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D28DD" w14:textId="77777777" w:rsidR="005A3E34" w:rsidRPr="008E28EC" w:rsidRDefault="005A3E34" w:rsidP="005A3E34">
      <w:pPr>
        <w:jc w:val="both"/>
        <w:rPr>
          <w:rFonts w:ascii="Times New Roman" w:hAnsi="Times New Roman" w:cs="Times New Roman"/>
          <w:b/>
          <w:bCs/>
        </w:rPr>
      </w:pPr>
      <w:r w:rsidRPr="005A3E34">
        <w:rPr>
          <w:rFonts w:ascii="Times New Roman" w:hAnsi="Times New Roman" w:cs="Times New Roman"/>
          <w:b/>
          <w:bCs/>
        </w:rPr>
        <w:t>Usted vende el trabajo como arquitectura híbrida, pero luego admite que el clustering no mejoró de forma consistente al Transformer; entonces, ¿en qué sentido exacto su contribución es híbrida y no simplemente un sistema con dos módulos paralelos?</w:t>
      </w:r>
    </w:p>
    <w:p w14:paraId="4D063E89" w14:textId="77777777" w:rsidR="008E28EC" w:rsidRDefault="008E28EC" w:rsidP="008E28EC">
      <w:pPr>
        <w:ind w:firstLine="708"/>
        <w:jc w:val="both"/>
        <w:rPr>
          <w:rFonts w:ascii="Times New Roman" w:hAnsi="Times New Roman" w:cs="Times New Roman"/>
        </w:rPr>
      </w:pPr>
      <w:r w:rsidRPr="008E28EC">
        <w:rPr>
          <w:rFonts w:ascii="Times New Roman" w:hAnsi="Times New Roman" w:cs="Times New Roman"/>
        </w:rPr>
        <w:t>El planteamiento inicial sí era híbrido en sentido estricto, porque contemplaba que las salidas del clustering enriquecieran directamente al Transformer. Sin embargo, la evidencia experimental mostró que esa integración no aportaba mejoras consistentes, y por honestidad metodológica la formulación final del trabajo evolucionó hacia dos módulos complementarios: uno no supervisado, orientado a segmentar e interpretar perfiles, y otro supervisado, orientado a la predicción temprana.</w:t>
      </w:r>
    </w:p>
    <w:p w14:paraId="3B1FAEDF" w14:textId="3464019C" w:rsidR="005A3E34" w:rsidRPr="008E28EC" w:rsidRDefault="005A3E34" w:rsidP="008E28EC">
      <w:pPr>
        <w:ind w:firstLine="708"/>
        <w:jc w:val="both"/>
        <w:rPr>
          <w:rFonts w:ascii="Times New Roman" w:hAnsi="Times New Roman" w:cs="Times New Roman"/>
        </w:rPr>
      </w:pPr>
      <w:r w:rsidRPr="008E28EC">
        <w:rPr>
          <w:rFonts w:ascii="Times New Roman" w:hAnsi="Times New Roman" w:cs="Times New Roman"/>
        </w:rPr>
        <w:t xml:space="preserve">Además, a nivel de interpretación pedagógica y de acciones a tomar se puede considerar que se deben tomar decisiones basándose en los dos modelos y no solo en uno. Cabe señalar que a veces el clustering metía a un alumno en riesgo de abandono critico y el transformer predecía que aprobaba, la clase real era </w:t>
      </w:r>
      <w:r w:rsidR="008E28EC">
        <w:rPr>
          <w:rFonts w:ascii="Times New Roman" w:hAnsi="Times New Roman" w:cs="Times New Roman"/>
        </w:rPr>
        <w:t>abandono</w:t>
      </w:r>
      <w:r w:rsidRPr="008E28EC">
        <w:rPr>
          <w:rFonts w:ascii="Times New Roman" w:hAnsi="Times New Roman" w:cs="Times New Roman"/>
        </w:rPr>
        <w:t>, por lo que surge una oportunidad de trabajar en sistemas hibrido</w:t>
      </w:r>
      <w:r w:rsidR="008E28EC">
        <w:rPr>
          <w:rFonts w:ascii="Times New Roman" w:hAnsi="Times New Roman" w:cs="Times New Roman"/>
        </w:rPr>
        <w:t>s</w:t>
      </w:r>
      <w:r w:rsidRPr="008E28EC">
        <w:rPr>
          <w:rFonts w:ascii="Times New Roman" w:hAnsi="Times New Roman" w:cs="Times New Roman"/>
        </w:rPr>
        <w:t xml:space="preserve"> (usar otro modelo) que cocatene la salida de los dos. Se intento con modelos simples, pero al final aprendían a imitar al transformer y no se enriquecían del clustering, pero sigue habiendo margen de exploración con más modelos.</w:t>
      </w:r>
    </w:p>
    <w:p w14:paraId="5E70F758" w14:textId="77777777" w:rsidR="00153E5C" w:rsidRPr="00153E5C" w:rsidRDefault="00153E5C" w:rsidP="00153E5C">
      <w:pPr>
        <w:jc w:val="both"/>
        <w:rPr>
          <w:rFonts w:ascii="Times New Roman" w:hAnsi="Times New Roman" w:cs="Times New Roman"/>
          <w:b/>
          <w:bCs/>
        </w:rPr>
      </w:pPr>
      <w:r w:rsidRPr="00153E5C">
        <w:rPr>
          <w:rFonts w:ascii="Times New Roman" w:hAnsi="Times New Roman" w:cs="Times New Roman"/>
          <w:b/>
          <w:bCs/>
        </w:rPr>
        <w:t>Si la integración fuerte entre el módulo no supervisado y el supervisado no aportó mejora suficiente, ¿por qué no replanteó antes el objetivo del TFM para evitar una promesa metodológica más ambiciosa de lo que finalmente demuestran los resultados?</w:t>
      </w:r>
    </w:p>
    <w:p w14:paraId="5A824ABE" w14:textId="523EE525" w:rsidR="00153E5C" w:rsidRPr="005A3E34" w:rsidRDefault="001F0B07" w:rsidP="004F4561">
      <w:pPr>
        <w:ind w:firstLine="708"/>
        <w:jc w:val="both"/>
        <w:rPr>
          <w:rFonts w:ascii="Times New Roman" w:hAnsi="Times New Roman" w:cs="Times New Roman"/>
        </w:rPr>
      </w:pPr>
      <w:r>
        <w:rPr>
          <w:rFonts w:ascii="Times New Roman" w:hAnsi="Times New Roman" w:cs="Times New Roman"/>
        </w:rPr>
        <w:t xml:space="preserve">Si que se replanteo el objetivo, es más en la memoria se plasma toda la evolución desde la idea inicial hacia un sistema más complementario, </w:t>
      </w:r>
      <w:r w:rsidR="00DF41F1">
        <w:rPr>
          <w:rFonts w:ascii="Times New Roman" w:hAnsi="Times New Roman" w:cs="Times New Roman"/>
        </w:rPr>
        <w:t>sobretodo se mantuvo el objetivo general, pero se cambió la manera de abordarlo, y esto no se ocultó, por honestidad académica y por plasmar de manera práctica como un sistema inicialmente propuesto puede evolucionar hacia otro enfoque sin perder valor o utilidad.</w:t>
      </w:r>
    </w:p>
    <w:p w14:paraId="6EC5C94F" w14:textId="77777777" w:rsidR="008E28EC" w:rsidRPr="008E28EC" w:rsidRDefault="008E28EC" w:rsidP="008E28EC">
      <w:pPr>
        <w:rPr>
          <w:rFonts w:ascii="Times New Roman" w:hAnsi="Times New Roman" w:cs="Times New Roman"/>
          <w:b/>
          <w:bCs/>
        </w:rPr>
      </w:pPr>
      <w:r w:rsidRPr="008E28EC">
        <w:rPr>
          <w:rFonts w:ascii="Times New Roman" w:hAnsi="Times New Roman" w:cs="Times New Roman"/>
          <w:b/>
          <w:bCs/>
        </w:rPr>
        <w:t>¿Cómo justifica científicamente mantener el bloque de clustering en el núcleo argumental del trabajo si su utilidad final fue sobre todo interpretativa y no predictiva?</w:t>
      </w:r>
    </w:p>
    <w:p w14:paraId="7BB87C7E" w14:textId="37BE803C" w:rsidR="00DF41F1" w:rsidRPr="008E28EC" w:rsidRDefault="00DF41F1" w:rsidP="004F4561">
      <w:pPr>
        <w:ind w:firstLine="708"/>
        <w:jc w:val="both"/>
        <w:rPr>
          <w:rFonts w:ascii="Times New Roman" w:hAnsi="Times New Roman" w:cs="Times New Roman"/>
        </w:rPr>
      </w:pPr>
      <w:r>
        <w:rPr>
          <w:rFonts w:ascii="Times New Roman" w:hAnsi="Times New Roman" w:cs="Times New Roman"/>
        </w:rPr>
        <w:t xml:space="preserve">No diría </w:t>
      </w:r>
      <w:r w:rsidR="008E28EC" w:rsidRPr="008E28EC">
        <w:rPr>
          <w:rFonts w:ascii="Times New Roman" w:hAnsi="Times New Roman" w:cs="Times New Roman"/>
        </w:rPr>
        <w:t xml:space="preserve">que su utilidad </w:t>
      </w:r>
      <w:r>
        <w:rPr>
          <w:rFonts w:ascii="Times New Roman" w:hAnsi="Times New Roman" w:cs="Times New Roman"/>
        </w:rPr>
        <w:t>fuera solo interpretativa</w:t>
      </w:r>
      <w:r w:rsidR="008E28EC" w:rsidRPr="008E28EC">
        <w:rPr>
          <w:rFonts w:ascii="Times New Roman" w:hAnsi="Times New Roman" w:cs="Times New Roman"/>
        </w:rPr>
        <w:t xml:space="preserve">, ya desde las primeras semanas se aprecia que el clustering es capaz de separar de manera muy limpia un grupo de alto de riesgo </w:t>
      </w:r>
      <w:r>
        <w:rPr>
          <w:rFonts w:ascii="Times New Roman" w:hAnsi="Times New Roman" w:cs="Times New Roman"/>
        </w:rPr>
        <w:t>dándonos una orientación inicial de a que perfil pertenece el estudiante</w:t>
      </w:r>
      <w:r w:rsidR="008E28EC" w:rsidRPr="008E28EC">
        <w:rPr>
          <w:rFonts w:ascii="Times New Roman" w:hAnsi="Times New Roman" w:cs="Times New Roman"/>
        </w:rPr>
        <w:t xml:space="preserve">. </w:t>
      </w:r>
      <w:r>
        <w:rPr>
          <w:rFonts w:ascii="Times New Roman" w:hAnsi="Times New Roman" w:cs="Times New Roman"/>
        </w:rPr>
        <w:t xml:space="preserve"> </w:t>
      </w:r>
      <w:r w:rsidRPr="008E28EC">
        <w:rPr>
          <w:rFonts w:ascii="Times New Roman" w:hAnsi="Times New Roman" w:cs="Times New Roman"/>
        </w:rPr>
        <w:t>Además</w:t>
      </w:r>
      <w:r w:rsidR="008E28EC" w:rsidRPr="008E28EC">
        <w:rPr>
          <w:rFonts w:ascii="Times New Roman" w:hAnsi="Times New Roman" w:cs="Times New Roman"/>
        </w:rPr>
        <w:t>, tal y como se formula en la pregunta, creo que ha aportado un gran valor añadido de interpretabilidad</w:t>
      </w:r>
      <w:r>
        <w:rPr>
          <w:rFonts w:ascii="Times New Roman" w:hAnsi="Times New Roman" w:cs="Times New Roman"/>
        </w:rPr>
        <w:t xml:space="preserve">. </w:t>
      </w:r>
    </w:p>
    <w:p w14:paraId="5CDF76A9" w14:textId="77777777" w:rsidR="008E28EC" w:rsidRPr="008E28EC" w:rsidRDefault="008E28EC" w:rsidP="008E28EC">
      <w:pPr>
        <w:jc w:val="both"/>
        <w:rPr>
          <w:rFonts w:ascii="Times New Roman" w:hAnsi="Times New Roman" w:cs="Times New Roman"/>
          <w:b/>
          <w:bCs/>
        </w:rPr>
      </w:pPr>
      <w:r w:rsidRPr="008E28EC">
        <w:rPr>
          <w:rFonts w:ascii="Times New Roman" w:hAnsi="Times New Roman" w:cs="Times New Roman"/>
          <w:b/>
          <w:bCs/>
        </w:rPr>
        <w:t>Usted concluye que el Autoencoder fue más adecuado que PCA para segmentar perfiles, pero también reconoce que esa superioridad no debe generalizarse; entonces, ¿hasta dónde llega realmente su hallazgo?</w:t>
      </w:r>
    </w:p>
    <w:p w14:paraId="2E357166" w14:textId="1F0BD787" w:rsidR="008E28EC" w:rsidRPr="008E28EC" w:rsidRDefault="008E28EC" w:rsidP="004F4561">
      <w:pPr>
        <w:ind w:firstLine="708"/>
        <w:jc w:val="both"/>
        <w:rPr>
          <w:rFonts w:ascii="Times New Roman" w:hAnsi="Times New Roman" w:cs="Times New Roman"/>
        </w:rPr>
      </w:pPr>
      <w:r w:rsidRPr="008E28EC">
        <w:rPr>
          <w:rFonts w:ascii="Times New Roman" w:hAnsi="Times New Roman" w:cs="Times New Roman"/>
        </w:rPr>
        <w:lastRenderedPageBreak/>
        <w:t xml:space="preserve">Demostramos que para este caso y este contexto una AE es mejor que un PCA, y tal vez este resultado </w:t>
      </w:r>
      <w:r w:rsidR="00DF41F1">
        <w:rPr>
          <w:rFonts w:ascii="Times New Roman" w:hAnsi="Times New Roman" w:cs="Times New Roman"/>
        </w:rPr>
        <w:t>invite a explorar lo mismo</w:t>
      </w:r>
      <w:r w:rsidRPr="008E28EC">
        <w:rPr>
          <w:rFonts w:ascii="Times New Roman" w:hAnsi="Times New Roman" w:cs="Times New Roman"/>
        </w:rPr>
        <w:t xml:space="preserve"> para estudios que solo han usado PCA</w:t>
      </w:r>
      <w:r w:rsidR="00DF41F1">
        <w:rPr>
          <w:rFonts w:ascii="Times New Roman" w:hAnsi="Times New Roman" w:cs="Times New Roman"/>
        </w:rPr>
        <w:t xml:space="preserve"> y han perdido la oportunidad de captura el comportamiento no lineal</w:t>
      </w:r>
      <w:r w:rsidRPr="008E28EC">
        <w:rPr>
          <w:rFonts w:ascii="Times New Roman" w:hAnsi="Times New Roman" w:cs="Times New Roman"/>
        </w:rPr>
        <w:t>.</w:t>
      </w:r>
    </w:p>
    <w:p w14:paraId="78D0752A" w14:textId="77777777" w:rsidR="008E28EC" w:rsidRPr="008E28EC" w:rsidRDefault="008E28EC" w:rsidP="008E28EC">
      <w:pPr>
        <w:jc w:val="both"/>
        <w:rPr>
          <w:rFonts w:ascii="Times New Roman" w:hAnsi="Times New Roman" w:cs="Times New Roman"/>
          <w:b/>
          <w:bCs/>
        </w:rPr>
      </w:pPr>
      <w:r w:rsidRPr="008E28EC">
        <w:rPr>
          <w:rFonts w:ascii="Times New Roman" w:hAnsi="Times New Roman" w:cs="Times New Roman"/>
          <w:b/>
          <w:bCs/>
        </w:rPr>
        <w:t>¿Qué evidencia tiene de que los clústeres obtenidos son estables y no artefactos de la ventana temporal, la semilla aleatoria o la parametrización del GMM?</w:t>
      </w:r>
    </w:p>
    <w:p w14:paraId="35B59F69" w14:textId="77777777" w:rsidR="00645532" w:rsidRDefault="00645532" w:rsidP="004F4561">
      <w:pPr>
        <w:ind w:firstLine="708"/>
        <w:jc w:val="both"/>
        <w:rPr>
          <w:rFonts w:ascii="Times New Roman" w:hAnsi="Times New Roman" w:cs="Times New Roman"/>
        </w:rPr>
      </w:pPr>
      <w:r w:rsidRPr="00645532">
        <w:rPr>
          <w:rFonts w:ascii="Times New Roman" w:hAnsi="Times New Roman" w:cs="Times New Roman"/>
        </w:rPr>
        <w:t>probé distintas semillas, distintos samples y ajuste del GMM, y los perfiles no cambiaban de forma arbitraria. Además, no me apoyé en una sola visualización, sino en AIC, BIC y métricas de calidad del clustering, comprobando también que en validación y test los grupos seguían teniendo sentido.</w:t>
      </w:r>
    </w:p>
    <w:p w14:paraId="11DE3931" w14:textId="1E1E0A11" w:rsidR="00645532" w:rsidRDefault="00645532" w:rsidP="001F0B07">
      <w:pPr>
        <w:jc w:val="both"/>
        <w:rPr>
          <w:rFonts w:ascii="Times New Roman" w:hAnsi="Times New Roman" w:cs="Times New Roman"/>
        </w:rPr>
      </w:pPr>
      <w:r w:rsidRPr="00645532">
        <w:rPr>
          <w:rFonts w:ascii="Times New Roman" w:hAnsi="Times New Roman" w:cs="Times New Roman"/>
        </w:rPr>
        <w:t>Y, además, el Autoencoder se entrenó de forma común para todas las ventanas, lo que ayuda a que la representación latente sea más consistente y no dependa por completo de una única partición temporal</w:t>
      </w:r>
    </w:p>
    <w:p w14:paraId="37A65006" w14:textId="768DB715" w:rsidR="001F0B07" w:rsidRDefault="001F0B07" w:rsidP="001F0B07">
      <w:pPr>
        <w:jc w:val="both"/>
        <w:rPr>
          <w:rFonts w:ascii="Times New Roman" w:hAnsi="Times New Roman" w:cs="Times New Roman"/>
          <w:b/>
          <w:bCs/>
        </w:rPr>
      </w:pPr>
      <w:r w:rsidRPr="001F0B07">
        <w:rPr>
          <w:rFonts w:ascii="Times New Roman" w:hAnsi="Times New Roman" w:cs="Times New Roman"/>
          <w:b/>
          <w:bCs/>
        </w:rPr>
        <w:t>Usted usa SHAP, mapas de atención y Z-Effect; ¿cómo evita presentar correlaciones explicadas como si fueran causalidad pedagógica?</w:t>
      </w:r>
    </w:p>
    <w:p w14:paraId="2AA3961C" w14:textId="657CD8C7" w:rsidR="001F0B07" w:rsidRPr="001F0B07" w:rsidRDefault="00645532" w:rsidP="001F0B07">
      <w:pPr>
        <w:spacing w:line="360" w:lineRule="auto"/>
        <w:jc w:val="both"/>
        <w:rPr>
          <w:rFonts w:ascii="Times New Roman" w:hAnsi="Times New Roman" w:cs="Times New Roman"/>
        </w:rPr>
      </w:pPr>
      <w:r w:rsidRPr="00645532">
        <w:rPr>
          <w:rFonts w:ascii="Times New Roman" w:hAnsi="Times New Roman" w:cs="Times New Roman"/>
        </w:rPr>
        <w:t> </w:t>
      </w:r>
      <w:r w:rsidR="004F4561">
        <w:rPr>
          <w:rFonts w:ascii="Times New Roman" w:hAnsi="Times New Roman" w:cs="Times New Roman"/>
        </w:rPr>
        <w:tab/>
      </w:r>
      <w:r w:rsidRPr="00645532">
        <w:rPr>
          <w:rFonts w:ascii="Times New Roman" w:hAnsi="Times New Roman" w:cs="Times New Roman"/>
        </w:rPr>
        <w:t>XAI aquí se usa para interpretación y generación de hipótesis de intervención, no para inferencia causal</w:t>
      </w:r>
      <w:r>
        <w:rPr>
          <w:rFonts w:ascii="Times New Roman" w:hAnsi="Times New Roman" w:cs="Times New Roman"/>
          <w:i/>
          <w:iCs/>
        </w:rPr>
        <w:t xml:space="preserve">. </w:t>
      </w:r>
      <w:r w:rsidR="001F0B07">
        <w:rPr>
          <w:rFonts w:ascii="Times New Roman" w:hAnsi="Times New Roman" w:cs="Times New Roman"/>
        </w:rPr>
        <w:t>Quiero explicar esto poniendo un ejemplo, lógicamente si los valores SHAP nos dicen que los alumnos que intervinieron en el foro y que más visitaron la página de inicio tenían menos riesgo de abandonar, no quiere decir, que porque forcemos a los alumnos a participar a los foros o ir a la página de inicio al comienzo del curso, esto signifique menos riesgo de abandono, no es causal, pero si nos puede dar una pista orientativa de que acciones tomar, que es animar a los alumnos a participar en los foros para que se comuniquen con los estudiantes más aventajados (los que suelen tener menos riesgo sin intervención) y se genere sinergia positiva entre ambos grupos, tal ycomo se defiende en el TFM son acciones orientativas, no extremadamente vinculantes.</w:t>
      </w:r>
    </w:p>
    <w:p w14:paraId="621685BD" w14:textId="77777777" w:rsidR="001F0B07" w:rsidRDefault="001F0B07" w:rsidP="001F0B07">
      <w:pPr>
        <w:jc w:val="both"/>
        <w:rPr>
          <w:rFonts w:ascii="Times New Roman" w:hAnsi="Times New Roman" w:cs="Times New Roman"/>
          <w:b/>
          <w:bCs/>
        </w:rPr>
      </w:pPr>
      <w:r w:rsidRPr="001F0B07">
        <w:rPr>
          <w:rFonts w:ascii="Times New Roman" w:hAnsi="Times New Roman" w:cs="Times New Roman"/>
          <w:b/>
          <w:bCs/>
        </w:rPr>
        <w:t>¿Por qué deberíamos aceptar que un mapa de atención del Transformer constituye una explicación fiable y no solo una visualización sugerente?</w:t>
      </w:r>
    </w:p>
    <w:p w14:paraId="15BBBA14" w14:textId="36D8156E" w:rsidR="001F0B07" w:rsidRDefault="001F0B07" w:rsidP="004F4561">
      <w:pPr>
        <w:ind w:firstLine="708"/>
        <w:jc w:val="both"/>
        <w:rPr>
          <w:rFonts w:ascii="Times New Roman" w:hAnsi="Times New Roman" w:cs="Times New Roman"/>
        </w:rPr>
      </w:pPr>
      <w:r w:rsidRPr="001F0B07">
        <w:rPr>
          <w:rFonts w:ascii="Times New Roman" w:hAnsi="Times New Roman" w:cs="Times New Roman"/>
        </w:rPr>
        <w:t>Con las limitaciones</w:t>
      </w:r>
      <w:r>
        <w:rPr>
          <w:rFonts w:ascii="Times New Roman" w:hAnsi="Times New Roman" w:cs="Times New Roman"/>
        </w:rPr>
        <w:t xml:space="preserve"> y el contexto de este TFM, creo que la conclusión que tuvimos con los mapas de atención es bastante pobre, me atrevería a afirmar que la conclusión a la que se llego es que “no se puede llegar a una conclusión” porque no sigue un patrón uniforme, repetible y coherente. </w:t>
      </w:r>
      <w:r w:rsidR="00645532">
        <w:rPr>
          <w:rFonts w:ascii="Times New Roman" w:hAnsi="Times New Roman" w:cs="Times New Roman"/>
        </w:rPr>
        <w:t>Resultaron</w:t>
      </w:r>
      <w:r>
        <w:rPr>
          <w:rFonts w:ascii="Times New Roman" w:hAnsi="Times New Roman" w:cs="Times New Roman"/>
        </w:rPr>
        <w:t xml:space="preserve"> en datos un poco caóticos y esto se </w:t>
      </w:r>
      <w:r w:rsidR="00645532">
        <w:rPr>
          <w:rFonts w:ascii="Times New Roman" w:hAnsi="Times New Roman" w:cs="Times New Roman"/>
        </w:rPr>
        <w:t>plasmó</w:t>
      </w:r>
      <w:r>
        <w:rPr>
          <w:rFonts w:ascii="Times New Roman" w:hAnsi="Times New Roman" w:cs="Times New Roman"/>
        </w:rPr>
        <w:t xml:space="preserve"> en la memoria. </w:t>
      </w:r>
    </w:p>
    <w:p w14:paraId="6A2E5306" w14:textId="1BA1E482" w:rsidR="001F0B07" w:rsidRPr="001F0B07" w:rsidRDefault="001F0B07" w:rsidP="004F4561">
      <w:pPr>
        <w:ind w:firstLine="708"/>
        <w:jc w:val="both"/>
        <w:rPr>
          <w:rFonts w:ascii="Times New Roman" w:hAnsi="Times New Roman" w:cs="Times New Roman"/>
        </w:rPr>
      </w:pPr>
      <w:r>
        <w:rPr>
          <w:rFonts w:ascii="Times New Roman" w:hAnsi="Times New Roman" w:cs="Times New Roman"/>
        </w:rPr>
        <w:t xml:space="preserve">Sin embargo, </w:t>
      </w:r>
      <w:r w:rsidR="00645532">
        <w:rPr>
          <w:rFonts w:ascii="Times New Roman" w:hAnsi="Times New Roman" w:cs="Times New Roman"/>
        </w:rPr>
        <w:t>es verdad que el sistema esta preparado para sistemas mucho mas largo, es decir, si en vez de analizar 6 meses, analizamos un curso entero o una matricula de carrera de universidad completa, tenemos secuencias mucho más largas y en ese caso los mapas de atención pueden jugar un papel diferente y aportar más información</w:t>
      </w:r>
    </w:p>
    <w:p w14:paraId="5CE4341C" w14:textId="77777777" w:rsidR="001F0B07" w:rsidRPr="008E28EC" w:rsidRDefault="001F0B07" w:rsidP="008E28EC">
      <w:pPr>
        <w:jc w:val="both"/>
        <w:rPr>
          <w:rFonts w:ascii="Times New Roman" w:hAnsi="Times New Roman" w:cs="Times New Roman"/>
        </w:rPr>
      </w:pPr>
    </w:p>
    <w:p w14:paraId="37B68F85" w14:textId="18AACB3C" w:rsidR="00645532" w:rsidRPr="00645532" w:rsidRDefault="00645532" w:rsidP="00645532">
      <w:pPr>
        <w:jc w:val="both"/>
        <w:rPr>
          <w:rFonts w:ascii="Times New Roman" w:hAnsi="Times New Roman" w:cs="Times New Roman"/>
          <w:b/>
          <w:bCs/>
        </w:rPr>
      </w:pPr>
      <w:r w:rsidRPr="00645532">
        <w:rPr>
          <w:rFonts w:ascii="Times New Roman" w:hAnsi="Times New Roman" w:cs="Times New Roman"/>
          <w:b/>
          <w:bCs/>
        </w:rPr>
        <w:lastRenderedPageBreak/>
        <w:t>Usted afirma que evita data leakage usando ventanas acumulativas hasta la semana </w:t>
      </w:r>
      <m:oMath>
        <m:r>
          <m:rPr>
            <m:sty m:val="bi"/>
          </m:rPr>
          <w:rPr>
            <w:rFonts w:ascii="Cambria Math" w:hAnsi="Cambria Math" w:cs="Times New Roman"/>
          </w:rPr>
          <m:t>W</m:t>
        </m:r>
      </m:oMath>
      <w:r w:rsidRPr="00645532">
        <w:rPr>
          <w:rFonts w:ascii="Times New Roman" w:hAnsi="Times New Roman" w:cs="Times New Roman"/>
          <w:b/>
          <w:bCs/>
        </w:rPr>
        <w:t>, pero también incorpora variables acumulativas de notas, entregas e interacción; ¿qué garantías exactas ofrece de que ninguna transformación haya usado información futura indirectamente?</w:t>
      </w:r>
    </w:p>
    <w:p w14:paraId="4E64556D" w14:textId="5017455E" w:rsidR="00645532" w:rsidRDefault="00645532" w:rsidP="004F4561">
      <w:pPr>
        <w:ind w:firstLine="708"/>
        <w:jc w:val="both"/>
        <w:rPr>
          <w:rFonts w:ascii="Times New Roman" w:hAnsi="Times New Roman" w:cs="Times New Roman"/>
        </w:rPr>
      </w:pPr>
      <w:r>
        <w:rPr>
          <w:rFonts w:ascii="Times New Roman" w:hAnsi="Times New Roman" w:cs="Times New Roman"/>
        </w:rPr>
        <w:t>Para empezar todas las normalizaciones, estandarizaciones</w:t>
      </w:r>
      <w:r w:rsidR="004F4561">
        <w:rPr>
          <w:rFonts w:ascii="Times New Roman" w:hAnsi="Times New Roman" w:cs="Times New Roman"/>
        </w:rPr>
        <w:t xml:space="preserve"> e imputaciones</w:t>
      </w:r>
      <w:r>
        <w:rPr>
          <w:rFonts w:ascii="Times New Roman" w:hAnsi="Times New Roman" w:cs="Times New Roman"/>
        </w:rPr>
        <w:t xml:space="preserve"> de información se hicieron siempre sobre el conjunto de entrenamiento y nunca sobre el conjunto </w:t>
      </w:r>
      <w:proofErr w:type="gramStart"/>
      <w:r>
        <w:rPr>
          <w:rFonts w:ascii="Times New Roman" w:hAnsi="Times New Roman" w:cs="Times New Roman"/>
        </w:rPr>
        <w:t>de test</w:t>
      </w:r>
      <w:proofErr w:type="gramEnd"/>
      <w:r>
        <w:rPr>
          <w:rFonts w:ascii="Times New Roman" w:hAnsi="Times New Roman" w:cs="Times New Roman"/>
        </w:rPr>
        <w:t xml:space="preserve"> y validación. Así evitamos que información privilegiada de estos conjuntos llegue en la fase de training.</w:t>
      </w:r>
    </w:p>
    <w:p w14:paraId="555BA31C" w14:textId="55B9CE6E" w:rsidR="004F4561" w:rsidRDefault="004F4561" w:rsidP="004F4561">
      <w:pPr>
        <w:ind w:firstLine="708"/>
        <w:jc w:val="both"/>
        <w:rPr>
          <w:rFonts w:ascii="Times New Roman" w:hAnsi="Times New Roman" w:cs="Times New Roman"/>
        </w:rPr>
      </w:pPr>
      <w:r>
        <w:rPr>
          <w:rFonts w:ascii="Times New Roman" w:hAnsi="Times New Roman" w:cs="Times New Roman"/>
        </w:rPr>
        <w:t>Más a nivel software todo log del alumno en la plataforma tiene una etiqueta de la semana en la que hizo el movimiento, nunca se coge información de una semana posterior al momento en el que se intenta agrupar o predecir si el alumno abandonara</w:t>
      </w:r>
    </w:p>
    <w:p w14:paraId="4F3C13CD" w14:textId="44AD2E1B" w:rsidR="008E28EC" w:rsidRPr="008E28EC" w:rsidRDefault="004F4561" w:rsidP="008E28EC">
      <w:pPr>
        <w:jc w:val="both"/>
        <w:rPr>
          <w:rFonts w:ascii="Times New Roman" w:hAnsi="Times New Roman" w:cs="Times New Roman"/>
        </w:rPr>
      </w:pPr>
      <w:r>
        <w:rPr>
          <w:rFonts w:ascii="Times New Roman" w:hAnsi="Times New Roman" w:cs="Times New Roman"/>
        </w:rPr>
        <w:t>Además, también se normalizo toda la información con respecto del curso, evitándose incluso que los modelos de IA discriminaran por curso mas que por perfil conductual o por otros datos del alumno.</w:t>
      </w:r>
      <w:r w:rsidR="00645532">
        <w:rPr>
          <w:rFonts w:ascii="Times New Roman" w:hAnsi="Times New Roman" w:cs="Times New Roman"/>
        </w:rPr>
        <w:t xml:space="preserve"> </w:t>
      </w:r>
    </w:p>
    <w:p w14:paraId="039F5128" w14:textId="2194A1C8" w:rsidR="00DE36C3" w:rsidRDefault="004F4561">
      <w:pPr>
        <w:rPr>
          <w:rFonts w:ascii="Times New Roman" w:hAnsi="Times New Roman" w:cs="Times New Roman"/>
          <w:b/>
          <w:bCs/>
        </w:rPr>
      </w:pPr>
      <w:r w:rsidRPr="004F4561">
        <w:rPr>
          <w:rFonts w:ascii="Times New Roman" w:hAnsi="Times New Roman" w:cs="Times New Roman"/>
          <w:b/>
          <w:bCs/>
        </w:rPr>
        <w:t>En la pérdida dual del autoencoder, ¿cómo decidió el peso relativo entre reconstrucción y clustering y cómo sabe que no estaba forzando artificialmente una separación aparente?</w:t>
      </w:r>
    </w:p>
    <w:p w14:paraId="000AD65A" w14:textId="60FDA137" w:rsidR="004F4561" w:rsidRDefault="004F4561" w:rsidP="004F4561">
      <w:pPr>
        <w:ind w:firstLine="708"/>
        <w:jc w:val="both"/>
        <w:rPr>
          <w:rFonts w:ascii="Times New Roman" w:hAnsi="Times New Roman" w:cs="Times New Roman"/>
        </w:rPr>
      </w:pPr>
      <w:r>
        <w:rPr>
          <w:rFonts w:ascii="Times New Roman" w:hAnsi="Times New Roman" w:cs="Times New Roman"/>
        </w:rPr>
        <w:t>A ver, al final el objetivo no era reconstruir, el objetivo era reducir numero de características, eliminar ruido y outliers y en ese nuevo espacio latente forzar de manera muy ligera el agrupamiento.</w:t>
      </w:r>
    </w:p>
    <w:p w14:paraId="7B14FEB7" w14:textId="0888A42A" w:rsidR="004F4561" w:rsidRDefault="004F4561" w:rsidP="004F4561">
      <w:pPr>
        <w:ind w:firstLine="708"/>
        <w:jc w:val="both"/>
        <w:rPr>
          <w:rFonts w:ascii="Times New Roman" w:hAnsi="Times New Roman" w:cs="Times New Roman"/>
        </w:rPr>
      </w:pPr>
      <w:r>
        <w:rPr>
          <w:rFonts w:ascii="Times New Roman" w:hAnsi="Times New Roman" w:cs="Times New Roman"/>
        </w:rPr>
        <w:t>En primera instancia no se hizo un autoencoder con tendencia al clustering, sino que simplemente se comprimio al espacio latente y luego se hizo clustering sobre ese espacio latente, demanera natural con Kmeans y la técnica del codo o viendo la silloute tanto para PCA como AE salían entre 4-5 clústeres. también en GMM se uso AIC y BIC siempre buscando el equilibrio entre buenas métricas cuantitavias y buena interpretabilidad.</w:t>
      </w:r>
    </w:p>
    <w:p w14:paraId="7319DD51" w14:textId="77777777" w:rsidR="007E6B06" w:rsidRPr="007E6B06" w:rsidRDefault="007E6B06" w:rsidP="007E6B06">
      <w:pPr>
        <w:ind w:firstLine="708"/>
        <w:jc w:val="both"/>
        <w:rPr>
          <w:rFonts w:ascii="Times New Roman" w:hAnsi="Times New Roman" w:cs="Times New Roman"/>
          <w:b/>
          <w:bCs/>
        </w:rPr>
      </w:pPr>
      <w:r w:rsidRPr="007E6B06">
        <w:rPr>
          <w:rFonts w:ascii="Times New Roman" w:hAnsi="Times New Roman" w:cs="Times New Roman"/>
          <w:b/>
          <w:bCs/>
        </w:rPr>
        <w:t>Si el sistema real tuviera que desplegarse, ¿cómo gestionaría operativamente 11 modelos distintos, 11 umbrales y 11 lógicas de intervención?</w:t>
      </w:r>
    </w:p>
    <w:p w14:paraId="1C74D003" w14:textId="2D195D4B" w:rsidR="004F4561" w:rsidRDefault="007E6B06" w:rsidP="004F4561">
      <w:pPr>
        <w:ind w:firstLine="708"/>
        <w:jc w:val="both"/>
        <w:rPr>
          <w:rFonts w:ascii="Times New Roman" w:hAnsi="Times New Roman" w:cs="Times New Roman"/>
        </w:rPr>
      </w:pPr>
      <w:r>
        <w:rPr>
          <w:rFonts w:ascii="Times New Roman" w:hAnsi="Times New Roman" w:cs="Times New Roman"/>
        </w:rPr>
        <w:t>Primero reuniría a un grupo de docentes para que decidan cuales son los cortes temporales más importantes en los que consideran intervenir, tras esto, a nivel software automatizaría el despliegue de los modelos en diferentes servicios de la nube, en general son modelos ligeros y los tiempos de inferencia para un alumno son de segundos. Debo recordar que el sistema es muy flexible y que poniendo un array tipo: [1,2,3,4,5,6] estamos diciendo las ventanas de corte</w:t>
      </w:r>
    </w:p>
    <w:p w14:paraId="4D1DFEB9" w14:textId="5A4BC616" w:rsidR="007E6B06" w:rsidRDefault="007E6B06" w:rsidP="004F4561">
      <w:pPr>
        <w:ind w:firstLine="708"/>
        <w:jc w:val="both"/>
        <w:rPr>
          <w:rFonts w:ascii="Times New Roman" w:hAnsi="Times New Roman" w:cs="Times New Roman"/>
        </w:rPr>
      </w:pPr>
      <w:r>
        <w:rPr>
          <w:rFonts w:ascii="Times New Roman" w:hAnsi="Times New Roman" w:cs="Times New Roman"/>
        </w:rPr>
        <w:t xml:space="preserve">Al final habría que crear reglas de negocio que puentearán los resultados de los modelos con datos que se deben alimentar a gráficas, dashboards, etc. </w:t>
      </w:r>
    </w:p>
    <w:p w14:paraId="718980D0" w14:textId="77777777" w:rsidR="007E6B06" w:rsidRDefault="007E6B06" w:rsidP="007E6B06">
      <w:pPr>
        <w:jc w:val="both"/>
        <w:rPr>
          <w:rFonts w:ascii="Times New Roman" w:hAnsi="Times New Roman" w:cs="Times New Roman"/>
          <w:b/>
          <w:bCs/>
        </w:rPr>
      </w:pPr>
      <w:r w:rsidRPr="007E6B06">
        <w:rPr>
          <w:rFonts w:ascii="Times New Roman" w:hAnsi="Times New Roman" w:cs="Times New Roman"/>
          <w:b/>
          <w:bCs/>
        </w:rPr>
        <w:lastRenderedPageBreak/>
        <w:t>¿No cree que entrenar 11 Transformers independientes complica mucho la reproducibilidad y el mantenimiento frente a un único modelo condicionado por tiempo?</w:t>
      </w:r>
    </w:p>
    <w:p w14:paraId="4630BD2F" w14:textId="022F150E" w:rsidR="007E6B06" w:rsidRDefault="007E6B06" w:rsidP="007E6B06">
      <w:pPr>
        <w:jc w:val="both"/>
        <w:rPr>
          <w:rFonts w:ascii="Times New Roman" w:hAnsi="Times New Roman" w:cs="Times New Roman"/>
        </w:rPr>
      </w:pPr>
      <w:r>
        <w:rPr>
          <w:rFonts w:ascii="Times New Roman" w:hAnsi="Times New Roman" w:cs="Times New Roman"/>
        </w:rPr>
        <w:t xml:space="preserve">Al final todo esta automatizado, usted va a un archivo de hiperparámetros pone las ventanas temporales que quiere calcular y lo configura y ahí le genera el numero de modelos que desee, ya en varios artículos científicos también se apreció que se seguía esta estrategia. </w:t>
      </w:r>
    </w:p>
    <w:p w14:paraId="052F5F96" w14:textId="6B85657E" w:rsidR="00C023FA" w:rsidRDefault="00C10C61" w:rsidP="007E6B06">
      <w:pPr>
        <w:jc w:val="both"/>
        <w:rPr>
          <w:rFonts w:ascii="Times New Roman" w:hAnsi="Times New Roman" w:cs="Times New Roman"/>
        </w:rPr>
      </w:pPr>
      <w:r>
        <w:rPr>
          <w:rFonts w:ascii="Times New Roman" w:hAnsi="Times New Roman" w:cs="Times New Roman"/>
        </w:rPr>
        <w:t xml:space="preserve">Si imaginamos que cogemos solo un transformer ¿Qué fecha elegiríamos? El día cero ¿hay suficiente información? En el punto intermedio del curso, tal vez sea el momento más apropiado, o tal vez al final, claramente, </w:t>
      </w:r>
      <w:r w:rsidR="003116FA">
        <w:rPr>
          <w:rFonts w:ascii="Times New Roman" w:hAnsi="Times New Roman" w:cs="Times New Roman"/>
        </w:rPr>
        <w:t xml:space="preserve">la respuesta es </w:t>
      </w:r>
      <w:r>
        <w:rPr>
          <w:rFonts w:ascii="Times New Roman" w:hAnsi="Times New Roman" w:cs="Times New Roman"/>
        </w:rPr>
        <w:t>no</w:t>
      </w:r>
      <w:r w:rsidR="003116FA">
        <w:rPr>
          <w:rFonts w:ascii="Times New Roman" w:hAnsi="Times New Roman" w:cs="Times New Roman"/>
        </w:rPr>
        <w:t>,</w:t>
      </w:r>
      <w:r>
        <w:rPr>
          <w:rFonts w:ascii="Times New Roman" w:hAnsi="Times New Roman" w:cs="Times New Roman"/>
        </w:rPr>
        <w:t xml:space="preserve"> porque sería tarde para abandonar, entonces buscamos flexibilidad y más capacidad</w:t>
      </w:r>
      <w:r w:rsidR="003116FA">
        <w:rPr>
          <w:rFonts w:ascii="Times New Roman" w:hAnsi="Times New Roman" w:cs="Times New Roman"/>
        </w:rPr>
        <w:t xml:space="preserve"> para poder abordar el problema desde diferentes momentos temporales</w:t>
      </w:r>
      <w:r>
        <w:rPr>
          <w:rFonts w:ascii="Times New Roman" w:hAnsi="Times New Roman" w:cs="Times New Roman"/>
        </w:rPr>
        <w:t>.</w:t>
      </w:r>
      <w:r w:rsidR="00E0382E">
        <w:rPr>
          <w:rFonts w:ascii="Times New Roman" w:hAnsi="Times New Roman" w:cs="Times New Roman"/>
        </w:rPr>
        <w:t xml:space="preserve"> </w:t>
      </w:r>
      <w:proofErr w:type="gramStart"/>
      <w:r w:rsidR="00E0382E">
        <w:rPr>
          <w:rFonts w:ascii="Times New Roman" w:hAnsi="Times New Roman" w:cs="Times New Roman"/>
        </w:rPr>
        <w:t>Además</w:t>
      </w:r>
      <w:proofErr w:type="gramEnd"/>
      <w:r w:rsidR="00E0382E">
        <w:rPr>
          <w:rFonts w:ascii="Times New Roman" w:hAnsi="Times New Roman" w:cs="Times New Roman"/>
        </w:rPr>
        <w:t xml:space="preserve"> al usar un solo modelo s</w:t>
      </w:r>
      <w:r w:rsidR="00E0382E" w:rsidRPr="00E0382E">
        <w:rPr>
          <w:rFonts w:ascii="Times New Roman" w:hAnsi="Times New Roman" w:cs="Times New Roman"/>
        </w:rPr>
        <w:t>i usas los datos de la semana 1 (poca información) se mezclan con los de la semana 15 (mucha información). Entrenarlos por separado respeta la naturaleza del tiempo.</w:t>
      </w:r>
    </w:p>
    <w:p w14:paraId="1AB43A83" w14:textId="52387283" w:rsidR="00C023FA" w:rsidRPr="00C023FA" w:rsidRDefault="00C023FA" w:rsidP="007E6B06">
      <w:pPr>
        <w:jc w:val="both"/>
        <w:rPr>
          <w:rFonts w:ascii="Times New Roman" w:hAnsi="Times New Roman" w:cs="Times New Roman"/>
          <w:b/>
          <w:bCs/>
        </w:rPr>
      </w:pPr>
      <w:r w:rsidRPr="00C023FA">
        <w:rPr>
          <w:rFonts w:ascii="Times New Roman" w:hAnsi="Times New Roman" w:cs="Times New Roman"/>
          <w:b/>
          <w:bCs/>
        </w:rPr>
        <w:t>¿Por qué usamos la t-student en el entrenamiento del AE, pero luego usamos gaussiana (normal) en el clustering?</w:t>
      </w:r>
    </w:p>
    <w:p w14:paraId="0F2EEF94" w14:textId="11A7B5BA" w:rsidR="00C023FA" w:rsidRPr="00C023FA" w:rsidRDefault="00C023FA" w:rsidP="007E6B06">
      <w:pPr>
        <w:jc w:val="both"/>
        <w:rPr>
          <w:rFonts w:ascii="Times New Roman" w:hAnsi="Times New Roman" w:cs="Times New Roman"/>
        </w:rPr>
      </w:pPr>
      <w:r w:rsidRPr="00C023FA">
        <w:rPr>
          <w:rFonts w:ascii="Times New Roman" w:hAnsi="Times New Roman" w:cs="Times New Roman"/>
        </w:rPr>
        <w:t>Durante el entrenamiento del Autoencoder, usamos la t-Student porque sus 'colas pesadas' proporcionan gradientes útiles incluso para puntos lejanos, permitiendo que la red separe los clústeres en el espacio latente sin sufrir el problema de hacinamiento o 'crowding problem'. Sin embargo, una vez que el autoencoder ha terminado y el espacio latente está estructurado y congelado, los clústeres ya son densos y compactos. En esa fase final, aplicamos GMM con Gaussianas porque el problema de los gradientes ya no existe, y las Gaussianas nos permiten modelar eficientemente la forma elíptica de los clústeres resultantes mediante sus matrices de covarianza.</w:t>
      </w:r>
    </w:p>
    <w:p w14:paraId="1018B955" w14:textId="77777777" w:rsidR="00C023FA" w:rsidRDefault="00C023FA" w:rsidP="007E6B06">
      <w:pPr>
        <w:jc w:val="both"/>
        <w:rPr>
          <w:rFonts w:ascii="Times New Roman" w:hAnsi="Times New Roman" w:cs="Times New Roman"/>
        </w:rPr>
      </w:pPr>
    </w:p>
    <w:p w14:paraId="25861F44" w14:textId="77777777" w:rsidR="00C023FA" w:rsidRPr="007E6B06" w:rsidRDefault="00C023FA" w:rsidP="007E6B06">
      <w:pPr>
        <w:jc w:val="both"/>
        <w:rPr>
          <w:rFonts w:ascii="Times New Roman" w:hAnsi="Times New Roman" w:cs="Times New Roman"/>
        </w:rPr>
      </w:pPr>
    </w:p>
    <w:p w14:paraId="02AADE45" w14:textId="5A55D762" w:rsidR="00C10C61" w:rsidRDefault="003116FA" w:rsidP="003116FA">
      <w:pPr>
        <w:pStyle w:val="Ttulo1"/>
        <w:jc w:val="center"/>
      </w:pPr>
      <w:r>
        <w:t>OTRAS PREGUNTAS</w:t>
      </w:r>
    </w:p>
    <w:p w14:paraId="218A5DB4" w14:textId="77777777" w:rsidR="00C10C61" w:rsidRPr="00C10C61" w:rsidRDefault="00C10C61" w:rsidP="00C10C61">
      <w:pPr>
        <w:ind w:firstLine="708"/>
        <w:jc w:val="both"/>
        <w:rPr>
          <w:rFonts w:ascii="Times New Roman" w:hAnsi="Times New Roman" w:cs="Times New Roman"/>
          <w:b/>
          <w:bCs/>
        </w:rPr>
      </w:pPr>
      <w:r w:rsidRPr="00C10C61">
        <w:rPr>
          <w:rFonts w:ascii="Times New Roman" w:hAnsi="Times New Roman" w:cs="Times New Roman"/>
          <w:b/>
          <w:bCs/>
        </w:rPr>
        <w:t>Preguntas duras</w:t>
      </w:r>
    </w:p>
    <w:p w14:paraId="265BC97C" w14:textId="77777777" w:rsidR="00C10C61" w:rsidRPr="00C10C61" w:rsidRDefault="00C10C61" w:rsidP="00C10C61">
      <w:pPr>
        <w:numPr>
          <w:ilvl w:val="0"/>
          <w:numId w:val="11"/>
        </w:numPr>
        <w:jc w:val="both"/>
        <w:rPr>
          <w:rFonts w:ascii="Times New Roman" w:hAnsi="Times New Roman" w:cs="Times New Roman"/>
        </w:rPr>
      </w:pPr>
      <w:r w:rsidRPr="00C10C61">
        <w:rPr>
          <w:rFonts w:ascii="Times New Roman" w:hAnsi="Times New Roman" w:cs="Times New Roman"/>
        </w:rPr>
        <w:t>¿Por qué eligió GMM como modelo final de clustering y no otro método orientado explícitamente a densidades arbitrarias o estabilidad estructural?</w:t>
      </w:r>
    </w:p>
    <w:p w14:paraId="2A4D522B" w14:textId="77777777" w:rsidR="00C10C61" w:rsidRPr="00C10C61" w:rsidRDefault="00C10C61" w:rsidP="00C10C61">
      <w:pPr>
        <w:numPr>
          <w:ilvl w:val="0"/>
          <w:numId w:val="11"/>
        </w:numPr>
        <w:jc w:val="both"/>
        <w:rPr>
          <w:rFonts w:ascii="Times New Roman" w:hAnsi="Times New Roman" w:cs="Times New Roman"/>
        </w:rPr>
      </w:pPr>
      <w:r w:rsidRPr="00C10C61">
        <w:rPr>
          <w:rFonts w:ascii="Times New Roman" w:hAnsi="Times New Roman" w:cs="Times New Roman"/>
        </w:rPr>
        <w:t>Usted menciona AIC y BIC para elegir el número de componentes, pero también dice que no siempre escoge el valor mínimo sino el equilibrio con interpretabilidad; ¿no introduce eso un componente subjetivo difícil de reproducir?</w:t>
      </w:r>
    </w:p>
    <w:p w14:paraId="73561755" w14:textId="77777777" w:rsidR="00C10C61" w:rsidRPr="00C10C61" w:rsidRDefault="00C10C61" w:rsidP="00C10C61">
      <w:pPr>
        <w:numPr>
          <w:ilvl w:val="0"/>
          <w:numId w:val="11"/>
        </w:numPr>
        <w:jc w:val="both"/>
        <w:rPr>
          <w:rFonts w:ascii="Times New Roman" w:hAnsi="Times New Roman" w:cs="Times New Roman"/>
        </w:rPr>
      </w:pPr>
      <w:r w:rsidRPr="00C10C61">
        <w:rPr>
          <w:rFonts w:ascii="Times New Roman" w:hAnsi="Times New Roman" w:cs="Times New Roman"/>
        </w:rPr>
        <w:t>Si el clustering se apoya en embeddings generados por un autoencoder entrenado con una pérdida dual, ¿cómo separa el efecto del embedding del efecto del algoritmo de agrupamiento?</w:t>
      </w:r>
    </w:p>
    <w:p w14:paraId="48C9FE4E" w14:textId="75A066CC" w:rsidR="00C10C61" w:rsidRPr="00C10C61" w:rsidRDefault="00C10C61" w:rsidP="00C10C61">
      <w:pPr>
        <w:numPr>
          <w:ilvl w:val="0"/>
          <w:numId w:val="11"/>
        </w:numPr>
        <w:jc w:val="both"/>
        <w:rPr>
          <w:rFonts w:ascii="Times New Roman" w:hAnsi="Times New Roman" w:cs="Times New Roman"/>
        </w:rPr>
      </w:pPr>
      <w:r w:rsidRPr="00C10C61">
        <w:rPr>
          <w:rFonts w:ascii="Times New Roman" w:hAnsi="Times New Roman" w:cs="Times New Roman"/>
        </w:rPr>
        <w:lastRenderedPageBreak/>
        <w:t>¿</w:t>
      </w:r>
      <w:r w:rsidRPr="00C10C61">
        <w:rPr>
          <w:rFonts w:ascii="Times New Roman" w:hAnsi="Times New Roman" w:cs="Times New Roman"/>
          <w:b/>
          <w:bCs/>
        </w:rPr>
        <w:t>Qué aporta realmente el autoencoder frente a una buena ingeniería manual de variables seguida de PCA o incluso de UMAP para visualización?</w:t>
      </w:r>
      <w:r w:rsidR="003116FA">
        <w:rPr>
          <w:rFonts w:ascii="Times New Roman" w:hAnsi="Times New Roman" w:cs="Times New Roman"/>
        </w:rPr>
        <w:t xml:space="preserve"> Velocidad, reducción de ruido y outliers. Al final también se ha hecho sobreingeniería porque el objetivo del TFM es demostrar conocimientos.</w:t>
      </w:r>
    </w:p>
    <w:p w14:paraId="62588BD8" w14:textId="77777777" w:rsidR="00C10C61" w:rsidRPr="00C10C61" w:rsidRDefault="00C10C61" w:rsidP="00C10C61">
      <w:pPr>
        <w:ind w:firstLine="708"/>
        <w:jc w:val="both"/>
        <w:rPr>
          <w:rFonts w:ascii="Times New Roman" w:hAnsi="Times New Roman" w:cs="Times New Roman"/>
          <w:b/>
          <w:bCs/>
        </w:rPr>
      </w:pPr>
      <w:r w:rsidRPr="00C10C61">
        <w:rPr>
          <w:rFonts w:ascii="Times New Roman" w:hAnsi="Times New Roman" w:cs="Times New Roman"/>
          <w:b/>
          <w:bCs/>
        </w:rPr>
        <w:t>Metodología y validez</w:t>
      </w:r>
    </w:p>
    <w:p w14:paraId="7D4D541B" w14:textId="77777777" w:rsidR="00C10C61" w:rsidRPr="00C10C61" w:rsidRDefault="00C10C61" w:rsidP="00C10C61">
      <w:pPr>
        <w:numPr>
          <w:ilvl w:val="0"/>
          <w:numId w:val="12"/>
        </w:numPr>
        <w:jc w:val="both"/>
        <w:rPr>
          <w:rFonts w:ascii="Times New Roman" w:hAnsi="Times New Roman" w:cs="Times New Roman"/>
        </w:rPr>
      </w:pPr>
      <w:r w:rsidRPr="00C10C61">
        <w:rPr>
          <w:rFonts w:ascii="Times New Roman" w:hAnsi="Times New Roman" w:cs="Times New Roman"/>
        </w:rPr>
        <w:t>¿Puede explicar con precisión qué transformaciones se ajustaron solo con train y cuáles se aplicaron después a validación y test sin recalibrar?</w:t>
      </w:r>
    </w:p>
    <w:p w14:paraId="1AA09C01" w14:textId="77777777" w:rsidR="00C10C61" w:rsidRPr="00C10C61" w:rsidRDefault="00C10C61" w:rsidP="00C10C61">
      <w:pPr>
        <w:numPr>
          <w:ilvl w:val="0"/>
          <w:numId w:val="12"/>
        </w:numPr>
        <w:jc w:val="both"/>
        <w:rPr>
          <w:rFonts w:ascii="Times New Roman" w:hAnsi="Times New Roman" w:cs="Times New Roman"/>
        </w:rPr>
      </w:pPr>
      <w:r w:rsidRPr="00C10C61">
        <w:rPr>
          <w:rFonts w:ascii="Times New Roman" w:hAnsi="Times New Roman" w:cs="Times New Roman"/>
        </w:rPr>
        <w:t>¿La imputación de nulos, la normalización Z-score y las codificaciones se aprendieron exclusivamente sobre entrenamiento en todas las fases del pipeline, también en clustering y autoencoder?</w:t>
      </w:r>
    </w:p>
    <w:p w14:paraId="1E8D8026" w14:textId="77777777" w:rsidR="00C10C61" w:rsidRPr="00C10C61" w:rsidRDefault="00C10C61" w:rsidP="00C10C61">
      <w:pPr>
        <w:numPr>
          <w:ilvl w:val="0"/>
          <w:numId w:val="12"/>
        </w:numPr>
        <w:jc w:val="both"/>
        <w:rPr>
          <w:rFonts w:ascii="Times New Roman" w:hAnsi="Times New Roman" w:cs="Times New Roman"/>
        </w:rPr>
      </w:pPr>
      <w:r w:rsidRPr="00C10C61">
        <w:rPr>
          <w:rFonts w:ascii="Times New Roman" w:hAnsi="Times New Roman" w:cs="Times New Roman"/>
        </w:rPr>
        <w:t>Usted dice que los datos diarios tenían demasiado ruido y por eso agrega semanalmente; ¿cómo sabe que esa agregación no elimina señales tempranas relevantes que sí podrían detectar abandono inminente?</w:t>
      </w:r>
    </w:p>
    <w:p w14:paraId="3579E49B" w14:textId="77777777" w:rsidR="00C10C61" w:rsidRPr="00C10C61" w:rsidRDefault="00C10C61" w:rsidP="00C10C61">
      <w:pPr>
        <w:numPr>
          <w:ilvl w:val="0"/>
          <w:numId w:val="12"/>
        </w:numPr>
        <w:jc w:val="both"/>
        <w:rPr>
          <w:rFonts w:ascii="Times New Roman" w:hAnsi="Times New Roman" w:cs="Times New Roman"/>
        </w:rPr>
      </w:pPr>
      <w:r w:rsidRPr="00C10C61">
        <w:rPr>
          <w:rFonts w:ascii="Times New Roman" w:hAnsi="Times New Roman" w:cs="Times New Roman"/>
        </w:rPr>
        <w:t>¿Por qué eligió exactamente las ventanas 1, 3, 5, 8, 10, 12, 15, 18, 20, 25 y 28 y no una secuencia regular o un criterio optimizado formalmente?</w:t>
      </w:r>
    </w:p>
    <w:p w14:paraId="2043EDFF" w14:textId="77777777" w:rsidR="00C10C61" w:rsidRPr="00C10C61" w:rsidRDefault="00C10C61" w:rsidP="00C10C61">
      <w:pPr>
        <w:numPr>
          <w:ilvl w:val="0"/>
          <w:numId w:val="12"/>
        </w:numPr>
        <w:jc w:val="both"/>
        <w:rPr>
          <w:rFonts w:ascii="Times New Roman" w:hAnsi="Times New Roman" w:cs="Times New Roman"/>
        </w:rPr>
      </w:pPr>
      <w:r w:rsidRPr="00C10C61">
        <w:rPr>
          <w:rFonts w:ascii="Times New Roman" w:hAnsi="Times New Roman" w:cs="Times New Roman"/>
        </w:rPr>
        <w:t>¿No cree que entrenar 11 Transformers independientes complica mucho la reproducibilidad y el mantenimiento frente a un único modelo condicionado por tiempo?</w:t>
      </w:r>
    </w:p>
    <w:p w14:paraId="5958242E" w14:textId="77777777" w:rsidR="00C10C61" w:rsidRPr="00C10C61" w:rsidRDefault="00C10C61" w:rsidP="00C10C61">
      <w:pPr>
        <w:numPr>
          <w:ilvl w:val="0"/>
          <w:numId w:val="12"/>
        </w:numPr>
        <w:jc w:val="both"/>
        <w:rPr>
          <w:rFonts w:ascii="Times New Roman" w:hAnsi="Times New Roman" w:cs="Times New Roman"/>
        </w:rPr>
      </w:pPr>
      <w:r w:rsidRPr="00C10C61">
        <w:rPr>
          <w:rFonts w:ascii="Times New Roman" w:hAnsi="Times New Roman" w:cs="Times New Roman"/>
        </w:rPr>
        <w:t>¿Hasta qué punto sus buenos resultados al final del curso son metodológicamente interesantes, si en semanas tardías la predicción del abandono es bastante más fácil porque el fenómeno ya casi ha ocurrido?</w:t>
      </w:r>
    </w:p>
    <w:p w14:paraId="2570E429" w14:textId="77777777" w:rsidR="00C10C61" w:rsidRPr="00C10C61" w:rsidRDefault="00C10C61" w:rsidP="00C10C61">
      <w:pPr>
        <w:numPr>
          <w:ilvl w:val="0"/>
          <w:numId w:val="12"/>
        </w:numPr>
        <w:jc w:val="both"/>
        <w:rPr>
          <w:rFonts w:ascii="Times New Roman" w:hAnsi="Times New Roman" w:cs="Times New Roman"/>
        </w:rPr>
      </w:pPr>
      <w:r w:rsidRPr="00C10C61">
        <w:rPr>
          <w:rFonts w:ascii="Times New Roman" w:hAnsi="Times New Roman" w:cs="Times New Roman"/>
        </w:rPr>
        <w:t>¿Cuál es, desde el punto de vista práctico, la semana mínima en la que usted considera que el sistema empieza a ser útil para intervención real, y por qué?</w:t>
      </w:r>
    </w:p>
    <w:p w14:paraId="76EDBE80" w14:textId="77777777" w:rsidR="00C10C61" w:rsidRPr="00C10C61" w:rsidRDefault="00C10C61" w:rsidP="00C10C61">
      <w:pPr>
        <w:numPr>
          <w:ilvl w:val="0"/>
          <w:numId w:val="12"/>
        </w:numPr>
        <w:jc w:val="both"/>
        <w:rPr>
          <w:rFonts w:ascii="Times New Roman" w:hAnsi="Times New Roman" w:cs="Times New Roman"/>
        </w:rPr>
      </w:pPr>
      <w:r w:rsidRPr="00C10C61">
        <w:rPr>
          <w:rFonts w:ascii="Times New Roman" w:hAnsi="Times New Roman" w:cs="Times New Roman"/>
        </w:rPr>
        <w:t>Si el AUC en semana 5 ronda 0.83, ¿qué trade-off concreto entre recall y precisión considera aceptable para no saturar al profesorado con falsos positivos?</w:t>
      </w:r>
    </w:p>
    <w:p w14:paraId="19B22AE4" w14:textId="77777777" w:rsidR="00C10C61" w:rsidRPr="00C10C61" w:rsidRDefault="00C10C61" w:rsidP="00C10C61">
      <w:pPr>
        <w:ind w:firstLine="708"/>
        <w:jc w:val="both"/>
        <w:rPr>
          <w:rFonts w:ascii="Times New Roman" w:hAnsi="Times New Roman" w:cs="Times New Roman"/>
          <w:b/>
          <w:bCs/>
        </w:rPr>
      </w:pPr>
      <w:r w:rsidRPr="00C10C61">
        <w:rPr>
          <w:rFonts w:ascii="Times New Roman" w:hAnsi="Times New Roman" w:cs="Times New Roman"/>
          <w:b/>
          <w:bCs/>
        </w:rPr>
        <w:t>Diseño del problema</w:t>
      </w:r>
    </w:p>
    <w:p w14:paraId="63242001" w14:textId="77777777" w:rsidR="00C10C61" w:rsidRPr="00C10C61" w:rsidRDefault="00C10C61" w:rsidP="00C10C61">
      <w:pPr>
        <w:numPr>
          <w:ilvl w:val="0"/>
          <w:numId w:val="13"/>
        </w:numPr>
        <w:jc w:val="both"/>
        <w:rPr>
          <w:rFonts w:ascii="Times New Roman" w:hAnsi="Times New Roman" w:cs="Times New Roman"/>
        </w:rPr>
      </w:pPr>
      <w:r w:rsidRPr="00C10C61">
        <w:rPr>
          <w:rFonts w:ascii="Times New Roman" w:hAnsi="Times New Roman" w:cs="Times New Roman"/>
        </w:rPr>
        <w:t>Usted descartó la clasificación multiclase porque los resultados fueron pobres y centró el objetivo en abandono; ¿esto responde a una decisión metodológica sólida o a una simplificación motivada por rendimiento?</w:t>
      </w:r>
    </w:p>
    <w:p w14:paraId="7BECA286" w14:textId="77777777" w:rsidR="00C10C61" w:rsidRPr="00C10C61" w:rsidRDefault="00C10C61" w:rsidP="00C10C61">
      <w:pPr>
        <w:numPr>
          <w:ilvl w:val="0"/>
          <w:numId w:val="13"/>
        </w:numPr>
        <w:jc w:val="both"/>
        <w:rPr>
          <w:rFonts w:ascii="Times New Roman" w:hAnsi="Times New Roman" w:cs="Times New Roman"/>
        </w:rPr>
      </w:pPr>
      <w:r w:rsidRPr="00C10C61">
        <w:rPr>
          <w:rFonts w:ascii="Times New Roman" w:hAnsi="Times New Roman" w:cs="Times New Roman"/>
        </w:rPr>
        <w:t>¿No está sesgando la definición del problema al excluir fail, cuando pedagógicamente suspenso y abandono pueden ser dos formas distintas de riesgo académico igualmente relevantes?</w:t>
      </w:r>
    </w:p>
    <w:p w14:paraId="4023D88E" w14:textId="77777777" w:rsidR="00C10C61" w:rsidRPr="00C10C61" w:rsidRDefault="00C10C61" w:rsidP="00C10C61">
      <w:pPr>
        <w:numPr>
          <w:ilvl w:val="0"/>
          <w:numId w:val="13"/>
        </w:numPr>
        <w:jc w:val="both"/>
        <w:rPr>
          <w:rFonts w:ascii="Times New Roman" w:hAnsi="Times New Roman" w:cs="Times New Roman"/>
        </w:rPr>
      </w:pPr>
      <w:r w:rsidRPr="00C10C61">
        <w:rPr>
          <w:rFonts w:ascii="Times New Roman" w:hAnsi="Times New Roman" w:cs="Times New Roman"/>
        </w:rPr>
        <w:t>Si el tribunal le dijera que ha convertido un problema más rico en uno más fácil para obtener mejores métricas, ¿cómo respondería?</w:t>
      </w:r>
    </w:p>
    <w:p w14:paraId="3A378C63" w14:textId="77777777" w:rsidR="00C10C61" w:rsidRPr="00C10C61" w:rsidRDefault="00C10C61" w:rsidP="00C10C61">
      <w:pPr>
        <w:numPr>
          <w:ilvl w:val="0"/>
          <w:numId w:val="13"/>
        </w:numPr>
        <w:jc w:val="both"/>
        <w:rPr>
          <w:rFonts w:ascii="Times New Roman" w:hAnsi="Times New Roman" w:cs="Times New Roman"/>
        </w:rPr>
      </w:pPr>
      <w:r w:rsidRPr="00C10C61">
        <w:rPr>
          <w:rFonts w:ascii="Times New Roman" w:hAnsi="Times New Roman" w:cs="Times New Roman"/>
        </w:rPr>
        <w:t>¿Por qué agrupa aprobado y sobresaliente como “éxito” en una sola clase, cuando probablemente representan trayectorias de interacción distintas?</w:t>
      </w:r>
    </w:p>
    <w:p w14:paraId="001192C7" w14:textId="77777777" w:rsidR="00C10C61" w:rsidRPr="00C10C61" w:rsidRDefault="00C10C61" w:rsidP="00C10C61">
      <w:pPr>
        <w:numPr>
          <w:ilvl w:val="0"/>
          <w:numId w:val="13"/>
        </w:numPr>
        <w:jc w:val="both"/>
        <w:rPr>
          <w:rFonts w:ascii="Times New Roman" w:hAnsi="Times New Roman" w:cs="Times New Roman"/>
        </w:rPr>
      </w:pPr>
      <w:r w:rsidRPr="00C10C61">
        <w:rPr>
          <w:rFonts w:ascii="Times New Roman" w:hAnsi="Times New Roman" w:cs="Times New Roman"/>
        </w:rPr>
        <w:lastRenderedPageBreak/>
        <w:t>En un contexto de alerta temprana, ¿por qué prioriza abandono sobre bajo rendimiento si muchas intervenciones docentes buscan precisamente evitar suspensos antes de que ocurran?</w:t>
      </w:r>
    </w:p>
    <w:p w14:paraId="3D38837B" w14:textId="77777777" w:rsidR="00C10C61" w:rsidRPr="00C10C61" w:rsidRDefault="00C10C61" w:rsidP="00C10C61">
      <w:pPr>
        <w:ind w:firstLine="708"/>
        <w:jc w:val="both"/>
        <w:rPr>
          <w:rFonts w:ascii="Times New Roman" w:hAnsi="Times New Roman" w:cs="Times New Roman"/>
          <w:b/>
          <w:bCs/>
        </w:rPr>
      </w:pPr>
      <w:r w:rsidRPr="00C10C61">
        <w:rPr>
          <w:rFonts w:ascii="Times New Roman" w:hAnsi="Times New Roman" w:cs="Times New Roman"/>
          <w:b/>
          <w:bCs/>
        </w:rPr>
        <w:t>Modelos y resultados</w:t>
      </w:r>
    </w:p>
    <w:p w14:paraId="3C18DF73" w14:textId="77777777" w:rsidR="00C10C61" w:rsidRPr="00C10C61" w:rsidRDefault="00C10C61" w:rsidP="00C10C61">
      <w:pPr>
        <w:numPr>
          <w:ilvl w:val="0"/>
          <w:numId w:val="14"/>
        </w:numPr>
        <w:jc w:val="both"/>
        <w:rPr>
          <w:rFonts w:ascii="Times New Roman" w:hAnsi="Times New Roman" w:cs="Times New Roman"/>
        </w:rPr>
      </w:pPr>
      <w:r w:rsidRPr="00C10C61">
        <w:rPr>
          <w:rFonts w:ascii="Times New Roman" w:hAnsi="Times New Roman" w:cs="Times New Roman"/>
        </w:rPr>
        <w:t>Su Transformer mejora claramente al añadir variables estáticas y acumulativas además de la secuencia; entonces, ¿qué parte del mérito corresponde realmente al Transformer y qué parte a la ingeniería de características tabulares?</w:t>
      </w:r>
    </w:p>
    <w:p w14:paraId="2141171F" w14:textId="77777777" w:rsidR="00C10C61" w:rsidRPr="00C10C61" w:rsidRDefault="00C10C61" w:rsidP="00C10C61">
      <w:pPr>
        <w:numPr>
          <w:ilvl w:val="0"/>
          <w:numId w:val="14"/>
        </w:numPr>
        <w:jc w:val="both"/>
        <w:rPr>
          <w:rFonts w:ascii="Times New Roman" w:hAnsi="Times New Roman" w:cs="Times New Roman"/>
        </w:rPr>
      </w:pPr>
      <w:r w:rsidRPr="00C10C61">
        <w:rPr>
          <w:rFonts w:ascii="Times New Roman" w:hAnsi="Times New Roman" w:cs="Times New Roman"/>
        </w:rPr>
        <w:t>¿Comparó el Transformer final contra una baseline fuerte de gradient boosting con exactamente las mismas variables estáticas y acumulativas?</w:t>
      </w:r>
    </w:p>
    <w:p w14:paraId="5920B9A8" w14:textId="77777777" w:rsidR="00C10C61" w:rsidRPr="00C10C61" w:rsidRDefault="00C10C61" w:rsidP="00C10C61">
      <w:pPr>
        <w:numPr>
          <w:ilvl w:val="0"/>
          <w:numId w:val="14"/>
        </w:numPr>
        <w:jc w:val="both"/>
        <w:rPr>
          <w:rFonts w:ascii="Times New Roman" w:hAnsi="Times New Roman" w:cs="Times New Roman"/>
        </w:rPr>
      </w:pPr>
      <w:r w:rsidRPr="00C10C61">
        <w:rPr>
          <w:rFonts w:ascii="Times New Roman" w:hAnsi="Times New Roman" w:cs="Times New Roman"/>
        </w:rPr>
        <w:t>Si no hizo esa comparación de forma equivalente, ¿cómo puede afirmar que la arquitectura secuencial era necesaria y no simplemente suficiente?</w:t>
      </w:r>
    </w:p>
    <w:p w14:paraId="577F411D" w14:textId="77777777" w:rsidR="00C10C61" w:rsidRPr="00C10C61" w:rsidRDefault="00C10C61" w:rsidP="00C10C61">
      <w:pPr>
        <w:numPr>
          <w:ilvl w:val="0"/>
          <w:numId w:val="14"/>
        </w:numPr>
        <w:jc w:val="both"/>
        <w:rPr>
          <w:rFonts w:ascii="Times New Roman" w:hAnsi="Times New Roman" w:cs="Times New Roman"/>
        </w:rPr>
      </w:pPr>
      <w:r w:rsidRPr="00C10C61">
        <w:rPr>
          <w:rFonts w:ascii="Times New Roman" w:hAnsi="Times New Roman" w:cs="Times New Roman"/>
        </w:rPr>
        <w:t>Usted muestra una mejora progresiva de accuracy, balanced accuracy, precision, recall y AUC con el avance del curso; ¿cómo separa mejora real del modelo de la simple disponibilidad de más evidencia acumulada?</w:t>
      </w:r>
    </w:p>
    <w:p w14:paraId="47F1E2A1" w14:textId="77777777" w:rsidR="00C10C61" w:rsidRPr="00C10C61" w:rsidRDefault="00C10C61" w:rsidP="00C10C61">
      <w:pPr>
        <w:numPr>
          <w:ilvl w:val="0"/>
          <w:numId w:val="14"/>
        </w:numPr>
        <w:jc w:val="both"/>
        <w:rPr>
          <w:rFonts w:ascii="Times New Roman" w:hAnsi="Times New Roman" w:cs="Times New Roman"/>
        </w:rPr>
      </w:pPr>
      <w:r w:rsidRPr="00C10C61">
        <w:rPr>
          <w:rFonts w:ascii="Times New Roman" w:hAnsi="Times New Roman" w:cs="Times New Roman"/>
        </w:rPr>
        <w:t>¿Tiene intervalos de confianza, validación cruzada o análisis de varianza por semillas para sostener que las diferencias entre configuraciones son robustas?</w:t>
      </w:r>
    </w:p>
    <w:p w14:paraId="25902650" w14:textId="77777777" w:rsidR="00C10C61" w:rsidRPr="00C10C61" w:rsidRDefault="00C10C61" w:rsidP="00C10C61">
      <w:pPr>
        <w:numPr>
          <w:ilvl w:val="0"/>
          <w:numId w:val="14"/>
        </w:numPr>
        <w:jc w:val="both"/>
        <w:rPr>
          <w:rFonts w:ascii="Times New Roman" w:hAnsi="Times New Roman" w:cs="Times New Roman"/>
        </w:rPr>
      </w:pPr>
      <w:r w:rsidRPr="00C10C61">
        <w:rPr>
          <w:rFonts w:ascii="Times New Roman" w:hAnsi="Times New Roman" w:cs="Times New Roman"/>
        </w:rPr>
        <w:t>En un dataset desbalanceado, ¿por qué debería el tribunal fijarse en accuracy en lugar de priorizar balanced accuracy, recall de abandono o AUC-PR?</w:t>
      </w:r>
    </w:p>
    <w:p w14:paraId="261A8D27" w14:textId="7B2CAF28" w:rsidR="00C10C61" w:rsidRPr="00C10C61" w:rsidRDefault="00C10C61" w:rsidP="00C10C61">
      <w:pPr>
        <w:numPr>
          <w:ilvl w:val="0"/>
          <w:numId w:val="14"/>
        </w:numPr>
        <w:jc w:val="both"/>
        <w:rPr>
          <w:rFonts w:ascii="Times New Roman" w:hAnsi="Times New Roman" w:cs="Times New Roman"/>
        </w:rPr>
      </w:pPr>
      <w:r w:rsidRPr="00C10C61">
        <w:rPr>
          <w:rFonts w:ascii="Times New Roman" w:hAnsi="Times New Roman" w:cs="Times New Roman"/>
        </w:rPr>
        <w:t xml:space="preserve">Si su sistema está orientado a intervención temprana, ¿no sería más honesto optimizar explícitamente recall de la clase </w:t>
      </w:r>
      <w:r w:rsidR="003116FA" w:rsidRPr="00C10C61">
        <w:rPr>
          <w:rFonts w:ascii="Times New Roman" w:hAnsi="Times New Roman" w:cs="Times New Roman"/>
        </w:rPr>
        <w:t>abandono,</w:t>
      </w:r>
      <w:r w:rsidRPr="00C10C61">
        <w:rPr>
          <w:rFonts w:ascii="Times New Roman" w:hAnsi="Times New Roman" w:cs="Times New Roman"/>
        </w:rPr>
        <w:t xml:space="preserve"> aunque baje la precisión?</w:t>
      </w:r>
    </w:p>
    <w:p w14:paraId="63A5CC96" w14:textId="77777777" w:rsidR="00C10C61" w:rsidRPr="00C10C61" w:rsidRDefault="00C10C61" w:rsidP="00C10C61">
      <w:pPr>
        <w:numPr>
          <w:ilvl w:val="0"/>
          <w:numId w:val="14"/>
        </w:numPr>
        <w:jc w:val="both"/>
        <w:rPr>
          <w:rFonts w:ascii="Times New Roman" w:hAnsi="Times New Roman" w:cs="Times New Roman"/>
        </w:rPr>
      </w:pPr>
      <w:r w:rsidRPr="00C10C61">
        <w:rPr>
          <w:rFonts w:ascii="Times New Roman" w:hAnsi="Times New Roman" w:cs="Times New Roman"/>
        </w:rPr>
        <w:t>Usted afirma que el modelo fue configurado para priorizar la detección de abandonos; ¿qué cambio concreto hizo para ello, ajuste de umbral, weighting de clases, focal loss, o solo interpretación posterior?</w:t>
      </w:r>
    </w:p>
    <w:p w14:paraId="6AA671E7" w14:textId="77777777" w:rsidR="00C10C61" w:rsidRPr="00C10C61" w:rsidRDefault="00C10C61" w:rsidP="00C10C61">
      <w:pPr>
        <w:numPr>
          <w:ilvl w:val="0"/>
          <w:numId w:val="14"/>
        </w:numPr>
        <w:jc w:val="both"/>
        <w:rPr>
          <w:rFonts w:ascii="Times New Roman" w:hAnsi="Times New Roman" w:cs="Times New Roman"/>
        </w:rPr>
      </w:pPr>
      <w:r w:rsidRPr="00C10C61">
        <w:rPr>
          <w:rFonts w:ascii="Times New Roman" w:hAnsi="Times New Roman" w:cs="Times New Roman"/>
        </w:rPr>
        <w:t>¿Qué pasa si el modelo funciona bien en OULAD porque aprende regularidades propias de ese ecosistema institucional y no patrones generales del comportamiento académico?</w:t>
      </w:r>
    </w:p>
    <w:p w14:paraId="0E6C9BD7" w14:textId="77777777" w:rsidR="00C10C61" w:rsidRPr="00C10C61" w:rsidRDefault="00C10C61" w:rsidP="00C10C61">
      <w:pPr>
        <w:numPr>
          <w:ilvl w:val="0"/>
          <w:numId w:val="14"/>
        </w:numPr>
        <w:jc w:val="both"/>
        <w:rPr>
          <w:rFonts w:ascii="Times New Roman" w:hAnsi="Times New Roman" w:cs="Times New Roman"/>
        </w:rPr>
      </w:pPr>
      <w:r w:rsidRPr="00C10C61">
        <w:rPr>
          <w:rFonts w:ascii="Times New Roman" w:hAnsi="Times New Roman" w:cs="Times New Roman"/>
        </w:rPr>
        <w:t>Si los cursos difieren mucho en intensidad de interacción, ¿cómo demuestra que el modelo no está aprendiendo en parte la asignatura o el diseño del curso en vez del riesgo del estudiante?</w:t>
      </w:r>
    </w:p>
    <w:p w14:paraId="77A33050" w14:textId="77777777" w:rsidR="00C10C61" w:rsidRPr="00C10C61" w:rsidRDefault="00C10C61" w:rsidP="00C10C61">
      <w:pPr>
        <w:ind w:firstLine="708"/>
        <w:jc w:val="both"/>
        <w:rPr>
          <w:rFonts w:ascii="Times New Roman" w:hAnsi="Times New Roman" w:cs="Times New Roman"/>
          <w:b/>
          <w:bCs/>
        </w:rPr>
      </w:pPr>
      <w:r w:rsidRPr="00C10C61">
        <w:rPr>
          <w:rFonts w:ascii="Times New Roman" w:hAnsi="Times New Roman" w:cs="Times New Roman"/>
          <w:b/>
          <w:bCs/>
        </w:rPr>
        <w:t>XAI y utilidad real</w:t>
      </w:r>
    </w:p>
    <w:p w14:paraId="331CBC9A" w14:textId="77777777" w:rsidR="00C10C61" w:rsidRPr="00C10C61" w:rsidRDefault="00C10C61" w:rsidP="00C10C61">
      <w:pPr>
        <w:numPr>
          <w:ilvl w:val="0"/>
          <w:numId w:val="15"/>
        </w:numPr>
        <w:jc w:val="both"/>
        <w:rPr>
          <w:rFonts w:ascii="Times New Roman" w:hAnsi="Times New Roman" w:cs="Times New Roman"/>
        </w:rPr>
      </w:pPr>
      <w:r w:rsidRPr="00C10C61">
        <w:rPr>
          <w:rFonts w:ascii="Times New Roman" w:hAnsi="Times New Roman" w:cs="Times New Roman"/>
        </w:rPr>
        <w:t>Si SHAP dice que una variable pesa mucho, ¿qué garantiza que la recomendación pedagógica derivada sea válida y no una sobreinterpretación?</w:t>
      </w:r>
    </w:p>
    <w:p w14:paraId="707C3DAE" w14:textId="77777777" w:rsidR="00C10C61" w:rsidRPr="00C10C61" w:rsidRDefault="00C10C61" w:rsidP="00C10C61">
      <w:pPr>
        <w:numPr>
          <w:ilvl w:val="0"/>
          <w:numId w:val="15"/>
        </w:numPr>
        <w:jc w:val="both"/>
        <w:rPr>
          <w:rFonts w:ascii="Times New Roman" w:hAnsi="Times New Roman" w:cs="Times New Roman"/>
        </w:rPr>
      </w:pPr>
      <w:r w:rsidRPr="00C10C61">
        <w:rPr>
          <w:rFonts w:ascii="Times New Roman" w:hAnsi="Times New Roman" w:cs="Times New Roman"/>
        </w:rPr>
        <w:t>¿Cómo validó que las recomendaciones docentes propuestas a partir de los clústeres y del Transformer sean realmente accionables y no solo plausibles?</w:t>
      </w:r>
    </w:p>
    <w:p w14:paraId="69571EF7" w14:textId="77777777" w:rsidR="00C10C61" w:rsidRPr="00C10C61" w:rsidRDefault="00C10C61" w:rsidP="00C10C61">
      <w:pPr>
        <w:numPr>
          <w:ilvl w:val="0"/>
          <w:numId w:val="15"/>
        </w:numPr>
        <w:jc w:val="both"/>
        <w:rPr>
          <w:rFonts w:ascii="Times New Roman" w:hAnsi="Times New Roman" w:cs="Times New Roman"/>
        </w:rPr>
      </w:pPr>
      <w:r w:rsidRPr="00C10C61">
        <w:rPr>
          <w:rFonts w:ascii="Times New Roman" w:hAnsi="Times New Roman" w:cs="Times New Roman"/>
        </w:rPr>
        <w:t>Usted habla varias veces de “potencialmente útil” para el profesorado; ¿no revela eso que la utilidad pedagógica aún no está demostrada empíricamente?</w:t>
      </w:r>
    </w:p>
    <w:p w14:paraId="4E4BD327" w14:textId="77777777" w:rsidR="00C10C61" w:rsidRPr="00C10C61" w:rsidRDefault="00C10C61" w:rsidP="00C10C61">
      <w:pPr>
        <w:numPr>
          <w:ilvl w:val="0"/>
          <w:numId w:val="15"/>
        </w:numPr>
        <w:jc w:val="both"/>
        <w:rPr>
          <w:rFonts w:ascii="Times New Roman" w:hAnsi="Times New Roman" w:cs="Times New Roman"/>
        </w:rPr>
      </w:pPr>
      <w:r w:rsidRPr="00C10C61">
        <w:rPr>
          <w:rFonts w:ascii="Times New Roman" w:hAnsi="Times New Roman" w:cs="Times New Roman"/>
        </w:rPr>
        <w:lastRenderedPageBreak/>
        <w:t>¿Qué diferencia hay en su trabajo entre explicabilidad técnica del modelo e interpretabilidad pedagógica verdaderamente operativa?</w:t>
      </w:r>
    </w:p>
    <w:p w14:paraId="4DF06ED0" w14:textId="77777777" w:rsidR="00C10C61" w:rsidRPr="00C10C61" w:rsidRDefault="00C10C61" w:rsidP="00C10C61">
      <w:pPr>
        <w:numPr>
          <w:ilvl w:val="0"/>
          <w:numId w:val="15"/>
        </w:numPr>
        <w:jc w:val="both"/>
        <w:rPr>
          <w:rFonts w:ascii="Times New Roman" w:hAnsi="Times New Roman" w:cs="Times New Roman"/>
        </w:rPr>
      </w:pPr>
      <w:r w:rsidRPr="00C10C61">
        <w:rPr>
          <w:rFonts w:ascii="Times New Roman" w:hAnsi="Times New Roman" w:cs="Times New Roman"/>
        </w:rPr>
        <w:t>Si un docente le preguntara “qué hago mañana con este alumno concreto”, ¿su sistema ofrece una respuesta suficientemente específica o solo una orientación general?</w:t>
      </w:r>
    </w:p>
    <w:p w14:paraId="1BD7EDC4" w14:textId="77777777" w:rsidR="00C10C61" w:rsidRPr="00C10C61" w:rsidRDefault="00C10C61" w:rsidP="00C10C61">
      <w:pPr>
        <w:ind w:firstLine="708"/>
        <w:jc w:val="both"/>
        <w:rPr>
          <w:rFonts w:ascii="Times New Roman" w:hAnsi="Times New Roman" w:cs="Times New Roman"/>
          <w:b/>
          <w:bCs/>
        </w:rPr>
      </w:pPr>
      <w:r w:rsidRPr="00C10C61">
        <w:rPr>
          <w:rFonts w:ascii="Times New Roman" w:hAnsi="Times New Roman" w:cs="Times New Roman"/>
          <w:b/>
          <w:bCs/>
        </w:rPr>
        <w:t>Ética y sesgos</w:t>
      </w:r>
    </w:p>
    <w:p w14:paraId="45C947A1" w14:textId="77777777" w:rsidR="00C10C61" w:rsidRPr="00C10C61" w:rsidRDefault="00C10C61" w:rsidP="00C10C61">
      <w:pPr>
        <w:numPr>
          <w:ilvl w:val="0"/>
          <w:numId w:val="16"/>
        </w:numPr>
        <w:jc w:val="both"/>
        <w:rPr>
          <w:rFonts w:ascii="Times New Roman" w:hAnsi="Times New Roman" w:cs="Times New Roman"/>
        </w:rPr>
      </w:pPr>
      <w:r w:rsidRPr="00C10C61">
        <w:rPr>
          <w:rFonts w:ascii="Times New Roman" w:hAnsi="Times New Roman" w:cs="Times New Roman"/>
        </w:rPr>
        <w:t>Usted excluye género y discapacidad por prudencia ética, pero mantiene variables como riqueza del código postal, nivel educativo previo e intentos anteriores; ¿por qué esas variables le parecen aceptables y no otras?</w:t>
      </w:r>
    </w:p>
    <w:p w14:paraId="55CDB3A5" w14:textId="71EDE9B0" w:rsidR="00C10C61" w:rsidRPr="00C10C61" w:rsidRDefault="00C10C61" w:rsidP="00C10C61">
      <w:pPr>
        <w:numPr>
          <w:ilvl w:val="0"/>
          <w:numId w:val="16"/>
        </w:numPr>
        <w:jc w:val="both"/>
        <w:rPr>
          <w:rFonts w:ascii="Times New Roman" w:hAnsi="Times New Roman" w:cs="Times New Roman"/>
        </w:rPr>
      </w:pPr>
      <w:r w:rsidRPr="00C10C61">
        <w:rPr>
          <w:rFonts w:ascii="Times New Roman" w:hAnsi="Times New Roman" w:cs="Times New Roman"/>
        </w:rPr>
        <w:t xml:space="preserve">¿No existe el riesgo de que variables socioeconómicas agregadas introduzcan sesgos </w:t>
      </w:r>
      <w:r w:rsidR="003116FA" w:rsidRPr="00C10C61">
        <w:rPr>
          <w:rFonts w:ascii="Times New Roman" w:hAnsi="Times New Roman" w:cs="Times New Roman"/>
        </w:rPr>
        <w:t>estructurales,</w:t>
      </w:r>
      <w:r w:rsidRPr="00C10C61">
        <w:rPr>
          <w:rFonts w:ascii="Times New Roman" w:hAnsi="Times New Roman" w:cs="Times New Roman"/>
        </w:rPr>
        <w:t xml:space="preserve"> aunque no sean atributos sensibles directos?</w:t>
      </w:r>
    </w:p>
    <w:p w14:paraId="4F7197B5" w14:textId="77777777" w:rsidR="00C10C61" w:rsidRPr="00C10C61" w:rsidRDefault="00C10C61" w:rsidP="00C10C61">
      <w:pPr>
        <w:numPr>
          <w:ilvl w:val="0"/>
          <w:numId w:val="16"/>
        </w:numPr>
        <w:jc w:val="both"/>
        <w:rPr>
          <w:rFonts w:ascii="Times New Roman" w:hAnsi="Times New Roman" w:cs="Times New Roman"/>
        </w:rPr>
      </w:pPr>
      <w:r w:rsidRPr="00C10C61">
        <w:rPr>
          <w:rFonts w:ascii="Times New Roman" w:hAnsi="Times New Roman" w:cs="Times New Roman"/>
        </w:rPr>
        <w:t>Si el modelo identifica como de alto riesgo a estudiantes de contextos más desfavorecidos, ¿cómo evita que la herramienta refuerce profecías autocumplidas o intervenciones estigmatizantes?</w:t>
      </w:r>
    </w:p>
    <w:p w14:paraId="53D5E1A1" w14:textId="77777777" w:rsidR="00C10C61" w:rsidRPr="00C10C61" w:rsidRDefault="00C10C61" w:rsidP="00C10C61">
      <w:pPr>
        <w:numPr>
          <w:ilvl w:val="0"/>
          <w:numId w:val="16"/>
        </w:numPr>
        <w:jc w:val="both"/>
        <w:rPr>
          <w:rFonts w:ascii="Times New Roman" w:hAnsi="Times New Roman" w:cs="Times New Roman"/>
        </w:rPr>
      </w:pPr>
      <w:r w:rsidRPr="00C10C61">
        <w:rPr>
          <w:rFonts w:ascii="Times New Roman" w:hAnsi="Times New Roman" w:cs="Times New Roman"/>
        </w:rPr>
        <w:t>¿Ha evaluado fairness entre subgrupos, aunque no use ciertas variables en el modelo final?</w:t>
      </w:r>
    </w:p>
    <w:p w14:paraId="4F3DC663" w14:textId="77777777" w:rsidR="00C10C61" w:rsidRPr="00C10C61" w:rsidRDefault="00C10C61" w:rsidP="00C10C61">
      <w:pPr>
        <w:numPr>
          <w:ilvl w:val="0"/>
          <w:numId w:val="16"/>
        </w:numPr>
        <w:jc w:val="both"/>
        <w:rPr>
          <w:rFonts w:ascii="Times New Roman" w:hAnsi="Times New Roman" w:cs="Times New Roman"/>
        </w:rPr>
      </w:pPr>
      <w:r w:rsidRPr="00C10C61">
        <w:rPr>
          <w:rFonts w:ascii="Times New Roman" w:hAnsi="Times New Roman" w:cs="Times New Roman"/>
        </w:rPr>
        <w:t>¿No cree que eliminar variables sensibles puede ocultar desigualdades en vez de mitigarlas, al impedir auditar el sesgo del sistema?</w:t>
      </w:r>
    </w:p>
    <w:p w14:paraId="0FF0A932" w14:textId="77777777" w:rsidR="00C10C61" w:rsidRPr="00C10C61" w:rsidRDefault="00C10C61" w:rsidP="00C10C61">
      <w:pPr>
        <w:ind w:firstLine="708"/>
        <w:jc w:val="both"/>
        <w:rPr>
          <w:rFonts w:ascii="Times New Roman" w:hAnsi="Times New Roman" w:cs="Times New Roman"/>
          <w:b/>
          <w:bCs/>
        </w:rPr>
      </w:pPr>
      <w:r w:rsidRPr="00C10C61">
        <w:rPr>
          <w:rFonts w:ascii="Times New Roman" w:hAnsi="Times New Roman" w:cs="Times New Roman"/>
          <w:b/>
          <w:bCs/>
        </w:rPr>
        <w:t>Defensa conceptual</w:t>
      </w:r>
    </w:p>
    <w:p w14:paraId="1E97A5DA" w14:textId="77777777" w:rsidR="00C10C61" w:rsidRPr="00C10C61" w:rsidRDefault="00C10C61" w:rsidP="00C10C61">
      <w:pPr>
        <w:numPr>
          <w:ilvl w:val="0"/>
          <w:numId w:val="17"/>
        </w:numPr>
        <w:jc w:val="both"/>
        <w:rPr>
          <w:rFonts w:ascii="Times New Roman" w:hAnsi="Times New Roman" w:cs="Times New Roman"/>
        </w:rPr>
      </w:pPr>
      <w:r w:rsidRPr="00C10C61">
        <w:rPr>
          <w:rFonts w:ascii="Times New Roman" w:hAnsi="Times New Roman" w:cs="Times New Roman"/>
        </w:rPr>
        <w:t>¿Cuál diría que es la aportación científica principal de su TFM en una sola frase: mejora predictiva, diseño metodológico, integración de módulos o traducibilidad pedagógica?</w:t>
      </w:r>
    </w:p>
    <w:p w14:paraId="3AC268FF" w14:textId="77777777" w:rsidR="00C10C61" w:rsidRPr="00C10C61" w:rsidRDefault="00C10C61" w:rsidP="00C10C61">
      <w:pPr>
        <w:numPr>
          <w:ilvl w:val="0"/>
          <w:numId w:val="17"/>
        </w:numPr>
        <w:jc w:val="both"/>
        <w:rPr>
          <w:rFonts w:ascii="Times New Roman" w:hAnsi="Times New Roman" w:cs="Times New Roman"/>
        </w:rPr>
      </w:pPr>
      <w:r w:rsidRPr="00C10C61">
        <w:rPr>
          <w:rFonts w:ascii="Times New Roman" w:hAnsi="Times New Roman" w:cs="Times New Roman"/>
        </w:rPr>
        <w:t>Si el tribunal le obliga a renunciar a una de estas piezas —Autoencoder, clustering, Transformer o XAI—, ¿cuál quitaría y por qué?</w:t>
      </w:r>
    </w:p>
    <w:p w14:paraId="4F42DF72" w14:textId="77777777" w:rsidR="00C10C61" w:rsidRPr="00C10C61" w:rsidRDefault="00C10C61" w:rsidP="00C10C61">
      <w:pPr>
        <w:numPr>
          <w:ilvl w:val="0"/>
          <w:numId w:val="17"/>
        </w:numPr>
        <w:jc w:val="both"/>
        <w:rPr>
          <w:rFonts w:ascii="Times New Roman" w:hAnsi="Times New Roman" w:cs="Times New Roman"/>
        </w:rPr>
      </w:pPr>
      <w:r w:rsidRPr="00C10C61">
        <w:rPr>
          <w:rFonts w:ascii="Times New Roman" w:hAnsi="Times New Roman" w:cs="Times New Roman"/>
        </w:rPr>
        <w:t>¿Qué parte del trabajo considera más sólida empíricamente y qué parte más débil pero prometedora?</w:t>
      </w:r>
    </w:p>
    <w:p w14:paraId="5382E5F7" w14:textId="77777777" w:rsidR="00C10C61" w:rsidRPr="00C10C61" w:rsidRDefault="00C10C61" w:rsidP="00C10C61">
      <w:pPr>
        <w:numPr>
          <w:ilvl w:val="0"/>
          <w:numId w:val="17"/>
        </w:numPr>
        <w:jc w:val="both"/>
        <w:rPr>
          <w:rFonts w:ascii="Times New Roman" w:hAnsi="Times New Roman" w:cs="Times New Roman"/>
        </w:rPr>
      </w:pPr>
      <w:r w:rsidRPr="00C10C61">
        <w:rPr>
          <w:rFonts w:ascii="Times New Roman" w:hAnsi="Times New Roman" w:cs="Times New Roman"/>
        </w:rPr>
        <w:t>¿Cuál es la crítica más seria que usted mismo haría a su trabajo antes de que la hagamos nosotros?</w:t>
      </w:r>
    </w:p>
    <w:p w14:paraId="5FBD0E7E" w14:textId="77777777" w:rsidR="00C10C61" w:rsidRPr="00C10C61" w:rsidRDefault="00C10C61" w:rsidP="00C10C61">
      <w:pPr>
        <w:numPr>
          <w:ilvl w:val="0"/>
          <w:numId w:val="17"/>
        </w:numPr>
        <w:jc w:val="both"/>
        <w:rPr>
          <w:rFonts w:ascii="Times New Roman" w:hAnsi="Times New Roman" w:cs="Times New Roman"/>
        </w:rPr>
      </w:pPr>
      <w:r w:rsidRPr="00C10C61">
        <w:rPr>
          <w:rFonts w:ascii="Times New Roman" w:hAnsi="Times New Roman" w:cs="Times New Roman"/>
        </w:rPr>
        <w:t>Si tuviera dos meses más, ¿qué experimento haría para convencer a un tribunal escéptico de que el trabajo aporta algo más que una combinación razonable de técnicas conocidas?</w:t>
      </w:r>
    </w:p>
    <w:p w14:paraId="72E1E8D6" w14:textId="77777777" w:rsidR="00C10C61" w:rsidRPr="00C10C61" w:rsidRDefault="00C10C61" w:rsidP="00C10C61">
      <w:pPr>
        <w:ind w:firstLine="708"/>
        <w:jc w:val="both"/>
        <w:rPr>
          <w:rFonts w:ascii="Times New Roman" w:hAnsi="Times New Roman" w:cs="Times New Roman"/>
          <w:b/>
          <w:bCs/>
        </w:rPr>
      </w:pPr>
      <w:r w:rsidRPr="00C10C61">
        <w:rPr>
          <w:rFonts w:ascii="Times New Roman" w:hAnsi="Times New Roman" w:cs="Times New Roman"/>
          <w:b/>
          <w:bCs/>
        </w:rPr>
        <w:t>Las que más te pueden caer</w:t>
      </w:r>
    </w:p>
    <w:p w14:paraId="5FAE5D9D" w14:textId="77777777" w:rsidR="00C10C61" w:rsidRPr="00C10C61" w:rsidRDefault="00C10C61" w:rsidP="00C10C61">
      <w:pPr>
        <w:ind w:firstLine="708"/>
        <w:jc w:val="both"/>
        <w:rPr>
          <w:rFonts w:ascii="Times New Roman" w:hAnsi="Times New Roman" w:cs="Times New Roman"/>
        </w:rPr>
      </w:pPr>
      <w:r w:rsidRPr="00C10C61">
        <w:rPr>
          <w:rFonts w:ascii="Times New Roman" w:hAnsi="Times New Roman" w:cs="Times New Roman"/>
        </w:rPr>
        <w:t>Estas son, para mí, las </w:t>
      </w:r>
      <w:r w:rsidRPr="00C10C61">
        <w:rPr>
          <w:rFonts w:ascii="Times New Roman" w:hAnsi="Times New Roman" w:cs="Times New Roman"/>
          <w:b/>
          <w:bCs/>
        </w:rPr>
        <w:t>más probables</w:t>
      </w:r>
      <w:r w:rsidRPr="00C10C61">
        <w:rPr>
          <w:rFonts w:ascii="Times New Roman" w:hAnsi="Times New Roman" w:cs="Times New Roman"/>
        </w:rPr>
        <w:t> en una defensa dura:</w:t>
      </w:r>
    </w:p>
    <w:p w14:paraId="3F4A4440" w14:textId="77777777" w:rsidR="00C10C61" w:rsidRPr="00C10C61" w:rsidRDefault="00C10C61" w:rsidP="00C10C61">
      <w:pPr>
        <w:numPr>
          <w:ilvl w:val="0"/>
          <w:numId w:val="18"/>
        </w:numPr>
        <w:jc w:val="both"/>
        <w:rPr>
          <w:rFonts w:ascii="Times New Roman" w:hAnsi="Times New Roman" w:cs="Times New Roman"/>
        </w:rPr>
      </w:pPr>
      <w:r w:rsidRPr="00C10C61">
        <w:rPr>
          <w:rFonts w:ascii="Times New Roman" w:hAnsi="Times New Roman" w:cs="Times New Roman"/>
        </w:rPr>
        <w:t>“Usted lo llama híbrido, pero realmente no mejora predictivamente al integrar clustering y Transformer; explíquelo.”</w:t>
      </w:r>
    </w:p>
    <w:p w14:paraId="1F291A87" w14:textId="77777777" w:rsidR="00C10C61" w:rsidRPr="00C10C61" w:rsidRDefault="00C10C61" w:rsidP="00C10C61">
      <w:pPr>
        <w:numPr>
          <w:ilvl w:val="0"/>
          <w:numId w:val="18"/>
        </w:numPr>
        <w:jc w:val="both"/>
        <w:rPr>
          <w:rFonts w:ascii="Times New Roman" w:hAnsi="Times New Roman" w:cs="Times New Roman"/>
        </w:rPr>
      </w:pPr>
      <w:r w:rsidRPr="00C10C61">
        <w:rPr>
          <w:rFonts w:ascii="Times New Roman" w:hAnsi="Times New Roman" w:cs="Times New Roman"/>
        </w:rPr>
        <w:lastRenderedPageBreak/>
        <w:t>“¿Por qué excluyó fail y se quedó con un problema binario más favorable?”</w:t>
      </w:r>
    </w:p>
    <w:p w14:paraId="06EB6744" w14:textId="77777777" w:rsidR="00C10C61" w:rsidRPr="00C10C61" w:rsidRDefault="00C10C61" w:rsidP="00C10C61">
      <w:pPr>
        <w:numPr>
          <w:ilvl w:val="0"/>
          <w:numId w:val="18"/>
        </w:numPr>
        <w:jc w:val="both"/>
        <w:rPr>
          <w:rFonts w:ascii="Times New Roman" w:hAnsi="Times New Roman" w:cs="Times New Roman"/>
        </w:rPr>
      </w:pPr>
      <w:r w:rsidRPr="00C10C61">
        <w:rPr>
          <w:rFonts w:ascii="Times New Roman" w:hAnsi="Times New Roman" w:cs="Times New Roman"/>
        </w:rPr>
        <w:t>“¿Cómo garantiza ausencia total de data leakage en variables acumulativas, imputación y normalización?”</w:t>
      </w:r>
    </w:p>
    <w:p w14:paraId="0FE5545A" w14:textId="77777777" w:rsidR="00C10C61" w:rsidRPr="00C10C61" w:rsidRDefault="00C10C61" w:rsidP="00C10C61">
      <w:pPr>
        <w:numPr>
          <w:ilvl w:val="0"/>
          <w:numId w:val="18"/>
        </w:numPr>
        <w:jc w:val="both"/>
        <w:rPr>
          <w:rFonts w:ascii="Times New Roman" w:hAnsi="Times New Roman" w:cs="Times New Roman"/>
        </w:rPr>
      </w:pPr>
      <w:r w:rsidRPr="00C10C61">
        <w:rPr>
          <w:rFonts w:ascii="Times New Roman" w:hAnsi="Times New Roman" w:cs="Times New Roman"/>
        </w:rPr>
        <w:t>“¿Qué aporta el Transformer frente a una baseline tabular fuerte con las mismas variables?”</w:t>
      </w:r>
    </w:p>
    <w:p w14:paraId="6BE1C075" w14:textId="77777777" w:rsidR="00C10C61" w:rsidRPr="00C10C61" w:rsidRDefault="00C10C61" w:rsidP="00C10C61">
      <w:pPr>
        <w:numPr>
          <w:ilvl w:val="0"/>
          <w:numId w:val="18"/>
        </w:numPr>
        <w:jc w:val="both"/>
        <w:rPr>
          <w:rFonts w:ascii="Times New Roman" w:hAnsi="Times New Roman" w:cs="Times New Roman"/>
        </w:rPr>
      </w:pPr>
      <w:r w:rsidRPr="00C10C61">
        <w:rPr>
          <w:rFonts w:ascii="Times New Roman" w:hAnsi="Times New Roman" w:cs="Times New Roman"/>
        </w:rPr>
        <w:t>“¿En qué evidencia basa que sus explicaciones son pedagógicamente accionables y no solo interpretaciones plausibles?”</w:t>
      </w:r>
    </w:p>
    <w:p w14:paraId="3DF67713" w14:textId="7F7E92BC" w:rsidR="00C10C61" w:rsidRDefault="00C10C61" w:rsidP="00656979">
      <w:pPr>
        <w:numPr>
          <w:ilvl w:val="0"/>
          <w:numId w:val="18"/>
        </w:numPr>
        <w:jc w:val="both"/>
        <w:rPr>
          <w:rFonts w:ascii="Times New Roman" w:hAnsi="Times New Roman" w:cs="Times New Roman"/>
        </w:rPr>
      </w:pPr>
      <w:r w:rsidRPr="00C10C61">
        <w:rPr>
          <w:rFonts w:ascii="Times New Roman" w:hAnsi="Times New Roman" w:cs="Times New Roman"/>
        </w:rPr>
        <w:t>“¿Hasta dónde puede generalizar resultados obtenidos solo con OULAD?”</w:t>
      </w:r>
    </w:p>
    <w:p w14:paraId="34D8532C" w14:textId="6538D7CE" w:rsidR="0065022F" w:rsidRDefault="0065022F" w:rsidP="0065022F">
      <w:pPr>
        <w:jc w:val="both"/>
        <w:rPr>
          <w:rFonts w:ascii="Times New Roman" w:hAnsi="Times New Roman" w:cs="Times New Roman"/>
        </w:rPr>
      </w:pPr>
      <w:r>
        <w:rPr>
          <w:rFonts w:ascii="Times New Roman" w:hAnsi="Times New Roman" w:cs="Times New Roman"/>
        </w:rPr>
        <w:t>FEATURE ENGIENERING</w:t>
      </w:r>
    </w:p>
    <w:p w14:paraId="552C720C" w14:textId="77777777" w:rsidR="0065022F" w:rsidRPr="00656979" w:rsidRDefault="0065022F" w:rsidP="0065022F">
      <w:pPr>
        <w:jc w:val="both"/>
        <w:rPr>
          <w:rFonts w:ascii="Times New Roman" w:hAnsi="Times New Roman" w:cs="Times New Roman"/>
        </w:rPr>
      </w:pPr>
    </w:p>
    <w:sectPr w:rsidR="0065022F" w:rsidRPr="0065697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70F05"/>
    <w:multiLevelType w:val="multilevel"/>
    <w:tmpl w:val="E916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1B218F"/>
    <w:multiLevelType w:val="multilevel"/>
    <w:tmpl w:val="25F8F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3F2BA0"/>
    <w:multiLevelType w:val="multilevel"/>
    <w:tmpl w:val="AB5C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7C5C5B"/>
    <w:multiLevelType w:val="multilevel"/>
    <w:tmpl w:val="BA88A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8A20563"/>
    <w:multiLevelType w:val="multilevel"/>
    <w:tmpl w:val="94BED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BB757F3"/>
    <w:multiLevelType w:val="multilevel"/>
    <w:tmpl w:val="7E8E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D25C60"/>
    <w:multiLevelType w:val="multilevel"/>
    <w:tmpl w:val="1340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3A92312"/>
    <w:multiLevelType w:val="multilevel"/>
    <w:tmpl w:val="28B87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A685DC3"/>
    <w:multiLevelType w:val="multilevel"/>
    <w:tmpl w:val="7F40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C232616"/>
    <w:multiLevelType w:val="multilevel"/>
    <w:tmpl w:val="C822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A6486F"/>
    <w:multiLevelType w:val="multilevel"/>
    <w:tmpl w:val="0742F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D71D2E"/>
    <w:multiLevelType w:val="multilevel"/>
    <w:tmpl w:val="36E4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7645F07"/>
    <w:multiLevelType w:val="multilevel"/>
    <w:tmpl w:val="D88C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2866989"/>
    <w:multiLevelType w:val="multilevel"/>
    <w:tmpl w:val="1B88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46302B0"/>
    <w:multiLevelType w:val="multilevel"/>
    <w:tmpl w:val="89FA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9175DEA"/>
    <w:multiLevelType w:val="multilevel"/>
    <w:tmpl w:val="38DE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3294CA5"/>
    <w:multiLevelType w:val="multilevel"/>
    <w:tmpl w:val="574A0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9C83F07"/>
    <w:multiLevelType w:val="multilevel"/>
    <w:tmpl w:val="6214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88120615">
    <w:abstractNumId w:val="1"/>
  </w:num>
  <w:num w:numId="2" w16cid:durableId="827481267">
    <w:abstractNumId w:val="11"/>
  </w:num>
  <w:num w:numId="3" w16cid:durableId="883102187">
    <w:abstractNumId w:val="5"/>
  </w:num>
  <w:num w:numId="4" w16cid:durableId="971322232">
    <w:abstractNumId w:val="0"/>
  </w:num>
  <w:num w:numId="5" w16cid:durableId="1655252904">
    <w:abstractNumId w:val="8"/>
  </w:num>
  <w:num w:numId="6" w16cid:durableId="1372068672">
    <w:abstractNumId w:val="17"/>
  </w:num>
  <w:num w:numId="7" w16cid:durableId="1788742191">
    <w:abstractNumId w:val="2"/>
  </w:num>
  <w:num w:numId="8" w16cid:durableId="166747662">
    <w:abstractNumId w:val="14"/>
  </w:num>
  <w:num w:numId="9" w16cid:durableId="2139374654">
    <w:abstractNumId w:val="13"/>
  </w:num>
  <w:num w:numId="10" w16cid:durableId="1384057086">
    <w:abstractNumId w:val="4"/>
  </w:num>
  <w:num w:numId="11" w16cid:durableId="1186215101">
    <w:abstractNumId w:val="15"/>
  </w:num>
  <w:num w:numId="12" w16cid:durableId="426190764">
    <w:abstractNumId w:val="16"/>
  </w:num>
  <w:num w:numId="13" w16cid:durableId="1584871411">
    <w:abstractNumId w:val="9"/>
  </w:num>
  <w:num w:numId="14" w16cid:durableId="1839273630">
    <w:abstractNumId w:val="3"/>
  </w:num>
  <w:num w:numId="15" w16cid:durableId="1617058312">
    <w:abstractNumId w:val="12"/>
  </w:num>
  <w:num w:numId="16" w16cid:durableId="1656834528">
    <w:abstractNumId w:val="7"/>
  </w:num>
  <w:num w:numId="17" w16cid:durableId="1638947793">
    <w:abstractNumId w:val="10"/>
  </w:num>
  <w:num w:numId="18" w16cid:durableId="10976027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E1E"/>
    <w:rsid w:val="00153E5C"/>
    <w:rsid w:val="001F0B07"/>
    <w:rsid w:val="003116FA"/>
    <w:rsid w:val="00333608"/>
    <w:rsid w:val="003C38EB"/>
    <w:rsid w:val="004F4561"/>
    <w:rsid w:val="0059728D"/>
    <w:rsid w:val="005A3E34"/>
    <w:rsid w:val="005C4DF4"/>
    <w:rsid w:val="00645532"/>
    <w:rsid w:val="0065022F"/>
    <w:rsid w:val="00656979"/>
    <w:rsid w:val="006C6C19"/>
    <w:rsid w:val="007E6B06"/>
    <w:rsid w:val="008E28EC"/>
    <w:rsid w:val="009B7E1B"/>
    <w:rsid w:val="00BF2CBF"/>
    <w:rsid w:val="00C023FA"/>
    <w:rsid w:val="00C10C61"/>
    <w:rsid w:val="00DE36C3"/>
    <w:rsid w:val="00DF41F1"/>
    <w:rsid w:val="00E0382E"/>
    <w:rsid w:val="00F91E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9B120"/>
  <w15:chartTrackingRefBased/>
  <w15:docId w15:val="{3105247C-DB6F-45D4-AEA0-2ED25CC8A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1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1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1E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1E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1E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1E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1E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1E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1E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1E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1E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1E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1E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1E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1E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1E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1E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1E1E"/>
    <w:rPr>
      <w:rFonts w:eastAsiaTheme="majorEastAsia" w:cstheme="majorBidi"/>
      <w:color w:val="272727" w:themeColor="text1" w:themeTint="D8"/>
    </w:rPr>
  </w:style>
  <w:style w:type="paragraph" w:styleId="Ttulo">
    <w:name w:val="Title"/>
    <w:basedOn w:val="Normal"/>
    <w:next w:val="Normal"/>
    <w:link w:val="TtuloCar"/>
    <w:uiPriority w:val="10"/>
    <w:qFormat/>
    <w:rsid w:val="00F91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1E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1E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1E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1E1E"/>
    <w:pPr>
      <w:spacing w:before="160"/>
      <w:jc w:val="center"/>
    </w:pPr>
    <w:rPr>
      <w:i/>
      <w:iCs/>
      <w:color w:val="404040" w:themeColor="text1" w:themeTint="BF"/>
    </w:rPr>
  </w:style>
  <w:style w:type="character" w:customStyle="1" w:styleId="CitaCar">
    <w:name w:val="Cita Car"/>
    <w:basedOn w:val="Fuentedeprrafopredeter"/>
    <w:link w:val="Cita"/>
    <w:uiPriority w:val="29"/>
    <w:rsid w:val="00F91E1E"/>
    <w:rPr>
      <w:i/>
      <w:iCs/>
      <w:color w:val="404040" w:themeColor="text1" w:themeTint="BF"/>
    </w:rPr>
  </w:style>
  <w:style w:type="paragraph" w:styleId="Prrafodelista">
    <w:name w:val="List Paragraph"/>
    <w:basedOn w:val="Normal"/>
    <w:uiPriority w:val="34"/>
    <w:qFormat/>
    <w:rsid w:val="00F91E1E"/>
    <w:pPr>
      <w:ind w:left="720"/>
      <w:contextualSpacing/>
    </w:pPr>
  </w:style>
  <w:style w:type="character" w:styleId="nfasisintenso">
    <w:name w:val="Intense Emphasis"/>
    <w:basedOn w:val="Fuentedeprrafopredeter"/>
    <w:uiPriority w:val="21"/>
    <w:qFormat/>
    <w:rsid w:val="00F91E1E"/>
    <w:rPr>
      <w:i/>
      <w:iCs/>
      <w:color w:val="0F4761" w:themeColor="accent1" w:themeShade="BF"/>
    </w:rPr>
  </w:style>
  <w:style w:type="paragraph" w:styleId="Citadestacada">
    <w:name w:val="Intense Quote"/>
    <w:basedOn w:val="Normal"/>
    <w:next w:val="Normal"/>
    <w:link w:val="CitadestacadaCar"/>
    <w:uiPriority w:val="30"/>
    <w:qFormat/>
    <w:rsid w:val="00F91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1E1E"/>
    <w:rPr>
      <w:i/>
      <w:iCs/>
      <w:color w:val="0F4761" w:themeColor="accent1" w:themeShade="BF"/>
    </w:rPr>
  </w:style>
  <w:style w:type="character" w:styleId="Referenciaintensa">
    <w:name w:val="Intense Reference"/>
    <w:basedOn w:val="Fuentedeprrafopredeter"/>
    <w:uiPriority w:val="32"/>
    <w:qFormat/>
    <w:rsid w:val="00F91E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1621</TotalTime>
  <Pages>8</Pages>
  <Words>2729</Words>
  <Characters>14877</Characters>
  <Application>Microsoft Office Word</Application>
  <DocSecurity>0</DocSecurity>
  <Lines>270</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Luis González</dc:creator>
  <cp:keywords/>
  <dc:description/>
  <cp:lastModifiedBy>Michael Luis González</cp:lastModifiedBy>
  <cp:revision>8</cp:revision>
  <cp:lastPrinted>2026-03-31T15:28:00Z</cp:lastPrinted>
  <dcterms:created xsi:type="dcterms:W3CDTF">2026-03-31T14:00:00Z</dcterms:created>
  <dcterms:modified xsi:type="dcterms:W3CDTF">2026-04-07T15:32:00Z</dcterms:modified>
</cp:coreProperties>
</file>