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A3 Gestão e qualidade de software – Entregas 1 e 2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Edson Souza Barreto Neto RA:12724163069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Antônio Roberto garrido Rodrigues Filho RA: 12725235070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Lucas Barreto Oliveira RA:12724218413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Michael Andryeer de Souza Barbosa RA:1282321518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Marco Antonio de Jesus Primo RA: 823126042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Sérgio Rodrigues Simões RA 825248881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Especificação de Requisitos – Sistema de Controle de Tarefas (TaskManager)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objetivo deste documento é descrever de forma clara e organizada os requisitos funcionais e não funcionais do sistema TaskManager, um aplicativo web simples que auxilia usuários no gerenciamento de suas tarefas diárias.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1.2 Escopo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sistema permitirá que o usuário cadastre tarefas, defina prazos, marque tarefas como concluídas e visualize relatórios de progresso. O sistema contará com login, interface amigável e armazenamento local ou em nuvem.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Requisitos do Sistema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2.1 Requisitos Funcionais (RF)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novos usuários com nome, e-mail e senha.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Login de Usuário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usuários façam login utilizando e-mail e senha.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Cadastro de Tarefas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o usuário cadastre novas tarefas informando título, descrição e prazo.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Atualizar/Excluir Tarefas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 usuário deve poder editar ou excluir tarefas existentes.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Marcar Tarefa como Concluída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 usuário deve poder marcar uma tarefa como concluída.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Visualizar Lista de Tarefas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todas as tarefas cadastradas, filtradas por status (pendente/concluída).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2.2 Requisitos Não Funcionais (RNF)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 interface deve ser intuitiva, com botões e ícones facilmente identificáveis.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carregar a página inicial em no máximo 3 segundos.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 senhas devem ser armazenadas criptografadas.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funcionar nos principais navegadores (Chrome, Edge, Firefox).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estar disponível 24h, todos os dias.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 Casos de Uso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3.1 Caso de Uso 01 – Cadastrar Tarefa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Ator Principal: Usuário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Descrição: Permite que o usuário cadastre uma nova tarefa com informações básicas.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O usuário faz login no sistema.</w:t>
        <w:br w:type="textWrapping"/>
        <w:t xml:space="preserve">2. O usuário acessa a opção “Nova Tarefa”.</w:t>
        <w:br w:type="textWrapping"/>
        <w:t xml:space="preserve">3. O sistema solicita título, descrição e prazo.</w:t>
        <w:br w:type="textWrapping"/>
        <w:t xml:space="preserve">4. O usuário preenche os campos e confirma.</w:t>
        <w:br w:type="textWrapping"/>
        <w:t xml:space="preserve">5. O sistema salva a tarefa e a exibe na lista principal.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Fluxo Alternativo: Se o usuário não preencher todos os campos obrigatórios, o sistema exibe uma mensagem de erro.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3.2 Caso de Uso 02 – Marcar Tarefa como Concluída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Ator Principal: Usuário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Descrição: Permite ao usuário alterar o status de uma tarefa para “concluída”.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O usuário acessa a lista de tarefas.</w:t>
        <w:br w:type="textWrapping"/>
        <w:t xml:space="preserve">2. O usuário seleciona uma tarefa pendente.</w:t>
        <w:br w:type="textWrapping"/>
        <w:t xml:space="preserve">3. O usuário marca a tarefa como concluída.</w:t>
        <w:br w:type="textWrapping"/>
        <w:t xml:space="preserve">4. O sistema atualiza o status da tarefa e exibe visualmente a mudança (ex.: cor ou ícone).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Fluxo Alternativo: Se o usuário tentar marcar uma tarefa inexistente, o sistema exibe mensagem de erro.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3.3 Integração entre os Casos de Uso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Os dois casos de uso se integram porque a tarefa cadastrada (Caso de Uso 01) se torna parte da lista de tarefas manipulada no Caso de Uso 02. Ou seja, só é possível marcar uma tarefa como concluída após ela ter sido cadastrada.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Este documento apresenta os requisitos funcionais e não funcionais do sistema TaskManager, além de dois casos de uso que representam a principal interação do usuário com o sistema. Essas especificações servem como base para o desenvolvimento e testes, garantindo que o sistema atenda às necessidades dos usuários de forma eficiente e organizada.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Correlação com Modelos de Referência e Normas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2.1 Correlação com o CMMI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Área-chave: Desenvolvimento de Requisitos (RD)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Prática associada: Elicitar Requisitos (Elicit Requirements)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Descrição da prática: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Esta prática do CMMI-DEV, na área de Desenvolvimento de Requisitos (RD), tem como objetivo coletar e compreender as necessidades dos stakeholders (usuários, clientes, administradores) para transformá-las em requisitos documentados, verificáveis e rastreáveis.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Durante a construção do documento de especificação do sistema TaskManager, foi realizada a elicitação dos requisitos funcionais e não funcionais com base nas necessidades típicas de um usuário de sistema de gerenciamento de tarefas. Essa prática é essencial para garantir que o sistema desenvolvido realmente atenda às expectativas dos usuários e possua clareza quanto às funcionalidades previstas. Assim, a elaboração desta especificação reflete o uso da prática Elicit Requirements do CMMI, assegurando uma visão estruturada, documentada e compreensível dos requisitos do sistema.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2.2 Correlação com a ISO 9126 / ISO 25010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Característica: Usabilidade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Subcaracterística: Facilidade de Aprendizado (Learnability)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facilidade de aprendizado mede o quanto um usuário pode aprender a usar o sistema de forma eficiente e sem treinamento extenso.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TaskManager é destinado a usuários comuns, que precisam de uma interface simples para cadastrar e acompanhar tarefas. Por isso, a usabilidade e, especialmente, a facilidade de aprendizado são cruciais para garantir que o usuário compreenda as funcionalidades rapidamente, sem manuais complexos ou suporte técnico. Ao priorizar essa subcaracterística, busca-se reduzir o tempo de adaptação, aumentar a satisfação do usuário e minimizar erros durante a utilização do sistema.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CMMI: Área RD (Desenvolvimento de Requisitos) → Prática Elicitar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ISO 9126 / ISO 25010: Característica Usabilidade → Subcaracterística Facilidade de Aprendizado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