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8F39" w14:textId="59389797" w:rsidR="00770F68" w:rsidRDefault="00770F68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Onboarding Program </w:t>
      </w:r>
      <w:r w:rsidR="009D669F">
        <w:rPr>
          <w:rFonts w:asciiTheme="majorHAnsi" w:hAnsiTheme="majorHAnsi" w:cstheme="majorHAnsi"/>
          <w:b/>
          <w:lang w:val="en-GB"/>
        </w:rPr>
        <w:t xml:space="preserve">Wins </w:t>
      </w:r>
      <w:r>
        <w:rPr>
          <w:rFonts w:asciiTheme="majorHAnsi" w:hAnsiTheme="majorHAnsi" w:cstheme="majorHAnsi"/>
          <w:b/>
          <w:lang w:val="en-GB"/>
        </w:rPr>
        <w:t>Gold</w:t>
      </w:r>
    </w:p>
    <w:p w14:paraId="4B343B74" w14:textId="1AFF0F1C" w:rsidR="00707328" w:rsidRDefault="009950A4">
      <w:pPr>
        <w:rPr>
          <w:rFonts w:asciiTheme="majorHAnsi" w:hAnsiTheme="majorHAnsi" w:cstheme="majorHAnsi"/>
          <w:lang w:val="en-GB"/>
        </w:rPr>
      </w:pPr>
      <w:r w:rsidRPr="00310F87">
        <w:rPr>
          <w:rFonts w:asciiTheme="majorHAnsi" w:hAnsiTheme="majorHAnsi" w:cstheme="majorHAnsi"/>
          <w:b/>
          <w:lang w:val="en-GB"/>
        </w:rPr>
        <w:t xml:space="preserve">Challenge: </w:t>
      </w:r>
      <w:r w:rsidR="00707328">
        <w:rPr>
          <w:rFonts w:asciiTheme="majorHAnsi" w:hAnsiTheme="majorHAnsi" w:cstheme="majorHAnsi"/>
          <w:lang w:val="en-GB"/>
        </w:rPr>
        <w:t xml:space="preserve">Create a global onboarding program that </w:t>
      </w:r>
      <w:r w:rsidR="001B2C69">
        <w:rPr>
          <w:rFonts w:asciiTheme="majorHAnsi" w:hAnsiTheme="majorHAnsi" w:cstheme="majorHAnsi"/>
          <w:lang w:val="en-GB"/>
        </w:rPr>
        <w:t>educates new hires on Motorola’s strategic transformation and solution selling approach, and improves their time to productivity</w:t>
      </w:r>
      <w:r w:rsidR="005367C7">
        <w:rPr>
          <w:rFonts w:asciiTheme="majorHAnsi" w:hAnsiTheme="majorHAnsi" w:cstheme="majorHAnsi"/>
          <w:lang w:val="en-GB"/>
        </w:rPr>
        <w:t>.</w:t>
      </w:r>
    </w:p>
    <w:p w14:paraId="6B9B17EC" w14:textId="1399B19C" w:rsidR="00F41A9B" w:rsidRDefault="009950A4">
      <w:pPr>
        <w:rPr>
          <w:rFonts w:asciiTheme="majorHAnsi" w:hAnsiTheme="majorHAnsi" w:cstheme="majorHAnsi"/>
          <w:lang w:val="en-GB"/>
        </w:rPr>
      </w:pPr>
      <w:r w:rsidRPr="00310F87">
        <w:rPr>
          <w:rFonts w:asciiTheme="majorHAnsi" w:hAnsiTheme="majorHAnsi" w:cstheme="majorHAnsi"/>
          <w:b/>
          <w:lang w:val="en-GB"/>
        </w:rPr>
        <w:t>Approach:</w:t>
      </w:r>
      <w:r w:rsidR="00707328">
        <w:rPr>
          <w:rFonts w:asciiTheme="majorHAnsi" w:hAnsiTheme="majorHAnsi" w:cstheme="majorHAnsi"/>
          <w:lang w:val="en-GB"/>
        </w:rPr>
        <w:t xml:space="preserve"> Recognising the need to deliver a comprehensive </w:t>
      </w:r>
      <w:r w:rsidR="003462EC">
        <w:rPr>
          <w:rFonts w:asciiTheme="majorHAnsi" w:hAnsiTheme="majorHAnsi" w:cstheme="majorHAnsi"/>
          <w:lang w:val="en-GB"/>
        </w:rPr>
        <w:t>and consistent global onboar</w:t>
      </w:r>
      <w:r w:rsidR="00A7343E">
        <w:rPr>
          <w:rFonts w:asciiTheme="majorHAnsi" w:hAnsiTheme="majorHAnsi" w:cstheme="majorHAnsi"/>
          <w:lang w:val="en-GB"/>
        </w:rPr>
        <w:t>d</w:t>
      </w:r>
      <w:r w:rsidR="003462EC">
        <w:rPr>
          <w:rFonts w:asciiTheme="majorHAnsi" w:hAnsiTheme="majorHAnsi" w:cstheme="majorHAnsi"/>
          <w:lang w:val="en-GB"/>
        </w:rPr>
        <w:t>ing program</w:t>
      </w:r>
      <w:r w:rsidR="00707328">
        <w:rPr>
          <w:rFonts w:asciiTheme="majorHAnsi" w:hAnsiTheme="majorHAnsi" w:cstheme="majorHAnsi"/>
          <w:lang w:val="en-GB"/>
        </w:rPr>
        <w:t xml:space="preserve">, Motorola engaged </w:t>
      </w:r>
      <w:r w:rsidRPr="00310F87">
        <w:rPr>
          <w:rFonts w:asciiTheme="majorHAnsi" w:hAnsiTheme="majorHAnsi" w:cstheme="majorHAnsi"/>
          <w:lang w:val="en-GB"/>
        </w:rPr>
        <w:t>Strategy to Revenue</w:t>
      </w:r>
      <w:r w:rsidR="001B2C69">
        <w:rPr>
          <w:rFonts w:asciiTheme="majorHAnsi" w:hAnsiTheme="majorHAnsi" w:cstheme="majorHAnsi"/>
          <w:lang w:val="en-GB"/>
        </w:rPr>
        <w:t xml:space="preserve"> as its strategic </w:t>
      </w:r>
      <w:r w:rsidR="00F41A9B">
        <w:rPr>
          <w:rFonts w:asciiTheme="majorHAnsi" w:hAnsiTheme="majorHAnsi" w:cstheme="majorHAnsi"/>
          <w:lang w:val="en-GB"/>
        </w:rPr>
        <w:t xml:space="preserve">delivery </w:t>
      </w:r>
      <w:r w:rsidR="001B2C69">
        <w:rPr>
          <w:rFonts w:asciiTheme="majorHAnsi" w:hAnsiTheme="majorHAnsi" w:cstheme="majorHAnsi"/>
          <w:lang w:val="en-GB"/>
        </w:rPr>
        <w:t>partner</w:t>
      </w:r>
      <w:r w:rsidR="00707328">
        <w:rPr>
          <w:rFonts w:asciiTheme="majorHAnsi" w:hAnsiTheme="majorHAnsi" w:cstheme="majorHAnsi"/>
          <w:lang w:val="en-GB"/>
        </w:rPr>
        <w:t xml:space="preserve">. </w:t>
      </w:r>
      <w:r w:rsidR="003462EC">
        <w:rPr>
          <w:rFonts w:asciiTheme="majorHAnsi" w:hAnsiTheme="majorHAnsi" w:cstheme="majorHAnsi"/>
          <w:lang w:val="en-GB"/>
        </w:rPr>
        <w:t>Via a</w:t>
      </w:r>
      <w:r w:rsidR="001B2C69">
        <w:rPr>
          <w:rFonts w:asciiTheme="majorHAnsi" w:hAnsiTheme="majorHAnsi" w:cstheme="majorHAnsi"/>
          <w:lang w:val="en-GB"/>
        </w:rPr>
        <w:t xml:space="preserve"> </w:t>
      </w:r>
      <w:r w:rsidR="00707328">
        <w:rPr>
          <w:rFonts w:asciiTheme="majorHAnsi" w:hAnsiTheme="majorHAnsi" w:cstheme="majorHAnsi"/>
          <w:lang w:val="en-GB"/>
        </w:rPr>
        <w:t>Discovery session</w:t>
      </w:r>
      <w:r w:rsidR="00770F68">
        <w:rPr>
          <w:rFonts w:asciiTheme="majorHAnsi" w:hAnsiTheme="majorHAnsi" w:cstheme="majorHAnsi"/>
          <w:lang w:val="en-GB"/>
        </w:rPr>
        <w:t>,</w:t>
      </w:r>
      <w:r w:rsidR="00707328">
        <w:rPr>
          <w:rFonts w:asciiTheme="majorHAnsi" w:hAnsiTheme="majorHAnsi" w:cstheme="majorHAnsi"/>
          <w:lang w:val="en-GB"/>
        </w:rPr>
        <w:t xml:space="preserve"> </w:t>
      </w:r>
      <w:r w:rsidR="001B2C69">
        <w:rPr>
          <w:rFonts w:asciiTheme="majorHAnsi" w:hAnsiTheme="majorHAnsi" w:cstheme="majorHAnsi"/>
          <w:lang w:val="en-GB"/>
        </w:rPr>
        <w:t>the</w:t>
      </w:r>
      <w:r w:rsidR="003462EC">
        <w:rPr>
          <w:rFonts w:asciiTheme="majorHAnsi" w:hAnsiTheme="majorHAnsi" w:cstheme="majorHAnsi"/>
          <w:lang w:val="en-GB"/>
        </w:rPr>
        <w:t xml:space="preserve"> Strategy to Revenue</w:t>
      </w:r>
      <w:r w:rsidR="001B2C69">
        <w:rPr>
          <w:rFonts w:asciiTheme="majorHAnsi" w:hAnsiTheme="majorHAnsi" w:cstheme="majorHAnsi"/>
          <w:lang w:val="en-GB"/>
        </w:rPr>
        <w:t xml:space="preserve"> </w:t>
      </w:r>
      <w:r w:rsidR="00707328">
        <w:rPr>
          <w:rFonts w:asciiTheme="majorHAnsi" w:hAnsiTheme="majorHAnsi" w:cstheme="majorHAnsi"/>
          <w:lang w:val="en-GB"/>
        </w:rPr>
        <w:t xml:space="preserve">team </w:t>
      </w:r>
      <w:r w:rsidR="003462EC">
        <w:rPr>
          <w:rFonts w:asciiTheme="majorHAnsi" w:hAnsiTheme="majorHAnsi" w:cstheme="majorHAnsi"/>
          <w:lang w:val="en-GB"/>
        </w:rPr>
        <w:t xml:space="preserve">quickly evaluated the </w:t>
      </w:r>
      <w:r w:rsidR="00707328">
        <w:rPr>
          <w:rFonts w:asciiTheme="majorHAnsi" w:hAnsiTheme="majorHAnsi" w:cstheme="majorHAnsi"/>
          <w:lang w:val="en-GB"/>
        </w:rPr>
        <w:t>key components of sales force effectiveness within Motorola</w:t>
      </w:r>
      <w:r w:rsidR="003462EC">
        <w:rPr>
          <w:rFonts w:asciiTheme="majorHAnsi" w:hAnsiTheme="majorHAnsi" w:cstheme="majorHAnsi"/>
          <w:lang w:val="en-GB"/>
        </w:rPr>
        <w:t xml:space="preserve">; </w:t>
      </w:r>
      <w:r w:rsidR="00A7343E">
        <w:rPr>
          <w:rFonts w:asciiTheme="majorHAnsi" w:hAnsiTheme="majorHAnsi" w:cstheme="majorHAnsi"/>
          <w:lang w:val="en-GB"/>
        </w:rPr>
        <w:t>they used</w:t>
      </w:r>
      <w:r w:rsidR="003462EC">
        <w:rPr>
          <w:rFonts w:asciiTheme="majorHAnsi" w:hAnsiTheme="majorHAnsi" w:cstheme="majorHAnsi"/>
          <w:lang w:val="en-GB"/>
        </w:rPr>
        <w:t xml:space="preserve"> the findings to shape an onboarding program that equipped new hires with the skills, knowledge, sales methodologies, tools and company know-how to become valuable contributor</w:t>
      </w:r>
      <w:r w:rsidR="00A7343E">
        <w:rPr>
          <w:rFonts w:asciiTheme="majorHAnsi" w:hAnsiTheme="majorHAnsi" w:cstheme="majorHAnsi"/>
          <w:lang w:val="en-GB"/>
        </w:rPr>
        <w:t>s</w:t>
      </w:r>
      <w:r w:rsidR="003462EC">
        <w:rPr>
          <w:rFonts w:asciiTheme="majorHAnsi" w:hAnsiTheme="majorHAnsi" w:cstheme="majorHAnsi"/>
          <w:lang w:val="en-GB"/>
        </w:rPr>
        <w:t xml:space="preserve"> </w:t>
      </w:r>
      <w:r w:rsidR="00770F68">
        <w:rPr>
          <w:rFonts w:asciiTheme="majorHAnsi" w:hAnsiTheme="majorHAnsi" w:cstheme="majorHAnsi"/>
          <w:lang w:val="en-GB"/>
        </w:rPr>
        <w:t>with</w:t>
      </w:r>
      <w:r w:rsidR="003462EC">
        <w:rPr>
          <w:rFonts w:asciiTheme="majorHAnsi" w:hAnsiTheme="majorHAnsi" w:cstheme="majorHAnsi"/>
          <w:lang w:val="en-GB"/>
        </w:rPr>
        <w:t xml:space="preserve">in </w:t>
      </w:r>
      <w:r w:rsidR="00770F68">
        <w:rPr>
          <w:rFonts w:asciiTheme="majorHAnsi" w:hAnsiTheme="majorHAnsi" w:cstheme="majorHAnsi"/>
          <w:lang w:val="en-GB"/>
        </w:rPr>
        <w:t>two</w:t>
      </w:r>
      <w:r w:rsidR="003462EC">
        <w:rPr>
          <w:rFonts w:asciiTheme="majorHAnsi" w:hAnsiTheme="majorHAnsi" w:cstheme="majorHAnsi"/>
          <w:lang w:val="en-GB"/>
        </w:rPr>
        <w:t xml:space="preserve"> quarter</w:t>
      </w:r>
      <w:r w:rsidR="00770F68">
        <w:rPr>
          <w:rFonts w:asciiTheme="majorHAnsi" w:hAnsiTheme="majorHAnsi" w:cstheme="majorHAnsi"/>
          <w:lang w:val="en-GB"/>
        </w:rPr>
        <w:t>s</w:t>
      </w:r>
      <w:r w:rsidR="003462EC">
        <w:rPr>
          <w:rFonts w:asciiTheme="majorHAnsi" w:hAnsiTheme="majorHAnsi" w:cstheme="majorHAnsi"/>
          <w:lang w:val="en-GB"/>
        </w:rPr>
        <w:t xml:space="preserve">. </w:t>
      </w:r>
    </w:p>
    <w:p w14:paraId="2103DB82" w14:textId="43FF7C73" w:rsidR="00F41A9B" w:rsidRDefault="009D214D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From the design of the program</w:t>
      </w:r>
      <w:r w:rsidR="005367C7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 xml:space="preserve">to results tracking, the focus was on field performance and business impact. A </w:t>
      </w:r>
      <w:r w:rsidR="00770F68">
        <w:rPr>
          <w:rFonts w:asciiTheme="majorHAnsi" w:hAnsiTheme="majorHAnsi" w:cstheme="majorHAnsi"/>
          <w:lang w:val="en-GB"/>
        </w:rPr>
        <w:t xml:space="preserve">broad but not overwhelming variety of materials were included in the program, with learning activities delivered in </w:t>
      </w:r>
      <w:r w:rsidR="00A7343E">
        <w:rPr>
          <w:rFonts w:asciiTheme="majorHAnsi" w:hAnsiTheme="majorHAnsi" w:cstheme="majorHAnsi"/>
          <w:lang w:val="en-GB"/>
        </w:rPr>
        <w:t>multiple</w:t>
      </w:r>
      <w:r w:rsidR="00770F68">
        <w:rPr>
          <w:rFonts w:asciiTheme="majorHAnsi" w:hAnsiTheme="majorHAnsi" w:cstheme="majorHAnsi"/>
          <w:lang w:val="en-GB"/>
        </w:rPr>
        <w:t xml:space="preserve"> formats including formal courseware, field activities, mentoring and networking. </w:t>
      </w:r>
      <w:r w:rsidR="00F41A9B">
        <w:rPr>
          <w:rFonts w:asciiTheme="majorHAnsi" w:hAnsiTheme="majorHAnsi" w:cstheme="majorHAnsi"/>
          <w:lang w:val="en-GB"/>
        </w:rPr>
        <w:t>Care was taken to ensure the collateral was both easily updatable, and easily accessible</w:t>
      </w:r>
      <w:r w:rsidR="00770F68">
        <w:rPr>
          <w:rFonts w:asciiTheme="majorHAnsi" w:hAnsiTheme="majorHAnsi" w:cstheme="majorHAnsi"/>
          <w:lang w:val="en-GB"/>
        </w:rPr>
        <w:t>,</w:t>
      </w:r>
      <w:r w:rsidR="00F41A9B">
        <w:rPr>
          <w:rFonts w:asciiTheme="majorHAnsi" w:hAnsiTheme="majorHAnsi" w:cstheme="majorHAnsi"/>
          <w:lang w:val="en-GB"/>
        </w:rPr>
        <w:t xml:space="preserve"> and digestible to </w:t>
      </w:r>
      <w:r>
        <w:rPr>
          <w:rFonts w:asciiTheme="majorHAnsi" w:hAnsiTheme="majorHAnsi" w:cstheme="majorHAnsi"/>
          <w:lang w:val="en-GB"/>
        </w:rPr>
        <w:t xml:space="preserve">new hires </w:t>
      </w:r>
      <w:r w:rsidR="00F41A9B">
        <w:rPr>
          <w:rFonts w:asciiTheme="majorHAnsi" w:hAnsiTheme="majorHAnsi" w:cstheme="majorHAnsi"/>
          <w:lang w:val="en-GB"/>
        </w:rPr>
        <w:t xml:space="preserve">not frequently at a desk. </w:t>
      </w:r>
      <w:r w:rsidR="005367C7">
        <w:rPr>
          <w:rFonts w:asciiTheme="majorHAnsi" w:hAnsiTheme="majorHAnsi" w:cstheme="majorHAnsi"/>
          <w:lang w:val="en-GB"/>
        </w:rPr>
        <w:t>A</w:t>
      </w:r>
      <w:r w:rsidR="00F41A9B">
        <w:rPr>
          <w:rFonts w:asciiTheme="majorHAnsi" w:hAnsiTheme="majorHAnsi" w:cstheme="majorHAnsi"/>
          <w:lang w:val="en-GB"/>
        </w:rPr>
        <w:t xml:space="preserve"> mix of global and regional content, combined with job specific collateral for direct sales, inside sales and telesales, ensured </w:t>
      </w:r>
      <w:r w:rsidR="00A7343E">
        <w:rPr>
          <w:rFonts w:asciiTheme="majorHAnsi" w:hAnsiTheme="majorHAnsi" w:cstheme="majorHAnsi"/>
          <w:lang w:val="en-GB"/>
        </w:rPr>
        <w:t>material</w:t>
      </w:r>
      <w:r w:rsidR="00F41A9B">
        <w:rPr>
          <w:rFonts w:asciiTheme="majorHAnsi" w:hAnsiTheme="majorHAnsi" w:cstheme="majorHAnsi"/>
          <w:lang w:val="en-GB"/>
        </w:rPr>
        <w:t xml:space="preserve"> was consistent in its messaging and approach, but bespoke enough to make it highly relevant to an individual job role. </w:t>
      </w:r>
    </w:p>
    <w:p w14:paraId="75EED410" w14:textId="3459B88C" w:rsidR="003462EC" w:rsidRDefault="00A7343E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O</w:t>
      </w:r>
      <w:r w:rsidR="00F41A9B">
        <w:rPr>
          <w:rFonts w:asciiTheme="majorHAnsi" w:hAnsiTheme="majorHAnsi" w:cstheme="majorHAnsi"/>
          <w:lang w:val="en-GB"/>
        </w:rPr>
        <w:t>bligatory learning milestones at 30,</w:t>
      </w:r>
      <w:r>
        <w:rPr>
          <w:rFonts w:asciiTheme="majorHAnsi" w:hAnsiTheme="majorHAnsi" w:cstheme="majorHAnsi"/>
          <w:lang w:val="en-GB"/>
        </w:rPr>
        <w:t xml:space="preserve"> </w:t>
      </w:r>
      <w:r w:rsidR="00F41A9B">
        <w:rPr>
          <w:rFonts w:asciiTheme="majorHAnsi" w:hAnsiTheme="majorHAnsi" w:cstheme="majorHAnsi"/>
          <w:lang w:val="en-GB"/>
        </w:rPr>
        <w:t xml:space="preserve">60 </w:t>
      </w:r>
      <w:r w:rsidR="005367C7">
        <w:rPr>
          <w:rFonts w:asciiTheme="majorHAnsi" w:hAnsiTheme="majorHAnsi" w:cstheme="majorHAnsi"/>
          <w:lang w:val="en-GB"/>
        </w:rPr>
        <w:t>and</w:t>
      </w:r>
      <w:r w:rsidR="00F41A9B">
        <w:rPr>
          <w:rFonts w:asciiTheme="majorHAnsi" w:hAnsiTheme="majorHAnsi" w:cstheme="majorHAnsi"/>
          <w:lang w:val="en-GB"/>
        </w:rPr>
        <w:t xml:space="preserve"> 90 days </w:t>
      </w:r>
      <w:r>
        <w:rPr>
          <w:rFonts w:asciiTheme="majorHAnsi" w:hAnsiTheme="majorHAnsi" w:cstheme="majorHAnsi"/>
          <w:lang w:val="en-GB"/>
        </w:rPr>
        <w:t xml:space="preserve">were specified </w:t>
      </w:r>
      <w:r w:rsidR="00F41A9B">
        <w:rPr>
          <w:rFonts w:asciiTheme="majorHAnsi" w:hAnsiTheme="majorHAnsi" w:cstheme="majorHAnsi"/>
          <w:lang w:val="en-GB"/>
        </w:rPr>
        <w:t xml:space="preserve">for both new hires and their managers, </w:t>
      </w:r>
      <w:r>
        <w:rPr>
          <w:rFonts w:asciiTheme="majorHAnsi" w:hAnsiTheme="majorHAnsi" w:cstheme="majorHAnsi"/>
          <w:lang w:val="en-GB"/>
        </w:rPr>
        <w:t xml:space="preserve">and </w:t>
      </w:r>
      <w:r w:rsidR="00F41A9B">
        <w:rPr>
          <w:rFonts w:asciiTheme="majorHAnsi" w:hAnsiTheme="majorHAnsi" w:cstheme="majorHAnsi"/>
          <w:lang w:val="en-GB"/>
        </w:rPr>
        <w:t>provided clear goals against which they could measure their performance and sales results, wh</w:t>
      </w:r>
      <w:r w:rsidR="00770F68">
        <w:rPr>
          <w:rFonts w:asciiTheme="majorHAnsi" w:hAnsiTheme="majorHAnsi" w:cstheme="majorHAnsi"/>
          <w:lang w:val="en-GB"/>
        </w:rPr>
        <w:t>ilst</w:t>
      </w:r>
      <w:r w:rsidR="00F41A9B">
        <w:rPr>
          <w:rFonts w:asciiTheme="majorHAnsi" w:hAnsiTheme="majorHAnsi" w:cstheme="majorHAnsi"/>
          <w:lang w:val="en-GB"/>
        </w:rPr>
        <w:t xml:space="preserve"> establishing a global baseline for performance</w:t>
      </w:r>
      <w:r w:rsidR="00770F68">
        <w:rPr>
          <w:rFonts w:asciiTheme="majorHAnsi" w:hAnsiTheme="majorHAnsi" w:cstheme="majorHAnsi"/>
          <w:lang w:val="en-GB"/>
        </w:rPr>
        <w:t>.</w:t>
      </w:r>
      <w:r w:rsidR="009D214D">
        <w:rPr>
          <w:rFonts w:asciiTheme="majorHAnsi" w:hAnsiTheme="majorHAnsi" w:cstheme="majorHAnsi"/>
          <w:lang w:val="en-GB"/>
        </w:rPr>
        <w:t xml:space="preserve"> </w:t>
      </w:r>
    </w:p>
    <w:p w14:paraId="0A65F5E3" w14:textId="7227BF7E" w:rsidR="003462EC" w:rsidRDefault="00F41A9B">
      <w:pPr>
        <w:rPr>
          <w:rFonts w:asciiTheme="majorHAnsi" w:hAnsiTheme="majorHAnsi" w:cstheme="majorHAnsi"/>
          <w:b/>
          <w:lang w:val="en-GB"/>
        </w:rPr>
      </w:pPr>
      <w:r w:rsidRPr="00F41A9B">
        <w:rPr>
          <w:rFonts w:asciiTheme="majorHAnsi" w:hAnsiTheme="majorHAnsi" w:cstheme="majorHAnsi"/>
          <w:b/>
          <w:lang w:val="en-GB"/>
        </w:rPr>
        <w:t xml:space="preserve">Result: </w:t>
      </w:r>
      <w:bookmarkStart w:id="0" w:name="_GoBack"/>
      <w:bookmarkEnd w:id="0"/>
    </w:p>
    <w:p w14:paraId="79EA4BA4" w14:textId="08D29CBA" w:rsidR="00F41A9B" w:rsidRDefault="00F41A9B" w:rsidP="00770F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770F68">
        <w:rPr>
          <w:rFonts w:asciiTheme="majorHAnsi" w:hAnsiTheme="majorHAnsi" w:cstheme="majorHAnsi"/>
          <w:lang w:val="en-GB"/>
        </w:rPr>
        <w:t>Winner of the Gold Brandon Hall Group Excellence Award for Best Onboarding Program</w:t>
      </w:r>
    </w:p>
    <w:p w14:paraId="3F21A8C4" w14:textId="77777777" w:rsidR="00F41A9B" w:rsidRPr="00F41A9B" w:rsidRDefault="00F41A9B">
      <w:pPr>
        <w:rPr>
          <w:rFonts w:asciiTheme="majorHAnsi" w:hAnsiTheme="majorHAnsi" w:cstheme="majorHAnsi"/>
          <w:b/>
          <w:lang w:val="en-GB"/>
        </w:rPr>
      </w:pPr>
    </w:p>
    <w:p w14:paraId="5267D6DE" w14:textId="77777777" w:rsidR="009950A4" w:rsidRPr="009950A4" w:rsidRDefault="009950A4">
      <w:pPr>
        <w:rPr>
          <w:b/>
          <w:lang w:val="en-GB"/>
        </w:rPr>
      </w:pPr>
    </w:p>
    <w:sectPr w:rsidR="009950A4" w:rsidRPr="009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54"/>
    <w:multiLevelType w:val="hybridMultilevel"/>
    <w:tmpl w:val="073E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96639"/>
    <w:multiLevelType w:val="hybridMultilevel"/>
    <w:tmpl w:val="BD26E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A4"/>
    <w:rsid w:val="001251FC"/>
    <w:rsid w:val="001B2C69"/>
    <w:rsid w:val="00310F87"/>
    <w:rsid w:val="003335EB"/>
    <w:rsid w:val="003462EC"/>
    <w:rsid w:val="00392165"/>
    <w:rsid w:val="00486D2D"/>
    <w:rsid w:val="005367C7"/>
    <w:rsid w:val="0054692F"/>
    <w:rsid w:val="00613A27"/>
    <w:rsid w:val="006C069D"/>
    <w:rsid w:val="00707328"/>
    <w:rsid w:val="007320FC"/>
    <w:rsid w:val="00770F68"/>
    <w:rsid w:val="00987702"/>
    <w:rsid w:val="009950A4"/>
    <w:rsid w:val="009D214D"/>
    <w:rsid w:val="009D669F"/>
    <w:rsid w:val="009F2960"/>
    <w:rsid w:val="00A7343E"/>
    <w:rsid w:val="00D323E9"/>
    <w:rsid w:val="00D67757"/>
    <w:rsid w:val="00DE02ED"/>
    <w:rsid w:val="00F41A9B"/>
    <w:rsid w:val="00FC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CE25"/>
  <w15:chartTrackingRefBased/>
  <w15:docId w15:val="{9F6D482E-695F-4F5B-B96F-DEC1770F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92F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546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4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3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2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0F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67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Rachel Bibby</cp:lastModifiedBy>
  <cp:revision>3</cp:revision>
  <dcterms:created xsi:type="dcterms:W3CDTF">2018-02-28T05:36:00Z</dcterms:created>
  <dcterms:modified xsi:type="dcterms:W3CDTF">2018-02-28T05:44:00Z</dcterms:modified>
</cp:coreProperties>
</file>