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 w:line="276" w:lineRule="auto"/>
      </w:pPr>
      <w:r>
        <w:t xml:space="preserve">Aguid@Help — Aplicativo móvel responsivo para marketplace de serviços de limpeza profissional</w:t>
      </w:r>
    </w:p>
    <w:p>
      <w:pPr>
        <w:pStyle w:val="Heading2"/>
        <w:spacing w:after="120" w:line="276" w:lineRule="auto"/>
      </w:pPr>
      <w:r>
        <w:t xml:space="preserve">Projeto Integrador — Análise e Desenvolvimento de Sistemas (5º semestre)</w:t>
      </w:r>
    </w:p>
    <w:p>
      <w:pPr>
        <w:pStyle w:val="Heading3"/>
        <w:spacing w:after="120" w:line="276" w:lineRule="auto"/>
      </w:pPr>
      <w:r>
        <w:t xml:space="preserve">Capa</w:t>
      </w:r>
    </w:p>
    <w:p>
      <w:pPr>
        <w:spacing w:after="120" w:line="276" w:lineRule="auto"/>
      </w:pPr>
      <w:r>
        <w:rPr>
          <w:b/>
        </w:rPr>
        <w:t xml:space="preserve">Tema:</w:t>
      </w:r>
      <w:r>
        <w:t xml:space="preserve"> Aplicativo WEB/PWA móvel responsivo</w:t>
      </w:r>
    </w:p>
    <w:p>
      <w:pPr>
        <w:spacing w:after="120" w:line="276" w:lineRule="auto"/>
      </w:pPr>
      <w:r>
        <w:rPr>
          <w:b/>
        </w:rPr>
        <w:t xml:space="preserve">Título:</w:t>
      </w:r>
      <w:r>
        <w:t xml:space="preserve"> Aguid@Help — Marketplace de serviços de limpeza profissional</w:t>
      </w:r>
    </w:p>
    <w:p>
      <w:pPr>
        <w:spacing w:after="120" w:line="276" w:lineRule="auto"/>
      </w:pPr>
      <w:r>
        <w:rPr>
          <w:b/>
        </w:rPr>
        <w:t xml:space="preserve">Integrantes:</w:t>
      </w:r>
    </w:p>
    <w:p>
      <w:pPr>
        <w:pStyle w:val="ListParagraph"/>
        <w:spacing w:after="120" w:line="276" w:lineRule="auto"/>
      </w:pPr>
      <w:r>
        <w:t xml:space="preserve">â€¢  [NOME DO INTEGRANTE 1] — RA: [RA]</w:t>
      </w:r>
    </w:p>
    <w:p>
      <w:pPr>
        <w:pStyle w:val="ListParagraph"/>
        <w:spacing w:after="120" w:line="276" w:lineRule="auto"/>
      </w:pPr>
      <w:r>
        <w:t xml:space="preserve">â€¢  [NOME DO INTEGRANTE 2] — RA: [RA]</w:t>
      </w:r>
    </w:p>
    <w:p>
      <w:pPr>
        <w:pStyle w:val="ListParagraph"/>
        <w:spacing w:after="120" w:line="276" w:lineRule="auto"/>
      </w:pPr>
      <w:r>
        <w:t xml:space="preserve">â€¢  [NOME DO INTEGRANTE 3] — RA: [RA]</w:t>
      </w:r>
    </w:p>
    <w:p>
      <w:pPr>
        <w:spacing w:after="120" w:line="276" w:lineRule="auto"/>
      </w:pPr>
      <w:r>
        <w:rPr>
          <w:b/>
        </w:rPr>
        <w:t xml:space="preserve">Instituição:</w:t>
      </w:r>
      <w:r>
        <w:t xml:space="preserve"> [NOME DA INSTITUIÇÃO]</w:t>
      </w:r>
    </w:p>
    <w:p>
      <w:pPr>
        <w:spacing w:after="120" w:line="276" w:lineRule="auto"/>
      </w:pPr>
      <w:r>
        <w:rPr>
          <w:b/>
        </w:rPr>
        <w:t xml:space="preserve">Curso:</w:t>
      </w:r>
      <w:r>
        <w:t xml:space="preserve"> Análise e Desenvolvimento de Sistemas</w:t>
      </w:r>
    </w:p>
    <w:p>
      <w:pPr>
        <w:spacing w:after="120" w:line="276" w:lineRule="auto"/>
      </w:pPr>
      <w:r>
        <w:rPr>
          <w:b/>
        </w:rPr>
        <w:t xml:space="preserve">Disciplina:</w:t>
      </w:r>
      <w:r>
        <w:t xml:space="preserve"> Projeto Integrador</w:t>
      </w:r>
    </w:p>
    <w:p>
      <w:pPr>
        <w:spacing w:after="120" w:line="276" w:lineRule="auto"/>
      </w:pPr>
      <w:r>
        <w:rPr>
          <w:b/>
        </w:rPr>
        <w:t xml:space="preserve">Orientação:</w:t>
      </w:r>
      <w:r>
        <w:t xml:space="preserve"> [NOME DO ORIENTADOR / PROFESSOR]</w:t>
      </w:r>
    </w:p>
    <w:p>
      <w:pPr>
        <w:spacing w:after="120" w:line="276" w:lineRule="auto"/>
      </w:pPr>
      <w:r>
        <w:rPr>
          <w:b/>
        </w:rPr>
        <w:t xml:space="preserve">Ano:</w:t>
      </w:r>
      <w:r>
        <w:t xml:space="preserve"> 2026</w:t>
      </w:r>
    </w:p>
    <w:p>
      <w:pPr>
        <w:pStyle w:val="Heading1"/>
        <w:spacing w:after="120" w:line="276" w:lineRule="auto"/>
      </w:pPr>
      <w:r>
        <w:t xml:space="preserve">1. Abstract (Resumo executivo)</w:t>
      </w:r>
    </w:p>
    <w:p>
      <w:pPr>
        <w:pStyle w:val="Heading2"/>
        <w:spacing w:after="120" w:line="276" w:lineRule="auto"/>
      </w:pPr>
      <w:r>
        <w:t xml:space="preserve">Resumo</w:t>
      </w:r>
    </w:p>
    <w:p>
      <w:pPr>
        <w:spacing w:after="120" w:line="276" w:lineRule="auto"/>
      </w:pPr>
      <w:r>
        <w:t xml:space="preserve">O presente projeto integrador apresenta o Aguid@Help, um aplicativo móvel responsivo (PWA — Progressive Web App) que atua como marketplace de serviços de limpeza profissional. A plataforma conecta contratantes — pessoas e empresas — a profissionais de limpeza qualificados e verificados, abrangendo serviços residenciais, comerciais e de pós-obra. O aplicativo oferece agendamento inteligente com orçamento instantâneo, seleção de profissionais por reputação e proximidade, pagamento digital seguro (simulado no MVP), acompanhamento de status em tempo real, avaliação 360°, planos de assinatura recorrente e um módulo de capacitação profissional (Aguid@Educação).</w:t>
      </w:r>
    </w:p>
    <w:p>
      <w:pPr>
        <w:spacing w:after="120" w:line="276" w:lineRule="auto"/>
      </w:pPr>
      <w:r>
        <w:t xml:space="preserve">O desenvolvimento foi orientado pelas metodologias ágeis (Scrum) e priorizou um Minimo Produto Viável (MVP) que contempla os três perfis de usuário — Cliente, Profissional e Administrador — organizados em sete processos de negócio e quatorze telas funcionais. A solução foi construída com tecnologias web padrão (HTML5, CSS3 e JavaScript), permitindo execução em celulares, tablets e desktops com uma única base de código, e utiliza armazenamento local no computador do usuário (arquivo JSON), sem dependência de nuvem ou custos adicionais.</w:t>
      </w:r>
    </w:p>
    <w:p>
      <w:pPr>
        <w:spacing w:after="120" w:line="276" w:lineRule="auto"/>
      </w:pPr>
      <w:r>
        <w:rPr>
          <w:b/>
        </w:rPr>
        <w:t xml:space="preserve">Palavras-chave:</w:t>
      </w:r>
      <w:r>
        <w:t xml:space="preserve"> Limpeza Profissional, Marketplace, Aplicativo Móvel Responsivo, PWA, Agendamento, Formalização.</w:t>
      </w:r>
    </w:p>
    <w:p>
      <w:pPr>
        <w:pStyle w:val="Heading2"/>
        <w:spacing w:after="120" w:line="276" w:lineRule="auto"/>
      </w:pPr>
      <w:r>
        <w:t xml:space="preserve">Abstract</w:t>
      </w:r>
    </w:p>
    <w:p>
      <w:pPr>
        <w:spacing w:after="120" w:line="276" w:lineRule="auto"/>
      </w:pPr>
      <w:r>
        <w:t xml:space="preserve">The present integrative project introduces Aguid@Help, a responsive mobile application (PWA — Progressive Web App) that works as a marketplace for professional cleaning services. The platform connects clients — individuals and companies — with qualified and verified cleaning professionals, covering residential, commercial and post-construction services. The application offers intelligent scheduling with instant budgeting, professional selection by reputation and proximity, secure digital payment (simulated in the MVP), real-time status tracking, 360° rating, recurring subscription plans and a professional training module (Aguid@Educação).</w:t>
      </w:r>
    </w:p>
    <w:p>
      <w:pPr>
        <w:spacing w:after="120" w:line="276" w:lineRule="auto"/>
      </w:pPr>
      <w:r>
        <w:t xml:space="preserve">Development was guided by agile methodologies (Scrum) and prioritized a Minimum Viable Product (MVP) that covers the three user profiles — Client, Professional and Administrator — organized into seven business processes and fourteen functional screens. The solution was built with standard web technologies (HTML5, CSS3 and JavaScript), enabling execution on smartphones, tablets and desktops with a single codebase, and uses local storage on the user's computer (JSON file), with no cloud dependency or additional costs.</w:t>
      </w:r>
    </w:p>
    <w:p>
      <w:pPr>
        <w:spacing w:after="120" w:line="276" w:lineRule="auto"/>
      </w:pPr>
      <w:r>
        <w:rPr>
          <w:b/>
        </w:rPr>
        <w:t xml:space="preserve">Keywords:</w:t>
      </w:r>
      <w:r>
        <w:t xml:space="preserve"> Professional Cleaning, Marketplace, Responsive Mobile Application, PWA, Scheduling, Formalization.</w:t>
      </w:r>
    </w:p>
    <w:p>
      <w:pPr>
        <w:pStyle w:val="Heading1"/>
        <w:spacing w:after="120" w:line="276" w:lineRule="auto"/>
      </w:pPr>
      <w:r>
        <w:t xml:space="preserve">2. Introdução</w:t>
      </w:r>
    </w:p>
    <w:p>
      <w:pPr>
        <w:pStyle w:val="Heading2"/>
        <w:spacing w:after="120" w:line="276" w:lineRule="auto"/>
      </w:pPr>
      <w:r>
        <w:t xml:space="preserve">2.1 Desenvolvimento e funcionalidade</w:t>
      </w:r>
    </w:p>
    <w:p>
      <w:pPr>
        <w:spacing w:after="120" w:line="276" w:lineRule="auto"/>
      </w:pPr>
      <w:r>
        <w:t xml:space="preserve">O projeto Aguid@Help está sendo desenvolvido como um marketplace digital para serviços de limpeza profissionais, atuando como intermediário eficiente entre a demanda crescente por limpeza profissional e a oferta de mão de obra qualificada. O objetivo geral envolve a oferta de serviços de limpeza (simples ou pesada), com facilidade nos agendamentos, credibilidade na qualidade dos serviços prestados e qualificação dos prestadores contratados.</w:t>
      </w:r>
    </w:p>
    <w:p>
      <w:pPr>
        <w:spacing w:after="120" w:line="276" w:lineRule="auto"/>
      </w:pPr>
      <w:r>
        <w:t xml:space="preserve">A funcionalidade principal do aplicativo é a geolocalização combinada ao agendamento dinâmico: clientes encontram profissionais disponíveis em sua área e agendam serviços em tempo real, com transparência de preços e segurança nas transações.</w:t>
      </w:r>
    </w:p>
    <w:p>
      <w:pPr>
        <w:pStyle w:val="Heading2"/>
        <w:spacing w:after="120" w:line="276" w:lineRule="auto"/>
      </w:pPr>
      <w:r>
        <w:t xml:space="preserve">2.2 Compromisso com a sociedade</w:t>
      </w:r>
    </w:p>
    <w:p>
      <w:pPr>
        <w:spacing w:after="120" w:line="276" w:lineRule="auto"/>
      </w:pPr>
      <w:r>
        <w:t xml:space="preserve">O Aguid@Help se compromete a: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Valorizar o trabalho:</w:t>
      </w:r>
      <w:r>
        <w:t xml:space="preserve"> garantir que os profissionais recebam remuneração justa e transparente pelo seu trabalho, com painel financeiro, extratos e saques via PIX.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Segurança e confiança:</w:t>
      </w:r>
      <w:r>
        <w:t xml:space="preserve"> oferecer verificação de antecedentes e documentos para os profissionais, assegurando que clientes saibam quem está entrando em sua residência ou escritório.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Inclusão digital:</w:t>
      </w:r>
      <w:r>
        <w:t xml:space="preserve"> capacitar profissionais autônomos no uso da plataforma por meio do módulo Aguid@Educação, promovendo a inclusão no mercado digital de serviços.</w:t>
      </w:r>
    </w:p>
    <w:p>
      <w:pPr>
        <w:pStyle w:val="Heading1"/>
        <w:spacing w:after="120" w:line="276" w:lineRule="auto"/>
      </w:pPr>
      <w:r>
        <w:t xml:space="preserve">3. Análise de Viabilidade</w:t>
      </w:r>
    </w:p>
    <w:p>
      <w:pPr>
        <w:pStyle w:val="Heading2"/>
        <w:spacing w:after="120" w:line="276" w:lineRule="auto"/>
      </w:pPr>
      <w:r>
        <w:t xml:space="preserve">3.1 Público-alvo e segmento de mercado</w:t>
      </w:r>
    </w:p>
    <w:p>
      <w:pPr>
        <w:spacing w:after="120" w:line="276" w:lineRule="auto"/>
      </w:pPr>
      <w:r>
        <w:t xml:space="preserve">A necessidade de uma aplicação como o Aguid@Help reside na fragmentação e informalidade do mercado de serviços de limpeza: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Comunidade (Clientes):</w:t>
      </w:r>
      <w:r>
        <w:t xml:space="preserve"> indivíduos e famílias buscam praticidade e segurança (saber quem está entrando em sua residência/escritório) e padronização da qualidade do serviço.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Empresas:</w:t>
      </w:r>
      <w:r>
        <w:t xml:space="preserve"> pequenos escritórios, coworkings, clínicas e startups demandam agendamentos flexíveis, sem os custos fixos de um funcionário CLT.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Setores (Profissionais):</w:t>
      </w:r>
      <w:r>
        <w:t xml:space="preserve"> diaristas e faxineiros autônomos enfrentam insegurança na busca por clientes, dificuldade na cobrança e falta de benefícios ou treinamento. Uma plataforma profissionaliza e centraliza a gestão de sua carreira.</w:t>
      </w:r>
    </w:p>
    <w:p>
      <w:pPr>
        <w:pStyle w:val="Heading2"/>
        <w:spacing w:after="120" w:line="276" w:lineRule="auto"/>
      </w:pPr>
      <w:r>
        <w:t xml:space="preserve">3.2 Proposta de valor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Para o cliente:</w:t>
      </w:r>
      <w:r>
        <w:t xml:space="preserve"> contratação rápida, prática e segura, com orçamento instantâneo e profissionais verificados.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Para o profissional:</w:t>
      </w:r>
      <w:r>
        <w:t xml:space="preserve"> geração de renda digna, praticidade no agendamento, treinamentos e formalização do trabalho.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Para a sociedade:</w:t>
      </w:r>
      <w:r>
        <w:t xml:space="preserve"> fortalecimento da economia local, formalização do trabalho doméstico e verificação de antecedentes.</w:t>
      </w:r>
    </w:p>
    <w:p>
      <w:pPr>
        <w:pStyle w:val="Heading2"/>
        <w:spacing w:after="120" w:line="276" w:lineRule="auto"/>
      </w:pPr>
      <w:r>
        <w:t xml:space="preserve">3.3 Viabilidade técnica e econômica</w:t>
      </w:r>
    </w:p>
    <w:p>
      <w:pPr>
        <w:spacing w:after="120" w:line="276" w:lineRule="auto"/>
      </w:pPr>
      <w:r>
        <w:t xml:space="preserve">O desenvolvimento do aplicativo é viável com tecnologias web padrão abertas e gratuitas. O MVP foi construído a custo zero de software (HTML5, CSS3, JavaScript), executando localmente no computador do usuário por meio de um servidor simples em PowerShell, sem necessidade de servidores pagos ou licenças.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</w:tblGrid>
      <w:tr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Item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Descrição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Custo estimado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Desenvolvimento do app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Squad acadêmica; tecnologias abertas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R$ 0 (MVP acadêmico)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Infraestrutura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Nenhuma nuvem; servidor local no computador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R$ 0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Marketing inicial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Campanhas de aquisição (fase futura)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R$ 10.000 (estimativa)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Legal/segurança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Verificação de antecedentes, LGPD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Variável (por serviço)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Total MVP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Mínimo para lançamento comercial futuro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escalável</w:t>
            </w:r>
          </w:p>
        </w:tc>
      </w:tr>
    </w:tbl>
    <w:p>
      <w:pPr>
        <w:spacing w:after="140"/>
      </w:pPr>
    </w:p>
    <w:p>
      <w:pPr>
        <w:pStyle w:val="Heading2"/>
        <w:spacing w:after="120" w:line="276" w:lineRule="auto"/>
      </w:pPr>
      <w:r>
        <w:t xml:space="preserve">3.4 Análise SWOT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</w:tblGrid>
      <w:tr>
        <w:tc>
          <w:tcPr>
            <w:tcW w:w="50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Forças (Strengths)</w:t>
            </w:r>
          </w:p>
        </w:tc>
        <w:tc>
          <w:tcPr>
            <w:tcW w:w="50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Fraquezas (Weaknesses)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S1: Modelo de negócio escalável (marketplace)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W1: Dependência da qualidade do serviço de terceiros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S2: Foco em segurança e verificação de antecedentes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W2: Alto custo inicial de aquisição de usuários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S3: Transparência de preço e agendamento flexível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W3: Risco de "furar a plataforma"</w:t>
            </w:r>
          </w:p>
        </w:tc>
      </w:tr>
    </w:tbl>
    <w:p>
      <w:pPr>
        <w:spacing w:after="140"/>
      </w:pP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</w:tblGrid>
      <w:tr>
        <w:tc>
          <w:tcPr>
            <w:tcW w:w="50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Oportunidades (Opportunities)</w:t>
            </w:r>
          </w:p>
        </w:tc>
        <w:tc>
          <w:tcPr>
            <w:tcW w:w="50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Ameaças (Threats)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O1: Crescimento do mercado on-demand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T1: Concorrência estabelecida de grande porte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O2: Formalização do trabalho autônomo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T2: Mudanças regulatórias na legislação trabalhista</w:t>
            </w:r>
          </w:p>
        </w:tc>
      </w:tr>
      <w:tr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O3: Expansão para outras cidades rapidamente</w:t>
            </w:r>
          </w:p>
        </w:tc>
        <w:tc>
          <w:tcPr>
            <w:tcW w:w="50" w:type="pct"/>
            <w:vAlign w:val="top"/>
          </w:tcPr>
          <w:p>
            <w:pPr>
              <w:spacing w:after="60"/>
            </w:pPr>
            <w:r>
              <w:t xml:space="preserve">T3: Avaliações negativas que prejudiquem a reputação</w:t>
            </w:r>
          </w:p>
        </w:tc>
      </w:tr>
    </w:tbl>
    <w:p>
      <w:pPr>
        <w:spacing w:after="140"/>
      </w:pPr>
    </w:p>
    <w:p>
      <w:pPr>
        <w:pStyle w:val="Heading1"/>
        <w:spacing w:after="120" w:line="276" w:lineRule="auto"/>
      </w:pPr>
      <w:r>
        <w:t xml:space="preserve">4. Escopo Geral</w:t>
      </w:r>
    </w:p>
    <w:p>
      <w:pPr>
        <w:spacing w:after="120" w:line="276" w:lineRule="auto"/>
      </w:pPr>
      <w:r>
        <w:t xml:space="preserve">O projeto desenvolve o Aguid@Help, um </w:t>
      </w:r>
      <w:r>
        <w:rPr>
          <w:b/>
        </w:rPr>
        <w:t xml:space="preserve">aplicativo móvel responsivo (PWA)</w:t>
      </w:r>
      <w:r>
        <w:t xml:space="preserve"> cujo ponto central é o marketplace de serviços de limpeza, visando a integração de agendamento, formas seguras de pagamento e avaliação de perfil dos prestadores.</w:t>
      </w:r>
    </w:p>
    <w:p>
      <w:pPr>
        <w:spacing w:after="120" w:line="276" w:lineRule="auto"/>
      </w:pPr>
      <w:r>
        <w:t xml:space="preserve">O escopo do MVP abrange </w:t>
      </w:r>
      <w:r>
        <w:rPr>
          <w:b/>
        </w:rPr>
        <w:t xml:space="preserve">três perfis de usuário</w:t>
      </w:r>
      <w:r>
        <w:t xml:space="preserve"> e </w:t>
      </w:r>
      <w:r>
        <w:rPr>
          <w:b/>
        </w:rPr>
        <w:t xml:space="preserve">sete processos de negócio</w:t>
      </w:r>
      <w:r>
        <w:t xml:space="preserve">, entregues em </w:t>
      </w:r>
      <w:r>
        <w:rPr>
          <w:b/>
        </w:rPr>
        <w:t xml:space="preserve">quatorze telas funcionais</w:t>
      </w:r>
      <w:r>
        <w:t xml:space="preserve">:</w:t>
      </w:r>
    </w:p>
    <w:p>
      <w:pPr>
        <w:spacing w:after="120" w:line="276" w:lineRule="auto"/>
      </w:pPr>
      <w:r>
        <w:rPr>
          <w:b/>
        </w:rPr>
        <w:t xml:space="preserve">1.</w:t>
      </w:r>
      <w:r>
        <w:t xml:space="preserve"> </w:t>
      </w:r>
      <w:r>
        <w:rPr>
          <w:b/>
        </w:rPr>
        <w:t xml:space="preserve">Processo 1 — Cadastro e Validação de Identidade:</w:t>
      </w:r>
      <w:r>
        <w:t xml:space="preserve"> gestão de perfil e competências, verificação de segurança (upload de documentos) e status de adesão.</w:t>
      </w:r>
    </w:p>
    <w:p>
      <w:pPr>
        <w:spacing w:after="120" w:line="276" w:lineRule="auto"/>
      </w:pPr>
      <w:r>
        <w:rPr>
          <w:b/>
        </w:rPr>
        <w:t xml:space="preserve">2.</w:t>
      </w:r>
      <w:r>
        <w:t xml:space="preserve"> </w:t>
      </w:r>
      <w:r>
        <w:rPr>
          <w:b/>
        </w:rPr>
        <w:t xml:space="preserve">Processo 2 — Contratação e Oportunidades:</w:t>
      </w:r>
      <w:r>
        <w:t xml:space="preserve"> central de oportunidades do profissional e agendamento/contratação inteligente do cliente.</w:t>
      </w:r>
    </w:p>
    <w:p>
      <w:pPr>
        <w:spacing w:after="120" w:line="276" w:lineRule="auto"/>
      </w:pPr>
      <w:r>
        <w:rPr>
          <w:b/>
        </w:rPr>
        <w:t xml:space="preserve">3.</w:t>
      </w:r>
      <w:r>
        <w:t xml:space="preserve"> </w:t>
      </w:r>
      <w:r>
        <w:rPr>
          <w:b/>
        </w:rPr>
        <w:t xml:space="preserve">Processo 3 — Execução e Acompanhamento:</w:t>
      </w:r>
      <w:r>
        <w:t xml:space="preserve"> check-in/check-out com geolocalização, checklist de qualidade, acompanhamento de status e chat interno.</w:t>
      </w:r>
    </w:p>
    <w:p>
      <w:pPr>
        <w:spacing w:after="120" w:line="276" w:lineRule="auto"/>
      </w:pPr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Processo 4 — Pós-serviço, Avaliação e Financeiro:</w:t>
      </w:r>
      <w:r>
        <w:t xml:space="preserve"> avaliação 360°, painel financeiro e saques, e repasses.</w:t>
      </w:r>
    </w:p>
    <w:p>
      <w:pPr>
        <w:spacing w:after="120" w:line="276" w:lineRule="auto"/>
      </w:pPr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Processo 5 — Capacitação:</w:t>
      </w:r>
      <w:r>
        <w:t xml:space="preserve"> módulo Aguid@Educação com treinamentos em vídeo, questionários e selos de qualificação.</w:t>
      </w:r>
    </w:p>
    <w:p>
      <w:pPr>
        <w:spacing w:after="120" w:line="276" w:lineRule="auto"/>
      </w:pPr>
      <w:r>
        <w:rPr>
          <w:b/>
        </w:rPr>
        <w:t xml:space="preserve">6.</w:t>
      </w:r>
      <w:r>
        <w:t xml:space="preserve"> </w:t>
      </w:r>
      <w:r>
        <w:rPr>
          <w:b/>
        </w:rPr>
        <w:t xml:space="preserve">Processo 6 — Gestão da Plataforma:</w:t>
      </w:r>
      <w:r>
        <w:t xml:space="preserve"> dashboard administrativo (BI) e curadoria/monitoramento de perfis.</w:t>
      </w:r>
    </w:p>
    <w:p>
      <w:pPr>
        <w:spacing w:after="120" w:line="276" w:lineRule="auto"/>
      </w:pPr>
      <w:r>
        <w:rPr>
          <w:b/>
        </w:rPr>
        <w:t xml:space="preserve">7.</w:t>
      </w:r>
      <w:r>
        <w:t xml:space="preserve"> </w:t>
      </w:r>
      <w:r>
        <w:rPr>
          <w:b/>
        </w:rPr>
        <w:t xml:space="preserve">Processo 7 — Segurança e Privacidade:</w:t>
      </w:r>
      <w:r>
        <w:t xml:space="preserve"> autenticação centralizada, conformidade LGPD e comunicação segura.</w:t>
      </w:r>
    </w:p>
    <w:p>
      <w:pPr>
        <w:spacing w:after="120" w:line="276" w:lineRule="auto"/>
      </w:pPr>
      <w:r>
        <w:t xml:space="preserve">O aplicativo foi projetado para plataformas </w:t>
      </w:r>
      <w:r>
        <w:rPr>
          <w:b/>
        </w:rPr>
        <w:t xml:space="preserve">mobile, tablet e desktop</w:t>
      </w:r>
      <w:r>
        <w:t xml:space="preserve">, com interface responsiva e instalação como aplicativo nativo no Android (PWA).</w:t>
      </w:r>
    </w:p>
    <w:p>
      <w:pPr>
        <w:pStyle w:val="Heading1"/>
        <w:spacing w:after="120" w:line="276" w:lineRule="auto"/>
      </w:pPr>
      <w:r>
        <w:t xml:space="preserve">5. Análise de Requisitos</w:t>
      </w:r>
    </w:p>
    <w:p>
      <w:pPr>
        <w:pStyle w:val="Heading2"/>
        <w:spacing w:after="120" w:line="276" w:lineRule="auto"/>
      </w:pPr>
      <w:r>
        <w:t xml:space="preserve">5.1 Pesquisa de campo e necessidade social</w:t>
      </w:r>
    </w:p>
    <w:p>
      <w:pPr>
        <w:spacing w:after="120" w:line="276" w:lineRule="auto"/>
      </w:pPr>
      <w:r>
        <w:t xml:space="preserve">Pesquisa exploratória aponta que a contratação informal de profissionais de limpeza gera insegurança (quem entra na residência), falta de padrão de qualidade e autônomos sem acesso a benefícios e treinamento. Um formulário digital pode ser aplicado para levantar: frequência de contratação, preço médio pago, principais medos (segurança, qualidade) e recursos mais desejados no aplicativo (pagamento, reagendamento, avaliação).</w:t>
      </w:r>
    </w:p>
    <w:p>
      <w:pPr>
        <w:pStyle w:val="Heading2"/>
        <w:spacing w:after="120" w:line="276" w:lineRule="auto"/>
      </w:pPr>
      <w:r>
        <w:t xml:space="preserve">5.2 Soluções parecidas e aperfeiçoamento</w:t>
      </w:r>
    </w:p>
    <w:p>
      <w:pPr>
        <w:spacing w:after="120" w:line="276" w:lineRule="auto"/>
      </w:pPr>
      <w:r>
        <w:t xml:space="preserve">Existem plataformas de serviços domésticos no mercado, porém o Aguid@Help diferencia-se por: </w:t>
      </w:r>
      <w:r>
        <w:rPr>
          <w:b/>
        </w:rPr>
        <w:t xml:space="preserve">foco exclusivo em limpeza</w:t>
      </w:r>
      <w:r>
        <w:t xml:space="preserve"> com treinamento estruturado (Aguid@Educação), </w:t>
      </w:r>
      <w:r>
        <w:rPr>
          <w:b/>
        </w:rPr>
        <w:t xml:space="preserve">transparência de preços</w:t>
      </w:r>
      <w:r>
        <w:t xml:space="preserve"> (cobrança por cômodo, por m² ou por hora, pré-estabelecida) e </w:t>
      </w:r>
      <w:r>
        <w:rPr>
          <w:b/>
        </w:rPr>
        <w:t xml:space="preserve">feedback 360°</w:t>
      </w:r>
      <w:r>
        <w:t xml:space="preserve"> (avaliação mútua entre cliente e profissional).</w:t>
      </w:r>
    </w:p>
    <w:p>
      <w:pPr>
        <w:pStyle w:val="Heading2"/>
        <w:spacing w:after="120" w:line="276" w:lineRule="auto"/>
      </w:pPr>
      <w:r>
        <w:t xml:space="preserve">5.3 Requisitos funcionais</w:t>
      </w:r>
    </w:p>
    <w:p>
      <w:pPr>
        <w:spacing w:after="120" w:line="276" w:lineRule="auto"/>
      </w:pPr>
      <w:r>
        <w:t xml:space="preserve">A especificação foi consolidada em </w:t>
      </w:r>
      <w:r>
        <w:rPr>
          <w:b/>
        </w:rPr>
        <w:t xml:space="preserve">25 requisitos funcionais (RF01–RF25)</w:t>
      </w:r>
      <w:r>
        <w:t xml:space="preserve">, organizados conforme a orientação acadêmica por processos de negócio: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</w:tblGrid>
      <w:tr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Requisito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Descrição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Processo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Gestão de perfil e competências (profissional)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RF02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Verificação de segurança (upload de documentos e antecedentes)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RF03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Status de adesão (aprovação do cadastro)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RF04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Central de oportunidades (aceitar/recusar serviços)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RF05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Registro de execução (check-in/out com geolocalização)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Execução e Acompanhamento Operacional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RF06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Painel financeiro e saques (carteira do profissional)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Pós-Serviço, Avaliação e Financeiro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RF07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Aguid@Educação (treinamentos e qualificação)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Pós-Serviço, Avaliação e Financeiro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RF08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Gestão de conta e localidades (cliente)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RF09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Agendamento inteligente (detalhamento da limpeza)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RF10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Seleção de profissionais (vitrine com avaliações)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Acompanhamento de status (notificações em tempo real)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Execução e Acompanhamento Operacional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RF12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Pagamento seguro digital (cartão, PIX, débito)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RF13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Avaliação 360° (notas e comentários)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Pós-Serviço, Avaliação e Financeiro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RF14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Orçamento instantâneo (cálculo em tempo real)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RF15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Sistema de assinatura (serviços recorrentes)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Solicitação, Orçamento e Contratação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RF16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Painel de controle gerencial (métricas e BI)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Governança, Configuração e Privacidade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RF17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Curadoria e moderação (aprovação/reprovação de perfis)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RF18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Monitoramento em tempo real (mapa logístico)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Execução e Acompanhamento Operacional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RF19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Configuração de negócio (preços, comissões, categorias)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Governança, Configuração e Privacidade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RF20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Gestão de repasses (conciliação e pagamentos em lote)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Pós-Serviço, Avaliação e Financeiro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Check-list de qualidade (tarefas obrigatórias)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Execução e Acompanhamento Operacional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RF22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Autenticação centralizada (login seguro e recuperação)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RF23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Chat interno em tempo real (comunicação segura)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Execução e Acompanhamento Operacional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RF24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Geolocalização integrada (validação de endereços e distâncias)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Cadastro e Validação de Identidade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RF25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Conformidade LGPD (privacidade, exportação e exclusão de dados)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Governança, Configuração e Privacidade</w:t>
            </w:r>
          </w:p>
        </w:tc>
      </w:tr>
    </w:tbl>
    <w:p>
      <w:pPr>
        <w:spacing w:after="140"/>
      </w:pPr>
    </w:p>
    <w:p>
      <w:pPr>
        <w:pStyle w:val="Heading2"/>
        <w:spacing w:after="120" w:line="276" w:lineRule="auto"/>
      </w:pPr>
      <w:r>
        <w:t xml:space="preserve">5.4 Requisitos não funcionais (resumo)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Usabilidade:</w:t>
      </w:r>
      <w:r>
        <w:t xml:space="preserve"> interface mobile-first, agendamento em menos de 4 passos, ícones claros e design limpo.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Segurança:</w:t>
      </w:r>
      <w:r>
        <w:t xml:space="preserve"> autenticação simulado com papéis (cliente, profissional, admin), proteção de dados conforme LGPD.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Desempenho:</w:t>
      </w:r>
      <w:r>
        <w:t xml:space="preserve"> aplicação leve (sem build), carregamento rápido e geolocalização precisa.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Portabilidade:</w:t>
      </w:r>
      <w:r>
        <w:t xml:space="preserve"> funciona em navegadores de celular, tablet e desktop; instalável como PWA no Android.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Acessibilidade:</w:t>
      </w:r>
      <w:r>
        <w:t xml:space="preserve"> alto contraste, navegação por teclado e respeito a `prefers-reduced-motion`.</w:t>
      </w:r>
    </w:p>
    <w:p>
      <w:pPr>
        <w:pStyle w:val="Heading1"/>
        <w:spacing w:after="120" w:line="276" w:lineRule="auto"/>
      </w:pPr>
      <w:r>
        <w:t xml:space="preserve">6. Análise de Cenários</w:t>
      </w:r>
    </w:p>
    <w:p>
      <w:pPr>
        <w:spacing w:after="120" w:line="276" w:lineRule="auto"/>
      </w:pPr>
      <w:r>
        <w:t xml:space="preserve">É fundamental simular cenários em que os resultados não sejam tão positivos, para adaptar o negócio: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Cenário: adesão abaixo do esperado.</w:t>
      </w:r>
      <w:r>
        <w:t xml:space="preserve"> Se poucos profissionais se cadastrarem, a plataforma pode fidelizar a base existente com prioridade de agendas e selos de destaque, além de campanhas de indicação.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Cenário: queda nas contratações.</w:t>
      </w:r>
      <w:r>
        <w:t xml:space="preserve"> O foco pode migrar para clientes B2B (escritórios, coworkings e clínicas) com pacotes de limpeza recorrente e contratos de assinatura.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Cenário: concorrência de grandes plataformas.</w:t>
      </w:r>
      <w:r>
        <w:t xml:space="preserve"> A diferenciação por especialização em limpeza, treinamento gratuito e preço pré-estabelecido é o principal escudo competitivo.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Cenário: avaliações negativas prejudicando a reputação.</w:t>
      </w:r>
      <w:r>
        <w:t xml:space="preserve"> A moderação administrativa (RF17) e o checklist de qualidade (RF21) atuam preventivamente; perfis com baixa avaliação podem ser despriorizados automaticamente.</w:t>
      </w:r>
    </w:p>
    <w:p>
      <w:pPr>
        <w:pStyle w:val="Heading1"/>
        <w:spacing w:after="120" w:line="276" w:lineRule="auto"/>
      </w:pPr>
      <w:r>
        <w:t xml:space="preserve">7. Tecnologias Utilizadas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</w:tblGrid>
      <w:tr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Camada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Tecnologia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Justificativa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Frontend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HTML5, CSS3 e JavaScript (PWA)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Uma única base de código para celular, tablet e desktop; roda em qualquer navegador; instalação como app Android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Armazenamento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LocalStorage + arquivo JSON (servidor local)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Sem nuvem e sem custo; os dados ficam no computador do usuário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Servidor local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PowerShell (TCP listener)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Entrega do app e API simples de dados na rede local, sem dependências externas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Geolocalização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API nativa do navegador (Geolocation)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Validação de presença no check-in e cálculo de distâncias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PWA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Manifest + Service Worker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Modo offline e instalação na tela inicial do dispositivo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Modelagem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UML (casos de uso, classes, processos)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Documentação e comunicação do projeto</w:t>
            </w:r>
          </w:p>
        </w:tc>
      </w:tr>
    </w:tbl>
    <w:p>
      <w:pPr>
        <w:spacing w:after="140"/>
      </w:pPr>
    </w:p>
    <w:p>
      <w:pPr>
        <w:spacing w:after="120" w:line="276" w:lineRule="auto"/>
      </w:pPr>
      <w:r>
        <w:rPr>
          <w:b/>
        </w:rPr>
        <w:t xml:space="preserve">Metodologia de desenvolvimento:</w:t>
      </w:r>
      <w:r>
        <w:t xml:space="preserve"> Scrum (metodologia ágil), com sprints curtos e entrega contínua de valor.</w:t>
      </w:r>
    </w:p>
    <w:p>
      <w:pPr>
        <w:spacing w:after="120" w:line="276" w:lineRule="auto"/>
      </w:pPr>
      <w:r>
        <w:rPr>
          <w:b/>
        </w:rPr>
        <w:t xml:space="preserve">Ferramentas:</w:t>
      </w:r>
      <w:r>
        <w:t xml:space="preserve"> editor de código (VS Code), controle de versão (Git/GitHub, opcional), navegador e ferramentas de desenvolvimento.</w:t>
      </w:r>
    </w:p>
    <w:p>
      <w:pPr>
        <w:pStyle w:val="Heading1"/>
        <w:spacing w:after="120" w:line="276" w:lineRule="auto"/>
      </w:pPr>
      <w:r>
        <w:t xml:space="preserve">8. Plano Operacional</w:t>
      </w:r>
    </w:p>
    <w:p>
      <w:pPr>
        <w:spacing w:after="120" w:line="276" w:lineRule="auto"/>
      </w:pPr>
      <w:r>
        <w:t xml:space="preserve">O plano operacional descreve, na prática, como o negócio funciona a partir dos seus principais processos:</w:t>
      </w:r>
    </w:p>
    <w:p>
      <w:pPr>
        <w:spacing w:after="120" w:line="276" w:lineRule="auto"/>
      </w:pPr>
      <w:r>
        <w:rPr>
          <w:b/>
        </w:rPr>
        <w:t xml:space="preserve">1.</w:t>
      </w:r>
      <w:r>
        <w:t xml:space="preserve"> </w:t>
      </w:r>
      <w:r>
        <w:rPr>
          <w:b/>
        </w:rPr>
        <w:t xml:space="preserve">Onboarding do profissional:</w:t>
      </w:r>
      <w:r>
        <w:t xml:space="preserve"> o profissional cria o perfil com competências e áreas de atuação (RF01), envia documentos obrigatórios (RF02) e acompanha o status de adesão (RF03) até ser aprovado pela curadoria (RF17).</w:t>
      </w:r>
    </w:p>
    <w:p>
      <w:pPr>
        <w:spacing w:after="120" w:line="276" w:lineRule="auto"/>
      </w:pPr>
      <w:r>
        <w:rPr>
          <w:b/>
        </w:rPr>
        <w:t xml:space="preserve">2.</w:t>
      </w:r>
      <w:r>
        <w:t xml:space="preserve"> </w:t>
      </w:r>
      <w:r>
        <w:rPr>
          <w:b/>
        </w:rPr>
        <w:t xml:space="preserve">Contratação:</w:t>
      </w:r>
      <w:r>
        <w:t xml:space="preserve"> o cliente cadastra endereços (RF08), agenda o serviço com detalhamento e orçamento instantâneo (RF09/RF14), seleciona o profissional (RF10), efetua o pagamento (RF12) e pode optar por assinatura recorrente (RF15). O serviço é publicado na central de oportunidades do profissional (RF04).</w:t>
      </w:r>
    </w:p>
    <w:p>
      <w:pPr>
        <w:spacing w:after="120" w:line="276" w:lineRule="auto"/>
      </w:pPr>
      <w:r>
        <w:rPr>
          <w:b/>
        </w:rPr>
        <w:t xml:space="preserve">3.</w:t>
      </w:r>
      <w:r>
        <w:t xml:space="preserve"> </w:t>
      </w:r>
      <w:r>
        <w:rPr>
          <w:b/>
        </w:rPr>
        <w:t xml:space="preserve">Execução:</w:t>
      </w:r>
      <w:r>
        <w:t xml:space="preserve"> no dia, o profissional realiza check-in com geolocalização (RF05), segue o checklist de qualidade (RF21) e finaliza com check-out. O cliente acompanha o status em tempo real (RF11) e a comunicação ocorre via chat interno (RF23).</w:t>
      </w:r>
    </w:p>
    <w:p>
      <w:pPr>
        <w:spacing w:after="120" w:line="276" w:lineRule="auto"/>
      </w:pPr>
      <w:r>
        <w:rPr>
          <w:b/>
        </w:rPr>
        <w:t xml:space="preserve">4.</w:t>
      </w:r>
      <w:r>
        <w:t xml:space="preserve"> </w:t>
      </w:r>
      <w:r>
        <w:rPr>
          <w:b/>
        </w:rPr>
        <w:t xml:space="preserve">Pós-serviço:</w:t>
      </w:r>
      <w:r>
        <w:t xml:space="preserve"> o cliente avalia a experiência (RF13), o sistema calcula os valores e a comissão da plataforma, liberando o repasse ao profissional (RF06/RF20). O profissional pode se capacitar no Aguid@Educação (RF07).</w:t>
      </w:r>
    </w:p>
    <w:p>
      <w:pPr>
        <w:spacing w:after="120" w:line="276" w:lineRule="auto"/>
      </w:pPr>
      <w:r>
        <w:rPr>
          <w:b/>
        </w:rPr>
        <w:t xml:space="preserve">5.</w:t>
      </w:r>
      <w:r>
        <w:t xml:space="preserve"> </w:t>
      </w:r>
      <w:r>
        <w:rPr>
          <w:b/>
        </w:rPr>
        <w:t xml:space="preserve">Gestão:</w:t>
      </w:r>
      <w:r>
        <w:t xml:space="preserve"> o administrador acompanha indicadores (RF16), monitora serviços ativos (RF18) e configura preços, comissões e checklists (RF19).</w:t>
      </w:r>
    </w:p>
    <w:p>
      <w:pPr>
        <w:spacing w:after="120" w:line="276" w:lineRule="auto"/>
      </w:pPr>
      <w:r>
        <w:t xml:space="preserve">A plataforma cobra uma comissão percentual por serviço (configurável, padrão 15%), que sustenta a operação e os repasses.</w:t>
      </w:r>
    </w:p>
    <w:p>
      <w:pPr>
        <w:pStyle w:val="Heading1"/>
        <w:spacing w:after="120" w:line="276" w:lineRule="auto"/>
      </w:pPr>
      <w:r>
        <w:t xml:space="preserve">9. Protótipo</w:t>
      </w:r>
    </w:p>
    <w:p>
      <w:pPr>
        <w:spacing w:after="120" w:line="276" w:lineRule="auto"/>
      </w:pPr>
      <w:r>
        <w:t xml:space="preserve">O protótipo foi desenhado como </w:t>
      </w:r>
      <w:r>
        <w:rPr>
          <w:b/>
        </w:rPr>
        <w:t xml:space="preserve">aplicativo móvel responsivo</w:t>
      </w:r>
      <w:r>
        <w:t xml:space="preserve"> (mobile-first), organizado em </w:t>
      </w:r>
      <w:r>
        <w:rPr>
          <w:b/>
        </w:rPr>
        <w:t xml:space="preserve">14 telas</w:t>
      </w:r>
      <w:r>
        <w:t xml:space="preserve"> distribuídas pelos 7 processos. Navegação inferior (tab bar) no celular e menu lateral no desktop.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</w:tblGrid>
      <w:tr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Tela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Processo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Requisitos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01 — Gestão de Perfil e Competências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RF01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02 — Verificação de Segurança e Upload de Documentos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RF02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03 — Status de Aprovação do Cadastro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RF03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04 — Oportunidades Disponíveis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RF04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05 — Serviço em Andamento (Check-in/out)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RF05, RF21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06 — Acompanhamento do Serviço e Notificações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RF11, RF23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07 — Avaliação do Serviço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RF13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08 — Painel Financeiro e Saques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RF06, RF20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09 — Aguid@Educação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RF07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10 — Dashboard Administrativo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RF16, RF18, RF19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11 — Aprovação e Moderação de Prestadores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RF17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12 — Login, Segurança e Privacidade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RF22, RF24, RF25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13 — Chat Interno e Suporte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RF23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Tela 14 — Agendamento e Contratação Inteligente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RF08, RF09, RF10, RF12, RF15</w:t>
            </w:r>
          </w:p>
        </w:tc>
      </w:tr>
    </w:tbl>
    <w:p>
      <w:pPr>
        <w:spacing w:after="140"/>
      </w:pPr>
    </w:p>
    <w:p>
      <w:pPr>
        <w:pStyle w:val="Heading1"/>
        <w:spacing w:after="120" w:line="276" w:lineRule="auto"/>
      </w:pPr>
      <w:r>
        <w:t xml:space="preserve">10. Linguagem Utilizada (Software de Programação)</w:t>
      </w:r>
    </w:p>
    <w:p>
      <w:pPr>
        <w:spacing w:after="120" w:line="276" w:lineRule="auto"/>
      </w:pPr>
      <w:r>
        <w:t xml:space="preserve">O aplicativo foi desenvolvido em </w:t>
      </w:r>
      <w:r>
        <w:rPr>
          <w:b/>
        </w:rPr>
        <w:t xml:space="preserve">HTML5, CSS3 e JavaScript</w:t>
      </w:r>
      <w:r>
        <w:t xml:space="preserve"> — tecnologias universais da web, de fácil manutenção e compatíveis com qualquer navegador moderno — organizadas como uma </w:t>
      </w:r>
      <w:r>
        <w:rPr>
          <w:b/>
        </w:rPr>
        <w:t xml:space="preserve">SPA (Single Page Application)</w:t>
      </w:r>
      <w:r>
        <w:t xml:space="preserve"> com roteamento por hash e arquitetura em camadas:</w:t>
      </w:r>
    </w:p>
    <w:p>
      <w:pPr>
        <w:pStyle w:val="ListParagraph"/>
        <w:spacing w:after="120" w:line="276" w:lineRule="auto"/>
      </w:pPr>
      <w:r>
        <w:t xml:space="preserve">â€¢  `database.js` — camada de dados (localStorage e API JSON local).</w:t>
      </w:r>
    </w:p>
    <w:p>
      <w:pPr>
        <w:pStyle w:val="ListParagraph"/>
        <w:spacing w:after="120" w:line="276" w:lineRule="auto"/>
      </w:pPr>
      <w:r>
        <w:t xml:space="preserve">â€¢  `seed.js` — dados de demonstração da banca.</w:t>
      </w:r>
    </w:p>
    <w:p>
      <w:pPr>
        <w:pStyle w:val="ListParagraph"/>
        <w:spacing w:after="120" w:line="276" w:lineRule="auto"/>
      </w:pPr>
      <w:r>
        <w:t xml:space="preserve">â€¢  `ui.js` — utilitários de interface (toasts, modais, chips).</w:t>
      </w:r>
    </w:p>
    <w:p>
      <w:pPr>
        <w:pStyle w:val="ListParagraph"/>
        <w:spacing w:after="120" w:line="276" w:lineRule="auto"/>
      </w:pPr>
      <w:r>
        <w:t xml:space="preserve">â€¢  `views-*.js` — telas por perfil (cliente, profissional, administrador e comuns).</w:t>
      </w:r>
    </w:p>
    <w:p>
      <w:pPr>
        <w:pStyle w:val="ListParagraph"/>
        <w:spacing w:after="120" w:line="276" w:lineRule="auto"/>
      </w:pPr>
      <w:r>
        <w:t xml:space="preserve">â€¢  `app.js` — roteador, sessão e inicialização.</w:t>
      </w:r>
    </w:p>
    <w:p>
      <w:pPr>
        <w:spacing w:after="120" w:line="276" w:lineRule="auto"/>
      </w:pPr>
      <w:r>
        <w:t xml:space="preserve">O </w:t>
      </w:r>
      <w:r>
        <w:rPr>
          <w:b/>
        </w:rPr>
        <w:t xml:space="preserve">banco de dados</w:t>
      </w:r>
      <w:r>
        <w:t xml:space="preserve"> é representado por um arquivo JSON armazenado localmente no computador (fora do OneDrive, em `%LOCALAPPDATA%`), consumido e gravado por uma API simples do servidor local — eliminando custo de nuvem. A escolha do JavaScript puro (sem framework) atende ao caráter acadêmico e à portabilidade do projeto.</w:t>
      </w:r>
    </w:p>
    <w:p>
      <w:pPr>
        <w:spacing w:after="120" w:line="276" w:lineRule="auto"/>
      </w:pPr>
      <w:r>
        <w:t xml:space="preserve">Para modelagem foram utilizados </w:t>
      </w:r>
      <w:r>
        <w:rPr>
          <w:b/>
        </w:rPr>
        <w:t xml:space="preserve">diagramas UML</w:t>
      </w:r>
      <w:r>
        <w:t xml:space="preserve"> (casos de uso e processos), presentes na disciplina de Análise de Sistemas.</w:t>
      </w:r>
    </w:p>
    <w:p>
      <w:pPr>
        <w:pStyle w:val="Heading1"/>
        <w:spacing w:after="120" w:line="276" w:lineRule="auto"/>
      </w:pPr>
      <w:r>
        <w:t xml:space="preserve">11. Usabilidade | Navegação (Experiência do Usuário — UX)</w:t>
      </w:r>
    </w:p>
    <w:p>
      <w:pPr>
        <w:spacing w:after="120" w:line="276" w:lineRule="auto"/>
      </w:pPr>
      <w:r>
        <w:t xml:space="preserve">A experiência do usuário é centrada em três pilares: </w:t>
      </w:r>
      <w:r>
        <w:rPr>
          <w:b/>
        </w:rPr>
        <w:t xml:space="preserve">simplicidade, confiança e feedback imediato</w:t>
      </w:r>
      <w:r>
        <w:t xml:space="preserve">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Útil:</w:t>
      </w:r>
      <w:r>
        <w:t xml:space="preserve"> o aplicativo oferece agendamento, orçamento instantâneo, extrato financeiro e saques.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Utilizável:</w:t>
      </w:r>
      <w:r>
        <w:t xml:space="preserve"> o processo de agendamento (do início ao pagamento) é concluído em 4 passos, com informações acuradas e pesquisáveis.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Desejável:</w:t>
      </w:r>
      <w:r>
        <w:t xml:space="preserve"> a interface torna gerenciar limpeza e finanças mais simples do que ligar para um atendimento.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Acessível:</w:t>
      </w:r>
      <w:r>
        <w:t xml:space="preserve"> alto contraste, navegação por teclado e respeito a `prefers-reduced-motion`.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Confiável:</w:t>
      </w:r>
      <w:r>
        <w:t xml:space="preserve"> acesso por perfil, autenticação simulada e proteção de dados (LGPD), com exportação e exclusão de conta.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Localizável:</w:t>
      </w:r>
      <w:r>
        <w:t xml:space="preserve"> filtros de busca por categoria, localização e avaliação facilitam encontrar o profissional ideal.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Valor:</w:t>
      </w:r>
      <w:r>
        <w:t xml:space="preserve"> o autosserviço reduz custos de atendimento e melhora a satisfação de clientes e profissionais.</w:t>
      </w:r>
    </w:p>
    <w:p>
      <w:pPr>
        <w:spacing w:after="120" w:line="276" w:lineRule="auto"/>
      </w:pPr>
      <w:r>
        <w:t xml:space="preserve">No celular, a navegação usa uma </w:t>
      </w:r>
      <w:r>
        <w:rPr>
          <w:b/>
        </w:rPr>
        <w:t xml:space="preserve">barra inferior (tab bar)</w:t>
      </w:r>
      <w:r>
        <w:t xml:space="preserve"> com acesso rápido; no desktop, o conteúdo é reorganizado para grades amplas. O aceite de um novo serviço pelo profissional é feito em um único toque.</w:t>
      </w:r>
    </w:p>
    <w:p>
      <w:pPr>
        <w:pStyle w:val="Heading1"/>
        <w:spacing w:after="120" w:line="276" w:lineRule="auto"/>
      </w:pPr>
      <w:r>
        <w:t xml:space="preserve">12. Plano de Testes</w:t>
      </w:r>
    </w:p>
    <w:p>
      <w:pPr>
        <w:spacing w:after="120" w:line="276" w:lineRule="auto"/>
      </w:pPr>
      <w:r>
        <w:t xml:space="preserve">O plano de testes contempla os fluxos principais de cada processo e usuário: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  <w:gridCol/>
      </w:tblGrid>
      <w:tr>
        <w:tc>
          <w:tcPr>
            <w:tcW w:w="25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Caso</w:t>
            </w:r>
          </w:p>
        </w:tc>
        <w:tc>
          <w:tcPr>
            <w:tcW w:w="25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Perfil</w:t>
            </w:r>
          </w:p>
        </w:tc>
        <w:tc>
          <w:tcPr>
            <w:tcW w:w="25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Cenário</w:t>
            </w:r>
          </w:p>
        </w:tc>
        <w:tc>
          <w:tcPr>
            <w:tcW w:w="25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CT-01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Todos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Login com contas de demonstração e acesso rápido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Redireciona ao painel correto do perfil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CT-02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Agendamento completo (tipo → detalhes → profissional → pagamento)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Orçamento atualiza em tempo real e serviço é criado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CT-03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Acompanhar pedido e avaliar serviço concluído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Timeline atualiza e avaliação alimenta a reputação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CT-04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Profissional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Aceitar oportunidade do mural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Serviço vinculado à agenda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CT-05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Profissional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Check-in (geolocalização) e checklist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Bloqueia check-out até checklist 100%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CT-06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Profissional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Solicitar saque via PIX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Saldo disponível diminui e extrato atualiza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CT-07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Admin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Aprovar/reprovar profissional pendente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Status do profissional atualiza (RF03)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CT-08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Admin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Liberar repasses em lote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Carteira do profissional recebe o valor líquido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CT-09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Admin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Alterar preço/comissão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Próximo orçamento reflete o novo valor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CT-10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Todos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LGPD — exportar e excluir conta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Arquivo JSON baixado e dados anonimizados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CT-11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Todos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Responsividade (390px e 1280px)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Sem barras/sobreposições; telas se adaptam</w:t>
            </w:r>
          </w:p>
        </w:tc>
      </w:tr>
      <w:tr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CT-12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Todos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Testes de persistência (servidor local)</w:t>
            </w:r>
          </w:p>
        </w:tc>
        <w:tc>
          <w:tcPr>
            <w:tcW w:w="25" w:type="pct"/>
            <w:vAlign w:val="top"/>
          </w:tcPr>
          <w:p>
            <w:pPr>
              <w:spacing w:after="60"/>
            </w:pPr>
            <w:r>
              <w:t xml:space="preserve">Dados salvos no notebook e reabertos</w:t>
            </w:r>
          </w:p>
        </w:tc>
      </w:tr>
    </w:tbl>
    <w:p>
      <w:pPr>
        <w:spacing w:after="140"/>
      </w:pPr>
    </w:p>
    <w:p>
      <w:pPr>
        <w:spacing w:after="120" w:line="276" w:lineRule="auto"/>
      </w:pPr>
      <w:r>
        <w:rPr>
          <w:b/>
        </w:rPr>
        <w:t xml:space="preserve">Tipos de teste:</w:t>
      </w:r>
      <w:r>
        <w:t xml:space="preserve"> funcionais, usabilidade, responsividade, persistência e segurança básica (controle de acesso por perfil).</w:t>
      </w:r>
    </w:p>
    <w:p>
      <w:pPr>
        <w:pStyle w:val="Heading1"/>
        <w:spacing w:after="120" w:line="276" w:lineRule="auto"/>
      </w:pPr>
      <w:r>
        <w:t xml:space="preserve">13. Resultados de Testes de Performance e Plataformas</w:t>
      </w:r>
    </w:p>
    <w:p>
      <w:pPr>
        <w:spacing w:after="120" w:line="276" w:lineRule="auto"/>
      </w:pPr>
      <w:r>
        <w:t xml:space="preserve">Os testes executados no MVP apresentaram os seguintes resultados: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Funcionalidade:</w:t>
      </w:r>
      <w:r>
        <w:t xml:space="preserve"> as 14 telas renderizaram sem erros de script; validação executada em navegador no modo headless em resoluções de celular (390×844) e desktop (1280×800) para os três perfis.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Fluxos:</w:t>
      </w:r>
      <w:r>
        <w:t xml:space="preserve"> cadastro → aprovação (admin) → oportunidade → execução → avaliação → repasse funcionaram de ponta a ponta com os dados de demonstração.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Persistência:</w:t>
      </w:r>
      <w:r>
        <w:t xml:space="preserve"> o servidor local gravou e recuperou o banco em arquivo JSON no computador; fallback para localStorage funcionou sem o servidor.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Responsividade:</w:t>
      </w:r>
      <w:r>
        <w:t xml:space="preserve"> corrigidos casos de barra de sobreposição (elementos com atributo `hidden` e `display:flex/grid`) e corte de conteúdo no celular.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Plataformas:</w:t>
      </w:r>
      <w:r>
        <w:t xml:space="preserve"> testado em Chrome/Edge (desktop) e navegadores móveis via rede local; instalação PWA disponível.</w:t>
      </w:r>
    </w:p>
    <w:p>
      <w:pPr>
        <w:pStyle w:val="ListParagraph"/>
        <w:spacing w:after="120" w:line="276" w:lineRule="auto"/>
      </w:pPr>
      <w:r>
        <w:t xml:space="preserve">â€¢  </w:t>
      </w:r>
      <w:r>
        <w:rPr>
          <w:b/>
        </w:rPr>
        <w:t xml:space="preserve">Pendências:</w:t>
      </w:r>
      <w:r>
        <w:t xml:space="preserve"> pagamento real via gateway, mapa dinâmico (Google Maps), notificações push e autenticação JWT (próximas versões).</w:t>
      </w:r>
    </w:p>
    <w:p>
      <w:pPr>
        <w:pStyle w:val="Heading1"/>
        <w:spacing w:after="120" w:line="276" w:lineRule="auto"/>
      </w:pPr>
      <w:r>
        <w:t xml:space="preserve">14. Manuais de Uso (Documentação)</w:t>
      </w:r>
    </w:p>
    <w:p>
      <w:pPr>
        <w:pStyle w:val="Heading2"/>
        <w:spacing w:after="120" w:line="276" w:lineRule="auto"/>
      </w:pPr>
      <w:r>
        <w:t xml:space="preserve">14.1 Como executar</w:t>
      </w:r>
    </w:p>
    <w:p>
      <w:pPr>
        <w:spacing w:after="120" w:line="276" w:lineRule="auto"/>
      </w:pPr>
      <w:r>
        <w:rPr>
          <w:b/>
        </w:rPr>
        <w:t xml:space="preserve">1.</w:t>
      </w:r>
      <w:r>
        <w:t xml:space="preserve"> Dê dois cliques em </w:t>
      </w:r>
      <w:r>
        <w:rPr>
          <w:b/>
        </w:rPr>
        <w:t xml:space="preserve">`abrir-app.bat`</w:t>
      </w:r>
      <w:r>
        <w:t xml:space="preserve"> (na pasta do app). Na primeira execução, permita o acesso no Controle de Conta de Usuário e no Firewall.</w:t>
      </w:r>
    </w:p>
    <w:p>
      <w:pPr>
        <w:spacing w:after="120" w:line="276" w:lineRule="auto"/>
      </w:pPr>
      <w:r>
        <w:rPr>
          <w:b/>
        </w:rPr>
        <w:t xml:space="preserve">2.</w:t>
      </w:r>
      <w:r>
        <w:t xml:space="preserve"> O navegador abre </w:t>
      </w:r>
      <w:r>
        <w:rPr>
          <w:b/>
        </w:rPr>
        <w:t xml:space="preserve">`http://localhost:8933`</w:t>
      </w:r>
      <w:r>
        <w:t xml:space="preserve">.</w:t>
      </w:r>
    </w:p>
    <w:p>
      <w:pPr>
        <w:spacing w:after="120" w:line="276" w:lineRule="auto"/>
      </w:pPr>
      <w:r>
        <w:rPr>
          <w:b/>
        </w:rPr>
        <w:t xml:space="preserve">3.</w:t>
      </w:r>
      <w:r>
        <w:t xml:space="preserve"> Para acessar pelo celular, abra o endereço exibido na janela "AguidHelp - Servidor" (mesma rede Wi-Fi), ex.: `http://192.168.0.16:8933`.</w:t>
      </w:r>
    </w:p>
    <w:p>
      <w:pPr>
        <w:pStyle w:val="Heading2"/>
        <w:spacing w:after="120" w:line="276" w:lineRule="auto"/>
      </w:pPr>
      <w:r>
        <w:t xml:space="preserve">14.2 Acesso rápido (banca)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</w:tblPr>
      <w:tblGrid>
        <w:gridCol/>
        <w:gridCol/>
        <w:gridCol/>
      </w:tblGrid>
      <w:tr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Perfil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Usuário</w:t>
            </w:r>
          </w:p>
        </w:tc>
        <w:tc>
          <w:tcPr>
            <w:tcW w:w="33" w:type="pct"/>
            <w:shd w:val="clear" w:fill="EFF6FF"/>
            <w:vAlign w:val="top"/>
          </w:tcPr>
          <w:p>
            <w:pPr>
              <w:spacing w:after="60"/>
            </w:pPr>
            <w:r>
              <w:rPr>
                <w:b/>
              </w:rPr>
              <w:t xml:space="preserve">Senha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---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Cliente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ana@demo.com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1234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Profissional aprovado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carlos@demo.com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1234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Profissional em análise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maria@demo.com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1234</w:t>
            </w:r>
          </w:p>
        </w:tc>
      </w:tr>
      <w:tr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Administrador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admin@aguidhelp.com</w:t>
            </w:r>
          </w:p>
        </w:tc>
        <w:tc>
          <w:tcPr>
            <w:tcW w:w="33" w:type="pct"/>
            <w:vAlign w:val="top"/>
          </w:tcPr>
          <w:p>
            <w:pPr>
              <w:spacing w:after="60"/>
            </w:pPr>
            <w:r>
              <w:t xml:space="preserve">admin123</w:t>
            </w:r>
          </w:p>
        </w:tc>
      </w:tr>
    </w:tbl>
    <w:p>
      <w:pPr>
        <w:spacing w:after="140"/>
      </w:pPr>
    </w:p>
    <w:p>
      <w:pPr>
        <w:pStyle w:val="Heading2"/>
        <w:spacing w:after="120" w:line="276" w:lineRule="auto"/>
      </w:pPr>
      <w:r>
        <w:t xml:space="preserve">14.3 Fluxo de demonstração recomendado</w:t>
      </w:r>
    </w:p>
    <w:p>
      <w:pPr>
        <w:spacing w:after="120" w:line="276" w:lineRule="auto"/>
      </w:pPr>
      <w:r>
        <w:rPr>
          <w:b/>
        </w:rPr>
        <w:t xml:space="preserve">1.</w:t>
      </w:r>
      <w:r>
        <w:t xml:space="preserve"> Admin aprova o profissional pendente (Moderação).</w:t>
      </w:r>
    </w:p>
    <w:p>
      <w:pPr>
        <w:spacing w:after="120" w:line="276" w:lineRule="auto"/>
      </w:pPr>
      <w:r>
        <w:rPr>
          <w:b/>
        </w:rPr>
        <w:t xml:space="preserve">2.</w:t>
      </w:r>
      <w:r>
        <w:t xml:space="preserve"> Cliente agenda uma limpeza (orçamento instantâneo) e paga (simulado).</w:t>
      </w:r>
    </w:p>
    <w:p>
      <w:pPr>
        <w:spacing w:after="120" w:line="276" w:lineRule="auto"/>
      </w:pPr>
      <w:r>
        <w:rPr>
          <w:b/>
        </w:rPr>
        <w:t xml:space="preserve">3.</w:t>
      </w:r>
      <w:r>
        <w:t xml:space="preserve"> Profissional aceita a oportunidade, faz check-in, conclui o checklist e realiza o check-out.</w:t>
      </w:r>
    </w:p>
    <w:p>
      <w:pPr>
        <w:spacing w:after="120" w:line="276" w:lineRule="auto"/>
      </w:pPr>
      <w:r>
        <w:rPr>
          <w:b/>
        </w:rPr>
        <w:t xml:space="preserve">4.</w:t>
      </w:r>
      <w:r>
        <w:t xml:space="preserve"> Cliente avalia o serviço com estrelas.</w:t>
      </w:r>
    </w:p>
    <w:p>
      <w:pPr>
        <w:spacing w:after="120" w:line="276" w:lineRule="auto"/>
      </w:pPr>
      <w:r>
        <w:rPr>
          <w:b/>
        </w:rPr>
        <w:t xml:space="preserve">5.</w:t>
      </w:r>
      <w:r>
        <w:t xml:space="preserve"> Admin libera os repasses em lote.</w:t>
      </w:r>
    </w:p>
    <w:p>
      <w:pPr>
        <w:spacing w:after="120" w:line="276" w:lineRule="auto"/>
      </w:pPr>
      <w:r>
        <w:rPr>
          <w:b/>
        </w:rPr>
        <w:t xml:space="preserve">6.</w:t>
      </w:r>
      <w:r>
        <w:t xml:space="preserve"> Profissional solicita saque via PIX e acessa o Aguid@Educação.</w:t>
      </w:r>
    </w:p>
    <w:p>
      <w:pPr>
        <w:pStyle w:val="Heading1"/>
        <w:spacing w:after="120" w:line="276" w:lineRule="auto"/>
      </w:pPr>
      <w:r>
        <w:t xml:space="preserve">15. Conclusões</w:t>
      </w:r>
    </w:p>
    <w:p>
      <w:pPr>
        <w:spacing w:after="120" w:line="276" w:lineRule="auto"/>
      </w:pPr>
      <w:r>
        <w:t xml:space="preserve">O projeto Aguid@Help demonstrou a viabilidade técnica e pedagógica do desenvolvimento de um marketplace de serviços de limpeza no formato de aplicativo móvel responsivo (PWA). O MVP contempla os 25 requisitos funcionais, organizados em 7 processos e 14 telas, cobrindo a jornada completa do cliente, do profissional e do administrador — do cadastro e validação de identidade até o pós-serviço, avaliação e repasses financeiros.</w:t>
      </w:r>
    </w:p>
    <w:p>
      <w:pPr>
        <w:spacing w:after="120" w:line="276" w:lineRule="auto"/>
      </w:pPr>
      <w:r>
        <w:t xml:space="preserve">Os principais resultados foram: agendamento com orçamento instantâneo, verificação documental com status de adesão transparente, execução com checklist de qualidade, painel financeiro com saques e capacitação contínua dos profissionais. A solução foi validada em múltiplas plataformas e resoluções, sem erros de execução.</w:t>
      </w:r>
    </w:p>
    <w:p>
      <w:pPr>
        <w:spacing w:after="120" w:line="276" w:lineRule="auto"/>
      </w:pPr>
      <w:r>
        <w:t xml:space="preserve">Para versões futuras, prevê-se: integração com gateways de pagamento reais (Stripe/Asaas), mapas dinâmicos (Google Maps API), notificações push, autenticação com JWT e banco de dados relacional, além de novos módulos de fidelização. O projeto cumpre, assim, seu objetivo de formalizar e profissionalizar o trabalho autônomo de limpeza, gerando renda digna e segurança para clientes e profissionais.</w:t>
      </w:r>
    </w:p>
    <w:p>
      <w:pPr>
        <w:pStyle w:val="Heading1"/>
        <w:spacing w:after="120" w:line="276" w:lineRule="auto"/>
      </w:pPr>
      <w:r>
        <w:t xml:space="preserve">16. Referências</w:t>
      </w:r>
    </w:p>
    <w:p>
      <w:pPr>
        <w:pStyle w:val="ListParagraph"/>
        <w:spacing w:after="120" w:line="276" w:lineRule="auto"/>
      </w:pPr>
      <w:r>
        <w:t xml:space="preserve">â€¢  BRASIL. Lei nº 13.709, de 14 de agosto de 2018. Lei Geral de Proteção de Dados Pessoais (LGPD). Disponível em: https://www.planalto.gov.br/ccivil_03/_ato2015-2018/2018/lei/l13709.htm</w:t>
      </w:r>
    </w:p>
    <w:p>
      <w:pPr>
        <w:pStyle w:val="ListParagraph"/>
        <w:spacing w:after="120" w:line="276" w:lineRule="auto"/>
      </w:pPr>
      <w:r>
        <w:t xml:space="preserve">â€¢  MDN Web Docs. Progressive Web Apps. Disponível em: https://developer.mozilla.org/pt-BR/docs/Web/Progressive_web_apps</w:t>
      </w:r>
    </w:p>
    <w:p>
      <w:pPr>
        <w:pStyle w:val="ListParagraph"/>
        <w:spacing w:after="120" w:line="276" w:lineRule="auto"/>
      </w:pPr>
      <w:r>
        <w:t xml:space="preserve">â€¢  MDN Web Docs. Navigation du Geofencing. Disponível em: https://developer.mozilla.org/ (API de Geolocalização)</w:t>
      </w:r>
    </w:p>
    <w:p>
      <w:pPr>
        <w:pStyle w:val="ListParagraph"/>
        <w:spacing w:after="120" w:line="276" w:lineRule="auto"/>
      </w:pPr>
      <w:r>
        <w:t xml:space="preserve">â€¢  Scrum.org. O Guia do Scrum. Disponível em: https://scrumguides.org/</w:t>
      </w:r>
    </w:p>
    <w:p>
      <w:pPr>
        <w:pStyle w:val="ListParagraph"/>
        <w:spacing w:after="120" w:line="276" w:lineRule="auto"/>
      </w:pPr>
      <w:r>
        <w:t xml:space="preserve">â€¢  W3C. Web App Manifest. Disponível em: https://www.w3.org/TR/appmanifest/</w:t>
      </w:r>
    </w:p>
    <w:p>
      <w:pPr>
        <w:pStyle w:val="ListParagraph"/>
        <w:spacing w:after="120" w:line="276" w:lineRule="auto"/>
      </w:pPr>
      <w:r>
        <w:t xml:space="preserve">â€¢  AGENDOR, blog: Ferramenta de comunicação. 2022. Disponível em: https://www.agendor.com.br/blog/ferramentas-comunicacao-interna-online/</w:t>
      </w:r>
    </w:p>
    <w:p>
      <w:pPr>
        <w:pStyle w:val="ListParagraph"/>
        <w:spacing w:after="120" w:line="276" w:lineRule="auto"/>
      </w:pPr>
      <w:r>
        <w:t xml:space="preserve">â€¢  Quindim, blog: O lado bom do ambiente digital. 2022. Disponível em: https://quindim.com.br/blog/o-lado-bom-da-internet/</w:t>
      </w:r>
    </w:p>
    <w:p>
      <w:pPr>
        <w:pStyle w:val="ListParagraph"/>
        <w:spacing w:after="120" w:line="276" w:lineRule="auto"/>
      </w:pPr>
      <w:r>
        <w:t xml:space="preserve">â€¢  Rock Conect, blog: Comportamento do consumidor digital. Disponível em: https://rockcontent.com/br/blog/comportamento-do-consumidor-digital/</w:t>
      </w:r>
    </w:p>
    <w:p>
      <w:pPr>
        <w:pStyle w:val="Quote"/>
        <w:spacing w:after="120" w:line="276" w:lineRule="auto"/>
      </w:pPr>
      <w:r>
        <w:t xml:space="preserve">Nota: ajuste e complete as referências conforme as normas ABNT da sua instituição.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qFormat/>
    <w:pPr>
      <w:keepNext/>
      <w:outlineLvl w:val="0"/>
      <w:spacing w:before="320" w:after="160"/>
    </w:pPr>
    <w:rPr>
      <w:b/>
      <w:sz w:val="32"/>
      <w:color w:val="1E3A8A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120"/>
    </w:pPr>
    <w:rPr>
      <w:b/>
      <w:sz w:val="26"/>
      <w:color w:val="1D4ED8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00"/>
    </w:pPr>
    <w:rPr>
      <w:b/>
      <w:i/>
      <w:sz w:val="24"/>
    </w:rPr>
  </w:style>
  <w:style w:type="paragraph" w:styleId="ListParagraph">
    <w:name w:val="List Paragraph"/>
    <w:basedOn w:val="Normal"/>
    <w:pPr>
      <w:ind w:left="420"/>
      <w:spacing w:after="60"/>
    </w:pPr>
  </w:style>
  <w:style w:type="paragraph" w:styleId="Quote">
    <w:name w:val="Quote"/>
    <w:basedOn w:val="Normal"/>
    <w:rPr>
      <w:i/>
      <w:color w:val="64748B"/>
    </w:rPr>
  </w:style>
</w:styles>
</file>

<file path=word/_rels/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