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552"/>
        <w:gridCol w:w="1134"/>
        <w:gridCol w:w="7654"/>
        <w:gridCol w:w="284"/>
      </w:tblGrid>
      <w:tr w14:paraId="70345368">
        <w:trPr>
          <w:cantSplit/>
          <w:trHeight w:val="90" w:hRule="atLeast"/>
        </w:trPr>
        <w:tc>
          <w:tcPr>
            <w:tcW w:w="2552" w:type="dxa"/>
            <w:vMerge w:val="restart"/>
            <w:vAlign w:val="center"/>
          </w:tcPr>
          <w:p w14:paraId="5235C571">
            <w:pPr>
              <w:rPr>
                <w:rFonts w:ascii="微软雅黑" w:hAnsi="微软雅黑" w:eastAsia="微软雅黑"/>
                <w:b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lang w:eastAsia="zh-CN"/>
              </w:rPr>
              <w:t>检证结果书</w:t>
            </w:r>
          </w:p>
          <w:p w14:paraId="5427D001"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  <w:position w:val="6"/>
                <w:sz w:val="16"/>
              </w:rPr>
            </w:pPr>
            <w:r>
              <w:rPr>
                <w:rFonts w:hint="eastAsia" w:ascii="微软雅黑" w:hAnsi="微软雅黑" w:eastAsia="微软雅黑"/>
                <w:position w:val="6"/>
                <w:sz w:val="16"/>
              </w:rPr>
              <w:t>Verification</w:t>
            </w:r>
            <w:r>
              <w:rPr>
                <w:rFonts w:hint="eastAsia" w:ascii="微软雅黑" w:hAnsi="微软雅黑" w:eastAsia="微软雅黑" w:cs="Arial"/>
                <w:sz w:val="19"/>
                <w:szCs w:val="19"/>
              </w:rPr>
              <w:t xml:space="preserve"> </w:t>
            </w:r>
            <w:r>
              <w:rPr>
                <w:rFonts w:hint="eastAsia" w:ascii="微软雅黑" w:hAnsi="微软雅黑" w:eastAsia="微软雅黑"/>
                <w:position w:val="6"/>
                <w:sz w:val="16"/>
              </w:rPr>
              <w:t xml:space="preserve">planning </w:t>
            </w:r>
          </w:p>
          <w:p w14:paraId="7A34A00F"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  <w:position w:val="6"/>
              </w:rPr>
            </w:pPr>
            <w:r>
              <w:rPr>
                <w:rFonts w:hint="eastAsia" w:ascii="微软雅黑" w:hAnsi="微软雅黑" w:eastAsia="微软雅黑"/>
                <w:position w:val="6"/>
                <w:sz w:val="16"/>
              </w:rPr>
              <w:t>and results</w:t>
            </w:r>
          </w:p>
          <w:p w14:paraId="3BEFA482">
            <w:pPr>
              <w:spacing w:line="24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供試品種別</w:t>
            </w:r>
          </w:p>
          <w:p w14:paraId="3E52F4D8"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Kind of sample</w:t>
            </w:r>
          </w:p>
          <w:p w14:paraId="3C4B5752">
            <w:pPr>
              <w:pStyle w:val="12"/>
              <w:tabs>
                <w:tab w:val="clear" w:pos="4252"/>
                <w:tab w:val="clear" w:pos="8504"/>
              </w:tabs>
              <w:spacing w:line="220" w:lineRule="exact"/>
              <w:ind w:left="42" w:leftChars="21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□</w:t>
            </w:r>
            <w:r>
              <w:rPr>
                <w:rFonts w:hint="eastAsia" w:ascii="微软雅黑" w:hAnsi="微软雅黑" w:eastAsia="微软雅黑"/>
              </w:rPr>
              <w:t>ＥＳ</w:t>
            </w:r>
          </w:p>
          <w:p w14:paraId="4C26BDA0">
            <w:pPr>
              <w:pStyle w:val="12"/>
              <w:tabs>
                <w:tab w:val="clear" w:pos="4252"/>
                <w:tab w:val="clear" w:pos="8504"/>
              </w:tabs>
              <w:spacing w:line="220" w:lineRule="exact"/>
              <w:ind w:left="184" w:leftChars="92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Engineering</w:t>
            </w:r>
            <w:r>
              <w:rPr>
                <w:rFonts w:hint="eastAsia" w:ascii="微软雅黑" w:hAnsi="微软雅黑" w:eastAsia="微软雅黑"/>
              </w:rPr>
              <w:t xml:space="preserve"> sample</w:t>
            </w:r>
          </w:p>
          <w:p w14:paraId="72E88EBB">
            <w:pPr>
              <w:spacing w:line="20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□ＰＰ</w:t>
            </w:r>
          </w:p>
          <w:p w14:paraId="2C7E93ED">
            <w:pPr>
              <w:spacing w:line="200" w:lineRule="exact"/>
              <w:ind w:firstLine="160" w:firstLineChars="100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Pre-</w:t>
            </w:r>
            <w:r>
              <w:rPr>
                <w:rFonts w:ascii="微软雅黑" w:hAnsi="微软雅黑" w:eastAsia="微软雅黑"/>
                <w:sz w:val="16"/>
              </w:rPr>
              <w:t>production sam</w:t>
            </w:r>
            <w:r>
              <w:rPr>
                <w:rFonts w:ascii="微软雅黑" w:hAnsi="微软雅黑" w:eastAsia="微软雅黑"/>
                <w:sz w:val="18"/>
              </w:rPr>
              <w:t>ple</w:t>
            </w:r>
          </w:p>
        </w:tc>
        <w:tc>
          <w:tcPr>
            <w:tcW w:w="1134" w:type="dxa"/>
            <w:vAlign w:val="center"/>
          </w:tcPr>
          <w:p w14:paraId="05BDA0B8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16"/>
              </w:rPr>
              <w:t>No.</w:t>
            </w:r>
          </w:p>
          <w:p w14:paraId="1C8DEA51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sz w:val="16"/>
                <w:szCs w:val="16"/>
              </w:rPr>
              <w:t>Theme No.</w:t>
            </w:r>
          </w:p>
        </w:tc>
        <w:tc>
          <w:tcPr>
            <w:tcW w:w="7654" w:type="dxa"/>
            <w:vAlign w:val="center"/>
          </w:tcPr>
          <w:p w14:paraId="432B0D89">
            <w:pPr>
              <w:spacing w:line="200" w:lineRule="exact"/>
              <w:rPr>
                <w:rFonts w:hint="default" w:ascii="微软雅黑" w:hAnsi="微软雅黑" w:eastAsia="微软雅黑"/>
                <w:sz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{{theme_no}}</w:t>
            </w:r>
          </w:p>
        </w:tc>
        <w:tc>
          <w:tcPr>
            <w:tcW w:w="284" w:type="dxa"/>
            <w:vMerge w:val="restart"/>
            <w:tcBorders>
              <w:top w:val="nil"/>
              <w:right w:val="nil"/>
            </w:tcBorders>
            <w:vAlign w:val="center"/>
          </w:tcPr>
          <w:p w14:paraId="6E00B4F4">
            <w:pPr>
              <w:spacing w:line="220" w:lineRule="exact"/>
              <w:rPr>
                <w:rFonts w:ascii="微软雅黑" w:hAnsi="微软雅黑" w:eastAsia="微软雅黑"/>
                <w:sz w:val="16"/>
              </w:rPr>
            </w:pPr>
          </w:p>
        </w:tc>
      </w:tr>
      <w:tr w14:paraId="64FB7E82">
        <w:trPr>
          <w:cantSplit/>
          <w:trHeight w:val="473" w:hRule="atLeast"/>
        </w:trPr>
        <w:tc>
          <w:tcPr>
            <w:tcW w:w="2552" w:type="dxa"/>
            <w:vMerge w:val="continue"/>
            <w:vAlign w:val="center"/>
          </w:tcPr>
          <w:p w14:paraId="3D06880D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 w14:paraId="2AAAE0AE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16"/>
              </w:rPr>
              <w:t>名</w:t>
            </w:r>
          </w:p>
          <w:p w14:paraId="13086982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  <w:szCs w:val="16"/>
              </w:rPr>
              <w:t>Theme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 name</w:t>
            </w:r>
          </w:p>
        </w:tc>
        <w:tc>
          <w:tcPr>
            <w:tcW w:w="7654" w:type="dxa"/>
            <w:vAlign w:val="center"/>
          </w:tcPr>
          <w:p w14:paraId="2B99C641">
            <w:pPr>
              <w:spacing w:line="200" w:lineRule="exact"/>
              <w:rPr>
                <w:rFonts w:ascii="微软雅黑" w:hAnsi="微软雅黑" w:eastAsia="微软雅黑"/>
                <w:b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{{theme_name}}</w:t>
            </w:r>
          </w:p>
        </w:tc>
        <w:tc>
          <w:tcPr>
            <w:tcW w:w="284" w:type="dxa"/>
            <w:vMerge w:val="continue"/>
            <w:tcBorders>
              <w:right w:val="nil"/>
            </w:tcBorders>
            <w:vAlign w:val="center"/>
          </w:tcPr>
          <w:p w14:paraId="6F09E911">
            <w:pPr>
              <w:spacing w:line="220" w:lineRule="exact"/>
              <w:rPr>
                <w:rFonts w:ascii="微软雅黑" w:hAnsi="微软雅黑" w:eastAsia="微软雅黑"/>
                <w:sz w:val="18"/>
              </w:rPr>
            </w:pPr>
          </w:p>
        </w:tc>
      </w:tr>
      <w:tr w14:paraId="6CEB2C57">
        <w:trPr>
          <w:cantSplit/>
          <w:trHeight w:val="858" w:hRule="atLeast"/>
        </w:trPr>
        <w:tc>
          <w:tcPr>
            <w:tcW w:w="2552" w:type="dxa"/>
            <w:vMerge w:val="continue"/>
            <w:vAlign w:val="center"/>
          </w:tcPr>
          <w:p w14:paraId="3910980C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 w14:paraId="3A2AC7DF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销售名称</w:t>
            </w:r>
          </w:p>
          <w:p w14:paraId="5AC1BFD3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Sales name</w:t>
            </w:r>
          </w:p>
        </w:tc>
        <w:tc>
          <w:tcPr>
            <w:tcW w:w="7654" w:type="dxa"/>
            <w:vAlign w:val="center"/>
          </w:tcPr>
          <w:p w14:paraId="630A3E53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{{sales_name}}</w:t>
            </w:r>
          </w:p>
        </w:tc>
        <w:tc>
          <w:tcPr>
            <w:tcW w:w="284" w:type="dxa"/>
            <w:vMerge w:val="continue"/>
            <w:tcBorders>
              <w:right w:val="nil"/>
            </w:tcBorders>
            <w:vAlign w:val="center"/>
          </w:tcPr>
          <w:p w14:paraId="0AFAC884">
            <w:pPr>
              <w:jc w:val="center"/>
              <w:rPr>
                <w:rFonts w:ascii="微软雅黑" w:hAnsi="微软雅黑" w:eastAsia="微软雅黑"/>
                <w:sz w:val="18"/>
              </w:rPr>
            </w:pPr>
          </w:p>
        </w:tc>
      </w:tr>
      <w:tr w14:paraId="06C87247">
        <w:trPr>
          <w:cantSplit/>
          <w:trHeight w:val="977" w:hRule="atLeast"/>
        </w:trPr>
        <w:tc>
          <w:tcPr>
            <w:tcW w:w="2552" w:type="dxa"/>
            <w:vMerge w:val="continue"/>
            <w:vAlign w:val="center"/>
          </w:tcPr>
          <w:p w14:paraId="424B742F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 w14:paraId="534512B8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商品型式名</w:t>
            </w:r>
          </w:p>
          <w:p w14:paraId="33DC78E2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OHQ product model number</w:t>
            </w:r>
          </w:p>
        </w:tc>
        <w:tc>
          <w:tcPr>
            <w:tcW w:w="7654" w:type="dxa"/>
            <w:vAlign w:val="center"/>
          </w:tcPr>
          <w:p w14:paraId="3D415136">
            <w:pPr>
              <w:spacing w:line="200" w:lineRule="exact"/>
              <w:rPr>
                <w:rFonts w:ascii="微软雅黑" w:hAnsi="微软雅黑" w:eastAsia="微软雅黑"/>
                <w:b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{{product_model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}}</w:t>
            </w:r>
          </w:p>
        </w:tc>
        <w:tc>
          <w:tcPr>
            <w:tcW w:w="284" w:type="dxa"/>
            <w:vMerge w:val="continue"/>
            <w:tcBorders>
              <w:bottom w:val="nil"/>
              <w:right w:val="nil"/>
            </w:tcBorders>
            <w:vAlign w:val="center"/>
          </w:tcPr>
          <w:p w14:paraId="72E0282C">
            <w:pPr>
              <w:jc w:val="center"/>
              <w:rPr>
                <w:rFonts w:ascii="微软雅黑" w:hAnsi="微软雅黑" w:eastAsia="微软雅黑"/>
                <w:sz w:val="18"/>
              </w:rPr>
            </w:pPr>
          </w:p>
        </w:tc>
      </w:tr>
    </w:tbl>
    <w:p w14:paraId="37C2666F">
      <w:pPr>
        <w:rPr>
          <w:rFonts w:ascii="微软雅黑" w:hAnsi="微软雅黑" w:eastAsia="微软雅黑"/>
          <w:sz w:val="12"/>
        </w:rPr>
      </w:pPr>
      <w:r>
        <w:rPr>
          <w:rFonts w:hint="eastAsia" w:ascii="微软雅黑" w:hAnsi="微软雅黑" w:eastAsia="微软雅黑"/>
          <w:strike/>
          <w:color w:val="FF0000"/>
          <w:sz w:val="1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7736205</wp:posOffset>
                </wp:positionH>
                <wp:positionV relativeFrom="paragraph">
                  <wp:posOffset>-1520190</wp:posOffset>
                </wp:positionV>
                <wp:extent cx="2237105" cy="2541270"/>
                <wp:effectExtent l="0" t="0" r="0" b="0"/>
                <wp:wrapNone/>
                <wp:docPr id="1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7105" cy="2541270"/>
                          <a:chOff x="12720" y="1035"/>
                          <a:chExt cx="3623" cy="4244"/>
                        </a:xfrm>
                      </wpg:grpSpPr>
                      <wps:wsp>
                        <wps:cNvPr id="2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12822" y="1243"/>
                            <a:ext cx="3448" cy="11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12727" y="2260"/>
                            <a:ext cx="3616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E0499F">
                              <w:pP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 xml:space="preserve">Date: </w:t>
                              </w:r>
                              <w:r>
                                <w:rPr>
                                  <w:rFonts w:hint="eastAsia" w:ascii="Arial Narrow" w:hAnsi="Arial Narrow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Narrow" w:hAnsi="MS PGothic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hint="eastAsia" w:ascii="Arial Narrow" w:hAnsi="MS PGothic"/>
                                  <w:sz w:val="16"/>
                                  <w:szCs w:val="16"/>
                                </w:rPr>
                                <w:t xml:space="preserve"> 　  　　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/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/ 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999999"/>
                                  <w:sz w:val="12"/>
                                  <w:szCs w:val="12"/>
                                </w:rPr>
                                <w:t xml:space="preserve">(YYYY/MM/DD) 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12728" y="1672"/>
                            <a:ext cx="524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D6CC0FC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12722" y="1170"/>
                            <a:ext cx="608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123942F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12823" y="1035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2831EAB">
                              <w:pPr>
                                <w:jc w:val="center"/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Authored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hAnsi="MS PGothic"/>
                                  <w:sz w:val="16"/>
                                  <w:szCs w:val="16"/>
                                </w:rPr>
                                <w:t>作成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  <wps:wsp>
                        <wps:cNvPr id="8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12822" y="2648"/>
                            <a:ext cx="3448" cy="11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12727" y="3665"/>
                            <a:ext cx="3616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04506C">
                              <w:pP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 xml:space="preserve">Date: </w:t>
                              </w:r>
                              <w:r>
                                <w:rPr>
                                  <w:rFonts w:hint="eastAsia" w:ascii="Arial Narrow" w:hAnsi="Arial Narrow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Narrow" w:hAnsi="MS PGothic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hint="eastAsia" w:ascii="Arial Narrow" w:hAnsi="MS PGothic"/>
                                  <w:sz w:val="16"/>
                                  <w:szCs w:val="16"/>
                                </w:rPr>
                                <w:t xml:space="preserve"> 　  　　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/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/ 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999999"/>
                                  <w:sz w:val="12"/>
                                  <w:szCs w:val="12"/>
                                </w:rPr>
                                <w:t xml:space="preserve">(YYYY/MM/DD) 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0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12728" y="3077"/>
                            <a:ext cx="524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080881A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1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12722" y="2575"/>
                            <a:ext cx="608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ADC2C14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12823" y="2440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61AA09F">
                              <w:pPr>
                                <w:jc w:val="center"/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Reviewed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 w:eastAsia="宋体"/>
                                  <w:sz w:val="16"/>
                                  <w:szCs w:val="16"/>
                                  <w:lang w:eastAsia="zh-CN"/>
                                </w:rPr>
                                <w:t>评审</w:t>
                              </w:r>
                            </w:p>
                            <w:p w14:paraId="1DBD7D5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  <wpg:grpSp>
                        <wpg:cNvPr id="13" name="Group 209"/>
                        <wpg:cNvGrpSpPr/>
                        <wpg:grpSpPr>
                          <a:xfrm>
                            <a:off x="12720" y="3974"/>
                            <a:ext cx="3621" cy="1305"/>
                            <a:chOff x="12728" y="3974"/>
                            <a:chExt cx="3621" cy="1305"/>
                          </a:xfrm>
                        </wpg:grpSpPr>
                        <wps:wsp>
                          <wps:cNvPr id="14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28" y="4047"/>
                              <a:ext cx="3448" cy="119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5" name="Text Box 2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33" y="5064"/>
                              <a:ext cx="3616" cy="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E9EF73">
                                <w:pPr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 xml:space="preserve">Date: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Arial Narrow" w:hAnsi="MS PGothic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hint="eastAsia" w:ascii="Arial Narrow" w:hAnsi="MS PGothic"/>
                                    <w:sz w:val="16"/>
                                    <w:szCs w:val="16"/>
                                  </w:rPr>
                                  <w:t xml:space="preserve"> 　  　　 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/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/ 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color w:val="999999"/>
                                    <w:sz w:val="12"/>
                                    <w:szCs w:val="12"/>
                                  </w:rPr>
                                  <w:t xml:space="preserve">(YYYY/MM/DD) 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6" name="Text Box 2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34" y="4476"/>
                              <a:ext cx="524" cy="2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AD93988">
                                <w:pPr>
                                  <w:spacing w:line="200" w:lineRule="atLeas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  <w:t>Sign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7" name="Text Box 2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28" y="3974"/>
                              <a:ext cx="608" cy="2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71C8405">
                                <w:pPr>
                                  <w:spacing w:line="200" w:lineRule="atLeas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>Block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  <wps:wsp>
                        <wps:cNvPr id="18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2821" y="3840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E1F15B7">
                              <w:pPr>
                                <w:jc w:val="center"/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Approved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  <w:t>承认</w:t>
                              </w:r>
                            </w:p>
                            <w:p w14:paraId="3A56B6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0" o:spid="_x0000_s1026" o:spt="203" style="position:absolute;left:0pt;margin-left:609.15pt;margin-top:-119.7pt;height:200.1pt;width:176.15pt;z-index:251659264;mso-width-relative:page;mso-height-relative:page;" coordorigin="12720,1035" coordsize="3623,4244" o:gfxdata="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">
                <o:lock v:ext="edit" aspectratio="f"/>
                <v:rect id="Rectangle 165" o:spid="_x0000_s1026" o:spt="1" style="position:absolute;left:12822;top:1243;height:1199;width:3448;" fillcolor="#FFFFFF" filled="t" stroked="t" coordsize="21600,21600" o:gfxdata="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i7VOvQAA&#10;ANo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/>
                </v:rect>
                <v:shape id="Text Box 167" o:spid="_x0000_s1026" o:spt="202" type="#_x0000_t202" style="position:absolute;left:12727;top:2260;height:215;width:3616;" filled="f" stroked="f" coordsize="21600,21600" o:gfxdata="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H5T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55E0499F">
                        <w:pP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 xml:space="preserve">Date: </w:t>
                        </w:r>
                        <w:r>
                          <w:rPr>
                            <w:rFonts w:hint="eastAsia" w:ascii="Arial Narrow" w:hAnsi="Arial Narrow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Arial Narrow" w:hAnsi="MS PGothic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hint="eastAsia" w:ascii="Arial Narrow" w:hAnsi="MS PGothic"/>
                            <w:sz w:val="16"/>
                            <w:szCs w:val="16"/>
                          </w:rPr>
                          <w:t xml:space="preserve"> 　  　　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/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/ 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/>
                            <w:color w:val="808080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999999"/>
                            <w:sz w:val="12"/>
                            <w:szCs w:val="12"/>
                          </w:rPr>
                          <w:t xml:space="preserve">(YYYY/MM/DD) </w:t>
                        </w:r>
                      </w:p>
                    </w:txbxContent>
                  </v:textbox>
                </v:shape>
                <v:shape id="Text Box 168" o:spid="_x0000_s1026" o:spt="202" type="#_x0000_t202" style="position:absolute;left:12728;top:1672;height:227;width:524;" filled="f" stroked="f" coordsize="21600,21600" o:gfxdata="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hhO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0D6CC0FC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  <w:t>Sign</w:t>
                        </w:r>
                      </w:p>
                    </w:txbxContent>
                  </v:textbox>
                </v:shape>
                <v:shape id="Text Box 169" o:spid="_x0000_s1026" o:spt="202" type="#_x0000_t202" style="position:absolute;left:12722;top:1170;height:227;width:608;" filled="f" stroked="f" coordsize="21600,21600" o:gfxdata="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TEo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6123942F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>Block</w:t>
                        </w:r>
                      </w:p>
                    </w:txbxContent>
                  </v:textbox>
                </v:shape>
                <v:rect id="Rectangle 193" o:spid="_x0000_s1026" o:spt="1" style="position:absolute;left:12823;top:1035;height:240;width:3448;v-text-anchor:middle;" fillcolor="#FFFFFF" filled="t" stroked="t" coordsize="21600,21600" o:gfxdata="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LCELsAAADa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 w14:paraId="32831EAB">
                        <w:pPr>
                          <w:jc w:val="center"/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Authored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hAnsi="MS PGothic"/>
                            <w:sz w:val="16"/>
                            <w:szCs w:val="16"/>
                          </w:rPr>
                          <w:t>作成</w:t>
                        </w:r>
                      </w:p>
                    </w:txbxContent>
                  </v:textbox>
                </v:rect>
                <v:rect id="Rectangle 196" o:spid="_x0000_s1026" o:spt="1" style="position:absolute;left:12822;top:2648;height:1199;width:3448;" fillcolor="#FFFFFF" filled="t" stroked="t" coordsize="21600,21600" o:gfxdata="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Y4KkugAAANo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/>
                </v:rect>
                <v:shape id="Text Box 197" o:spid="_x0000_s1026" o:spt="202" type="#_x0000_t202" style="position:absolute;left:12727;top:3665;height:215;width:3616;" filled="f" stroked="f" coordsize="21600,21600" o:gfxdata="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nOp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6004506C">
                        <w:pP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 xml:space="preserve">Date: </w:t>
                        </w:r>
                        <w:r>
                          <w:rPr>
                            <w:rFonts w:hint="eastAsia" w:ascii="Arial Narrow" w:hAnsi="Arial Narrow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Arial Narrow" w:hAnsi="MS PGothic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hint="eastAsia" w:ascii="Arial Narrow" w:hAnsi="MS PGothic"/>
                            <w:sz w:val="16"/>
                            <w:szCs w:val="16"/>
                          </w:rPr>
                          <w:t xml:space="preserve"> 　  　　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/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/ 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/>
                            <w:color w:val="808080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999999"/>
                            <w:sz w:val="12"/>
                            <w:szCs w:val="12"/>
                          </w:rPr>
                          <w:t xml:space="preserve">(YYYY/MM/DD) </w:t>
                        </w:r>
                      </w:p>
                    </w:txbxContent>
                  </v:textbox>
                </v:shape>
                <v:shape id="Text Box 198" o:spid="_x0000_s1026" o:spt="202" type="#_x0000_t202" style="position:absolute;left:12728;top:3077;height:227;width:524;" filled="f" stroked="f" coordsize="21600,21600" o:gfxdata="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GRs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2080881A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  <w:t>Sign</w:t>
                        </w:r>
                      </w:p>
                    </w:txbxContent>
                  </v:textbox>
                </v:shape>
                <v:shape id="Text Box 199" o:spid="_x0000_s1026" o:spt="202" type="#_x0000_t202" style="position:absolute;left:12722;top:2575;height:227;width:608;" filled="f" stroked="f" coordsize="21600,21600" o:gfxdata="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K41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5ADC2C14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>Block</w:t>
                        </w:r>
                      </w:p>
                    </w:txbxContent>
                  </v:textbox>
                </v:shape>
                <v:rect id="Rectangle 200" o:spid="_x0000_s1026" o:spt="1" style="position:absolute;left:12823;top:2440;height:240;width:3448;v-text-anchor:middle;" fillcolor="#FFFFFF" filled="t" stroked="t" coordsize="21600,21600" o:gfxdata="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vfv7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 w14:paraId="361AA09F">
                        <w:pPr>
                          <w:jc w:val="center"/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Reviewed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 w:eastAsia="宋体"/>
                            <w:sz w:val="16"/>
                            <w:szCs w:val="16"/>
                            <w:lang w:eastAsia="zh-CN"/>
                          </w:rPr>
                          <w:t>评审</w:t>
                        </w:r>
                      </w:p>
                      <w:p w14:paraId="1DBD7D59">
                        <w:pPr>
                          <w:jc w:val="center"/>
                        </w:pPr>
                      </w:p>
                    </w:txbxContent>
                  </v:textbox>
                </v:rect>
                <v:group id="Group 209" o:spid="_x0000_s1026" o:spt="203" style="position:absolute;left:12720;top:3974;height:1305;width:3621;" coordorigin="12728,3974" coordsize="3621,1305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Rectangle 203" o:spid="_x0000_s1026" o:spt="1" style="position:absolute;left:12828;top:4047;height:1199;width:3448;" fillcolor="#FFFFFF" filled="t" stroked="t" coordsize="21600,21600" o:gfxdata="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YW3C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0.5pt" color="#000000" miterlimit="8" joinstyle="miter"/>
                    <v:imagedata o:title=""/>
                    <o:lock v:ext="edit" aspectratio="f"/>
                    <v:textbox inset="2.06375mm,0.7pt,2.06375mm,0.7pt"/>
                  </v:rect>
                  <v:shape id="Text Box 204" o:spid="_x0000_s1026" o:spt="202" type="#_x0000_t202" style="position:absolute;left:12733;top:5064;height:215;width:3616;" filled="f" stroked="f" coordsize="21600,21600" o:gfxdata="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HlX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 w14:paraId="24E9EF73">
                          <w:pPr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 xml:space="preserve">Date: </w:t>
                          </w:r>
                          <w:r>
                            <w:rPr>
                              <w:rFonts w:hint="eastAsia" w:ascii="Arial Narrow" w:hAnsi="Arial Narrow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rFonts w:ascii="Arial Narrow" w:hAnsi="MS PGothic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hint="eastAsia" w:ascii="Arial Narrow" w:hAnsi="MS PGothic"/>
                              <w:sz w:val="16"/>
                              <w:szCs w:val="16"/>
                            </w:rPr>
                            <w:t xml:space="preserve"> 　  　　 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/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/ 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Arial Narrow" w:hAnsi="Arial Narrow"/>
                              <w:color w:val="808080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color w:val="999999"/>
                              <w:sz w:val="12"/>
                              <w:szCs w:val="12"/>
                            </w:rPr>
                            <w:t xml:space="preserve">(YYYY/MM/DD) </w:t>
                          </w:r>
                        </w:p>
                      </w:txbxContent>
                    </v:textbox>
                  </v:shape>
                  <v:shape id="Text Box 205" o:spid="_x0000_s1026" o:spt="202" type="#_x0000_t202" style="position:absolute;left:12734;top:4476;height:227;width:524;" filled="f" stroked="f" coordsize="21600,21600" o:gfxdata="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o3so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 w14:paraId="7AD93988">
                          <w:pPr>
                            <w:spacing w:line="200" w:lineRule="atLeas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  <w:t>Sign</w:t>
                          </w:r>
                        </w:p>
                      </w:txbxContent>
                    </v:textbox>
                  </v:shape>
                  <v:shape id="Text Box 206" o:spid="_x0000_s1026" o:spt="202" type="#_x0000_t202" style="position:absolute;left:12728;top:3974;height:227;width:608;" filled="f" stroked="f" coordsize="21600,21600" o:gfxdata="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v3rO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 w14:paraId="471C8405">
                          <w:pPr>
                            <w:spacing w:line="200" w:lineRule="atLeas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>Block</w:t>
                          </w:r>
                        </w:p>
                      </w:txbxContent>
                    </v:textbox>
                  </v:shape>
                </v:group>
                <v:rect id="Rectangle 207" o:spid="_x0000_s1026" o:spt="1" style="position:absolute;left:12821;top:3840;height:240;width:3448;v-text-anchor:middle;" fillcolor="#FFFFFF" filled="t" stroked="t" coordsize="21600,21600" o:gfxdata="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0+hV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 w14:paraId="5E1F15B7">
                        <w:pPr>
                          <w:jc w:val="center"/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Approved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  <w:t>承认</w:t>
                        </w:r>
                      </w:p>
                      <w:p w14:paraId="3A56B62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微软雅黑" w:hAnsi="微软雅黑" w:eastAsia="微软雅黑"/>
          <w:sz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8098155</wp:posOffset>
                </wp:positionH>
                <wp:positionV relativeFrom="paragraph">
                  <wp:posOffset>-1758315</wp:posOffset>
                </wp:positionV>
                <wp:extent cx="1704975" cy="247650"/>
                <wp:effectExtent l="0" t="0" r="0" b="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EEC64">
                            <w:pPr>
                              <w:spacing w:line="200" w:lineRule="exact"/>
                              <w:jc w:val="right"/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  <w:lang w:eastAsia="zh-CN"/>
                              </w:rPr>
                              <w:t>检证计划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  <w:lang w:eastAsia="zh-CN"/>
                              </w:rPr>
                              <w:t>结果书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  <w:t>Test procedure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25" o:spid="_x0000_s1026" o:spt="202" type="#_x0000_t202" style="position:absolute;left:0pt;margin-left:637.65pt;margin-top:-138.45pt;height:19.5pt;width:134.25pt;z-index:251660288;mso-width-relative:page;mso-height-relative:page;" filled="f" stroked="f" coordsize="21600,21600" o:gfxdata="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LN+7v3gAAAA8BAAAP&#10;AAAAAAAAAAEAIAAAACIAAABkcnMvZG93bnJldi54bWxQSwECFAAUAAAACACHTuJAJDCnTEsCAAB4&#10;BAAADgAAAAAAAAABACAAAAAt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6EEC64">
                      <w:pPr>
                        <w:spacing w:line="200" w:lineRule="exact"/>
                        <w:jc w:val="right"/>
                        <w:rPr>
                          <w:rFonts w:hint="eastAsia" w:ascii="微软雅黑" w:hAnsi="微软雅黑" w:eastAsia="微软雅黑"/>
                          <w:sz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6"/>
                          <w:lang w:eastAsia="zh-CN"/>
                        </w:rPr>
                        <w:t>检证计划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  <w:lang w:eastAsia="zh-CN"/>
                        </w:rPr>
                        <w:t>结果书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</w:rPr>
                        <w:t>Test procedure</w:t>
                      </w:r>
                    </w:p>
                  </w:txbxContent>
                </v:textbox>
              </v:shape>
            </w:pict>
          </mc:Fallback>
        </mc:AlternateContent>
      </w:r>
    </w:p>
    <w:p w14:paraId="0A072B7C"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【</w:t>
      </w:r>
      <w:r>
        <w:rPr>
          <w:rFonts w:hint="eastAsia" w:ascii="微软雅黑" w:hAnsi="微软雅黑" w:eastAsia="微软雅黑" w:cs="微软雅黑"/>
          <w:b/>
          <w:lang w:eastAsia="zh-CN"/>
        </w:rPr>
        <w:t>检证计划改订履历</w:t>
      </w:r>
      <w:r>
        <w:rPr>
          <w:rFonts w:hint="eastAsia" w:ascii="微软雅黑" w:hAnsi="微软雅黑" w:eastAsia="微软雅黑"/>
          <w:b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99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630"/>
        <w:gridCol w:w="1355"/>
        <w:gridCol w:w="6237"/>
        <w:gridCol w:w="1323"/>
        <w:gridCol w:w="1323"/>
        <w:gridCol w:w="1323"/>
      </w:tblGrid>
      <w:tr w14:paraId="101B1847">
        <w:trPr>
          <w:cantSplit/>
        </w:trPr>
        <w:tc>
          <w:tcPr>
            <w:tcW w:w="630" w:type="dxa"/>
            <w:shd w:val="clear" w:color="auto" w:fill="FFFF99"/>
          </w:tcPr>
          <w:p w14:paraId="27A74316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 w14:paraId="6FFDF7AB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 w14:paraId="6593F270"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09350F2F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125B5FD4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31184919"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 w14:paraId="631CE33A">
        <w:trPr>
          <w:cantSplit/>
        </w:trPr>
        <w:tc>
          <w:tcPr>
            <w:tcW w:w="630" w:type="dxa"/>
            <w:shd w:val="clear" w:color="auto" w:fill="FFFF99"/>
          </w:tcPr>
          <w:p w14:paraId="09233CA3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 w14:paraId="7C32EA7C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 w14:paraId="661683DC"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5EAF7EA6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2826EF19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664B161C"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 w14:paraId="7AECD167">
        <w:trPr>
          <w:cantSplit/>
        </w:trPr>
        <w:tc>
          <w:tcPr>
            <w:tcW w:w="630" w:type="dxa"/>
            <w:shd w:val="clear" w:color="auto" w:fill="FFFF99"/>
          </w:tcPr>
          <w:p w14:paraId="6C9AA3C1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 w14:paraId="50C50677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 w14:paraId="78F4225C"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140ED274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72594819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2465C0AD"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 w14:paraId="61F42EAA">
        <w:trPr>
          <w:cantSplit/>
        </w:trPr>
        <w:tc>
          <w:tcPr>
            <w:tcW w:w="630" w:type="dxa"/>
            <w:shd w:val="clear" w:color="auto" w:fill="FFFF99"/>
          </w:tcPr>
          <w:p w14:paraId="0DBF556A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版本</w:t>
            </w:r>
          </w:p>
          <w:p w14:paraId="438EE306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Rev.</w:t>
            </w:r>
          </w:p>
        </w:tc>
        <w:tc>
          <w:tcPr>
            <w:tcW w:w="1355" w:type="dxa"/>
            <w:shd w:val="clear" w:color="auto" w:fill="FFFF99"/>
          </w:tcPr>
          <w:p w14:paraId="58817564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日期</w:t>
            </w:r>
          </w:p>
          <w:p w14:paraId="093AA989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Date</w:t>
            </w:r>
          </w:p>
        </w:tc>
        <w:tc>
          <w:tcPr>
            <w:tcW w:w="6237" w:type="dxa"/>
            <w:shd w:val="clear" w:color="auto" w:fill="FFFF99"/>
          </w:tcPr>
          <w:p w14:paraId="28FB0ED1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内容/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关联文件</w:t>
            </w:r>
          </w:p>
          <w:p w14:paraId="2909FD2E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Contents/ Applicable documentation</w:t>
            </w:r>
          </w:p>
        </w:tc>
        <w:tc>
          <w:tcPr>
            <w:tcW w:w="1323" w:type="dxa"/>
            <w:shd w:val="clear" w:color="auto" w:fill="FFFF99"/>
          </w:tcPr>
          <w:p w14:paraId="57FF872F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作成</w:t>
            </w:r>
          </w:p>
          <w:p w14:paraId="6AD821BA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Authored</w:t>
            </w:r>
          </w:p>
        </w:tc>
        <w:tc>
          <w:tcPr>
            <w:tcW w:w="1323" w:type="dxa"/>
            <w:shd w:val="clear" w:color="auto" w:fill="FFFF99"/>
          </w:tcPr>
          <w:p w14:paraId="2FF2DA3D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评审</w:t>
            </w:r>
          </w:p>
          <w:p w14:paraId="4238A48C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Reviewed</w:t>
            </w:r>
          </w:p>
        </w:tc>
        <w:tc>
          <w:tcPr>
            <w:tcW w:w="1323" w:type="dxa"/>
            <w:shd w:val="clear" w:color="auto" w:fill="FFFF99"/>
          </w:tcPr>
          <w:p w14:paraId="71C8CBE5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承认</w:t>
            </w:r>
          </w:p>
          <w:p w14:paraId="3502D8BA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Approved</w:t>
            </w:r>
          </w:p>
        </w:tc>
      </w:tr>
    </w:tbl>
    <w:p w14:paraId="2374F57C">
      <w:pPr>
        <w:rPr>
          <w:rFonts w:ascii="微软雅黑" w:hAnsi="微软雅黑" w:eastAsia="微软雅黑"/>
          <w:sz w:val="12"/>
        </w:rPr>
      </w:pP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3686"/>
        <w:gridCol w:w="4965"/>
        <w:gridCol w:w="280"/>
        <w:gridCol w:w="6714"/>
      </w:tblGrid>
      <w:tr w14:paraId="56FB711F">
        <w:trPr>
          <w:cantSplit/>
          <w:trHeight w:val="2982" w:hRule="atLeast"/>
        </w:trPr>
        <w:tc>
          <w:tcPr>
            <w:tcW w:w="3686" w:type="dxa"/>
            <w:tcBorders>
              <w:right w:val="nil"/>
            </w:tcBorders>
            <w:shd w:val="clear" w:color="auto" w:fill="FFFF99"/>
          </w:tcPr>
          <w:p w14:paraId="274B91F0">
            <w:pPr>
              <w:numPr>
                <w:ilvl w:val="0"/>
                <w:numId w:val="2"/>
              </w:numPr>
              <w:spacing w:line="200" w:lineRule="exact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  <w:lang w:eastAsia="zh-CN"/>
              </w:rPr>
              <w:t>适用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标准试验标准</w:t>
            </w:r>
          </w:p>
          <w:p w14:paraId="00F0B31F"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  <w:szCs w:val="16"/>
              </w:rPr>
            </w:pPr>
          </w:p>
          <w:p w14:paraId="1BB941D5">
            <w:pPr>
              <w:numPr>
                <w:ilvl w:val="0"/>
                <w:numId w:val="2"/>
              </w:numPr>
              <w:spacing w:line="200" w:lineRule="exact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标准试验状态</w:t>
            </w:r>
          </w:p>
          <w:p w14:paraId="1435290E">
            <w:pPr>
              <w:spacing w:line="200" w:lineRule="exact"/>
              <w:ind w:left="295"/>
              <w:rPr>
                <w:rFonts w:hint="eastAsia" w:ascii="微软雅黑" w:hAnsi="微软雅黑" w:eastAsia="微软雅黑"/>
                <w:sz w:val="16"/>
                <w:szCs w:val="16"/>
              </w:rPr>
            </w:pPr>
          </w:p>
          <w:p w14:paraId="1ADBBEBC">
            <w:pPr>
              <w:pStyle w:val="12"/>
              <w:tabs>
                <w:tab w:val="clear" w:pos="4252"/>
                <w:tab w:val="clear" w:pos="8504"/>
              </w:tabs>
              <w:spacing w:line="200" w:lineRule="exact"/>
              <w:rPr>
                <w:rFonts w:ascii="微软雅黑" w:hAnsi="微软雅黑" w:eastAsia="微软雅黑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  <w:lang w:eastAsia="zh-CN"/>
              </w:rPr>
              <w:t>　除非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  <w:lang w:eastAsia="zh-CN"/>
              </w:rPr>
              <w:t>判定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产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  <w:lang w:eastAsia="zh-CN"/>
              </w:rPr>
              <w:t>生疑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义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  <w:lang w:eastAsia="zh-CN"/>
              </w:rPr>
              <w:t>，否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则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  <w:lang w:eastAsia="zh-CN"/>
              </w:rPr>
              <w:t>在以下条件下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进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  <w:lang w:eastAsia="zh-CN"/>
              </w:rPr>
              <w:t>行</w:t>
            </w:r>
            <w:r>
              <w:rPr>
                <w:rFonts w:hint="eastAsia" w:ascii="微软雅黑" w:hAnsi="微软雅黑" w:eastAsia="微软雅黑"/>
                <w:sz w:val="16"/>
                <w:szCs w:val="16"/>
                <w:lang w:eastAsia="zh-CN"/>
              </w:rPr>
              <w:t>。</w:t>
            </w:r>
          </w:p>
          <w:p w14:paraId="5DDB8E4D">
            <w:pPr>
              <w:spacing w:line="200" w:lineRule="exact"/>
              <w:ind w:left="6"/>
              <w:rPr>
                <w:rFonts w:ascii="微软雅黑" w:hAnsi="微软雅黑" w:eastAsia="微软雅黑"/>
                <w:sz w:val="16"/>
                <w:szCs w:val="16"/>
              </w:rPr>
            </w:pPr>
          </w:p>
          <w:p w14:paraId="32127722">
            <w:pPr>
              <w:pStyle w:val="15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  <w:lang w:val="en-US" w:eastAsia="zh-CN"/>
              </w:rPr>
              <w:t>{{</w:t>
            </w:r>
            <w:r>
              <w:rPr>
                <w:rFonts w:hint="default" w:ascii="monospace" w:hAnsi="monospace" w:eastAsia="monospace" w:cs="monospace"/>
                <w:color w:val="080808"/>
                <w:sz w:val="16"/>
                <w:szCs w:val="16"/>
                <w:shd w:val="clear" w:fill="FFFFFF"/>
              </w:rPr>
              <w:t>condition</w:t>
            </w:r>
            <w:r>
              <w:rPr>
                <w:rFonts w:hint="eastAsia" w:ascii="微软雅黑" w:hAnsi="微软雅黑" w:eastAsia="微软雅黑"/>
                <w:sz w:val="16"/>
                <w:szCs w:val="16"/>
                <w:lang w:val="en-US" w:eastAsia="zh-CN"/>
              </w:rPr>
              <w:t>}}</w:t>
            </w:r>
          </w:p>
          <w:p w14:paraId="0B280341">
            <w:pPr>
              <w:pStyle w:val="15"/>
              <w:keepNext w:val="0"/>
              <w:keepLines w:val="0"/>
              <w:widowControl/>
              <w:suppressLineNumbers w:val="0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sz w:val="16"/>
                <w:szCs w:val="16"/>
              </w:rPr>
              <w:tab/>
            </w:r>
          </w:p>
          <w:p w14:paraId="5C850D55">
            <w:pPr>
              <w:spacing w:line="200" w:lineRule="exact"/>
              <w:rPr>
                <w:rFonts w:ascii="微软雅黑" w:hAnsi="微软雅黑" w:eastAsia="微软雅黑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</w:rPr>
              <w:t>判定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产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</w:rPr>
              <w:t>生疑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问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</w:rPr>
              <w:t>的情况</w:t>
            </w:r>
          </w:p>
          <w:p w14:paraId="3A807D08">
            <w:pPr>
              <w:spacing w:line="200" w:lineRule="exact"/>
              <w:rPr>
                <w:rFonts w:hint="eastAsia" w:ascii="微软雅黑" w:hAnsi="微软雅黑" w:eastAsia="微软雅黑"/>
                <w:sz w:val="16"/>
                <w:szCs w:val="16"/>
                <w:lang w:eastAsia="zh-CN"/>
              </w:rPr>
            </w:pPr>
          </w:p>
          <w:p w14:paraId="37365F03"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 w:ascii="微软雅黑" w:hAnsi="微软雅黑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  <w:lang w:val="en-US" w:eastAsia="zh-CN"/>
              </w:rPr>
              <w:t>{{doubt_</w:t>
            </w:r>
            <w:r>
              <w:rPr>
                <w:rFonts w:hint="default" w:ascii="monospace" w:hAnsi="monospace" w:eastAsia="monospace" w:cs="monospace"/>
                <w:color w:val="080808"/>
                <w:sz w:val="16"/>
                <w:szCs w:val="16"/>
                <w:shd w:val="clear" w:fill="FFFFFF"/>
              </w:rPr>
              <w:t>condition</w:t>
            </w:r>
            <w:r>
              <w:rPr>
                <w:rFonts w:hint="eastAsia" w:ascii="微软雅黑" w:hAnsi="微软雅黑" w:eastAsia="微软雅黑"/>
                <w:sz w:val="16"/>
                <w:szCs w:val="16"/>
                <w:lang w:val="en-US" w:eastAsia="zh-CN"/>
              </w:rPr>
              <w:t>}}</w:t>
            </w:r>
          </w:p>
        </w:tc>
        <w:tc>
          <w:tcPr>
            <w:tcW w:w="4965" w:type="dxa"/>
            <w:tcBorders>
              <w:left w:val="nil"/>
            </w:tcBorders>
            <w:shd w:val="clear" w:color="auto" w:fill="FFFF99"/>
          </w:tcPr>
          <w:p w14:paraId="5CC62A23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1.Applied testing standards</w:t>
            </w:r>
          </w:p>
          <w:p w14:paraId="6DDCD0C0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-</w:t>
            </w:r>
          </w:p>
          <w:p w14:paraId="046AA5F5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2.Standard testing conditions</w:t>
            </w:r>
          </w:p>
          <w:p w14:paraId="3260FB80">
            <w:pPr>
              <w:spacing w:line="360" w:lineRule="auto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Testing and measuring shall be p</w:t>
            </w:r>
            <w:r>
              <w:rPr>
                <w:rFonts w:ascii="微软雅黑" w:hAnsi="微软雅黑" w:eastAsia="微软雅黑"/>
                <w:sz w:val="16"/>
                <w:szCs w:val="16"/>
              </w:rPr>
              <w:t>e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rformed under the following condition, if there is no uncertain</w:t>
            </w:r>
            <w:r>
              <w:rPr>
                <w:rFonts w:ascii="微软雅黑" w:hAnsi="微软雅黑" w:eastAsia="微软雅黑"/>
                <w:sz w:val="16"/>
                <w:szCs w:val="16"/>
              </w:rPr>
              <w:t>t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y in the judgment.</w:t>
            </w:r>
          </w:p>
          <w:p w14:paraId="63F574B9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-Ambient temperature</w:t>
            </w:r>
            <w:r>
              <w:rPr>
                <w:rFonts w:ascii="微软雅黑" w:hAnsi="微软雅黑" w:eastAsia="微软雅黑"/>
                <w:sz w:val="16"/>
                <w:szCs w:val="16"/>
              </w:rPr>
              <w:tab/>
            </w:r>
          </w:p>
          <w:p w14:paraId="133EFAC4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-Relative humidity </w:t>
            </w:r>
            <w:r>
              <w:rPr>
                <w:rFonts w:ascii="微软雅黑" w:hAnsi="微软雅黑" w:eastAsia="微软雅黑"/>
                <w:sz w:val="16"/>
                <w:szCs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ab/>
            </w:r>
          </w:p>
          <w:p w14:paraId="62CAE6CE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-Testing voltage</w:t>
            </w:r>
            <w:r>
              <w:rPr>
                <w:rFonts w:ascii="微软雅黑" w:hAnsi="微软雅黑" w:eastAsia="微软雅黑"/>
                <w:sz w:val="16"/>
                <w:szCs w:val="16"/>
              </w:rPr>
              <w:t xml:space="preserve">                </w:t>
            </w:r>
          </w:p>
          <w:p w14:paraId="57E1D97A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-Testing </w:t>
            </w:r>
            <w:r>
              <w:rPr>
                <w:rFonts w:ascii="微软雅黑" w:hAnsi="微软雅黑" w:eastAsia="微软雅黑"/>
                <w:sz w:val="16"/>
                <w:szCs w:val="16"/>
              </w:rPr>
              <w:t>frequency</w:t>
            </w:r>
            <w:r>
              <w:rPr>
                <w:rFonts w:ascii="微软雅黑" w:hAnsi="微软雅黑" w:eastAsia="微软雅黑"/>
                <w:sz w:val="16"/>
                <w:szCs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ab/>
            </w:r>
          </w:p>
          <w:p w14:paraId="74E99DA2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sz w:val="16"/>
                <w:szCs w:val="16"/>
              </w:rPr>
              <w:t>If there are any uncertainly in the judgment, the following conditions applicable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.</w:t>
            </w:r>
          </w:p>
          <w:p w14:paraId="1264F739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-Ambient temperature</w:t>
            </w:r>
            <w:r>
              <w:rPr>
                <w:rFonts w:ascii="微软雅黑" w:hAnsi="微软雅黑" w:eastAsia="微软雅黑"/>
                <w:sz w:val="16"/>
                <w:szCs w:val="16"/>
              </w:rPr>
              <w:tab/>
            </w:r>
          </w:p>
          <w:p w14:paraId="71AA74FF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-Relative humidity</w:t>
            </w:r>
            <w:r>
              <w:rPr>
                <w:rFonts w:ascii="微软雅黑" w:hAnsi="微软雅黑" w:eastAsia="微软雅黑"/>
                <w:sz w:val="16"/>
                <w:szCs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ab/>
            </w:r>
          </w:p>
          <w:p w14:paraId="25A6B83E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-Testing voltage</w:t>
            </w:r>
            <w:r>
              <w:rPr>
                <w:rFonts w:ascii="微软雅黑" w:hAnsi="微软雅黑" w:eastAsia="微软雅黑"/>
                <w:sz w:val="16"/>
                <w:szCs w:val="16"/>
              </w:rPr>
              <w:t xml:space="preserve">                </w:t>
            </w:r>
          </w:p>
          <w:p w14:paraId="1FC7C81E">
            <w:pPr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-Testing </w:t>
            </w:r>
            <w:r>
              <w:rPr>
                <w:rFonts w:ascii="微软雅黑" w:hAnsi="微软雅黑" w:eastAsia="微软雅黑"/>
                <w:sz w:val="16"/>
                <w:szCs w:val="16"/>
              </w:rPr>
              <w:t>frequency</w:t>
            </w:r>
            <w:r>
              <w:rPr>
                <w:rFonts w:ascii="微软雅黑" w:hAnsi="微软雅黑" w:eastAsia="微软雅黑"/>
                <w:sz w:val="16"/>
                <w:szCs w:val="16"/>
              </w:rPr>
              <w:tab/>
            </w:r>
            <w:r>
              <w:rPr>
                <w:rFonts w:ascii="微软雅黑" w:hAnsi="微软雅黑" w:eastAsia="微软雅黑"/>
                <w:sz w:val="16"/>
                <w:szCs w:val="16"/>
              </w:rPr>
              <w:tab/>
            </w:r>
          </w:p>
        </w:tc>
        <w:tc>
          <w:tcPr>
            <w:tcW w:w="280" w:type="dxa"/>
            <w:tcBorders>
              <w:top w:val="nil"/>
              <w:bottom w:val="nil"/>
            </w:tcBorders>
          </w:tcPr>
          <w:p w14:paraId="45C461C5">
            <w:pPr>
              <w:spacing w:line="200" w:lineRule="exact"/>
              <w:rPr>
                <w:rFonts w:ascii="微软雅黑" w:hAnsi="微软雅黑" w:eastAsia="微软雅黑"/>
                <w:sz w:val="16"/>
                <w:szCs w:val="16"/>
              </w:rPr>
            </w:pPr>
          </w:p>
        </w:tc>
        <w:tc>
          <w:tcPr>
            <w:tcW w:w="6714" w:type="dxa"/>
            <w:shd w:val="clear" w:color="auto" w:fill="FFFF99"/>
          </w:tcPr>
          <w:p w14:paraId="43049C09">
            <w:pPr>
              <w:numPr>
                <w:ilvl w:val="0"/>
                <w:numId w:val="4"/>
              </w:numPr>
              <w:spacing w:line="200" w:lineRule="exact"/>
              <w:ind w:right="42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实施计划</w:t>
            </w:r>
            <w:r>
              <w:rPr>
                <w:rFonts w:ascii="微软雅黑" w:hAnsi="微软雅黑" w:eastAsia="微软雅黑"/>
                <w:sz w:val="16"/>
                <w:szCs w:val="16"/>
              </w:rPr>
              <w:tab/>
            </w:r>
            <w:r>
              <w:rPr>
                <w:rFonts w:ascii="微软雅黑" w:hAnsi="微软雅黑" w:eastAsia="微软雅黑"/>
                <w:sz w:val="16"/>
                <w:szCs w:val="16"/>
              </w:rPr>
              <w:t>Test planning</w:t>
            </w:r>
          </w:p>
          <w:p w14:paraId="6EECD3EF"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３．１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样本量</w:t>
            </w:r>
            <w:r>
              <w:rPr>
                <w:rFonts w:ascii="微软雅黑" w:hAnsi="微软雅黑" w:eastAsia="微软雅黑"/>
                <w:sz w:val="16"/>
                <w:szCs w:val="16"/>
              </w:rPr>
              <w:tab/>
            </w:r>
            <w:r>
              <w:rPr>
                <w:rFonts w:ascii="微软雅黑" w:hAnsi="微软雅黑" w:eastAsia="微软雅黑"/>
                <w:sz w:val="16"/>
                <w:szCs w:val="16"/>
              </w:rPr>
              <w:t>Sample specification</w:t>
            </w:r>
          </w:p>
          <w:p w14:paraId="01BD52D8">
            <w:pPr>
              <w:spacing w:line="200" w:lineRule="exact"/>
              <w:ind w:right="42" w:firstLine="320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・</w:t>
            </w:r>
            <w:r>
              <w:rPr>
                <w:rFonts w:hint="eastAsia" w:ascii="微软雅黑" w:hAnsi="微软雅黑" w:eastAsia="微软雅黑"/>
                <w:sz w:val="16"/>
                <w:szCs w:val="16"/>
                <w:lang w:eastAsia="zh-CN"/>
              </w:rPr>
              <w:t>样本量按照《</w:t>
            </w:r>
            <w:r>
              <w:rPr>
                <w:rFonts w:ascii="微软雅黑" w:hAnsi="微软雅黑" w:eastAsia="微软雅黑"/>
                <w:sz w:val="16"/>
                <w:szCs w:val="16"/>
              </w:rPr>
              <w:t>LSOP-OHQ-015(CN) _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样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</w:rPr>
              <w:t>本量及合格判定基准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  <w:lang w:eastAsia="zh-CN"/>
              </w:rPr>
              <w:t>》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执行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。</w:t>
            </w:r>
          </w:p>
          <w:p w14:paraId="4CC3AA05"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        </w:t>
            </w:r>
          </w:p>
          <w:p w14:paraId="26C86A54">
            <w:pPr>
              <w:tabs>
                <w:tab w:val="left" w:pos="43"/>
              </w:tabs>
              <w:spacing w:line="200" w:lineRule="exact"/>
              <w:ind w:right="42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 　  ・</w:t>
            </w:r>
          </w:p>
          <w:p w14:paraId="1D8D9ED6">
            <w:pPr>
              <w:tabs>
                <w:tab w:val="left" w:pos="43"/>
              </w:tabs>
              <w:spacing w:line="200" w:lineRule="exact"/>
              <w:ind w:right="42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       </w:t>
            </w:r>
          </w:p>
          <w:p w14:paraId="0115D8BA"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３．２例外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处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</w:rPr>
              <w:t>理事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项</w:t>
            </w:r>
            <w:r>
              <w:rPr>
                <w:rFonts w:hint="eastAsia" w:ascii="微软雅黑" w:hAnsi="微软雅黑" w:eastAsia="微软雅黑" w:cs="MS PGothic"/>
                <w:sz w:val="16"/>
                <w:szCs w:val="16"/>
              </w:rPr>
              <w:t>及其理由</w:t>
            </w:r>
            <w:r>
              <w:rPr>
                <w:rFonts w:ascii="微软雅黑" w:hAnsi="微软雅黑" w:eastAsia="微软雅黑"/>
                <w:sz w:val="16"/>
                <w:szCs w:val="16"/>
              </w:rPr>
              <w:tab/>
            </w:r>
            <w:r>
              <w:rPr>
                <w:rFonts w:ascii="微软雅黑" w:hAnsi="微软雅黑" w:eastAsia="微软雅黑"/>
                <w:sz w:val="16"/>
                <w:szCs w:val="16"/>
              </w:rPr>
              <w:t>E</w:t>
            </w:r>
            <w:r>
              <w:rPr>
                <w:rStyle w:val="21"/>
                <w:rFonts w:ascii="微软雅黑" w:hAnsi="微软雅黑" w:eastAsia="微软雅黑" w:cs="Times New Roman"/>
                <w:sz w:val="16"/>
                <w:szCs w:val="16"/>
              </w:rPr>
              <w:t>xceptional item and its reason</w:t>
            </w:r>
          </w:p>
          <w:p w14:paraId="31AA2A1D">
            <w:pPr>
              <w:spacing w:line="200" w:lineRule="exact"/>
              <w:ind w:left="210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 </w:t>
            </w:r>
          </w:p>
          <w:p w14:paraId="1542CEB5">
            <w:pPr>
              <w:spacing w:line="200" w:lineRule="exact"/>
              <w:ind w:left="210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 </w:t>
            </w:r>
          </w:p>
        </w:tc>
      </w:tr>
    </w:tbl>
    <w:p w14:paraId="771B47F8">
      <w:pPr>
        <w:jc w:val="center"/>
        <w:rPr>
          <w:rFonts w:ascii="微软雅黑" w:hAnsi="微软雅黑" w:eastAsia="微软雅黑"/>
          <w:sz w:val="12"/>
        </w:rPr>
      </w:pPr>
    </w:p>
    <w:p w14:paraId="7DC35D2D">
      <w:pPr>
        <w:jc w:val="center"/>
        <w:rPr>
          <w:rFonts w:ascii="微软雅黑" w:hAnsi="微软雅黑" w:eastAsia="微软雅黑"/>
          <w:sz w:val="12"/>
        </w:rPr>
      </w:pPr>
    </w:p>
    <w:p w14:paraId="101714E8">
      <w:pPr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【</w:t>
      </w:r>
      <w: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  <w:t>检证结果记载栏</w:t>
      </w:r>
      <w:r>
        <w:rPr>
          <w:rFonts w:hint="eastAsia" w:ascii="微软雅黑" w:hAnsi="微软雅黑" w:eastAsia="微软雅黑"/>
          <w:b/>
          <w:sz w:val="21"/>
          <w:szCs w:val="21"/>
        </w:rPr>
        <w:t>】</w:t>
      </w:r>
    </w:p>
    <w:tbl>
      <w:tblPr>
        <w:tblStyle w:val="1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0"/>
      </w:tblGrid>
      <w:tr w14:paraId="0F6FCC3B">
        <w:tc>
          <w:tcPr>
            <w:tcW w:w="6930" w:type="dxa"/>
            <w:tcBorders>
              <w:top w:val="single" w:color="auto" w:sz="4" w:space="0"/>
            </w:tcBorders>
            <w:shd w:val="clear" w:color="auto" w:fill="auto"/>
          </w:tcPr>
          <w:p w14:paraId="1975FF67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检证计划书编号</w:t>
            </w:r>
            <w:r>
              <w:rPr>
                <w:rFonts w:hint="eastAsia" w:ascii="微软雅黑" w:hAnsi="微软雅黑" w:eastAsia="微软雅黑"/>
              </w:rPr>
              <w:t>：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{{verification_plan}}</w:t>
            </w:r>
          </w:p>
        </w:tc>
      </w:tr>
    </w:tbl>
    <w:p w14:paraId="2989F366">
      <w:pPr>
        <w:rPr>
          <w:rFonts w:ascii="微软雅黑" w:hAnsi="微软雅黑" w:eastAsia="微软雅黑"/>
          <w:vanish/>
        </w:rPr>
      </w:pP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6933"/>
        <w:gridCol w:w="284"/>
        <w:gridCol w:w="8279"/>
      </w:tblGrid>
      <w:tr w14:paraId="5A52813E">
        <w:trPr>
          <w:trHeight w:val="894" w:hRule="atLeast"/>
        </w:trPr>
        <w:tc>
          <w:tcPr>
            <w:tcW w:w="6933" w:type="dxa"/>
          </w:tcPr>
          <w:p w14:paraId="1490A059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４．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总括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>Summary</w:t>
            </w:r>
          </w:p>
          <w:p w14:paraId="3936F6AA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 w14:paraId="65BF3175">
            <w:pPr>
              <w:spacing w:line="200" w:lineRule="exact"/>
              <w:ind w:left="466"/>
              <w:rPr>
                <w:rFonts w:ascii="微软雅黑" w:hAnsi="微软雅黑" w:eastAsia="微软雅黑"/>
                <w:sz w:val="16"/>
              </w:rPr>
            </w:pPr>
          </w:p>
          <w:p w14:paraId="5362454B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５．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样本量条件</w:t>
            </w:r>
            <w:r>
              <w:rPr>
                <w:rFonts w:hint="eastAsia" w:ascii="微软雅黑" w:hAnsi="微软雅黑" w:eastAsia="微软雅黑"/>
                <w:sz w:val="16"/>
              </w:rPr>
              <w:t xml:space="preserve"> Sample specification</w:t>
            </w:r>
          </w:p>
          <w:p w14:paraId="7714AC0E">
            <w:pPr>
              <w:spacing w:line="200" w:lineRule="exact"/>
              <w:ind w:left="466"/>
              <w:rPr>
                <w:rFonts w:ascii="微软雅黑" w:hAnsi="微软雅黑" w:eastAsia="微软雅黑"/>
                <w:sz w:val="16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57089B2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</w:p>
        </w:tc>
        <w:tc>
          <w:tcPr>
            <w:tcW w:w="8279" w:type="dxa"/>
          </w:tcPr>
          <w:p w14:paraId="0A2ACAAB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６．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必要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处置</w:t>
            </w:r>
            <w:r>
              <w:rPr>
                <w:rFonts w:hint="eastAsia" w:ascii="微软雅黑" w:hAnsi="微软雅黑" w:eastAsia="微软雅黑"/>
                <w:sz w:val="16"/>
              </w:rPr>
              <w:t>（不合格時）　</w:t>
            </w:r>
            <w:r>
              <w:rPr>
                <w:rFonts w:ascii="微软雅黑" w:hAnsi="微软雅黑" w:eastAsia="微软雅黑"/>
                <w:sz w:val="16"/>
              </w:rPr>
              <w:t>Necessary Actions</w:t>
            </w:r>
          </w:p>
          <w:p w14:paraId="32DD4F99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 w14:paraId="5E52F500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 w14:paraId="4BB98607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７．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特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记事项</w:t>
            </w:r>
            <w:r>
              <w:rPr>
                <w:rFonts w:hint="eastAsia" w:ascii="微软雅黑" w:hAnsi="微软雅黑" w:eastAsia="微软雅黑"/>
                <w:sz w:val="16"/>
              </w:rPr>
              <w:t xml:space="preserve"> Remarks</w:t>
            </w:r>
          </w:p>
          <w:p w14:paraId="0B0744AB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</w:tc>
      </w:tr>
    </w:tbl>
    <w:p w14:paraId="10017152">
      <w:pPr>
        <w:rPr>
          <w:rFonts w:hint="eastAsia" w:ascii="微软雅黑" w:hAnsi="微软雅黑" w:eastAsia="微软雅黑"/>
          <w:lang w:eastAsia="zh-CN"/>
        </w:rPr>
      </w:pPr>
    </w:p>
    <w:p w14:paraId="714A5F6A">
      <w:pPr>
        <w:jc w:val="center"/>
        <w:rPr>
          <w:rFonts w:ascii="微软雅黑" w:hAnsi="微软雅黑" w:eastAsia="微软雅黑"/>
        </w:rPr>
      </w:pPr>
    </w:p>
    <w:p w14:paraId="0669ED34">
      <w:pPr>
        <w:rPr>
          <w:rFonts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【</w:t>
      </w:r>
      <w:r>
        <w:rPr>
          <w:rFonts w:hint="eastAsia" w:ascii="微软雅黑" w:hAnsi="微软雅黑" w:eastAsia="微软雅黑" w:cs="微软雅黑"/>
          <w:color w:val="000000"/>
          <w:lang w:eastAsia="zh-CN"/>
        </w:rPr>
        <w:t>设计检证</w:t>
      </w:r>
      <w:r>
        <w:rPr>
          <w:rFonts w:hint="eastAsia" w:ascii="微软雅黑" w:hAnsi="微软雅黑" w:eastAsia="微软雅黑"/>
          <w:color w:val="000000"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9" w:type="dxa"/>
          <w:bottom w:w="0" w:type="dxa"/>
          <w:right w:w="99" w:type="dxa"/>
        </w:tblCellMar>
      </w:tblPr>
      <w:tblGrid>
        <w:gridCol w:w="2835"/>
        <w:gridCol w:w="2835"/>
        <w:gridCol w:w="1701"/>
        <w:gridCol w:w="8274"/>
      </w:tblGrid>
      <w:tr w14:paraId="3A5DD585">
        <w:trPr>
          <w:trHeight w:val="465" w:hRule="atLeast"/>
        </w:trPr>
        <w:tc>
          <w:tcPr>
            <w:tcW w:w="5670" w:type="dxa"/>
            <w:gridSpan w:val="2"/>
            <w:shd w:val="clear" w:color="auto" w:fill="FFFF99"/>
            <w:vAlign w:val="center"/>
          </w:tcPr>
          <w:p w14:paraId="4D8AFD19">
            <w:pPr>
              <w:jc w:val="center"/>
              <w:rPr>
                <w:rFonts w:hint="eastAsia" w:ascii="微软雅黑" w:hAnsi="微软雅黑" w:eastAsia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检证计划栏</w:t>
            </w:r>
          </w:p>
        </w:tc>
        <w:tc>
          <w:tcPr>
            <w:tcW w:w="9975" w:type="dxa"/>
            <w:gridSpan w:val="2"/>
            <w:vAlign w:val="center"/>
          </w:tcPr>
          <w:p w14:paraId="03F2C6D1">
            <w:pPr>
              <w:jc w:val="center"/>
              <w:rPr>
                <w:rFonts w:ascii="微软雅黑" w:hAnsi="微软雅黑" w:eastAsia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检证结果栏</w:t>
            </w:r>
          </w:p>
        </w:tc>
      </w:tr>
      <w:tr w14:paraId="5D089CF6">
        <w:trPr>
          <w:cantSplit/>
          <w:trHeight w:val="747" w:hRule="atLeast"/>
        </w:trPr>
        <w:tc>
          <w:tcPr>
            <w:tcW w:w="2835" w:type="dxa"/>
            <w:shd w:val="clear" w:color="auto" w:fill="FFFF99"/>
            <w:vAlign w:val="center"/>
          </w:tcPr>
          <w:p w14:paraId="143B2860">
            <w:pPr>
              <w:spacing w:line="120" w:lineRule="atLeast"/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lang w:eastAsia="zh-CN"/>
              </w:rPr>
              <w:t>检证项目</w:t>
            </w:r>
          </w:p>
          <w:p w14:paraId="5A105EB6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Test items</w:t>
            </w:r>
          </w:p>
        </w:tc>
        <w:tc>
          <w:tcPr>
            <w:tcW w:w="2835" w:type="dxa"/>
            <w:shd w:val="clear" w:color="auto" w:fill="FFFF99"/>
            <w:vAlign w:val="center"/>
          </w:tcPr>
          <w:p w14:paraId="34C79621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center"/>
              <w:rPr>
                <w:rFonts w:ascii="微软雅黑" w:hAnsi="微软雅黑" w:eastAsia="微软雅黑"/>
                <w:color w:val="000000"/>
              </w:rPr>
            </w:pPr>
            <w:r>
              <w:rPr>
                <w:rFonts w:hint="eastAsia" w:ascii="微软雅黑" w:hAnsi="微软雅黑" w:eastAsia="微软雅黑"/>
                <w:color w:val="000000"/>
              </w:rPr>
              <w:t>対象</w:t>
            </w:r>
            <w:r>
              <w:rPr>
                <w:rFonts w:ascii="微软雅黑" w:hAnsi="微软雅黑" w:eastAsia="微软雅黑"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</w:rPr>
              <w:t>Item</w:t>
            </w:r>
          </w:p>
        </w:tc>
        <w:tc>
          <w:tcPr>
            <w:tcW w:w="1701" w:type="dxa"/>
            <w:vAlign w:val="center"/>
          </w:tcPr>
          <w:p w14:paraId="09E69443">
            <w:pPr>
              <w:jc w:val="center"/>
              <w:rPr>
                <w:rFonts w:ascii="微软雅黑" w:hAnsi="微软雅黑" w:eastAsia="微软雅黑"/>
                <w:color w:val="000000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lang w:eastAsia="zh-CN"/>
              </w:rPr>
              <w:t>结果判定</w:t>
            </w:r>
          </w:p>
          <w:p w14:paraId="36E9B8F2"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/>
                <w:color w:val="000000"/>
                <w:sz w:val="16"/>
              </w:rPr>
              <w:t>Results decision</w:t>
            </w:r>
          </w:p>
        </w:tc>
        <w:tc>
          <w:tcPr>
            <w:tcW w:w="8274" w:type="dxa"/>
            <w:vAlign w:val="center"/>
          </w:tcPr>
          <w:p w14:paraId="257CEA85"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lang w:eastAsia="zh-CN"/>
              </w:rPr>
              <w:t>评论</w:t>
            </w:r>
          </w:p>
          <w:p w14:paraId="4574103C"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/>
                <w:color w:val="000000"/>
                <w:sz w:val="16"/>
              </w:rPr>
              <w:t>Comments</w:t>
            </w:r>
          </w:p>
        </w:tc>
      </w:tr>
      <w:tr w14:paraId="165CACB3">
        <w:trPr>
          <w:cantSplit/>
          <w:trHeight w:val="567" w:hRule="atLeast"/>
        </w:trPr>
        <w:tc>
          <w:tcPr>
            <w:tcW w:w="2835" w:type="dxa"/>
            <w:vMerge w:val="restart"/>
            <w:shd w:val="clear" w:color="auto" w:fill="FFFF99"/>
            <w:vAlign w:val="center"/>
          </w:tcPr>
          <w:p w14:paraId="53A51CBD">
            <w:pPr>
              <w:jc w:val="center"/>
              <w:rPr>
                <w:rFonts w:ascii="微软雅黑" w:hAnsi="微软雅黑" w:eastAsia="微软雅黑" w:cs="MS PGothic"/>
                <w:color w:val="000000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设计</w:t>
            </w:r>
            <w:r>
              <w:rPr>
                <w:rFonts w:hint="eastAsia" w:ascii="微软雅黑" w:hAnsi="微软雅黑" w:eastAsia="微软雅黑" w:cs="MS PGothic"/>
                <w:color w:val="000000"/>
                <w:sz w:val="18"/>
              </w:rPr>
              <w:t>、使用感的妥当性</w:t>
            </w:r>
          </w:p>
          <w:p w14:paraId="220BDD6F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Adequacy</w:t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 xml:space="preserve"> of design and usability</w:t>
            </w:r>
          </w:p>
        </w:tc>
        <w:tc>
          <w:tcPr>
            <w:tcW w:w="2835" w:type="dxa"/>
            <w:shd w:val="clear" w:color="auto" w:fill="FFFF99"/>
            <w:vAlign w:val="center"/>
          </w:tcPr>
          <w:p w14:paraId="0FAE6295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/>
                <w:color w:val="000000"/>
                <w:lang w:eastAsia="zh-CN"/>
              </w:rPr>
              <w:t>机器</w:t>
            </w:r>
            <w:r>
              <w:rPr>
                <w:rFonts w:hint="eastAsia" w:ascii="微软雅黑" w:hAnsi="微软雅黑" w:eastAsia="微软雅黑"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Product</w:t>
            </w:r>
          </w:p>
        </w:tc>
        <w:tc>
          <w:tcPr>
            <w:tcW w:w="1701" w:type="dxa"/>
            <w:vAlign w:val="center"/>
          </w:tcPr>
          <w:p w14:paraId="6A746392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8274" w:type="dxa"/>
            <w:vAlign w:val="center"/>
          </w:tcPr>
          <w:p w14:paraId="4ED4F876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left"/>
              <w:rPr>
                <w:rFonts w:ascii="微软雅黑" w:hAnsi="微软雅黑" w:eastAsia="微软雅黑"/>
                <w:color w:val="000000"/>
              </w:rPr>
            </w:pPr>
          </w:p>
        </w:tc>
      </w:tr>
      <w:tr w14:paraId="0A0B1429">
        <w:trPr>
          <w:cantSplit/>
          <w:trHeight w:val="562" w:hRule="atLeast"/>
        </w:trPr>
        <w:tc>
          <w:tcPr>
            <w:tcW w:w="2835" w:type="dxa"/>
            <w:vMerge w:val="continue"/>
            <w:shd w:val="clear" w:color="auto" w:fill="FFFF99"/>
            <w:vAlign w:val="center"/>
          </w:tcPr>
          <w:p w14:paraId="4F664D92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FFFF99"/>
            <w:vAlign w:val="center"/>
          </w:tcPr>
          <w:p w14:paraId="6AFEB3F1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アプリケーション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Application</w:t>
            </w:r>
          </w:p>
        </w:tc>
        <w:tc>
          <w:tcPr>
            <w:tcW w:w="1701" w:type="dxa"/>
            <w:vAlign w:val="center"/>
          </w:tcPr>
          <w:p w14:paraId="6F94EC79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8274" w:type="dxa"/>
            <w:vAlign w:val="center"/>
          </w:tcPr>
          <w:p w14:paraId="2BCDA4CA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left"/>
              <w:rPr>
                <w:rFonts w:ascii="微软雅黑" w:hAnsi="微软雅黑" w:eastAsia="微软雅黑"/>
                <w:color w:val="000000"/>
              </w:rPr>
            </w:pPr>
          </w:p>
        </w:tc>
      </w:tr>
    </w:tbl>
    <w:p w14:paraId="763E609D">
      <w:pPr>
        <w:rPr>
          <w:rFonts w:ascii="微软雅黑" w:hAnsi="微软雅黑" w:eastAsia="微软雅黑"/>
        </w:rPr>
      </w:pPr>
    </w:p>
    <w:p w14:paraId="19DAEAD0">
      <w:pPr>
        <w:rPr>
          <w:rFonts w:ascii="微软雅黑" w:hAnsi="微软雅黑" w:eastAsia="微软雅黑"/>
        </w:rPr>
      </w:pPr>
    </w:p>
    <w:p w14:paraId="048EDFBC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【</w:t>
      </w:r>
      <w:r>
        <w:rPr>
          <w:rFonts w:hint="eastAsia" w:ascii="微软雅黑" w:hAnsi="微软雅黑" w:eastAsia="微软雅黑" w:cs="微软雅黑"/>
          <w:lang w:eastAsia="zh-CN"/>
        </w:rPr>
        <w:t>产品固有的</w:t>
      </w:r>
      <w:r>
        <w:rPr>
          <w:rFonts w:hint="eastAsia" w:ascii="微软雅黑" w:hAnsi="微软雅黑" w:eastAsia="微软雅黑" w:cs="微软雅黑"/>
          <w:sz w:val="18"/>
          <w:lang w:eastAsia="zh-CN"/>
        </w:rPr>
        <w:t>检证项目一览</w:t>
      </w:r>
      <w:r>
        <w:rPr>
          <w:rFonts w:hint="eastAsia" w:ascii="微软雅黑" w:hAnsi="微软雅黑" w:eastAsia="微软雅黑"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410"/>
        <w:gridCol w:w="1429"/>
        <w:gridCol w:w="2443"/>
        <w:gridCol w:w="3104"/>
        <w:gridCol w:w="696"/>
        <w:gridCol w:w="2686"/>
        <w:gridCol w:w="696"/>
        <w:gridCol w:w="1448"/>
        <w:gridCol w:w="2755"/>
      </w:tblGrid>
      <w:tr w14:paraId="68F5BD33">
        <w:trPr>
          <w:trHeight w:val="465" w:hRule="atLeast"/>
        </w:trPr>
        <w:tc>
          <w:tcPr>
            <w:tcW w:w="10395" w:type="dxa"/>
            <w:gridSpan w:val="6"/>
            <w:shd w:val="clear" w:color="auto" w:fill="FFFF99"/>
            <w:vAlign w:val="center"/>
          </w:tcPr>
          <w:p w14:paraId="44E62113"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检证计划栏</w:t>
            </w:r>
          </w:p>
        </w:tc>
        <w:tc>
          <w:tcPr>
            <w:tcW w:w="5250" w:type="dxa"/>
            <w:gridSpan w:val="3"/>
            <w:vAlign w:val="center"/>
          </w:tcPr>
          <w:p w14:paraId="36FDAEBC">
            <w:pPr>
              <w:jc w:val="center"/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检证结果栏</w:t>
            </w:r>
          </w:p>
        </w:tc>
      </w:tr>
      <w:tr w14:paraId="45A66CE4">
        <w:trPr>
          <w:cantSplit/>
          <w:trHeight w:val="747" w:hRule="atLeast"/>
        </w:trPr>
        <w:tc>
          <w:tcPr>
            <w:tcW w:w="460" w:type="dxa"/>
            <w:shd w:val="clear" w:color="auto" w:fill="FFFF99"/>
            <w:vAlign w:val="center"/>
          </w:tcPr>
          <w:p w14:paraId="0FFCC1C5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分类</w:t>
            </w:r>
          </w:p>
        </w:tc>
        <w:tc>
          <w:tcPr>
            <w:tcW w:w="525" w:type="dxa"/>
            <w:shd w:val="clear" w:color="auto" w:fill="FFFF99"/>
            <w:vAlign w:val="center"/>
          </w:tcPr>
          <w:p w14:paraId="1AF3EE53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No.</w:t>
            </w:r>
          </w:p>
        </w:tc>
        <w:tc>
          <w:tcPr>
            <w:tcW w:w="2900" w:type="dxa"/>
            <w:shd w:val="clear" w:color="auto" w:fill="FFFF99"/>
            <w:vAlign w:val="center"/>
          </w:tcPr>
          <w:p w14:paraId="4A8C649C">
            <w:pPr>
              <w:spacing w:line="120" w:lineRule="atLeast"/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lang w:eastAsia="zh-CN"/>
              </w:rPr>
              <w:t>检证项目</w:t>
            </w:r>
          </w:p>
          <w:p w14:paraId="23AA8799">
            <w:pPr>
              <w:spacing w:line="120" w:lineRule="atLeast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Test items</w:t>
            </w:r>
          </w:p>
        </w:tc>
        <w:tc>
          <w:tcPr>
            <w:tcW w:w="3255" w:type="dxa"/>
            <w:shd w:val="clear" w:color="auto" w:fill="FFFF99"/>
            <w:vAlign w:val="center"/>
          </w:tcPr>
          <w:p w14:paraId="464C2531">
            <w:pPr>
              <w:jc w:val="center"/>
              <w:rPr>
                <w:rFonts w:ascii="微软雅黑" w:hAnsi="微软雅黑" w:eastAsia="微软雅黑" w:cs="MS PGothic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适用的法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规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标</w:t>
            </w:r>
            <w:r>
              <w:rPr>
                <w:rFonts w:hint="eastAsia" w:ascii="微软雅黑" w:hAnsi="微软雅黑" w:eastAsia="微软雅黑" w:cs="MS PGothic"/>
                <w:sz w:val="18"/>
              </w:rPr>
              <w:t>准名称</w:t>
            </w:r>
          </w:p>
          <w:p w14:paraId="50E743DF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Reference requirements</w:t>
            </w:r>
            <w:r>
              <w:rPr>
                <w:rFonts w:ascii="微软雅黑" w:hAnsi="微软雅黑" w:eastAsia="微软雅黑"/>
                <w:sz w:val="18"/>
              </w:rPr>
              <w:t xml:space="preserve"> and standards</w:t>
            </w:r>
          </w:p>
        </w:tc>
        <w:tc>
          <w:tcPr>
            <w:tcW w:w="840" w:type="dxa"/>
            <w:shd w:val="clear" w:color="auto" w:fill="FFFF99"/>
            <w:vAlign w:val="center"/>
          </w:tcPr>
          <w:p w14:paraId="33B67508">
            <w:pPr>
              <w:jc w:val="center"/>
              <w:rPr>
                <w:rFonts w:ascii="微软雅黑" w:hAnsi="微软雅黑" w:eastAsia="微软雅黑"/>
                <w:sz w:val="16"/>
              </w:rPr>
            </w:pPr>
          </w:p>
          <w:p w14:paraId="73820E8A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台数</w:t>
            </w:r>
          </w:p>
          <w:p w14:paraId="2AA948F6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Qty</w:t>
            </w:r>
          </w:p>
        </w:tc>
        <w:tc>
          <w:tcPr>
            <w:tcW w:w="2415" w:type="dxa"/>
            <w:shd w:val="clear" w:color="auto" w:fill="FFFF99"/>
            <w:vAlign w:val="center"/>
          </w:tcPr>
          <w:p w14:paraId="59F64AC7">
            <w:pPr>
              <w:jc w:val="center"/>
              <w:rPr>
                <w:rFonts w:ascii="微软雅黑" w:hAnsi="微软雅黑" w:eastAsia="微软雅黑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lang w:eastAsia="zh-CN"/>
              </w:rPr>
              <w:t>个别</w:t>
            </w:r>
            <w:r>
              <w:rPr>
                <w:rFonts w:hint="eastAsia" w:ascii="微软雅黑" w:hAnsi="微软雅黑" w:eastAsia="微软雅黑" w:cs="微软雅黑"/>
                <w:sz w:val="18"/>
                <w:lang w:eastAsia="zh-CN"/>
              </w:rPr>
              <w:t>试验</w:t>
            </w:r>
            <w:r>
              <w:rPr>
                <w:rFonts w:hint="eastAsia" w:ascii="微软雅黑" w:hAnsi="微软雅黑" w:eastAsia="微软雅黑" w:cs="微软雅黑"/>
                <w:sz w:val="18"/>
                <w:lang w:val="en-US" w:eastAsia="zh-CN"/>
              </w:rPr>
              <w:t>要项</w:t>
            </w:r>
            <w:r>
              <w:rPr>
                <w:rFonts w:hint="eastAsia" w:ascii="微软雅黑" w:hAnsi="微软雅黑" w:eastAsia="微软雅黑" w:cs="微软雅黑"/>
                <w:sz w:val="18"/>
                <w:lang w:eastAsia="zh-CN"/>
              </w:rPr>
              <w:t>书</w:t>
            </w:r>
            <w:r>
              <w:rPr>
                <w:rFonts w:hint="eastAsia" w:ascii="微软雅黑" w:hAnsi="微软雅黑" w:eastAsia="微软雅黑"/>
                <w:sz w:val="18"/>
                <w:lang w:eastAsia="zh-CN"/>
              </w:rPr>
              <w:t>ＮＯ．等</w:t>
            </w:r>
          </w:p>
          <w:p w14:paraId="47F9FD8F">
            <w:pPr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I</w:t>
            </w:r>
            <w:r>
              <w:rPr>
                <w:rFonts w:ascii="微软雅黑" w:hAnsi="微软雅黑" w:eastAsia="微软雅黑"/>
                <w:sz w:val="18"/>
              </w:rPr>
              <w:t>ndividual Test Plan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No., etc. </w:t>
            </w:r>
          </w:p>
        </w:tc>
        <w:tc>
          <w:tcPr>
            <w:tcW w:w="840" w:type="dxa"/>
            <w:vAlign w:val="center"/>
          </w:tcPr>
          <w:p w14:paraId="3161D7A1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台数</w:t>
            </w:r>
          </w:p>
          <w:p w14:paraId="14CF2A2B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Qty</w:t>
            </w:r>
          </w:p>
        </w:tc>
        <w:tc>
          <w:tcPr>
            <w:tcW w:w="1680" w:type="dxa"/>
            <w:vAlign w:val="center"/>
          </w:tcPr>
          <w:p w14:paraId="0C3631B6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結果判定</w:t>
            </w:r>
          </w:p>
          <w:p w14:paraId="4345ED81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Results decision</w:t>
            </w:r>
          </w:p>
          <w:p w14:paraId="290BE2AF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合否判定</w:t>
            </w:r>
          </w:p>
          <w:p w14:paraId="5E2F7929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Admission decision</w:t>
            </w:r>
          </w:p>
        </w:tc>
        <w:tc>
          <w:tcPr>
            <w:tcW w:w="2730" w:type="dxa"/>
            <w:vAlign w:val="center"/>
          </w:tcPr>
          <w:p w14:paraId="157BE199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个别试验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结果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书备注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(</w:t>
            </w:r>
            <w:r>
              <w:rPr>
                <w:rFonts w:hint="eastAsia" w:ascii="微软雅黑" w:hAnsi="微软雅黑" w:eastAsia="微软雅黑"/>
                <w:color w:val="000000"/>
                <w:sz w:val="16"/>
                <w:szCs w:val="16"/>
              </w:rPr>
              <w:t>結果書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No. 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评论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)</w:t>
            </w:r>
          </w:p>
          <w:p w14:paraId="4779806A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Remarks </w:t>
            </w:r>
          </w:p>
          <w:p w14:paraId="66F14F2E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(Inspection No. Comments)</w:t>
            </w:r>
          </w:p>
        </w:tc>
      </w:tr>
      <w:tr w14:paraId="1E650E08">
        <w:trPr>
          <w:cantSplit/>
          <w:trHeight w:val="365" w:hRule="atLeast"/>
        </w:trPr>
        <w:tc>
          <w:tcPr>
            <w:tcW w:w="460" w:type="dxa"/>
            <w:vMerge w:val="restart"/>
            <w:shd w:val="clear" w:color="auto" w:fill="FFFF99"/>
            <w:textDirection w:val="btLr"/>
            <w:vAlign w:val="center"/>
          </w:tcPr>
          <w:p w14:paraId="6884A3DB">
            <w:pPr>
              <w:ind w:left="113" w:right="113"/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基本性能</w:t>
            </w:r>
          </w:p>
          <w:p w14:paraId="5984C55C">
            <w:pPr>
              <w:ind w:left="113" w:right="113"/>
              <w:jc w:val="center"/>
              <w:rPr>
                <w:sz w:val="18"/>
              </w:rPr>
            </w:pPr>
            <w:r>
              <w:rPr>
                <w:rFonts w:ascii="Times New Roman" w:hAnsi="Times New Roman"/>
                <w:sz w:val="14"/>
              </w:rPr>
              <w:t>Basic</w:t>
            </w:r>
            <w:r>
              <w:rPr>
                <w:rFonts w:hint="eastAsia"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specifications</w:t>
            </w:r>
          </w:p>
        </w:tc>
        <w:tc>
          <w:tcPr>
            <w:tcW w:w="525" w:type="dxa"/>
            <w:shd w:val="clear" w:color="auto" w:fill="FFFF99"/>
            <w:vAlign w:val="center"/>
          </w:tcPr>
          <w:p w14:paraId="52A7727D">
            <w:pPr>
              <w:spacing w:line="120" w:lineRule="atLeast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MS Gothic"/>
                <w:lang w:val="en-US" w:eastAsia="zh-CN"/>
              </w:rPr>
              <w:t>{{test_number}}</w:t>
            </w:r>
          </w:p>
        </w:tc>
        <w:tc>
          <w:tcPr>
            <w:tcW w:w="2900" w:type="dxa"/>
            <w:shd w:val="clear" w:color="auto" w:fill="FFFF99"/>
            <w:vAlign w:val="center"/>
          </w:tcPr>
          <w:p w14:paraId="6B754914">
            <w:pPr>
              <w:spacing w:line="120" w:lineRule="atLeast"/>
              <w:jc w:val="left"/>
              <w:rPr>
                <w:rFonts w:hint="default" w:ascii="Times New Roman" w:hAnsi="Times New Roman" w:eastAsia="MS Gothic"/>
                <w:lang w:val="en-US" w:eastAsia="zh-CN"/>
              </w:rPr>
            </w:pPr>
            <w:r>
              <w:rPr>
                <w:rFonts w:hint="eastAsia" w:ascii="Times New Roman" w:hAnsi="Times New Roman" w:eastAsia="MS Gothic"/>
                <w:lang w:val="en-US" w:eastAsia="zh-CN"/>
              </w:rPr>
              <w:t>{{test_name}}</w:t>
            </w:r>
          </w:p>
        </w:tc>
        <w:tc>
          <w:tcPr>
            <w:tcW w:w="3255" w:type="dxa"/>
            <w:shd w:val="clear" w:color="auto" w:fill="FFFF99"/>
            <w:vAlign w:val="center"/>
          </w:tcPr>
          <w:p w14:paraId="56CD6269">
            <w:pPr>
              <w:spacing w:line="120" w:lineRule="atLeast"/>
              <w:rPr>
                <w:rFonts w:hint="default" w:ascii="Times New Roman" w:hAnsi="Times New Roman" w:eastAsia="微软雅黑"/>
                <w:lang w:val="en-US" w:eastAsia="zh-CN"/>
              </w:rPr>
            </w:pPr>
            <w:r>
              <w:rPr>
                <w:rFonts w:hint="eastAsia" w:ascii="Times New Roman" w:hAnsi="Times New Roman" w:eastAsia="MS Gothic"/>
                <w:lang w:val="en-US" w:eastAsia="zh-CN"/>
              </w:rPr>
              <w:t>{{</w:t>
            </w:r>
            <w:r>
              <w:rPr>
                <w:rFonts w:hint="eastAsia" w:ascii="微软雅黑" w:hAnsi="微软雅黑" w:eastAsia="微软雅黑"/>
                <w:sz w:val="18"/>
              </w:rPr>
              <w:t>requirement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_</w:t>
            </w:r>
            <w:r>
              <w:rPr>
                <w:rFonts w:ascii="微软雅黑" w:hAnsi="微软雅黑" w:eastAsia="微软雅黑"/>
                <w:sz w:val="18"/>
              </w:rPr>
              <w:t>and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_</w:t>
            </w:r>
            <w:r>
              <w:rPr>
                <w:rFonts w:ascii="微软雅黑" w:hAnsi="微软雅黑" w:eastAsia="微软雅黑"/>
                <w:sz w:val="18"/>
              </w:rPr>
              <w:t>standard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}}</w:t>
            </w:r>
          </w:p>
        </w:tc>
        <w:tc>
          <w:tcPr>
            <w:tcW w:w="840" w:type="dxa"/>
            <w:shd w:val="clear" w:color="auto" w:fill="FFFF99"/>
            <w:vAlign w:val="center"/>
          </w:tcPr>
          <w:p w14:paraId="31BA6C04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2E768A6A">
            <w:pPr>
              <w:jc w:val="center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{{individual_test_spec_number}}</w:t>
            </w:r>
          </w:p>
        </w:tc>
        <w:tc>
          <w:tcPr>
            <w:tcW w:w="840" w:type="dxa"/>
            <w:vAlign w:val="center"/>
          </w:tcPr>
          <w:p w14:paraId="4BDD1636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1A730C16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2C6CD073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{{individual_test_result_number}}</w:t>
            </w:r>
          </w:p>
        </w:tc>
      </w:tr>
      <w:tr w14:paraId="4B1FE486">
        <w:trPr>
          <w:cantSplit/>
          <w:trHeight w:val="401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 w14:paraId="3475FADA"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 w14:paraId="23056766"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 w14:paraId="6FA5867D"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 w14:paraId="1F15B6F3"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 w14:paraId="4CDC57C5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4A5F3E9C"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 w14:paraId="203862C5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53AD13ED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17516788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  <w:tr w14:paraId="645BCD4A">
        <w:trPr>
          <w:cantSplit/>
          <w:trHeight w:val="421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 w14:paraId="38BD6731"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 w14:paraId="48C7FA6E"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 w14:paraId="57DFBD24"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 w14:paraId="3695CC49"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 w14:paraId="2F0B87B3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5CF46A39"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 w14:paraId="1DD4B3D7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23127829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2B551720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  <w:tr w14:paraId="320C8EE8">
        <w:trPr>
          <w:cantSplit/>
          <w:trHeight w:val="425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 w14:paraId="743C65E9"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 w14:paraId="4FBDDCFE"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 w14:paraId="1BAA2114"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 w14:paraId="1BC60AE7"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 w14:paraId="2C9B27E8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162A0027"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 w14:paraId="22632DDB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7251DAE3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4ACFAA17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</w:tbl>
    <w:p w14:paraId="2F0F1D5C">
      <w:pPr>
        <w:spacing w:line="80" w:lineRule="exact"/>
        <w:jc w:val="center"/>
      </w:pPr>
    </w:p>
    <w:sectPr>
      <w:headerReference r:id="rId3" w:type="default"/>
      <w:footerReference r:id="rId4" w:type="default"/>
      <w:pgSz w:w="16844" w:h="11909" w:orient="landscape"/>
      <w:pgMar w:top="851" w:right="567" w:bottom="964" w:left="567" w:header="567" w:footer="181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S PGothic">
    <w:altName w:val="Hiragino Sans"/>
    <w:panose1 w:val="020B0600070205080204"/>
    <w:charset w:val="80"/>
    <w:family w:val="swiss"/>
    <w:pitch w:val="default"/>
    <w:sig w:usb0="00000000" w:usb1="00000000" w:usb2="08000012" w:usb3="00000000" w:csb0="000200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MS PMincho">
    <w:altName w:val="Hiragino Sans"/>
    <w:panose1 w:val="02020600040205080304"/>
    <w:charset w:val="80"/>
    <w:family w:val="roman"/>
    <w:pitch w:val="default"/>
    <w:sig w:usb0="00000000" w:usb1="00000000" w:usb2="08000012" w:usb3="00000000" w:csb0="0002009F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entury">
    <w:altName w:val="苹方-简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iryo UI">
    <w:altName w:val="Hiragino Sans"/>
    <w:panose1 w:val="020B0604030504040204"/>
    <w:charset w:val="80"/>
    <w:family w:val="swiss"/>
    <w:pitch w:val="default"/>
    <w:sig w:usb0="00000000" w:usb1="00000000" w:usb2="08000012" w:usb3="00000000" w:csb0="0002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EBEEA">
    <w:pPr>
      <w:pStyle w:val="11"/>
      <w:spacing w:line="240" w:lineRule="exact"/>
      <w:jc w:val="right"/>
      <w:rPr>
        <w:rFonts w:hint="eastAsia" w:ascii="Meiryo UI" w:hAnsi="Meiryo UI" w:eastAsia="Meiryo UI"/>
        <w:color w:val="000000"/>
        <w:sz w:val="16"/>
        <w:szCs w:val="16"/>
      </w:rPr>
    </w:pPr>
    <w:r>
      <w:rPr>
        <w:rFonts w:ascii="Meiryo UI" w:hAnsi="Meiryo UI" w:eastAsia="Meiryo UI"/>
        <w:sz w:val="16"/>
        <w:szCs w:val="16"/>
      </w:rPr>
      <w:t xml:space="preserve">Form No. </w:t>
    </w:r>
    <w:r>
      <w:rPr>
        <w:rFonts w:ascii="Meiryo UI" w:hAnsi="Meiryo UI" w:eastAsia="Meiryo UI"/>
        <w:color w:val="000000"/>
        <w:sz w:val="16"/>
        <w:szCs w:val="16"/>
      </w:rPr>
      <w:t>QF-WI-OHQ(PDS)RDM-101</w:t>
    </w:r>
    <w:r>
      <w:rPr>
        <w:rFonts w:hint="eastAsia" w:ascii="Meiryo UI" w:hAnsi="Meiryo UI" w:eastAsia="宋体"/>
        <w:color w:val="000000"/>
        <w:sz w:val="16"/>
        <w:szCs w:val="16"/>
        <w:lang w:eastAsia="zh-CN"/>
      </w:rPr>
      <w:t>(CN)</w:t>
    </w:r>
    <w:r>
      <w:rPr>
        <w:rFonts w:ascii="Meiryo UI" w:hAnsi="Meiryo UI" w:eastAsia="Meiryo UI"/>
        <w:color w:val="000000"/>
        <w:sz w:val="16"/>
        <w:szCs w:val="16"/>
      </w:rPr>
      <w:t>-02 Rev.2</w:t>
    </w:r>
  </w:p>
  <w:p w14:paraId="04FAB520">
    <w:pPr>
      <w:pStyle w:val="11"/>
      <w:spacing w:line="240" w:lineRule="exact"/>
      <w:jc w:val="right"/>
      <w:rPr>
        <w:rFonts w:hint="eastAsia" w:ascii="Meiryo UI" w:hAnsi="Meiryo UI" w:eastAsia="宋体"/>
        <w:sz w:val="16"/>
        <w:szCs w:val="16"/>
        <w:lang w:eastAsia="zh-CN"/>
      </w:rPr>
    </w:pPr>
    <w:r>
      <w:rPr>
        <w:rFonts w:hint="eastAsia" w:ascii="宋体" w:hAnsi="宋体" w:eastAsia="宋体"/>
        <w:sz w:val="16"/>
        <w:szCs w:val="16"/>
        <w:lang w:eastAsia="zh-CN"/>
      </w:rPr>
      <w:t>关联</w:t>
    </w:r>
    <w:r>
      <w:rPr>
        <w:rFonts w:hint="eastAsia" w:ascii="Meiryo UI" w:hAnsi="Meiryo UI" w:eastAsia="Meiryo UI"/>
        <w:sz w:val="16"/>
        <w:szCs w:val="16"/>
        <w:lang w:eastAsia="zh-CN"/>
      </w:rPr>
      <w:t>SOP：</w:t>
    </w:r>
    <w:r>
      <w:rPr>
        <w:rFonts w:hint="eastAsia" w:ascii="微软雅黑" w:hAnsi="微软雅黑" w:eastAsia="微软雅黑" w:cs="微软雅黑"/>
        <w:sz w:val="16"/>
        <w:szCs w:val="16"/>
        <w:lang w:eastAsia="zh-CN"/>
      </w:rPr>
      <w:t>设计验证程序</w:t>
    </w:r>
    <w:r>
      <w:rPr>
        <w:rFonts w:hint="eastAsia" w:ascii="Meiryo UI" w:hAnsi="Meiryo UI" w:eastAsia="Meiryo UI"/>
        <w:sz w:val="16"/>
        <w:szCs w:val="16"/>
        <w:lang w:eastAsia="zh-CN"/>
      </w:rPr>
      <w:t>(LSOP-OHQ-00</w:t>
    </w:r>
    <w:r>
      <w:rPr>
        <w:rFonts w:ascii="Meiryo UI" w:hAnsi="Meiryo UI" w:eastAsia="Meiryo UI"/>
        <w:sz w:val="16"/>
        <w:szCs w:val="16"/>
        <w:lang w:eastAsia="zh-CN"/>
      </w:rPr>
      <w:t>9</w:t>
    </w:r>
    <w:r>
      <w:rPr>
        <w:rFonts w:hint="eastAsia" w:ascii="Meiryo UI" w:hAnsi="Meiryo UI" w:eastAsia="Meiryo UI"/>
        <w:sz w:val="16"/>
        <w:szCs w:val="16"/>
        <w:lang w:eastAsia="zh-CN"/>
      </w:rPr>
      <w:t>)</w:t>
    </w:r>
    <w:r>
      <w:rPr>
        <w:rFonts w:hint="eastAsia" w:ascii="Meiryo UI" w:hAnsi="Meiryo UI" w:eastAsia="宋体"/>
        <w:sz w:val="16"/>
        <w:szCs w:val="16"/>
        <w:lang w:eastAsia="zh-CN"/>
      </w:rPr>
      <w:t>CN</w:t>
    </w:r>
  </w:p>
  <w:p w14:paraId="7D63188C">
    <w:pPr>
      <w:pStyle w:val="11"/>
      <w:spacing w:line="240" w:lineRule="exact"/>
      <w:jc w:val="right"/>
      <w:rPr>
        <w:rFonts w:hint="eastAsia" w:ascii="Meiryo UI" w:hAnsi="Meiryo UI" w:eastAsia="Meiryo UI"/>
        <w:sz w:val="16"/>
        <w:szCs w:val="16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B6BD5">
    <w:pPr>
      <w:wordWrap w:val="0"/>
      <w:spacing w:line="240" w:lineRule="exact"/>
      <w:jc w:val="right"/>
    </w:pPr>
    <w:r>
      <w:rPr>
        <w:rFonts w:eastAsia="MS Mincho"/>
        <w:kern w:val="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8255</wp:posOffset>
              </wp:positionH>
              <wp:positionV relativeFrom="paragraph">
                <wp:posOffset>-29845</wp:posOffset>
              </wp:positionV>
              <wp:extent cx="1333500" cy="209550"/>
              <wp:effectExtent l="0" t="0" r="0" b="0"/>
              <wp:wrapNone/>
              <wp:docPr id="27" name="Text 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5B0623">
                          <w:pPr>
                            <w:rPr>
                              <w:rFonts w:ascii="Century" w:hAnsi="Century"/>
                              <w:b/>
                              <w:color w:val="FF0000"/>
                            </w:rPr>
                          </w:pPr>
                          <w:r>
                            <w:rPr>
                              <w:rFonts w:ascii="Century" w:hAnsi="Century"/>
                              <w:b/>
                              <w:color w:val="FF0000"/>
                            </w:rPr>
                            <w:t>Confidential B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5" o:spid="_x0000_s1026" o:spt="202" type="#_x0000_t202" style="position:absolute;left:0pt;margin-left:0.65pt;margin-top:-2.35pt;height:16.5pt;width:105pt;mso-position-horizontal-relative:margin;z-index:251661312;mso-width-relative:page;mso-height-relative:page;" filled="f" stroked="f" coordsize="21600,21600" o:gfxdata="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C98ow9cAAAAHAQAADwAAAAAAAAABACAAAAAiAAAA&#10;ZHJzL2Rvd25yZXYueG1sUEsBAhQAFAAAAAgAh07iQKbw6CwIAgAAFA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 inset="2.06375mm,0.7pt,2.06375mm,0.7pt">
                <w:txbxContent>
                  <w:p w14:paraId="575B0623">
                    <w:pPr>
                      <w:rPr>
                        <w:rFonts w:ascii="Century" w:hAnsi="Century"/>
                        <w:b/>
                        <w:color w:val="FF0000"/>
                      </w:rPr>
                    </w:pPr>
                    <w:r>
                      <w:rPr>
                        <w:rFonts w:ascii="Century" w:hAnsi="Century"/>
                        <w:b/>
                        <w:color w:val="FF0000"/>
                      </w:rPr>
                      <w:t>Confidential B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/>
        <w:b/>
        <w:bCs/>
        <w:color w:val="FF0000"/>
        <w:sz w:val="28"/>
      </w:rPr>
      <w:t xml:space="preserve">　　　　　　　　 </w:t>
    </w:r>
    <w:r>
      <w:rPr>
        <w:rFonts w:hint="eastAsia" w:ascii="Times New Roman" w:hAnsi="Times New Roman"/>
        <w:b/>
        <w:bCs/>
        <w:color w:val="FF0000"/>
      </w:rPr>
      <w:t>　　　　　　　　　　　　　　　　　　　　　　　　　　　　　　　　　　　　　　　　　　　　　　　　　　　　　　　　　　　　　　　　　　</w:t>
    </w:r>
    <w:r>
      <w:rPr>
        <w:rFonts w:hint="eastAsia" w:ascii="Times New Roman" w:hAnsi="Times New Roman"/>
      </w:rPr>
      <w:t>　</w:t>
    </w:r>
    <w:r>
      <w:rPr>
        <w:rFonts w:hint="eastAsia" w:ascii="Times New Roman" w:hAnsi="Times New Roman"/>
        <w:u w:val="single"/>
      </w:rPr>
      <w:t>Doc.No.</w:t>
    </w:r>
    <w:r>
      <w:rPr>
        <w:rFonts w:ascii="Times New Roman" w:hAnsi="Times New Roman"/>
        <w:u w:val="single"/>
      </w:rPr>
      <w:t xml:space="preserve"> </w:t>
    </w:r>
    <w:r>
      <w:rPr>
        <w:rFonts w:ascii="Times New Roman" w:hAnsi="Times New Roman"/>
      </w:rPr>
      <w:t xml:space="preserve"> (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 \* MERGEFORMAT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/</w:t>
    </w:r>
    <w:r>
      <w:rPr>
        <w:rStyle w:val="19"/>
        <w:rFonts w:ascii="Times New Roman" w:hAnsi="Times New Roman"/>
      </w:rPr>
      <w:fldChar w:fldCharType="begin"/>
    </w:r>
    <w:r>
      <w:rPr>
        <w:rStyle w:val="19"/>
        <w:rFonts w:ascii="Times New Roman" w:hAnsi="Times New Roman"/>
      </w:rPr>
      <w:instrText xml:space="preserve"> NUMPAGES </w:instrText>
    </w:r>
    <w:r>
      <w:rPr>
        <w:rStyle w:val="19"/>
        <w:rFonts w:ascii="Times New Roman" w:hAnsi="Times New Roman"/>
      </w:rPr>
      <w:fldChar w:fldCharType="separate"/>
    </w:r>
    <w:r>
      <w:rPr>
        <w:rStyle w:val="19"/>
        <w:rFonts w:ascii="Times New Roman" w:hAnsi="Times New Roman"/>
      </w:rPr>
      <w:t>2</w:t>
    </w:r>
    <w:r>
      <w:rPr>
        <w:rStyle w:val="19"/>
        <w:rFonts w:ascii="Times New Roman" w:hAnsi="Times New Roman"/>
      </w:rPr>
      <w:fldChar w:fldCharType="end"/>
    </w:r>
    <w:r>
      <w:rPr>
        <w:rStyle w:val="19"/>
        <w:rFonts w:hint="eastAsia"/>
        <w:sz w:val="18"/>
      </w:rPr>
      <w:t>)</w:t>
    </w:r>
  </w:p>
  <w:p w14:paraId="1B357A1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0C3EE7"/>
    <w:multiLevelType w:val="multilevel"/>
    <w:tmpl w:val="400C3EE7"/>
    <w:lvl w:ilvl="0" w:tentative="0">
      <w:start w:val="1"/>
      <w:numFmt w:val="decimalFullWidth"/>
      <w:lvlText w:val="%1."/>
      <w:lvlJc w:val="left"/>
      <w:pPr>
        <w:tabs>
          <w:tab w:val="left" w:pos="295"/>
        </w:tabs>
        <w:ind w:left="295" w:hanging="357"/>
      </w:pPr>
      <w:rPr>
        <w:rFonts w:hint="eastAsia"/>
      </w:rPr>
    </w:lvl>
    <w:lvl w:ilvl="1" w:tentative="0">
      <w:start w:val="1"/>
      <w:numFmt w:val="aiueoFullWidth"/>
      <w:lvlText w:val="(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EnclosedCircle"/>
      <w:lvlText w:val="%3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aiueoFullWidth"/>
      <w:lvlText w:val="(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decimalEnclosedCircle"/>
      <w:lvlText w:val="%6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aiueoFullWidth"/>
      <w:lvlText w:val="(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decimalEnclosedCircle"/>
      <w:lvlText w:val="%9"/>
      <w:lvlJc w:val="left"/>
      <w:pPr>
        <w:tabs>
          <w:tab w:val="left" w:pos="3780"/>
        </w:tabs>
        <w:ind w:left="3780" w:hanging="420"/>
      </w:pPr>
    </w:lvl>
  </w:abstractNum>
  <w:abstractNum w:abstractNumId="1">
    <w:nsid w:val="6B740BF5"/>
    <w:multiLevelType w:val="multilevel"/>
    <w:tmpl w:val="6B740BF5"/>
    <w:lvl w:ilvl="0" w:tentative="0">
      <w:start w:val="3"/>
      <w:numFmt w:val="decimalFullWidth"/>
      <w:lvlText w:val="%1．"/>
      <w:lvlJc w:val="left"/>
      <w:pPr>
        <w:tabs>
          <w:tab w:val="left" w:pos="296"/>
        </w:tabs>
        <w:ind w:left="296" w:hanging="360"/>
      </w:pPr>
      <w:rPr>
        <w:rFonts w:hint="eastAsia"/>
      </w:rPr>
    </w:lvl>
    <w:lvl w:ilvl="1" w:tentative="0">
      <w:start w:val="1"/>
      <w:numFmt w:val="aiueoFullWidth"/>
      <w:lvlText w:val="(%2)"/>
      <w:lvlJc w:val="left"/>
      <w:pPr>
        <w:tabs>
          <w:tab w:val="left" w:pos="776"/>
        </w:tabs>
        <w:ind w:left="776" w:hanging="420"/>
      </w:pPr>
    </w:lvl>
    <w:lvl w:ilvl="2" w:tentative="0">
      <w:start w:val="1"/>
      <w:numFmt w:val="decimalEnclosedCircle"/>
      <w:lvlText w:val="%3"/>
      <w:lvlJc w:val="left"/>
      <w:pPr>
        <w:tabs>
          <w:tab w:val="left" w:pos="1196"/>
        </w:tabs>
        <w:ind w:left="1196" w:hanging="420"/>
      </w:pPr>
    </w:lvl>
    <w:lvl w:ilvl="3" w:tentative="0">
      <w:start w:val="1"/>
      <w:numFmt w:val="decimal"/>
      <w:lvlText w:val="%4."/>
      <w:lvlJc w:val="left"/>
      <w:pPr>
        <w:tabs>
          <w:tab w:val="left" w:pos="1616"/>
        </w:tabs>
        <w:ind w:left="1616" w:hanging="420"/>
      </w:pPr>
    </w:lvl>
    <w:lvl w:ilvl="4" w:tentative="0">
      <w:start w:val="1"/>
      <w:numFmt w:val="aiueoFullWidth"/>
      <w:lvlText w:val="(%5)"/>
      <w:lvlJc w:val="left"/>
      <w:pPr>
        <w:tabs>
          <w:tab w:val="left" w:pos="2036"/>
        </w:tabs>
        <w:ind w:left="2036" w:hanging="420"/>
      </w:pPr>
    </w:lvl>
    <w:lvl w:ilvl="5" w:tentative="0">
      <w:start w:val="1"/>
      <w:numFmt w:val="decimalEnclosedCircle"/>
      <w:lvlText w:val="%6"/>
      <w:lvlJc w:val="left"/>
      <w:pPr>
        <w:tabs>
          <w:tab w:val="left" w:pos="2456"/>
        </w:tabs>
        <w:ind w:left="2456" w:hanging="420"/>
      </w:pPr>
    </w:lvl>
    <w:lvl w:ilvl="6" w:tentative="0">
      <w:start w:val="1"/>
      <w:numFmt w:val="decimal"/>
      <w:lvlText w:val="%7."/>
      <w:lvlJc w:val="left"/>
      <w:pPr>
        <w:tabs>
          <w:tab w:val="left" w:pos="2876"/>
        </w:tabs>
        <w:ind w:left="2876" w:hanging="420"/>
      </w:pPr>
    </w:lvl>
    <w:lvl w:ilvl="7" w:tentative="0">
      <w:start w:val="1"/>
      <w:numFmt w:val="aiueoFullWidth"/>
      <w:lvlText w:val="(%8)"/>
      <w:lvlJc w:val="left"/>
      <w:pPr>
        <w:tabs>
          <w:tab w:val="left" w:pos="3296"/>
        </w:tabs>
        <w:ind w:left="3296" w:hanging="420"/>
      </w:pPr>
    </w:lvl>
    <w:lvl w:ilvl="8" w:tentative="0">
      <w:start w:val="1"/>
      <w:numFmt w:val="decimalEnclosedCircle"/>
      <w:lvlText w:val="%9"/>
      <w:lvlJc w:val="left"/>
      <w:pPr>
        <w:tabs>
          <w:tab w:val="left" w:pos="3716"/>
        </w:tabs>
        <w:ind w:left="3716" w:hanging="420"/>
      </w:pPr>
    </w:lvl>
  </w:abstractNum>
  <w:abstractNum w:abstractNumId="2">
    <w:nsid w:val="6BC95A69"/>
    <w:multiLevelType w:val="multilevel"/>
    <w:tmpl w:val="6BC95A69"/>
    <w:lvl w:ilvl="0" w:tentative="0">
      <w:start w:val="2"/>
      <w:numFmt w:val="bullet"/>
      <w:lvlText w:val="・"/>
      <w:lvlJc w:val="left"/>
      <w:pPr>
        <w:tabs>
          <w:tab w:val="left" w:pos="360"/>
        </w:tabs>
        <w:ind w:left="6" w:hanging="6"/>
      </w:pPr>
      <w:rPr>
        <w:rFonts w:hint="eastAsia" w:ascii="MS PMincho" w:hAnsi="MS PMincho" w:eastAsia="MS PMincho" w:cs="Times New Roman"/>
      </w:rPr>
    </w:lvl>
    <w:lvl w:ilvl="1" w:tentative="0">
      <w:start w:val="1"/>
      <w:numFmt w:val="decimalFullWidth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78A234CF"/>
    <w:multiLevelType w:val="multilevel"/>
    <w:tmpl w:val="78A234CF"/>
    <w:lvl w:ilvl="0" w:tentative="0">
      <w:start w:val="2"/>
      <w:numFmt w:val="bullet"/>
      <w:pStyle w:val="3"/>
      <w:lvlText w:val="・"/>
      <w:lvlJc w:val="left"/>
      <w:pPr>
        <w:tabs>
          <w:tab w:val="left" w:pos="440"/>
        </w:tabs>
        <w:ind w:left="440" w:hanging="360"/>
      </w:pPr>
      <w:rPr>
        <w:rFonts w:hint="eastAsia" w:ascii="MS PMincho" w:hAnsi="MS PMincho" w:eastAsia="MS PMincho" w:cs="Times New Roman"/>
      </w:rPr>
    </w:lvl>
    <w:lvl w:ilvl="1" w:tentative="0">
      <w:start w:val="1"/>
      <w:numFmt w:val="bullet"/>
      <w:lvlText w:val=""/>
      <w:lvlJc w:val="left"/>
      <w:pPr>
        <w:tabs>
          <w:tab w:val="left" w:pos="920"/>
        </w:tabs>
        <w:ind w:left="9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"/>
      <w:lvlJc w:val="left"/>
      <w:pPr>
        <w:tabs>
          <w:tab w:val="left" w:pos="1340"/>
        </w:tabs>
        <w:ind w:left="13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760"/>
        </w:tabs>
        <w:ind w:left="17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2180"/>
        </w:tabs>
        <w:ind w:left="21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"/>
      <w:lvlJc w:val="left"/>
      <w:pPr>
        <w:tabs>
          <w:tab w:val="left" w:pos="2600"/>
        </w:tabs>
        <w:ind w:left="26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020"/>
        </w:tabs>
        <w:ind w:left="30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3440"/>
        </w:tabs>
        <w:ind w:left="34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"/>
      <w:lvlJc w:val="left"/>
      <w:pPr>
        <w:tabs>
          <w:tab w:val="left" w:pos="3860"/>
        </w:tabs>
        <w:ind w:left="386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nforcement="0"/>
  <w:defaultTabStop w:val="840"/>
  <w:drawingGridHorizontalSpacing w:val="105"/>
  <w:drawingGridVerticalSpacing w:val="285"/>
  <w:displayHorizontalDrawingGridEvery w:val="1"/>
  <w:displayVerticalDrawingGridEvery w:val="1"/>
  <w:noPunctuationKerning w:val="1"/>
  <w:characterSpacingControl w:val="compressPunctuation"/>
  <w:noLineBreaksAfter w:lang="zh-CN" w:val="$([\{‘“〈《「『【〔＄（［｛｢￡￥"/>
  <w:noLineBreaksBefore w:lang="zh-CN" w:val="!%),.:;?]}°’”‰′″℃、。々〉》」』】〕゛゜ゝゞ・ヽヾ！％），．：；？］｝｡｣､･ﾞﾟ￠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oMarginAdjustment2" w:val="50.25 pt,7.7 pt"/>
    <w:docVar w:name="AutoMarginAdjustment3" w:val="23.98 pt,-6 pt"/>
    <w:docVar w:name="CharSpaceMode" w:val="0"/>
    <w:docVar w:name="HeaderDateTimeMode" w:val="0"/>
    <w:docVar w:name="HeaderDateTimeOpt" w:val="0"/>
    <w:docVar w:name="HeaderDocInfoMode" w:val="0"/>
    <w:docVar w:name="HeaderDocInfoOpt" w:val="0"/>
    <w:docVar w:name="HeaderPageNumberMode" w:val="0"/>
    <w:docVar w:name="OverlayMode" w:val="0"/>
    <w:docVar w:name="PageNUp" w:val="1"/>
  </w:docVars>
  <w:rsids>
    <w:rsidRoot w:val="00B645DE"/>
    <w:rsid w:val="0001369D"/>
    <w:rsid w:val="00051547"/>
    <w:rsid w:val="00051CB5"/>
    <w:rsid w:val="000650A6"/>
    <w:rsid w:val="0006622B"/>
    <w:rsid w:val="000A3ED9"/>
    <w:rsid w:val="000B5AC1"/>
    <w:rsid w:val="000C15D7"/>
    <w:rsid w:val="000D7B64"/>
    <w:rsid w:val="000E3D8B"/>
    <w:rsid w:val="00117032"/>
    <w:rsid w:val="001216AA"/>
    <w:rsid w:val="00131630"/>
    <w:rsid w:val="00174650"/>
    <w:rsid w:val="001827C2"/>
    <w:rsid w:val="001875F7"/>
    <w:rsid w:val="00195319"/>
    <w:rsid w:val="001C79BA"/>
    <w:rsid w:val="00216053"/>
    <w:rsid w:val="00235746"/>
    <w:rsid w:val="002505B9"/>
    <w:rsid w:val="00251A44"/>
    <w:rsid w:val="002635F6"/>
    <w:rsid w:val="00270B9D"/>
    <w:rsid w:val="00284160"/>
    <w:rsid w:val="002908B1"/>
    <w:rsid w:val="00292FE5"/>
    <w:rsid w:val="00297CDE"/>
    <w:rsid w:val="002D5C61"/>
    <w:rsid w:val="003009CF"/>
    <w:rsid w:val="00354AB3"/>
    <w:rsid w:val="00390DB6"/>
    <w:rsid w:val="0040787D"/>
    <w:rsid w:val="00442455"/>
    <w:rsid w:val="004A55C1"/>
    <w:rsid w:val="004B4204"/>
    <w:rsid w:val="004C4451"/>
    <w:rsid w:val="00524EA1"/>
    <w:rsid w:val="005305AF"/>
    <w:rsid w:val="0053300C"/>
    <w:rsid w:val="005646AC"/>
    <w:rsid w:val="00580399"/>
    <w:rsid w:val="00580A53"/>
    <w:rsid w:val="00594D15"/>
    <w:rsid w:val="00596DAC"/>
    <w:rsid w:val="005B6CED"/>
    <w:rsid w:val="005D4D44"/>
    <w:rsid w:val="005E403D"/>
    <w:rsid w:val="005F72FA"/>
    <w:rsid w:val="006177CF"/>
    <w:rsid w:val="0062741E"/>
    <w:rsid w:val="00645C7C"/>
    <w:rsid w:val="00655B11"/>
    <w:rsid w:val="0066384C"/>
    <w:rsid w:val="00670605"/>
    <w:rsid w:val="00671670"/>
    <w:rsid w:val="006C45EB"/>
    <w:rsid w:val="006D06D6"/>
    <w:rsid w:val="006E77A8"/>
    <w:rsid w:val="006F4093"/>
    <w:rsid w:val="00700DC1"/>
    <w:rsid w:val="007168FA"/>
    <w:rsid w:val="0073506F"/>
    <w:rsid w:val="0074789A"/>
    <w:rsid w:val="00761C1D"/>
    <w:rsid w:val="00774109"/>
    <w:rsid w:val="00776DDB"/>
    <w:rsid w:val="00777265"/>
    <w:rsid w:val="00791130"/>
    <w:rsid w:val="00797D0A"/>
    <w:rsid w:val="007A4B37"/>
    <w:rsid w:val="007B6CC9"/>
    <w:rsid w:val="007D0D6E"/>
    <w:rsid w:val="007D3D1B"/>
    <w:rsid w:val="007E5DD5"/>
    <w:rsid w:val="007F0069"/>
    <w:rsid w:val="00800F02"/>
    <w:rsid w:val="008378EA"/>
    <w:rsid w:val="00851C0D"/>
    <w:rsid w:val="0085699C"/>
    <w:rsid w:val="00874CDD"/>
    <w:rsid w:val="00890525"/>
    <w:rsid w:val="008B7CA6"/>
    <w:rsid w:val="008D3395"/>
    <w:rsid w:val="008E5BA1"/>
    <w:rsid w:val="008F34B2"/>
    <w:rsid w:val="008F6022"/>
    <w:rsid w:val="009220CD"/>
    <w:rsid w:val="00926634"/>
    <w:rsid w:val="00931FBD"/>
    <w:rsid w:val="00962C43"/>
    <w:rsid w:val="009C45D3"/>
    <w:rsid w:val="009E2FAA"/>
    <w:rsid w:val="009E4A9E"/>
    <w:rsid w:val="00A42708"/>
    <w:rsid w:val="00A655FA"/>
    <w:rsid w:val="00A7389F"/>
    <w:rsid w:val="00A80066"/>
    <w:rsid w:val="00A80FEC"/>
    <w:rsid w:val="00A853E1"/>
    <w:rsid w:val="00AA76EF"/>
    <w:rsid w:val="00AA7CC6"/>
    <w:rsid w:val="00AB3D93"/>
    <w:rsid w:val="00AC0020"/>
    <w:rsid w:val="00AF7E7D"/>
    <w:rsid w:val="00B002AD"/>
    <w:rsid w:val="00B003FA"/>
    <w:rsid w:val="00B249F5"/>
    <w:rsid w:val="00B33E56"/>
    <w:rsid w:val="00B5066B"/>
    <w:rsid w:val="00B645DE"/>
    <w:rsid w:val="00B6777F"/>
    <w:rsid w:val="00B70CFA"/>
    <w:rsid w:val="00B934BB"/>
    <w:rsid w:val="00BB45B7"/>
    <w:rsid w:val="00BE0723"/>
    <w:rsid w:val="00C439AB"/>
    <w:rsid w:val="00C5121F"/>
    <w:rsid w:val="00C6276F"/>
    <w:rsid w:val="00C63859"/>
    <w:rsid w:val="00C64EE3"/>
    <w:rsid w:val="00C93112"/>
    <w:rsid w:val="00CA1028"/>
    <w:rsid w:val="00CC2AFD"/>
    <w:rsid w:val="00CE1C98"/>
    <w:rsid w:val="00D01F6D"/>
    <w:rsid w:val="00D0277B"/>
    <w:rsid w:val="00D112A2"/>
    <w:rsid w:val="00D47567"/>
    <w:rsid w:val="00D81B86"/>
    <w:rsid w:val="00D9536D"/>
    <w:rsid w:val="00DA04C5"/>
    <w:rsid w:val="00DA398B"/>
    <w:rsid w:val="00E17B42"/>
    <w:rsid w:val="00E2340A"/>
    <w:rsid w:val="00E36A03"/>
    <w:rsid w:val="00E44A30"/>
    <w:rsid w:val="00E610F8"/>
    <w:rsid w:val="00E66145"/>
    <w:rsid w:val="00E727B9"/>
    <w:rsid w:val="00E846EE"/>
    <w:rsid w:val="00E94E01"/>
    <w:rsid w:val="00EE32D9"/>
    <w:rsid w:val="00F2797C"/>
    <w:rsid w:val="00F34C72"/>
    <w:rsid w:val="00F556BE"/>
    <w:rsid w:val="00F97CAB"/>
    <w:rsid w:val="00FC0FB6"/>
    <w:rsid w:val="00FE7A69"/>
    <w:rsid w:val="00FF2A1D"/>
    <w:rsid w:val="3F7F96DB"/>
    <w:rsid w:val="53FBA936"/>
    <w:rsid w:val="5BF7D2B7"/>
    <w:rsid w:val="75DD13DA"/>
    <w:rsid w:val="7AFF8D61"/>
    <w:rsid w:val="ECFFFA1D"/>
    <w:rsid w:val="EF9FB1D3"/>
    <w:rsid w:val="FD8C5468"/>
    <w:rsid w:val="FE360B0A"/>
    <w:rsid w:val="FF7C8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nhideWhenUsed="0" w:uiPriority="0" w:semiHidden="0" w:name="endnote text"/>
    <w:lsdException w:uiPriority="0" w:name="table of authorities"/>
    <w:lsdException w:uiPriority="0" w:name="macro"/>
    <w:lsdException w:unhideWhenUsed="0" w:uiPriority="0" w:semiHidden="0" w:name="toa heading"/>
    <w:lsdException w:unhideWhenUsed="0" w:uiPriority="0" w:semiHidden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nhideWhenUsed="0" w:uiPriority="0" w:semiHidden="0" w:name="Closing"/>
    <w:lsdException w:uiPriority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nhideWhenUsed="0" w:uiPriority="0" w:semiHidden="0" w:name="Body Text 2"/>
    <w:lsdException w:uiPriority="0" w:name="Body Text 3"/>
    <w:lsdException w:unhideWhenUsed="0" w:uiPriority="0" w:semiHidden="0" w:name="Body Text Indent 2"/>
    <w:lsdException w:unhideWhenUsed="0" w:uiPriority="0" w:semiHidden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  <w:textAlignment w:val="baseline"/>
    </w:pPr>
    <w:rPr>
      <w:rFonts w:ascii="Century Gothic" w:hAnsi="Century Gothic" w:eastAsia="MS PGothic" w:cs="Times New Roman"/>
      <w:lang w:val="en-US" w:eastAsia="ja-JP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Times New Roman" w:hAnsi="Times New Roman" w:eastAsia="MS PMincho"/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numPr>
        <w:ilvl w:val="0"/>
        <w:numId w:val="1"/>
      </w:numPr>
      <w:tabs>
        <w:tab w:val="left" w:pos="287"/>
        <w:tab w:val="clear" w:pos="440"/>
      </w:tabs>
      <w:ind w:left="287" w:hanging="207"/>
      <w:textAlignment w:val="auto"/>
      <w:outlineLvl w:val="1"/>
    </w:pPr>
    <w:rPr>
      <w:kern w:val="2"/>
    </w:rPr>
  </w:style>
  <w:style w:type="paragraph" w:styleId="4">
    <w:name w:val="heading 3"/>
    <w:basedOn w:val="1"/>
    <w:next w:val="1"/>
    <w:qFormat/>
    <w:uiPriority w:val="0"/>
    <w:pPr>
      <w:keepNext/>
      <w:spacing w:before="48" w:beforeLines="20"/>
      <w:jc w:val="center"/>
      <w:outlineLvl w:val="2"/>
    </w:pPr>
    <w:rPr>
      <w:b/>
      <w:bCs/>
      <w:sz w:val="24"/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iPriority w:val="0"/>
    <w:pPr>
      <w:jc w:val="left"/>
    </w:pPr>
  </w:style>
  <w:style w:type="paragraph" w:styleId="6">
    <w:name w:val="Closing"/>
    <w:basedOn w:val="1"/>
    <w:uiPriority w:val="0"/>
    <w:pPr>
      <w:jc w:val="right"/>
    </w:pPr>
  </w:style>
  <w:style w:type="paragraph" w:styleId="7">
    <w:name w:val="Body Text"/>
    <w:basedOn w:val="1"/>
    <w:uiPriority w:val="0"/>
    <w:rPr>
      <w:sz w:val="16"/>
    </w:rPr>
  </w:style>
  <w:style w:type="paragraph" w:styleId="8">
    <w:name w:val="Body Text Indent"/>
    <w:basedOn w:val="1"/>
    <w:uiPriority w:val="0"/>
    <w:pPr>
      <w:spacing w:line="120" w:lineRule="atLeast"/>
      <w:ind w:left="1480" w:hanging="1480"/>
    </w:pPr>
    <w:rPr>
      <w:rFonts w:ascii="Times New Roman" w:hAnsi="Times New Roman" w:eastAsia="MS Gothic"/>
    </w:rPr>
  </w:style>
  <w:style w:type="paragraph" w:styleId="9">
    <w:name w:val="Body Text Indent 2"/>
    <w:basedOn w:val="1"/>
    <w:uiPriority w:val="0"/>
    <w:pPr>
      <w:spacing w:line="120" w:lineRule="atLeast"/>
      <w:ind w:left="182" w:hanging="182"/>
    </w:pPr>
    <w:rPr>
      <w:color w:val="0000FF"/>
    </w:rPr>
  </w:style>
  <w:style w:type="paragraph" w:styleId="10">
    <w:name w:val="Balloon Text"/>
    <w:basedOn w:val="1"/>
    <w:semiHidden/>
    <w:uiPriority w:val="0"/>
    <w:rPr>
      <w:rFonts w:ascii="Arial" w:hAnsi="Arial" w:eastAsia="MS Gothic"/>
      <w:sz w:val="18"/>
      <w:szCs w:val="18"/>
    </w:rPr>
  </w:style>
  <w:style w:type="paragraph" w:styleId="11">
    <w:name w:val="footer"/>
    <w:basedOn w:val="1"/>
    <w:uiPriority w:val="0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12">
    <w:name w:val="header"/>
    <w:basedOn w:val="1"/>
    <w:link w:val="23"/>
    <w:uiPriority w:val="0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13">
    <w:name w:val="Body Text Indent 3"/>
    <w:basedOn w:val="1"/>
    <w:uiPriority w:val="0"/>
    <w:pPr>
      <w:tabs>
        <w:tab w:val="left" w:pos="293"/>
      </w:tabs>
      <w:snapToGrid/>
      <w:spacing w:line="220" w:lineRule="exact"/>
      <w:ind w:left="325" w:leftChars="155" w:firstLine="1"/>
    </w:pPr>
    <w:rPr>
      <w:rFonts w:ascii="MS Gothic" w:hAnsi="MS Gothic" w:eastAsia="MS Gothic"/>
      <w:sz w:val="16"/>
    </w:rPr>
  </w:style>
  <w:style w:type="paragraph" w:styleId="14">
    <w:name w:val="Body Text 2"/>
    <w:basedOn w:val="1"/>
    <w:uiPriority w:val="0"/>
    <w:pPr>
      <w:spacing w:line="120" w:lineRule="atLeast"/>
      <w:jc w:val="left"/>
    </w:pPr>
    <w:rPr>
      <w:rFonts w:ascii="Times New Roman" w:hAnsi="Times New Roman" w:eastAsia="MS Gothic"/>
      <w:sz w:val="18"/>
    </w:rPr>
  </w:style>
  <w:style w:type="paragraph" w:styleId="15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table" w:styleId="17">
    <w:name w:val="Table Grid"/>
    <w:basedOn w:val="16"/>
    <w:uiPriority w:val="0"/>
    <w:pPr>
      <w:widowControl w:val="0"/>
      <w:adjustRightInd w:val="0"/>
      <w:snapToGrid w:val="0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uiPriority w:val="0"/>
  </w:style>
  <w:style w:type="character" w:styleId="20">
    <w:name w:val="annotation reference"/>
    <w:semiHidden/>
    <w:uiPriority w:val="0"/>
    <w:rPr>
      <w:sz w:val="18"/>
      <w:szCs w:val="18"/>
    </w:rPr>
  </w:style>
  <w:style w:type="character" w:customStyle="1" w:styleId="21">
    <w:name w:val="gothic"/>
    <w:uiPriority w:val="0"/>
    <w:rPr>
      <w:rFonts w:hint="default" w:ascii="Arial" w:hAnsi="Arial" w:cs="Arial"/>
      <w:color w:val="333333"/>
      <w:sz w:val="22"/>
      <w:szCs w:val="22"/>
    </w:rPr>
  </w:style>
  <w:style w:type="paragraph" w:customStyle="1" w:styleId="22">
    <w:name w:val="一太郎Ver8"/>
    <w:uiPriority w:val="0"/>
    <w:pPr>
      <w:widowControl w:val="0"/>
      <w:wordWrap w:val="0"/>
      <w:autoSpaceDE w:val="0"/>
      <w:autoSpaceDN w:val="0"/>
      <w:adjustRightInd w:val="0"/>
      <w:spacing w:line="301" w:lineRule="atLeast"/>
      <w:jc w:val="both"/>
    </w:pPr>
    <w:rPr>
      <w:rFonts w:hint="eastAsia" w:ascii="MS Mincho" w:hAnsi="Century" w:eastAsia="MS Mincho" w:cs="Times New Roman"/>
      <w:spacing w:val="-1"/>
      <w:lang w:val="en-US" w:eastAsia="ja-JP" w:bidi="ar-SA"/>
    </w:rPr>
  </w:style>
  <w:style w:type="character" w:customStyle="1" w:styleId="23">
    <w:name w:val="页眉 字符"/>
    <w:link w:val="12"/>
    <w:uiPriority w:val="0"/>
    <w:rPr>
      <w:rFonts w:ascii="Century Gothic" w:hAnsi="Century Gothic" w:eastAsia="MS PGothic"/>
      <w:sz w:val="18"/>
    </w:rPr>
  </w:style>
  <w:style w:type="paragraph" w:customStyle="1" w:styleId="24">
    <w:name w:val="Revision"/>
    <w:hidden/>
    <w:semiHidden/>
    <w:uiPriority w:val="99"/>
    <w:rPr>
      <w:rFonts w:ascii="Century Gothic" w:hAnsi="Century Gothic" w:eastAsia="MS PGothic" w:cs="Times New Roman"/>
      <w:lang w:val="en-US" w:eastAsia="ja-JP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38100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オムロン</Company>
  <Pages>2</Pages>
  <Words>252</Words>
  <Characters>1442</Characters>
  <Lines>12</Lines>
  <Paragraphs>3</Paragraphs>
  <TotalTime>161</TotalTime>
  <ScaleCrop>false</ScaleCrop>
  <LinksUpToDate>false</LinksUpToDate>
  <CharactersWithSpaces>1691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2026-01-19T16:10:00Z</dcterms:created>
  <dc:creator>OMRON</dc:creator>
  <cp:lastModifiedBy>阿白</cp:lastModifiedBy>
  <cp:lastPrinted>2024-12-29T14:35:00Z</cp:lastPrinted>
  <dcterms:modified xsi:type="dcterms:W3CDTF">2026-05-20T15:08:57Z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0x0101003FE9DE9FA3A34543BED31C7C7188A97A</vt:lpwstr>
  </property>
  <property fmtid="{D5CDD505-2E9C-101B-9397-08002B2CF9AE}" pid="3" name="KSOProductBuildVer">
    <vt:lpwstr>2052-12.1.25205.25205</vt:lpwstr>
  </property>
  <property fmtid="{D5CDD505-2E9C-101B-9397-08002B2CF9AE}" pid="4" name="ICV">
    <vt:lpwstr>9C1D2280A7CD40E0AF62AA6928C311B0_42</vt:lpwstr>
  </property>
</Properties>
</file>