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b w:val="1"/>
        </w:rPr>
      </w:pPr>
      <w:bookmarkStart w:colFirst="0" w:colLast="0" w:name="_v36v4spb3f0b" w:id="0"/>
      <w:bookmarkEnd w:id="0"/>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2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2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2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allows users to play Heads-Up Texas hold’em no limit poker. Heads-Up poker is one-on-one poker in which the blinds increase as the game progresses. The project consists of the Poker AI, developed in Java, and an AngularJS/HTML5 front end which allows users to play a game against the AI in their web browser.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aims to provide an means to play Heads Up no limit Texas Hold ‘Em Poker against Artificial Intelligence.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aims to:</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 user interface using HTML5, CSS and JavaScript so that users can play poker using only their browser.</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an interesting opponent that is relatively challenging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opponent should take into account the following in order to create an interesting opponent to play against:</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playing style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Possibility of deception (bluffing or sandbagging)</w:t>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kqg1zq3ph62l"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v36v4spb3f0b">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_v36v4spb3f0b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gghp86lik3xq">
            <w:r w:rsidDel="00000000" w:rsidR="00000000" w:rsidRPr="00000000">
              <w:rPr>
                <w:rFonts w:ascii="Calibri" w:cs="Calibri" w:eastAsia="Calibri" w:hAnsi="Calibri"/>
                <w:b w:val="1"/>
                <w:rtl w:val="0"/>
              </w:rPr>
              <w:t xml:space="preserve">AI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_gghp86lik3xq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l8zs1itec0hz">
            <w:r w:rsidDel="00000000" w:rsidR="00000000" w:rsidRPr="00000000">
              <w:rPr>
                <w:rFonts w:ascii="Calibri" w:cs="Calibri" w:eastAsia="Calibri" w:hAnsi="Calibri"/>
                <w:rtl w:val="0"/>
              </w:rPr>
              <w:t xml:space="preserve">Rule based system -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_l8zs1itec0hz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osxf8963mz7h">
            <w:r w:rsidDel="00000000" w:rsidR="00000000" w:rsidRPr="00000000">
              <w:rPr>
                <w:rFonts w:ascii="Calibri" w:cs="Calibri" w:eastAsia="Calibri" w:hAnsi="Calibri"/>
                <w:rtl w:val="0"/>
              </w:rPr>
              <w:t xml:space="preserve">Implementation of Preflop Rules based system</w:t>
            </w:r>
          </w:hyperlink>
          <w:r w:rsidDel="00000000" w:rsidR="00000000" w:rsidRPr="00000000">
            <w:rPr>
              <w:rFonts w:ascii="Calibri" w:cs="Calibri" w:eastAsia="Calibri" w:hAnsi="Calibri"/>
              <w:rtl w:val="0"/>
            </w:rPr>
            <w:tab/>
          </w:r>
          <w:r w:rsidDel="00000000" w:rsidR="00000000" w:rsidRPr="00000000">
            <w:fldChar w:fldCharType="begin"/>
            <w:instrText xml:space="preserve"> PAGEREF _osxf8963mz7h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dl6zxkqqvpu">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_dl6zxkqqvpu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4em5kleol7q">
            <w:r w:rsidDel="00000000" w:rsidR="00000000" w:rsidRPr="00000000">
              <w:rPr>
                <w:rFonts w:ascii="Calibri" w:cs="Calibri" w:eastAsia="Calibri" w:hAnsi="Calibri"/>
                <w:rtl w:val="0"/>
              </w:rPr>
              <w:t xml:space="preserve">Design for Decision Network - postflop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_y4em5kleol7q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1djwqaucpvz0">
            <w:r w:rsidDel="00000000" w:rsidR="00000000" w:rsidRPr="00000000">
              <w:rPr>
                <w:rFonts w:ascii="Calibri" w:cs="Calibri" w:eastAsia="Calibri" w:hAnsi="Calibri"/>
                <w:rtl w:val="0"/>
              </w:rPr>
              <w:t xml:space="preserve">Implementation of Decision network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_1djwqaucpvz0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jbiblqs2zawe">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_jbiblqs2zawe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4rp7w42o0nd">
            <w:r w:rsidDel="00000000" w:rsidR="00000000" w:rsidRPr="00000000">
              <w:rPr>
                <w:rFonts w:ascii="Calibri" w:cs="Calibri" w:eastAsia="Calibri" w:hAnsi="Calibri"/>
                <w:b w:val="1"/>
                <w:rtl w:val="0"/>
              </w:rPr>
              <w:t xml:space="preserve">System Architecture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_24rp7w42o0nd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achtj8fttlr">
            <w:r w:rsidDel="00000000" w:rsidR="00000000" w:rsidRPr="00000000">
              <w:rPr>
                <w:rFonts w:ascii="Calibri" w:cs="Calibri" w:eastAsia="Calibri" w:hAnsi="Calibri"/>
                <w:rtl w:val="0"/>
              </w:rPr>
              <w:t xml:space="preserve">System Architecture  Implementation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_achtj8fttlr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mqn25avomei">
            <w:r w:rsidDel="00000000" w:rsidR="00000000" w:rsidRPr="00000000">
              <w:rPr>
                <w:rFonts w:ascii="Calibri" w:cs="Calibri" w:eastAsia="Calibri" w:hAnsi="Calibri"/>
                <w:rtl w:val="0"/>
              </w:rPr>
              <w:t xml:space="preserve">Web App</w:t>
            </w:r>
          </w:hyperlink>
          <w:r w:rsidDel="00000000" w:rsidR="00000000" w:rsidRPr="00000000">
            <w:rPr>
              <w:rFonts w:ascii="Calibri" w:cs="Calibri" w:eastAsia="Calibri" w:hAnsi="Calibri"/>
              <w:rtl w:val="0"/>
            </w:rPr>
            <w:tab/>
          </w:r>
          <w:r w:rsidDel="00000000" w:rsidR="00000000" w:rsidRPr="00000000">
            <w:fldChar w:fldCharType="begin"/>
            <w:instrText xml:space="preserve"> PAGEREF _vmqn25avomei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4hdwe7go1c6">
            <w:r w:rsidDel="00000000" w:rsidR="00000000" w:rsidRPr="00000000">
              <w:rPr>
                <w:rFonts w:ascii="Calibri" w:cs="Calibri" w:eastAsia="Calibri" w:hAnsi="Calibri"/>
                <w:rtl w:val="0"/>
              </w:rPr>
              <w:t xml:space="preserve">NodeJS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_k4hdwe7go1c6 \h </w:instrText>
            <w:fldChar w:fldCharType="separate"/>
          </w:r>
          <w:r w:rsidDel="00000000" w:rsidR="00000000" w:rsidRPr="00000000">
            <w:rPr>
              <w:rFonts w:ascii="Calibri" w:cs="Calibri" w:eastAsia="Calibri" w:hAnsi="Calibri"/>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x9sl3z5as59f">
            <w:r w:rsidDel="00000000" w:rsidR="00000000" w:rsidRPr="00000000">
              <w:rPr>
                <w:rFonts w:ascii="Calibri" w:cs="Calibri" w:eastAsia="Calibri" w:hAnsi="Calibri"/>
                <w:rtl w:val="0"/>
              </w:rPr>
              <w:t xml:space="preserve">Java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_x9sl3z5as59f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qs591a2h2ir">
            <w:r w:rsidDel="00000000" w:rsidR="00000000" w:rsidRPr="00000000">
              <w:rPr>
                <w:rFonts w:ascii="Calibri" w:cs="Calibri" w:eastAsia="Calibri" w:hAnsi="Calibri"/>
                <w:b w:val="1"/>
                <w:rtl w:val="0"/>
              </w:rPr>
              <w:t xml:space="preserve">Evaluation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_2qs591a2h2ir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ly8f81yf0l0x">
            <w:r w:rsidDel="00000000" w:rsidR="00000000" w:rsidRPr="00000000">
              <w:rPr>
                <w:rFonts w:ascii="Calibri" w:cs="Calibri" w:eastAsia="Calibri" w:hAnsi="Calibri"/>
                <w:b w:val="1"/>
                <w:rtl w:val="0"/>
              </w:rPr>
              <w:t xml:space="preserve">Conclusions and Future Work</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_ly8f81yf0l0x \h </w:instrText>
            <w:fldChar w:fldCharType="separate"/>
          </w:r>
          <w:r w:rsidDel="00000000" w:rsidR="00000000" w:rsidRPr="00000000">
            <w:rPr>
              <w:rFonts w:ascii="Calibri" w:cs="Calibri" w:eastAsia="Calibri" w:hAnsi="Calibri"/>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5enysh9ewz4x">
            <w:r w:rsidDel="00000000" w:rsidR="00000000" w:rsidRPr="00000000">
              <w:rPr>
                <w:rFonts w:ascii="Calibri" w:cs="Calibri" w:eastAsia="Calibri" w:hAnsi="Calibri"/>
                <w:rtl w:val="0"/>
              </w:rPr>
              <w:t xml:space="preserve">Future 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_5enysh9ewz4x \h </w:instrText>
            <w:fldChar w:fldCharType="separate"/>
          </w:r>
          <w:r w:rsidDel="00000000" w:rsidR="00000000" w:rsidRPr="00000000">
            <w:rPr>
              <w:rFonts w:ascii="Calibri" w:cs="Calibri" w:eastAsia="Calibri" w:hAnsi="Calibri"/>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p14f2mrk5osm">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_p14f2mrk5osm \h </w:instrText>
            <w:fldChar w:fldCharType="separate"/>
          </w:r>
          <w:r w:rsidDel="00000000" w:rsidR="00000000" w:rsidRPr="00000000">
            <w:rPr>
              <w:rFonts w:ascii="Calibri" w:cs="Calibri" w:eastAsia="Calibri" w:hAnsi="Calibri"/>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98h6m0gxf794">
            <w:r w:rsidDel="00000000" w:rsidR="00000000" w:rsidRPr="00000000">
              <w:rPr>
                <w:rFonts w:ascii="Calibri" w:cs="Calibri" w:eastAsia="Calibri" w:hAnsi="Calibri"/>
                <w:b w:val="1"/>
                <w:rtl w:val="0"/>
              </w:rPr>
              <w:t xml:space="preserve">Testing - Appendix 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_98h6m0gxf794 \h </w:instrText>
            <w:fldChar w:fldCharType="separate"/>
          </w:r>
          <w:r w:rsidDel="00000000" w:rsidR="00000000" w:rsidRPr="00000000">
            <w:rPr>
              <w:rFonts w:ascii="Calibri" w:cs="Calibri" w:eastAsia="Calibri" w:hAnsi="Calibri"/>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sikxllhjfb2n">
            <w:r w:rsidDel="00000000" w:rsidR="00000000" w:rsidRPr="00000000">
              <w:rPr>
                <w:rFonts w:ascii="Calibri" w:cs="Calibri" w:eastAsia="Calibri" w:hAnsi="Calibri"/>
                <w:rtl w:val="0"/>
              </w:rPr>
              <w:t xml:space="preserve">Test Plan</w:t>
            </w:r>
          </w:hyperlink>
          <w:r w:rsidDel="00000000" w:rsidR="00000000" w:rsidRPr="00000000">
            <w:rPr>
              <w:rFonts w:ascii="Calibri" w:cs="Calibri" w:eastAsia="Calibri" w:hAnsi="Calibri"/>
              <w:rtl w:val="0"/>
            </w:rPr>
            <w:tab/>
          </w:r>
          <w:r w:rsidDel="00000000" w:rsidR="00000000" w:rsidRPr="00000000">
            <w:fldChar w:fldCharType="begin"/>
            <w:instrText xml:space="preserve"> PAGEREF _sikxllhjfb2n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w9iz31t3kbwd">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_w9iz31t3kbwd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44bsn5uuuf19">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_44bsn5uuuf19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dsq3s4wwvliq">
            <w:r w:rsidDel="00000000" w:rsidR="00000000" w:rsidRPr="00000000">
              <w:rPr>
                <w:rFonts w:ascii="Calibri" w:cs="Calibri" w:eastAsia="Calibri" w:hAnsi="Calibri"/>
                <w:rtl w:val="0"/>
              </w:rPr>
              <w:t xml:space="preserve">Acceptance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_dsq3s4wwvliq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zc4xsikoia4">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_zc4xsikoia4 \h </w:instrText>
            <w:fldChar w:fldCharType="separate"/>
          </w:r>
          <w:r w:rsidDel="00000000" w:rsidR="00000000" w:rsidRPr="00000000">
            <w:rPr>
              <w:rFonts w:ascii="Calibri" w:cs="Calibri" w:eastAsia="Calibri" w:hAnsi="Calibri"/>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7qup3fsncyme">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_7qup3fsncyme \h </w:instrText>
            <w:fldChar w:fldCharType="separate"/>
          </w:r>
          <w:r w:rsidDel="00000000" w:rsidR="00000000" w:rsidRPr="00000000">
            <w:rPr>
              <w:rFonts w:ascii="Calibri" w:cs="Calibri" w:eastAsia="Calibri" w:hAnsi="Calibri"/>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e35l9uvkc97">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_ye35l9uvkc97 \h </w:instrText>
            <w:fldChar w:fldCharType="separate"/>
          </w:r>
          <w:r w:rsidDel="00000000" w:rsidR="00000000" w:rsidRPr="00000000">
            <w:rPr>
              <w:rFonts w:ascii="Calibri" w:cs="Calibri" w:eastAsia="Calibri" w:hAnsi="Calibri"/>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ji4zhlc5676q">
            <w:r w:rsidDel="00000000" w:rsidR="00000000" w:rsidRPr="00000000">
              <w:rPr>
                <w:rFonts w:ascii="Calibri" w:cs="Calibri" w:eastAsia="Calibri" w:hAnsi="Calibri"/>
                <w:rtl w:val="0"/>
              </w:rPr>
              <w:t xml:space="preserve">User Acceptance Tests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_ji4zhlc5676q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5rdgkypmhk">
            <w:r w:rsidDel="00000000" w:rsidR="00000000" w:rsidRPr="00000000">
              <w:rPr>
                <w:rFonts w:ascii="Calibri" w:cs="Calibri" w:eastAsia="Calibri" w:hAnsi="Calibri"/>
                <w:rtl w:val="0"/>
              </w:rPr>
              <w:t xml:space="preserve">Feature: Login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_w5rdgkypmhk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qunz0t32g9c7">
            <w:r w:rsidDel="00000000" w:rsidR="00000000" w:rsidRPr="00000000">
              <w:rPr>
                <w:rFonts w:ascii="Calibri" w:cs="Calibri" w:eastAsia="Calibri" w:hAnsi="Calibri"/>
                <w:rtl w:val="0"/>
              </w:rPr>
              <w:t xml:space="preserve">Feature: Initial Game State</w:t>
            </w:r>
          </w:hyperlink>
          <w:r w:rsidDel="00000000" w:rsidR="00000000" w:rsidRPr="00000000">
            <w:rPr>
              <w:rFonts w:ascii="Calibri" w:cs="Calibri" w:eastAsia="Calibri" w:hAnsi="Calibri"/>
              <w:rtl w:val="0"/>
            </w:rPr>
            <w:tab/>
          </w:r>
          <w:r w:rsidDel="00000000" w:rsidR="00000000" w:rsidRPr="00000000">
            <w:fldChar w:fldCharType="begin"/>
            <w:instrText xml:space="preserve"> PAGEREF _qunz0t32g9c7 \h </w:instrText>
            <w:fldChar w:fldCharType="separate"/>
          </w:r>
          <w:r w:rsidDel="00000000" w:rsidR="00000000" w:rsidRPr="00000000">
            <w:rPr>
              <w:rFonts w:ascii="Calibri" w:cs="Calibri" w:eastAsia="Calibri" w:hAnsi="Calibri"/>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8quatldojb5">
            <w:r w:rsidDel="00000000" w:rsidR="00000000" w:rsidRPr="00000000">
              <w:rPr>
                <w:rFonts w:ascii="Calibri" w:cs="Calibri" w:eastAsia="Calibri" w:hAnsi="Calibri"/>
                <w:rtl w:val="0"/>
              </w:rPr>
              <w:t xml:space="preserve">Feature: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_w8quatldojb5 \h </w:instrText>
            <w:fldChar w:fldCharType="separate"/>
          </w:r>
          <w:r w:rsidDel="00000000" w:rsidR="00000000" w:rsidRPr="00000000">
            <w:rPr>
              <w:rFonts w:ascii="Calibri" w:cs="Calibri" w:eastAsia="Calibri" w:hAnsi="Calibri"/>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cbv8w3k3td05">
            <w:r w:rsidDel="00000000" w:rsidR="00000000" w:rsidRPr="00000000">
              <w:rPr>
                <w:rFonts w:ascii="Calibri" w:cs="Calibri" w:eastAsia="Calibri" w:hAnsi="Calibri"/>
                <w:rtl w:val="0"/>
              </w:rPr>
              <w:t xml:space="preserve">Feature: 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_cbv8w3k3td05 \h </w:instrText>
            <w:fldChar w:fldCharType="separate"/>
          </w:r>
          <w:r w:rsidDel="00000000" w:rsidR="00000000" w:rsidRPr="00000000">
            <w:rPr>
              <w:rFonts w:ascii="Calibri" w:cs="Calibri" w:eastAsia="Calibri" w:hAnsi="Calibri"/>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6mkivhgm6tzh">
            <w:r w:rsidDel="00000000" w:rsidR="00000000" w:rsidRPr="00000000">
              <w:rPr>
                <w:rFonts w:ascii="Calibri" w:cs="Calibri" w:eastAsia="Calibri" w:hAnsi="Calibri"/>
                <w:rtl w:val="0"/>
              </w:rPr>
              <w:t xml:space="preserve">Feature: Turn</w:t>
            </w:r>
          </w:hyperlink>
          <w:r w:rsidDel="00000000" w:rsidR="00000000" w:rsidRPr="00000000">
            <w:rPr>
              <w:rFonts w:ascii="Calibri" w:cs="Calibri" w:eastAsia="Calibri" w:hAnsi="Calibri"/>
              <w:rtl w:val="0"/>
            </w:rPr>
            <w:tab/>
          </w:r>
          <w:r w:rsidDel="00000000" w:rsidR="00000000" w:rsidRPr="00000000">
            <w:fldChar w:fldCharType="begin"/>
            <w:instrText xml:space="preserve"> PAGEREF _6mkivhgm6tzh \h </w:instrText>
            <w:fldChar w:fldCharType="separate"/>
          </w:r>
          <w:r w:rsidDel="00000000" w:rsidR="00000000" w:rsidRPr="00000000">
            <w:rPr>
              <w:rFonts w:ascii="Calibri" w:cs="Calibri" w:eastAsia="Calibri" w:hAnsi="Calibri"/>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mhq486kfrvdp">
            <w:r w:rsidDel="00000000" w:rsidR="00000000" w:rsidRPr="00000000">
              <w:rPr>
                <w:rFonts w:ascii="Calibri" w:cs="Calibri" w:eastAsia="Calibri" w:hAnsi="Calibri"/>
                <w:rtl w:val="0"/>
              </w:rPr>
              <w:t xml:space="preserve">Feature: River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_mhq486kfrvdp \h </w:instrText>
            <w:fldChar w:fldCharType="separate"/>
          </w:r>
          <w:r w:rsidDel="00000000" w:rsidR="00000000" w:rsidRPr="00000000">
            <w:rPr>
              <w:rFonts w:ascii="Calibri" w:cs="Calibri" w:eastAsia="Calibri" w:hAnsi="Calibri"/>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cnbt1jva935">
            <w:r w:rsidDel="00000000" w:rsidR="00000000" w:rsidRPr="00000000">
              <w:rPr>
                <w:rFonts w:ascii="Calibri" w:cs="Calibri" w:eastAsia="Calibri" w:hAnsi="Calibri"/>
                <w:rtl w:val="0"/>
              </w:rPr>
              <w:t xml:space="preserve">Feature: Showdown</w:t>
            </w:r>
          </w:hyperlink>
          <w:r w:rsidDel="00000000" w:rsidR="00000000" w:rsidRPr="00000000">
            <w:rPr>
              <w:rFonts w:ascii="Calibri" w:cs="Calibri" w:eastAsia="Calibri" w:hAnsi="Calibri"/>
              <w:rtl w:val="0"/>
            </w:rPr>
            <w:tab/>
          </w:r>
          <w:r w:rsidDel="00000000" w:rsidR="00000000" w:rsidRPr="00000000">
            <w:fldChar w:fldCharType="begin"/>
            <w:instrText xml:space="preserve"> PAGEREF _vcnbt1jva935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s85ony83g8bg">
            <w:r w:rsidDel="00000000" w:rsidR="00000000" w:rsidRPr="00000000">
              <w:rPr>
                <w:rFonts w:ascii="Calibri" w:cs="Calibri" w:eastAsia="Calibri" w:hAnsi="Calibri"/>
                <w:rtl w:val="0"/>
              </w:rPr>
              <w:t xml:space="preserve">Feature: New hand</w:t>
            </w:r>
          </w:hyperlink>
          <w:r w:rsidDel="00000000" w:rsidR="00000000" w:rsidRPr="00000000">
            <w:rPr>
              <w:rFonts w:ascii="Calibri" w:cs="Calibri" w:eastAsia="Calibri" w:hAnsi="Calibri"/>
              <w:rtl w:val="0"/>
            </w:rPr>
            <w:tab/>
          </w:r>
          <w:r w:rsidDel="00000000" w:rsidR="00000000" w:rsidRPr="00000000">
            <w:fldChar w:fldCharType="begin"/>
            <w:instrText xml:space="preserve"> PAGEREF _s85ony83g8bg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e01c34sf9c3j">
            <w:r w:rsidDel="00000000" w:rsidR="00000000" w:rsidRPr="00000000">
              <w:rPr>
                <w:rFonts w:ascii="Calibri" w:cs="Calibri" w:eastAsia="Calibri" w:hAnsi="Calibri"/>
                <w:rtl w:val="0"/>
              </w:rPr>
              <w:t xml:space="preserve">Feature: Game Completion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_e01c34sf9c3j \h </w:instrText>
            <w:fldChar w:fldCharType="separate"/>
          </w:r>
          <w:r w:rsidDel="00000000" w:rsidR="00000000" w:rsidRPr="00000000">
            <w:rPr>
              <w:rFonts w:ascii="Calibri" w:cs="Calibri" w:eastAsia="Calibri" w:hAnsi="Calibri"/>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cfb52quni36i">
            <w:r w:rsidDel="00000000" w:rsidR="00000000" w:rsidRPr="00000000">
              <w:rPr>
                <w:rFonts w:ascii="Calibri" w:cs="Calibri" w:eastAsia="Calibri" w:hAnsi="Calibri"/>
                <w:rtl w:val="0"/>
              </w:rPr>
              <w:t xml:space="preserve">Game Actions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_cfb52quni36i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i9tuj7wibvu">
            <w:r w:rsidDel="00000000" w:rsidR="00000000" w:rsidRPr="00000000">
              <w:rPr>
                <w:rFonts w:ascii="Calibri" w:cs="Calibri" w:eastAsia="Calibri" w:hAnsi="Calibri"/>
                <w:rtl w:val="0"/>
              </w:rPr>
              <w:t xml:space="preserve">Feature: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_9i9tuj7wibvu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qk2tph22oo5">
            <w:r w:rsidDel="00000000" w:rsidR="00000000" w:rsidRPr="00000000">
              <w:rPr>
                <w:rFonts w:ascii="Calibri" w:cs="Calibri" w:eastAsia="Calibri" w:hAnsi="Calibri"/>
                <w:rtl w:val="0"/>
              </w:rPr>
              <w:t xml:space="preserve">Feature: Fold</w:t>
            </w:r>
          </w:hyperlink>
          <w:r w:rsidDel="00000000" w:rsidR="00000000" w:rsidRPr="00000000">
            <w:rPr>
              <w:rFonts w:ascii="Calibri" w:cs="Calibri" w:eastAsia="Calibri" w:hAnsi="Calibri"/>
              <w:rtl w:val="0"/>
            </w:rPr>
            <w:tab/>
          </w:r>
          <w:r w:rsidDel="00000000" w:rsidR="00000000" w:rsidRPr="00000000">
            <w:fldChar w:fldCharType="begin"/>
            <w:instrText xml:space="preserve"> PAGEREF _wqk2tph22oo5 \h </w:instrText>
            <w:fldChar w:fldCharType="separate"/>
          </w:r>
          <w:r w:rsidDel="00000000" w:rsidR="00000000" w:rsidRPr="00000000">
            <w:rPr>
              <w:rFonts w:ascii="Calibri" w:cs="Calibri" w:eastAsia="Calibri" w:hAnsi="Calibri"/>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9mv6tjqxy51">
            <w:r w:rsidDel="00000000" w:rsidR="00000000" w:rsidRPr="00000000">
              <w:rPr>
                <w:rFonts w:ascii="Calibri" w:cs="Calibri" w:eastAsia="Calibri" w:hAnsi="Calibri"/>
                <w:rtl w:val="0"/>
              </w:rPr>
              <w:t xml:space="preserve">Feature: Raise</w:t>
            </w:r>
          </w:hyperlink>
          <w:r w:rsidDel="00000000" w:rsidR="00000000" w:rsidRPr="00000000">
            <w:rPr>
              <w:rFonts w:ascii="Calibri" w:cs="Calibri" w:eastAsia="Calibri" w:hAnsi="Calibri"/>
              <w:rtl w:val="0"/>
            </w:rPr>
            <w:tab/>
          </w:r>
          <w:r w:rsidDel="00000000" w:rsidR="00000000" w:rsidRPr="00000000">
            <w:fldChar w:fldCharType="begin"/>
            <w:instrText xml:space="preserve"> PAGEREF _99mv6tjqxy51 \h </w:instrText>
            <w:fldChar w:fldCharType="separate"/>
          </w:r>
          <w:r w:rsidDel="00000000" w:rsidR="00000000" w:rsidRPr="00000000">
            <w:rPr>
              <w:rFonts w:ascii="Calibri" w:cs="Calibri" w:eastAsia="Calibri" w:hAnsi="Calibri"/>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y5rh23hzplxx">
            <w:r w:rsidDel="00000000" w:rsidR="00000000" w:rsidRPr="00000000">
              <w:rPr>
                <w:rFonts w:ascii="Calibri" w:cs="Calibri" w:eastAsia="Calibri" w:hAnsi="Calibri"/>
                <w:rtl w:val="0"/>
              </w:rPr>
              <w:t xml:space="preserve">Feature: Check</w:t>
            </w:r>
          </w:hyperlink>
          <w:r w:rsidDel="00000000" w:rsidR="00000000" w:rsidRPr="00000000">
            <w:rPr>
              <w:rFonts w:ascii="Calibri" w:cs="Calibri" w:eastAsia="Calibri" w:hAnsi="Calibri"/>
              <w:rtl w:val="0"/>
            </w:rPr>
            <w:tab/>
          </w:r>
          <w:r w:rsidDel="00000000" w:rsidR="00000000" w:rsidRPr="00000000">
            <w:fldChar w:fldCharType="begin"/>
            <w:instrText xml:space="preserve"> PAGEREF _y5rh23hzplxx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r32yc2ol37t">
            <w:r w:rsidDel="00000000" w:rsidR="00000000" w:rsidRPr="00000000">
              <w:rPr>
                <w:rFonts w:ascii="Calibri" w:cs="Calibri" w:eastAsia="Calibri" w:hAnsi="Calibri"/>
                <w:rtl w:val="0"/>
              </w:rPr>
              <w:t xml:space="preserve">Feature: Call</w:t>
            </w:r>
          </w:hyperlink>
          <w:r w:rsidDel="00000000" w:rsidR="00000000" w:rsidRPr="00000000">
            <w:rPr>
              <w:rFonts w:ascii="Calibri" w:cs="Calibri" w:eastAsia="Calibri" w:hAnsi="Calibri"/>
              <w:rtl w:val="0"/>
            </w:rPr>
            <w:tab/>
          </w:r>
          <w:r w:rsidDel="00000000" w:rsidR="00000000" w:rsidRPr="00000000">
            <w:fldChar w:fldCharType="begin"/>
            <w:instrText xml:space="preserve"> PAGEREF _7r32yc2ol37t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frzdjjdkpq5l">
            <w:r w:rsidDel="00000000" w:rsidR="00000000" w:rsidRPr="00000000">
              <w:rPr>
                <w:rFonts w:ascii="Calibri" w:cs="Calibri" w:eastAsia="Calibri" w:hAnsi="Calibri"/>
                <w:rtl w:val="0"/>
              </w:rPr>
              <w:t xml:space="preserve">Feature: All 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_frzdjjdkpq5l \h </w:instrText>
            <w:fldChar w:fldCharType="separate"/>
          </w:r>
          <w:r w:rsidDel="00000000" w:rsidR="00000000" w:rsidRPr="00000000">
            <w:rPr>
              <w:rFonts w:ascii="Calibri" w:cs="Calibri" w:eastAsia="Calibri" w:hAnsi="Calibri"/>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qulc9xoxixl">
            <w:r w:rsidDel="00000000" w:rsidR="00000000" w:rsidRPr="00000000">
              <w:rPr>
                <w:rFonts w:ascii="Calibri" w:cs="Calibri" w:eastAsia="Calibri" w:hAnsi="Calibri"/>
                <w:rtl w:val="0"/>
              </w:rPr>
              <w:t xml:space="preserve">Game Objects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_3qulc9xoxixl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zfm4r6m5psc">
            <w:r w:rsidDel="00000000" w:rsidR="00000000" w:rsidRPr="00000000">
              <w:rPr>
                <w:rFonts w:ascii="Calibri" w:cs="Calibri" w:eastAsia="Calibri" w:hAnsi="Calibri"/>
                <w:rtl w:val="0"/>
              </w:rPr>
              <w:t xml:space="preserve">Feature: Cards</w:t>
            </w:r>
          </w:hyperlink>
          <w:r w:rsidDel="00000000" w:rsidR="00000000" w:rsidRPr="00000000">
            <w:rPr>
              <w:rFonts w:ascii="Calibri" w:cs="Calibri" w:eastAsia="Calibri" w:hAnsi="Calibri"/>
              <w:rtl w:val="0"/>
            </w:rPr>
            <w:tab/>
          </w:r>
          <w:r w:rsidDel="00000000" w:rsidR="00000000" w:rsidRPr="00000000">
            <w:fldChar w:fldCharType="begin"/>
            <w:instrText xml:space="preserve"> PAGEREF _kzfm4r6m5psc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o2plmcws1pov">
            <w:r w:rsidDel="00000000" w:rsidR="00000000" w:rsidRPr="00000000">
              <w:rPr>
                <w:rFonts w:ascii="Calibri" w:cs="Calibri" w:eastAsia="Calibri" w:hAnsi="Calibri"/>
                <w:rtl w:val="0"/>
              </w:rPr>
              <w:t xml:space="preserve">Feature: Stacks</w:t>
            </w:r>
          </w:hyperlink>
          <w:r w:rsidDel="00000000" w:rsidR="00000000" w:rsidRPr="00000000">
            <w:rPr>
              <w:rFonts w:ascii="Calibri" w:cs="Calibri" w:eastAsia="Calibri" w:hAnsi="Calibri"/>
              <w:rtl w:val="0"/>
            </w:rPr>
            <w:tab/>
          </w:r>
          <w:r w:rsidDel="00000000" w:rsidR="00000000" w:rsidRPr="00000000">
            <w:fldChar w:fldCharType="begin"/>
            <w:instrText xml:space="preserve"> PAGEREF _o2plmcws1pov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ewpuqc2e22e">
            <w:r w:rsidDel="00000000" w:rsidR="00000000" w:rsidRPr="00000000">
              <w:rPr>
                <w:rFonts w:ascii="Calibri" w:cs="Calibri" w:eastAsia="Calibri" w:hAnsi="Calibri"/>
                <w:rtl w:val="0"/>
              </w:rPr>
              <w:t xml:space="preserve">Feature: Minimum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_7ewpuqc2e22e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qil2mq17t4v0">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_qil2mq17t4v0 \h </w:instrText>
            <w:fldChar w:fldCharType="separate"/>
          </w:r>
          <w:r w:rsidDel="00000000" w:rsidR="00000000" w:rsidRPr="00000000">
            <w:rPr>
              <w:rFonts w:ascii="Calibri" w:cs="Calibri" w:eastAsia="Calibri" w:hAnsi="Calibri"/>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u0ibfptqh41n">
            <w:r w:rsidDel="00000000" w:rsidR="00000000" w:rsidRPr="00000000">
              <w:rPr>
                <w:rFonts w:ascii="Calibri" w:cs="Calibri" w:eastAsia="Calibri" w:hAnsi="Calibri"/>
                <w:b w:val="1"/>
                <w:rtl w:val="0"/>
              </w:rPr>
              <w:t xml:space="preserve">Appendix B</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_u0ibfptqh41n \h </w:instrText>
            <w:fldChar w:fldCharType="separate"/>
          </w:r>
          <w:r w:rsidDel="00000000" w:rsidR="00000000" w:rsidRPr="00000000">
            <w:rPr>
              <w:rFonts w:ascii="Calibri" w:cs="Calibri" w:eastAsia="Calibri" w:hAnsi="Calibri"/>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7ntzo8uun5ll">
            <w:r w:rsidDel="00000000" w:rsidR="00000000" w:rsidRPr="00000000">
              <w:rPr>
                <w:rFonts w:ascii="Calibri" w:cs="Calibri" w:eastAsia="Calibri" w:hAnsi="Calibri"/>
                <w:rtl w:val="0"/>
              </w:rPr>
              <w:t xml:space="preserve">Validation - Betting Parameters</w:t>
            </w:r>
          </w:hyperlink>
          <w:r w:rsidDel="00000000" w:rsidR="00000000" w:rsidRPr="00000000">
            <w:rPr>
              <w:rFonts w:ascii="Calibri" w:cs="Calibri" w:eastAsia="Calibri" w:hAnsi="Calibri"/>
              <w:rtl w:val="0"/>
            </w:rPr>
            <w:tab/>
          </w:r>
          <w:r w:rsidDel="00000000" w:rsidR="00000000" w:rsidRPr="00000000">
            <w:fldChar w:fldCharType="begin"/>
            <w:instrText xml:space="preserve"> PAGEREF _7ntzo8uun5ll \h </w:instrText>
            <w:fldChar w:fldCharType="separate"/>
          </w:r>
          <w:r w:rsidDel="00000000" w:rsidR="00000000" w:rsidRPr="00000000">
            <w:rPr>
              <w:rFonts w:ascii="Calibri" w:cs="Calibri" w:eastAsia="Calibri" w:hAnsi="Calibri"/>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yigpfk3qruto">
            <w:r w:rsidDel="00000000" w:rsidR="00000000" w:rsidRPr="00000000">
              <w:rPr>
                <w:rFonts w:ascii="Calibri" w:cs="Calibri" w:eastAsia="Calibri" w:hAnsi="Calibri"/>
                <w:b w:val="1"/>
                <w:rtl w:val="0"/>
              </w:rPr>
              <w:t xml:space="preserve">Appendix C</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_yigpfk3qruto \h </w:instrText>
            <w:fldChar w:fldCharType="separate"/>
          </w:r>
          <w:r w:rsidDel="00000000" w:rsidR="00000000" w:rsidRPr="00000000">
            <w:rPr>
              <w:rFonts w:ascii="Calibri" w:cs="Calibri" w:eastAsia="Calibri" w:hAnsi="Calibri"/>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r4k0u19z40gh">
            <w:r w:rsidDel="00000000" w:rsidR="00000000" w:rsidRPr="00000000">
              <w:rPr>
                <w:rFonts w:ascii="Calibri" w:cs="Calibri" w:eastAsia="Calibri" w:hAnsi="Calibri"/>
                <w:rtl w:val="0"/>
              </w:rPr>
              <w:t xml:space="preserve">Validation - Testing Common Hand influencing belief vs. Common Hand Not influencing belief</w:t>
            </w:r>
          </w:hyperlink>
          <w:r w:rsidDel="00000000" w:rsidR="00000000" w:rsidRPr="00000000">
            <w:rPr>
              <w:rFonts w:ascii="Calibri" w:cs="Calibri" w:eastAsia="Calibri" w:hAnsi="Calibri"/>
              <w:rtl w:val="0"/>
            </w:rPr>
            <w:tab/>
          </w:r>
          <w:r w:rsidDel="00000000" w:rsidR="00000000" w:rsidRPr="00000000">
            <w:fldChar w:fldCharType="begin"/>
            <w:instrText xml:space="preserve"> PAGEREF _r4k0u19z40gh \h </w:instrText>
            <w:fldChar w:fldCharType="separate"/>
          </w:r>
          <w:r w:rsidDel="00000000" w:rsidR="00000000" w:rsidRPr="00000000">
            <w:rPr>
              <w:rFonts w:ascii="Calibri" w:cs="Calibri" w:eastAsia="Calibri" w:hAnsi="Calibri"/>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ts09cj1ddtpb">
            <w:r w:rsidDel="00000000" w:rsidR="00000000" w:rsidRPr="00000000">
              <w:rPr>
                <w:rFonts w:ascii="Calibri" w:cs="Calibri" w:eastAsia="Calibri" w:hAnsi="Calibri"/>
                <w:b w:val="1"/>
                <w:rtl w:val="0"/>
              </w:rPr>
              <w:t xml:space="preserve">Appendix D</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_ts09cj1ddtpb \h </w:instrText>
            <w:fldChar w:fldCharType="separate"/>
          </w:r>
          <w:r w:rsidDel="00000000" w:rsidR="00000000" w:rsidRPr="00000000">
            <w:rPr>
              <w:rFonts w:ascii="Calibri" w:cs="Calibri" w:eastAsia="Calibri" w:hAnsi="Calibri"/>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z501uhudbn4">
            <w:r w:rsidDel="00000000" w:rsidR="00000000" w:rsidRPr="00000000">
              <w:rPr>
                <w:rFonts w:ascii="Calibri" w:cs="Calibri" w:eastAsia="Calibri" w:hAnsi="Calibri"/>
                <w:rtl w:val="0"/>
              </w:rPr>
              <w:t xml:space="preserve">Opponent Model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_3z501uhudbn4 \h </w:instrText>
            <w:fldChar w:fldCharType="separate"/>
          </w:r>
          <w:r w:rsidDel="00000000" w:rsidR="00000000" w:rsidRPr="00000000">
            <w:rPr>
              <w:rFonts w:ascii="Calibri" w:cs="Calibri" w:eastAsia="Calibri" w:hAnsi="Calibri"/>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z0yyvdtut9m2">
            <w:r w:rsidDel="00000000" w:rsidR="00000000" w:rsidRPr="00000000">
              <w:rPr>
                <w:rFonts w:ascii="Calibri" w:cs="Calibri" w:eastAsia="Calibri" w:hAnsi="Calibri"/>
                <w:b w:val="1"/>
                <w:rtl w:val="0"/>
              </w:rPr>
              <w:t xml:space="preserve">Appendix 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_z0yyvdtut9m2 \h </w:instrText>
            <w:fldChar w:fldCharType="separate"/>
          </w:r>
          <w:r w:rsidDel="00000000" w:rsidR="00000000" w:rsidRPr="00000000">
            <w:rPr>
              <w:rFonts w:ascii="Calibri" w:cs="Calibri" w:eastAsia="Calibri" w:hAnsi="Calibri"/>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rFonts w:ascii="Calibri" w:cs="Calibri" w:eastAsia="Calibri" w:hAnsi="Calibri"/>
            </w:rPr>
          </w:pPr>
          <w:hyperlink w:anchor="_p3n1dysnj8uv">
            <w:r w:rsidDel="00000000" w:rsidR="00000000" w:rsidRPr="00000000">
              <w:rPr>
                <w:rFonts w:ascii="Calibri" w:cs="Calibri" w:eastAsia="Calibri" w:hAnsi="Calibri"/>
                <w:rtl w:val="0"/>
              </w:rPr>
              <w:t xml:space="preserve">Validation - Preflop values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_p3n1dysnj8uv \h </w:instrText>
            <w:fldChar w:fldCharType="separate"/>
          </w:r>
          <w:r w:rsidDel="00000000" w:rsidR="00000000" w:rsidRPr="00000000">
            <w:rPr>
              <w:rFonts w:ascii="Calibri" w:cs="Calibri" w:eastAsia="Calibri" w:hAnsi="Calibri"/>
              <w:rtl w:val="0"/>
            </w:rPr>
            <w:t xml:space="preserve">53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2"/>
      <w:bookmarkEnd w:id="2"/>
      <w:r w:rsidDel="00000000" w:rsidR="00000000" w:rsidRPr="00000000">
        <w:rPr>
          <w:rFonts w:ascii="Calibri" w:cs="Calibri" w:eastAsia="Calibri" w:hAnsi="Calibri"/>
          <w:rtl w:val="0"/>
        </w:rPr>
        <w:t xml:space="preserve">AI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8zs1itec0hz" w:id="3"/>
      <w:bookmarkEnd w:id="3"/>
      <w:r w:rsidDel="00000000" w:rsidR="00000000" w:rsidRPr="00000000">
        <w:rPr>
          <w:rtl w:val="0"/>
        </w:rPr>
        <w:t xml:space="preserve">Rule based system - preflop</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Rules based system takes inputs as follows:</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Outputs:</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osxf8963mz7h" w:id="4"/>
      <w:bookmarkEnd w:id="4"/>
      <w:r w:rsidDel="00000000" w:rsidR="00000000" w:rsidRPr="00000000">
        <w:rPr>
          <w:rFonts w:ascii="Calibri" w:cs="Calibri" w:eastAsia="Calibri" w:hAnsi="Calibri"/>
          <w:rtl w:val="0"/>
        </w:rPr>
        <w:t xml:space="preserve">Implementation of Preflop Rules based system</w:t>
      </w:r>
    </w:p>
    <w:p w:rsidR="00000000" w:rsidDel="00000000" w:rsidP="00000000" w:rsidRDefault="00000000" w:rsidRPr="00000000">
      <w:pPr>
        <w:pStyle w:val="Heading4"/>
        <w:pBdr/>
        <w:contextualSpacing w:val="0"/>
        <w:rPr/>
      </w:pPr>
      <w:bookmarkStart w:colFirst="0" w:colLast="0" w:name="_dl6zxkqqvpu" w:id="5"/>
      <w:bookmarkEnd w:id="5"/>
      <w:r w:rsidDel="00000000" w:rsidR="00000000" w:rsidRPr="00000000">
        <w:rPr>
          <w:rtl w:val="0"/>
        </w:rPr>
        <w:t xml:space="preserve">Key Components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Equity value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Each pair of hole cards has an associated ‘Equity value’ (EV) associated with them - how often they tend to win. A list of poker card rankings with their EVs (the EV is the average number of big blinds won per hand) associated with them can be obtained here (</w:t>
      </w:r>
      <w:hyperlink r:id="rId5">
        <w:r w:rsidDel="00000000" w:rsidR="00000000" w:rsidRPr="00000000">
          <w:rPr>
            <w:rFonts w:ascii="Calibri" w:cs="Calibri" w:eastAsia="Calibri" w:hAnsi="Calibri"/>
            <w:color w:val="1155cc"/>
            <w:u w:val="single"/>
            <w:rtl w:val="0"/>
          </w:rPr>
          <w:t xml:space="preserve">https://www.tightpoker.com/poker_hands.html</w:t>
        </w:r>
      </w:hyperlink>
      <w:r w:rsidDel="00000000" w:rsidR="00000000" w:rsidRPr="00000000">
        <w:rPr>
          <w:rFonts w:ascii="Calibri" w:cs="Calibri" w:eastAsia="Calibri" w:hAnsi="Calibri"/>
          <w:rtl w:val="0"/>
        </w:rPr>
        <w:t xml:space="preserve">). This data has been obtained from over 115 million pairs of hole cards dealt out at real money tables. As part of this project, the lists of cards has been mined from the page, with the help of the JSoup library.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Unpredictability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Unpredictability is an important part of poker - if an opponent’s action can be predicted, they can be exploited. Therefore it is important to have an element of randomness as part of the implementation.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alibri" w:cs="Calibri" w:eastAsia="Calibri" w:hAnsi="Calibri"/>
          <w:b w:val="1"/>
          <w:rtl w:val="0"/>
        </w:rPr>
        <w:t xml:space="preserve">Pseudo Code Implementation</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Inputs: 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foldThreshold = 90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rankThreshold = 40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Bet1Threshold = 75</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evRank = getEvRank(holecard1,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randomnum = getRandom()</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(evRank &gt; rankThreshold &amp;&amp; randomNum &gt; foldThreshold)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fold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checkCallThreshold)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checkCall</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bet1Threshold)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parameters (randomNum and FoldThreshold) have been examined and validated through self play. This has been documented in Appendix 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However, preliminary user testing has shown that this implementation does what it is intended to:</w:t>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Goes into the next round of betting most of the time</w:t>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not entirely predictable in terms of its action output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4em5kleol7q" w:id="6"/>
      <w:bookmarkEnd w:id="6"/>
      <w:r w:rsidDel="00000000" w:rsidR="00000000" w:rsidRPr="00000000">
        <w:rPr>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that the system takes in:</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 (one of the following):</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ie2wa4rzjva"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8"/>
      <w:bookmarkEnd w:id="8"/>
      <w:r w:rsidDel="00000000" w:rsidR="00000000" w:rsidRPr="00000000">
        <w:rPr>
          <w:rFonts w:ascii="Calibri" w:cs="Calibri" w:eastAsia="Calibri" w:hAnsi="Calibri"/>
          <w:rtl w:val="0"/>
        </w:rPr>
        <w:t xml:space="preserve">Implementation of Decision network</w:t>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9"/>
      <w:bookmarkEnd w:id="9"/>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belief = ProbabilityOfWinningAtShowdown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 round IN roundsOccuredSoFar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belief = belief-opponentModel.getFoldRatio(round)*roundConstant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with:</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D. The default opponent model won against all other models apart from the ‘tight’ opponent model.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slightly different to the previous function. The function takes the EW inputs to obtain a check/call probability. This output is used as part of the next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particular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Function: -((x^2) / (1 - p) )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will be outputted. These values have been determined through documented experimentation through self play. This can be found in appendix 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has been observed as part of the user testing carried out - this can be found in appendix A.</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that an opponent plays as. Players playing styles could be described as the following:</w:t>
      </w:r>
    </w:p>
    <w:p w:rsidR="00000000" w:rsidDel="00000000" w:rsidP="00000000" w:rsidRDefault="00000000" w:rsidRPr="00000000">
      <w:pPr>
        <w:numPr>
          <w:ilvl w:val="0"/>
          <w:numId w:val="2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2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Loose: Less likely to fold in the early rounds (preflop and flop).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Data obtained from the University of Alberta Poker group was used for this.  The data used described No Limit Texas Hold ‘Em hands and players actions. Information on how this data was recorded can be found here: </w:t>
      </w:r>
      <w:hyperlink r:id="rId11">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was the default opponent model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It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an average of 0.286 +- 0.1618 big blinds per hand compared to a system where partial identification of flushes and straights did not influence belief.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notice this the system could be exploited.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worse than the system without this belief updating. The system without this won on average 0.2657 +- 0.104 big blinds per hand more than the system with this implemente.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While these results indicate that this belief updating is not a worthwhile addition to the system, it remains to be seen if this trait can be in fact be exploited by users or not.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4rp7w42o0nd" w:id="10"/>
      <w:bookmarkEnd w:id="10"/>
      <w:r w:rsidDel="00000000" w:rsidR="00000000" w:rsidRPr="00000000">
        <w:rPr>
          <w:rtl w:val="0"/>
        </w:rPr>
        <w:t xml:space="preserve">System Architecture Design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Architecture Diagram </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11"/>
      <w:bookmarkEnd w:id="11"/>
      <w:r w:rsidDel="00000000" w:rsidR="00000000" w:rsidRPr="00000000">
        <w:drawing>
          <wp:inline distB="114300" distT="114300" distL="114300" distR="114300">
            <wp:extent cx="4200525" cy="48672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12"/>
      <w:bookmarkEnd w:id="12"/>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rFonts w:ascii="Calibri" w:cs="Calibri" w:eastAsia="Calibri" w:hAnsi="Calibri"/>
        </w:rPr>
      </w:pPr>
      <w:bookmarkStart w:colFirst="0" w:colLast="0" w:name="_vmqn25avomei" w:id="13"/>
      <w:bookmarkEnd w:id="13"/>
      <w:r w:rsidDel="00000000" w:rsidR="00000000" w:rsidRPr="00000000">
        <w:rPr>
          <w:rFonts w:ascii="Calibri" w:cs="Calibri" w:eastAsia="Calibri" w:hAnsi="Calibri"/>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4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3">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4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4">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4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5">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4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6">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4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7">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3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3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3"/>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3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3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3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14"/>
      <w:bookmarkEnd w:id="14"/>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ExpressJS </w:t>
      </w:r>
      <w:hyperlink r:id="rId18">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9">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20">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1">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playerSchema = mongoose.Schema({</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name: String,</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numFoldsPreFlop: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numFoldsTurn: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numFoldsRiver: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numHandsWon :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numGamesWon: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totalFolds: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18"/>
          <w:szCs w:val="18"/>
          <w:highlight w:val="white"/>
        </w:rPr>
      </w:pPr>
      <w:r w:rsidDel="00000000" w:rsidR="00000000" w:rsidRPr="00000000">
        <w:rPr>
          <w:rFonts w:ascii="Calibri" w:cs="Calibri" w:eastAsia="Calibri" w:hAnsi="Calibri"/>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concatonate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5"/>
      <w:bookmarkEnd w:id="15"/>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(Fold, Check, Call, Bet1, Bet2, Bet3, Raise1, Raise2, Raise3, Allin)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qs591a2h2ir" w:id="16"/>
      <w:bookmarkEnd w:id="16"/>
      <w:r w:rsidDel="00000000" w:rsidR="00000000" w:rsidRPr="00000000">
        <w:rPr>
          <w:rFonts w:ascii="Calibri" w:cs="Calibri" w:eastAsia="Calibri" w:hAnsi="Calibri"/>
          <w:rtl w:val="0"/>
        </w:rPr>
        <w:t xml:space="preserve">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 in appendix A documenting the testing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y8f81yf0l0x" w:id="17"/>
      <w:bookmarkEnd w:id="17"/>
      <w:r w:rsidDel="00000000" w:rsidR="00000000" w:rsidRPr="00000000">
        <w:rPr>
          <w:rFonts w:ascii="Calibri" w:cs="Calibri" w:eastAsia="Calibri" w:hAnsi="Calibri"/>
          <w:rtl w:val="0"/>
        </w:rPr>
        <w:t xml:space="preserve">Conclusions and </w:t>
      </w: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provides fulfills the following objectives:</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Developing a system for a user to play heads up no limit Texas Hold ‘Em poker against the computer</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Provides an interesting opponent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provides an AI opponent which takes into account the following:</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Modelling (to an extent)</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Possibilities of bluffing or sandbagging (to an extent)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has not yet determined at what exact level the system plays at (weak amateur, medium level amateur etc.) however it is clear that this project may provide a good baseline to future work on this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5enysh9ewz4x" w:id="18"/>
      <w:bookmarkEnd w:id="18"/>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testing the AI play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More extensive user testing is needed to verify the overall level of the AI systems playing style and strategies. Ideally, extremely experienced pokers would be able to point areas of weakness or exploitation and ideas could be developed in order to counteract this. Although self play has proved useful as a relatively quick way to validate decisions and parameters, these do not translate to actual playing strategies against real opponents and users.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Improving Deception plays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the moment, bluffing and sandbagging only occurs randomly, in accordance with the betting curves defined. However a method of bluffing in a more structured way. Potential ways of doing this would be artificially increase the belief in winning every certain amount of hands, or indeed to artificially lower the belief.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mastering the game of poker, a player must be adaptive to the opponent they are playing. At the present moment, only folding actions are taken into account as part of the opponent model. Future work could include working in common betting patterns that an opponent would commonly undertake. Deviations from these normal betting patterns could influence belief in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suggestion could be to carry out further analysis on the University of Alberta data set, looking for common betting patterns, and perhaps associating these patterns with each cluster of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Another point of future work would be trying to find out the point in which enough data has been acquired about a user that a user’s own model should be used, rather than the default.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Modifying betting parameters based on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could be the case that certain parameters perform better against certain types of opponent models. More experimentation and validation in the form of self play and against real users is needed to investigate whether the effects of changing certain parameters lead to better and more successful outcomes.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preflop system has been developed in such a way so that it ensures that  the system will be able to reach the next stage (flop) of the hand. However, it remains to be seen if this system can not be easily exploited - more extensive user validation from more experienced poker players must be examined here.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Decoupling UI from socketIO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UI is highly coupled to the socketIO. There is refactoring work required in order to carry this work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Testing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presently no unit tests for the UI - this would probably go hand in hand with the refactoring work with the UI. Possible frameworks to help develop these unit tests could include KarmaJS and Jasmine.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passwords and security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passwords or security as part of the system - anyone can log in with any allowed user name. Future work could include creating a register account function, allowing users to create a specific account for them with a username and password.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Automated Integration Tests and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Presently there are no automated integration tests or acceptance tests:</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Tests would require the writing of test drivers checking for the expecting result.</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tests could be written using frameworks such as the Node module ‘Protractor’ which provides end-to-end testing functionality for Angular apps.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p14f2mrk5osm" w:id="19"/>
      <w:bookmarkEnd w:id="19"/>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CPRG- University of Alberta Poker Group. University of Alberta - </w:t>
      </w:r>
      <w:hyperlink r:id="rId22">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Carlton, J. (2000). Bayesian Poker. Honors Thesis, Monash University.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Nicholson A.E., Korb K.B., Boulton D. (2006) Using Bayesian Networks to play Texas Hold ‘Em Poker. </w:t>
      </w:r>
      <w:hyperlink r:id="rId23">
        <w:r w:rsidDel="00000000" w:rsidR="00000000" w:rsidRPr="00000000">
          <w:rPr>
            <w:rFonts w:ascii="Calibri" w:cs="Calibri" w:eastAsia="Calibri" w:hAnsi="Calibri"/>
            <w:color w:val="1155cc"/>
            <w:u w:val="single"/>
            <w:rtl w:val="0"/>
          </w:rPr>
          <w:t xml:space="preserve">http://www.csse.monash.edu.au/bai/poker/2006paper.pdf</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98h6m0gxf794" w:id="20"/>
      <w:bookmarkEnd w:id="20"/>
      <w:r w:rsidDel="00000000" w:rsidR="00000000" w:rsidRPr="00000000">
        <w:rPr>
          <w:rFonts w:ascii="Calibri" w:cs="Calibri" w:eastAsia="Calibri" w:hAnsi="Calibri"/>
          <w:rtl w:val="0"/>
        </w:rPr>
        <w:t xml:space="preserve">Testing - Appendix A </w:t>
      </w:r>
    </w:p>
    <w:p w:rsidR="00000000" w:rsidDel="00000000" w:rsidP="00000000" w:rsidRDefault="00000000" w:rsidRPr="00000000">
      <w:pPr>
        <w:pStyle w:val="Heading2"/>
        <w:pBdr/>
        <w:contextualSpacing w:val="0"/>
        <w:rPr>
          <w:rFonts w:ascii="Calibri" w:cs="Calibri" w:eastAsia="Calibri" w:hAnsi="Calibri"/>
        </w:rPr>
      </w:pPr>
      <w:bookmarkStart w:colFirst="0" w:colLast="0" w:name="_sikxllhjfb2n" w:id="21"/>
      <w:bookmarkEnd w:id="21"/>
      <w:r w:rsidDel="00000000" w:rsidR="00000000" w:rsidRPr="00000000">
        <w:rPr>
          <w:rFonts w:ascii="Calibri" w:cs="Calibri" w:eastAsia="Calibri" w:hAnsi="Calibri"/>
          <w:rtl w:val="0"/>
        </w:rPr>
        <w:t xml:space="preserve">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The following testing activities have been carried out as part of this project</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Evaluation Testing</w:t>
      </w:r>
    </w:p>
    <w:p w:rsidR="00000000" w:rsidDel="00000000" w:rsidP="00000000" w:rsidRDefault="00000000" w:rsidRPr="00000000">
      <w:pPr>
        <w:pStyle w:val="Heading3"/>
        <w:pBdr/>
        <w:contextualSpacing w:val="0"/>
        <w:rPr>
          <w:rFonts w:ascii="Calibri" w:cs="Calibri" w:eastAsia="Calibri" w:hAnsi="Calibri"/>
        </w:rPr>
      </w:pPr>
      <w:bookmarkStart w:colFirst="0" w:colLast="0" w:name="_w9iz31t3kbwd" w:id="22"/>
      <w:bookmarkEnd w:id="22"/>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Automated unit testing should be completed on every module/component developed as part of the project, unless given reasons as to why not. Unit tests should be run with a tool that generates a report detailing code coverage numbers (e.g. class coverage, method coverage, line coverage) to be used as an indicator whether the unit tests are helpful or not (e.g. to help avoid having two tests doing the exact same thing). Unit tests should test ideally test one specific thing or unit (e.g. method in a class) and use mock data where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possible, the unit tests should have an error message detailing the reason as to why it would fail. These messages will serve as part of unit test documentation.</w:t>
      </w:r>
    </w:p>
    <w:p w:rsidR="00000000" w:rsidDel="00000000" w:rsidP="00000000" w:rsidRDefault="00000000" w:rsidRPr="00000000">
      <w:pPr>
        <w:pStyle w:val="Heading3"/>
        <w:pBdr/>
        <w:contextualSpacing w:val="0"/>
        <w:rPr>
          <w:rFonts w:ascii="Calibri" w:cs="Calibri" w:eastAsia="Calibri" w:hAnsi="Calibri"/>
        </w:rPr>
      </w:pPr>
      <w:bookmarkStart w:colFirst="0" w:colLast="0" w:name="_44bsn5uuuf19" w:id="23"/>
      <w:bookmarkEnd w:id="23"/>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purpose of integration tests within this project is to verify and validate the communications between the different components of the project (i.e. web app, NodeJS server, Java server).</w:t>
      </w:r>
    </w:p>
    <w:p w:rsidR="00000000" w:rsidDel="00000000" w:rsidP="00000000" w:rsidRDefault="00000000" w:rsidRPr="00000000">
      <w:pPr>
        <w:pStyle w:val="Heading3"/>
        <w:pBdr/>
        <w:contextualSpacing w:val="0"/>
        <w:rPr>
          <w:rFonts w:ascii="Calibri" w:cs="Calibri" w:eastAsia="Calibri" w:hAnsi="Calibri"/>
        </w:rPr>
      </w:pPr>
      <w:bookmarkStart w:colFirst="0" w:colLast="0" w:name="_dsq3s4wwvliq" w:id="24"/>
      <w:bookmarkEnd w:id="24"/>
      <w:r w:rsidDel="00000000" w:rsidR="00000000" w:rsidRPr="00000000">
        <w:rPr>
          <w:rFonts w:ascii="Calibri" w:cs="Calibri" w:eastAsia="Calibri" w:hAnsi="Calibri"/>
          <w:rtl w:val="0"/>
        </w:rPr>
        <w:t xml:space="preserve">Acceptance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Acceptance testing should detail every scenario a user could find themselves, as per the use cases defined in the functional specification and use cases thought of during the course of the development of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ideal way to document these test cases would be to take inspiration from the ‘Gherkin’ syntax (</w:t>
      </w:r>
      <w:hyperlink r:id="rId24">
        <w:r w:rsidDel="00000000" w:rsidR="00000000" w:rsidRPr="00000000">
          <w:rPr>
            <w:rFonts w:ascii="Calibri" w:cs="Calibri" w:eastAsia="Calibri" w:hAnsi="Calibri"/>
            <w:color w:val="1155cc"/>
            <w:u w:val="single"/>
            <w:rtl w:val="0"/>
          </w:rPr>
          <w:t xml:space="preserve">https://github.com/cucumber/cucumber/wiki/Gherkin</w:t>
        </w:r>
      </w:hyperlink>
      <w:r w:rsidDel="00000000" w:rsidR="00000000" w:rsidRPr="00000000">
        <w:rPr>
          <w:rFonts w:ascii="Calibri" w:cs="Calibri" w:eastAsia="Calibri" w:hAnsi="Calibri"/>
          <w:rtl w:val="0"/>
        </w:rPr>
        <w:t xml:space="preserve">) - Gherkin is used to help describe software’s behaviour in a readable way. An example test case format could have (Gherkin syntax in brackets):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Preconditions (Given)</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required (When)</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Expected Results (Then)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this activity, it should also be noted as to what browsers it has been tested in, along with their version number.</w:t>
      </w:r>
    </w:p>
    <w:p w:rsidR="00000000" w:rsidDel="00000000" w:rsidP="00000000" w:rsidRDefault="00000000" w:rsidRPr="00000000">
      <w:pPr>
        <w:pStyle w:val="Heading3"/>
        <w:pBdr/>
        <w:contextualSpacing w:val="0"/>
        <w:rPr>
          <w:rFonts w:ascii="Calibri" w:cs="Calibri" w:eastAsia="Calibri" w:hAnsi="Calibri"/>
        </w:rPr>
      </w:pPr>
      <w:bookmarkStart w:colFirst="0" w:colLast="0" w:name="_zc4xsikoia4" w:id="25"/>
      <w:bookmarkEnd w:id="25"/>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evaluation should be completed in a way that can quantify the usability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proposed way to carry this out would be to follow the ISO 9126-4 Approach.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approach focuses on three main ‘usability metrics’ that quantify the usability of the system:</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Effectiveness</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Efficiency </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a set of tasks that a user must complete must be defined. The tasks must be defined to correlate to the use cases of the systems - how a user would use the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Effectiveness can be measured by observing how many tasks a user completes successfully. A way to show the effectiveness could be represent as a percentage of tasks complete and could be calculated like this: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(Number of successfully completed tasks / Number of total tasks) * 100.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collected from multiple users could then be averaged to show a value for effectiveness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same set of tasks could be used as was used to measure effectiveness, and can be completed concurrently.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can be measured in terms of the time it takes to complete a task. It is important to take into account unsuccessfully completed tasks - specifically the time it took before a user gave up on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per user for each task could be measured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 of Task/Time Taken(in seconds).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Result of Task equals 1 if task successfully complete, else 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can then be averaged across the corresponding tasks for all users. This will express a result of efficiency in terms of ‘goals per second’. The higher the number, the better the efficiency.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users attempt to complete each task the task list, they should be given a questionnaire assessing the ease/difficulty of the task. A ‘single ease question’ which represents a 10 point scale(eg. 1=very easy, 10=very difficult) which will allow users to define how challenging they found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should also be a questionnaire given to each test user at the end of test session. The questionnaire can be used to measure the ease of use of the system. A suggestion would be use the ‘System Usability Scale’ (</w:t>
      </w:r>
      <w:hyperlink r:id="rId25">
        <w:r w:rsidDel="00000000" w:rsidR="00000000" w:rsidRPr="00000000">
          <w:rPr>
            <w:rFonts w:ascii="Calibri" w:cs="Calibri" w:eastAsia="Calibri" w:hAnsi="Calibri"/>
            <w:color w:val="1155cc"/>
            <w:u w:val="single"/>
            <w:rtl w:val="0"/>
          </w:rPr>
          <w:t xml:space="preserve">https://measuringu.com/sus/</w:t>
        </w:r>
      </w:hyperlink>
      <w:r w:rsidDel="00000000" w:rsidR="00000000" w:rsidRPr="00000000">
        <w:rPr>
          <w:rFonts w:ascii="Calibri" w:cs="Calibri" w:eastAsia="Calibri" w:hAnsi="Calibri"/>
          <w:rtl w:val="0"/>
        </w:rPr>
        <w:t xml:space="preserve">) to measure the overall satisfaction of the user.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questionnaires will help pinpoint areas in need of improvement in terms of UI/UX. Users should also be able to describe any comments they have on the system, as they may bring up ideas on how to improve the overall UI/UX.</w:t>
      </w:r>
    </w:p>
    <w:p w:rsidR="00000000" w:rsidDel="00000000" w:rsidP="00000000" w:rsidRDefault="00000000" w:rsidRPr="00000000">
      <w:pPr>
        <w:pStyle w:val="Heading2"/>
        <w:pBdr/>
        <w:contextualSpacing w:val="0"/>
        <w:rPr>
          <w:rFonts w:ascii="Calibri" w:cs="Calibri" w:eastAsia="Calibri" w:hAnsi="Calibri"/>
        </w:rPr>
      </w:pPr>
      <w:bookmarkStart w:colFirst="0" w:colLast="0" w:name="_7qup3fsncyme" w:id="26"/>
      <w:bookmarkEnd w:id="26"/>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AI_Agent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main focus of unit tests were on the main AI_Agent module. The primary reason for this is to monitor and limit the impact had by any changes made within this module (e.g. supplying different parameters etc.). The tests were run using the JUnit framework.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unit tests have an assert statement as part its test. The assert statement describes the reason for failure of a test. It also serves as documentation to the test.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Code coverage was generated using Intellij surefire reporting tool. This tool also generates HTML reports documenting which individual lines were covered as part of the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Results of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Tests were run using the Intellij JUnit test runner and Maven: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Num Tests</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Num Tests Passed</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Percentage of num tests passed</w:t>
      </w:r>
      <w:r w:rsidDel="00000000" w:rsidR="00000000" w:rsidRPr="00000000">
        <w:rPr>
          <w:rFonts w:ascii="Calibri" w:cs="Calibri" w:eastAsia="Calibri" w:hAnsi="Calibri"/>
          <w:rtl w:val="0"/>
        </w:rPr>
        <w:t xml:space="preserve">: 100%.</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Code Coverage Results</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00500" cy="3548063"/>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000500" cy="3548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unit tests for the UI. This has been attempted to been compensated by a high number of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PokerHandsProcessor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is a very low number of unit tests for this module. This is because of the high dependency of parsing files. This module should be refactored in order to use more generic objects (such as InputStream instead of File), in order to make it easier to mock test data for unit testing.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currently 16 unit test for this module, all of which passing. It has an overall line coverage of 23%.</w:t>
      </w:r>
    </w:p>
    <w:p w:rsidR="00000000" w:rsidDel="00000000" w:rsidP="00000000" w:rsidRDefault="00000000" w:rsidRPr="00000000">
      <w:pPr>
        <w:pStyle w:val="Heading2"/>
        <w:pBdr/>
        <w:contextualSpacing w:val="0"/>
        <w:rPr/>
      </w:pPr>
      <w:bookmarkStart w:colFirst="0" w:colLast="0" w:name="_ye35l9uvkc97" w:id="27"/>
      <w:bookmarkEnd w:id="27"/>
      <w:r w:rsidDel="00000000" w:rsidR="00000000" w:rsidRPr="00000000">
        <w:rPr>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integration test cases are manual tests. As part future contributions to this project, these could be automated. The test cases describe the communications from one module to another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Communication from UI (Web App) to Node Server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UI with Node Server running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url: localhost:3000 with web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Bring you to ‘home’ page of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log in request.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be a JSON object include: socket, username logged in with.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fold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received should be JSON object including: socket, username, round of play and action= ‘fold’.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record for the user name should be updated in MongoDB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check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username,cards, board cards, round of play and action= ‘check’.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call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cards,round of play and action=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bet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username,cards, board cards, round of play, action= ‘bet’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raise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JSON object with: socket, username, cards, board cards, round of play, action= ‘raise’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JSON object to evaluate the hands: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Hole Cards, User Cards, Board Cards, Username,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Communication from Node Server to UI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Accepting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accepted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 moved on from login page to main gameplay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Rejecting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rejected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on UI appears informing that the log in has been rejected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‘fold’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folded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‘check’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checked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‘call’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called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‘bet’ (bet1, bet2, bet3)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 = 1* ¾ current pot</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2 * ¾ current pot</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‘raise’ (raise1, raise2, raise3)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Raise1 = 1* ¾ current pot</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Raise2 = 2 * ¾ current pot</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Raise3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PLUS the amount to call the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winner at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socketIO message informing user if they have won at showdown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Depending on the winner at showdown, the winner of the hand should be displayed at showdown. The winning hand type should also be displayed.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Java Server to Node Server</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action response from Java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sends message with following info: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receives the message (prints to console).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Node Server to Java Server</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inputs from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message with following inputs: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cards, board cards, round, opponent model, previous action, amount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and creates new thread to deal with determining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creates new thread and deals with it gracefully - sends error message back to to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ji4zhlc5676q" w:id="28"/>
      <w:bookmarkEnd w:id="28"/>
      <w:r w:rsidDel="00000000" w:rsidR="00000000" w:rsidRPr="00000000">
        <w:rPr>
          <w:rFonts w:ascii="Calibri" w:cs="Calibri" w:eastAsia="Calibri" w:hAnsi="Calibri"/>
          <w:rtl w:val="0"/>
        </w:rPr>
        <w:t xml:space="preserve">User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 high amount of user acceptance tests due to lack of UI unit tests. The test cases describe the functionality of the web app itself regarding how a user would use it.</w:t>
      </w:r>
    </w:p>
    <w:p w:rsidR="00000000" w:rsidDel="00000000" w:rsidP="00000000" w:rsidRDefault="00000000" w:rsidRPr="00000000">
      <w:pPr>
        <w:pStyle w:val="Heading4"/>
        <w:pBdr/>
        <w:contextualSpacing w:val="0"/>
        <w:rPr>
          <w:rFonts w:ascii="Calibri" w:cs="Calibri" w:eastAsia="Calibri" w:hAnsi="Calibri"/>
        </w:rPr>
      </w:pPr>
      <w:bookmarkStart w:colFirst="0" w:colLast="0" w:name="_w5rdgkypmhk" w:id="29"/>
      <w:bookmarkEnd w:id="2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Login</w:t>
      </w:r>
    </w:p>
    <w:tbl>
      <w:tblPr>
        <w:tblStyle w:val="Table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valid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types valid username into username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brought to a game screen where a game has started.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no user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has typed not typed a username into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modal screen should appear informing the user that they have submitted an invalid username and prevent them from logging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username that is already logged in.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valid user name that is already logged in to the web app.</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already logged in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 name with ‘:’ in it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user name containing the colon character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invalid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qunz0t32g9c7" w:id="30"/>
      <w:bookmarkEnd w:id="30"/>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Initial Game State</w:t>
      </w:r>
    </w:p>
    <w:tbl>
      <w:tblPr>
        <w:tblStyle w:val="Table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player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One of either the A.I. player or the user should have dealer button.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Players should have equal initial stack sizes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A.I player and the user must have the same number of chips in each of their stacks.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to see their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able to see their cards clearly.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also only be able to see the back of the A.I.’s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should be unclickable and look disabled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waits for a few seconds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should be clickable and look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8quatldojb5" w:id="31"/>
      <w:bookmarkEnd w:id="3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Preflop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 conditions for all Preflop scenarios:</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at any point of pre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should appear at any point at this stage regardless action take by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correctly calculated to account for the ‘called’ contribution towards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1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1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inputs amount to raise by and clicks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raise contribution should be added to the user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1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1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to call by should be added to the AI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 </w:t>
            </w:r>
          </w:p>
          <w:p w:rsidR="00000000" w:rsidDel="00000000" w:rsidP="00000000" w:rsidRDefault="00000000" w:rsidRPr="00000000">
            <w:pPr>
              <w:widowControl w:val="0"/>
              <w:numPr>
                <w:ilvl w:val="0"/>
                <w:numId w:val="2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to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raised, plus the amount needed to call the bet should be added to A.I.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3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3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3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cbv8w3k3td05" w:id="32"/>
      <w:bookmarkEnd w:id="3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Flop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 Preflop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three three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6mkivhgm6tzh" w:id="33"/>
      <w:bookmarkEnd w:id="33"/>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Turn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Turn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four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mhq486kfrvdp" w:id="34"/>
      <w:bookmarkEnd w:id="34"/>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River</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River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Turn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five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vcnbt1jva935" w:id="35"/>
      <w:bookmarkEnd w:id="35"/>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Showdown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Showdown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River stage completed or all in called.</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tbl>
      <w:tblPr>
        <w:tblStyle w:val="Table1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better hand rank than AI at showdown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better hand rank than user (as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s85ony83g8bg" w:id="36"/>
      <w:bookmarkEnd w:id="3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New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user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A.I.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e01c34sf9c3j" w:id="37"/>
      <w:bookmarkEnd w:id="37"/>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Game Completion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chips to place a big blind in a hand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informing user that they have lost,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congratulating player on their win,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cfb52quni36i" w:id="38"/>
      <w:bookmarkEnd w:id="38"/>
      <w:r w:rsidDel="00000000" w:rsidR="00000000" w:rsidRPr="00000000">
        <w:rPr>
          <w:rFonts w:ascii="Calibri" w:cs="Calibri" w:eastAsia="Calibri" w:hAnsi="Calibri"/>
          <w:rtl w:val="0"/>
        </w:rPr>
        <w:t xml:space="preserve">Game Actions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i9tuj7wibvu" w:id="39"/>
      <w:bookmarkEnd w:id="3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Bet</w:t>
      </w:r>
    </w:p>
    <w:tbl>
      <w:tblPr>
        <w:tblStyle w:val="Table16"/>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bet by is added to AI contribution and also to the total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less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qk2tph22oo5" w:id="40"/>
      <w:bookmarkEnd w:id="40"/>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Fold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9mv6tjqxy51" w:id="41"/>
      <w:bookmarkEnd w:id="41"/>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Raise</w:t>
      </w:r>
    </w:p>
    <w:tbl>
      <w:tblPr>
        <w:tblStyle w:val="Table1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chips to both call and raise a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into raise by input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amount to call by and amount to raise by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both call and raise a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raise by is added to AI contribution and also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raise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“testraise”,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y5rh23hzplxx" w:id="42"/>
      <w:bookmarkEnd w:id="4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Check</w:t>
      </w:r>
    </w:p>
    <w:tbl>
      <w:tblPr>
        <w:tblStyle w:val="Table1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user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A.I.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r32yc2ol37t" w:id="43"/>
      <w:bookmarkEnd w:id="43"/>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Call</w:t>
      </w:r>
    </w:p>
    <w:tbl>
      <w:tblPr>
        <w:tblStyle w:val="Table2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not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frzdjjdkpq5l" w:id="44"/>
      <w:bookmarkEnd w:id="44"/>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All In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In - extends bet/raise features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bet all in should be removed from the user stack (i.e.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total pot.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User has greater amount of chips than 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more chips than the AI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AI has should be removed from the user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has greater amount of chips than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more chips than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has should be removed from the user stack (i.e. user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3qulc9xoxixl" w:id="45"/>
      <w:bookmarkEnd w:id="45"/>
      <w:r w:rsidDel="00000000" w:rsidR="00000000" w:rsidRPr="00000000">
        <w:rPr>
          <w:rFonts w:ascii="Calibri" w:cs="Calibri" w:eastAsia="Calibri" w:hAnsi="Calibri"/>
          <w:rtl w:val="0"/>
        </w:rPr>
        <w:t xml:space="preserve">Game Objects</w:t>
      </w:r>
    </w:p>
    <w:p w:rsidR="00000000" w:rsidDel="00000000" w:rsidP="00000000" w:rsidRDefault="00000000" w:rsidRPr="00000000">
      <w:pPr>
        <w:pStyle w:val="Heading4"/>
        <w:pBdr/>
        <w:contextualSpacing w:val="0"/>
        <w:rPr>
          <w:rFonts w:ascii="Calibri" w:cs="Calibri" w:eastAsia="Calibri" w:hAnsi="Calibri"/>
        </w:rPr>
      </w:pPr>
      <w:bookmarkStart w:colFirst="0" w:colLast="0" w:name="_kzfm4r6m5psc" w:id="46"/>
      <w:bookmarkEnd w:id="46"/>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Cards</w:t>
      </w:r>
    </w:p>
    <w:tbl>
      <w:tblPr>
        <w:tblStyle w:val="Table2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value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one value of the following:</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2,3,4,5,6,7,8,9,10,J,Q,K,A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suit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have one suit of one of the following:</w:t>
            </w:r>
          </w:p>
          <w:p w:rsidR="00000000" w:rsidDel="00000000" w:rsidP="00000000" w:rsidRDefault="00000000" w:rsidRPr="00000000">
            <w:pPr>
              <w:widowControl w:val="0"/>
              <w:numPr>
                <w:ilvl w:val="0"/>
                <w:numId w:val="38"/>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Hearts, Spades, Clubs, Diamonds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Cards in a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two cards equivalent in both suit and value may appear in one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o2plmcws1pov" w:id="47"/>
      <w:bookmarkEnd w:id="47"/>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Stacks</w:t>
      </w:r>
    </w:p>
    <w:tbl>
      <w:tblPr>
        <w:tblStyle w:val="Table2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Stack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Stack should never have a negative value. (always &gt;=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ewpuqc2e22e" w:id="48"/>
      <w:bookmarkEnd w:id="4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Minimum Bet</w:t>
      </w:r>
    </w:p>
    <w:tbl>
      <w:tblPr>
        <w:tblStyle w:val="Table2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should increase every ‘X’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‘X’ hands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minimum bet should double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should decrease for every hand that passes, apart from ‘0 hands left’ case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left until the min. bet doubles should decrement by one.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there are 0 hands left, the number of hands should then go back to a higher number(e.g. 10/15/20)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hand left until minimum bet doubles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should reset to a higher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has been tested and validated in the following web browsers/versions.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5"/>
        <w:bidiVisual w:val="0"/>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tblGridChange w:id="0">
          <w:tblGrid>
            <w:gridCol w:w="3000"/>
            <w:gridCol w:w="1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No.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Google Chrome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Mozilla Firefox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Microsoft 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38</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qil2mq17t4v0" w:id="49"/>
      <w:bookmarkEnd w:id="49"/>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tasks were designed to attempt to test all use cases/ functionality of the system. They were written in a  manner to set up a context for the test user. The tasks for user evaluation were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Task Evaluation - Tasks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want to play some poker online. Log in to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2</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checked into you. You wish to continue playing into the next stage of play but do not wish to add any chips to the pot.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hand of medium strength. You wish to increase the stakes by adding 400 chips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4</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bet into you. You do not wish to continue playing this hand. End this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5</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just checked into the AI. You want to identify what action they perform in response.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strong hand. You wish to bet the entirety of your chip stack into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7</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and the AI have gone to showdown. You wish to identify who has won the hands and what cards the AI had.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questionnaire was given out to measure satisfaction. It uses slightly adapted questions from the ‘System Usability Scale’ suggested in the 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Questions were accompanied with scale marked from 1 - 5.</w:t>
        <w:tab/>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If I wanted to play poker online, I think that I would like to use this system frequently. </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unnecessarily complex.</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 system was easy to use.</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think that I would need the support of a technical person to be able to use this system.</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various functions in this system were well integrated.</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there was too much inconsistency in this system.</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would imagine that most people would learn to use this system very quickly.</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very cumbersome to use.</w:t>
      </w:r>
    </w:p>
    <w:p w:rsidR="00000000" w:rsidDel="00000000" w:rsidP="00000000" w:rsidRDefault="00000000" w:rsidRPr="00000000">
      <w:pPr>
        <w:numPr>
          <w:ilvl w:val="0"/>
          <w:numId w:val="20"/>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felt very confident using the system.</w:t>
      </w:r>
    </w:p>
    <w:p w:rsidR="00000000" w:rsidDel="00000000" w:rsidP="00000000" w:rsidRDefault="00000000" w:rsidRPr="00000000">
      <w:pPr>
        <w:numPr>
          <w:ilvl w:val="0"/>
          <w:numId w:val="20"/>
        </w:numPr>
        <w:pBdr/>
        <w:spacing w:after="400" w:line="24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 I needed to learn a lot of things before I could get going with this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usability test scores: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u0ibfptqh41n" w:id="50"/>
      <w:bookmarkEnd w:id="50"/>
      <w:r w:rsidDel="00000000" w:rsidR="00000000" w:rsidRPr="00000000">
        <w:rPr>
          <w:rFonts w:ascii="Calibri" w:cs="Calibri" w:eastAsia="Calibri" w:hAnsi="Calibri"/>
          <w:rtl w:val="0"/>
        </w:rPr>
        <w:t xml:space="preserve">Appendix B</w:t>
      </w:r>
    </w:p>
    <w:p w:rsidR="00000000" w:rsidDel="00000000" w:rsidP="00000000" w:rsidRDefault="00000000" w:rsidRPr="00000000">
      <w:pPr>
        <w:pStyle w:val="Heading3"/>
        <w:pBdr/>
        <w:contextualSpacing w:val="0"/>
        <w:rPr/>
      </w:pPr>
      <w:bookmarkStart w:colFirst="0" w:colLast="0" w:name="_7ntzo8uun5ll" w:id="51"/>
      <w:bookmarkEnd w:id="51"/>
      <w:r w:rsidDel="00000000" w:rsidR="00000000" w:rsidRPr="00000000">
        <w:rPr>
          <w:rtl w:val="0"/>
        </w:rPr>
        <w:t xml:space="preserve">Validation - Betting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Process used to determine optimal values for parameters:</w:t>
      </w:r>
    </w:p>
    <w:p w:rsidR="00000000" w:rsidDel="00000000" w:rsidP="00000000" w:rsidRDefault="00000000" w:rsidRPr="00000000">
      <w:pPr>
        <w:numPr>
          <w:ilvl w:val="0"/>
          <w:numId w:val="3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Define a default range of values for the betting parameters.</w:t>
      </w:r>
    </w:p>
    <w:p w:rsidR="00000000" w:rsidDel="00000000" w:rsidP="00000000" w:rsidRDefault="00000000" w:rsidRPr="00000000">
      <w:pPr>
        <w:numPr>
          <w:ilvl w:val="0"/>
          <w:numId w:val="3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each parameter, test against different value for that particular parameters and obtain value which seems to be performing the best.</w:t>
      </w:r>
    </w:p>
    <w:p w:rsidR="00000000" w:rsidDel="00000000" w:rsidP="00000000" w:rsidRDefault="00000000" w:rsidRPr="00000000">
      <w:pPr>
        <w:numPr>
          <w:ilvl w:val="0"/>
          <w:numId w:val="3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new set of values for the parameters from these proposed values and test against previous default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series of tests are the tests ran and documented to produce the set of parameters that are used within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com.saccarn.poker.testbetpassvalues package in the validation module of the project. The values can be found in com.saccarn.poker.betpassvalues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against random distribution of parameters to determine default set of parameters</w:t>
      </w:r>
    </w:p>
    <w:tbl>
      <w:tblPr>
        <w:tblStyle w:val="Table2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BetPassValuesTest1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1.372 big blinds per hand +- 0.2354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BetPassValuesTest2 (Player 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1.4839 big blinds per hand +- 0.37847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Default Values seem good enough to try and improve 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Pass parameter</w:t>
      </w:r>
      <w:r w:rsidDel="00000000" w:rsidR="00000000" w:rsidRPr="00000000">
        <w:rPr>
          <w:rtl w:val="0"/>
        </w:rPr>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BetPassValuesTest3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BetPassValuesTest3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0.14175 big blinds per hand +- 0.21417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BetPassValuesTest4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0.07745 big blinds per hand +- 9.14908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Bet2 parameter</w:t>
      </w:r>
      <w:r w:rsidDel="00000000" w:rsidR="00000000" w:rsidRPr="00000000">
        <w:rPr>
          <w:rtl w:val="0"/>
        </w:rPr>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BetPassValuesTest5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0.018 big blinds per hand +- 0.1268 Player One won : 0.3248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BetPassValuesTest6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0.1768 big blinds per hand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0.482 +- 0.08276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BetPassValuesTest6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0.2526 big blinds per hand +- 0.191511.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0.344435 big blinds per hand +- 0.29577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TestBetPassValues6VsBetPassValues7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0.001 big blinds per hand +- 0.2146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BetPassValuesTest8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0.0095 big blinds per hand. 0.3748 +- 0.2327 (Player one)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BetPassValuesTest9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0.19065 big blinds per hand +- 0.2878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BetPassValuesTest10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0.2283  big blinds per hand. 0.058 +- 0.1753</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Bet2 Parameter of BetPassValuesTest8 seems to produce optimal results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Bet3 Parameter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0.3951  big blinds per hand +- 0.1649.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BetPassValuesTest12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0.0575 big blinds per hand +- 0.20893.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BetPassValuesTest13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0.0946 big blinds per hand +- 0.1465.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All In Parameter</w:t>
      </w:r>
      <w:r w:rsidDel="00000000" w:rsidR="00000000" w:rsidRPr="00000000">
        <w:rPr>
          <w:rtl w:val="0"/>
        </w:rPr>
      </w:r>
    </w:p>
    <w:tbl>
      <w:tblPr>
        <w:tblStyle w:val="Table3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0.015173 big blinds per hand +- 0.14198.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BetPassValuesTest15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0.1109 big blinds per hand +- 0.157876.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BetPassValuesTest16 (PlayerTwo)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0.07265 big blinds per hand +- 0.08768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TesDefaultVstBetPassValues15VsBetPassValues16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0.223845 big blinds per hand +- 0.12841.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TestBetPassValues14VsBetPassValues16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0.202245 big blinds per hand. +- 0.0736</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All in Parameter in BetPassValuesTest16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Obtained values integrated together: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ProposedDefaultValues1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TestDefaultValuesVsProposedDefaultValues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0.1066 big blinds per hand +- 0.1895.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New Proposed values beats the previous default values and should be used 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yigpfk3qruto" w:id="52"/>
      <w:bookmarkEnd w:id="52"/>
      <w:r w:rsidDel="00000000" w:rsidR="00000000" w:rsidRPr="00000000">
        <w:rPr>
          <w:rFonts w:ascii="Calibri" w:cs="Calibri" w:eastAsia="Calibri" w:hAnsi="Calibri"/>
          <w:rtl w:val="0"/>
        </w:rPr>
        <w:t xml:space="preserve">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4k0u19z40gh" w:id="53"/>
      <w:bookmarkEnd w:id="53"/>
      <w:r w:rsidDel="00000000" w:rsidR="00000000" w:rsidRPr="00000000">
        <w:rPr>
          <w:rtl w:val="0"/>
        </w:rPr>
        <w:t xml:space="preserve">Validation - Testing Common Hand influencing belief vs. Common Hand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com.saccarn.poker.testshandpotential and  com.saccarn.poker.testscommonhandvalues package in the validation module of the project. The values can be found in com.saccarn.poker.commonhandvalues and  com.saccarn.poker.handpotentialstraightvalues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CommonHand class influence (Player 1) vs NO CommonHand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TestCommonHandTrueVsCommonHandFalse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CommonHandValues.COMMON_HAND_TRUE, CommonHandValues.COMMON_HAND_FALSE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0.2657 big blinds per hand +- 0.104236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Testing Hand Potential influencing belief vs. Hand Potential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Straight/Flush recognition vs no partial Straight/Flush recognition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HandPotential class influence (Player 1) vs NO HandPotential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color w:val="a9b7c6"/>
                <w:sz w:val="18"/>
                <w:szCs w:val="18"/>
                <w:shd w:fill="2b2b2b" w:val="clear"/>
              </w:rPr>
            </w:pPr>
            <w:r w:rsidDel="00000000" w:rsidR="00000000" w:rsidRPr="00000000">
              <w:rPr>
                <w:rFonts w:ascii="Calibri" w:cs="Calibri" w:eastAsia="Calibri" w:hAnsi="Calibri"/>
                <w:rtl w:val="0"/>
              </w:rPr>
              <w:t xml:space="preserve">TestHandPotentialTrueVsHandPotentialFalse</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HandPotentialValues.HAND_POTENTIAL_TRUE, HandPotentialValues.HAND_POTENTIAL_FALSE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0.28625 big blinds per hand +- 0.161786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s09cj1ddtpb" w:id="54"/>
      <w:bookmarkEnd w:id="54"/>
      <w:r w:rsidDel="00000000" w:rsidR="00000000" w:rsidRPr="00000000">
        <w:rPr>
          <w:rtl w:val="0"/>
        </w:rPr>
        <w:t xml:space="preserve">Appendix 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z501uhudbn4" w:id="55"/>
      <w:bookmarkEnd w:id="55"/>
      <w:r w:rsidDel="00000000" w:rsidR="00000000" w:rsidRPr="00000000">
        <w:rPr>
          <w:rtl w:val="0"/>
        </w:rPr>
        <w:t xml:space="preserve">Opponent Model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com.saccarn.poker.testsopponentmodels package in the validation module of the project. The values can be found in com.saccarn.poker.opponentmodels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‘Tight’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TestDefaultVsTightOpponentModel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Tight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 won : 0.114848 big blind per hand +- 0.14597.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‘Loose’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TestDefaultVsLooseOpponentModel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Loose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0.85546 big blinds per hand +- 0.2127229.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‘Unusual’ Opponent Model (Player 2)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TestDefaultVsUnusualOpponentModel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Unusual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0.1326 big blinds per hand +- 0.1019436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 (Player 1) vs ‘Cluster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TestDefaultVsCluster1Model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0.3749 +- 0.16 big blinds per hand</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2’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TestDefaultVsCluster2Model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2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0.087 big blinds per hand +- 0.1548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3’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TestDefaultVsCluster3Model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3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0.6269 +- 0.1059 big blinds per hand</w:t>
            </w:r>
          </w:p>
        </w:tc>
      </w:tr>
    </w:tbl>
    <w:p w:rsidR="00000000" w:rsidDel="00000000" w:rsidP="00000000" w:rsidRDefault="00000000" w:rsidRPr="00000000">
      <w:pPr>
        <w:pStyle w:val="Heading1"/>
        <w:pBdr/>
        <w:contextualSpacing w:val="0"/>
        <w:rPr/>
      </w:pPr>
      <w:bookmarkStart w:colFirst="0" w:colLast="0" w:name="_qeabxs6a858" w:id="56"/>
      <w:bookmarkEnd w:id="56"/>
      <w:r w:rsidDel="00000000" w:rsidR="00000000" w:rsidRPr="00000000">
        <w:rPr>
          <w:rtl w:val="0"/>
        </w:rPr>
      </w:r>
    </w:p>
    <w:p w:rsidR="00000000" w:rsidDel="00000000" w:rsidP="00000000" w:rsidRDefault="00000000" w:rsidRPr="00000000">
      <w:pPr>
        <w:pStyle w:val="Heading1"/>
        <w:pBdr/>
        <w:contextualSpacing w:val="0"/>
        <w:rPr/>
      </w:pPr>
      <w:bookmarkStart w:colFirst="0" w:colLast="0" w:name="_z0yyvdtut9m2" w:id="57"/>
      <w:bookmarkEnd w:id="57"/>
      <w:r w:rsidDel="00000000" w:rsidR="00000000" w:rsidRPr="00000000">
        <w:rPr>
          <w:rtl w:val="0"/>
        </w:rPr>
        <w:t xml:space="preserve">Appendix E</w:t>
      </w:r>
    </w:p>
    <w:p w:rsidR="00000000" w:rsidDel="00000000" w:rsidP="00000000" w:rsidRDefault="00000000" w:rsidRPr="00000000">
      <w:pPr>
        <w:pStyle w:val="Heading3"/>
        <w:pBdr/>
        <w:contextualSpacing w:val="0"/>
        <w:rPr/>
      </w:pPr>
      <w:bookmarkStart w:colFirst="0" w:colLast="0" w:name="_p3n1dysnj8uv" w:id="58"/>
      <w:bookmarkEnd w:id="58"/>
      <w:r w:rsidDel="00000000" w:rsidR="00000000" w:rsidRPr="00000000">
        <w:rPr>
          <w:rtl w:val="0"/>
        </w:rPr>
        <w:t xml:space="preserve">Validation - Preflop values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Similar strategy used to determine values as for BetPassValues.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com.saccarn.poker.testspreflopvalues package in the validation module of the project. The values can be found in com.saccarn.poker.preflopvalues package of the same module.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Rank Value Parameter</w:t>
      </w:r>
    </w:p>
    <w:tbl>
      <w:tblPr>
        <w:tblStyle w:val="Table3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0.2908 big blind per hand +- 0.1549.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PreFlopValuesTest2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0.29225 big blinds per hand +- 0.2586.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PreFlopValuesTest3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0.06945 big blinds per hand +- 0.0898.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PreFlopValuesTest4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0.1838 big blinds per hand +- 0.07141563.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PreFlopValuesTest5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0.1838 big blinds per hand +- 0.7141563.</w:t>
            </w:r>
          </w:p>
        </w:tc>
      </w:tr>
    </w:tbl>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RandomFold Value Parameter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0.0851 big blinds per hand +- 0.15556.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0.02899 big blinds per hand +- 0.15367.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0.16905 big blinds per hand +- 0.248.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PreFlopValuesTest9</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0.13625 big blinds per hand +- 0.10431.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0.13755 big blinds per hand +- 0.15600.</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PreFlopValuesTest11</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0.150755 big blinds per hand +- 0.15942.</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Conclusions: Original values for pre flop values seem to produce optimal results.</w:t>
      </w: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Roboto" w:cs="Roboto" w:eastAsia="Roboto" w:hAnsi="Roboto"/>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ongoosejs.com/" TargetMode="External"/><Relationship Id="rId22" Type="http://schemas.openxmlformats.org/officeDocument/2006/relationships/hyperlink" Target="http://webdocs.cs.ualberta.ca/~games/poker/" TargetMode="External"/><Relationship Id="rId21" Type="http://schemas.openxmlformats.org/officeDocument/2006/relationships/hyperlink" Target="https://nodejs.org/api/net.html" TargetMode="External"/><Relationship Id="rId24" Type="http://schemas.openxmlformats.org/officeDocument/2006/relationships/hyperlink" Target="https://github.com/cucumber/cucumber/wiki/Gherkin" TargetMode="External"/><Relationship Id="rId23" Type="http://schemas.openxmlformats.org/officeDocument/2006/relationships/hyperlink" Target="http://www.csse.monash.edu.au/bai/poker/2006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hyperlink" Target="https://measuringu.com/sus/" TargetMode="External"/><Relationship Id="rId27" Type="http://schemas.openxmlformats.org/officeDocument/2006/relationships/footer" Target="footer1.xml"/><Relationship Id="rId5" Type="http://schemas.openxmlformats.org/officeDocument/2006/relationships/hyperlink" Target="https://www.tightpoker.com/poker_hands.html" TargetMode="External"/><Relationship Id="rId6"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hyperlink" Target="http://webdocs.cs.ualberta.ca/~games/poker/irc_poker_database.html" TargetMode="External"/><Relationship Id="rId10" Type="http://schemas.openxmlformats.org/officeDocument/2006/relationships/image" Target="media/image8.png"/><Relationship Id="rId13" Type="http://schemas.openxmlformats.org/officeDocument/2006/relationships/hyperlink" Target="https://docs.angularjs.org/api" TargetMode="External"/><Relationship Id="rId12" Type="http://schemas.openxmlformats.org/officeDocument/2006/relationships/image" Target="media/image4.png"/><Relationship Id="rId15" Type="http://schemas.openxmlformats.org/officeDocument/2006/relationships/hyperlink" Target="https://angular-ui.github.io/bootstrap/" TargetMode="External"/><Relationship Id="rId14" Type="http://schemas.openxmlformats.org/officeDocument/2006/relationships/hyperlink" Target="http://getbootstrap.com/" TargetMode="External"/><Relationship Id="rId17" Type="http://schemas.openxmlformats.org/officeDocument/2006/relationships/hyperlink" Target="https://socket.io/" TargetMode="External"/><Relationship Id="rId16" Type="http://schemas.openxmlformats.org/officeDocument/2006/relationships/hyperlink" Target="https://github.com/selfthinker/CSS-Playing-Cards" TargetMode="External"/><Relationship Id="rId19" Type="http://schemas.openxmlformats.org/officeDocument/2006/relationships/hyperlink" Target="https://socket.io/" TargetMode="External"/><Relationship Id="rId18" Type="http://schemas.openxmlformats.org/officeDocument/2006/relationships/hyperlink" Target="https://express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