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笔记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二、准备工作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（不详细介绍，可参考hexo官方文档：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"https://hexo.io/zh-cn/docs/"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https://hexo.io/zh-cn/docs/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"1-%E5%AE%89%E8%A3%85git"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1. 安装git。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"2-%E6%B3%A8%E5%86%8Cgithub%E6%96%B0%E5%BB%BA%E4%B8%80%E4%B8%AA%E7%89%B9%E6%AE%8A%E7%9A%84%E4%BB%93%E5%BA%93usernamegithubio"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2. 注册github，新建一个特殊的仓库(username.github.io)。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"3-%E5%AE%89%E8%A3%85nodejs"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3. 安装Node.js。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"%E4%B8%89%E5%AE%89%E8%A3%85hexo%E5%B9%B6%E5%88%9D%E5%A7%8B%E5%8C%96"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三、安装hexo，并初始化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参考官网教程：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"https://hexo.io/zh-cn/index.html"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https://hexo.io/zh-cn/index.html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在你需要安装hexo的地方打开git命令行工具，运行一下命令（注：#开头为注释）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全局安装hexo# 并初始化一个文件夹Hexo作为hexo的根目录（可自定义，命令格式为`hexo init &lt;folder&gt;`）# 进入Hexo文件夹# npm install：Hexo 将会在指定文件夹中新建所需要的文件。# hexo server：部署在本地，会提醒可通过`http://localhost:4000`访问，`Ctrl+C`可停止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npm install hexo-cli -g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init Hexo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cd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Hexo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npm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server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创建新文章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"https://hexo.io/zh-cn/docs/writing"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https://hexo.io/zh-cn/docs/writing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根目录命令行输入</w:t>
      </w:r>
      <w:r>
        <w:rPr>
          <w:rStyle w:val="11"/>
          <w:color w:val="C00000"/>
        </w:rPr>
        <w:t>hexo new &lt;模板&gt; &lt;文章名&gt;</w:t>
      </w:r>
      <w:r>
        <w:t>新建文章</w:t>
      </w:r>
    </w:p>
    <w:p>
      <w:pPr>
        <w:pStyle w:val="6"/>
        <w:keepNext w:val="0"/>
        <w:keepLines w:val="0"/>
        <w:widowControl/>
        <w:suppressLineNumbers w:val="0"/>
      </w:pPr>
      <w:r>
        <w:t>其中</w:t>
      </w:r>
      <w:r>
        <w:rPr>
          <w:rStyle w:val="11"/>
        </w:rPr>
        <w:t>&lt;模板&gt;</w:t>
      </w:r>
      <w:r>
        <w:t>在</w:t>
      </w:r>
      <w:r>
        <w:rPr>
          <w:rStyle w:val="11"/>
        </w:rPr>
        <w:t>scaffolds</w:t>
      </w:r>
      <w:r>
        <w:t>中，默认情况下有三个模板</w:t>
      </w:r>
      <w:r>
        <w:rPr>
          <w:rStyle w:val="11"/>
          <w:color w:val="C00000"/>
        </w:rPr>
        <w:t>post</w:t>
      </w:r>
      <w:r>
        <w:rPr>
          <w:color w:val="C00000"/>
        </w:rPr>
        <w:t>、</w:t>
      </w:r>
      <w:r>
        <w:rPr>
          <w:rStyle w:val="11"/>
          <w:color w:val="C00000"/>
        </w:rPr>
        <w:t>draft</w:t>
      </w:r>
      <w:r>
        <w:rPr>
          <w:color w:val="C00000"/>
        </w:rPr>
        <w:t>、</w:t>
      </w:r>
      <w:r>
        <w:rPr>
          <w:rStyle w:val="11"/>
          <w:color w:val="C00000"/>
        </w:rPr>
        <w:t>page</w:t>
      </w:r>
    </w:p>
    <w:tbl>
      <w:tblPr>
        <w:tblW w:w="86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4811"/>
        <w:gridCol w:w="2561"/>
        <w:gridCol w:w="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  <w:tblHeader/>
          <w:tblCellSpacing w:w="15" w:type="dxa"/>
        </w:trPr>
        <w:tc>
          <w:tcPr>
            <w:tcW w:w="9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47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  <w:tc>
          <w:tcPr>
            <w:tcW w:w="25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路径</w:t>
            </w:r>
          </w:p>
        </w:tc>
        <w:tc>
          <w:tcPr>
            <w:tcW w:w="2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  <w:tblCellSpacing w:w="15" w:type="dxa"/>
        </w:trPr>
        <w:tc>
          <w:tcPr>
            <w:tcW w:w="9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47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新建文章</w:t>
            </w:r>
          </w:p>
        </w:tc>
        <w:tc>
          <w:tcPr>
            <w:tcW w:w="25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/source/_posts/</w:t>
            </w:r>
          </w:p>
        </w:tc>
        <w:tc>
          <w:tcPr>
            <w:tcW w:w="2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  <w:tblCellSpacing w:w="15" w:type="dxa"/>
        </w:trPr>
        <w:tc>
          <w:tcPr>
            <w:tcW w:w="9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draft</w:t>
            </w:r>
          </w:p>
        </w:tc>
        <w:tc>
          <w:tcPr>
            <w:tcW w:w="47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新建草稿</w:t>
            </w:r>
          </w:p>
        </w:tc>
        <w:tc>
          <w:tcPr>
            <w:tcW w:w="25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/source/_drafts/</w:t>
            </w:r>
          </w:p>
        </w:tc>
        <w:tc>
          <w:tcPr>
            <w:tcW w:w="2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  <w:tblCellSpacing w:w="15" w:type="dxa"/>
        </w:trPr>
        <w:tc>
          <w:tcPr>
            <w:tcW w:w="9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47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新建页面（标签页，分类页等）</w:t>
            </w:r>
          </w:p>
        </w:tc>
        <w:tc>
          <w:tcPr>
            <w:tcW w:w="25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/source/</w:t>
            </w:r>
          </w:p>
        </w:tc>
        <w:tc>
          <w:tcPr>
            <w:tcW w:w="2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将hexo部署到github上面，实现双分支部署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引用master分支中</w:t>
      </w:r>
      <w:r>
        <w:rPr>
          <w:rStyle w:val="11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README.md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中的有关双分支的部署说明：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yansheng836.github.io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-- master  部署分支：主要存放生成的静态文件，用于部署到github pages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-- blog    写作分支：主要存放hexo环境配置、博客（md）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"1-%E9%83%A8%E7%BD%B2master%E5%88%86%E6%94%AF"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1. 部署master分支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"11-%E6%8C%87%E5%AE%9Ahexo%E9%83%A8%E7%BD%B2%E7%9A%84%E6%96%B9%E5%BC%8F%E4%BB%93%E5%BA%93%E5%88%86%E6%94%AF"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1.1 指定hexo部署的方式、仓库、分支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修改hexo根目录下的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_config.yml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#部署到github的仓库#Deployment#Docs: https://hexo.io/docs/deployment.html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bdr w:val="none" w:color="auto" w:sz="0" w:space="0"/>
          <w:shd w:val="clear" w:fill="F6F8FA"/>
        </w:rPr>
        <w:t>deploy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bdr w:val="none" w:color="auto" w:sz="0" w:space="0"/>
          <w:shd w:val="clear" w:fill="F6F8FA"/>
        </w:rPr>
        <w:t>repository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https://github.com/yansheng836/yansheng836.github.io.git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bdr w:val="none" w:color="auto" w:sz="0" w:space="0"/>
          <w:shd w:val="clear" w:fill="F6F8FA"/>
        </w:rPr>
        <w:t>branch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"12--%E4%B8%BA%E9%A1%B9%E7%9B%AE%E6%B7%BB%E5%8A%A0%E8%AF%B4%E6%98%8Ereadmemd"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1.2 为项目添加说明README.md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你可以把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README.md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LICENSE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（许可证）等文件放在/source/目录下，该目录的文件可以上传到github根目录；之前提过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hexo 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是将/source/</w:t>
      </w:r>
      <w:r>
        <w:rPr>
          <w:rStyle w:val="9"/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.md所有文件渲染成html文件（如果没有设置跳过渲染的话），然后放到对应的/public/目录下；而对于其他文件，直接复制到对应文件夹下。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设置跳过渲染README.md，需要修改hexo根目录下的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_config.yml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#hexo g 会默认将所有md文件转换成（渲染成）HTML文件放到public文件夹中；加上这句话的意思就是告诉hexo的解析器，跳过渲染(skip_render)README.md文件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bdr w:val="none" w:color="auto" w:sz="0" w:space="0"/>
          <w:shd w:val="clear" w:fill="F6F8FA"/>
        </w:rPr>
        <w:t>skip_render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'README.md'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如果不设置该属性，README.md文件会被装换成README.html文件，同理你可以通过该配置跳过渲染你不希望hexo渲染的md文件。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"13-%E6%8A%8Amaster%E5%88%86%E6%94%AF%E9%83%A8%E7%BD%B2%E5%88%B0github%E7%9A%84master%E5%88%86%E6%94%AF"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1.3 把master分支部署到github的master分支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如果有修改配置文件，最好都进行重新编译。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如果出现类似错误：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ERROR Deployer not found: git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需要添加git依赖：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npm install hexo-deployer-git --save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"2-%E9%83%A8%E7%BD%B2blog%E5%88%86%E6%94%AF"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2. 部署blog分支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注意：该分支名可自定义。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"21-%E5%9C%A8hexo%E6%A0%B9%E7%9B%AE%E5%BD%95%E6%89%93%E5%BC%80git%E5%91%BD%E4%BB%A4%E8%A1%8C%E5%88%9D%E5%A7%8B%E5%8C%96%E4%B8%80%E4%B8%AA%E4%BB%93%E5%BA%93"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2.1 在Hexo根目录打开git命令行，初始化一个仓库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在hexo根目录下新建仓库，用于管理写作分支（之前的部署到github的为部署分支）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git init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git remote add origin https://github.com/yansheng836/yansheng836.github.io.git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"22-%E5%BF%BD%E7%95%A5%E4%B8%80%E4%BA%9B%E4%B8%8D%E9%9C%80%E8%A6%81%E5%A4%87%E4%BB%BD%E7%9A%84%E6%96%87%E4%BB%B6"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2.2 忽略一些不需要备份的文件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修改跟目录下的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.gitignore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，.gitignore的原内容：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.DS_StoreThumbs.dbdb.json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.lognode_modules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.deploy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/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在后面增加以下内容，用来忽略原来的主题文件：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#ignored the useless themes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/themes/landscape/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"23-%E5%88%A0%E9%99%A4themesyiliagit%E6%96%87%E4%BB%B6%E5%A4%B9"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2.3 删除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/themes/yilia/.git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文件夹。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为方便将yilia的主题配置进行同步（其实该主题已经很久没更新了……），但是之前我们使用github克隆的yilia，也就是话说：/themes/yilia/里面也有一个仓库，这涉及到git仓库下的子仓库的问题，默认情况下是不将该子仓库介入到外层仓库的，但是我们需要备份yilia主题的配置文件，所以需要删除该子仓库，即删除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/themes/yilia/.git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文件夹。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"24-%E5%88%9B%E5%BB%BAblog%E5%88%86%E6%94%AF"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2.4 创建blog分支。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创建一个分支存放写作内容，方便同步到同一仓库的不同分支，先提交一次，不然会报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fatal: Not a valid object name: 'master'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添加、提交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git add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git commit -m "init the blog"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创建分支，并同步到github的blog分支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git branch blog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git checkout blog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git push origin blog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"25-github%E4%B8%8A%E6%8A%8Ablog%E5%88%86%E6%94%AF%E8%AE%BE%E7%BD%AE%E4%B8%BA%E9%BB%98%E8%AE%A4%E5%88%86%E6%94%AF"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2.5 github上把blog分支设置为默认分支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可设置该分支为默认分支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Settings--&gt;branches--&gt;Default branch:master设置为blog--&gt;update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，这样以后仓库主页显示就是blog分支，而且拉取（或者克隆）的时候拉取的就是blog分支，而不是原来默认的master分支。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"26-%E5%AE%9E%E7%8E%B0%E5%8F%8C%E5%88%86%E6%94%AF%E9%83%A8%E7%BD%B2"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2.6 实现双分支部署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每次写完博客要同时同步到该仓库的不同分支上，以实现真正的同步(备份)。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#Writing# 同步到master分支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generate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deploy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手动同步到blog分支上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git add.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"提交信息"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git push origin blog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#如果设置了blog为默认分支，可以直接git push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"https://github.com/yansheng836/yansheng836.github.io/blob/blog/docs/1hexo+yilia%E5%9F%BA%E6%9C%AC%E6%A1%86%E6%9E%B6%E6%90%AD%E5%BB%BA.md" \l "%E4%BA%94%E5%8F%91%E5%B8%83%E5%88%B0github-pages"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五、发布到github pages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设置master分支为主页，步骤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Settings--&gt;options--&gt;GitHub Pages:设置master分支--&gt;update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，成功后会刷新，显示则可通过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&lt;https://yansheng836.github.io/&gt;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访问。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如果有购买域名，可设置对应域名，之前要设置域名解析（这个好像有点啰嗦不细讲），或者直接在hexo根目录的/source/文件夹下添加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CNAME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文件(注意：该文件没有后缀)，内容为域名：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www.yansheng.xyz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然后发布到github上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generate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hexo deploy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成功后在setting中会显示可通过域名访问，而不是原来的路径。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F52F0"/>
    <w:rsid w:val="3A0A037A"/>
    <w:rsid w:val="4D8F52F0"/>
    <w:rsid w:val="4FB42194"/>
    <w:rsid w:val="6A191844"/>
    <w:rsid w:val="6A3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2020-02-07T12:40:00Z</dcterms:created>
  <dc:creator>立</dc:creator>
  <cp:lastModifiedBy>立</cp:lastModifiedBy>
  <dcterms:modified xsi:type="dcterms:W3CDTF">2020-02-07T16:29:12Z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