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3A66" w14:textId="1489C51C" w:rsidR="00C71732" w:rsidRPr="00E859BF" w:rsidRDefault="00144330" w:rsidP="00144330">
      <w:pPr>
        <w:jc w:val="center"/>
        <w:rPr>
          <w:rFonts w:ascii="宋体" w:eastAsia="宋体" w:hAnsi="宋体" w:hint="eastAsia"/>
          <w:b/>
          <w:bCs/>
          <w:sz w:val="32"/>
          <w:szCs w:val="32"/>
        </w:rPr>
      </w:pPr>
      <w:r w:rsidRPr="00E859BF">
        <w:rPr>
          <w:rFonts w:ascii="宋体" w:eastAsia="宋体" w:hAnsi="宋体" w:hint="eastAsia"/>
          <w:b/>
          <w:bCs/>
          <w:sz w:val="32"/>
          <w:szCs w:val="32"/>
        </w:rPr>
        <w:t>一种基于强化学习的新能源场站数据</w:t>
      </w:r>
      <w:r w:rsidR="00E859BF" w:rsidRPr="00E859BF">
        <w:rPr>
          <w:rFonts w:ascii="宋体" w:eastAsia="宋体" w:hAnsi="宋体" w:hint="eastAsia"/>
          <w:b/>
          <w:bCs/>
          <w:sz w:val="32"/>
          <w:szCs w:val="32"/>
        </w:rPr>
        <w:t>处理</w:t>
      </w:r>
      <w:r w:rsidRPr="00E859BF">
        <w:rPr>
          <w:rFonts w:ascii="宋体" w:eastAsia="宋体" w:hAnsi="宋体" w:hint="eastAsia"/>
          <w:b/>
          <w:bCs/>
          <w:sz w:val="32"/>
          <w:szCs w:val="32"/>
        </w:rPr>
        <w:t>方法</w:t>
      </w:r>
    </w:p>
    <w:p w14:paraId="27F5101F" w14:textId="7388731D" w:rsidR="00144330" w:rsidRPr="00E95F96" w:rsidRDefault="00144330">
      <w:pPr>
        <w:rPr>
          <w:rFonts w:ascii="宋体" w:eastAsia="宋体" w:hAnsi="宋体" w:hint="eastAsia"/>
          <w:b/>
          <w:bCs/>
          <w:sz w:val="28"/>
          <w:szCs w:val="28"/>
        </w:rPr>
      </w:pPr>
      <w:r w:rsidRPr="00E95F96">
        <w:rPr>
          <w:rFonts w:ascii="宋体" w:eastAsia="宋体" w:hAnsi="宋体" w:hint="eastAsia"/>
          <w:b/>
          <w:bCs/>
          <w:sz w:val="28"/>
          <w:szCs w:val="28"/>
        </w:rPr>
        <w:t>技术领域</w:t>
      </w:r>
    </w:p>
    <w:p w14:paraId="4455BE69" w14:textId="0F073971" w:rsidR="00144330" w:rsidRPr="00E95F96" w:rsidRDefault="00144330">
      <w:pPr>
        <w:rPr>
          <w:rFonts w:ascii="宋体" w:eastAsia="宋体" w:hAnsi="宋体" w:hint="eastAsia"/>
          <w:sz w:val="28"/>
          <w:szCs w:val="28"/>
        </w:rPr>
      </w:pPr>
      <w:r>
        <w:tab/>
      </w:r>
      <w:r w:rsidRPr="00E95F96">
        <w:rPr>
          <w:rFonts w:ascii="宋体" w:eastAsia="宋体" w:hAnsi="宋体" w:hint="eastAsia"/>
          <w:sz w:val="28"/>
          <w:szCs w:val="28"/>
        </w:rPr>
        <w:t>本发明涉及</w:t>
      </w:r>
      <w:r w:rsidR="00E95F96" w:rsidRPr="00E95F96">
        <w:rPr>
          <w:rFonts w:ascii="宋体" w:eastAsia="宋体" w:hAnsi="宋体" w:hint="eastAsia"/>
          <w:sz w:val="28"/>
          <w:szCs w:val="28"/>
        </w:rPr>
        <w:t>新能源场站数据处理领域，设计一种基于强化学习的新能源场站数据</w:t>
      </w:r>
      <w:r w:rsidR="006A308D">
        <w:rPr>
          <w:rFonts w:ascii="宋体" w:eastAsia="宋体" w:hAnsi="宋体" w:hint="eastAsia"/>
          <w:sz w:val="28"/>
          <w:szCs w:val="28"/>
        </w:rPr>
        <w:t>清洗</w:t>
      </w:r>
      <w:r w:rsidR="00E95F96" w:rsidRPr="00E95F96">
        <w:rPr>
          <w:rFonts w:ascii="宋体" w:eastAsia="宋体" w:hAnsi="宋体" w:hint="eastAsia"/>
          <w:sz w:val="28"/>
          <w:szCs w:val="28"/>
        </w:rPr>
        <w:t>方法。</w:t>
      </w:r>
    </w:p>
    <w:p w14:paraId="7A7EF717" w14:textId="1B2E7076" w:rsidR="00E95F96" w:rsidRDefault="00E95F96">
      <w:pPr>
        <w:rPr>
          <w:rFonts w:ascii="宋体" w:eastAsia="宋体" w:hAnsi="宋体" w:hint="eastAsia"/>
          <w:b/>
          <w:bCs/>
          <w:sz w:val="28"/>
          <w:szCs w:val="28"/>
        </w:rPr>
      </w:pPr>
      <w:r w:rsidRPr="00E95F96">
        <w:rPr>
          <w:rFonts w:ascii="宋体" w:eastAsia="宋体" w:hAnsi="宋体" w:hint="eastAsia"/>
          <w:b/>
          <w:bCs/>
          <w:sz w:val="28"/>
          <w:szCs w:val="28"/>
        </w:rPr>
        <w:t>背景技术</w:t>
      </w:r>
    </w:p>
    <w:p w14:paraId="1E0C2705" w14:textId="719CF468" w:rsidR="00E95F96" w:rsidRDefault="00E95F96">
      <w:pPr>
        <w:rPr>
          <w:rFonts w:ascii="宋体" w:eastAsia="宋体" w:hAnsi="宋体" w:hint="eastAsia"/>
          <w:sz w:val="28"/>
          <w:szCs w:val="28"/>
        </w:rPr>
      </w:pPr>
      <w:r>
        <w:rPr>
          <w:rFonts w:ascii="宋体" w:eastAsia="宋体" w:hAnsi="宋体"/>
          <w:b/>
          <w:bCs/>
          <w:sz w:val="28"/>
          <w:szCs w:val="28"/>
        </w:rPr>
        <w:tab/>
      </w:r>
      <w:r w:rsidR="00E0633E" w:rsidRPr="00E0633E">
        <w:rPr>
          <w:rFonts w:ascii="宋体" w:eastAsia="宋体" w:hAnsi="宋体" w:hint="eastAsia"/>
          <w:sz w:val="28"/>
          <w:szCs w:val="28"/>
        </w:rPr>
        <w:t>随着</w:t>
      </w:r>
      <w:r w:rsidR="00E0633E">
        <w:rPr>
          <w:rFonts w:ascii="宋体" w:eastAsia="宋体" w:hAnsi="宋体" w:hint="eastAsia"/>
          <w:sz w:val="28"/>
          <w:szCs w:val="28"/>
        </w:rPr>
        <w:t>全球经济的发展，能源需求逐年递增，由于不可再生能源的枯竭和环境污染问题，新能源以其安全性、可再生性、环保性受到各国高度重视和广泛应用，并呈现出良好的发展前景，其中新能源发电以光伏发电</w:t>
      </w:r>
      <w:proofErr w:type="gramStart"/>
      <w:r w:rsidR="00E0633E">
        <w:rPr>
          <w:rFonts w:ascii="宋体" w:eastAsia="宋体" w:hAnsi="宋体" w:hint="eastAsia"/>
          <w:sz w:val="28"/>
          <w:szCs w:val="28"/>
        </w:rPr>
        <w:t>和风电</w:t>
      </w:r>
      <w:proofErr w:type="gramEnd"/>
      <w:r w:rsidR="00E0633E">
        <w:rPr>
          <w:rFonts w:ascii="宋体" w:eastAsia="宋体" w:hAnsi="宋体" w:hint="eastAsia"/>
          <w:sz w:val="28"/>
          <w:szCs w:val="28"/>
        </w:rPr>
        <w:t>发电为主。</w:t>
      </w:r>
      <w:r w:rsidRPr="00E95F96">
        <w:rPr>
          <w:rFonts w:ascii="宋体" w:eastAsia="宋体" w:hAnsi="宋体" w:hint="eastAsia"/>
          <w:sz w:val="28"/>
          <w:szCs w:val="28"/>
        </w:rPr>
        <w:t>随着电网中风电、</w:t>
      </w:r>
      <w:proofErr w:type="gramStart"/>
      <w:r w:rsidRPr="00E95F96">
        <w:rPr>
          <w:rFonts w:ascii="宋体" w:eastAsia="宋体" w:hAnsi="宋体" w:hint="eastAsia"/>
          <w:sz w:val="28"/>
          <w:szCs w:val="28"/>
        </w:rPr>
        <w:t>光伏占比</w:t>
      </w:r>
      <w:proofErr w:type="gramEnd"/>
      <w:r w:rsidRPr="00E95F96">
        <w:rPr>
          <w:rFonts w:ascii="宋体" w:eastAsia="宋体" w:hAnsi="宋体" w:hint="eastAsia"/>
          <w:sz w:val="28"/>
          <w:szCs w:val="28"/>
        </w:rPr>
        <w:t>的不断升高，特高压直流输电逐步投运，电网运行与结构愈加复杂，系统功率平衡及调频难度不断加大。为提升新能源消纳比例，电源结构发生较大变化，电网可用的快速频率响应资源逐步减少。对于电源</w:t>
      </w:r>
      <w:proofErr w:type="gramStart"/>
      <w:r w:rsidRPr="00E95F96">
        <w:rPr>
          <w:rFonts w:ascii="宋体" w:eastAsia="宋体" w:hAnsi="宋体" w:hint="eastAsia"/>
          <w:sz w:val="28"/>
          <w:szCs w:val="28"/>
        </w:rPr>
        <w:t>输送端大电网</w:t>
      </w:r>
      <w:proofErr w:type="gramEnd"/>
      <w:r w:rsidRPr="00E95F96">
        <w:rPr>
          <w:rFonts w:ascii="宋体" w:eastAsia="宋体" w:hAnsi="宋体" w:hint="eastAsia"/>
          <w:sz w:val="28"/>
          <w:szCs w:val="28"/>
        </w:rPr>
        <w:t>来说，电网频率控制特性的结构性困境日趋明显，发生电网频率安全问题的风险进一步加大。因此对新能源发电并网运行监测数据进行研究就显得十分重要。</w:t>
      </w:r>
    </w:p>
    <w:p w14:paraId="1F6C847A" w14:textId="5FE9F976" w:rsidR="00E95F96" w:rsidRDefault="00E95F96">
      <w:pPr>
        <w:rPr>
          <w:rFonts w:ascii="宋体" w:eastAsia="宋体" w:hAnsi="宋体" w:hint="eastAsia"/>
          <w:sz w:val="28"/>
          <w:szCs w:val="28"/>
        </w:rPr>
      </w:pPr>
      <w:r>
        <w:rPr>
          <w:rFonts w:ascii="宋体" w:eastAsia="宋体" w:hAnsi="宋体"/>
          <w:sz w:val="28"/>
          <w:szCs w:val="28"/>
        </w:rPr>
        <w:tab/>
      </w:r>
      <w:r w:rsidR="00E0633E" w:rsidRPr="00E0633E">
        <w:rPr>
          <w:rFonts w:ascii="宋体" w:eastAsia="宋体" w:hAnsi="宋体" w:hint="eastAsia"/>
          <w:sz w:val="28"/>
          <w:szCs w:val="28"/>
        </w:rPr>
        <w:t>然而，由于电场运行时机组弃风、弃光、检修、极端天气情况、外界电磁干扰或设备故障等原因，导致原始数据中存在大量不完整的数据和异常的数据。这些不良数据严重影响预测模型的参数估计，造成预测精度低、预测偏差大等后果。因此，有必要进行有效的数据处理。</w:t>
      </w:r>
    </w:p>
    <w:p w14:paraId="102B2785" w14:textId="61A09802" w:rsidR="006A308D" w:rsidRDefault="00650D2A">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在文献《</w:t>
      </w:r>
      <w:r w:rsidRPr="00650D2A">
        <w:rPr>
          <w:rFonts w:ascii="宋体" w:eastAsia="宋体" w:hAnsi="宋体" w:hint="eastAsia"/>
          <w:sz w:val="28"/>
          <w:szCs w:val="28"/>
        </w:rPr>
        <w:t>数据清洗在新能源功率预测中的研究综述和展望</w:t>
      </w:r>
      <w:r>
        <w:rPr>
          <w:rFonts w:ascii="宋体" w:eastAsia="宋体" w:hAnsi="宋体" w:hint="eastAsia"/>
          <w:sz w:val="28"/>
          <w:szCs w:val="28"/>
        </w:rPr>
        <w:t>》中，作者从异常值剔除和</w:t>
      </w:r>
      <w:proofErr w:type="gramStart"/>
      <w:r>
        <w:rPr>
          <w:rFonts w:ascii="宋体" w:eastAsia="宋体" w:hAnsi="宋体" w:hint="eastAsia"/>
          <w:sz w:val="28"/>
          <w:szCs w:val="28"/>
        </w:rPr>
        <w:t>缺失值</w:t>
      </w:r>
      <w:proofErr w:type="gramEnd"/>
      <w:r>
        <w:rPr>
          <w:rFonts w:ascii="宋体" w:eastAsia="宋体" w:hAnsi="宋体" w:hint="eastAsia"/>
          <w:sz w:val="28"/>
          <w:szCs w:val="28"/>
        </w:rPr>
        <w:t>重构两个方面，详细地阐述、分析和归纳了新能源异常数据的类别和</w:t>
      </w:r>
      <w:r w:rsidR="00E859BF">
        <w:rPr>
          <w:rFonts w:ascii="宋体" w:eastAsia="宋体" w:hAnsi="宋体" w:hint="eastAsia"/>
          <w:sz w:val="28"/>
          <w:szCs w:val="28"/>
        </w:rPr>
        <w:t>处理</w:t>
      </w:r>
      <w:r>
        <w:rPr>
          <w:rFonts w:ascii="宋体" w:eastAsia="宋体" w:hAnsi="宋体" w:hint="eastAsia"/>
          <w:sz w:val="28"/>
          <w:szCs w:val="28"/>
        </w:rPr>
        <w:t>方法</w:t>
      </w:r>
      <w:r w:rsidR="006A308D">
        <w:rPr>
          <w:rFonts w:ascii="宋体" w:eastAsia="宋体" w:hAnsi="宋体" w:hint="eastAsia"/>
          <w:sz w:val="28"/>
          <w:szCs w:val="28"/>
        </w:rPr>
        <w:t>。然而</w:t>
      </w:r>
      <w:r w:rsidR="00FA4CD5">
        <w:rPr>
          <w:rFonts w:ascii="宋体" w:eastAsia="宋体" w:hAnsi="宋体" w:hint="eastAsia"/>
          <w:sz w:val="28"/>
          <w:szCs w:val="28"/>
        </w:rPr>
        <w:t>传统的数据插补法虽然简</w:t>
      </w:r>
      <w:r w:rsidR="00FA4CD5">
        <w:rPr>
          <w:rFonts w:ascii="宋体" w:eastAsia="宋体" w:hAnsi="宋体" w:hint="eastAsia"/>
          <w:sz w:val="28"/>
          <w:szCs w:val="28"/>
        </w:rPr>
        <w:lastRenderedPageBreak/>
        <w:t>单快速，但是如果数据波动较大，插值不准确，会丢失一些数据的特征信息，还可能会引入偏差，而且没有考虑相邻数据间的时序信息</w:t>
      </w:r>
      <w:r w:rsidR="006A308D">
        <w:rPr>
          <w:rFonts w:ascii="宋体" w:eastAsia="宋体" w:hAnsi="宋体" w:hint="eastAsia"/>
          <w:sz w:val="28"/>
          <w:szCs w:val="28"/>
        </w:rPr>
        <w:t>。</w:t>
      </w:r>
    </w:p>
    <w:p w14:paraId="73244B5D" w14:textId="02F82B6F" w:rsidR="006A308D" w:rsidRPr="006A308D" w:rsidRDefault="006A308D">
      <w:pPr>
        <w:rPr>
          <w:rFonts w:ascii="宋体" w:eastAsia="宋体" w:hAnsi="宋体" w:hint="eastAsia"/>
          <w:b/>
          <w:bCs/>
          <w:sz w:val="28"/>
          <w:szCs w:val="28"/>
        </w:rPr>
      </w:pPr>
      <w:r w:rsidRPr="006A308D">
        <w:rPr>
          <w:rFonts w:ascii="宋体" w:eastAsia="宋体" w:hAnsi="宋体" w:hint="eastAsia"/>
          <w:b/>
          <w:bCs/>
          <w:sz w:val="28"/>
          <w:szCs w:val="28"/>
        </w:rPr>
        <w:t>发明内容</w:t>
      </w:r>
    </w:p>
    <w:p w14:paraId="735773A2" w14:textId="4AD96BA6" w:rsidR="006A308D" w:rsidRDefault="006A308D">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本发明的</w:t>
      </w:r>
      <w:r w:rsidR="00800A94">
        <w:rPr>
          <w:rFonts w:ascii="宋体" w:eastAsia="宋体" w:hAnsi="宋体" w:hint="eastAsia"/>
          <w:sz w:val="28"/>
          <w:szCs w:val="28"/>
        </w:rPr>
        <w:t>目的是设计一种基于强化学习的新能源场站数据</w:t>
      </w:r>
      <w:r w:rsidR="00E859BF">
        <w:rPr>
          <w:rFonts w:ascii="宋体" w:eastAsia="宋体" w:hAnsi="宋体" w:hint="eastAsia"/>
          <w:sz w:val="28"/>
          <w:szCs w:val="28"/>
        </w:rPr>
        <w:t>处理</w:t>
      </w:r>
      <w:r w:rsidR="00800A94">
        <w:rPr>
          <w:rFonts w:ascii="宋体" w:eastAsia="宋体" w:hAnsi="宋体" w:hint="eastAsia"/>
          <w:sz w:val="28"/>
          <w:szCs w:val="28"/>
        </w:rPr>
        <w:t>方法，通过</w:t>
      </w:r>
      <w:r w:rsidR="00800A94" w:rsidRPr="00800A94">
        <w:rPr>
          <w:rFonts w:ascii="宋体" w:eastAsia="宋体" w:hAnsi="宋体" w:hint="eastAsia"/>
          <w:sz w:val="28"/>
          <w:szCs w:val="28"/>
        </w:rPr>
        <w:t>对采集到的监测数据进行特征学习，实现数据的有效扩增，一定程度解决采集过程中的数据缺失等噪声问题，在填补缺失数据的基础上，不会丢失时序数据的前后依赖关系。处理后的数据可为后续的新能源场站相关研究提供数据支撑。</w:t>
      </w:r>
    </w:p>
    <w:p w14:paraId="5450C29D" w14:textId="05881E3D" w:rsidR="00EF73D5" w:rsidRDefault="00800A94">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本发明根据已有数据</w:t>
      </w:r>
      <w:r w:rsidR="006C522E">
        <w:rPr>
          <w:rFonts w:ascii="宋体" w:eastAsia="宋体" w:hAnsi="宋体" w:hint="eastAsia"/>
          <w:sz w:val="28"/>
          <w:szCs w:val="28"/>
        </w:rPr>
        <w:t>样本</w:t>
      </w:r>
      <w:r>
        <w:rPr>
          <w:rFonts w:ascii="宋体" w:eastAsia="宋体" w:hAnsi="宋体" w:hint="eastAsia"/>
          <w:sz w:val="28"/>
          <w:szCs w:val="28"/>
        </w:rPr>
        <w:t>建立</w:t>
      </w:r>
      <w:r w:rsidR="0084735D">
        <w:rPr>
          <w:rFonts w:ascii="宋体" w:eastAsia="宋体" w:hAnsi="宋体" w:hint="eastAsia"/>
          <w:sz w:val="28"/>
          <w:szCs w:val="28"/>
        </w:rPr>
        <w:t>深度Q网络强化学习模型</w:t>
      </w:r>
      <w:r w:rsidR="004747F1">
        <w:rPr>
          <w:rFonts w:ascii="宋体" w:eastAsia="宋体" w:hAnsi="宋体" w:hint="eastAsia"/>
          <w:sz w:val="28"/>
          <w:szCs w:val="28"/>
        </w:rPr>
        <w:t>（Deep Q Network, DQN）</w:t>
      </w:r>
      <w:r w:rsidR="00EF73D5">
        <w:rPr>
          <w:rFonts w:ascii="宋体" w:eastAsia="宋体" w:hAnsi="宋体" w:hint="eastAsia"/>
          <w:sz w:val="28"/>
          <w:szCs w:val="28"/>
        </w:rPr>
        <w:t>。</w:t>
      </w:r>
      <w:r w:rsidR="004747F1" w:rsidRPr="004747F1">
        <w:rPr>
          <w:rFonts w:ascii="宋体" w:eastAsia="宋体" w:hAnsi="宋体" w:hint="eastAsia"/>
          <w:sz w:val="28"/>
          <w:szCs w:val="28"/>
        </w:rPr>
        <w:t>DQN 可以处理具有时间序列特性的问题</w:t>
      </w:r>
      <w:r w:rsidR="004747F1">
        <w:rPr>
          <w:rFonts w:ascii="宋体" w:eastAsia="宋体" w:hAnsi="宋体" w:hint="eastAsia"/>
          <w:sz w:val="28"/>
          <w:szCs w:val="28"/>
        </w:rPr>
        <w:t>，</w:t>
      </w:r>
      <w:r w:rsidR="00EF73D5">
        <w:rPr>
          <w:rFonts w:ascii="宋体" w:eastAsia="宋体" w:hAnsi="宋体" w:hint="eastAsia"/>
          <w:sz w:val="28"/>
          <w:szCs w:val="28"/>
        </w:rPr>
        <w:t>模型</w:t>
      </w:r>
      <w:r w:rsidR="00EF73D5" w:rsidRPr="00EF73D5">
        <w:rPr>
          <w:rFonts w:ascii="宋体" w:eastAsia="宋体" w:hAnsi="宋体" w:hint="eastAsia"/>
          <w:sz w:val="28"/>
          <w:szCs w:val="28"/>
        </w:rPr>
        <w:t>以缺失点附近的数据作为特征，预测缺失点的数据，通过海量的历史数据中挖掘相似的变化，从而进行更精准的数据填充。其</w:t>
      </w:r>
      <w:r w:rsidR="00EF73D5">
        <w:rPr>
          <w:rFonts w:ascii="宋体" w:eastAsia="宋体" w:hAnsi="宋体" w:hint="eastAsia"/>
          <w:sz w:val="28"/>
          <w:szCs w:val="28"/>
        </w:rPr>
        <w:t>填充</w:t>
      </w:r>
      <w:r w:rsidR="00EF73D5" w:rsidRPr="00EF73D5">
        <w:rPr>
          <w:rFonts w:ascii="宋体" w:eastAsia="宋体" w:hAnsi="宋体" w:hint="eastAsia"/>
          <w:sz w:val="28"/>
          <w:szCs w:val="28"/>
        </w:rPr>
        <w:t>数据</w:t>
      </w:r>
      <w:proofErr w:type="gramStart"/>
      <w:r w:rsidR="00EF73D5" w:rsidRPr="00EF73D5">
        <w:rPr>
          <w:rFonts w:ascii="宋体" w:eastAsia="宋体" w:hAnsi="宋体" w:hint="eastAsia"/>
          <w:sz w:val="28"/>
          <w:szCs w:val="28"/>
        </w:rPr>
        <w:t>不</w:t>
      </w:r>
      <w:proofErr w:type="gramEnd"/>
      <w:r w:rsidR="00EF73D5" w:rsidRPr="00EF73D5">
        <w:rPr>
          <w:rFonts w:ascii="宋体" w:eastAsia="宋体" w:hAnsi="宋体" w:hint="eastAsia"/>
          <w:sz w:val="28"/>
          <w:szCs w:val="28"/>
        </w:rPr>
        <w:t>仅只关注自身的时序演变，同时关注相邻时序，特别是有影响关系的时序指标之间的影响</w:t>
      </w:r>
      <w:r w:rsidR="004747F1">
        <w:rPr>
          <w:rFonts w:ascii="宋体" w:eastAsia="宋体" w:hAnsi="宋体" w:hint="eastAsia"/>
          <w:sz w:val="28"/>
          <w:szCs w:val="28"/>
        </w:rPr>
        <w:t>，</w:t>
      </w:r>
      <w:r w:rsidR="004747F1" w:rsidRPr="004747F1">
        <w:rPr>
          <w:rFonts w:ascii="宋体" w:eastAsia="宋体" w:hAnsi="宋体" w:hint="eastAsia"/>
          <w:sz w:val="28"/>
          <w:szCs w:val="28"/>
        </w:rPr>
        <w:t>例如，对于风速数据的缺失，可以通过 DQN 学习历史风速数据的变化趋势和模式，来预测缺失的风速值。</w:t>
      </w:r>
    </w:p>
    <w:p w14:paraId="67BCCD65" w14:textId="0D235997" w:rsidR="00E859BF" w:rsidRDefault="00E859BF">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本发明的有益效益是，能够解决采集新能源场站数据过程中的数据缺失等噪声问题，处理后的数据可为后续的新能源场站相关研究提供数据支撑。</w:t>
      </w:r>
    </w:p>
    <w:p w14:paraId="07A094A9" w14:textId="41D725F9" w:rsidR="005E214E" w:rsidRPr="005E214E" w:rsidRDefault="005E214E">
      <w:pPr>
        <w:rPr>
          <w:rFonts w:ascii="宋体" w:eastAsia="宋体" w:hAnsi="宋体" w:hint="eastAsia"/>
          <w:b/>
          <w:bCs/>
          <w:sz w:val="28"/>
          <w:szCs w:val="28"/>
        </w:rPr>
      </w:pPr>
      <w:r w:rsidRPr="005E214E">
        <w:rPr>
          <w:rFonts w:ascii="宋体" w:eastAsia="宋体" w:hAnsi="宋体" w:hint="eastAsia"/>
          <w:b/>
          <w:bCs/>
          <w:sz w:val="28"/>
          <w:szCs w:val="28"/>
        </w:rPr>
        <w:t>附图说明</w:t>
      </w:r>
    </w:p>
    <w:p w14:paraId="2D51176D" w14:textId="6ED1D873" w:rsidR="00E90E36" w:rsidRDefault="00E90E3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图1是常见的数据</w:t>
      </w:r>
      <w:r w:rsidR="00B47536">
        <w:rPr>
          <w:rFonts w:ascii="宋体" w:eastAsia="宋体" w:hAnsi="宋体" w:hint="eastAsia"/>
          <w:sz w:val="28"/>
          <w:szCs w:val="28"/>
        </w:rPr>
        <w:t>缺失</w:t>
      </w:r>
      <w:r>
        <w:rPr>
          <w:rFonts w:ascii="宋体" w:eastAsia="宋体" w:hAnsi="宋体" w:hint="eastAsia"/>
          <w:sz w:val="28"/>
          <w:szCs w:val="28"/>
        </w:rPr>
        <w:t>处理方法</w:t>
      </w:r>
      <w:r w:rsidR="00B47536">
        <w:rPr>
          <w:rFonts w:ascii="宋体" w:eastAsia="宋体" w:hAnsi="宋体" w:hint="eastAsia"/>
          <w:sz w:val="28"/>
          <w:szCs w:val="28"/>
        </w:rPr>
        <w:t>及优缺点</w:t>
      </w:r>
      <w:r>
        <w:rPr>
          <w:rFonts w:ascii="宋体" w:eastAsia="宋体" w:hAnsi="宋体" w:hint="eastAsia"/>
          <w:sz w:val="28"/>
          <w:szCs w:val="28"/>
        </w:rPr>
        <w:t>；</w:t>
      </w:r>
    </w:p>
    <w:p w14:paraId="373670C2" w14:textId="69F3A89D" w:rsidR="005E214E" w:rsidRDefault="00E90E3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图2是</w:t>
      </w:r>
      <w:r w:rsidR="003E5780">
        <w:rPr>
          <w:rFonts w:ascii="宋体" w:eastAsia="宋体" w:hAnsi="宋体" w:hint="eastAsia"/>
          <w:sz w:val="28"/>
          <w:szCs w:val="28"/>
        </w:rPr>
        <w:t>该发明的强化学习</w:t>
      </w:r>
      <w:r w:rsidR="007F00E7">
        <w:rPr>
          <w:rFonts w:ascii="宋体" w:eastAsia="宋体" w:hAnsi="宋体" w:hint="eastAsia"/>
          <w:sz w:val="28"/>
          <w:szCs w:val="28"/>
        </w:rPr>
        <w:t>模型与环境交互</w:t>
      </w:r>
      <w:r w:rsidR="003E5780">
        <w:rPr>
          <w:rFonts w:ascii="宋体" w:eastAsia="宋体" w:hAnsi="宋体" w:hint="eastAsia"/>
          <w:sz w:val="28"/>
          <w:szCs w:val="28"/>
        </w:rPr>
        <w:t>；</w:t>
      </w:r>
    </w:p>
    <w:p w14:paraId="674034D4" w14:textId="491A9EC0" w:rsidR="005E214E" w:rsidRDefault="003E5780">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图3是该发明的流程图；</w:t>
      </w:r>
    </w:p>
    <w:p w14:paraId="04F6FDE7" w14:textId="3DB76DF8" w:rsidR="00E859BF" w:rsidRPr="00A475C0" w:rsidRDefault="00E859BF">
      <w:pPr>
        <w:rPr>
          <w:rFonts w:ascii="宋体" w:eastAsia="宋体" w:hAnsi="宋体" w:hint="eastAsia"/>
          <w:b/>
          <w:bCs/>
          <w:sz w:val="28"/>
          <w:szCs w:val="28"/>
        </w:rPr>
      </w:pPr>
      <w:r w:rsidRPr="00A475C0">
        <w:rPr>
          <w:rFonts w:ascii="宋体" w:eastAsia="宋体" w:hAnsi="宋体" w:hint="eastAsia"/>
          <w:b/>
          <w:bCs/>
          <w:sz w:val="28"/>
          <w:szCs w:val="28"/>
        </w:rPr>
        <w:lastRenderedPageBreak/>
        <w:t>具体实施方案</w:t>
      </w:r>
    </w:p>
    <w:p w14:paraId="3E2BCE85" w14:textId="458E09C2" w:rsidR="0026412E" w:rsidRDefault="0026412E" w:rsidP="0026412E">
      <w:pPr>
        <w:ind w:firstLine="420"/>
        <w:rPr>
          <w:rFonts w:ascii="宋体" w:eastAsia="宋体" w:hAnsi="宋体" w:hint="eastAsia"/>
          <w:sz w:val="28"/>
          <w:szCs w:val="28"/>
        </w:rPr>
      </w:pPr>
      <w:r>
        <w:rPr>
          <w:rFonts w:ascii="宋体" w:eastAsia="宋体" w:hAnsi="宋体" w:hint="eastAsia"/>
          <w:sz w:val="28"/>
          <w:szCs w:val="28"/>
        </w:rPr>
        <w:t>1.明确数据缺失情况</w:t>
      </w:r>
    </w:p>
    <w:p w14:paraId="0D73E0F0" w14:textId="21BEFBFA" w:rsidR="004747F1" w:rsidRDefault="004747F1" w:rsidP="0026412E">
      <w:pPr>
        <w:ind w:firstLineChars="200" w:firstLine="560"/>
        <w:rPr>
          <w:rFonts w:ascii="宋体" w:eastAsia="宋体" w:hAnsi="宋体" w:hint="eastAsia"/>
          <w:sz w:val="28"/>
          <w:szCs w:val="28"/>
        </w:rPr>
      </w:pPr>
      <w:r w:rsidRPr="004747F1">
        <w:rPr>
          <w:rFonts w:ascii="宋体" w:eastAsia="宋体" w:hAnsi="宋体" w:hint="eastAsia"/>
          <w:sz w:val="28"/>
          <w:szCs w:val="28"/>
        </w:rPr>
        <w:t>分析新能源场站数据缺失的类型，如电压和电流的基波、谐波和间谐波分量的幅值、相角、频率和频率变化率等，确定哪些数据对场站的运行和决策至关重要</w:t>
      </w:r>
      <w:r w:rsidR="00D51EB7">
        <w:rPr>
          <w:rFonts w:ascii="宋体" w:eastAsia="宋体" w:hAnsi="宋体" w:hint="eastAsia"/>
          <w:sz w:val="28"/>
          <w:szCs w:val="28"/>
        </w:rPr>
        <w:t>，以下假设新能源场站数据的频率缺失。</w:t>
      </w:r>
    </w:p>
    <w:p w14:paraId="65AF47B4" w14:textId="0C3D3149" w:rsidR="0026412E" w:rsidRDefault="0026412E" w:rsidP="0026412E">
      <w:pPr>
        <w:ind w:firstLineChars="200" w:firstLine="560"/>
        <w:rPr>
          <w:rFonts w:ascii="宋体" w:eastAsia="宋体" w:hAnsi="宋体" w:hint="eastAsia"/>
          <w:sz w:val="28"/>
          <w:szCs w:val="28"/>
        </w:rPr>
      </w:pPr>
      <w:r>
        <w:rPr>
          <w:rFonts w:ascii="宋体" w:eastAsia="宋体" w:hAnsi="宋体" w:hint="eastAsia"/>
          <w:sz w:val="28"/>
          <w:szCs w:val="28"/>
        </w:rPr>
        <w:t>2．定义强化学习环境</w:t>
      </w:r>
    </w:p>
    <w:p w14:paraId="18FCF2D1" w14:textId="424EC5D2" w:rsidR="0026412E" w:rsidRDefault="0026412E" w:rsidP="0026412E">
      <w:pPr>
        <w:ind w:firstLineChars="200" w:firstLine="560"/>
        <w:rPr>
          <w:rFonts w:ascii="宋体" w:eastAsia="宋体" w:hAnsi="宋体" w:hint="eastAsia"/>
          <w:sz w:val="28"/>
          <w:szCs w:val="28"/>
        </w:rPr>
      </w:pPr>
      <w:r>
        <w:rPr>
          <w:rFonts w:ascii="宋体" w:eastAsia="宋体" w:hAnsi="宋体" w:hint="eastAsia"/>
          <w:sz w:val="28"/>
          <w:szCs w:val="28"/>
        </w:rPr>
        <w:t>状态空间：包括当前已有的新能源场站数据（未缺失的数据）、时间信息、数据缺失的位置标识等，用向量</w:t>
      </w:r>
    </w:p>
    <w:p w14:paraId="4BF1C6CB" w14:textId="22DD25B9" w:rsidR="0026412E" w:rsidRPr="0026412E" w:rsidRDefault="0026412E"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s=(</m:t>
          </m:r>
          <w:bookmarkStart w:id="0" w:name="_Hlk177918011"/>
          <m:r>
            <w:rPr>
              <w:rFonts w:ascii="Cambria Math" w:eastAsia="宋体" w:hAnsi="Cambria Math"/>
              <w:sz w:val="28"/>
              <w:szCs w:val="28"/>
            </w:rPr>
            <m:t>F</m:t>
          </m:r>
          <w:bookmarkEnd w:id="0"/>
          <m:r>
            <w:rPr>
              <w:rFonts w:ascii="Cambria Math" w:eastAsia="宋体" w:hAnsi="Cambria Math"/>
              <w:sz w:val="28"/>
              <w:szCs w:val="28"/>
            </w:rPr>
            <m:t>,H,A,φ,ρ)</m:t>
          </m:r>
        </m:oMath>
      </m:oMathPara>
    </w:p>
    <w:p w14:paraId="6E2A7371" w14:textId="43211F26" w:rsidR="0026412E" w:rsidRDefault="0026412E" w:rsidP="0026412E">
      <w:pPr>
        <w:ind w:firstLineChars="200" w:firstLine="560"/>
        <w:rPr>
          <w:rFonts w:ascii="宋体" w:eastAsia="宋体" w:hAnsi="宋体" w:hint="eastAsia"/>
          <w:sz w:val="28"/>
          <w:szCs w:val="28"/>
        </w:rPr>
      </w:pPr>
      <w:r>
        <w:rPr>
          <w:rFonts w:ascii="宋体" w:eastAsia="宋体" w:hAnsi="宋体" w:hint="eastAsia"/>
          <w:sz w:val="28"/>
          <w:szCs w:val="28"/>
        </w:rPr>
        <w:t>来表示状态空间，</w:t>
      </w:r>
      <w:r w:rsidR="00D51EB7">
        <w:rPr>
          <w:rFonts w:ascii="宋体" w:eastAsia="宋体" w:hAnsi="宋体" w:hint="eastAsia"/>
          <w:sz w:val="28"/>
          <w:szCs w:val="28"/>
        </w:rPr>
        <w:t>其中</w:t>
      </w:r>
      <m:oMath>
        <m:r>
          <w:rPr>
            <w:rFonts w:ascii="Cambria Math" w:eastAsia="宋体" w:hAnsi="Cambria Math"/>
            <w:sz w:val="28"/>
            <w:szCs w:val="28"/>
          </w:rPr>
          <m:t>F</m:t>
        </m:r>
      </m:oMath>
      <w:r w:rsidR="00D51EB7">
        <w:rPr>
          <w:rFonts w:ascii="宋体" w:eastAsia="宋体" w:hAnsi="宋体" w:hint="eastAsia"/>
          <w:sz w:val="28"/>
          <w:szCs w:val="28"/>
        </w:rPr>
        <w:t>表示电压和电流的基波，</w:t>
      </w:r>
      <m:oMath>
        <m:r>
          <w:rPr>
            <w:rFonts w:ascii="Cambria Math" w:eastAsia="宋体" w:hAnsi="Cambria Math"/>
            <w:sz w:val="28"/>
            <w:szCs w:val="28"/>
          </w:rPr>
          <m:t>H</m:t>
        </m:r>
      </m:oMath>
      <w:r w:rsidR="00D51EB7">
        <w:rPr>
          <w:rFonts w:ascii="宋体" w:eastAsia="宋体" w:hAnsi="宋体" w:hint="eastAsia"/>
          <w:sz w:val="28"/>
          <w:szCs w:val="28"/>
        </w:rPr>
        <w:t>表示其谐波，</w:t>
      </w:r>
      <m:oMath>
        <m:r>
          <w:rPr>
            <w:rFonts w:ascii="Cambria Math" w:eastAsia="宋体" w:hAnsi="Cambria Math"/>
            <w:sz w:val="28"/>
            <w:szCs w:val="28"/>
          </w:rPr>
          <m:t>A,φ,ρ</m:t>
        </m:r>
      </m:oMath>
      <w:r w:rsidR="00D51EB7">
        <w:rPr>
          <w:rFonts w:ascii="宋体" w:eastAsia="宋体" w:hAnsi="宋体" w:hint="eastAsia"/>
          <w:sz w:val="28"/>
          <w:szCs w:val="28"/>
        </w:rPr>
        <w:t>分别表示间谐波分量的幅值，相角和频率变化率。</w:t>
      </w:r>
    </w:p>
    <w:p w14:paraId="797FCE99" w14:textId="20E8B67F" w:rsidR="00D51EB7" w:rsidRDefault="00D51EB7" w:rsidP="0026412E">
      <w:pPr>
        <w:ind w:firstLineChars="200" w:firstLine="560"/>
        <w:rPr>
          <w:rFonts w:ascii="宋体" w:eastAsia="宋体" w:hAnsi="宋体" w:hint="eastAsia"/>
          <w:sz w:val="28"/>
          <w:szCs w:val="28"/>
        </w:rPr>
      </w:pPr>
      <w:r>
        <w:rPr>
          <w:rFonts w:ascii="宋体" w:eastAsia="宋体" w:hAnsi="宋体" w:hint="eastAsia"/>
          <w:sz w:val="28"/>
          <w:szCs w:val="28"/>
        </w:rPr>
        <w:t>动作空间：</w:t>
      </w:r>
      <w:r w:rsidR="007D72FD">
        <w:rPr>
          <w:rFonts w:ascii="宋体" w:eastAsia="宋体" w:hAnsi="宋体" w:hint="eastAsia"/>
          <w:sz w:val="28"/>
          <w:szCs w:val="28"/>
        </w:rPr>
        <w:t>可以是预测模型或数据插补方法，如</w:t>
      </w:r>
      <w:r>
        <w:rPr>
          <w:rFonts w:ascii="宋体" w:eastAsia="宋体" w:hAnsi="宋体" w:hint="eastAsia"/>
          <w:sz w:val="28"/>
          <w:szCs w:val="28"/>
        </w:rPr>
        <w:t>回归模型预测，时间序列模型</w:t>
      </w:r>
      <w:r w:rsidR="007D72FD">
        <w:rPr>
          <w:rFonts w:ascii="宋体" w:eastAsia="宋体" w:hAnsi="宋体" w:hint="eastAsia"/>
          <w:sz w:val="28"/>
          <w:szCs w:val="28"/>
        </w:rPr>
        <w:t>（</w:t>
      </w:r>
      <w:r w:rsidR="007D72FD" w:rsidRPr="007D72FD">
        <w:rPr>
          <w:rFonts w:ascii="宋体" w:eastAsia="宋体" w:hAnsi="宋体" w:hint="eastAsia"/>
          <w:sz w:val="28"/>
          <w:szCs w:val="28"/>
        </w:rPr>
        <w:t>如自回归积分滑动平均模型</w:t>
      </w:r>
      <w:r w:rsidR="007D72FD">
        <w:rPr>
          <w:rFonts w:ascii="宋体" w:eastAsia="宋体" w:hAnsi="宋体" w:hint="eastAsia"/>
          <w:sz w:val="28"/>
          <w:szCs w:val="28"/>
        </w:rPr>
        <w:t>）</w:t>
      </w:r>
      <w:r>
        <w:rPr>
          <w:rFonts w:ascii="宋体" w:eastAsia="宋体" w:hAnsi="宋体" w:hint="eastAsia"/>
          <w:sz w:val="28"/>
          <w:szCs w:val="28"/>
        </w:rPr>
        <w:t>预测，多重插补法插补</w:t>
      </w:r>
      <w:r w:rsidR="007D72FD">
        <w:rPr>
          <w:rFonts w:ascii="宋体" w:eastAsia="宋体" w:hAnsi="宋体" w:hint="eastAsia"/>
          <w:sz w:val="28"/>
          <w:szCs w:val="28"/>
        </w:rPr>
        <w:t>等，用向量</w:t>
      </w:r>
    </w:p>
    <w:p w14:paraId="1E6A80B4" w14:textId="0BCE7F73" w:rsidR="007D72FD" w:rsidRPr="007D72FD" w:rsidRDefault="007D72FD"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a=(a1,a2,a3)</m:t>
          </m:r>
        </m:oMath>
      </m:oMathPara>
    </w:p>
    <w:p w14:paraId="3D0A0E9C" w14:textId="084102BC" w:rsidR="007D72FD" w:rsidRDefault="007D72FD"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r>
          <w:rPr>
            <w:rFonts w:ascii="Cambria Math" w:eastAsia="宋体" w:hAnsi="Cambria Math"/>
            <w:sz w:val="28"/>
            <w:szCs w:val="28"/>
          </w:rPr>
          <m:t>a1,a2,a3</m:t>
        </m:r>
      </m:oMath>
      <w:r>
        <w:rPr>
          <w:rFonts w:ascii="宋体" w:eastAsia="宋体" w:hAnsi="宋体" w:hint="eastAsia"/>
          <w:sz w:val="28"/>
          <w:szCs w:val="28"/>
        </w:rPr>
        <w:t>分别表示回归模型，时间序列模型和多重插补法的填充值。</w:t>
      </w:r>
    </w:p>
    <w:p w14:paraId="7F9F89BF" w14:textId="5E8E7BAD" w:rsidR="007D72FD" w:rsidRDefault="007D72FD" w:rsidP="0026412E">
      <w:pPr>
        <w:ind w:firstLineChars="200" w:firstLine="560"/>
        <w:rPr>
          <w:rFonts w:ascii="宋体" w:eastAsia="宋体" w:hAnsi="宋体" w:hint="eastAsia"/>
          <w:sz w:val="28"/>
          <w:szCs w:val="28"/>
        </w:rPr>
      </w:pPr>
      <w:r>
        <w:rPr>
          <w:rFonts w:ascii="宋体" w:eastAsia="宋体" w:hAnsi="宋体" w:hint="eastAsia"/>
          <w:sz w:val="28"/>
          <w:szCs w:val="28"/>
        </w:rPr>
        <w:t>奖励函数：设计奖励函数以衡量算法的性能，根据数据恢复的准确性、对场站运行决策的帮助程度等因素来确定奖励。本发明通过计算恢复后的数据与真实数据之间的误差来确定奖励，误差越小奖励越高。</w:t>
      </w:r>
      <w:r w:rsidR="00C42969" w:rsidRPr="00C42969">
        <w:rPr>
          <w:rFonts w:ascii="宋体" w:eastAsia="宋体" w:hAnsi="宋体" w:hint="eastAsia"/>
          <w:sz w:val="28"/>
          <w:szCs w:val="28"/>
        </w:rPr>
        <w:t>恢复后的数据与真实数据之间的误差</w:t>
      </w:r>
      <w:r w:rsidR="00C42969">
        <w:rPr>
          <w:rFonts w:ascii="宋体" w:eastAsia="宋体" w:hAnsi="宋体" w:hint="eastAsia"/>
          <w:sz w:val="28"/>
          <w:szCs w:val="28"/>
        </w:rPr>
        <w:t>由均方误差方法计算：</w:t>
      </w:r>
    </w:p>
    <w:p w14:paraId="71D23E9E" w14:textId="7A9F8CE5" w:rsidR="00C42969" w:rsidRPr="004B36A7" w:rsidRDefault="00C42969" w:rsidP="0026412E">
      <w:pPr>
        <w:ind w:firstLineChars="200" w:firstLine="560"/>
        <w:rPr>
          <w:rFonts w:ascii="宋体" w:eastAsia="宋体" w:hAnsi="宋体" w:hint="eastAsia"/>
          <w:sz w:val="28"/>
          <w:szCs w:val="28"/>
        </w:rPr>
      </w:pPr>
      <m:oMathPara>
        <m:oMath>
          <m:r>
            <w:rPr>
              <w:rFonts w:ascii="Cambria Math" w:eastAsia="宋体" w:hAnsi="Cambria Math"/>
              <w:sz w:val="28"/>
              <w:szCs w:val="28"/>
            </w:rPr>
            <w:lastRenderedPageBreak/>
            <m:t>MSE=</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n</m:t>
              </m:r>
            </m:den>
          </m:f>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sSup>
                <m:sSupPr>
                  <m:ctrlPr>
                    <w:rPr>
                      <w:rFonts w:ascii="Cambria Math" w:eastAsia="宋体" w:hAnsi="Cambria Math"/>
                      <w:i/>
                      <w:sz w:val="28"/>
                      <w:szCs w:val="28"/>
                    </w:rPr>
                  </m:ctrlPr>
                </m:sSupPr>
                <m:e>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i</m:t>
                      </m:r>
                    </m:sub>
                  </m:sSub>
                  <m:r>
                    <w:rPr>
                      <w:rFonts w:ascii="Cambria Math" w:eastAsia="宋体" w:hAnsi="Cambria Math"/>
                      <w:sz w:val="28"/>
                      <w:szCs w:val="28"/>
                    </w:rPr>
                    <m:t>-</m:t>
                  </m:r>
                  <w:bookmarkStart w:id="1" w:name="_Hlk178080482"/>
                  <m:acc>
                    <m:accPr>
                      <m:ctrlPr>
                        <w:rPr>
                          <w:rFonts w:ascii="Cambria Math" w:eastAsia="宋体" w:hAnsi="Cambria Math"/>
                          <w:i/>
                          <w:sz w:val="28"/>
                          <w:szCs w:val="28"/>
                        </w:rPr>
                      </m:ctrlPr>
                    </m:accP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i</m:t>
                          </m:r>
                        </m:sub>
                      </m:sSub>
                    </m:e>
                  </m:acc>
                  <w:bookmarkEnd w:id="1"/>
                  <m:r>
                    <w:rPr>
                      <w:rFonts w:ascii="Cambria Math" w:eastAsia="宋体" w:hAnsi="Cambria Math"/>
                      <w:sz w:val="28"/>
                      <w:szCs w:val="28"/>
                    </w:rPr>
                    <m:t>)</m:t>
                  </m:r>
                </m:e>
                <m:sup>
                  <m:r>
                    <w:rPr>
                      <w:rFonts w:ascii="Cambria Math" w:eastAsia="宋体" w:hAnsi="Cambria Math"/>
                      <w:sz w:val="28"/>
                      <w:szCs w:val="28"/>
                    </w:rPr>
                    <m:t>2</m:t>
                  </m:r>
                </m:sup>
              </m:sSup>
            </m:e>
          </m:nary>
        </m:oMath>
      </m:oMathPara>
    </w:p>
    <w:p w14:paraId="032A991A" w14:textId="3C8C6C00" w:rsidR="004B36A7" w:rsidRDefault="004B36A7"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r>
          <w:rPr>
            <w:rFonts w:ascii="Cambria Math" w:eastAsia="宋体" w:hAnsi="Cambria Math"/>
            <w:sz w:val="28"/>
            <w:szCs w:val="28"/>
          </w:rPr>
          <m:t>n</m:t>
        </m:r>
      </m:oMath>
      <w:r>
        <w:rPr>
          <w:rFonts w:ascii="宋体" w:eastAsia="宋体" w:hAnsi="宋体" w:hint="eastAsia"/>
          <w:sz w:val="28"/>
          <w:szCs w:val="28"/>
        </w:rPr>
        <w:t>是数据点的数量，</w:t>
      </w:r>
      <m:oMath>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i</m:t>
            </m:r>
          </m:sub>
        </m:sSub>
      </m:oMath>
      <w:r>
        <w:rPr>
          <w:rFonts w:ascii="宋体" w:eastAsia="宋体" w:hAnsi="宋体" w:hint="eastAsia"/>
          <w:sz w:val="28"/>
          <w:szCs w:val="28"/>
        </w:rPr>
        <w:t>是真实数据值，</w:t>
      </w:r>
      <m:oMath>
        <m:acc>
          <m:accPr>
            <m:ctrlPr>
              <w:rPr>
                <w:rFonts w:ascii="Cambria Math" w:eastAsia="宋体" w:hAnsi="Cambria Math"/>
                <w:i/>
                <w:sz w:val="28"/>
                <w:szCs w:val="28"/>
              </w:rPr>
            </m:ctrlPr>
          </m:accP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i</m:t>
                </m:r>
              </m:sub>
            </m:sSub>
          </m:e>
        </m:acc>
      </m:oMath>
      <w:r>
        <w:rPr>
          <w:rFonts w:ascii="宋体" w:eastAsia="宋体" w:hAnsi="宋体" w:hint="eastAsia"/>
          <w:sz w:val="28"/>
          <w:szCs w:val="28"/>
        </w:rPr>
        <w:t>是恢复后的数据值。</w:t>
      </w:r>
    </w:p>
    <w:p w14:paraId="213E6874" w14:textId="4D3A0DB6" w:rsidR="004B36A7" w:rsidRDefault="004B36A7" w:rsidP="0026412E">
      <w:pPr>
        <w:ind w:firstLineChars="200" w:firstLine="560"/>
        <w:rPr>
          <w:rFonts w:ascii="宋体" w:eastAsia="宋体" w:hAnsi="宋体" w:hint="eastAsia"/>
          <w:sz w:val="28"/>
          <w:szCs w:val="28"/>
        </w:rPr>
      </w:pPr>
      <w:r>
        <w:rPr>
          <w:rFonts w:ascii="宋体" w:eastAsia="宋体" w:hAnsi="宋体" w:hint="eastAsia"/>
          <w:sz w:val="28"/>
          <w:szCs w:val="28"/>
        </w:rPr>
        <w:t>奖励函数</w:t>
      </w:r>
      <m:oMath>
        <m:r>
          <w:rPr>
            <w:rFonts w:ascii="Cambria Math" w:eastAsia="宋体" w:hAnsi="Cambria Math"/>
            <w:sz w:val="28"/>
            <w:szCs w:val="28"/>
          </w:rPr>
          <m:t>R</m:t>
        </m:r>
      </m:oMath>
      <w:r>
        <w:rPr>
          <w:rFonts w:ascii="宋体" w:eastAsia="宋体" w:hAnsi="宋体" w:hint="eastAsia"/>
          <w:sz w:val="28"/>
          <w:szCs w:val="28"/>
        </w:rPr>
        <w:t>设计如下：</w:t>
      </w:r>
    </w:p>
    <w:p w14:paraId="1EE51CAB" w14:textId="25FF12AB" w:rsidR="004B36A7" w:rsidRPr="00831F81" w:rsidRDefault="00831F81"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R=</m:t>
          </m:r>
          <m:f>
            <m:fPr>
              <m:type m:val="lin"/>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(k+MSE)</m:t>
              </m:r>
            </m:den>
          </m:f>
        </m:oMath>
      </m:oMathPara>
    </w:p>
    <w:p w14:paraId="711CF19A" w14:textId="0F0FEC26" w:rsidR="00831F81" w:rsidRDefault="00831F81"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r>
          <w:rPr>
            <w:rFonts w:ascii="Cambria Math" w:eastAsia="宋体" w:hAnsi="Cambria Math"/>
            <w:sz w:val="28"/>
            <w:szCs w:val="28"/>
          </w:rPr>
          <m:t>k</m:t>
        </m:r>
      </m:oMath>
      <w:r>
        <w:rPr>
          <w:rFonts w:ascii="宋体" w:eastAsia="宋体" w:hAnsi="宋体" w:hint="eastAsia"/>
          <w:sz w:val="28"/>
          <w:szCs w:val="28"/>
        </w:rPr>
        <w:t>为很小且不为0的常数，以避免除数为0的情况。</w:t>
      </w:r>
    </w:p>
    <w:p w14:paraId="5264C28C" w14:textId="21AE8DCE" w:rsidR="007D72FD" w:rsidRDefault="007D72FD" w:rsidP="0026412E">
      <w:pPr>
        <w:ind w:firstLineChars="200" w:firstLine="560"/>
        <w:rPr>
          <w:rFonts w:ascii="宋体" w:eastAsia="宋体" w:hAnsi="宋体" w:hint="eastAsia"/>
          <w:sz w:val="28"/>
          <w:szCs w:val="28"/>
        </w:rPr>
      </w:pPr>
      <w:r>
        <w:rPr>
          <w:rFonts w:ascii="宋体" w:eastAsia="宋体" w:hAnsi="宋体" w:hint="eastAsia"/>
          <w:sz w:val="28"/>
          <w:szCs w:val="28"/>
        </w:rPr>
        <w:t>3.构建DQN模型</w:t>
      </w:r>
    </w:p>
    <w:p w14:paraId="7850A49B" w14:textId="680835C8" w:rsidR="007D72FD" w:rsidRDefault="007D72FD" w:rsidP="0026412E">
      <w:pPr>
        <w:ind w:firstLineChars="200" w:firstLine="560"/>
        <w:rPr>
          <w:rFonts w:ascii="宋体" w:eastAsia="宋体" w:hAnsi="宋体" w:hint="eastAsia"/>
          <w:sz w:val="28"/>
          <w:szCs w:val="28"/>
        </w:rPr>
      </w:pPr>
      <w:r>
        <w:rPr>
          <w:rFonts w:ascii="宋体" w:eastAsia="宋体" w:hAnsi="宋体" w:hint="eastAsia"/>
          <w:sz w:val="28"/>
          <w:szCs w:val="28"/>
        </w:rPr>
        <w:t>神经网络结构设计：使用卷积神经网络来提取缺失点附近数据的特征，</w:t>
      </w:r>
      <w:r w:rsidR="00505284" w:rsidRPr="00505284">
        <w:rPr>
          <w:rFonts w:ascii="宋体" w:eastAsia="宋体" w:hAnsi="宋体" w:hint="eastAsia"/>
          <w:sz w:val="28"/>
          <w:szCs w:val="28"/>
        </w:rPr>
        <w:t>Batch</w:t>
      </w:r>
      <w:r w:rsidR="00505284">
        <w:rPr>
          <w:rFonts w:ascii="宋体" w:eastAsia="宋体" w:hAnsi="宋体" w:hint="eastAsia"/>
          <w:sz w:val="28"/>
          <w:szCs w:val="28"/>
        </w:rPr>
        <w:t xml:space="preserve"> </w:t>
      </w:r>
      <w:proofErr w:type="spellStart"/>
      <w:r w:rsidR="00505284" w:rsidRPr="00505284">
        <w:rPr>
          <w:rFonts w:ascii="宋体" w:eastAsia="宋体" w:hAnsi="宋体" w:hint="eastAsia"/>
          <w:sz w:val="28"/>
          <w:szCs w:val="28"/>
        </w:rPr>
        <w:t>Normalzatio</w:t>
      </w:r>
      <w:r w:rsidR="00505284">
        <w:rPr>
          <w:rFonts w:ascii="宋体" w:eastAsia="宋体" w:hAnsi="宋体" w:hint="eastAsia"/>
          <w:sz w:val="28"/>
          <w:szCs w:val="28"/>
        </w:rPr>
        <w:t>n</w:t>
      </w:r>
      <w:proofErr w:type="spellEnd"/>
      <w:r w:rsidR="00505284">
        <w:rPr>
          <w:rFonts w:ascii="宋体" w:eastAsia="宋体" w:hAnsi="宋体" w:hint="eastAsia"/>
          <w:sz w:val="28"/>
          <w:szCs w:val="28"/>
        </w:rPr>
        <w:t>(BN)</w:t>
      </w:r>
      <w:proofErr w:type="gramStart"/>
      <w:r w:rsidR="00505284">
        <w:rPr>
          <w:rFonts w:ascii="宋体" w:eastAsia="宋体" w:hAnsi="宋体" w:hint="eastAsia"/>
          <w:sz w:val="28"/>
          <w:szCs w:val="28"/>
        </w:rPr>
        <w:t>层提高</w:t>
      </w:r>
      <w:proofErr w:type="gramEnd"/>
      <w:r w:rsidR="00505284">
        <w:rPr>
          <w:rFonts w:ascii="宋体" w:eastAsia="宋体" w:hAnsi="宋体" w:hint="eastAsia"/>
          <w:sz w:val="28"/>
          <w:szCs w:val="28"/>
        </w:rPr>
        <w:t>模型训练效率，</w:t>
      </w:r>
      <w:proofErr w:type="gramStart"/>
      <w:r w:rsidR="00505284">
        <w:rPr>
          <w:rFonts w:ascii="宋体" w:eastAsia="宋体" w:hAnsi="宋体" w:hint="eastAsia"/>
          <w:sz w:val="28"/>
          <w:szCs w:val="28"/>
        </w:rPr>
        <w:t>池化层减少</w:t>
      </w:r>
      <w:proofErr w:type="gramEnd"/>
      <w:r w:rsidR="00505284">
        <w:rPr>
          <w:rFonts w:ascii="宋体" w:eastAsia="宋体" w:hAnsi="宋体" w:hint="eastAsia"/>
          <w:sz w:val="28"/>
          <w:szCs w:val="28"/>
        </w:rPr>
        <w:t>网络参数，必要时可在数据输入时使用dropout操作，</w:t>
      </w:r>
      <w:r w:rsidR="00505284" w:rsidRPr="00505284">
        <w:rPr>
          <w:rFonts w:ascii="宋体" w:eastAsia="宋体" w:hAnsi="宋体" w:hint="eastAsia"/>
          <w:sz w:val="28"/>
          <w:szCs w:val="28"/>
        </w:rPr>
        <w:t>减少过拟合，</w:t>
      </w:r>
      <w:r w:rsidR="00505284">
        <w:rPr>
          <w:rFonts w:ascii="宋体" w:eastAsia="宋体" w:hAnsi="宋体" w:hint="eastAsia"/>
          <w:sz w:val="28"/>
          <w:szCs w:val="28"/>
        </w:rPr>
        <w:t>输入层接受状态表示</w:t>
      </w:r>
      <m:oMath>
        <m:r>
          <w:rPr>
            <w:rFonts w:ascii="Cambria Math" w:eastAsia="宋体" w:hAnsi="Cambria Math"/>
            <w:sz w:val="28"/>
            <w:szCs w:val="28"/>
          </w:rPr>
          <m:t>s</m:t>
        </m:r>
      </m:oMath>
      <w:r w:rsidR="00505284">
        <w:rPr>
          <w:rFonts w:ascii="宋体" w:eastAsia="宋体" w:hAnsi="宋体" w:hint="eastAsia"/>
          <w:sz w:val="28"/>
          <w:szCs w:val="28"/>
        </w:rPr>
        <w:t>，最后全连接层作为输出层对应每个动作的Q值估计。</w:t>
      </w:r>
    </w:p>
    <w:p w14:paraId="386DB80A" w14:textId="51EB8D8B" w:rsidR="00831F81" w:rsidRDefault="00505284" w:rsidP="0026412E">
      <w:pPr>
        <w:ind w:firstLineChars="200" w:firstLine="560"/>
        <w:rPr>
          <w:rFonts w:ascii="宋体" w:eastAsia="宋体" w:hAnsi="宋体" w:hint="eastAsia"/>
          <w:sz w:val="28"/>
          <w:szCs w:val="28"/>
        </w:rPr>
      </w:pPr>
      <w:r>
        <w:rPr>
          <w:rFonts w:ascii="宋体" w:eastAsia="宋体" w:hAnsi="宋体" w:hint="eastAsia"/>
          <w:sz w:val="28"/>
          <w:szCs w:val="28"/>
        </w:rPr>
        <w:t>经验回放与</w:t>
      </w:r>
      <w:r w:rsidR="00364237">
        <w:rPr>
          <w:rFonts w:ascii="宋体" w:eastAsia="宋体" w:hAnsi="宋体" w:hint="eastAsia"/>
          <w:sz w:val="28"/>
          <w:szCs w:val="28"/>
        </w:rPr>
        <w:t>目标网络：设置经验缓冲区，存储模型与环境交互产生的经验</w:t>
      </w:r>
      <w:r w:rsidR="00831F81">
        <w:rPr>
          <w:rFonts w:ascii="宋体" w:eastAsia="宋体" w:hAnsi="宋体" w:hint="eastAsia"/>
          <w:sz w:val="28"/>
          <w:szCs w:val="28"/>
        </w:rPr>
        <w:t>：</w:t>
      </w:r>
    </w:p>
    <w:p w14:paraId="46B6125E" w14:textId="218FA53D" w:rsidR="00831F81" w:rsidRDefault="00831F81"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replay=(</m:t>
          </m:r>
          <m:sSub>
            <m:sSubPr>
              <m:ctrlPr>
                <w:rPr>
                  <w:rFonts w:ascii="Cambria Math" w:eastAsia="宋体" w:hAnsi="Cambria Math"/>
                  <w:i/>
                  <w:sz w:val="28"/>
                  <w:szCs w:val="28"/>
                </w:rPr>
              </m:ctrlPr>
            </m:sSubPr>
            <m:e>
              <m:r>
                <w:rPr>
                  <w:rFonts w:ascii="Cambria Math" w:eastAsia="宋体" w:hAnsi="Cambria Math"/>
                  <w:sz w:val="28"/>
                  <w:szCs w:val="28"/>
                </w:rPr>
                <m:t>s</m:t>
              </m:r>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s</m:t>
              </m:r>
            </m:e>
            <m:sub>
              <m:r>
                <w:rPr>
                  <w:rFonts w:ascii="Cambria Math" w:eastAsia="宋体" w:hAnsi="Cambria Math"/>
                  <w:sz w:val="28"/>
                  <w:szCs w:val="28"/>
                </w:rPr>
                <m:t>t+1</m:t>
              </m:r>
            </m:sub>
          </m:sSub>
          <m:r>
            <w:rPr>
              <w:rFonts w:ascii="Cambria Math" w:eastAsia="宋体" w:hAnsi="Cambria Math"/>
              <w:sz w:val="28"/>
              <w:szCs w:val="28"/>
            </w:rPr>
            <m:t>)</m:t>
          </m:r>
        </m:oMath>
      </m:oMathPara>
    </w:p>
    <w:p w14:paraId="35C536C7" w14:textId="71C3F576" w:rsidR="00831F81" w:rsidRDefault="00831F81"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sSub>
          <m:sSubPr>
            <m:ctrlPr>
              <w:rPr>
                <w:rFonts w:ascii="Cambria Math" w:eastAsia="宋体" w:hAnsi="Cambria Math"/>
                <w:i/>
                <w:sz w:val="28"/>
                <w:szCs w:val="28"/>
              </w:rPr>
            </m:ctrlPr>
          </m:sSubPr>
          <m:e>
            <m:r>
              <w:rPr>
                <w:rFonts w:ascii="Cambria Math" w:eastAsia="宋体" w:hAnsi="Cambria Math"/>
                <w:sz w:val="28"/>
                <w:szCs w:val="28"/>
              </w:rPr>
              <m:t>s</m:t>
            </m:r>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t</m:t>
            </m:r>
          </m:sub>
        </m:sSub>
      </m:oMath>
      <w:r>
        <w:rPr>
          <w:rFonts w:ascii="宋体" w:eastAsia="宋体" w:hAnsi="宋体" w:hint="eastAsia"/>
          <w:sz w:val="28"/>
          <w:szCs w:val="28"/>
        </w:rPr>
        <w:t>分别为</w:t>
      </w:r>
      <m:oMath>
        <m:r>
          <w:rPr>
            <w:rFonts w:ascii="Cambria Math" w:eastAsia="宋体" w:hAnsi="Cambria Math"/>
            <w:sz w:val="28"/>
            <w:szCs w:val="28"/>
          </w:rPr>
          <m:t>t</m:t>
        </m:r>
      </m:oMath>
      <w:r>
        <w:rPr>
          <w:rFonts w:ascii="宋体" w:eastAsia="宋体" w:hAnsi="宋体" w:hint="eastAsia"/>
          <w:sz w:val="28"/>
          <w:szCs w:val="28"/>
        </w:rPr>
        <w:t>时刻模型所处的状态，选择的动作，获得的奖励，</w:t>
      </w:r>
      <m:oMath>
        <m:sSub>
          <m:sSubPr>
            <m:ctrlPr>
              <w:rPr>
                <w:rFonts w:ascii="Cambria Math" w:eastAsia="宋体" w:hAnsi="Cambria Math"/>
                <w:i/>
                <w:sz w:val="28"/>
                <w:szCs w:val="28"/>
              </w:rPr>
            </m:ctrlPr>
          </m:sSubPr>
          <m:e>
            <m:r>
              <w:rPr>
                <w:rFonts w:ascii="Cambria Math" w:eastAsia="宋体" w:hAnsi="Cambria Math"/>
                <w:sz w:val="28"/>
                <w:szCs w:val="28"/>
              </w:rPr>
              <m:t>s</m:t>
            </m:r>
          </m:e>
          <m:sub>
            <m:r>
              <w:rPr>
                <w:rFonts w:ascii="Cambria Math" w:eastAsia="宋体" w:hAnsi="Cambria Math"/>
                <w:sz w:val="28"/>
                <w:szCs w:val="28"/>
              </w:rPr>
              <m:t>t+1</m:t>
            </m:r>
          </m:sub>
        </m:sSub>
      </m:oMath>
      <w:r>
        <w:rPr>
          <w:rFonts w:ascii="宋体" w:eastAsia="宋体" w:hAnsi="宋体" w:hint="eastAsia"/>
          <w:sz w:val="28"/>
          <w:szCs w:val="28"/>
        </w:rPr>
        <w:t>为</w:t>
      </w:r>
      <m:oMath>
        <m:r>
          <w:rPr>
            <w:rFonts w:ascii="Cambria Math" w:eastAsia="宋体" w:hAnsi="Cambria Math"/>
            <w:sz w:val="28"/>
            <w:szCs w:val="28"/>
          </w:rPr>
          <m:t>t+1</m:t>
        </m:r>
      </m:oMath>
      <w:r>
        <w:rPr>
          <w:rFonts w:ascii="宋体" w:eastAsia="宋体" w:hAnsi="宋体" w:hint="eastAsia"/>
          <w:sz w:val="28"/>
          <w:szCs w:val="28"/>
        </w:rPr>
        <w:t>时刻模型的状态。</w:t>
      </w:r>
    </w:p>
    <w:p w14:paraId="2CB5E46F" w14:textId="77777777" w:rsidR="00AD5555" w:rsidRDefault="00364237" w:rsidP="0026412E">
      <w:pPr>
        <w:ind w:firstLineChars="200" w:firstLine="560"/>
        <w:rPr>
          <w:rFonts w:ascii="宋体" w:eastAsia="宋体" w:hAnsi="宋体" w:hint="eastAsia"/>
          <w:sz w:val="28"/>
          <w:szCs w:val="28"/>
        </w:rPr>
      </w:pPr>
      <w:r w:rsidRPr="00364237">
        <w:rPr>
          <w:rFonts w:ascii="宋体" w:eastAsia="宋体" w:hAnsi="宋体" w:hint="eastAsia"/>
          <w:sz w:val="28"/>
          <w:szCs w:val="28"/>
        </w:rPr>
        <w:t>在训练过程中，随机从缓冲区中抽取小批量的经验进行学习，打破数据的相关性。</w:t>
      </w:r>
    </w:p>
    <w:p w14:paraId="77D9ABA6" w14:textId="066C58EC" w:rsidR="00AD5555" w:rsidRDefault="00364237" w:rsidP="0026412E">
      <w:pPr>
        <w:ind w:firstLineChars="200" w:firstLine="560"/>
        <w:rPr>
          <w:rFonts w:ascii="宋体" w:eastAsia="宋体" w:hAnsi="宋体" w:hint="eastAsia"/>
          <w:sz w:val="28"/>
          <w:szCs w:val="28"/>
        </w:rPr>
      </w:pPr>
      <w:r>
        <w:rPr>
          <w:rFonts w:ascii="宋体" w:eastAsia="宋体" w:hAnsi="宋体" w:hint="eastAsia"/>
          <w:sz w:val="28"/>
          <w:szCs w:val="28"/>
        </w:rPr>
        <w:t>同时，</w:t>
      </w:r>
      <w:r w:rsidRPr="00364237">
        <w:rPr>
          <w:rFonts w:ascii="宋体" w:eastAsia="宋体" w:hAnsi="宋体" w:hint="eastAsia"/>
          <w:sz w:val="28"/>
          <w:szCs w:val="28"/>
        </w:rPr>
        <w:t>引入目标网络，</w:t>
      </w:r>
      <w:r w:rsidR="00AD5555" w:rsidRPr="00AD5555">
        <w:rPr>
          <w:rFonts w:ascii="宋体" w:eastAsia="宋体" w:hAnsi="宋体" w:hint="eastAsia"/>
          <w:sz w:val="28"/>
          <w:szCs w:val="28"/>
        </w:rPr>
        <w:t>目标网络在 DQN 中的主要作用是提供一个相对稳定的目标值，用于计算损失函数和更新主网络。目标网络的结构通常与主网络（即当前用于决策的网络）相同。这意味着它具有相同的输入层、隐藏层和输出层。通过定期更新目标网络的参数，使</w:t>
      </w:r>
      <w:r w:rsidR="00AD5555" w:rsidRPr="00AD5555">
        <w:rPr>
          <w:rFonts w:ascii="宋体" w:eastAsia="宋体" w:hAnsi="宋体" w:hint="eastAsia"/>
          <w:sz w:val="28"/>
          <w:szCs w:val="28"/>
        </w:rPr>
        <w:lastRenderedPageBreak/>
        <w:t>得训练过程更加稳定，减少训练中的波动，提高算法的收敛速度和性能。</w:t>
      </w:r>
      <w:r w:rsidR="00AD5555">
        <w:rPr>
          <w:rFonts w:ascii="宋体" w:eastAsia="宋体" w:hAnsi="宋体" w:hint="eastAsia"/>
          <w:sz w:val="28"/>
          <w:szCs w:val="28"/>
        </w:rPr>
        <w:t>使用软更新策略更新目标网络：</w:t>
      </w:r>
    </w:p>
    <w:p w14:paraId="4BA4AA9C" w14:textId="56934B2E" w:rsidR="00AD5555" w:rsidRDefault="00000000" w:rsidP="0026412E">
      <w:pPr>
        <w:ind w:firstLineChars="200" w:firstLine="560"/>
        <w:rPr>
          <w:rFonts w:ascii="宋体" w:eastAsia="宋体" w:hAnsi="宋体" w:hint="eastAsia"/>
          <w:sz w:val="28"/>
          <w:szCs w:val="28"/>
        </w:rPr>
      </w:pPr>
      <m:oMathPara>
        <m:oMath>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target</m:t>
              </m:r>
            </m:sup>
          </m:sSup>
          <m:r>
            <w:rPr>
              <w:rFonts w:ascii="Cambria Math" w:eastAsia="宋体" w:hAnsi="Cambria Math"/>
              <w:sz w:val="28"/>
              <w:szCs w:val="28"/>
            </w:rPr>
            <m:t>←</m:t>
          </m:r>
          <w:bookmarkStart w:id="2" w:name="_Hlk178082629"/>
          <m:r>
            <w:rPr>
              <w:rFonts w:ascii="Cambria Math" w:eastAsia="宋体" w:hAnsi="Cambria Math"/>
              <w:sz w:val="28"/>
              <w:szCs w:val="28"/>
            </w:rPr>
            <m:t>τ</m:t>
          </m:r>
          <w:bookmarkEnd w:id="2"/>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r>
            <w:rPr>
              <w:rFonts w:ascii="Cambria Math" w:eastAsia="宋体" w:hAnsi="Cambria Math"/>
              <w:sz w:val="28"/>
              <w:szCs w:val="28"/>
            </w:rPr>
            <m:t>+(1-τ)</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target</m:t>
              </m:r>
            </m:sup>
          </m:sSup>
        </m:oMath>
      </m:oMathPara>
    </w:p>
    <w:p w14:paraId="0985938B" w14:textId="0B04B228" w:rsidR="00AD5555" w:rsidRDefault="008835B5"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target</m:t>
            </m:r>
          </m:sup>
        </m:sSup>
      </m:oMath>
      <w:r>
        <w:rPr>
          <w:rFonts w:ascii="宋体" w:eastAsia="宋体" w:hAnsi="宋体" w:hint="eastAsia"/>
          <w:sz w:val="28"/>
          <w:szCs w:val="28"/>
        </w:rPr>
        <w:t>是目标网络的参数，</w:t>
      </w:r>
      <m:oMath>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oMath>
      <w:r>
        <w:rPr>
          <w:rFonts w:ascii="宋体" w:eastAsia="宋体" w:hAnsi="宋体" w:hint="eastAsia"/>
          <w:sz w:val="28"/>
          <w:szCs w:val="28"/>
        </w:rPr>
        <w:t>是主网络的参数，</w:t>
      </w:r>
      <m:oMath>
        <m:r>
          <w:rPr>
            <w:rFonts w:ascii="Cambria Math" w:eastAsia="宋体" w:hAnsi="Cambria Math"/>
            <w:sz w:val="28"/>
            <w:szCs w:val="28"/>
          </w:rPr>
          <m:t>τ</m:t>
        </m:r>
      </m:oMath>
      <w:r>
        <w:rPr>
          <w:rFonts w:ascii="宋体" w:eastAsia="宋体" w:hAnsi="宋体" w:hint="eastAsia"/>
          <w:sz w:val="28"/>
          <w:szCs w:val="28"/>
        </w:rPr>
        <w:t>是一个小于1的更新比例参数。</w:t>
      </w:r>
      <w:r w:rsidR="00F12D99" w:rsidRPr="00F12D99">
        <w:rPr>
          <w:rFonts w:ascii="宋体" w:eastAsia="宋体" w:hAnsi="宋体" w:hint="eastAsia"/>
          <w:sz w:val="28"/>
          <w:szCs w:val="28"/>
        </w:rPr>
        <w:t>较小的</w:t>
      </w:r>
      <m:oMath>
        <m:r>
          <w:rPr>
            <w:rFonts w:ascii="Cambria Math" w:eastAsia="宋体" w:hAnsi="Cambria Math"/>
            <w:sz w:val="28"/>
            <w:szCs w:val="28"/>
          </w:rPr>
          <m:t>τ</m:t>
        </m:r>
      </m:oMath>
      <w:r w:rsidR="00F12D99" w:rsidRPr="00F12D99">
        <w:rPr>
          <w:rFonts w:ascii="宋体" w:eastAsia="宋体" w:hAnsi="宋体" w:hint="eastAsia"/>
          <w:sz w:val="28"/>
          <w:szCs w:val="28"/>
        </w:rPr>
        <w:t>值会使目标网络更新更缓慢，更稳定；较大的</w:t>
      </w:r>
      <m:oMath>
        <m:r>
          <w:rPr>
            <w:rFonts w:ascii="Cambria Math" w:eastAsia="宋体" w:hAnsi="Cambria Math"/>
            <w:sz w:val="28"/>
            <w:szCs w:val="28"/>
          </w:rPr>
          <m:t>τ</m:t>
        </m:r>
      </m:oMath>
      <w:r w:rsidR="00F12D99" w:rsidRPr="00F12D99">
        <w:rPr>
          <w:rFonts w:ascii="宋体" w:eastAsia="宋体" w:hAnsi="宋体" w:hint="eastAsia"/>
          <w:sz w:val="28"/>
          <w:szCs w:val="28"/>
        </w:rPr>
        <w:t>值会使目标网络更新更快速，但可能会导致不稳定</w:t>
      </w:r>
      <w:r w:rsidR="00F12D99">
        <w:rPr>
          <w:rFonts w:ascii="宋体" w:eastAsia="宋体" w:hAnsi="宋体" w:hint="eastAsia"/>
          <w:sz w:val="28"/>
          <w:szCs w:val="28"/>
        </w:rPr>
        <w:t>，通过实验确定合适的软更新比例参数。</w:t>
      </w:r>
    </w:p>
    <w:p w14:paraId="798BCE14" w14:textId="5C5F7F95" w:rsidR="00364237" w:rsidRDefault="00364237" w:rsidP="0026412E">
      <w:pPr>
        <w:ind w:firstLineChars="200" w:firstLine="560"/>
        <w:rPr>
          <w:rFonts w:ascii="宋体" w:eastAsia="宋体" w:hAnsi="宋体" w:hint="eastAsia"/>
          <w:sz w:val="28"/>
          <w:szCs w:val="28"/>
        </w:rPr>
      </w:pPr>
      <w:r>
        <w:rPr>
          <w:rFonts w:ascii="宋体" w:eastAsia="宋体" w:hAnsi="宋体" w:hint="eastAsia"/>
          <w:sz w:val="28"/>
          <w:szCs w:val="28"/>
        </w:rPr>
        <w:t>4.模型的训练与优化</w:t>
      </w:r>
    </w:p>
    <w:p w14:paraId="7AD7AF92" w14:textId="0FDF3ABA" w:rsidR="00364237" w:rsidRDefault="00364237" w:rsidP="0026412E">
      <w:pPr>
        <w:ind w:firstLineChars="200" w:firstLine="560"/>
        <w:rPr>
          <w:rFonts w:ascii="宋体" w:eastAsia="宋体" w:hAnsi="宋体" w:hint="eastAsia"/>
          <w:sz w:val="28"/>
          <w:szCs w:val="28"/>
        </w:rPr>
      </w:pPr>
      <w:r>
        <w:rPr>
          <w:rFonts w:ascii="宋体" w:eastAsia="宋体" w:hAnsi="宋体" w:hint="eastAsia"/>
          <w:sz w:val="28"/>
          <w:szCs w:val="28"/>
        </w:rPr>
        <w:t>初始化模型：基于高斯分布，</w:t>
      </w:r>
      <w:r w:rsidRPr="00364237">
        <w:rPr>
          <w:rFonts w:ascii="宋体" w:eastAsia="宋体" w:hAnsi="宋体" w:hint="eastAsia"/>
          <w:sz w:val="28"/>
          <w:szCs w:val="28"/>
        </w:rPr>
        <w:t>随机初始化 DQN 的当前网络和目标网络的参数</w:t>
      </w:r>
      <w:r>
        <w:rPr>
          <w:rFonts w:ascii="宋体" w:eastAsia="宋体" w:hAnsi="宋体" w:hint="eastAsia"/>
          <w:sz w:val="28"/>
          <w:szCs w:val="28"/>
        </w:rPr>
        <w:t>，</w:t>
      </w:r>
      <w:r w:rsidRPr="00364237">
        <w:rPr>
          <w:rFonts w:ascii="宋体" w:eastAsia="宋体" w:hAnsi="宋体" w:hint="eastAsia"/>
          <w:sz w:val="28"/>
          <w:szCs w:val="28"/>
        </w:rPr>
        <w:t>设置学习率</w:t>
      </w:r>
      <m:oMath>
        <m:r>
          <w:rPr>
            <w:rFonts w:ascii="Cambria Math" w:eastAsia="宋体" w:hAnsi="Cambria Math" w:hint="eastAsia"/>
            <w:sz w:val="28"/>
            <w:szCs w:val="28"/>
          </w:rPr>
          <m:t>lr</m:t>
        </m:r>
      </m:oMath>
      <w:r w:rsidRPr="00364237">
        <w:rPr>
          <w:rFonts w:ascii="宋体" w:eastAsia="宋体" w:hAnsi="宋体" w:hint="eastAsia"/>
          <w:sz w:val="28"/>
          <w:szCs w:val="28"/>
        </w:rPr>
        <w:t>、折扣因子</w:t>
      </w:r>
      <m:oMath>
        <m:r>
          <w:rPr>
            <w:rFonts w:ascii="Cambria Math" w:eastAsia="宋体" w:hAnsi="Cambria Math"/>
            <w:sz w:val="28"/>
            <w:szCs w:val="28"/>
          </w:rPr>
          <m:t>γ</m:t>
        </m:r>
      </m:oMath>
      <w:r w:rsidRPr="00364237">
        <w:rPr>
          <w:rFonts w:ascii="宋体" w:eastAsia="宋体" w:hAnsi="宋体" w:hint="eastAsia"/>
          <w:sz w:val="28"/>
          <w:szCs w:val="28"/>
        </w:rPr>
        <w:t>等超参数。</w:t>
      </w:r>
    </w:p>
    <w:p w14:paraId="2E55FB5C" w14:textId="0D56058E" w:rsidR="00364237" w:rsidRDefault="00364237" w:rsidP="0026412E">
      <w:pPr>
        <w:ind w:firstLineChars="200" w:firstLine="560"/>
        <w:rPr>
          <w:rFonts w:ascii="宋体" w:eastAsia="宋体" w:hAnsi="宋体" w:hint="eastAsia"/>
          <w:sz w:val="28"/>
          <w:szCs w:val="28"/>
        </w:rPr>
      </w:pPr>
      <w:r>
        <w:rPr>
          <w:rFonts w:ascii="宋体" w:eastAsia="宋体" w:hAnsi="宋体" w:hint="eastAsia"/>
          <w:sz w:val="28"/>
          <w:szCs w:val="28"/>
        </w:rPr>
        <w:t>与环境交互进行训练：</w:t>
      </w:r>
      <w:r w:rsidR="008B5FF8">
        <w:rPr>
          <w:rFonts w:ascii="宋体" w:eastAsia="宋体" w:hAnsi="宋体" w:hint="eastAsia"/>
          <w:sz w:val="28"/>
          <w:szCs w:val="28"/>
        </w:rPr>
        <w:t>模型根据当前环境选择一个动作，执行动作后观察奖励和下一个状态，将这个经验存储到回放缓冲区</w:t>
      </w:r>
      <m:oMath>
        <m:r>
          <w:rPr>
            <w:rFonts w:ascii="Cambria Math" w:eastAsia="宋体" w:hAnsi="Cambria Math"/>
            <w:sz w:val="28"/>
            <w:szCs w:val="28"/>
          </w:rPr>
          <m:t>replay_buffer</m:t>
        </m:r>
      </m:oMath>
      <w:r w:rsidR="008B5FF8">
        <w:rPr>
          <w:rFonts w:ascii="宋体" w:eastAsia="宋体" w:hAnsi="宋体" w:hint="eastAsia"/>
          <w:sz w:val="28"/>
          <w:szCs w:val="28"/>
        </w:rPr>
        <w:t>中。</w:t>
      </w:r>
      <w:r w:rsidR="008B5FF8" w:rsidRPr="008B5FF8">
        <w:rPr>
          <w:rFonts w:ascii="宋体" w:eastAsia="宋体" w:hAnsi="宋体" w:hint="eastAsia"/>
          <w:sz w:val="28"/>
          <w:szCs w:val="28"/>
        </w:rPr>
        <w:t>从回放缓冲区中随机抽取小批量经验，计算目标 Q 值并更新当前网络的参数，使得当前 Q 网络对动作在状态下的 Q 值估计接近目标 Q 值。定期更新目标网络的参数，例如每隔一定的训练步数复制当前网络的参数到目标网络</w:t>
      </w:r>
      <w:r w:rsidR="008835B5">
        <w:rPr>
          <w:rFonts w:ascii="宋体" w:eastAsia="宋体" w:hAnsi="宋体" w:hint="eastAsia"/>
          <w:sz w:val="28"/>
          <w:szCs w:val="28"/>
        </w:rPr>
        <w:t>。</w:t>
      </w:r>
    </w:p>
    <w:p w14:paraId="184CAFF9" w14:textId="57DBC91F" w:rsidR="008835B5" w:rsidRDefault="008835B5" w:rsidP="0026412E">
      <w:pPr>
        <w:ind w:firstLineChars="200" w:firstLine="560"/>
        <w:rPr>
          <w:rFonts w:ascii="宋体" w:eastAsia="宋体" w:hAnsi="宋体" w:hint="eastAsia"/>
          <w:sz w:val="28"/>
          <w:szCs w:val="28"/>
        </w:rPr>
      </w:pPr>
      <w:r>
        <w:rPr>
          <w:rFonts w:ascii="宋体" w:eastAsia="宋体" w:hAnsi="宋体" w:hint="eastAsia"/>
          <w:sz w:val="28"/>
          <w:szCs w:val="28"/>
        </w:rPr>
        <w:t>计算损失函数：对于一个状态</w:t>
      </w:r>
      <m:oMath>
        <m:r>
          <w:rPr>
            <w:rFonts w:ascii="Cambria Math" w:eastAsia="宋体" w:hAnsi="Cambria Math"/>
            <w:sz w:val="28"/>
            <w:szCs w:val="28"/>
          </w:rPr>
          <m:t>s</m:t>
        </m:r>
      </m:oMath>
      <w:r>
        <w:rPr>
          <w:rFonts w:ascii="宋体" w:eastAsia="宋体" w:hAnsi="宋体" w:hint="eastAsia"/>
          <w:sz w:val="28"/>
          <w:szCs w:val="28"/>
        </w:rPr>
        <w:t>和动作</w:t>
      </w:r>
      <m:oMath>
        <m:r>
          <w:rPr>
            <w:rFonts w:ascii="Cambria Math" w:eastAsia="宋体" w:hAnsi="Cambria Math"/>
            <w:sz w:val="28"/>
            <w:szCs w:val="28"/>
          </w:rPr>
          <m:t>a</m:t>
        </m:r>
      </m:oMath>
      <w:r>
        <w:rPr>
          <w:rFonts w:ascii="宋体" w:eastAsia="宋体" w:hAnsi="宋体" w:hint="eastAsia"/>
          <w:sz w:val="28"/>
          <w:szCs w:val="28"/>
        </w:rPr>
        <w:t>，主网络预测的Q值为:</w:t>
      </w:r>
      <m:oMath>
        <m:r>
          <w:rPr>
            <w:rFonts w:ascii="Cambria Math" w:eastAsia="宋体" w:hAnsi="Cambria Math"/>
            <w:sz w:val="28"/>
            <w:szCs w:val="28"/>
          </w:rPr>
          <m:t>Q(s,a;</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r>
          <w:rPr>
            <w:rFonts w:ascii="Cambria Math" w:eastAsia="宋体" w:hAnsi="Cambria Math"/>
            <w:sz w:val="28"/>
            <w:szCs w:val="28"/>
          </w:rPr>
          <m:t>)</m:t>
        </m:r>
      </m:oMath>
      <w:r>
        <w:rPr>
          <w:rFonts w:ascii="宋体" w:eastAsia="宋体" w:hAnsi="宋体" w:hint="eastAsia"/>
          <w:sz w:val="28"/>
          <w:szCs w:val="28"/>
        </w:rPr>
        <w:t>，目标网络预测的目标值为</w:t>
      </w:r>
    </w:p>
    <w:p w14:paraId="421B8A03" w14:textId="11689C0F" w:rsidR="008835B5" w:rsidRPr="00F12D99" w:rsidRDefault="008835B5"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y=r+γ</m:t>
          </m:r>
          <m:sSub>
            <m:sSubPr>
              <m:ctrlPr>
                <w:rPr>
                  <w:rFonts w:ascii="Cambria Math" w:eastAsia="宋体" w:hAnsi="Cambria Math"/>
                  <w:i/>
                  <w:sz w:val="28"/>
                  <w:szCs w:val="28"/>
                </w:rPr>
              </m:ctrlPr>
            </m:sSubPr>
            <m:e>
              <m:r>
                <w:rPr>
                  <w:rFonts w:ascii="Cambria Math" w:eastAsia="宋体" w:hAnsi="Cambria Math"/>
                  <w:sz w:val="28"/>
                  <w:szCs w:val="28"/>
                </w:rPr>
                <m:t>max</m:t>
              </m:r>
            </m:e>
            <m:sub>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m:t>
                  </m:r>
                </m:sup>
              </m:sSup>
            </m:sub>
          </m:sSub>
          <m:r>
            <w:rPr>
              <w:rFonts w:ascii="Cambria Math" w:eastAsia="宋体" w:hAnsi="Cambria Math"/>
              <w:sz w:val="28"/>
              <w:szCs w:val="28"/>
            </w:rPr>
            <m:t>Q(</m:t>
          </m:r>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target</m:t>
              </m:r>
            </m:sup>
          </m:sSup>
          <m:r>
            <w:rPr>
              <w:rFonts w:ascii="Cambria Math" w:eastAsia="宋体" w:hAnsi="Cambria Math"/>
              <w:sz w:val="28"/>
              <w:szCs w:val="28"/>
            </w:rPr>
            <m:t>)</m:t>
          </m:r>
        </m:oMath>
      </m:oMathPara>
    </w:p>
    <w:p w14:paraId="382A67AF" w14:textId="3DADDE3E" w:rsidR="00F12D99" w:rsidRDefault="00F12D99" w:rsidP="0026412E">
      <w:pPr>
        <w:ind w:firstLineChars="200" w:firstLine="560"/>
        <w:rPr>
          <w:rFonts w:ascii="宋体" w:eastAsia="宋体" w:hAnsi="宋体" w:hint="eastAsia"/>
          <w:sz w:val="28"/>
          <w:szCs w:val="28"/>
        </w:rPr>
      </w:pPr>
      <w:r>
        <w:rPr>
          <w:rFonts w:ascii="宋体" w:eastAsia="宋体" w:hAnsi="宋体" w:hint="eastAsia"/>
          <w:sz w:val="28"/>
          <w:szCs w:val="28"/>
        </w:rPr>
        <w:t>其中</w:t>
      </w:r>
      <m:oMath>
        <m:r>
          <w:rPr>
            <w:rFonts w:ascii="Cambria Math" w:eastAsia="宋体" w:hAnsi="Cambria Math"/>
            <w:sz w:val="28"/>
            <w:szCs w:val="28"/>
          </w:rPr>
          <m:t>r</m:t>
        </m:r>
      </m:oMath>
      <w:r>
        <w:rPr>
          <w:rFonts w:ascii="宋体" w:eastAsia="宋体" w:hAnsi="宋体" w:hint="eastAsia"/>
          <w:sz w:val="28"/>
          <w:szCs w:val="28"/>
        </w:rPr>
        <w:t>是当前的奖励，</w:t>
      </w:r>
      <m:oMath>
        <m:r>
          <w:rPr>
            <w:rFonts w:ascii="Cambria Math" w:eastAsia="宋体" w:hAnsi="Cambria Math"/>
            <w:sz w:val="28"/>
            <w:szCs w:val="28"/>
          </w:rPr>
          <m:t>γ</m:t>
        </m:r>
      </m:oMath>
      <w:r>
        <w:rPr>
          <w:rFonts w:ascii="宋体" w:eastAsia="宋体" w:hAnsi="宋体" w:hint="eastAsia"/>
          <w:sz w:val="28"/>
          <w:szCs w:val="28"/>
        </w:rPr>
        <w:t>是折扣因子，损失函数计算为：</w:t>
      </w:r>
    </w:p>
    <w:p w14:paraId="2737D9BC" w14:textId="6278432A" w:rsidR="00F12D99" w:rsidRPr="00F12D99" w:rsidRDefault="00F12D99"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L</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e>
          </m:d>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(y-Q(s,a;</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r>
                <w:rPr>
                  <w:rFonts w:ascii="Cambria Math" w:eastAsia="宋体" w:hAnsi="Cambria Math"/>
                  <w:sz w:val="28"/>
                  <w:szCs w:val="28"/>
                </w:rPr>
                <m:t>))</m:t>
              </m:r>
            </m:e>
            <m:sup>
              <m:r>
                <w:rPr>
                  <w:rFonts w:ascii="Cambria Math" w:eastAsia="宋体" w:hAnsi="Cambria Math"/>
                  <w:sz w:val="28"/>
                  <w:szCs w:val="28"/>
                </w:rPr>
                <m:t>2</m:t>
              </m:r>
            </m:sup>
          </m:sSup>
        </m:oMath>
      </m:oMathPara>
    </w:p>
    <w:p w14:paraId="5E6D7CAB" w14:textId="4707434D" w:rsidR="00F12D99" w:rsidRPr="00F12D99" w:rsidRDefault="00F12D99" w:rsidP="0026412E">
      <w:pPr>
        <w:ind w:firstLineChars="200" w:firstLine="560"/>
        <w:rPr>
          <w:rFonts w:ascii="宋体" w:eastAsia="宋体" w:hAnsi="宋体" w:hint="eastAsia"/>
          <w:sz w:val="28"/>
          <w:szCs w:val="28"/>
        </w:rPr>
      </w:pPr>
      <w:r>
        <w:rPr>
          <w:rFonts w:ascii="宋体" w:eastAsia="宋体" w:hAnsi="宋体" w:hint="eastAsia"/>
          <w:sz w:val="28"/>
          <w:szCs w:val="28"/>
        </w:rPr>
        <w:t>更新主网络：使用Adam优化算法来最小化损失函数，从而更新</w:t>
      </w:r>
      <w:r>
        <w:rPr>
          <w:rFonts w:ascii="宋体" w:eastAsia="宋体" w:hAnsi="宋体" w:hint="eastAsia"/>
          <w:sz w:val="28"/>
          <w:szCs w:val="28"/>
        </w:rPr>
        <w:lastRenderedPageBreak/>
        <w:t>主网络的参数。</w:t>
      </w:r>
    </w:p>
    <w:p w14:paraId="2F2D5E6D" w14:textId="43193AF8" w:rsidR="008B5FF8" w:rsidRDefault="008B5FF8" w:rsidP="0026412E">
      <w:pPr>
        <w:ind w:firstLineChars="200" w:firstLine="560"/>
        <w:rPr>
          <w:rFonts w:ascii="宋体" w:eastAsia="宋体" w:hAnsi="宋体" w:hint="eastAsia"/>
          <w:sz w:val="28"/>
          <w:szCs w:val="28"/>
        </w:rPr>
      </w:pPr>
      <w:r>
        <w:rPr>
          <w:rFonts w:ascii="宋体" w:eastAsia="宋体" w:hAnsi="宋体" w:hint="eastAsia"/>
          <w:sz w:val="28"/>
          <w:szCs w:val="28"/>
        </w:rPr>
        <w:t>优化策略：使用优先经验回放，</w:t>
      </w:r>
      <w:r w:rsidRPr="008B5FF8">
        <w:rPr>
          <w:rFonts w:ascii="宋体" w:eastAsia="宋体" w:hAnsi="宋体" w:hint="eastAsia"/>
          <w:sz w:val="28"/>
          <w:szCs w:val="28"/>
        </w:rPr>
        <w:t>根据经验的重要性进行抽样，给予重要的经验更高的被抽取概率</w:t>
      </w:r>
      <w:r>
        <w:rPr>
          <w:rFonts w:ascii="宋体" w:eastAsia="宋体" w:hAnsi="宋体" w:hint="eastAsia"/>
          <w:sz w:val="28"/>
          <w:szCs w:val="28"/>
        </w:rPr>
        <w:t>，</w:t>
      </w:r>
      <w:r w:rsidR="005E214E" w:rsidRPr="005E214E">
        <w:rPr>
          <w:rFonts w:ascii="宋体" w:eastAsia="宋体" w:hAnsi="宋体" w:hint="eastAsia"/>
          <w:sz w:val="28"/>
          <w:szCs w:val="28"/>
        </w:rPr>
        <w:t>从而使模型更快地学习到关键的信息。在新能源场站数据缺失问题中，重要的经验是那些导致较大误差或对数据恢复有重大影响的状态转移</w:t>
      </w:r>
      <w:r w:rsidR="005E214E">
        <w:rPr>
          <w:rFonts w:ascii="宋体" w:eastAsia="宋体" w:hAnsi="宋体" w:hint="eastAsia"/>
          <w:sz w:val="28"/>
          <w:szCs w:val="28"/>
        </w:rPr>
        <w:t>。使用TD误差（</w:t>
      </w:r>
      <w:r w:rsidR="005E214E" w:rsidRPr="005E214E">
        <w:rPr>
          <w:rFonts w:ascii="宋体" w:eastAsia="宋体" w:hAnsi="宋体" w:hint="eastAsia"/>
          <w:sz w:val="28"/>
          <w:szCs w:val="28"/>
        </w:rPr>
        <w:t>Temporal Difference error</w:t>
      </w:r>
      <w:r w:rsidR="005E214E">
        <w:rPr>
          <w:rFonts w:ascii="宋体" w:eastAsia="宋体" w:hAnsi="宋体" w:hint="eastAsia"/>
          <w:sz w:val="28"/>
          <w:szCs w:val="28"/>
        </w:rPr>
        <w:t>）来计算优先级，TD误差是当前估计的Q值与目标Q值之间的差异。TD误差：</w:t>
      </w:r>
    </w:p>
    <w:p w14:paraId="7D152780" w14:textId="613BC4C1" w:rsidR="005E214E" w:rsidRPr="005E214E" w:rsidRDefault="005E214E" w:rsidP="0026412E">
      <w:pPr>
        <w:ind w:firstLineChars="200" w:firstLine="560"/>
        <w:rPr>
          <w:rFonts w:ascii="宋体" w:eastAsia="宋体" w:hAnsi="宋体" w:hint="eastAsia"/>
          <w:sz w:val="28"/>
          <w:szCs w:val="28"/>
        </w:rPr>
      </w:pPr>
      <m:oMathPara>
        <m:oMath>
          <m:r>
            <w:rPr>
              <w:rFonts w:ascii="Cambria Math" w:eastAsia="宋体" w:hAnsi="Cambria Math"/>
              <w:sz w:val="28"/>
              <w:szCs w:val="28"/>
            </w:rPr>
            <m:t>δ=r+γ</m:t>
          </m:r>
          <m:sSub>
            <m:sSubPr>
              <m:ctrlPr>
                <w:rPr>
                  <w:rFonts w:ascii="Cambria Math" w:eastAsia="宋体" w:hAnsi="Cambria Math"/>
                  <w:i/>
                  <w:sz w:val="28"/>
                  <w:szCs w:val="28"/>
                </w:rPr>
              </m:ctrlPr>
            </m:sSubPr>
            <m:e>
              <m:r>
                <w:rPr>
                  <w:rFonts w:ascii="Cambria Math" w:eastAsia="宋体" w:hAnsi="Cambria Math"/>
                  <w:sz w:val="28"/>
                  <w:szCs w:val="28"/>
                </w:rPr>
                <m:t>max</m:t>
              </m:r>
            </m:e>
            <m:sub>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m:t>
                  </m:r>
                </m:sup>
              </m:sSup>
            </m:sub>
          </m:sSub>
          <m:r>
            <w:rPr>
              <w:rFonts w:ascii="Cambria Math" w:eastAsia="宋体" w:hAnsi="Cambria Math"/>
              <w:sz w:val="28"/>
              <w:szCs w:val="28"/>
            </w:rPr>
            <m:t>Q</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target</m:t>
                  </m:r>
                </m:sup>
              </m:sSup>
            </m:e>
          </m:d>
          <m:r>
            <w:rPr>
              <w:rFonts w:ascii="Cambria Math" w:eastAsia="宋体" w:hAnsi="Cambria Math"/>
              <w:sz w:val="28"/>
              <w:szCs w:val="28"/>
            </w:rPr>
            <m:t>-Q(s,a;</m:t>
          </m:r>
          <m:sSup>
            <m:sSupPr>
              <m:ctrlPr>
                <w:rPr>
                  <w:rFonts w:ascii="Cambria Math" w:eastAsia="宋体" w:hAnsi="Cambria Math"/>
                  <w:i/>
                  <w:sz w:val="28"/>
                  <w:szCs w:val="28"/>
                </w:rPr>
              </m:ctrlPr>
            </m:sSupPr>
            <m:e>
              <m:r>
                <w:rPr>
                  <w:rFonts w:ascii="Cambria Math" w:eastAsia="宋体" w:hAnsi="Cambria Math"/>
                  <w:sz w:val="28"/>
                  <w:szCs w:val="28"/>
                </w:rPr>
                <m:t>θ</m:t>
              </m:r>
            </m:e>
            <m:sup>
              <m:r>
                <w:rPr>
                  <w:rFonts w:ascii="Cambria Math" w:eastAsia="宋体" w:hAnsi="Cambria Math"/>
                  <w:sz w:val="28"/>
                  <w:szCs w:val="28"/>
                </w:rPr>
                <m:t>main</m:t>
              </m:r>
            </m:sup>
          </m:sSup>
          <m:r>
            <w:rPr>
              <w:rFonts w:ascii="Cambria Math" w:eastAsia="宋体" w:hAnsi="Cambria Math"/>
              <w:sz w:val="28"/>
              <w:szCs w:val="28"/>
            </w:rPr>
            <m:t>)</m:t>
          </m:r>
        </m:oMath>
      </m:oMathPara>
    </w:p>
    <w:p w14:paraId="61ACC6C2" w14:textId="25283CA1" w:rsidR="005E214E" w:rsidRDefault="005E214E" w:rsidP="0026412E">
      <w:pPr>
        <w:ind w:firstLineChars="200" w:firstLine="560"/>
        <w:rPr>
          <w:rFonts w:ascii="宋体" w:eastAsia="宋体" w:hAnsi="宋体" w:hint="eastAsia"/>
          <w:sz w:val="28"/>
          <w:szCs w:val="28"/>
        </w:rPr>
      </w:pPr>
      <w:r>
        <w:rPr>
          <w:rFonts w:ascii="宋体" w:eastAsia="宋体" w:hAnsi="宋体" w:hint="eastAsia"/>
          <w:sz w:val="28"/>
          <w:szCs w:val="28"/>
        </w:rPr>
        <w:t>将TD误差的绝对值作为经验的优先级。</w:t>
      </w:r>
    </w:p>
    <w:p w14:paraId="203FD0B3" w14:textId="3520C6E5" w:rsidR="008B5FF8" w:rsidRDefault="008B5FF8" w:rsidP="0026412E">
      <w:pPr>
        <w:ind w:firstLineChars="200" w:firstLine="560"/>
        <w:rPr>
          <w:rFonts w:ascii="宋体" w:eastAsia="宋体" w:hAnsi="宋体" w:hint="eastAsia"/>
          <w:sz w:val="28"/>
          <w:szCs w:val="28"/>
        </w:rPr>
      </w:pPr>
      <w:r>
        <w:rPr>
          <w:rFonts w:ascii="宋体" w:eastAsia="宋体" w:hAnsi="宋体" w:hint="eastAsia"/>
          <w:sz w:val="28"/>
          <w:szCs w:val="28"/>
        </w:rPr>
        <w:t>5.模型的评估与应用</w:t>
      </w:r>
    </w:p>
    <w:p w14:paraId="1C908FB2" w14:textId="3C4B0F70" w:rsidR="008B5FF8" w:rsidRDefault="008B5FF8" w:rsidP="0026412E">
      <w:pPr>
        <w:ind w:firstLineChars="200" w:firstLine="560"/>
        <w:rPr>
          <w:rFonts w:ascii="宋体" w:eastAsia="宋体" w:hAnsi="宋体" w:hint="eastAsia"/>
          <w:sz w:val="28"/>
          <w:szCs w:val="28"/>
        </w:rPr>
      </w:pPr>
      <w:r>
        <w:rPr>
          <w:rFonts w:ascii="宋体" w:eastAsia="宋体" w:hAnsi="宋体" w:hint="eastAsia"/>
          <w:sz w:val="28"/>
          <w:szCs w:val="28"/>
        </w:rPr>
        <w:t>模型评估：</w:t>
      </w:r>
      <w:r w:rsidRPr="008B5FF8">
        <w:rPr>
          <w:rFonts w:ascii="宋体" w:eastAsia="宋体" w:hAnsi="宋体" w:hint="eastAsia"/>
          <w:sz w:val="28"/>
          <w:szCs w:val="28"/>
        </w:rPr>
        <w:t>使用测试集数据对训练好的 DQN 模型进行评估。计算数据恢复的准确性、对</w:t>
      </w:r>
      <w:r>
        <w:rPr>
          <w:rFonts w:ascii="宋体" w:eastAsia="宋体" w:hAnsi="宋体" w:hint="eastAsia"/>
          <w:sz w:val="28"/>
          <w:szCs w:val="28"/>
        </w:rPr>
        <w:t>频率</w:t>
      </w:r>
      <w:r w:rsidRPr="008B5FF8">
        <w:rPr>
          <w:rFonts w:ascii="宋体" w:eastAsia="宋体" w:hAnsi="宋体" w:hint="eastAsia"/>
          <w:sz w:val="28"/>
          <w:szCs w:val="28"/>
        </w:rPr>
        <w:t>预测等场站决策任务的改善程度等指标。</w:t>
      </w:r>
      <w:r>
        <w:rPr>
          <w:rFonts w:ascii="宋体" w:eastAsia="宋体" w:hAnsi="宋体" w:hint="eastAsia"/>
          <w:sz w:val="28"/>
          <w:szCs w:val="28"/>
        </w:rPr>
        <w:t>比较恢复后的数据与真实数据的误差，评估模型在不同缺失模式下的性能。</w:t>
      </w:r>
    </w:p>
    <w:p w14:paraId="4B2C9089" w14:textId="1817449F" w:rsidR="003E5780" w:rsidRDefault="008B5FF8" w:rsidP="0026412E">
      <w:pPr>
        <w:ind w:firstLineChars="200" w:firstLine="560"/>
        <w:rPr>
          <w:rFonts w:ascii="宋体" w:eastAsia="宋体" w:hAnsi="宋体" w:hint="eastAsia"/>
          <w:sz w:val="28"/>
          <w:szCs w:val="28"/>
        </w:rPr>
      </w:pPr>
      <w:r>
        <w:rPr>
          <w:rFonts w:ascii="宋体" w:eastAsia="宋体" w:hAnsi="宋体" w:hint="eastAsia"/>
          <w:sz w:val="28"/>
          <w:szCs w:val="28"/>
        </w:rPr>
        <w:t>实际应用：</w:t>
      </w:r>
      <w:r w:rsidRPr="008B5FF8">
        <w:rPr>
          <w:rFonts w:ascii="宋体" w:eastAsia="宋体" w:hAnsi="宋体" w:hint="eastAsia"/>
          <w:sz w:val="28"/>
          <w:szCs w:val="28"/>
        </w:rPr>
        <w:t>将训练好的 DQN 模型应用于新能源场站的实际数据缺失问题中。当出现数据缺失时，模型根据当前状态选择最优的数据插补方法进行数据恢复。持续监测模型的性能，根据实际情况进行调整和优化。</w:t>
      </w:r>
      <w:r w:rsidR="003E5780">
        <w:rPr>
          <w:rFonts w:ascii="宋体" w:eastAsia="宋体" w:hAnsi="宋体" w:hint="eastAsia"/>
          <w:sz w:val="28"/>
          <w:szCs w:val="28"/>
        </w:rPr>
        <w:br w:type="page"/>
      </w:r>
    </w:p>
    <w:p w14:paraId="10167DD4" w14:textId="49E5E78F" w:rsidR="003E5780" w:rsidRDefault="003E5780" w:rsidP="003E5780">
      <w:pPr>
        <w:pBdr>
          <w:bottom w:val="single" w:sz="12" w:space="1" w:color="auto"/>
        </w:pBdr>
        <w:jc w:val="center"/>
        <w:rPr>
          <w:rFonts w:ascii="楷体_GB2312" w:eastAsia="楷体_GB2312" w:hAnsi="宋体" w:hint="eastAsia"/>
          <w:b/>
          <w:bCs/>
          <w:sz w:val="36"/>
          <w:szCs w:val="28"/>
        </w:rPr>
      </w:pPr>
      <w:r w:rsidRPr="003E5780">
        <w:rPr>
          <w:rFonts w:ascii="楷体_GB2312" w:eastAsia="楷体_GB2312" w:hAnsi="宋体" w:hint="eastAsia"/>
          <w:b/>
          <w:bCs/>
          <w:sz w:val="36"/>
          <w:szCs w:val="28"/>
        </w:rPr>
        <w:lastRenderedPageBreak/>
        <w:t>说  明  书  附  图</w:t>
      </w:r>
    </w:p>
    <w:p w14:paraId="6CF944CE" w14:textId="72A2CD6E" w:rsidR="00B402CD" w:rsidRDefault="00B47536" w:rsidP="00B402CD">
      <w:pPr>
        <w:ind w:right="4320"/>
        <w:rPr>
          <w:rFonts w:ascii="宋体" w:eastAsia="宋体" w:hAnsi="宋体"/>
          <w:sz w:val="28"/>
          <w:szCs w:val="28"/>
        </w:rPr>
      </w:pPr>
      <w:r w:rsidRPr="00B47536">
        <w:rPr>
          <w:rFonts w:ascii="宋体" w:eastAsia="宋体" w:hAnsi="宋体"/>
          <w:noProof/>
          <w:sz w:val="28"/>
          <w:szCs w:val="28"/>
        </w:rPr>
        <w:drawing>
          <wp:inline distT="0" distB="0" distL="0" distR="0" wp14:anchorId="3EA654DE" wp14:editId="4DD8FEA6">
            <wp:extent cx="5274310" cy="2939415"/>
            <wp:effectExtent l="0" t="0" r="2540" b="0"/>
            <wp:docPr id="549011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39415"/>
                    </a:xfrm>
                    <a:prstGeom prst="rect">
                      <a:avLst/>
                    </a:prstGeom>
                    <a:noFill/>
                    <a:ln>
                      <a:noFill/>
                    </a:ln>
                  </pic:spPr>
                </pic:pic>
              </a:graphicData>
            </a:graphic>
          </wp:inline>
        </w:drawing>
      </w:r>
    </w:p>
    <w:p w14:paraId="686D6469" w14:textId="12739FC2" w:rsidR="00B47536" w:rsidRDefault="00B47536" w:rsidP="00B47536">
      <w:pPr>
        <w:ind w:right="4320"/>
        <w:jc w:val="right"/>
        <w:rPr>
          <w:rFonts w:ascii="宋体" w:eastAsia="宋体" w:hAnsi="宋体"/>
          <w:sz w:val="28"/>
          <w:szCs w:val="28"/>
        </w:rPr>
      </w:pPr>
      <w:r>
        <w:rPr>
          <w:rFonts w:ascii="宋体" w:eastAsia="宋体" w:hAnsi="宋体" w:hint="eastAsia"/>
          <w:sz w:val="28"/>
          <w:szCs w:val="28"/>
        </w:rPr>
        <w:t>图1</w:t>
      </w:r>
    </w:p>
    <w:p w14:paraId="2836B9C3" w14:textId="027AE5BD" w:rsidR="00B47536" w:rsidRDefault="00CF3E42" w:rsidP="00B402CD">
      <w:pPr>
        <w:ind w:right="4320"/>
        <w:rPr>
          <w:rFonts w:ascii="宋体" w:eastAsia="宋体" w:hAnsi="宋体"/>
          <w:sz w:val="28"/>
          <w:szCs w:val="28"/>
        </w:rPr>
      </w:pPr>
      <w:r>
        <w:rPr>
          <w:noProof/>
        </w:rPr>
        <w:drawing>
          <wp:inline distT="0" distB="0" distL="0" distR="0" wp14:anchorId="4284D91A" wp14:editId="02433CB5">
            <wp:extent cx="5274310" cy="1778635"/>
            <wp:effectExtent l="0" t="0" r="2540" b="0"/>
            <wp:docPr id="19341627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78635"/>
                    </a:xfrm>
                    <a:prstGeom prst="rect">
                      <a:avLst/>
                    </a:prstGeom>
                    <a:noFill/>
                    <a:ln>
                      <a:noFill/>
                    </a:ln>
                  </pic:spPr>
                </pic:pic>
              </a:graphicData>
            </a:graphic>
          </wp:inline>
        </w:drawing>
      </w:r>
    </w:p>
    <w:p w14:paraId="1E64B0FE" w14:textId="17E6C9EE" w:rsidR="00CF3E42" w:rsidRDefault="00CF3E42" w:rsidP="00CF3E42">
      <w:pPr>
        <w:ind w:right="4320"/>
        <w:jc w:val="right"/>
        <w:rPr>
          <w:rFonts w:ascii="宋体" w:eastAsia="宋体" w:hAnsi="宋体"/>
          <w:sz w:val="28"/>
          <w:szCs w:val="28"/>
        </w:rPr>
      </w:pPr>
      <w:r>
        <w:rPr>
          <w:rFonts w:ascii="宋体" w:eastAsia="宋体" w:hAnsi="宋体" w:hint="eastAsia"/>
          <w:sz w:val="28"/>
          <w:szCs w:val="28"/>
        </w:rPr>
        <w:t>图2</w:t>
      </w:r>
    </w:p>
    <w:p w14:paraId="4A56DE43" w14:textId="2384EE7F" w:rsidR="009860F4" w:rsidRDefault="009860F4" w:rsidP="00CF3E42">
      <w:pPr>
        <w:ind w:right="4320"/>
        <w:rPr>
          <w:rFonts w:ascii="宋体" w:eastAsia="宋体" w:hAnsi="宋体" w:hint="eastAsia"/>
          <w:sz w:val="28"/>
          <w:szCs w:val="28"/>
        </w:rPr>
      </w:pPr>
      <w:r>
        <w:rPr>
          <w:rFonts w:ascii="宋体" w:eastAsia="宋体" w:hAnsi="宋体" w:hint="eastAsia"/>
          <w:sz w:val="28"/>
          <w:szCs w:val="28"/>
        </w:rPr>
        <w:br w:type="page"/>
      </w:r>
    </w:p>
    <w:p w14:paraId="1943EA98" w14:textId="326B9AA8" w:rsidR="009860F4" w:rsidRPr="009860F4" w:rsidRDefault="009860F4" w:rsidP="009860F4">
      <w:pPr>
        <w:ind w:right="4320"/>
        <w:rPr>
          <w:rFonts w:ascii="宋体" w:eastAsia="宋体" w:hAnsi="宋体"/>
          <w:sz w:val="28"/>
          <w:szCs w:val="28"/>
        </w:rPr>
      </w:pPr>
      <w:r w:rsidRPr="009860F4">
        <w:rPr>
          <w:rFonts w:ascii="宋体" w:eastAsia="宋体" w:hAnsi="宋体" w:hint="eastAsia"/>
          <w:sz w:val="28"/>
          <w:szCs w:val="28"/>
        </w:rPr>
        <w:lastRenderedPageBreak/>
        <w:drawing>
          <wp:inline distT="0" distB="0" distL="0" distR="0" wp14:anchorId="186296E7" wp14:editId="00C220A9">
            <wp:extent cx="5261610" cy="6439535"/>
            <wp:effectExtent l="0" t="0" r="0" b="0"/>
            <wp:docPr id="4454457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610" cy="6439535"/>
                    </a:xfrm>
                    <a:prstGeom prst="rect">
                      <a:avLst/>
                    </a:prstGeom>
                    <a:noFill/>
                    <a:ln>
                      <a:noFill/>
                    </a:ln>
                  </pic:spPr>
                </pic:pic>
              </a:graphicData>
            </a:graphic>
          </wp:inline>
        </w:drawing>
      </w:r>
    </w:p>
    <w:p w14:paraId="3DBE4552" w14:textId="6100D5C3" w:rsidR="00CF3E42" w:rsidRPr="00B402CD" w:rsidRDefault="009860F4" w:rsidP="009860F4">
      <w:pPr>
        <w:ind w:right="4320"/>
        <w:jc w:val="right"/>
        <w:rPr>
          <w:rFonts w:ascii="宋体" w:eastAsia="宋体" w:hAnsi="宋体" w:hint="eastAsia"/>
          <w:sz w:val="28"/>
          <w:szCs w:val="28"/>
        </w:rPr>
      </w:pPr>
      <w:r>
        <w:rPr>
          <w:rFonts w:ascii="宋体" w:eastAsia="宋体" w:hAnsi="宋体" w:hint="eastAsia"/>
          <w:sz w:val="28"/>
          <w:szCs w:val="28"/>
        </w:rPr>
        <w:t>图3</w:t>
      </w:r>
    </w:p>
    <w:sectPr w:rsidR="00CF3E42" w:rsidRPr="00B40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75DE8" w14:textId="77777777" w:rsidR="00320A5B" w:rsidRDefault="00320A5B" w:rsidP="00FA4CD5">
      <w:pPr>
        <w:rPr>
          <w:rFonts w:hint="eastAsia"/>
        </w:rPr>
      </w:pPr>
      <w:r>
        <w:separator/>
      </w:r>
    </w:p>
  </w:endnote>
  <w:endnote w:type="continuationSeparator" w:id="0">
    <w:p w14:paraId="2EACC6EC" w14:textId="77777777" w:rsidR="00320A5B" w:rsidRDefault="00320A5B" w:rsidP="00FA4CD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174C" w14:textId="77777777" w:rsidR="00320A5B" w:rsidRDefault="00320A5B" w:rsidP="00FA4CD5">
      <w:pPr>
        <w:rPr>
          <w:rFonts w:hint="eastAsia"/>
        </w:rPr>
      </w:pPr>
      <w:r>
        <w:separator/>
      </w:r>
    </w:p>
  </w:footnote>
  <w:footnote w:type="continuationSeparator" w:id="0">
    <w:p w14:paraId="0D36C948" w14:textId="77777777" w:rsidR="00320A5B" w:rsidRDefault="00320A5B" w:rsidP="00FA4CD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3286E"/>
    <w:multiLevelType w:val="hybridMultilevel"/>
    <w:tmpl w:val="47ECA7A2"/>
    <w:lvl w:ilvl="0" w:tplc="3EF80BF6">
      <w:start w:val="1"/>
      <w:numFmt w:val="decimal"/>
      <w:lvlText w:val="%1."/>
      <w:lvlJc w:val="left"/>
      <w:pPr>
        <w:ind w:left="780" w:hanging="360"/>
      </w:pPr>
      <w:rPr>
        <w:rFonts w:hint="default"/>
        <w:b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0028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30"/>
    <w:rsid w:val="00091828"/>
    <w:rsid w:val="00102D08"/>
    <w:rsid w:val="00144330"/>
    <w:rsid w:val="001811DB"/>
    <w:rsid w:val="001B285E"/>
    <w:rsid w:val="001C07DB"/>
    <w:rsid w:val="0026412E"/>
    <w:rsid w:val="002D05C0"/>
    <w:rsid w:val="00320A5B"/>
    <w:rsid w:val="00364237"/>
    <w:rsid w:val="003E5780"/>
    <w:rsid w:val="004747F1"/>
    <w:rsid w:val="004B36A7"/>
    <w:rsid w:val="004E4D13"/>
    <w:rsid w:val="00505284"/>
    <w:rsid w:val="00556650"/>
    <w:rsid w:val="005E214E"/>
    <w:rsid w:val="00650D2A"/>
    <w:rsid w:val="006A308D"/>
    <w:rsid w:val="006C522E"/>
    <w:rsid w:val="006E4D9C"/>
    <w:rsid w:val="00771F1B"/>
    <w:rsid w:val="007D72FD"/>
    <w:rsid w:val="007F00E7"/>
    <w:rsid w:val="00800A94"/>
    <w:rsid w:val="00831F81"/>
    <w:rsid w:val="0084735D"/>
    <w:rsid w:val="008835B5"/>
    <w:rsid w:val="008B5FF8"/>
    <w:rsid w:val="009860F4"/>
    <w:rsid w:val="009B0906"/>
    <w:rsid w:val="00A23C49"/>
    <w:rsid w:val="00A34F57"/>
    <w:rsid w:val="00A475C0"/>
    <w:rsid w:val="00AD5555"/>
    <w:rsid w:val="00B402CD"/>
    <w:rsid w:val="00B47536"/>
    <w:rsid w:val="00C42969"/>
    <w:rsid w:val="00C71732"/>
    <w:rsid w:val="00CF3E42"/>
    <w:rsid w:val="00D51EB7"/>
    <w:rsid w:val="00DA27EE"/>
    <w:rsid w:val="00E0633E"/>
    <w:rsid w:val="00E859BF"/>
    <w:rsid w:val="00E90E36"/>
    <w:rsid w:val="00E95F96"/>
    <w:rsid w:val="00ED6DB4"/>
    <w:rsid w:val="00EF73D5"/>
    <w:rsid w:val="00F12D99"/>
    <w:rsid w:val="00FA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54F8E"/>
  <w15:chartTrackingRefBased/>
  <w15:docId w15:val="{C6044B1E-2353-4E54-979A-72C3BF2F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CD5"/>
    <w:pPr>
      <w:tabs>
        <w:tab w:val="center" w:pos="4153"/>
        <w:tab w:val="right" w:pos="8306"/>
      </w:tabs>
      <w:snapToGrid w:val="0"/>
      <w:jc w:val="center"/>
    </w:pPr>
    <w:rPr>
      <w:sz w:val="18"/>
      <w:szCs w:val="18"/>
    </w:rPr>
  </w:style>
  <w:style w:type="character" w:customStyle="1" w:styleId="a4">
    <w:name w:val="页眉 字符"/>
    <w:basedOn w:val="a0"/>
    <w:link w:val="a3"/>
    <w:uiPriority w:val="99"/>
    <w:rsid w:val="00FA4CD5"/>
    <w:rPr>
      <w:sz w:val="18"/>
      <w:szCs w:val="18"/>
    </w:rPr>
  </w:style>
  <w:style w:type="paragraph" w:styleId="a5">
    <w:name w:val="footer"/>
    <w:basedOn w:val="a"/>
    <w:link w:val="a6"/>
    <w:uiPriority w:val="99"/>
    <w:unhideWhenUsed/>
    <w:rsid w:val="00FA4CD5"/>
    <w:pPr>
      <w:tabs>
        <w:tab w:val="center" w:pos="4153"/>
        <w:tab w:val="right" w:pos="8306"/>
      </w:tabs>
      <w:snapToGrid w:val="0"/>
      <w:jc w:val="left"/>
    </w:pPr>
    <w:rPr>
      <w:sz w:val="18"/>
      <w:szCs w:val="18"/>
    </w:rPr>
  </w:style>
  <w:style w:type="character" w:customStyle="1" w:styleId="a6">
    <w:name w:val="页脚 字符"/>
    <w:basedOn w:val="a0"/>
    <w:link w:val="a5"/>
    <w:uiPriority w:val="99"/>
    <w:rsid w:val="00FA4CD5"/>
    <w:rPr>
      <w:sz w:val="18"/>
      <w:szCs w:val="18"/>
    </w:rPr>
  </w:style>
  <w:style w:type="paragraph" w:styleId="a7">
    <w:name w:val="List Paragraph"/>
    <w:basedOn w:val="a"/>
    <w:uiPriority w:val="34"/>
    <w:qFormat/>
    <w:rsid w:val="004747F1"/>
    <w:pPr>
      <w:ind w:firstLineChars="200" w:firstLine="420"/>
    </w:pPr>
  </w:style>
  <w:style w:type="character" w:styleId="a8">
    <w:name w:val="Placeholder Text"/>
    <w:basedOn w:val="a0"/>
    <w:uiPriority w:val="99"/>
    <w:semiHidden/>
    <w:rsid w:val="002641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8</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Geoffrey</dc:creator>
  <cp:keywords/>
  <dc:description/>
  <cp:lastModifiedBy>Patton Geoffrey</cp:lastModifiedBy>
  <cp:revision>16</cp:revision>
  <dcterms:created xsi:type="dcterms:W3CDTF">2024-09-20T11:53:00Z</dcterms:created>
  <dcterms:modified xsi:type="dcterms:W3CDTF">2024-09-24T13:50:00Z</dcterms:modified>
</cp:coreProperties>
</file>