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4E6" w:rsidRPr="00B02A8B" w:rsidRDefault="006544E6" w:rsidP="00070076">
      <w:pPr>
        <w:rPr>
          <w:rStyle w:val="Hyperlink"/>
        </w:rPr>
      </w:pPr>
      <w:r w:rsidRPr="00B02A8B">
        <w:t xml:space="preserve">Wiki: </w:t>
      </w:r>
      <w:hyperlink r:id="rId8" w:history="1">
        <w:r w:rsidR="003F64F6" w:rsidRPr="00B02A8B">
          <w:rPr>
            <w:rStyle w:val="Hyperlink"/>
          </w:rPr>
          <w:t>https://en.wikipedia.org/wiki/QR_decomposition</w:t>
        </w:r>
      </w:hyperlink>
    </w:p>
    <w:p w:rsidR="00AA0765" w:rsidRPr="00B02A8B" w:rsidRDefault="00124AB7" w:rsidP="00070076">
      <w:pPr>
        <w:rPr>
          <w:rStyle w:val="Hyperlink"/>
        </w:rPr>
      </w:pPr>
      <w:hyperlink r:id="rId9" w:history="1">
        <w:r w:rsidR="00F805E4" w:rsidRPr="00B02A8B">
          <w:rPr>
            <w:rStyle w:val="Hyperlink"/>
          </w:rPr>
          <w:t>https://en.wikipedia.org/wiki/Householder_transformation</w:t>
        </w:r>
      </w:hyperlink>
    </w:p>
    <w:p w:rsidR="00123D17" w:rsidRPr="00B02A8B" w:rsidRDefault="00123D17" w:rsidP="00070076">
      <w:r w:rsidRPr="00B02A8B">
        <w:rPr>
          <w:noProof/>
          <w:lang w:val="en-US" w:eastAsia="zh-CN"/>
        </w:rPr>
        <w:drawing>
          <wp:inline distT="0" distB="0" distL="0" distR="0" wp14:anchorId="1319B575" wp14:editId="0E8F66D1">
            <wp:extent cx="5943600" cy="1127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65" w:rsidRPr="00B02A8B" w:rsidRDefault="006F2157" w:rsidP="00AA0765">
      <w:bookmarkStart w:id="0" w:name="OLE_LINK7"/>
      <w:r w:rsidRPr="00B02A8B">
        <w:rPr>
          <w:b/>
        </w:rPr>
        <w:t>Lemma 1</w:t>
      </w:r>
      <w:r w:rsidR="00AA0765" w:rsidRPr="00B02A8B">
        <w:t xml:space="preserve">: QR decompostion </w:t>
      </w:r>
      <m:oMath>
        <m:r>
          <m:rPr>
            <m:sty m:val="bi"/>
          </m:rPr>
          <w:rPr>
            <w:rFonts w:ascii="Cambria Math" w:hAnsi="Cambria Math"/>
          </w:rPr>
          <m:t>A=QR</m:t>
        </m:r>
      </m:oMath>
      <w:r w:rsidR="00AA0765" w:rsidRPr="00B02A8B">
        <w:t xml:space="preserve"> is unique whent the matrix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AA0765" w:rsidRPr="00B02A8B">
        <w:t xml:space="preserve"> is inveritble with the requirement of positive diagonal entry for upper-triangular matrix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="00AA0765" w:rsidRPr="00B02A8B">
        <w:t xml:space="preserve">. </w:t>
      </w:r>
    </w:p>
    <w:p w:rsidR="00AA0765" w:rsidRPr="00B02A8B" w:rsidRDefault="006F2157" w:rsidP="00AA0765">
      <w:r w:rsidRPr="00B02A8B">
        <w:rPr>
          <w:b/>
        </w:rPr>
        <w:t>Lemma 2</w:t>
      </w:r>
      <w:r w:rsidR="00AA0765" w:rsidRPr="00B02A8B">
        <w:t xml:space="preserve">: thin or reduced QR decompostion </w:t>
      </w:r>
      <m:oMath>
        <m:r>
          <m:rPr>
            <m:sty m:val="bi"/>
          </m:rPr>
          <w:rPr>
            <w:rFonts w:ascii="Cambria Math" w:hAnsi="Cambria Math"/>
          </w:rPr>
          <m:t>A=QR=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="00AA0765" w:rsidRPr="00B02A8B">
        <w:rPr>
          <w:b/>
        </w:rPr>
        <w:t xml:space="preserve"> </w:t>
      </w:r>
      <w:r w:rsidR="00AA0765" w:rsidRPr="00B02A8B">
        <w:t>is unique when A is full rank n.</w:t>
      </w:r>
    </w:p>
    <w:p w:rsidR="00AA0765" w:rsidRPr="00B02A8B" w:rsidRDefault="00AA0765" w:rsidP="00AA0765">
      <w:r w:rsidRPr="00B02A8B">
        <w:t>where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R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 an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n</w:t>
      </w:r>
      <w:r w:rsidRPr="00B02A8B">
        <w:t>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upper triangular matrix,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0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 an (</w:t>
      </w:r>
      <w:r w:rsidRPr="00B02A8B">
        <w:rPr>
          <w:i/>
          <w:iCs/>
        </w:rPr>
        <w:t>m</w:t>
      </w:r>
      <w:r w:rsidRPr="00B02A8B">
        <w:t> − </w:t>
      </w:r>
      <w:r w:rsidRPr="00B02A8B">
        <w:rPr>
          <w:i/>
          <w:iCs/>
        </w:rPr>
        <w:t>n</w:t>
      </w:r>
      <w:r w:rsidRPr="00B02A8B">
        <w:t>)×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zero matrix,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n</w:t>
      </w:r>
      <w:r w:rsidRPr="00B02A8B">
        <w:t>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2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×(</w:t>
      </w:r>
      <w:r w:rsidRPr="00B02A8B">
        <w:rPr>
          <w:i/>
          <w:iCs/>
        </w:rPr>
        <w:t>m</w:t>
      </w:r>
      <w:r w:rsidRPr="00B02A8B">
        <w:t> − </w:t>
      </w:r>
      <w:r w:rsidRPr="00B02A8B">
        <w:rPr>
          <w:i/>
          <w:iCs/>
        </w:rPr>
        <w:t>n</w:t>
      </w:r>
      <w:r w:rsidRPr="00B02A8B">
        <w:t>), and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and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2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both have orthogonal columns.</w:t>
      </w:r>
    </w:p>
    <w:p w:rsidR="00E20B0F" w:rsidRPr="00B02A8B" w:rsidRDefault="006F2157" w:rsidP="00AA0765">
      <w:r w:rsidRPr="00B02A8B">
        <w:rPr>
          <w:b/>
        </w:rPr>
        <w:t>Lemma 3</w:t>
      </w:r>
      <w:r w:rsidR="00B93422" w:rsidRPr="00B02A8B">
        <w:t xml:space="preserve">: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R</m:t>
            </m:r>
          </m:e>
          <m:sub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1</m:t>
            </m:r>
          </m:sub>
        </m:sSub>
      </m:oMath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w:r w:rsidR="00B93422" w:rsidRPr="00B02A8B">
        <w:t xml:space="preserve">is equal to the upper triangular factor of the </w:t>
      </w:r>
      <w:hyperlink r:id="rId11" w:tooltip="Cholesky decomposition" w:history="1">
        <w:r w:rsidR="00B93422" w:rsidRPr="00B02A8B">
          <w:rPr>
            <w:rStyle w:val="Hyperlink"/>
            <w:rFonts w:ascii="Arial" w:hAnsi="Arial" w:cs="Arial"/>
            <w:color w:val="0B0080"/>
            <w:sz w:val="21"/>
            <w:szCs w:val="21"/>
          </w:rPr>
          <w:t>Cholesky decomposition</w:t>
        </w:r>
      </w:hyperlink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t>of</w:t>
      </w:r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A</m:t>
            </m:r>
          </m:e>
          <m:sup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H</m:t>
            </m:r>
          </m:sup>
        </m:sSup>
        <m:r>
          <w:rPr>
            <w:rStyle w:val="apple-converted-space"/>
            <w:rFonts w:ascii="Cambria Math" w:hAnsi="Cambria Math" w:cs="Arial"/>
            <w:color w:val="252525"/>
            <w:sz w:val="21"/>
            <w:szCs w:val="21"/>
          </w:rPr>
          <m:t>A</m:t>
        </m:r>
      </m:oMath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t>(=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t>if</w:t>
      </w:r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rPr>
          <w:i/>
          <w:iCs/>
        </w:rPr>
        <w:t>A</w:t>
      </w:r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t>is real) if we require that the diagonal elements of</w:t>
      </w:r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rPr>
          <w:i/>
          <w:iCs/>
        </w:rPr>
        <w:t>R</w:t>
      </w:r>
      <w:r w:rsidR="00B93422" w:rsidRPr="00B02A8B">
        <w:rPr>
          <w:sz w:val="17"/>
          <w:szCs w:val="17"/>
          <w:vertAlign w:val="subscript"/>
        </w:rPr>
        <w:t>1</w:t>
      </w:r>
      <w:r w:rsidR="00B93422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B93422" w:rsidRPr="00B02A8B">
        <w:t>are positive.</w:t>
      </w:r>
    </w:p>
    <w:p w:rsidR="00E20B0F" w:rsidRPr="00B02A8B" w:rsidRDefault="00E20B0F" w:rsidP="00AA0765">
      <w:r w:rsidRPr="00B02A8B">
        <w:t xml:space="preserve">Note: HouseHolder reflection is also widely used for </w:t>
      </w:r>
      <w:r w:rsidRPr="00B02A8B">
        <w:rPr>
          <w:b/>
        </w:rPr>
        <w:t>tridiagonalization</w:t>
      </w:r>
      <w:r w:rsidRPr="00B02A8B">
        <w:t xml:space="preserve"> of </w:t>
      </w:r>
      <w:r w:rsidRPr="00B02A8B">
        <w:rPr>
          <w:b/>
        </w:rPr>
        <w:t>symmetric matrices</w:t>
      </w:r>
      <w:r w:rsidRPr="00B02A8B">
        <w:t xml:space="preserve"> and for transforming </w:t>
      </w:r>
      <w:r w:rsidRPr="00B02A8B">
        <w:rPr>
          <w:b/>
        </w:rPr>
        <w:t>non-symmetric matrices to a Hessenberg form</w:t>
      </w:r>
      <w:r w:rsidRPr="00B02A8B">
        <w:t>.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E20B0F" w:rsidRPr="00B02A8B" w:rsidTr="00847181">
        <w:tc>
          <w:tcPr>
            <w:tcW w:w="4000" w:type="pct"/>
            <w:vAlign w:val="center"/>
          </w:tcPr>
          <w:p w:rsidR="00E20B0F" w:rsidRPr="00B02A8B" w:rsidRDefault="00124AB7" w:rsidP="00E20B0F">
            <w:pPr>
              <w:spacing w:before="12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  <m:r>
                      <m:rPr>
                        <m:lit/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E20B0F" w:rsidRPr="00B02A8B" w:rsidRDefault="00E20B0F" w:rsidP="00847181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bookmarkEnd w:id="0"/>
    <w:p w:rsidR="003F64F6" w:rsidRPr="00B02A8B" w:rsidRDefault="00DC31C8" w:rsidP="00AA0765">
      <w:pPr>
        <w:pStyle w:val="Heading1"/>
        <w:rPr>
          <w:rFonts w:asciiTheme="minorHAnsi" w:eastAsiaTheme="minorEastAsia" w:hAnsiTheme="minorHAnsi" w:cstheme="minorBidi"/>
        </w:rPr>
      </w:pPr>
      <w:r w:rsidRPr="00B02A8B">
        <w:t>General least square problem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DC31C8" w:rsidRPr="00B02A8B" w:rsidTr="00D8711E">
        <w:tc>
          <w:tcPr>
            <w:tcW w:w="4000" w:type="pct"/>
            <w:vAlign w:val="center"/>
          </w:tcPr>
          <w:p w:rsidR="00DC31C8" w:rsidRPr="00B02A8B" w:rsidRDefault="001F3609" w:rsidP="00D8711E">
            <w:pPr>
              <w:spacing w:before="120"/>
              <w:jc w:val="center"/>
              <w:rPr>
                <w:b/>
              </w:rPr>
            </w:pPr>
            <w:bookmarkStart w:id="1" w:name="OLE_LINK3"/>
            <w:bookmarkStart w:id="2" w:name="OLE_LINK4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Ax=b</m:t>
                </m:r>
              </m:oMath>
            </m:oMathPara>
          </w:p>
        </w:tc>
        <w:tc>
          <w:tcPr>
            <w:tcW w:w="500" w:type="pct"/>
            <w:vAlign w:val="center"/>
          </w:tcPr>
          <w:p w:rsidR="00DC31C8" w:rsidRPr="00B02A8B" w:rsidRDefault="00DC31C8" w:rsidP="00D8711E">
            <w:pPr>
              <w:pStyle w:val="Caption"/>
              <w:ind w:left="994" w:hanging="994"/>
              <w:textAlignment w:val="center"/>
            </w:pPr>
            <w:bookmarkStart w:id="3" w:name="_Ref461552589"/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t>)</w:t>
            </w:r>
            <w:bookmarkEnd w:id="3"/>
          </w:p>
        </w:tc>
      </w:tr>
    </w:tbl>
    <w:p w:rsidR="00DC31C8" w:rsidRPr="00B02A8B" w:rsidRDefault="00DC31C8" w:rsidP="00DC31C8">
      <w:r w:rsidRPr="00B02A8B">
        <w:t xml:space="preserve">Where matrix </w:t>
      </w:r>
      <m:oMath>
        <m:r>
          <w:rPr>
            <w:rFonts w:ascii="Cambria Math" w:hAnsi="Cambria Math"/>
          </w:rPr>
          <m:t>A</m:t>
        </m:r>
      </m:oMath>
      <w:r w:rsidRPr="00B02A8B">
        <w:t xml:space="preserve"> is </w:t>
      </w:r>
      <m:oMath>
        <m:r>
          <w:rPr>
            <w:rFonts w:ascii="Cambria Math" w:hAnsi="Cambria Math"/>
          </w:rPr>
          <m:t>m×n</m:t>
        </m:r>
      </m:oMath>
      <w:r w:rsidRPr="00B02A8B">
        <w:t xml:space="preserve">, </w:t>
      </w:r>
      <m:oMath>
        <m:r>
          <w:rPr>
            <w:rFonts w:ascii="Cambria Math" w:hAnsi="Cambria Math"/>
          </w:rPr>
          <m:t>x</m:t>
        </m:r>
      </m:oMath>
      <w:r w:rsidRPr="00B02A8B">
        <w:t xml:space="preserve"> is one </w:t>
      </w:r>
      <m:oMath>
        <m:r>
          <w:rPr>
            <w:rFonts w:ascii="Cambria Math" w:hAnsi="Cambria Math"/>
          </w:rPr>
          <m:t>n×1</m:t>
        </m:r>
      </m:oMath>
      <w:r w:rsidRPr="00B02A8B">
        <w:t xml:space="preserve"> vector, and b is </w:t>
      </w:r>
      <m:oMath>
        <m:r>
          <w:rPr>
            <w:rFonts w:ascii="Cambria Math" w:hAnsi="Cambria Math"/>
          </w:rPr>
          <m:t>m×1</m:t>
        </m:r>
      </m:oMath>
      <w:r w:rsidRPr="00B02A8B">
        <w:t xml:space="preserve"> vector</w:t>
      </w:r>
    </w:p>
    <w:bookmarkEnd w:id="1"/>
    <w:bookmarkEnd w:id="2"/>
    <w:p w:rsidR="00DC31C8" w:rsidRPr="00B02A8B" w:rsidRDefault="00DC31C8" w:rsidP="00DC31C8">
      <w:pPr>
        <w:pStyle w:val="Heading2"/>
      </w:pPr>
      <w:r w:rsidRPr="00B02A8B">
        <w:t>Overdetermined</w:t>
      </w:r>
    </w:p>
    <w:p w:rsidR="00DC31C8" w:rsidRPr="00B02A8B" w:rsidRDefault="00DC31C8" w:rsidP="00DC31C8">
      <w:r w:rsidRPr="00B02A8B">
        <w:t>If the linear equations are overdetermined (</w:t>
      </w:r>
      <m:oMath>
        <m:r>
          <w:rPr>
            <w:rFonts w:ascii="Cambria Math" w:hAnsi="Cambria Math"/>
          </w:rPr>
          <m:t>m≥n</m:t>
        </m:r>
      </m:oMath>
      <w:r w:rsidRPr="00B02A8B">
        <w:t>)</w:t>
      </w:r>
      <w:r w:rsidR="00253858" w:rsidRPr="00B02A8B">
        <w:t xml:space="preserve"> (exactly, overdetermine means </w:t>
      </w:r>
      <m:oMath>
        <m:r>
          <w:rPr>
            <w:rFonts w:ascii="Cambria Math" w:hAnsi="Cambria Math"/>
          </w:rPr>
          <m:t>m&gt;n</m:t>
        </m:r>
      </m:oMath>
      <w:r w:rsidR="00253858" w:rsidRPr="00B02A8B">
        <w:t>)</w:t>
      </w:r>
      <w:r w:rsidRPr="00B02A8B">
        <w:t>, the least sq</w:t>
      </w:r>
      <w:bookmarkStart w:id="4" w:name="_GoBack"/>
      <w:bookmarkEnd w:id="4"/>
      <w:r w:rsidRPr="00B02A8B">
        <w:t>uare solution is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1F3609" w:rsidRPr="00B02A8B" w:rsidTr="00D8711E">
        <w:tc>
          <w:tcPr>
            <w:tcW w:w="4000" w:type="pct"/>
            <w:vAlign w:val="center"/>
          </w:tcPr>
          <w:p w:rsidR="001F3609" w:rsidRPr="00B02A8B" w:rsidRDefault="00124AB7" w:rsidP="001F3609"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†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=x</m:t>
                </m:r>
              </m:oMath>
            </m:oMathPara>
          </w:p>
        </w:tc>
        <w:tc>
          <w:tcPr>
            <w:tcW w:w="500" w:type="pct"/>
            <w:vAlign w:val="center"/>
          </w:tcPr>
          <w:p w:rsidR="001F3609" w:rsidRPr="00B02A8B" w:rsidRDefault="001F3609" w:rsidP="00D8711E">
            <w:pPr>
              <w:pStyle w:val="Caption"/>
              <w:ind w:left="994" w:hanging="994"/>
              <w:textAlignment w:val="center"/>
            </w:pPr>
            <w:bookmarkStart w:id="5" w:name="_Ref461552189"/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2</w:t>
            </w:r>
            <w:r w:rsidRPr="00B02A8B">
              <w:fldChar w:fldCharType="end"/>
            </w:r>
            <w:r w:rsidRPr="00B02A8B">
              <w:t>)</w:t>
            </w:r>
            <w:bookmarkEnd w:id="5"/>
          </w:p>
        </w:tc>
      </w:tr>
    </w:tbl>
    <w:p w:rsidR="001F3609" w:rsidRPr="00B02A8B" w:rsidRDefault="001F3609" w:rsidP="001F3609">
      <w:r w:rsidRPr="00B02A8B">
        <w:t xml:space="preserve">So the problem becomes to caculate the inverse of matrix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Pr="00B02A8B">
        <w:t xml:space="preserve">. </w:t>
      </w:r>
    </w:p>
    <w:p w:rsidR="001F3609" w:rsidRPr="00B02A8B" w:rsidRDefault="001F3609" w:rsidP="001F3609">
      <w:r w:rsidRPr="00B02A8B">
        <w:t xml:space="preserve">By using QR decomposition, the least sqaure equation becomes to 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1F3609" w:rsidRPr="00B02A8B" w:rsidTr="00D8711E">
        <w:tc>
          <w:tcPr>
            <w:tcW w:w="4000" w:type="pct"/>
            <w:vAlign w:val="center"/>
          </w:tcPr>
          <w:p w:rsidR="001F3609" w:rsidRPr="00B02A8B" w:rsidRDefault="001F3609" w:rsidP="001F3609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QRx=b</m:t>
                </m:r>
              </m:oMath>
            </m:oMathPara>
          </w:p>
          <w:p w:rsidR="00253858" w:rsidRPr="00B02A8B" w:rsidRDefault="001F3609" w:rsidP="001F3609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Rx=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1F3609" w:rsidRPr="00B02A8B" w:rsidRDefault="00253858" w:rsidP="001F3609">
            <w:pPr>
              <w:spacing w:before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00" w:type="pct"/>
            <w:vAlign w:val="center"/>
          </w:tcPr>
          <w:p w:rsidR="001F3609" w:rsidRPr="00B02A8B" w:rsidRDefault="001F3609" w:rsidP="00D8711E">
            <w:pPr>
              <w:pStyle w:val="Caption"/>
              <w:ind w:left="994" w:hanging="994"/>
              <w:textAlignment w:val="center"/>
            </w:pPr>
            <w:bookmarkStart w:id="6" w:name="_Ref461552148"/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3</w:t>
            </w:r>
            <w:r w:rsidRPr="00B02A8B">
              <w:fldChar w:fldCharType="end"/>
            </w:r>
            <w:r w:rsidRPr="00B02A8B">
              <w:t>)</w:t>
            </w:r>
            <w:bookmarkEnd w:id="6"/>
          </w:p>
        </w:tc>
      </w:tr>
    </w:tbl>
    <w:p w:rsidR="001F3609" w:rsidRPr="00B02A8B" w:rsidRDefault="001F3609" w:rsidP="001F3609">
      <w:r w:rsidRPr="00B02A8B">
        <w:t xml:space="preserve"> The equation </w:t>
      </w:r>
      <w:r w:rsidRPr="00B02A8B">
        <w:fldChar w:fldCharType="begin"/>
      </w:r>
      <w:r w:rsidRPr="00B02A8B">
        <w:instrText xml:space="preserve"> REF _Ref461552148 \h </w:instrText>
      </w:r>
      <w:r w:rsidR="00B02A8B" w:rsidRPr="00B02A8B">
        <w:instrText xml:space="preserve"> \* MERGEFORMAT </w:instrText>
      </w:r>
      <w:r w:rsidRPr="00B02A8B">
        <w:fldChar w:fldCharType="separate"/>
      </w:r>
      <w:r w:rsidR="00B903F4" w:rsidRPr="00B02A8B">
        <w:t>(</w:t>
      </w:r>
      <w:r w:rsidR="00B903F4">
        <w:rPr>
          <w:noProof/>
        </w:rPr>
        <w:t>1</w:t>
      </w:r>
      <w:r w:rsidR="00B903F4" w:rsidRPr="00B02A8B">
        <w:rPr>
          <w:noProof/>
        </w:rPr>
        <w:noBreakHyphen/>
      </w:r>
      <w:r w:rsidR="00B903F4">
        <w:rPr>
          <w:noProof/>
        </w:rPr>
        <w:t>3</w:t>
      </w:r>
      <w:r w:rsidR="00B903F4" w:rsidRPr="00B02A8B">
        <w:t>)</w:t>
      </w:r>
      <w:r w:rsidRPr="00B02A8B">
        <w:fldChar w:fldCharType="end"/>
      </w:r>
      <w:r w:rsidRPr="00B02A8B">
        <w:t xml:space="preserve"> can be solved by </w:t>
      </w:r>
      <w:r w:rsidR="00253858" w:rsidRPr="00B02A8B">
        <w:t>backward-</w:t>
      </w:r>
      <w:r w:rsidRPr="00B02A8B">
        <w:t>substitution</w:t>
      </w:r>
      <w:r w:rsidR="00253858" w:rsidRPr="00B02A8B">
        <w:t xml:space="preserve"> (for upper-triangular system)</w:t>
      </w:r>
      <w:r w:rsidRPr="00B02A8B">
        <w:t>.</w:t>
      </w:r>
      <w:r w:rsidR="00253858" w:rsidRPr="00B02A8B">
        <w:t xml:space="preserve"> (same result can be got by using equation </w:t>
      </w:r>
      <w:r w:rsidR="00253858" w:rsidRPr="00B02A8B">
        <w:fldChar w:fldCharType="begin"/>
      </w:r>
      <w:r w:rsidR="00253858" w:rsidRPr="00B02A8B">
        <w:instrText xml:space="preserve"> REF _Ref461552189 \h </w:instrText>
      </w:r>
      <w:r w:rsidR="00B02A8B" w:rsidRPr="00B02A8B">
        <w:instrText xml:space="preserve"> \* MERGEFORMAT </w:instrText>
      </w:r>
      <w:r w:rsidR="00253858" w:rsidRPr="00B02A8B">
        <w:fldChar w:fldCharType="separate"/>
      </w:r>
      <w:r w:rsidR="00B903F4" w:rsidRPr="00B02A8B">
        <w:t>(</w:t>
      </w:r>
      <w:r w:rsidR="00B903F4">
        <w:rPr>
          <w:noProof/>
        </w:rPr>
        <w:t>1</w:t>
      </w:r>
      <w:r w:rsidR="00B903F4" w:rsidRPr="00B02A8B">
        <w:rPr>
          <w:noProof/>
        </w:rPr>
        <w:noBreakHyphen/>
      </w:r>
      <w:r w:rsidR="00B903F4">
        <w:rPr>
          <w:noProof/>
        </w:rPr>
        <w:t>2</w:t>
      </w:r>
      <w:r w:rsidR="00B903F4" w:rsidRPr="00B02A8B">
        <w:t>)</w:t>
      </w:r>
      <w:r w:rsidR="00253858" w:rsidRPr="00B02A8B">
        <w:fldChar w:fldCharType="end"/>
      </w:r>
      <w:r w:rsidR="00253858" w:rsidRPr="00B02A8B">
        <w:t>).</w:t>
      </w:r>
    </w:p>
    <w:p w:rsidR="001F3609" w:rsidRPr="00B02A8B" w:rsidRDefault="001F3609" w:rsidP="001F3609">
      <w:pPr>
        <w:pStyle w:val="Heading2"/>
      </w:pPr>
      <w:r w:rsidRPr="00B02A8B">
        <w:lastRenderedPageBreak/>
        <w:t>Underdetermined</w:t>
      </w:r>
      <w:r w:rsidR="00683555" w:rsidRPr="00B02A8B">
        <w:t xml:space="preserve"> (rare</w:t>
      </w:r>
      <w:r w:rsidR="002B4FCB" w:rsidRPr="00B02A8B">
        <w:t>)</w:t>
      </w:r>
    </w:p>
    <w:p w:rsidR="00253858" w:rsidRPr="00B02A8B" w:rsidRDefault="00253858" w:rsidP="00253858">
      <w:r w:rsidRPr="00B02A8B">
        <w:t>If the linear equations are underdetermined (</w:t>
      </w:r>
      <m:oMath>
        <m:r>
          <w:rPr>
            <w:rFonts w:ascii="Cambria Math" w:hAnsi="Cambria Math"/>
          </w:rPr>
          <m:t>m&lt;n</m:t>
        </m:r>
      </m:oMath>
      <w:r w:rsidRPr="00B02A8B">
        <w:t>), the least square solution is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253858" w:rsidRPr="00B02A8B" w:rsidTr="00D8711E">
        <w:tc>
          <w:tcPr>
            <w:tcW w:w="4000" w:type="pct"/>
            <w:vAlign w:val="center"/>
          </w:tcPr>
          <w:p w:rsidR="00253858" w:rsidRPr="00B02A8B" w:rsidRDefault="00124AB7" w:rsidP="00253858">
            <w:pPr>
              <w:spacing w:before="120"/>
              <w:jc w:val="center"/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†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Ax</m:t>
                </m:r>
                <m:r>
                  <m:rPr>
                    <m:sty m:val="p"/>
                  </m:rPr>
                  <w:rPr>
                    <w:rFonts w:asciiTheme="minorHAnsi" w:hAnsiTheme="minorHAnsi" w:cstheme="minorBidi"/>
                  </w:rPr>
                  <w:br/>
                </m:r>
              </m:oMath>
              <m:oMath>
                <m:r>
                  <m:rPr>
                    <m:sty m:val="bi"/>
                    <m:aln/>
                  </m:rPr>
                  <w:rPr>
                    <w:rFonts w:ascii="Cambria Math" w:hAnsi="Cambria Math"/>
                  </w:rPr>
                  <m:t>≈x</m:t>
                </m:r>
              </m:oMath>
            </m:oMathPara>
          </w:p>
        </w:tc>
        <w:tc>
          <w:tcPr>
            <w:tcW w:w="500" w:type="pct"/>
            <w:vAlign w:val="center"/>
          </w:tcPr>
          <w:p w:rsidR="00253858" w:rsidRPr="00B02A8B" w:rsidRDefault="00253858" w:rsidP="00D8711E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4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253858" w:rsidRPr="00B02A8B" w:rsidRDefault="00253858" w:rsidP="00253858">
      <w:r w:rsidRPr="00B02A8B">
        <w:t xml:space="preserve">By using EQ decompostion for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sup>
        </m:sSup>
      </m:oMath>
      <w:r w:rsidRPr="00B02A8B">
        <w:t xml:space="preserve">, the equation </w:t>
      </w:r>
      <w:r w:rsidRPr="00B02A8B">
        <w:fldChar w:fldCharType="begin"/>
      </w:r>
      <w:r w:rsidRPr="00B02A8B">
        <w:instrText xml:space="preserve"> REF _Ref461552589 \h </w:instrText>
      </w:r>
      <w:r w:rsidR="00B02A8B" w:rsidRPr="00B02A8B">
        <w:instrText xml:space="preserve"> \* MERGEFORMAT </w:instrText>
      </w:r>
      <w:r w:rsidRPr="00B02A8B">
        <w:fldChar w:fldCharType="separate"/>
      </w:r>
      <w:r w:rsidR="00B903F4" w:rsidRPr="00B02A8B">
        <w:t>(</w:t>
      </w:r>
      <w:r w:rsidR="00B903F4">
        <w:rPr>
          <w:noProof/>
        </w:rPr>
        <w:t>1</w:t>
      </w:r>
      <w:r w:rsidR="00B903F4" w:rsidRPr="00B02A8B">
        <w:rPr>
          <w:noProof/>
        </w:rPr>
        <w:noBreakHyphen/>
      </w:r>
      <w:r w:rsidR="00B903F4">
        <w:rPr>
          <w:noProof/>
        </w:rPr>
        <w:t>1</w:t>
      </w:r>
      <w:r w:rsidR="00B903F4" w:rsidRPr="00B02A8B">
        <w:t>)</w:t>
      </w:r>
      <w:r w:rsidRPr="00B02A8B">
        <w:fldChar w:fldCharType="end"/>
      </w:r>
      <w:r w:rsidRPr="00B02A8B">
        <w:t xml:space="preserve"> becomes to 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253858" w:rsidRPr="00B02A8B" w:rsidTr="00D8711E">
        <w:tc>
          <w:tcPr>
            <w:tcW w:w="4000" w:type="pct"/>
            <w:vAlign w:val="center"/>
          </w:tcPr>
          <w:p w:rsidR="00253858" w:rsidRPr="00B02A8B" w:rsidRDefault="00124AB7" w:rsidP="00253858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QR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x=b</m:t>
                </m:r>
              </m:oMath>
            </m:oMathPara>
          </w:p>
          <w:p w:rsidR="00253858" w:rsidRPr="00B02A8B" w:rsidRDefault="00253858" w:rsidP="00253858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253858" w:rsidRPr="00B02A8B" w:rsidRDefault="00253858" w:rsidP="00253858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Bidi"/>
                              </w:rPr>
                              <m:t>H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00" w:type="pct"/>
            <w:vAlign w:val="center"/>
          </w:tcPr>
          <w:p w:rsidR="00253858" w:rsidRPr="00B02A8B" w:rsidRDefault="00253858" w:rsidP="00D8711E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5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1F3609" w:rsidRPr="00B02A8B" w:rsidRDefault="00253858" w:rsidP="001F3609">
      <w:r w:rsidRPr="00B02A8B">
        <w:t xml:space="preserve">The </w:t>
      </w:r>
      <m:oMath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sup>
                </m:sSup>
                <m:ctrlPr>
                  <w:rPr>
                    <w:rFonts w:ascii="Cambria Math" w:hAnsi="Cambria Math" w:cs="Times New Roman"/>
                    <w:b/>
                    <w:i/>
                  </w:rPr>
                </m:ctrlPr>
              </m:e>
            </m:d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Pr="00B02A8B">
        <w:rPr>
          <w:b/>
        </w:rPr>
        <w:t xml:space="preserve"> </w:t>
      </w:r>
      <w:r w:rsidRPr="00B02A8B">
        <w:t xml:space="preserve">can be calulated by </w:t>
      </w:r>
      <w:bookmarkStart w:id="7" w:name="OLE_LINK1"/>
      <w:bookmarkStart w:id="8" w:name="OLE_LINK2"/>
      <w:r w:rsidRPr="00B02A8B">
        <w:t>forward-substitution</w:t>
      </w:r>
      <w:bookmarkEnd w:id="7"/>
      <w:bookmarkEnd w:id="8"/>
      <w:r w:rsidRPr="00B02A8B">
        <w:t xml:space="preserve"> (for lower-triangular system).</w:t>
      </w:r>
    </w:p>
    <w:p w:rsidR="00A53FD7" w:rsidRPr="00B02A8B" w:rsidRDefault="00A53FD7" w:rsidP="001F3609">
      <w:r w:rsidRPr="00B02A8B">
        <w:t xml:space="preserve">Another alternative slolution is to directly calculate the LQ decompostion of </w:t>
      </w:r>
      <m:oMath>
        <m:r>
          <w:rPr>
            <w:rFonts w:ascii="Cambria Math" w:hAnsi="Cambria Math"/>
          </w:rPr>
          <m:t>A</m:t>
        </m:r>
      </m:oMath>
      <w:r w:rsidRPr="00B02A8B">
        <w:t>.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A53FD7" w:rsidRPr="00B02A8B" w:rsidTr="00A53FD7">
        <w:tc>
          <w:tcPr>
            <w:tcW w:w="4444" w:type="pct"/>
            <w:vAlign w:val="center"/>
          </w:tcPr>
          <w:p w:rsidR="00A53FD7" w:rsidRPr="00B02A8B" w:rsidRDefault="00A53FD7" w:rsidP="00A53FD7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LQx=b</m:t>
                </m:r>
              </m:oMath>
            </m:oMathPara>
          </w:p>
          <w:p w:rsidR="00A53FD7" w:rsidRPr="00B02A8B" w:rsidRDefault="00A53FD7" w:rsidP="00A53FD7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≪=≫Q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A53FD7" w:rsidRPr="00B02A8B" w:rsidRDefault="00A53FD7" w:rsidP="00A53FD7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56" w:type="pct"/>
            <w:vAlign w:val="center"/>
          </w:tcPr>
          <w:p w:rsidR="00A53FD7" w:rsidRPr="00B02A8B" w:rsidRDefault="00A53FD7" w:rsidP="00D8711E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6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A53FD7" w:rsidRPr="00B02A8B" w:rsidRDefault="00A53FD7" w:rsidP="00A53FD7">
      <w:r w:rsidRPr="00B02A8B">
        <w:t xml:space="preserve">The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Pr="00B02A8B">
        <w:rPr>
          <w:b/>
        </w:rPr>
        <w:t xml:space="preserve"> </w:t>
      </w:r>
      <w:r w:rsidRPr="00B02A8B">
        <w:t>can be calcualted by forward-subsitution.</w:t>
      </w:r>
    </w:p>
    <w:p w:rsidR="00A53FD7" w:rsidRPr="00B02A8B" w:rsidRDefault="00A53FD7" w:rsidP="00A53FD7">
      <w:r w:rsidRPr="00B02A8B">
        <w:t xml:space="preserve">Another alternative slolution is to directly calculate the RQ decompostion of </w:t>
      </w:r>
      <m:oMath>
        <m:r>
          <w:rPr>
            <w:rFonts w:ascii="Cambria Math" w:hAnsi="Cambria Math"/>
          </w:rPr>
          <m:t>A</m:t>
        </m:r>
      </m:oMath>
      <w:r w:rsidRPr="00B02A8B">
        <w:t>.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A53FD7" w:rsidRPr="00B02A8B" w:rsidTr="00D8711E">
        <w:tc>
          <w:tcPr>
            <w:tcW w:w="4000" w:type="pct"/>
            <w:vAlign w:val="center"/>
          </w:tcPr>
          <w:p w:rsidR="00A53FD7" w:rsidRPr="00B02A8B" w:rsidRDefault="00A53FD7" w:rsidP="00A53FD7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RQx=b</m:t>
                </m:r>
              </m:oMath>
            </m:oMathPara>
          </w:p>
          <w:p w:rsidR="00A53FD7" w:rsidRPr="00B02A8B" w:rsidRDefault="00A53FD7" w:rsidP="00A53FD7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≪=≫Q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  <w:p w:rsidR="00A53FD7" w:rsidRPr="00B02A8B" w:rsidRDefault="00A53FD7" w:rsidP="00A53FD7">
            <w:pPr>
              <w:spacing w:before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≪=≫</m:t>
                </m:r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Q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H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500" w:type="pct"/>
            <w:vAlign w:val="center"/>
          </w:tcPr>
          <w:p w:rsidR="00A53FD7" w:rsidRPr="00B02A8B" w:rsidRDefault="00A53FD7" w:rsidP="00D8711E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7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A53FD7" w:rsidRPr="00B02A8B" w:rsidRDefault="00A53FD7" w:rsidP="00A53FD7">
      <w:r w:rsidRPr="00B02A8B">
        <w:t xml:space="preserve">The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b</m:t>
        </m:r>
      </m:oMath>
      <w:r w:rsidRPr="00B02A8B">
        <w:rPr>
          <w:b/>
        </w:rPr>
        <w:t xml:space="preserve"> </w:t>
      </w:r>
      <w:r w:rsidRPr="00B02A8B">
        <w:t>can be calcualted by backward-subsitution.</w:t>
      </w:r>
    </w:p>
    <w:p w:rsidR="00210456" w:rsidRPr="00B02A8B" w:rsidRDefault="003F64F6" w:rsidP="00070076">
      <w:pPr>
        <w:pStyle w:val="Heading1"/>
      </w:pPr>
      <w:r w:rsidRPr="00B02A8B">
        <w:t>QR deocomposition (QRD)</w:t>
      </w:r>
    </w:p>
    <w:p w:rsidR="00924E9D" w:rsidRPr="00B02A8B" w:rsidRDefault="003F64F6" w:rsidP="005A7FA5">
      <w:pPr>
        <w:rPr>
          <w:rFonts w:cs="Arial"/>
          <w:color w:val="252525"/>
        </w:rPr>
      </w:pPr>
      <w:r w:rsidRPr="00B02A8B">
        <w:rPr>
          <w:rFonts w:cs="Arial"/>
          <w:color w:val="252525"/>
        </w:rPr>
        <w:t>In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2" w:tooltip="Linear algebra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linear algebra</w:t>
        </w:r>
      </w:hyperlink>
      <w:r w:rsidRPr="00B02A8B">
        <w:rPr>
          <w:rFonts w:cs="Arial"/>
          <w:color w:val="252525"/>
        </w:rPr>
        <w:t>, a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b/>
          <w:bCs/>
          <w:color w:val="252525"/>
        </w:rPr>
        <w:t>QR decomposition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color w:val="252525"/>
        </w:rPr>
        <w:t>(also called a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b/>
          <w:bCs/>
          <w:color w:val="252525"/>
        </w:rPr>
        <w:t>QR factorization</w:t>
      </w:r>
      <w:r w:rsidRPr="00B02A8B">
        <w:rPr>
          <w:rFonts w:cs="Arial"/>
          <w:color w:val="252525"/>
        </w:rPr>
        <w:t>) of a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3" w:tooltip="Matrix (mathematics)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matrix</w:t>
        </w:r>
      </w:hyperlink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color w:val="252525"/>
        </w:rPr>
        <w:t>is a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4" w:tooltip="Matrix decomposition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decomposition of a matrix</w:t>
        </w:r>
      </w:hyperlink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i/>
          <w:iCs/>
          <w:color w:val="252525"/>
        </w:rPr>
        <w:t>A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color w:val="252525"/>
        </w:rPr>
        <w:t>into a product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i/>
          <w:iCs/>
          <w:color w:val="252525"/>
        </w:rPr>
        <w:t>A</w:t>
      </w:r>
      <w:r w:rsidRPr="00B02A8B">
        <w:rPr>
          <w:rFonts w:cs="Arial"/>
          <w:color w:val="252525"/>
        </w:rPr>
        <w:t> = </w:t>
      </w:r>
      <w:r w:rsidRPr="00B02A8B">
        <w:rPr>
          <w:rFonts w:cs="Arial"/>
          <w:i/>
          <w:iCs/>
          <w:color w:val="252525"/>
        </w:rPr>
        <w:t>QR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color w:val="252525"/>
        </w:rPr>
        <w:t>of an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5" w:tooltip="Orthogonal matrix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orthogonal matrix</w:t>
        </w:r>
      </w:hyperlink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i/>
          <w:iCs/>
          <w:color w:val="252525"/>
        </w:rPr>
        <w:t>Q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r w:rsidRPr="00B02A8B">
        <w:rPr>
          <w:rFonts w:cs="Arial"/>
          <w:color w:val="252525"/>
        </w:rPr>
        <w:t>and an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6" w:tooltip="Upper triangular matrix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upper triangular matrix</w:t>
        </w:r>
      </w:hyperlink>
      <w:r w:rsidRPr="00B02A8B">
        <w:rPr>
          <w:rFonts w:cs="Arial"/>
          <w:color w:val="252525"/>
        </w:rPr>
        <w:t> </w:t>
      </w:r>
      <w:r w:rsidRPr="00B02A8B">
        <w:rPr>
          <w:rFonts w:cs="Arial"/>
          <w:i/>
          <w:iCs/>
          <w:color w:val="252525"/>
        </w:rPr>
        <w:t>R</w:t>
      </w:r>
      <w:r w:rsidRPr="00B02A8B">
        <w:rPr>
          <w:rFonts w:cs="Arial"/>
          <w:color w:val="252525"/>
        </w:rPr>
        <w:t>. QR decomposition is often used to solve the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7" w:tooltip="Linear least squares (mathematics)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linear least squares</w:t>
        </w:r>
      </w:hyperlink>
      <w:r w:rsidRPr="00B02A8B">
        <w:rPr>
          <w:rFonts w:cs="Arial"/>
          <w:color w:val="252525"/>
        </w:rPr>
        <w:t>problem, and is the basis for a particular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8" w:tooltip="Eigenvalue algorithm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eigenvalue algorithm</w:t>
        </w:r>
      </w:hyperlink>
      <w:r w:rsidRPr="00B02A8B">
        <w:rPr>
          <w:rFonts w:cs="Arial"/>
          <w:color w:val="252525"/>
        </w:rPr>
        <w:t>, the</w:t>
      </w:r>
      <w:r w:rsidRPr="00B02A8B">
        <w:rPr>
          <w:rStyle w:val="apple-converted-space"/>
          <w:rFonts w:cs="Arial"/>
          <w:color w:val="252525"/>
          <w:sz w:val="22"/>
          <w:szCs w:val="22"/>
        </w:rPr>
        <w:t> </w:t>
      </w:r>
      <w:hyperlink r:id="rId19" w:tooltip="QR algorithm" w:history="1">
        <w:r w:rsidRPr="00B02A8B">
          <w:rPr>
            <w:rStyle w:val="Hyperlink"/>
            <w:rFonts w:cs="Arial"/>
            <w:color w:val="0B0080"/>
            <w:sz w:val="22"/>
            <w:szCs w:val="22"/>
          </w:rPr>
          <w:t>QR algorithm</w:t>
        </w:r>
      </w:hyperlink>
      <w:r w:rsidRPr="00B02A8B">
        <w:rPr>
          <w:rFonts w:cs="Arial"/>
          <w:color w:val="252525"/>
        </w:rPr>
        <w:t>.</w:t>
      </w:r>
    </w:p>
    <w:p w:rsidR="005A7FA5" w:rsidRPr="00B02A8B" w:rsidRDefault="005A7FA5" w:rsidP="00DC31C8">
      <w:pPr>
        <w:pStyle w:val="Heading1"/>
      </w:pPr>
      <w:r w:rsidRPr="00B02A8B">
        <w:t>QRD for complex rectangular matrix</w:t>
      </w:r>
      <w:r w:rsidR="00DC31C8" w:rsidRPr="00B02A8B">
        <w:t xml:space="preserve"> (overdetermined)</w:t>
      </w:r>
    </w:p>
    <w:p w:rsidR="005A7FA5" w:rsidRPr="00B02A8B" w:rsidRDefault="005A7FA5" w:rsidP="005A7FA5">
      <w:r w:rsidRPr="00B02A8B">
        <w:t>Generally, we can factor a complex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matrix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252525"/>
            <w:sz w:val="21"/>
            <w:szCs w:val="21"/>
          </w:rPr>
          <m:t>A</m:t>
        </m:r>
      </m:oMath>
      <w:r w:rsidRPr="00B02A8B">
        <w:t>, with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 ≥ </w:t>
      </w:r>
      <w:r w:rsidRPr="00B02A8B">
        <w:rPr>
          <w:i/>
          <w:iCs/>
        </w:rPr>
        <w:t>n</w:t>
      </w:r>
      <w:r w:rsidRPr="00B02A8B">
        <w:t>, as the product of an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m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0" w:tooltip="Unitary matrix" w:history="1">
        <w:r w:rsidRPr="00B02A8B">
          <w:rPr>
            <w:rStyle w:val="Hyperlink"/>
            <w:rFonts w:ascii="Arial" w:hAnsi="Arial" w:cs="Arial"/>
            <w:color w:val="0B0080"/>
            <w:sz w:val="21"/>
            <w:szCs w:val="21"/>
          </w:rPr>
          <w:t>unitary matrix</w:t>
        </w:r>
      </w:hyperlink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and an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upper triangular matrix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R</w:t>
      </w:r>
      <w:r w:rsidRPr="00B02A8B">
        <w:t>. As the bottom (</w:t>
      </w:r>
      <w:r w:rsidRPr="00B02A8B">
        <w:rPr>
          <w:i/>
          <w:iCs/>
        </w:rPr>
        <w:t>m</w:t>
      </w:r>
      <w:r w:rsidRPr="00B02A8B">
        <w:t>−</w:t>
      </w:r>
      <w:r w:rsidRPr="00B02A8B">
        <w:rPr>
          <w:i/>
          <w:iCs/>
        </w:rPr>
        <w:t>n</w:t>
      </w:r>
      <w:r w:rsidRPr="00B02A8B">
        <w:t>) rows of an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upper triangular matrix consist entirely of zeroes, it is often useful to partition</w:t>
      </w:r>
      <w:r w:rsidRPr="00B02A8B">
        <w:rPr>
          <w:i/>
          <w:iCs/>
        </w:rPr>
        <w:t>R</w:t>
      </w:r>
      <w:r w:rsidRPr="00B02A8B">
        <w:t>, or both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R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and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t>: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5A7FA5" w:rsidRPr="00B02A8B" w:rsidTr="00DC31C8">
        <w:tc>
          <w:tcPr>
            <w:tcW w:w="4444" w:type="pct"/>
            <w:vAlign w:val="center"/>
          </w:tcPr>
          <w:p w:rsidR="005A7FA5" w:rsidRPr="00B02A8B" w:rsidRDefault="005A7FA5" w:rsidP="00D8711E">
            <w:pPr>
              <w:spacing w:before="12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A=QR=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56" w:type="pct"/>
            <w:vAlign w:val="center"/>
          </w:tcPr>
          <w:p w:rsidR="005A7FA5" w:rsidRPr="00B02A8B" w:rsidRDefault="005A7FA5" w:rsidP="00D8711E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3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DC31C8" w:rsidRPr="00B02A8B" w:rsidRDefault="00DC31C8" w:rsidP="00DC31C8">
      <w:pPr>
        <w:rPr>
          <w:lang w:val="en-US" w:eastAsia="zh-CN"/>
        </w:rPr>
      </w:pPr>
      <w:r w:rsidRPr="00B02A8B">
        <w:t>where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R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 an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n</w:t>
      </w:r>
      <w:r w:rsidRPr="00B02A8B">
        <w:t>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upper triangular matrix,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0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 an (</w:t>
      </w:r>
      <w:r w:rsidRPr="00B02A8B">
        <w:rPr>
          <w:i/>
          <w:iCs/>
        </w:rPr>
        <w:t>m</w:t>
      </w:r>
      <w:r w:rsidRPr="00B02A8B">
        <w:t> − </w:t>
      </w:r>
      <w:r w:rsidRPr="00B02A8B">
        <w:rPr>
          <w:i/>
          <w:iCs/>
        </w:rPr>
        <w:t>n</w:t>
      </w:r>
      <w:r w:rsidRPr="00B02A8B">
        <w:t>)×</w:t>
      </w:r>
      <w:r w:rsidRPr="00B02A8B">
        <w:rPr>
          <w:i/>
          <w:iCs/>
        </w:rPr>
        <w:t>n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zero matrix,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</w:t>
      </w:r>
      <w:r w:rsidRPr="00B02A8B">
        <w:rPr>
          <w:i/>
          <w:iCs/>
        </w:rPr>
        <w:t>n</w:t>
      </w:r>
      <w:r w:rsidRPr="00B02A8B">
        <w:t>,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2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is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m</w:t>
      </w:r>
      <w:r w:rsidRPr="00B02A8B">
        <w:t>×(</w:t>
      </w:r>
      <w:r w:rsidRPr="00B02A8B">
        <w:rPr>
          <w:i/>
          <w:iCs/>
        </w:rPr>
        <w:t>m</w:t>
      </w:r>
      <w:r w:rsidRPr="00B02A8B">
        <w:t> − </w:t>
      </w:r>
      <w:r w:rsidRPr="00B02A8B">
        <w:rPr>
          <w:i/>
          <w:iCs/>
        </w:rPr>
        <w:t>n</w:t>
      </w:r>
      <w:r w:rsidRPr="00B02A8B">
        <w:t>), and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1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and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rPr>
          <w:i/>
          <w:iCs/>
        </w:rPr>
        <w:t>Q</w:t>
      </w:r>
      <w:r w:rsidRPr="00B02A8B">
        <w:rPr>
          <w:sz w:val="17"/>
          <w:szCs w:val="17"/>
          <w:vertAlign w:val="subscript"/>
        </w:rPr>
        <w:t>2</w:t>
      </w:r>
      <w:r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B02A8B">
        <w:t>both have orthogonal columns.</w:t>
      </w:r>
    </w:p>
    <w:p w:rsidR="00DC31C8" w:rsidRPr="00B02A8B" w:rsidRDefault="00124AB7" w:rsidP="00DC31C8">
      <w:hyperlink r:id="rId21" w:anchor="CITEREFGolubVan_Loan1996" w:history="1">
        <w:r w:rsidR="00DC31C8" w:rsidRPr="00B02A8B">
          <w:rPr>
            <w:rStyle w:val="Hyperlink"/>
            <w:rFonts w:ascii="Arial" w:hAnsi="Arial" w:cs="Arial"/>
            <w:color w:val="0B0080"/>
            <w:sz w:val="21"/>
            <w:szCs w:val="21"/>
          </w:rPr>
          <w:t>Golub &amp; Van Loan (1996</w:t>
        </w:r>
      </w:hyperlink>
      <w:r w:rsidR="00DC31C8" w:rsidRPr="00B02A8B">
        <w:t>, §5.2) call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Q</w:t>
      </w:r>
      <w:r w:rsidR="00DC31C8" w:rsidRPr="00B02A8B">
        <w:rPr>
          <w:sz w:val="17"/>
          <w:szCs w:val="17"/>
          <w:vertAlign w:val="subscript"/>
        </w:rPr>
        <w:t>1</w:t>
      </w:r>
      <w:r w:rsidR="00DC31C8" w:rsidRPr="00B02A8B">
        <w:rPr>
          <w:i/>
          <w:iCs/>
        </w:rPr>
        <w:t>R</w:t>
      </w:r>
      <w:r w:rsidR="00DC31C8" w:rsidRPr="00B02A8B">
        <w:rPr>
          <w:sz w:val="17"/>
          <w:szCs w:val="17"/>
          <w:vertAlign w:val="subscript"/>
        </w:rPr>
        <w:t>1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the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thin QR factorization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of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A</w:t>
      </w:r>
      <w:r w:rsidR="00DC31C8" w:rsidRPr="00B02A8B">
        <w:t>; Trefethen and Bau call this the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reduced QR factorization</w:t>
      </w:r>
      <w:r w:rsidR="00DC31C8" w:rsidRPr="00B02A8B">
        <w:t>.</w:t>
      </w:r>
      <w:hyperlink r:id="rId22" w:anchor="cite_note-Trefethen-1" w:history="1">
        <w:r w:rsidR="00DC31C8" w:rsidRPr="00B02A8B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[1]</w:t>
        </w:r>
      </w:hyperlink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If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A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is of full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23" w:tooltip="Matrix rank" w:history="1">
        <w:r w:rsidR="00DC31C8" w:rsidRPr="00B02A8B">
          <w:rPr>
            <w:rStyle w:val="Hyperlink"/>
            <w:rFonts w:ascii="Arial" w:hAnsi="Arial" w:cs="Arial"/>
            <w:color w:val="0B0080"/>
            <w:sz w:val="21"/>
            <w:szCs w:val="21"/>
          </w:rPr>
          <w:t>rank</w:t>
        </w:r>
      </w:hyperlink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n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and we require that the diagonal elements of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R</w:t>
      </w:r>
      <w:r w:rsidR="00DC31C8" w:rsidRPr="00B02A8B">
        <w:rPr>
          <w:sz w:val="17"/>
          <w:szCs w:val="17"/>
          <w:vertAlign w:val="subscript"/>
        </w:rPr>
        <w:t>1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are positive, then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R</m:t>
            </m:r>
          </m:e>
          <m:sub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1</m:t>
            </m:r>
          </m:sub>
        </m:sSub>
      </m:oMath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w:r w:rsidR="00DC31C8" w:rsidRPr="00B02A8B">
        <w:t>and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Q</m:t>
            </m:r>
          </m:e>
          <m:sub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1</m:t>
            </m:r>
          </m:sub>
        </m:sSub>
      </m:oMath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w:r w:rsidR="00DC31C8" w:rsidRPr="00B02A8B">
        <w:t>are unique, but in general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Q</w:t>
      </w:r>
      <w:r w:rsidR="00DC31C8" w:rsidRPr="00B02A8B">
        <w:rPr>
          <w:sz w:val="17"/>
          <w:szCs w:val="17"/>
          <w:vertAlign w:val="subscript"/>
        </w:rPr>
        <w:t>2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is not.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m:oMath>
        <m:sSub>
          <m:sSub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b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R</m:t>
            </m:r>
          </m:e>
          <m:sub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1</m:t>
            </m:r>
          </m:sub>
        </m:sSub>
      </m:oMath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 xml:space="preserve"> </w:t>
      </w:r>
      <w:r w:rsidR="00DC31C8" w:rsidRPr="00B02A8B">
        <w:t xml:space="preserve">is then equal to the upper triangular factor of the </w:t>
      </w:r>
      <w:hyperlink r:id="rId24" w:tooltip="Cholesky decomposition" w:history="1">
        <w:r w:rsidR="00DC31C8" w:rsidRPr="00B02A8B">
          <w:rPr>
            <w:rStyle w:val="Hyperlink"/>
            <w:rFonts w:ascii="Arial" w:hAnsi="Arial" w:cs="Arial"/>
            <w:color w:val="0B0080"/>
            <w:sz w:val="21"/>
            <w:szCs w:val="21"/>
          </w:rPr>
          <w:t>Cholesky decomposition</w:t>
        </w:r>
      </w:hyperlink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of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 w:cs="Arial"/>
                <w:i/>
                <w:color w:val="252525"/>
                <w:sz w:val="21"/>
                <w:szCs w:val="21"/>
              </w:rPr>
            </m:ctrlPr>
          </m:sSupPr>
          <m:e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A</m:t>
            </m:r>
          </m:e>
          <m:sup>
            <m:r>
              <w:rPr>
                <w:rStyle w:val="apple-converted-space"/>
                <w:rFonts w:ascii="Cambria Math" w:hAnsi="Cambria Math" w:cs="Arial"/>
                <w:color w:val="252525"/>
                <w:sz w:val="21"/>
                <w:szCs w:val="21"/>
              </w:rPr>
              <m:t>H</m:t>
            </m:r>
          </m:sup>
        </m:sSup>
        <m:r>
          <w:rPr>
            <w:rStyle w:val="apple-converted-space"/>
            <w:rFonts w:ascii="Cambria Math" w:hAnsi="Cambria Math" w:cs="Arial"/>
            <w:color w:val="252525"/>
            <w:sz w:val="21"/>
            <w:szCs w:val="21"/>
          </w:rPr>
          <m:t>A</m:t>
        </m:r>
      </m:oMath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(=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if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rPr>
          <w:i/>
          <w:iCs/>
        </w:rPr>
        <w:t>A</w:t>
      </w:r>
      <w:r w:rsidR="00DC31C8" w:rsidRPr="00B02A8B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="00DC31C8" w:rsidRPr="00B02A8B">
        <w:t>is real).</w:t>
      </w:r>
    </w:p>
    <w:p w:rsidR="005A7FA5" w:rsidRPr="00B02A8B" w:rsidRDefault="00DC31C8" w:rsidP="00DC31C8">
      <w:pPr>
        <w:pStyle w:val="Heading1"/>
      </w:pPr>
      <w:r w:rsidRPr="00B02A8B">
        <w:t>QRD for complex rectangular matrix (underdetermined)</w:t>
      </w:r>
    </w:p>
    <w:p w:rsidR="00DC31C8" w:rsidRPr="00B02A8B" w:rsidRDefault="00DC31C8" w:rsidP="00DC31C8">
      <w:r w:rsidRPr="00B02A8B">
        <w:t xml:space="preserve">If the matrix </w:t>
      </w:r>
      <m:oMath>
        <m:r>
          <w:rPr>
            <w:rFonts w:ascii="Cambria Math" w:hAnsi="Cambria Math"/>
          </w:rPr>
          <m:t>A</m:t>
        </m:r>
      </m:oMath>
      <w:r w:rsidRPr="00B02A8B">
        <w:t xml:space="preserve"> is</w:t>
      </w:r>
      <w:r w:rsidR="00D8711E" w:rsidRPr="00B02A8B">
        <w:t xml:space="preserve"> underdetermined (m&lt;n), RQ or LQ decomposition can be used to slove the equation.</w:t>
      </w:r>
    </w:p>
    <w:p w:rsidR="00D8711E" w:rsidRPr="00B02A8B" w:rsidRDefault="00F805E4" w:rsidP="00D8711E">
      <w:pPr>
        <w:pStyle w:val="Heading1"/>
      </w:pPr>
      <w:r w:rsidRPr="00B02A8B">
        <w:t>HouseHolder Reflection/Transformation</w:t>
      </w:r>
    </w:p>
    <w:p w:rsidR="00F805E4" w:rsidRPr="00B02A8B" w:rsidRDefault="00F805E4" w:rsidP="00F805E4">
      <w:pPr>
        <w:pStyle w:val="Heading2"/>
      </w:pPr>
      <w:r w:rsidRPr="00B02A8B">
        <w:t>Geometry illustration</w:t>
      </w:r>
    </w:p>
    <w:p w:rsidR="00F805E4" w:rsidRPr="00B02A8B" w:rsidRDefault="00F805E4" w:rsidP="00F805E4">
      <w:pPr>
        <w:jc w:val="center"/>
      </w:pPr>
      <w:r w:rsidRPr="00B02A8B">
        <w:rPr>
          <w:noProof/>
          <w:lang w:val="en-US" w:eastAsia="zh-CN"/>
        </w:rPr>
        <w:drawing>
          <wp:inline distT="0" distB="0" distL="0" distR="0">
            <wp:extent cx="3459707" cy="2625794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useholde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518" cy="26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E4" w:rsidRPr="00B02A8B" w:rsidRDefault="00EA495D" w:rsidP="00EA495D">
      <w:pPr>
        <w:pStyle w:val="Caption"/>
      </w:pPr>
      <w:bookmarkStart w:id="9" w:name="_Ref462047357"/>
      <w:r w:rsidRPr="00B02A8B">
        <w:t xml:space="preserve">Figure </w:t>
      </w:r>
      <w:r w:rsidRPr="00B02A8B">
        <w:fldChar w:fldCharType="begin"/>
      </w:r>
      <w:r w:rsidRPr="00B02A8B">
        <w:instrText xml:space="preserve"> SEQ Figure \* ARABIC </w:instrText>
      </w:r>
      <w:r w:rsidRPr="00B02A8B">
        <w:fldChar w:fldCharType="separate"/>
      </w:r>
      <w:r w:rsidR="00B903F4">
        <w:rPr>
          <w:noProof/>
        </w:rPr>
        <w:t>1</w:t>
      </w:r>
      <w:r w:rsidRPr="00B02A8B">
        <w:fldChar w:fldCharType="end"/>
      </w:r>
      <w:bookmarkEnd w:id="9"/>
      <w:r w:rsidRPr="00B02A8B">
        <w:t>, Geometry illustraction of HouseHolder Reflection</w:t>
      </w:r>
    </w:p>
    <w:p w:rsidR="00E63E78" w:rsidRPr="00B02A8B" w:rsidRDefault="00A13D39" w:rsidP="00EA495D">
      <w:r w:rsidRPr="00B02A8B">
        <w:t>For real maxtrix/vector, a</w:t>
      </w:r>
      <w:r w:rsidR="00EA495D" w:rsidRPr="00B02A8B">
        <w:t xml:space="preserve">s shown in </w:t>
      </w:r>
      <w:r w:rsidR="00EA495D" w:rsidRPr="00B02A8B">
        <w:fldChar w:fldCharType="begin"/>
      </w:r>
      <w:r w:rsidR="00EA495D" w:rsidRPr="00B02A8B">
        <w:instrText xml:space="preserve"> REF _Ref462047357 \h </w:instrText>
      </w:r>
      <w:r w:rsidR="00B02A8B" w:rsidRPr="00B02A8B">
        <w:instrText xml:space="preserve"> \* MERGEFORMAT </w:instrText>
      </w:r>
      <w:r w:rsidR="00EA495D" w:rsidRPr="00B02A8B">
        <w:fldChar w:fldCharType="separate"/>
      </w:r>
      <w:r w:rsidR="00B903F4" w:rsidRPr="00B02A8B">
        <w:t xml:space="preserve">Figure </w:t>
      </w:r>
      <w:r w:rsidR="00B903F4">
        <w:rPr>
          <w:noProof/>
        </w:rPr>
        <w:t>1</w:t>
      </w:r>
      <w:r w:rsidR="00EA495D" w:rsidRPr="00B02A8B">
        <w:fldChar w:fldCharType="end"/>
      </w:r>
      <w:r w:rsidR="00EA495D" w:rsidRPr="00B02A8B">
        <w:t xml:space="preserve">, in order </w:t>
      </w:r>
      <w:r w:rsidR="00EA495D" w:rsidRPr="00B02A8B">
        <w:rPr>
          <w:lang w:val="en-US"/>
        </w:rPr>
        <w:t>to</w:t>
      </w:r>
      <w:r w:rsidR="00EA495D" w:rsidRPr="00B02A8B">
        <w:t xml:space="preserve"> rotate the vecotr</w:t>
      </w:r>
      <w:r w:rsidR="00AA0765" w:rsidRPr="00B02A8B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k×1</m:t>
            </m:r>
          </m:sub>
        </m:sSub>
      </m:oMath>
      <w:r w:rsidR="00EA495D" w:rsidRPr="00B02A8B">
        <w:t xml:space="preserve"> to one specific place by followding </w:t>
      </w:r>
      <w:r w:rsidR="00896EC1" w:rsidRPr="00B02A8B">
        <w:rPr>
          <w:rFonts w:hint="eastAsia"/>
          <w:lang w:eastAsia="zh-CN"/>
        </w:rPr>
        <w:t>operation</w:t>
      </w:r>
      <w:r w:rsidR="00EA495D" w:rsidRPr="00B02A8B">
        <w:t>.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896EC1" w:rsidRPr="00B02A8B" w:rsidTr="00847181">
        <w:tc>
          <w:tcPr>
            <w:tcW w:w="4000" w:type="pct"/>
            <w:vAlign w:val="center"/>
          </w:tcPr>
          <w:p w:rsidR="00896EC1" w:rsidRPr="00B02A8B" w:rsidRDefault="00124AB7" w:rsidP="00847181">
            <w:pPr>
              <w:spacing w:before="120"/>
              <w:jc w:val="center"/>
              <w:rPr>
                <w:lang w:eastAsia="zh-CN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Times New Roman" w:hAnsi="Times New Roman"/>
                    <w:lang w:eastAsia="zh-C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500" w:type="pct"/>
            <w:vAlign w:val="center"/>
          </w:tcPr>
          <w:p w:rsidR="00896EC1" w:rsidRPr="00B02A8B" w:rsidRDefault="00896EC1" w:rsidP="00847181">
            <w:pPr>
              <w:pStyle w:val="Caption"/>
              <w:ind w:left="994" w:hanging="994"/>
              <w:textAlignment w:val="center"/>
            </w:pPr>
            <w:bookmarkStart w:id="10" w:name="_Ref462048680"/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5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1</w:t>
            </w:r>
            <w:r w:rsidRPr="00B02A8B">
              <w:fldChar w:fldCharType="end"/>
            </w:r>
            <w:r w:rsidRPr="00B02A8B">
              <w:t>)</w:t>
            </w:r>
            <w:bookmarkEnd w:id="10"/>
          </w:p>
        </w:tc>
      </w:tr>
    </w:tbl>
    <w:p w:rsidR="00E63E78" w:rsidRPr="00B02A8B" w:rsidRDefault="00B659A1" w:rsidP="00EA495D">
      <w:pPr>
        <w:rPr>
          <w:lang w:val="en-US"/>
        </w:rPr>
      </w:pPr>
      <w:r w:rsidRPr="00B02A8B">
        <w:t>Where</w:t>
      </w:r>
      <w:r w:rsidRPr="00B02A8B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1, 0,0,…,0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US"/>
              </w:rPr>
              <m:t>_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H</m:t>
            </m:r>
          </m:sup>
        </m:sSup>
      </m:oMath>
      <w:r w:rsidRPr="00B02A8B">
        <w:rPr>
          <w:lang w:val="en-US"/>
        </w:rPr>
        <w:t xml:space="preserve"> is one unit vector. The vector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 w:rsidRPr="00B02A8B">
        <w:rPr>
          <w:lang w:val="en-US"/>
        </w:rPr>
        <w:t xml:space="preserve"> is orthogonal to hyperplane, and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</m:oMath>
      <w:r w:rsidRPr="00B02A8B">
        <w:rPr>
          <w:b/>
          <w:lang w:val="en-US"/>
        </w:rPr>
        <w:t xml:space="preserve"> </w:t>
      </w:r>
      <w:r w:rsidRPr="00B02A8B">
        <w:rPr>
          <w:lang w:val="en-US"/>
        </w:rPr>
        <w:t xml:space="preserve">is one unit vector which is collinear with </w:t>
      </w:r>
      <m:oMath>
        <m:r>
          <m:rPr>
            <m:sty m:val="bi"/>
          </m:rPr>
          <w:rPr>
            <w:rFonts w:ascii="Cambria Math" w:hAnsi="Cambria Math"/>
            <w:lang w:val="en-US"/>
          </w:rPr>
          <m:t>u</m:t>
        </m:r>
      </m:oMath>
      <w:r w:rsidR="00A13D39" w:rsidRPr="00B02A8B">
        <w:rPr>
          <w:lang w:val="en-US"/>
        </w:rPr>
        <w:t>, which can be calculated by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A13D39" w:rsidRPr="00B02A8B" w:rsidTr="00847181">
        <w:tc>
          <w:tcPr>
            <w:tcW w:w="4000" w:type="pct"/>
            <w:vAlign w:val="center"/>
          </w:tcPr>
          <w:p w:rsidR="00A13D39" w:rsidRPr="00B02A8B" w:rsidRDefault="00A13D39" w:rsidP="00A13D39">
            <w:pPr>
              <w:rPr>
                <w:rFonts w:asciiTheme="minorHAnsi" w:hAnsiTheme="minorHAnsi" w:cstheme="minorBidi"/>
                <w:b/>
              </w:rPr>
            </w:pPr>
            <w:bookmarkStart w:id="11" w:name="OLE_LINK5"/>
            <w:bookmarkStart w:id="12" w:name="OLE_LINK6"/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u=x-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bookmarkEnd w:id="11"/>
          <w:bookmarkEnd w:id="12"/>
          <w:p w:rsidR="00A13D39" w:rsidRPr="00B02A8B" w:rsidRDefault="00A13D39" w:rsidP="00A13D39">
            <w:pPr>
              <w:rPr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theme="minorBidi"/>
                            <w:b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A13D39" w:rsidRPr="00B02A8B" w:rsidRDefault="00A13D39" w:rsidP="00847181">
            <w:pPr>
              <w:pStyle w:val="Caption"/>
              <w:ind w:left="994" w:hanging="994"/>
              <w:textAlignment w:val="center"/>
            </w:pPr>
            <w:bookmarkStart w:id="13" w:name="_Ref462049038"/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5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2</w:t>
            </w:r>
            <w:r w:rsidRPr="00B02A8B">
              <w:fldChar w:fldCharType="end"/>
            </w:r>
            <w:r w:rsidRPr="00B02A8B">
              <w:t>)</w:t>
            </w:r>
            <w:bookmarkEnd w:id="13"/>
          </w:p>
        </w:tc>
      </w:tr>
    </w:tbl>
    <w:p w:rsidR="00B659A1" w:rsidRPr="00B02A8B" w:rsidRDefault="00A13D39" w:rsidP="00EA495D">
      <w:pPr>
        <w:rPr>
          <w:lang w:val="en-US"/>
        </w:rPr>
      </w:pPr>
      <w:r w:rsidRPr="00B02A8B">
        <w:rPr>
          <w:lang w:val="en-US"/>
        </w:rPr>
        <w:t xml:space="preserve">Then the operation </w:t>
      </w:r>
      <w:r w:rsidRPr="00B02A8B">
        <w:rPr>
          <w:lang w:val="en-US"/>
        </w:rPr>
        <w:fldChar w:fldCharType="begin"/>
      </w:r>
      <w:r w:rsidRPr="00B02A8B">
        <w:rPr>
          <w:lang w:val="en-US"/>
        </w:rPr>
        <w:instrText xml:space="preserve"> REF _Ref462048680 \h </w:instrText>
      </w:r>
      <w:r w:rsidRPr="00B02A8B">
        <w:rPr>
          <w:lang w:val="en-US"/>
        </w:rPr>
      </w:r>
      <w:r w:rsidR="00B02A8B" w:rsidRPr="00B02A8B">
        <w:rPr>
          <w:lang w:val="en-US"/>
        </w:rPr>
        <w:instrText xml:space="preserve"> \* MERGEFORMAT </w:instrText>
      </w:r>
      <w:r w:rsidRPr="00B02A8B">
        <w:rPr>
          <w:lang w:val="en-US"/>
        </w:rPr>
        <w:fldChar w:fldCharType="separate"/>
      </w:r>
      <w:r w:rsidR="00B903F4" w:rsidRPr="00B02A8B">
        <w:t>(</w:t>
      </w:r>
      <w:r w:rsidR="00B903F4">
        <w:rPr>
          <w:noProof/>
        </w:rPr>
        <w:t>5</w:t>
      </w:r>
      <w:r w:rsidR="00B903F4" w:rsidRPr="00B02A8B">
        <w:rPr>
          <w:noProof/>
        </w:rPr>
        <w:noBreakHyphen/>
      </w:r>
      <w:r w:rsidR="00B903F4">
        <w:rPr>
          <w:noProof/>
        </w:rPr>
        <w:t>1</w:t>
      </w:r>
      <w:r w:rsidR="00B903F4" w:rsidRPr="00B02A8B">
        <w:t>)</w:t>
      </w:r>
      <w:r w:rsidRPr="00B02A8B">
        <w:rPr>
          <w:lang w:val="en-US"/>
        </w:rPr>
        <w:fldChar w:fldCharType="end"/>
      </w:r>
      <w:r w:rsidRPr="00B02A8B">
        <w:rPr>
          <w:lang w:val="en-US"/>
        </w:rPr>
        <w:t xml:space="preserve"> can be rewrite to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A13D39" w:rsidRPr="00B02A8B" w:rsidTr="00847181">
        <w:tc>
          <w:tcPr>
            <w:tcW w:w="4000" w:type="pct"/>
            <w:vAlign w:val="center"/>
          </w:tcPr>
          <w:p w:rsidR="00A13D39" w:rsidRPr="00B02A8B" w:rsidRDefault="00124AB7" w:rsidP="00847181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Bidi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oMath>
            </m:oMathPara>
          </w:p>
          <w:p w:rsidR="00A13D39" w:rsidRPr="00B02A8B" w:rsidRDefault="00A13D39" w:rsidP="00847181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=x-2</m:t>
                </m:r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A13D39" w:rsidRPr="00B02A8B" w:rsidRDefault="00A13D39" w:rsidP="00847181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=x-2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  <w:p w:rsidR="00A13D39" w:rsidRPr="00B02A8B" w:rsidRDefault="00A13D39" w:rsidP="00847181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=x-2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A13D39" w:rsidRPr="00B02A8B" w:rsidRDefault="00A13D39" w:rsidP="00847181">
            <w:pPr>
              <w:spacing w:before="120"/>
              <w:jc w:val="center"/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sup>
                    </m:s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A13D39" w:rsidRPr="00B02A8B" w:rsidRDefault="00A13D39" w:rsidP="00847181">
            <w:pPr>
              <w:spacing w:before="120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=Px</m:t>
                </m:r>
              </m:oMath>
            </m:oMathPara>
          </w:p>
        </w:tc>
        <w:tc>
          <w:tcPr>
            <w:tcW w:w="500" w:type="pct"/>
            <w:vAlign w:val="center"/>
          </w:tcPr>
          <w:p w:rsidR="00A13D39" w:rsidRPr="00B02A8B" w:rsidRDefault="00A13D39" w:rsidP="00847181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5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3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A13D39" w:rsidRPr="00B02A8B" w:rsidRDefault="00A13D39" w:rsidP="00EA495D">
      <w:pPr>
        <w:rPr>
          <w:lang w:val="en-US"/>
        </w:rPr>
      </w:pPr>
      <w:r w:rsidRPr="00B02A8B">
        <w:rPr>
          <w:lang w:val="en-US"/>
        </w:rPr>
        <w:lastRenderedPageBreak/>
        <w:t xml:space="preserve">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P</m:t>
        </m:r>
      </m:oMath>
      <w:r w:rsidRPr="00B02A8B">
        <w:rPr>
          <w:lang w:val="en-US"/>
        </w:rPr>
        <w:t xml:space="preserve"> is called </w:t>
      </w:r>
      <w:r w:rsidRPr="00B02A8B">
        <w:rPr>
          <w:b/>
          <w:lang w:val="en-US"/>
        </w:rPr>
        <w:t>Householder matrix</w:t>
      </w:r>
      <w:r w:rsidRPr="00B02A8B">
        <w:rPr>
          <w:lang w:val="en-US"/>
        </w:rPr>
        <w:t>.</w:t>
      </w:r>
    </w:p>
    <w:p w:rsidR="00A13D39" w:rsidRPr="00B02A8B" w:rsidRDefault="00A13D39" w:rsidP="00EA495D">
      <w:pPr>
        <w:rPr>
          <w:lang w:val="en-US"/>
        </w:rPr>
      </w:pPr>
      <w:r w:rsidRPr="00B02A8B">
        <w:rPr>
          <w:lang w:val="en-US"/>
        </w:rPr>
        <w:t xml:space="preserve">For complex matrix, one only need to modify the equation </w:t>
      </w:r>
      <w:r w:rsidRPr="00B02A8B">
        <w:rPr>
          <w:lang w:val="en-US"/>
        </w:rPr>
        <w:fldChar w:fldCharType="begin"/>
      </w:r>
      <w:r w:rsidRPr="00B02A8B">
        <w:rPr>
          <w:lang w:val="en-US"/>
        </w:rPr>
        <w:instrText xml:space="preserve"> REF _Ref462049038 \h </w:instrText>
      </w:r>
      <w:r w:rsidRPr="00B02A8B">
        <w:rPr>
          <w:lang w:val="en-US"/>
        </w:rPr>
      </w:r>
      <w:r w:rsidR="00B02A8B" w:rsidRPr="00B02A8B">
        <w:rPr>
          <w:lang w:val="en-US"/>
        </w:rPr>
        <w:instrText xml:space="preserve"> \* MERGEFORMAT </w:instrText>
      </w:r>
      <w:r w:rsidRPr="00B02A8B">
        <w:rPr>
          <w:lang w:val="en-US"/>
        </w:rPr>
        <w:fldChar w:fldCharType="separate"/>
      </w:r>
      <w:r w:rsidR="00B903F4" w:rsidRPr="00B02A8B">
        <w:t>(</w:t>
      </w:r>
      <w:r w:rsidR="00B903F4">
        <w:rPr>
          <w:noProof/>
        </w:rPr>
        <w:t>5</w:t>
      </w:r>
      <w:r w:rsidR="00B903F4" w:rsidRPr="00B02A8B">
        <w:rPr>
          <w:noProof/>
        </w:rPr>
        <w:noBreakHyphen/>
      </w:r>
      <w:r w:rsidR="00B903F4">
        <w:rPr>
          <w:noProof/>
        </w:rPr>
        <w:t>2</w:t>
      </w:r>
      <w:r w:rsidR="00B903F4" w:rsidRPr="00B02A8B">
        <w:t>)</w:t>
      </w:r>
      <w:r w:rsidRPr="00B02A8B">
        <w:rPr>
          <w:lang w:val="en-US"/>
        </w:rPr>
        <w:fldChar w:fldCharType="end"/>
      </w:r>
      <w:r w:rsidRPr="00B02A8B">
        <w:rPr>
          <w:lang w:val="en-US"/>
        </w:rPr>
        <w:t xml:space="preserve"> to</w:t>
      </w:r>
    </w:p>
    <w:tbl>
      <w:tblPr>
        <w:tblStyle w:val="TableGrid"/>
        <w:tblW w:w="49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8"/>
        <w:gridCol w:w="1028"/>
      </w:tblGrid>
      <w:tr w:rsidR="00A13D39" w:rsidRPr="00B02A8B" w:rsidTr="00847181">
        <w:tc>
          <w:tcPr>
            <w:tcW w:w="4000" w:type="pct"/>
            <w:vAlign w:val="center"/>
          </w:tcPr>
          <w:p w:rsidR="00A13D39" w:rsidRPr="00B02A8B" w:rsidRDefault="00A13D39" w:rsidP="00A13D39">
            <w:pPr>
              <w:rPr>
                <w:rFonts w:asciiTheme="minorHAnsi" w:hAnsiTheme="minorHAnsi" w:cstheme="minorBidi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u=x-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theme="min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theme="minorBidi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Align w:val="center"/>
          </w:tcPr>
          <w:p w:rsidR="00A13D39" w:rsidRPr="00B02A8B" w:rsidRDefault="00A13D39" w:rsidP="00847181">
            <w:pPr>
              <w:pStyle w:val="Caption"/>
              <w:ind w:left="994" w:hanging="994"/>
              <w:textAlignment w:val="center"/>
            </w:pPr>
            <w:r w:rsidRPr="00B02A8B">
              <w:t>(</w:t>
            </w:r>
            <w:r w:rsidRPr="00B02A8B">
              <w:fldChar w:fldCharType="begin"/>
            </w:r>
            <w:r w:rsidRPr="00B02A8B">
              <w:instrText xml:space="preserve"> STYLEREF 1 \s </w:instrText>
            </w:r>
            <w:r w:rsidRPr="00B02A8B">
              <w:fldChar w:fldCharType="separate"/>
            </w:r>
            <w:r w:rsidR="00B903F4">
              <w:rPr>
                <w:noProof/>
              </w:rPr>
              <w:t>5</w:t>
            </w:r>
            <w:r w:rsidRPr="00B02A8B">
              <w:fldChar w:fldCharType="end"/>
            </w:r>
            <w:r w:rsidRPr="00B02A8B">
              <w:noBreakHyphen/>
            </w:r>
            <w:r w:rsidRPr="00B02A8B">
              <w:fldChar w:fldCharType="begin"/>
            </w:r>
            <w:r w:rsidRPr="00B02A8B">
              <w:instrText xml:space="preserve"> SEQ Equation \* ARABIC \s 1 </w:instrText>
            </w:r>
            <w:r w:rsidRPr="00B02A8B">
              <w:fldChar w:fldCharType="separate"/>
            </w:r>
            <w:r w:rsidR="00B903F4">
              <w:rPr>
                <w:noProof/>
              </w:rPr>
              <w:t>4</w:t>
            </w:r>
            <w:r w:rsidRPr="00B02A8B">
              <w:fldChar w:fldCharType="end"/>
            </w:r>
            <w:r w:rsidRPr="00B02A8B">
              <w:t>)</w:t>
            </w:r>
          </w:p>
        </w:tc>
      </w:tr>
    </w:tbl>
    <w:p w:rsidR="00D8711E" w:rsidRPr="00B02A8B" w:rsidRDefault="00A13D39" w:rsidP="00AA0765">
      <w:pPr>
        <w:rPr>
          <w:lang w:val="en-US"/>
        </w:rPr>
      </w:pPr>
      <w:r w:rsidRPr="00B02A8B">
        <w:rPr>
          <w:lang w:val="en-US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lang w:val="en-US"/>
          </w:rPr>
          <m:t>x=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AA0765" w:rsidRPr="00B02A8B">
        <w:rPr>
          <w:lang w:val="en-US"/>
        </w:rPr>
        <w:t>.</w:t>
      </w:r>
    </w:p>
    <w:sectPr w:rsidR="00D8711E" w:rsidRPr="00B02A8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AB7" w:rsidRDefault="00124AB7" w:rsidP="00070076">
      <w:r>
        <w:separator/>
      </w:r>
    </w:p>
  </w:endnote>
  <w:endnote w:type="continuationSeparator" w:id="0">
    <w:p w:rsidR="00124AB7" w:rsidRDefault="00124AB7" w:rsidP="0007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AB7" w:rsidRDefault="00124AB7" w:rsidP="00070076">
      <w:r>
        <w:separator/>
      </w:r>
    </w:p>
  </w:footnote>
  <w:footnote w:type="continuationSeparator" w:id="0">
    <w:p w:rsidR="00124AB7" w:rsidRDefault="00124AB7" w:rsidP="00070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09360" o:spid="_x0000_s2050" type="#_x0000_t136" style="position:absolute;margin-left:0;margin-top:0;width:599.85pt;height:59.95pt;rotation:315;z-index:-251655168;mso-position-horizontal:center;mso-position-horizontal-relative:margin;mso-position-vertical:center;mso-position-vertical-relative:margin" o:allowincell="f" fillcolor="red" stroked="f">
          <v:textpath style="font-family:&quot;Calibri&quot;;font-size:1pt" string="MichaelTang/y_sh_tang@163.co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09361" o:spid="_x0000_s2051" type="#_x0000_t136" style="position:absolute;margin-left:0;margin-top:0;width:599.85pt;height:90.1pt;rotation:315;z-index:-251653120;mso-position-horizontal:center;mso-position-horizontal-relative:margin;mso-position-vertical:center;mso-position-vertical-relative:margin" o:allowincell="f" fillcolor="red" stroked="f">
          <v:textpath style="font-family:&quot;Calibri&quot;;font-size:1pt" string="MichaelTang/y_sh_tang@163.co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A8B" w:rsidRDefault="00B02A8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609359" o:spid="_x0000_s2049" type="#_x0000_t136" style="position:absolute;margin-left:0;margin-top:0;width:599.85pt;height:59.95pt;rotation:315;z-index:-251657216;mso-position-horizontal:center;mso-position-horizontal-relative:margin;mso-position-vertical:center;mso-position-vertical-relative:margin" o:allowincell="f" fillcolor="red" stroked="f">
          <v:textpath style="font-family:&quot;Calibri&quot;;font-size:1pt" string="MichaelTang/y_sh_tang@163.co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9E0D07"/>
    <w:multiLevelType w:val="multilevel"/>
    <w:tmpl w:val="F2A0906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E5"/>
    <w:rsid w:val="00001DD2"/>
    <w:rsid w:val="000029AA"/>
    <w:rsid w:val="00005875"/>
    <w:rsid w:val="00005CDA"/>
    <w:rsid w:val="00007E99"/>
    <w:rsid w:val="0001121C"/>
    <w:rsid w:val="00011571"/>
    <w:rsid w:val="000128BF"/>
    <w:rsid w:val="000132E1"/>
    <w:rsid w:val="0001432B"/>
    <w:rsid w:val="00017BA2"/>
    <w:rsid w:val="00020688"/>
    <w:rsid w:val="00022359"/>
    <w:rsid w:val="00022A70"/>
    <w:rsid w:val="0002313E"/>
    <w:rsid w:val="0002458E"/>
    <w:rsid w:val="00025628"/>
    <w:rsid w:val="00026034"/>
    <w:rsid w:val="0003175A"/>
    <w:rsid w:val="00032319"/>
    <w:rsid w:val="00033C1D"/>
    <w:rsid w:val="00033C6D"/>
    <w:rsid w:val="00035D9E"/>
    <w:rsid w:val="000373EA"/>
    <w:rsid w:val="00037C5A"/>
    <w:rsid w:val="00040CE8"/>
    <w:rsid w:val="000437EF"/>
    <w:rsid w:val="00045E96"/>
    <w:rsid w:val="00051995"/>
    <w:rsid w:val="000522F3"/>
    <w:rsid w:val="000529A0"/>
    <w:rsid w:val="00052D20"/>
    <w:rsid w:val="00052F3A"/>
    <w:rsid w:val="00055DFB"/>
    <w:rsid w:val="000565D4"/>
    <w:rsid w:val="00057BF9"/>
    <w:rsid w:val="00062588"/>
    <w:rsid w:val="000636C1"/>
    <w:rsid w:val="0006423B"/>
    <w:rsid w:val="00064278"/>
    <w:rsid w:val="000645C4"/>
    <w:rsid w:val="000672F4"/>
    <w:rsid w:val="00067920"/>
    <w:rsid w:val="00070076"/>
    <w:rsid w:val="0007380C"/>
    <w:rsid w:val="00075FAB"/>
    <w:rsid w:val="00080F0E"/>
    <w:rsid w:val="00081A55"/>
    <w:rsid w:val="0008216C"/>
    <w:rsid w:val="00082D9E"/>
    <w:rsid w:val="00086E36"/>
    <w:rsid w:val="00086F85"/>
    <w:rsid w:val="00087463"/>
    <w:rsid w:val="000901F0"/>
    <w:rsid w:val="0009086B"/>
    <w:rsid w:val="000914F3"/>
    <w:rsid w:val="00091AD1"/>
    <w:rsid w:val="00094444"/>
    <w:rsid w:val="00094C1E"/>
    <w:rsid w:val="00094C8A"/>
    <w:rsid w:val="00097978"/>
    <w:rsid w:val="00097B9A"/>
    <w:rsid w:val="000A049E"/>
    <w:rsid w:val="000A3932"/>
    <w:rsid w:val="000A3EB5"/>
    <w:rsid w:val="000A6487"/>
    <w:rsid w:val="000A7593"/>
    <w:rsid w:val="000B05C6"/>
    <w:rsid w:val="000B0809"/>
    <w:rsid w:val="000B0AE7"/>
    <w:rsid w:val="000B2269"/>
    <w:rsid w:val="000B2A26"/>
    <w:rsid w:val="000B2FCE"/>
    <w:rsid w:val="000B5F51"/>
    <w:rsid w:val="000B605D"/>
    <w:rsid w:val="000C2721"/>
    <w:rsid w:val="000C2AB3"/>
    <w:rsid w:val="000C47E3"/>
    <w:rsid w:val="000C6F0F"/>
    <w:rsid w:val="000D1F0D"/>
    <w:rsid w:val="000D49F9"/>
    <w:rsid w:val="000D72B6"/>
    <w:rsid w:val="000E1FB7"/>
    <w:rsid w:val="000E439D"/>
    <w:rsid w:val="000E669B"/>
    <w:rsid w:val="000E6F90"/>
    <w:rsid w:val="000F0B77"/>
    <w:rsid w:val="000F0CED"/>
    <w:rsid w:val="000F0EBC"/>
    <w:rsid w:val="000F16B4"/>
    <w:rsid w:val="000F33A5"/>
    <w:rsid w:val="000F4087"/>
    <w:rsid w:val="000F4E50"/>
    <w:rsid w:val="000F58BC"/>
    <w:rsid w:val="000F6BB6"/>
    <w:rsid w:val="000F7833"/>
    <w:rsid w:val="000F7B72"/>
    <w:rsid w:val="00100744"/>
    <w:rsid w:val="00100AD9"/>
    <w:rsid w:val="00100D20"/>
    <w:rsid w:val="00101A35"/>
    <w:rsid w:val="001033CC"/>
    <w:rsid w:val="001044E3"/>
    <w:rsid w:val="00106CB0"/>
    <w:rsid w:val="00110718"/>
    <w:rsid w:val="00112FEE"/>
    <w:rsid w:val="00122410"/>
    <w:rsid w:val="001225BB"/>
    <w:rsid w:val="00122F3F"/>
    <w:rsid w:val="00123D17"/>
    <w:rsid w:val="00124021"/>
    <w:rsid w:val="00124940"/>
    <w:rsid w:val="00124AB7"/>
    <w:rsid w:val="0012520A"/>
    <w:rsid w:val="001278D3"/>
    <w:rsid w:val="001309F8"/>
    <w:rsid w:val="00130E41"/>
    <w:rsid w:val="001328D9"/>
    <w:rsid w:val="0013497F"/>
    <w:rsid w:val="00136C8B"/>
    <w:rsid w:val="0013738B"/>
    <w:rsid w:val="001403BB"/>
    <w:rsid w:val="00140BC5"/>
    <w:rsid w:val="00140EB6"/>
    <w:rsid w:val="00141D7C"/>
    <w:rsid w:val="00142E63"/>
    <w:rsid w:val="001525EC"/>
    <w:rsid w:val="00152C26"/>
    <w:rsid w:val="00152FD2"/>
    <w:rsid w:val="001534A2"/>
    <w:rsid w:val="0015683F"/>
    <w:rsid w:val="00157C04"/>
    <w:rsid w:val="0016018C"/>
    <w:rsid w:val="00160D6E"/>
    <w:rsid w:val="001629D4"/>
    <w:rsid w:val="001673FC"/>
    <w:rsid w:val="00167827"/>
    <w:rsid w:val="001700DC"/>
    <w:rsid w:val="0017151B"/>
    <w:rsid w:val="00171A97"/>
    <w:rsid w:val="001729B6"/>
    <w:rsid w:val="00173F54"/>
    <w:rsid w:val="00175CB2"/>
    <w:rsid w:val="0017612B"/>
    <w:rsid w:val="00180169"/>
    <w:rsid w:val="001821E3"/>
    <w:rsid w:val="0018544A"/>
    <w:rsid w:val="00190B45"/>
    <w:rsid w:val="001915E5"/>
    <w:rsid w:val="00192F84"/>
    <w:rsid w:val="001948EA"/>
    <w:rsid w:val="00195618"/>
    <w:rsid w:val="00196E48"/>
    <w:rsid w:val="001976BB"/>
    <w:rsid w:val="00197F4C"/>
    <w:rsid w:val="001A133B"/>
    <w:rsid w:val="001A1D49"/>
    <w:rsid w:val="001A20F1"/>
    <w:rsid w:val="001A2D0B"/>
    <w:rsid w:val="001A304B"/>
    <w:rsid w:val="001A79D8"/>
    <w:rsid w:val="001B0120"/>
    <w:rsid w:val="001B2EF6"/>
    <w:rsid w:val="001B4499"/>
    <w:rsid w:val="001B45BF"/>
    <w:rsid w:val="001B5C21"/>
    <w:rsid w:val="001C095E"/>
    <w:rsid w:val="001C1A0F"/>
    <w:rsid w:val="001C3364"/>
    <w:rsid w:val="001C7D6F"/>
    <w:rsid w:val="001D766E"/>
    <w:rsid w:val="001E4236"/>
    <w:rsid w:val="001E76E7"/>
    <w:rsid w:val="001F0A76"/>
    <w:rsid w:val="001F3609"/>
    <w:rsid w:val="001F3683"/>
    <w:rsid w:val="001F596B"/>
    <w:rsid w:val="001F767F"/>
    <w:rsid w:val="001F78B9"/>
    <w:rsid w:val="00203EB8"/>
    <w:rsid w:val="00205DC7"/>
    <w:rsid w:val="002062DC"/>
    <w:rsid w:val="00207A67"/>
    <w:rsid w:val="00210456"/>
    <w:rsid w:val="002110DC"/>
    <w:rsid w:val="00211115"/>
    <w:rsid w:val="00212A90"/>
    <w:rsid w:val="0021366E"/>
    <w:rsid w:val="00215290"/>
    <w:rsid w:val="002160B6"/>
    <w:rsid w:val="002212A5"/>
    <w:rsid w:val="0022199E"/>
    <w:rsid w:val="00223FA6"/>
    <w:rsid w:val="0022462A"/>
    <w:rsid w:val="00224BA7"/>
    <w:rsid w:val="00225088"/>
    <w:rsid w:val="00226D7A"/>
    <w:rsid w:val="002345C0"/>
    <w:rsid w:val="00234A59"/>
    <w:rsid w:val="002355BF"/>
    <w:rsid w:val="00236952"/>
    <w:rsid w:val="0024133C"/>
    <w:rsid w:val="00242AB9"/>
    <w:rsid w:val="002443EF"/>
    <w:rsid w:val="00246FE5"/>
    <w:rsid w:val="00252C5B"/>
    <w:rsid w:val="00253096"/>
    <w:rsid w:val="00253858"/>
    <w:rsid w:val="00255499"/>
    <w:rsid w:val="00255EFE"/>
    <w:rsid w:val="00266470"/>
    <w:rsid w:val="00272E30"/>
    <w:rsid w:val="0027565E"/>
    <w:rsid w:val="00280205"/>
    <w:rsid w:val="00280FD5"/>
    <w:rsid w:val="002827CC"/>
    <w:rsid w:val="0028326D"/>
    <w:rsid w:val="00286EBB"/>
    <w:rsid w:val="00291603"/>
    <w:rsid w:val="0029317B"/>
    <w:rsid w:val="00293797"/>
    <w:rsid w:val="002939AB"/>
    <w:rsid w:val="00294B37"/>
    <w:rsid w:val="00294F2C"/>
    <w:rsid w:val="0029672C"/>
    <w:rsid w:val="002967D3"/>
    <w:rsid w:val="002971B1"/>
    <w:rsid w:val="00297B60"/>
    <w:rsid w:val="002A20C3"/>
    <w:rsid w:val="002A3B52"/>
    <w:rsid w:val="002A679F"/>
    <w:rsid w:val="002A79B0"/>
    <w:rsid w:val="002A7A17"/>
    <w:rsid w:val="002A7AE8"/>
    <w:rsid w:val="002B433B"/>
    <w:rsid w:val="002B4A39"/>
    <w:rsid w:val="002B4FCB"/>
    <w:rsid w:val="002B7C36"/>
    <w:rsid w:val="002C02E0"/>
    <w:rsid w:val="002C08D5"/>
    <w:rsid w:val="002C0E06"/>
    <w:rsid w:val="002C1A97"/>
    <w:rsid w:val="002C1F1D"/>
    <w:rsid w:val="002C2DB7"/>
    <w:rsid w:val="002C4A67"/>
    <w:rsid w:val="002D0A79"/>
    <w:rsid w:val="002D2571"/>
    <w:rsid w:val="002D2748"/>
    <w:rsid w:val="002D4C7C"/>
    <w:rsid w:val="002D7503"/>
    <w:rsid w:val="002E04F2"/>
    <w:rsid w:val="002E0890"/>
    <w:rsid w:val="002E309C"/>
    <w:rsid w:val="002E4181"/>
    <w:rsid w:val="002E79A5"/>
    <w:rsid w:val="002F16F7"/>
    <w:rsid w:val="002F26C9"/>
    <w:rsid w:val="002F4B36"/>
    <w:rsid w:val="002F615E"/>
    <w:rsid w:val="002F6247"/>
    <w:rsid w:val="002F6514"/>
    <w:rsid w:val="002F7D85"/>
    <w:rsid w:val="00300138"/>
    <w:rsid w:val="003104DC"/>
    <w:rsid w:val="0031092A"/>
    <w:rsid w:val="00312DBB"/>
    <w:rsid w:val="00313A55"/>
    <w:rsid w:val="003153BE"/>
    <w:rsid w:val="00315D35"/>
    <w:rsid w:val="003161C2"/>
    <w:rsid w:val="00316998"/>
    <w:rsid w:val="00321CD7"/>
    <w:rsid w:val="0032207D"/>
    <w:rsid w:val="00326F06"/>
    <w:rsid w:val="00327429"/>
    <w:rsid w:val="00331961"/>
    <w:rsid w:val="003357B5"/>
    <w:rsid w:val="00336863"/>
    <w:rsid w:val="0033760C"/>
    <w:rsid w:val="0033788D"/>
    <w:rsid w:val="00337EC1"/>
    <w:rsid w:val="00340192"/>
    <w:rsid w:val="00340DA8"/>
    <w:rsid w:val="00341AC4"/>
    <w:rsid w:val="00342137"/>
    <w:rsid w:val="003421B7"/>
    <w:rsid w:val="0034287D"/>
    <w:rsid w:val="00343591"/>
    <w:rsid w:val="00346FE8"/>
    <w:rsid w:val="00351590"/>
    <w:rsid w:val="0035198A"/>
    <w:rsid w:val="003538BF"/>
    <w:rsid w:val="00354503"/>
    <w:rsid w:val="00354DB0"/>
    <w:rsid w:val="0035564A"/>
    <w:rsid w:val="0035633C"/>
    <w:rsid w:val="00361E5E"/>
    <w:rsid w:val="0036616D"/>
    <w:rsid w:val="003709B6"/>
    <w:rsid w:val="00372C98"/>
    <w:rsid w:val="003734A5"/>
    <w:rsid w:val="003748F3"/>
    <w:rsid w:val="00374F96"/>
    <w:rsid w:val="00375922"/>
    <w:rsid w:val="00377DB8"/>
    <w:rsid w:val="00380188"/>
    <w:rsid w:val="00381E36"/>
    <w:rsid w:val="003870BF"/>
    <w:rsid w:val="00390437"/>
    <w:rsid w:val="00392AEC"/>
    <w:rsid w:val="00392C3C"/>
    <w:rsid w:val="003935D5"/>
    <w:rsid w:val="003937E6"/>
    <w:rsid w:val="00393F33"/>
    <w:rsid w:val="0039460F"/>
    <w:rsid w:val="00397973"/>
    <w:rsid w:val="003A0163"/>
    <w:rsid w:val="003A0A61"/>
    <w:rsid w:val="003A1101"/>
    <w:rsid w:val="003A4ED7"/>
    <w:rsid w:val="003C5AD6"/>
    <w:rsid w:val="003C5B39"/>
    <w:rsid w:val="003C6D7A"/>
    <w:rsid w:val="003C7539"/>
    <w:rsid w:val="003D00E5"/>
    <w:rsid w:val="003D0B17"/>
    <w:rsid w:val="003D1388"/>
    <w:rsid w:val="003D2D39"/>
    <w:rsid w:val="003D4951"/>
    <w:rsid w:val="003D4CB2"/>
    <w:rsid w:val="003D52D9"/>
    <w:rsid w:val="003D7575"/>
    <w:rsid w:val="003D766C"/>
    <w:rsid w:val="003E149D"/>
    <w:rsid w:val="003E2448"/>
    <w:rsid w:val="003E248D"/>
    <w:rsid w:val="003E270E"/>
    <w:rsid w:val="003E4942"/>
    <w:rsid w:val="003E6964"/>
    <w:rsid w:val="003E7114"/>
    <w:rsid w:val="003E7725"/>
    <w:rsid w:val="003F06FF"/>
    <w:rsid w:val="003F17FF"/>
    <w:rsid w:val="003F2BD9"/>
    <w:rsid w:val="003F3596"/>
    <w:rsid w:val="003F42B1"/>
    <w:rsid w:val="003F452A"/>
    <w:rsid w:val="003F64F6"/>
    <w:rsid w:val="00400858"/>
    <w:rsid w:val="00401680"/>
    <w:rsid w:val="00402857"/>
    <w:rsid w:val="00404DB2"/>
    <w:rsid w:val="00406438"/>
    <w:rsid w:val="00406620"/>
    <w:rsid w:val="004075D7"/>
    <w:rsid w:val="004164A2"/>
    <w:rsid w:val="004205E5"/>
    <w:rsid w:val="00421960"/>
    <w:rsid w:val="00423883"/>
    <w:rsid w:val="004251A8"/>
    <w:rsid w:val="00425FEE"/>
    <w:rsid w:val="00430A15"/>
    <w:rsid w:val="00432A37"/>
    <w:rsid w:val="00433330"/>
    <w:rsid w:val="00433FD0"/>
    <w:rsid w:val="004353F0"/>
    <w:rsid w:val="00441B1B"/>
    <w:rsid w:val="004423E7"/>
    <w:rsid w:val="004429F9"/>
    <w:rsid w:val="0044365E"/>
    <w:rsid w:val="00443B39"/>
    <w:rsid w:val="00450F67"/>
    <w:rsid w:val="00452671"/>
    <w:rsid w:val="004539B0"/>
    <w:rsid w:val="00457D0B"/>
    <w:rsid w:val="00461358"/>
    <w:rsid w:val="004634F1"/>
    <w:rsid w:val="0046389E"/>
    <w:rsid w:val="00464021"/>
    <w:rsid w:val="004643F5"/>
    <w:rsid w:val="00471FF8"/>
    <w:rsid w:val="004737AD"/>
    <w:rsid w:val="00473BE6"/>
    <w:rsid w:val="004767F5"/>
    <w:rsid w:val="004777FD"/>
    <w:rsid w:val="0047783A"/>
    <w:rsid w:val="00480825"/>
    <w:rsid w:val="00481595"/>
    <w:rsid w:val="0048183E"/>
    <w:rsid w:val="004846B3"/>
    <w:rsid w:val="0048700F"/>
    <w:rsid w:val="00487680"/>
    <w:rsid w:val="00492DC2"/>
    <w:rsid w:val="00494108"/>
    <w:rsid w:val="004951BA"/>
    <w:rsid w:val="00496259"/>
    <w:rsid w:val="004A0366"/>
    <w:rsid w:val="004A1381"/>
    <w:rsid w:val="004A4ED9"/>
    <w:rsid w:val="004A6C72"/>
    <w:rsid w:val="004B1F7C"/>
    <w:rsid w:val="004B4D14"/>
    <w:rsid w:val="004B5800"/>
    <w:rsid w:val="004B5857"/>
    <w:rsid w:val="004B5982"/>
    <w:rsid w:val="004B600F"/>
    <w:rsid w:val="004B7974"/>
    <w:rsid w:val="004B7F7A"/>
    <w:rsid w:val="004C68B1"/>
    <w:rsid w:val="004C76BC"/>
    <w:rsid w:val="004C7AD6"/>
    <w:rsid w:val="004D0339"/>
    <w:rsid w:val="004D2A45"/>
    <w:rsid w:val="004D2F13"/>
    <w:rsid w:val="004D35BA"/>
    <w:rsid w:val="004D4BBC"/>
    <w:rsid w:val="004D5822"/>
    <w:rsid w:val="004D632C"/>
    <w:rsid w:val="004D63DA"/>
    <w:rsid w:val="004E175E"/>
    <w:rsid w:val="004E1B18"/>
    <w:rsid w:val="004E3230"/>
    <w:rsid w:val="004E3BBA"/>
    <w:rsid w:val="004E4795"/>
    <w:rsid w:val="004E4DA8"/>
    <w:rsid w:val="004E4E39"/>
    <w:rsid w:val="004F0E70"/>
    <w:rsid w:val="004F2E8A"/>
    <w:rsid w:val="004F3B64"/>
    <w:rsid w:val="004F4442"/>
    <w:rsid w:val="004F4530"/>
    <w:rsid w:val="004F6BB2"/>
    <w:rsid w:val="0050039D"/>
    <w:rsid w:val="005044AE"/>
    <w:rsid w:val="00513663"/>
    <w:rsid w:val="00513675"/>
    <w:rsid w:val="00514424"/>
    <w:rsid w:val="005148E6"/>
    <w:rsid w:val="00515D49"/>
    <w:rsid w:val="0051639B"/>
    <w:rsid w:val="00521194"/>
    <w:rsid w:val="00523858"/>
    <w:rsid w:val="00523E26"/>
    <w:rsid w:val="0052669F"/>
    <w:rsid w:val="00526F40"/>
    <w:rsid w:val="0052714F"/>
    <w:rsid w:val="00532549"/>
    <w:rsid w:val="005325BF"/>
    <w:rsid w:val="00533E8E"/>
    <w:rsid w:val="0053449E"/>
    <w:rsid w:val="00534624"/>
    <w:rsid w:val="00537FA1"/>
    <w:rsid w:val="00540587"/>
    <w:rsid w:val="00540887"/>
    <w:rsid w:val="00543B2B"/>
    <w:rsid w:val="00543C75"/>
    <w:rsid w:val="00544D0E"/>
    <w:rsid w:val="0054525F"/>
    <w:rsid w:val="00545AE5"/>
    <w:rsid w:val="0054617D"/>
    <w:rsid w:val="00546E51"/>
    <w:rsid w:val="005509CA"/>
    <w:rsid w:val="00550DC2"/>
    <w:rsid w:val="00551AF3"/>
    <w:rsid w:val="00551B17"/>
    <w:rsid w:val="005543A4"/>
    <w:rsid w:val="005552C4"/>
    <w:rsid w:val="005560F0"/>
    <w:rsid w:val="00561AA9"/>
    <w:rsid w:val="0056210F"/>
    <w:rsid w:val="005636B8"/>
    <w:rsid w:val="005636C3"/>
    <w:rsid w:val="00564486"/>
    <w:rsid w:val="00564493"/>
    <w:rsid w:val="005726A1"/>
    <w:rsid w:val="0057688C"/>
    <w:rsid w:val="00577AD8"/>
    <w:rsid w:val="00577D51"/>
    <w:rsid w:val="00580443"/>
    <w:rsid w:val="005812C6"/>
    <w:rsid w:val="00582DD7"/>
    <w:rsid w:val="00584E00"/>
    <w:rsid w:val="005862E4"/>
    <w:rsid w:val="00587251"/>
    <w:rsid w:val="00590C88"/>
    <w:rsid w:val="005919FC"/>
    <w:rsid w:val="00591C7C"/>
    <w:rsid w:val="0059238E"/>
    <w:rsid w:val="0059241E"/>
    <w:rsid w:val="00594F6C"/>
    <w:rsid w:val="005963E0"/>
    <w:rsid w:val="005A1348"/>
    <w:rsid w:val="005A26F7"/>
    <w:rsid w:val="005A7B92"/>
    <w:rsid w:val="005A7DF0"/>
    <w:rsid w:val="005A7FA5"/>
    <w:rsid w:val="005B2682"/>
    <w:rsid w:val="005B3387"/>
    <w:rsid w:val="005B6477"/>
    <w:rsid w:val="005B759C"/>
    <w:rsid w:val="005C1732"/>
    <w:rsid w:val="005C28C9"/>
    <w:rsid w:val="005C458D"/>
    <w:rsid w:val="005C4FA8"/>
    <w:rsid w:val="005C6AF2"/>
    <w:rsid w:val="005D090D"/>
    <w:rsid w:val="005D22EA"/>
    <w:rsid w:val="005D3908"/>
    <w:rsid w:val="005D3F49"/>
    <w:rsid w:val="005D4901"/>
    <w:rsid w:val="005D4C07"/>
    <w:rsid w:val="005D703D"/>
    <w:rsid w:val="005D71E6"/>
    <w:rsid w:val="005F14B0"/>
    <w:rsid w:val="005F21B6"/>
    <w:rsid w:val="005F4CF6"/>
    <w:rsid w:val="005F6C10"/>
    <w:rsid w:val="00600B93"/>
    <w:rsid w:val="0060189D"/>
    <w:rsid w:val="00602D65"/>
    <w:rsid w:val="00602E42"/>
    <w:rsid w:val="006049B9"/>
    <w:rsid w:val="00604CE2"/>
    <w:rsid w:val="00605268"/>
    <w:rsid w:val="006079AE"/>
    <w:rsid w:val="006102D5"/>
    <w:rsid w:val="00610B56"/>
    <w:rsid w:val="00612701"/>
    <w:rsid w:val="00613D6D"/>
    <w:rsid w:val="00614E68"/>
    <w:rsid w:val="006158BE"/>
    <w:rsid w:val="00615DE2"/>
    <w:rsid w:val="00617246"/>
    <w:rsid w:val="00620309"/>
    <w:rsid w:val="00621216"/>
    <w:rsid w:val="00622DFB"/>
    <w:rsid w:val="006257A3"/>
    <w:rsid w:val="00626777"/>
    <w:rsid w:val="00626AFB"/>
    <w:rsid w:val="0062704D"/>
    <w:rsid w:val="0062766B"/>
    <w:rsid w:val="00627ABA"/>
    <w:rsid w:val="0063050C"/>
    <w:rsid w:val="006319C6"/>
    <w:rsid w:val="00632B60"/>
    <w:rsid w:val="0063379D"/>
    <w:rsid w:val="0063698F"/>
    <w:rsid w:val="006369B7"/>
    <w:rsid w:val="00637447"/>
    <w:rsid w:val="006416E5"/>
    <w:rsid w:val="00644C2D"/>
    <w:rsid w:val="0065150C"/>
    <w:rsid w:val="006544E6"/>
    <w:rsid w:val="006562A5"/>
    <w:rsid w:val="00657228"/>
    <w:rsid w:val="0066126B"/>
    <w:rsid w:val="00661B20"/>
    <w:rsid w:val="00662E82"/>
    <w:rsid w:val="00664A51"/>
    <w:rsid w:val="00664C22"/>
    <w:rsid w:val="00665B3C"/>
    <w:rsid w:val="006714F1"/>
    <w:rsid w:val="006734CB"/>
    <w:rsid w:val="006736EA"/>
    <w:rsid w:val="00673D08"/>
    <w:rsid w:val="006740B8"/>
    <w:rsid w:val="00675745"/>
    <w:rsid w:val="006766D9"/>
    <w:rsid w:val="00683463"/>
    <w:rsid w:val="00683555"/>
    <w:rsid w:val="006857B9"/>
    <w:rsid w:val="00690D09"/>
    <w:rsid w:val="00691245"/>
    <w:rsid w:val="00691B2D"/>
    <w:rsid w:val="00695E83"/>
    <w:rsid w:val="00696189"/>
    <w:rsid w:val="006A0C73"/>
    <w:rsid w:val="006A2E82"/>
    <w:rsid w:val="006A502F"/>
    <w:rsid w:val="006A57D0"/>
    <w:rsid w:val="006B0EEF"/>
    <w:rsid w:val="006C0EC9"/>
    <w:rsid w:val="006C2675"/>
    <w:rsid w:val="006C46AC"/>
    <w:rsid w:val="006C6C31"/>
    <w:rsid w:val="006C7A5B"/>
    <w:rsid w:val="006D1221"/>
    <w:rsid w:val="006D30FE"/>
    <w:rsid w:val="006D42AB"/>
    <w:rsid w:val="006D5CF5"/>
    <w:rsid w:val="006D611E"/>
    <w:rsid w:val="006D6ED8"/>
    <w:rsid w:val="006E34A4"/>
    <w:rsid w:val="006E3E2E"/>
    <w:rsid w:val="006E48A0"/>
    <w:rsid w:val="006E760E"/>
    <w:rsid w:val="006F2157"/>
    <w:rsid w:val="006F3D9A"/>
    <w:rsid w:val="006F5A8F"/>
    <w:rsid w:val="006F5E8F"/>
    <w:rsid w:val="0070101B"/>
    <w:rsid w:val="007010CB"/>
    <w:rsid w:val="007072F1"/>
    <w:rsid w:val="0071118F"/>
    <w:rsid w:val="00711984"/>
    <w:rsid w:val="00713EB4"/>
    <w:rsid w:val="00720351"/>
    <w:rsid w:val="00722162"/>
    <w:rsid w:val="007224B8"/>
    <w:rsid w:val="00724CAD"/>
    <w:rsid w:val="007256F7"/>
    <w:rsid w:val="007257C4"/>
    <w:rsid w:val="007262CA"/>
    <w:rsid w:val="00727E7D"/>
    <w:rsid w:val="00731DB4"/>
    <w:rsid w:val="00734441"/>
    <w:rsid w:val="007348E5"/>
    <w:rsid w:val="00737D09"/>
    <w:rsid w:val="00737EDD"/>
    <w:rsid w:val="0074019F"/>
    <w:rsid w:val="00741DE5"/>
    <w:rsid w:val="00743B30"/>
    <w:rsid w:val="00745726"/>
    <w:rsid w:val="007476F0"/>
    <w:rsid w:val="007513E8"/>
    <w:rsid w:val="00752008"/>
    <w:rsid w:val="007533D1"/>
    <w:rsid w:val="007556F7"/>
    <w:rsid w:val="00760499"/>
    <w:rsid w:val="007627BA"/>
    <w:rsid w:val="00765A55"/>
    <w:rsid w:val="00767D16"/>
    <w:rsid w:val="0077049A"/>
    <w:rsid w:val="0077677C"/>
    <w:rsid w:val="007767A4"/>
    <w:rsid w:val="00776965"/>
    <w:rsid w:val="007831EF"/>
    <w:rsid w:val="00783F01"/>
    <w:rsid w:val="00785488"/>
    <w:rsid w:val="007914F3"/>
    <w:rsid w:val="00793153"/>
    <w:rsid w:val="0079466E"/>
    <w:rsid w:val="00795B8B"/>
    <w:rsid w:val="007968D7"/>
    <w:rsid w:val="007A1C4D"/>
    <w:rsid w:val="007A2729"/>
    <w:rsid w:val="007A27E6"/>
    <w:rsid w:val="007A48C4"/>
    <w:rsid w:val="007A4917"/>
    <w:rsid w:val="007A4AF2"/>
    <w:rsid w:val="007A5482"/>
    <w:rsid w:val="007A6A9D"/>
    <w:rsid w:val="007B0934"/>
    <w:rsid w:val="007B17EC"/>
    <w:rsid w:val="007B1A39"/>
    <w:rsid w:val="007B2204"/>
    <w:rsid w:val="007B27E1"/>
    <w:rsid w:val="007B2AA8"/>
    <w:rsid w:val="007B2EE8"/>
    <w:rsid w:val="007B49CB"/>
    <w:rsid w:val="007B5125"/>
    <w:rsid w:val="007B7732"/>
    <w:rsid w:val="007B775F"/>
    <w:rsid w:val="007C0D8B"/>
    <w:rsid w:val="007C1ECC"/>
    <w:rsid w:val="007C2508"/>
    <w:rsid w:val="007D036F"/>
    <w:rsid w:val="007D1819"/>
    <w:rsid w:val="007D28A3"/>
    <w:rsid w:val="007D3EFD"/>
    <w:rsid w:val="007D547E"/>
    <w:rsid w:val="007E1615"/>
    <w:rsid w:val="007E4FD6"/>
    <w:rsid w:val="007E6CF7"/>
    <w:rsid w:val="007F0040"/>
    <w:rsid w:val="007F0924"/>
    <w:rsid w:val="007F1449"/>
    <w:rsid w:val="007F1510"/>
    <w:rsid w:val="007F4B82"/>
    <w:rsid w:val="0080003E"/>
    <w:rsid w:val="00801771"/>
    <w:rsid w:val="00802D80"/>
    <w:rsid w:val="00803C19"/>
    <w:rsid w:val="00803F0A"/>
    <w:rsid w:val="00804BA5"/>
    <w:rsid w:val="00804C8E"/>
    <w:rsid w:val="00805666"/>
    <w:rsid w:val="008058CE"/>
    <w:rsid w:val="00806535"/>
    <w:rsid w:val="00810155"/>
    <w:rsid w:val="00812697"/>
    <w:rsid w:val="00813458"/>
    <w:rsid w:val="00813800"/>
    <w:rsid w:val="008177D9"/>
    <w:rsid w:val="0082143B"/>
    <w:rsid w:val="00823108"/>
    <w:rsid w:val="0082432A"/>
    <w:rsid w:val="00826637"/>
    <w:rsid w:val="00833F84"/>
    <w:rsid w:val="00834233"/>
    <w:rsid w:val="00835279"/>
    <w:rsid w:val="00841C0F"/>
    <w:rsid w:val="00844361"/>
    <w:rsid w:val="00844FB8"/>
    <w:rsid w:val="00845F7E"/>
    <w:rsid w:val="00850557"/>
    <w:rsid w:val="00850CC1"/>
    <w:rsid w:val="00851243"/>
    <w:rsid w:val="0085293D"/>
    <w:rsid w:val="00856B17"/>
    <w:rsid w:val="00861781"/>
    <w:rsid w:val="0086254F"/>
    <w:rsid w:val="0086261B"/>
    <w:rsid w:val="008632B6"/>
    <w:rsid w:val="0086360C"/>
    <w:rsid w:val="00863DD3"/>
    <w:rsid w:val="00864032"/>
    <w:rsid w:val="00864A37"/>
    <w:rsid w:val="00864EAC"/>
    <w:rsid w:val="008661D5"/>
    <w:rsid w:val="0087123F"/>
    <w:rsid w:val="00873356"/>
    <w:rsid w:val="00873E1B"/>
    <w:rsid w:val="00875A03"/>
    <w:rsid w:val="0088134B"/>
    <w:rsid w:val="00881443"/>
    <w:rsid w:val="008826DC"/>
    <w:rsid w:val="00883986"/>
    <w:rsid w:val="00883C10"/>
    <w:rsid w:val="00885D90"/>
    <w:rsid w:val="0088661B"/>
    <w:rsid w:val="00887AAB"/>
    <w:rsid w:val="00890A76"/>
    <w:rsid w:val="008913D3"/>
    <w:rsid w:val="00893209"/>
    <w:rsid w:val="00895733"/>
    <w:rsid w:val="00896EC1"/>
    <w:rsid w:val="008A07D3"/>
    <w:rsid w:val="008A4954"/>
    <w:rsid w:val="008A6BEC"/>
    <w:rsid w:val="008B0098"/>
    <w:rsid w:val="008B53D5"/>
    <w:rsid w:val="008B58B0"/>
    <w:rsid w:val="008C0537"/>
    <w:rsid w:val="008C1E05"/>
    <w:rsid w:val="008C79C4"/>
    <w:rsid w:val="008D0B3F"/>
    <w:rsid w:val="008D1293"/>
    <w:rsid w:val="008D5433"/>
    <w:rsid w:val="008D6091"/>
    <w:rsid w:val="008E03F6"/>
    <w:rsid w:val="008E0D92"/>
    <w:rsid w:val="008E1F7B"/>
    <w:rsid w:val="008E1FC8"/>
    <w:rsid w:val="008E3036"/>
    <w:rsid w:val="008E6BF3"/>
    <w:rsid w:val="008E72D0"/>
    <w:rsid w:val="008F235C"/>
    <w:rsid w:val="008F2757"/>
    <w:rsid w:val="008F4EC5"/>
    <w:rsid w:val="008F5BF2"/>
    <w:rsid w:val="008F623E"/>
    <w:rsid w:val="008F63D0"/>
    <w:rsid w:val="008F6838"/>
    <w:rsid w:val="008F751A"/>
    <w:rsid w:val="008F7D28"/>
    <w:rsid w:val="008F7E28"/>
    <w:rsid w:val="00903121"/>
    <w:rsid w:val="009066E5"/>
    <w:rsid w:val="0091146E"/>
    <w:rsid w:val="00911501"/>
    <w:rsid w:val="00915894"/>
    <w:rsid w:val="00920623"/>
    <w:rsid w:val="009207C7"/>
    <w:rsid w:val="00920AF6"/>
    <w:rsid w:val="0092196E"/>
    <w:rsid w:val="00923BB5"/>
    <w:rsid w:val="009241CC"/>
    <w:rsid w:val="00924712"/>
    <w:rsid w:val="00924E9D"/>
    <w:rsid w:val="00926EA5"/>
    <w:rsid w:val="00930DF2"/>
    <w:rsid w:val="00931D98"/>
    <w:rsid w:val="0093716E"/>
    <w:rsid w:val="00946425"/>
    <w:rsid w:val="00946B43"/>
    <w:rsid w:val="00946D23"/>
    <w:rsid w:val="00946DC5"/>
    <w:rsid w:val="00950982"/>
    <w:rsid w:val="009525FA"/>
    <w:rsid w:val="00954DB7"/>
    <w:rsid w:val="0095584E"/>
    <w:rsid w:val="00960A95"/>
    <w:rsid w:val="00960AFF"/>
    <w:rsid w:val="0096167F"/>
    <w:rsid w:val="00962216"/>
    <w:rsid w:val="00962886"/>
    <w:rsid w:val="00963493"/>
    <w:rsid w:val="00964522"/>
    <w:rsid w:val="0096629A"/>
    <w:rsid w:val="00971BC9"/>
    <w:rsid w:val="009725DD"/>
    <w:rsid w:val="00974536"/>
    <w:rsid w:val="00974827"/>
    <w:rsid w:val="00975449"/>
    <w:rsid w:val="00975DED"/>
    <w:rsid w:val="009779F4"/>
    <w:rsid w:val="00980238"/>
    <w:rsid w:val="009810DE"/>
    <w:rsid w:val="0098581E"/>
    <w:rsid w:val="009859D5"/>
    <w:rsid w:val="00991A7E"/>
    <w:rsid w:val="00995144"/>
    <w:rsid w:val="009962B4"/>
    <w:rsid w:val="00996400"/>
    <w:rsid w:val="00996BD1"/>
    <w:rsid w:val="0099701D"/>
    <w:rsid w:val="00997B53"/>
    <w:rsid w:val="009A47CF"/>
    <w:rsid w:val="009A5837"/>
    <w:rsid w:val="009A7ABC"/>
    <w:rsid w:val="009B03A1"/>
    <w:rsid w:val="009B23DD"/>
    <w:rsid w:val="009C3D1A"/>
    <w:rsid w:val="009C3D28"/>
    <w:rsid w:val="009C6F06"/>
    <w:rsid w:val="009C7C61"/>
    <w:rsid w:val="009D03F1"/>
    <w:rsid w:val="009D14AA"/>
    <w:rsid w:val="009D1E05"/>
    <w:rsid w:val="009D5A34"/>
    <w:rsid w:val="009D5E5C"/>
    <w:rsid w:val="009D76DB"/>
    <w:rsid w:val="009E0566"/>
    <w:rsid w:val="009E096C"/>
    <w:rsid w:val="009E37A7"/>
    <w:rsid w:val="009E3BE0"/>
    <w:rsid w:val="009E5DE2"/>
    <w:rsid w:val="009E69DE"/>
    <w:rsid w:val="009F11F0"/>
    <w:rsid w:val="009F1421"/>
    <w:rsid w:val="009F20D4"/>
    <w:rsid w:val="009F36AA"/>
    <w:rsid w:val="009F42DF"/>
    <w:rsid w:val="009F44B7"/>
    <w:rsid w:val="009F45FD"/>
    <w:rsid w:val="009F5006"/>
    <w:rsid w:val="009F5083"/>
    <w:rsid w:val="009F7F5A"/>
    <w:rsid w:val="00A012ED"/>
    <w:rsid w:val="00A015E6"/>
    <w:rsid w:val="00A01CB6"/>
    <w:rsid w:val="00A02992"/>
    <w:rsid w:val="00A03DC0"/>
    <w:rsid w:val="00A04104"/>
    <w:rsid w:val="00A05BC8"/>
    <w:rsid w:val="00A112BC"/>
    <w:rsid w:val="00A117EC"/>
    <w:rsid w:val="00A123DB"/>
    <w:rsid w:val="00A13781"/>
    <w:rsid w:val="00A13D39"/>
    <w:rsid w:val="00A14D74"/>
    <w:rsid w:val="00A15395"/>
    <w:rsid w:val="00A172E5"/>
    <w:rsid w:val="00A23A71"/>
    <w:rsid w:val="00A24F34"/>
    <w:rsid w:val="00A26B06"/>
    <w:rsid w:val="00A30256"/>
    <w:rsid w:val="00A31329"/>
    <w:rsid w:val="00A32ABE"/>
    <w:rsid w:val="00A35E9E"/>
    <w:rsid w:val="00A36F94"/>
    <w:rsid w:val="00A37F1E"/>
    <w:rsid w:val="00A37F9E"/>
    <w:rsid w:val="00A42EB7"/>
    <w:rsid w:val="00A45D30"/>
    <w:rsid w:val="00A46226"/>
    <w:rsid w:val="00A5028A"/>
    <w:rsid w:val="00A50FCB"/>
    <w:rsid w:val="00A5147A"/>
    <w:rsid w:val="00A51BF5"/>
    <w:rsid w:val="00A5209E"/>
    <w:rsid w:val="00A52352"/>
    <w:rsid w:val="00A52582"/>
    <w:rsid w:val="00A52D34"/>
    <w:rsid w:val="00A53040"/>
    <w:rsid w:val="00A53092"/>
    <w:rsid w:val="00A53FD7"/>
    <w:rsid w:val="00A557EB"/>
    <w:rsid w:val="00A56DF6"/>
    <w:rsid w:val="00A60E6D"/>
    <w:rsid w:val="00A6234F"/>
    <w:rsid w:val="00A64EC0"/>
    <w:rsid w:val="00A67822"/>
    <w:rsid w:val="00A67EEA"/>
    <w:rsid w:val="00A702E9"/>
    <w:rsid w:val="00A70831"/>
    <w:rsid w:val="00A73334"/>
    <w:rsid w:val="00A745D9"/>
    <w:rsid w:val="00A74953"/>
    <w:rsid w:val="00A76C70"/>
    <w:rsid w:val="00A8299C"/>
    <w:rsid w:val="00A90AC5"/>
    <w:rsid w:val="00A919E2"/>
    <w:rsid w:val="00A92A66"/>
    <w:rsid w:val="00A94369"/>
    <w:rsid w:val="00A94AB4"/>
    <w:rsid w:val="00A973D1"/>
    <w:rsid w:val="00AA0765"/>
    <w:rsid w:val="00AA3D2C"/>
    <w:rsid w:val="00AA650B"/>
    <w:rsid w:val="00AA6BD7"/>
    <w:rsid w:val="00AA6E2F"/>
    <w:rsid w:val="00AA77F8"/>
    <w:rsid w:val="00AA7DCB"/>
    <w:rsid w:val="00AB0640"/>
    <w:rsid w:val="00AB066C"/>
    <w:rsid w:val="00AB264D"/>
    <w:rsid w:val="00AB5357"/>
    <w:rsid w:val="00AB6368"/>
    <w:rsid w:val="00AB6D13"/>
    <w:rsid w:val="00AB7BAE"/>
    <w:rsid w:val="00AB7E98"/>
    <w:rsid w:val="00AC081D"/>
    <w:rsid w:val="00AC1B77"/>
    <w:rsid w:val="00AC5305"/>
    <w:rsid w:val="00AC594C"/>
    <w:rsid w:val="00AC652E"/>
    <w:rsid w:val="00AD09C6"/>
    <w:rsid w:val="00AD327B"/>
    <w:rsid w:val="00AD3414"/>
    <w:rsid w:val="00AD3AC1"/>
    <w:rsid w:val="00AD59FE"/>
    <w:rsid w:val="00AD5A8F"/>
    <w:rsid w:val="00AE1D3A"/>
    <w:rsid w:val="00AE21EA"/>
    <w:rsid w:val="00AE234B"/>
    <w:rsid w:val="00AE4144"/>
    <w:rsid w:val="00AE4475"/>
    <w:rsid w:val="00AE5074"/>
    <w:rsid w:val="00AF00E5"/>
    <w:rsid w:val="00AF2EDD"/>
    <w:rsid w:val="00AF64B8"/>
    <w:rsid w:val="00AF6A27"/>
    <w:rsid w:val="00B00064"/>
    <w:rsid w:val="00B02A8B"/>
    <w:rsid w:val="00B02D25"/>
    <w:rsid w:val="00B031CE"/>
    <w:rsid w:val="00B032A7"/>
    <w:rsid w:val="00B0536F"/>
    <w:rsid w:val="00B0537D"/>
    <w:rsid w:val="00B05D52"/>
    <w:rsid w:val="00B05E13"/>
    <w:rsid w:val="00B06CB8"/>
    <w:rsid w:val="00B0736C"/>
    <w:rsid w:val="00B11C46"/>
    <w:rsid w:val="00B12D37"/>
    <w:rsid w:val="00B1356E"/>
    <w:rsid w:val="00B167D2"/>
    <w:rsid w:val="00B208D0"/>
    <w:rsid w:val="00B2150A"/>
    <w:rsid w:val="00B2156B"/>
    <w:rsid w:val="00B21BFF"/>
    <w:rsid w:val="00B22CEF"/>
    <w:rsid w:val="00B2487E"/>
    <w:rsid w:val="00B26884"/>
    <w:rsid w:val="00B2768E"/>
    <w:rsid w:val="00B3241D"/>
    <w:rsid w:val="00B33F45"/>
    <w:rsid w:val="00B405C6"/>
    <w:rsid w:val="00B4141D"/>
    <w:rsid w:val="00B41807"/>
    <w:rsid w:val="00B50683"/>
    <w:rsid w:val="00B51663"/>
    <w:rsid w:val="00B53A6E"/>
    <w:rsid w:val="00B57355"/>
    <w:rsid w:val="00B602FC"/>
    <w:rsid w:val="00B61807"/>
    <w:rsid w:val="00B61EB0"/>
    <w:rsid w:val="00B633B1"/>
    <w:rsid w:val="00B65319"/>
    <w:rsid w:val="00B659A1"/>
    <w:rsid w:val="00B73C04"/>
    <w:rsid w:val="00B74F22"/>
    <w:rsid w:val="00B759AB"/>
    <w:rsid w:val="00B83B00"/>
    <w:rsid w:val="00B83C3A"/>
    <w:rsid w:val="00B85943"/>
    <w:rsid w:val="00B903F4"/>
    <w:rsid w:val="00B909D6"/>
    <w:rsid w:val="00B91219"/>
    <w:rsid w:val="00B914AA"/>
    <w:rsid w:val="00B93422"/>
    <w:rsid w:val="00B9603C"/>
    <w:rsid w:val="00B9745A"/>
    <w:rsid w:val="00B97D54"/>
    <w:rsid w:val="00BA196B"/>
    <w:rsid w:val="00BA2351"/>
    <w:rsid w:val="00BA2A3E"/>
    <w:rsid w:val="00BA2B85"/>
    <w:rsid w:val="00BA3449"/>
    <w:rsid w:val="00BA3611"/>
    <w:rsid w:val="00BA382E"/>
    <w:rsid w:val="00BA566F"/>
    <w:rsid w:val="00BA5D62"/>
    <w:rsid w:val="00BA72F8"/>
    <w:rsid w:val="00BA751F"/>
    <w:rsid w:val="00BB2485"/>
    <w:rsid w:val="00BB56FD"/>
    <w:rsid w:val="00BB577C"/>
    <w:rsid w:val="00BB606D"/>
    <w:rsid w:val="00BB797B"/>
    <w:rsid w:val="00BC0B6E"/>
    <w:rsid w:val="00BC0EDF"/>
    <w:rsid w:val="00BC10E2"/>
    <w:rsid w:val="00BC2479"/>
    <w:rsid w:val="00BC4FFC"/>
    <w:rsid w:val="00BC5122"/>
    <w:rsid w:val="00BC5198"/>
    <w:rsid w:val="00BC6116"/>
    <w:rsid w:val="00BC63CC"/>
    <w:rsid w:val="00BC7A27"/>
    <w:rsid w:val="00BC7C9B"/>
    <w:rsid w:val="00BD352E"/>
    <w:rsid w:val="00BD4FB7"/>
    <w:rsid w:val="00BD50DC"/>
    <w:rsid w:val="00BD526D"/>
    <w:rsid w:val="00BD6071"/>
    <w:rsid w:val="00BE0A8C"/>
    <w:rsid w:val="00BE414C"/>
    <w:rsid w:val="00BE65D2"/>
    <w:rsid w:val="00BE661F"/>
    <w:rsid w:val="00BF002A"/>
    <w:rsid w:val="00BF4613"/>
    <w:rsid w:val="00BF6D5B"/>
    <w:rsid w:val="00BF6FC6"/>
    <w:rsid w:val="00C00366"/>
    <w:rsid w:val="00C04D28"/>
    <w:rsid w:val="00C0590C"/>
    <w:rsid w:val="00C06B4A"/>
    <w:rsid w:val="00C07AD5"/>
    <w:rsid w:val="00C10105"/>
    <w:rsid w:val="00C13503"/>
    <w:rsid w:val="00C13BC8"/>
    <w:rsid w:val="00C13F42"/>
    <w:rsid w:val="00C1570E"/>
    <w:rsid w:val="00C1629F"/>
    <w:rsid w:val="00C20059"/>
    <w:rsid w:val="00C204AE"/>
    <w:rsid w:val="00C217C9"/>
    <w:rsid w:val="00C22E34"/>
    <w:rsid w:val="00C246E8"/>
    <w:rsid w:val="00C247FF"/>
    <w:rsid w:val="00C24AE6"/>
    <w:rsid w:val="00C24D1B"/>
    <w:rsid w:val="00C2553E"/>
    <w:rsid w:val="00C325CE"/>
    <w:rsid w:val="00C34386"/>
    <w:rsid w:val="00C34B50"/>
    <w:rsid w:val="00C35EE5"/>
    <w:rsid w:val="00C365B5"/>
    <w:rsid w:val="00C404E9"/>
    <w:rsid w:val="00C45029"/>
    <w:rsid w:val="00C45A35"/>
    <w:rsid w:val="00C4693B"/>
    <w:rsid w:val="00C537B1"/>
    <w:rsid w:val="00C53D2B"/>
    <w:rsid w:val="00C54CA0"/>
    <w:rsid w:val="00C550CA"/>
    <w:rsid w:val="00C56CE9"/>
    <w:rsid w:val="00C57468"/>
    <w:rsid w:val="00C57D8F"/>
    <w:rsid w:val="00C57F51"/>
    <w:rsid w:val="00C6156D"/>
    <w:rsid w:val="00C615BE"/>
    <w:rsid w:val="00C64B6D"/>
    <w:rsid w:val="00C66778"/>
    <w:rsid w:val="00C6698B"/>
    <w:rsid w:val="00C753E9"/>
    <w:rsid w:val="00C8140E"/>
    <w:rsid w:val="00C81896"/>
    <w:rsid w:val="00C82A02"/>
    <w:rsid w:val="00C82AE4"/>
    <w:rsid w:val="00C82B54"/>
    <w:rsid w:val="00C82C66"/>
    <w:rsid w:val="00C8315A"/>
    <w:rsid w:val="00C83335"/>
    <w:rsid w:val="00C846B5"/>
    <w:rsid w:val="00C86E5D"/>
    <w:rsid w:val="00C90EED"/>
    <w:rsid w:val="00C92A0E"/>
    <w:rsid w:val="00C93590"/>
    <w:rsid w:val="00C94419"/>
    <w:rsid w:val="00C96C44"/>
    <w:rsid w:val="00C97BD3"/>
    <w:rsid w:val="00CA0456"/>
    <w:rsid w:val="00CA0BBE"/>
    <w:rsid w:val="00CA1D7D"/>
    <w:rsid w:val="00CA1EBA"/>
    <w:rsid w:val="00CA2E28"/>
    <w:rsid w:val="00CA4876"/>
    <w:rsid w:val="00CA5FAE"/>
    <w:rsid w:val="00CA67E2"/>
    <w:rsid w:val="00CB0F01"/>
    <w:rsid w:val="00CB1239"/>
    <w:rsid w:val="00CB3A49"/>
    <w:rsid w:val="00CB435C"/>
    <w:rsid w:val="00CB5619"/>
    <w:rsid w:val="00CB7D41"/>
    <w:rsid w:val="00CC27B1"/>
    <w:rsid w:val="00CC2C6E"/>
    <w:rsid w:val="00CC4799"/>
    <w:rsid w:val="00CC64EE"/>
    <w:rsid w:val="00CC6B08"/>
    <w:rsid w:val="00CC75A1"/>
    <w:rsid w:val="00CC7CC3"/>
    <w:rsid w:val="00CC7F06"/>
    <w:rsid w:val="00CD258A"/>
    <w:rsid w:val="00CD2E33"/>
    <w:rsid w:val="00CE0A7B"/>
    <w:rsid w:val="00CE265D"/>
    <w:rsid w:val="00CE5BF0"/>
    <w:rsid w:val="00CE7F3F"/>
    <w:rsid w:val="00CF1417"/>
    <w:rsid w:val="00CF18C3"/>
    <w:rsid w:val="00CF2A52"/>
    <w:rsid w:val="00CF3534"/>
    <w:rsid w:val="00CF4A00"/>
    <w:rsid w:val="00CF6B22"/>
    <w:rsid w:val="00CF6FFB"/>
    <w:rsid w:val="00CF7926"/>
    <w:rsid w:val="00D01322"/>
    <w:rsid w:val="00D03A8F"/>
    <w:rsid w:val="00D04895"/>
    <w:rsid w:val="00D0612B"/>
    <w:rsid w:val="00D07762"/>
    <w:rsid w:val="00D0791D"/>
    <w:rsid w:val="00D104E1"/>
    <w:rsid w:val="00D125F5"/>
    <w:rsid w:val="00D13927"/>
    <w:rsid w:val="00D150B9"/>
    <w:rsid w:val="00D163C3"/>
    <w:rsid w:val="00D212FC"/>
    <w:rsid w:val="00D22826"/>
    <w:rsid w:val="00D23742"/>
    <w:rsid w:val="00D25A2A"/>
    <w:rsid w:val="00D2668F"/>
    <w:rsid w:val="00D27398"/>
    <w:rsid w:val="00D27C4F"/>
    <w:rsid w:val="00D340F6"/>
    <w:rsid w:val="00D3431E"/>
    <w:rsid w:val="00D352EB"/>
    <w:rsid w:val="00D36606"/>
    <w:rsid w:val="00D42C3A"/>
    <w:rsid w:val="00D44447"/>
    <w:rsid w:val="00D505B9"/>
    <w:rsid w:val="00D5117D"/>
    <w:rsid w:val="00D5234F"/>
    <w:rsid w:val="00D528C8"/>
    <w:rsid w:val="00D5699D"/>
    <w:rsid w:val="00D6110C"/>
    <w:rsid w:val="00D619D0"/>
    <w:rsid w:val="00D62099"/>
    <w:rsid w:val="00D624C5"/>
    <w:rsid w:val="00D64272"/>
    <w:rsid w:val="00D65D0B"/>
    <w:rsid w:val="00D66969"/>
    <w:rsid w:val="00D674D1"/>
    <w:rsid w:val="00D70056"/>
    <w:rsid w:val="00D72FC1"/>
    <w:rsid w:val="00D7322C"/>
    <w:rsid w:val="00D742A7"/>
    <w:rsid w:val="00D752F8"/>
    <w:rsid w:val="00D75F5D"/>
    <w:rsid w:val="00D763C0"/>
    <w:rsid w:val="00D77BE8"/>
    <w:rsid w:val="00D83221"/>
    <w:rsid w:val="00D84D6C"/>
    <w:rsid w:val="00D85435"/>
    <w:rsid w:val="00D8711E"/>
    <w:rsid w:val="00D9147E"/>
    <w:rsid w:val="00D92CAE"/>
    <w:rsid w:val="00D93508"/>
    <w:rsid w:val="00D93576"/>
    <w:rsid w:val="00D94C62"/>
    <w:rsid w:val="00D95083"/>
    <w:rsid w:val="00DA4B8F"/>
    <w:rsid w:val="00DA5A1B"/>
    <w:rsid w:val="00DB5B7F"/>
    <w:rsid w:val="00DB79FF"/>
    <w:rsid w:val="00DC0B35"/>
    <w:rsid w:val="00DC31C8"/>
    <w:rsid w:val="00DC4A8F"/>
    <w:rsid w:val="00DC4B6C"/>
    <w:rsid w:val="00DC5926"/>
    <w:rsid w:val="00DC5E2F"/>
    <w:rsid w:val="00DC7003"/>
    <w:rsid w:val="00DD1536"/>
    <w:rsid w:val="00DD2DE1"/>
    <w:rsid w:val="00DD2E13"/>
    <w:rsid w:val="00DD464D"/>
    <w:rsid w:val="00DD575F"/>
    <w:rsid w:val="00DD6E6E"/>
    <w:rsid w:val="00DE233F"/>
    <w:rsid w:val="00DE2D1A"/>
    <w:rsid w:val="00DE31C2"/>
    <w:rsid w:val="00DE46D1"/>
    <w:rsid w:val="00DE5B73"/>
    <w:rsid w:val="00DE6B5E"/>
    <w:rsid w:val="00DF08A8"/>
    <w:rsid w:val="00DF2B39"/>
    <w:rsid w:val="00DF2F85"/>
    <w:rsid w:val="00DF398D"/>
    <w:rsid w:val="00DF4A9E"/>
    <w:rsid w:val="00DF51F5"/>
    <w:rsid w:val="00DF608F"/>
    <w:rsid w:val="00DF6BA9"/>
    <w:rsid w:val="00DF6CBB"/>
    <w:rsid w:val="00E02E84"/>
    <w:rsid w:val="00E05C88"/>
    <w:rsid w:val="00E12E98"/>
    <w:rsid w:val="00E133C8"/>
    <w:rsid w:val="00E15CA2"/>
    <w:rsid w:val="00E17AC6"/>
    <w:rsid w:val="00E20B0F"/>
    <w:rsid w:val="00E20C09"/>
    <w:rsid w:val="00E21242"/>
    <w:rsid w:val="00E215B3"/>
    <w:rsid w:val="00E21B4C"/>
    <w:rsid w:val="00E23129"/>
    <w:rsid w:val="00E236F7"/>
    <w:rsid w:val="00E274BD"/>
    <w:rsid w:val="00E31AD2"/>
    <w:rsid w:val="00E32AEB"/>
    <w:rsid w:val="00E33A59"/>
    <w:rsid w:val="00E35B28"/>
    <w:rsid w:val="00E37662"/>
    <w:rsid w:val="00E4012B"/>
    <w:rsid w:val="00E40366"/>
    <w:rsid w:val="00E40D87"/>
    <w:rsid w:val="00E44B17"/>
    <w:rsid w:val="00E4522C"/>
    <w:rsid w:val="00E47ADF"/>
    <w:rsid w:val="00E47D42"/>
    <w:rsid w:val="00E50AEF"/>
    <w:rsid w:val="00E51B0D"/>
    <w:rsid w:val="00E520AF"/>
    <w:rsid w:val="00E52C25"/>
    <w:rsid w:val="00E57F67"/>
    <w:rsid w:val="00E622EB"/>
    <w:rsid w:val="00E63E78"/>
    <w:rsid w:val="00E6574A"/>
    <w:rsid w:val="00E703D9"/>
    <w:rsid w:val="00E70609"/>
    <w:rsid w:val="00E736E7"/>
    <w:rsid w:val="00E73934"/>
    <w:rsid w:val="00E7530B"/>
    <w:rsid w:val="00E75A7C"/>
    <w:rsid w:val="00E76065"/>
    <w:rsid w:val="00E802BF"/>
    <w:rsid w:val="00E81A23"/>
    <w:rsid w:val="00E83370"/>
    <w:rsid w:val="00E83909"/>
    <w:rsid w:val="00E849E5"/>
    <w:rsid w:val="00E86FBE"/>
    <w:rsid w:val="00E8731D"/>
    <w:rsid w:val="00E91963"/>
    <w:rsid w:val="00E91D8E"/>
    <w:rsid w:val="00E92FAC"/>
    <w:rsid w:val="00E94AFD"/>
    <w:rsid w:val="00E96A28"/>
    <w:rsid w:val="00EA1F0D"/>
    <w:rsid w:val="00EA410A"/>
    <w:rsid w:val="00EA495D"/>
    <w:rsid w:val="00EA5CD3"/>
    <w:rsid w:val="00EA66AB"/>
    <w:rsid w:val="00EA7D45"/>
    <w:rsid w:val="00EB19B2"/>
    <w:rsid w:val="00EB3A47"/>
    <w:rsid w:val="00EB3F1D"/>
    <w:rsid w:val="00EB5720"/>
    <w:rsid w:val="00EB5CD0"/>
    <w:rsid w:val="00EB76DA"/>
    <w:rsid w:val="00EC1310"/>
    <w:rsid w:val="00EC4DF3"/>
    <w:rsid w:val="00EC585D"/>
    <w:rsid w:val="00EC7C54"/>
    <w:rsid w:val="00ED15C3"/>
    <w:rsid w:val="00ED1B39"/>
    <w:rsid w:val="00ED51FA"/>
    <w:rsid w:val="00ED5491"/>
    <w:rsid w:val="00ED56EB"/>
    <w:rsid w:val="00ED5C7E"/>
    <w:rsid w:val="00ED728E"/>
    <w:rsid w:val="00ED747F"/>
    <w:rsid w:val="00ED774B"/>
    <w:rsid w:val="00ED7DD8"/>
    <w:rsid w:val="00EE2121"/>
    <w:rsid w:val="00EE3BDE"/>
    <w:rsid w:val="00EE4EBF"/>
    <w:rsid w:val="00EE639A"/>
    <w:rsid w:val="00EE657A"/>
    <w:rsid w:val="00EE68C5"/>
    <w:rsid w:val="00EE7445"/>
    <w:rsid w:val="00EE7837"/>
    <w:rsid w:val="00EF0FE4"/>
    <w:rsid w:val="00EF1AA7"/>
    <w:rsid w:val="00EF297D"/>
    <w:rsid w:val="00EF33D2"/>
    <w:rsid w:val="00EF3E2B"/>
    <w:rsid w:val="00F00687"/>
    <w:rsid w:val="00F00991"/>
    <w:rsid w:val="00F012D8"/>
    <w:rsid w:val="00F0247D"/>
    <w:rsid w:val="00F03813"/>
    <w:rsid w:val="00F04271"/>
    <w:rsid w:val="00F04288"/>
    <w:rsid w:val="00F05F3E"/>
    <w:rsid w:val="00F0641A"/>
    <w:rsid w:val="00F10309"/>
    <w:rsid w:val="00F124BC"/>
    <w:rsid w:val="00F15728"/>
    <w:rsid w:val="00F1600F"/>
    <w:rsid w:val="00F1696C"/>
    <w:rsid w:val="00F16977"/>
    <w:rsid w:val="00F16D3A"/>
    <w:rsid w:val="00F213ED"/>
    <w:rsid w:val="00F21AA6"/>
    <w:rsid w:val="00F221BA"/>
    <w:rsid w:val="00F22D14"/>
    <w:rsid w:val="00F24635"/>
    <w:rsid w:val="00F248BA"/>
    <w:rsid w:val="00F2715F"/>
    <w:rsid w:val="00F3302F"/>
    <w:rsid w:val="00F33F12"/>
    <w:rsid w:val="00F34B4A"/>
    <w:rsid w:val="00F35180"/>
    <w:rsid w:val="00F35EDF"/>
    <w:rsid w:val="00F40B70"/>
    <w:rsid w:val="00F40BD5"/>
    <w:rsid w:val="00F41111"/>
    <w:rsid w:val="00F41D5C"/>
    <w:rsid w:val="00F43476"/>
    <w:rsid w:val="00F4397F"/>
    <w:rsid w:val="00F44231"/>
    <w:rsid w:val="00F44295"/>
    <w:rsid w:val="00F450C7"/>
    <w:rsid w:val="00F47F02"/>
    <w:rsid w:val="00F51DB7"/>
    <w:rsid w:val="00F52DCB"/>
    <w:rsid w:val="00F53BF0"/>
    <w:rsid w:val="00F56ED3"/>
    <w:rsid w:val="00F62343"/>
    <w:rsid w:val="00F62F66"/>
    <w:rsid w:val="00F630B9"/>
    <w:rsid w:val="00F64DB4"/>
    <w:rsid w:val="00F66284"/>
    <w:rsid w:val="00F677B0"/>
    <w:rsid w:val="00F71AB1"/>
    <w:rsid w:val="00F71D89"/>
    <w:rsid w:val="00F71E73"/>
    <w:rsid w:val="00F72361"/>
    <w:rsid w:val="00F7300F"/>
    <w:rsid w:val="00F76569"/>
    <w:rsid w:val="00F76BB0"/>
    <w:rsid w:val="00F770FF"/>
    <w:rsid w:val="00F805E4"/>
    <w:rsid w:val="00F80C22"/>
    <w:rsid w:val="00F822CB"/>
    <w:rsid w:val="00F85C93"/>
    <w:rsid w:val="00F877CE"/>
    <w:rsid w:val="00F87C6A"/>
    <w:rsid w:val="00F921A9"/>
    <w:rsid w:val="00F925C0"/>
    <w:rsid w:val="00F9543A"/>
    <w:rsid w:val="00F959E4"/>
    <w:rsid w:val="00F966A1"/>
    <w:rsid w:val="00F97F0F"/>
    <w:rsid w:val="00FA1715"/>
    <w:rsid w:val="00FA62BE"/>
    <w:rsid w:val="00FB0034"/>
    <w:rsid w:val="00FB0456"/>
    <w:rsid w:val="00FB17A2"/>
    <w:rsid w:val="00FB231E"/>
    <w:rsid w:val="00FB2531"/>
    <w:rsid w:val="00FB2632"/>
    <w:rsid w:val="00FB2651"/>
    <w:rsid w:val="00FC0C79"/>
    <w:rsid w:val="00FC1A53"/>
    <w:rsid w:val="00FC1E93"/>
    <w:rsid w:val="00FC3643"/>
    <w:rsid w:val="00FC6EDC"/>
    <w:rsid w:val="00FD05AA"/>
    <w:rsid w:val="00FD0BE6"/>
    <w:rsid w:val="00FD27D4"/>
    <w:rsid w:val="00FD2E4F"/>
    <w:rsid w:val="00FD5588"/>
    <w:rsid w:val="00FD5D84"/>
    <w:rsid w:val="00FD7FDF"/>
    <w:rsid w:val="00FE10D3"/>
    <w:rsid w:val="00FE16D2"/>
    <w:rsid w:val="00FE1B29"/>
    <w:rsid w:val="00FE45FD"/>
    <w:rsid w:val="00FE4E80"/>
    <w:rsid w:val="00FE5C3B"/>
    <w:rsid w:val="00FF1145"/>
    <w:rsid w:val="00FF2290"/>
    <w:rsid w:val="00FF241C"/>
    <w:rsid w:val="00FF3DE9"/>
    <w:rsid w:val="00FF3E5D"/>
    <w:rsid w:val="00FF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A571A43-76AB-4152-8265-C03711FE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ind w:left="1296" w:hanging="129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076"/>
    <w:pPr>
      <w:spacing w:after="120"/>
      <w:ind w:left="0" w:firstLine="0"/>
    </w:pPr>
    <w:rPr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B1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AF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38B"/>
    <w:pPr>
      <w:keepNext/>
      <w:keepLines/>
      <w:numPr>
        <w:ilvl w:val="2"/>
        <w:numId w:val="1"/>
      </w:numPr>
      <w:spacing w:before="160" w:after="1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AF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AF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AF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AF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AF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AF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E1B18"/>
    <w:rPr>
      <w:color w:val="808080"/>
    </w:rPr>
  </w:style>
  <w:style w:type="paragraph" w:styleId="Caption">
    <w:name w:val="caption"/>
    <w:aliases w:val="tbl"/>
    <w:basedOn w:val="Normal"/>
    <w:next w:val="Normal"/>
    <w:uiPriority w:val="1"/>
    <w:unhideWhenUsed/>
    <w:qFormat/>
    <w:rsid w:val="00EA495D"/>
    <w:pPr>
      <w:widowControl w:val="0"/>
      <w:spacing w:after="0" w:line="240" w:lineRule="auto"/>
      <w:jc w:val="center"/>
    </w:pPr>
    <w:rPr>
      <w:rFonts w:asciiTheme="majorHAnsi" w:eastAsia="SimHei" w:hAnsiTheme="majorHAnsi" w:cstheme="majorBidi"/>
      <w:kern w:val="2"/>
    </w:rPr>
  </w:style>
  <w:style w:type="table" w:styleId="TableGrid">
    <w:name w:val="Table Grid"/>
    <w:basedOn w:val="TableNormal"/>
    <w:rsid w:val="004E1B18"/>
    <w:pPr>
      <w:spacing w:after="0" w:line="240" w:lineRule="auto"/>
      <w:ind w:left="0" w:firstLine="0"/>
    </w:pPr>
    <w:rPr>
      <w:rFonts w:ascii="Verdana" w:hAnsi="Verdana" w:cs="Times New Roman"/>
      <w:sz w:val="20"/>
      <w:szCs w:val="20"/>
      <w:lang w:val="de-DE" w:eastAsia="de-DE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3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60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738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 w:eastAsia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AF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AF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AF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AF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A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A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5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1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800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13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800"/>
    <w:rPr>
      <w:sz w:val="20"/>
    </w:rPr>
  </w:style>
  <w:style w:type="character" w:styleId="Hyperlink">
    <w:name w:val="Hyperlink"/>
    <w:basedOn w:val="DefaultParagraphFont"/>
    <w:uiPriority w:val="99"/>
    <w:unhideWhenUsed/>
    <w:rsid w:val="00CC6B0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32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QR_decomposition" TargetMode="External"/><Relationship Id="rId13" Type="http://schemas.openxmlformats.org/officeDocument/2006/relationships/hyperlink" Target="https://en.wikipedia.org/wiki/Matrix_(mathematics)" TargetMode="External"/><Relationship Id="rId18" Type="http://schemas.openxmlformats.org/officeDocument/2006/relationships/hyperlink" Target="https://en.wikipedia.org/wiki/Eigenvalue_algorithm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QR_decomposi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Linear_algebra" TargetMode="External"/><Relationship Id="rId17" Type="http://schemas.openxmlformats.org/officeDocument/2006/relationships/hyperlink" Target="https://en.wikipedia.org/wiki/Linear_least_squares_(mathematics)" TargetMode="External"/><Relationship Id="rId25" Type="http://schemas.openxmlformats.org/officeDocument/2006/relationships/image" Target="media/image2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pper_triangular_matrix" TargetMode="External"/><Relationship Id="rId20" Type="http://schemas.openxmlformats.org/officeDocument/2006/relationships/hyperlink" Target="https://en.wikipedia.org/wiki/Unitary_matrix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Cholesky_decomposition" TargetMode="External"/><Relationship Id="rId24" Type="http://schemas.openxmlformats.org/officeDocument/2006/relationships/hyperlink" Target="https://en.wikipedia.org/wiki/Cholesky_decomposition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Orthogonal_matrix" TargetMode="External"/><Relationship Id="rId23" Type="http://schemas.openxmlformats.org/officeDocument/2006/relationships/hyperlink" Target="https://en.wikipedia.org/wiki/Matrix_rank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en.wikipedia.org/wiki/QR_algorithm" TargetMode="External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ouseholder_transformation" TargetMode="External"/><Relationship Id="rId14" Type="http://schemas.openxmlformats.org/officeDocument/2006/relationships/hyperlink" Target="https://en.wikipedia.org/wiki/Matrix_decomposition" TargetMode="External"/><Relationship Id="rId22" Type="http://schemas.openxmlformats.org/officeDocument/2006/relationships/hyperlink" Target="https://en.wikipedia.org/wiki/QR_decomposition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A0C09-7C9D-41C8-AA29-91C254C5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4</Pages>
  <Words>676</Words>
  <Characters>3516</Characters>
  <Application>Microsoft Office Word</Application>
  <DocSecurity>0</DocSecurity>
  <Lines>104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Yunshuai</dc:creator>
  <cp:keywords>CTPClassification=CTP_NT</cp:keywords>
  <dc:description/>
  <cp:lastModifiedBy>Tang, Yunshuai</cp:lastModifiedBy>
  <cp:revision>15</cp:revision>
  <dcterms:created xsi:type="dcterms:W3CDTF">2016-09-14T08:33:00Z</dcterms:created>
  <dcterms:modified xsi:type="dcterms:W3CDTF">2019-06-13T01:45:00Z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7f827019-700d-4d6c-9619-f90b180440e5</vt:lpwstr>
  </property>
  <property fmtid="{D5CDD505-2E9C-101B-9397-08002B2CF9AE}" pid="3" name="CTP_TimeStamp">
    <vt:lpwstr>2019-06-13 01:45:11Z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