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0D0D0" w:themeColor="background2" w:themeShade="E5"/>
  <w:body>
    <w:p w14:paraId="2F89D140" w14:textId="09F5F3F2" w:rsidR="00B73FFA" w:rsidRPr="00883F8F" w:rsidRDefault="001E656E" w:rsidP="00883F8F">
      <w:pPr>
        <w:jc w:val="center"/>
        <w:rPr>
          <w:b/>
          <w:bCs/>
          <w:color w:val="0E2841" w:themeColor="text2"/>
          <w:sz w:val="32"/>
          <w:szCs w:val="32"/>
        </w:rPr>
      </w:pPr>
      <w:r>
        <w:rPr>
          <w:b/>
          <w:bCs/>
          <w:color w:val="0E2841" w:themeColor="text2"/>
          <w:sz w:val="32"/>
          <w:szCs w:val="32"/>
        </w:rPr>
        <w:t>Build Week 3</w:t>
      </w:r>
    </w:p>
    <w:p w14:paraId="29B6E551" w14:textId="0A8B7354" w:rsidR="00D75D34" w:rsidRPr="001B7467" w:rsidRDefault="001B7467" w:rsidP="001B7467">
      <w:pPr>
        <w:jc w:val="center"/>
        <w:rPr>
          <w:b/>
          <w:bCs/>
          <w:color w:val="0E2841" w:themeColor="text2"/>
          <w:sz w:val="32"/>
          <w:szCs w:val="32"/>
        </w:rPr>
      </w:pPr>
      <w:r w:rsidRPr="001B7467">
        <w:rPr>
          <w:b/>
          <w:bCs/>
          <w:color w:val="0E2841" w:themeColor="text2"/>
          <w:sz w:val="32"/>
          <w:szCs w:val="32"/>
        </w:rPr>
        <w:t>INDICE</w:t>
      </w:r>
    </w:p>
    <w:sdt>
      <w:sdtPr>
        <w:rPr>
          <w:rFonts w:asciiTheme="minorHAnsi" w:eastAsiaTheme="minorHAnsi" w:hAnsiTheme="minorHAnsi" w:cstheme="minorBidi"/>
          <w:color w:val="auto"/>
          <w:kern w:val="2"/>
          <w:sz w:val="22"/>
          <w:szCs w:val="22"/>
          <w:lang w:eastAsia="en-US"/>
          <w14:ligatures w14:val="standardContextual"/>
        </w:rPr>
        <w:id w:val="-2091145871"/>
        <w:docPartObj>
          <w:docPartGallery w:val="Table of Contents"/>
          <w:docPartUnique/>
        </w:docPartObj>
      </w:sdtPr>
      <w:sdtEndPr>
        <w:rPr>
          <w:b/>
          <w:bCs/>
        </w:rPr>
      </w:sdtEndPr>
      <w:sdtContent>
        <w:p w14:paraId="3CBBE8E0" w14:textId="58232D57" w:rsidR="00E82951" w:rsidRPr="00152F75" w:rsidRDefault="00E82951">
          <w:pPr>
            <w:pStyle w:val="Titolosommario"/>
            <w:rPr>
              <w:sz w:val="28"/>
              <w:szCs w:val="28"/>
            </w:rPr>
          </w:pPr>
          <w:r w:rsidRPr="00152F75">
            <w:rPr>
              <w:sz w:val="28"/>
              <w:szCs w:val="28"/>
            </w:rPr>
            <w:t>Sommario</w:t>
          </w:r>
        </w:p>
        <w:p w14:paraId="3A6C71E7" w14:textId="59DA5B12" w:rsidR="007E7662" w:rsidRDefault="00E82951">
          <w:pPr>
            <w:pStyle w:val="Sommario1"/>
            <w:tabs>
              <w:tab w:val="right" w:leader="dot" w:pos="10456"/>
            </w:tabs>
            <w:rPr>
              <w:rFonts w:eastAsiaTheme="minorEastAsia"/>
              <w:noProof/>
              <w:sz w:val="24"/>
              <w:szCs w:val="24"/>
              <w:lang w:eastAsia="it-IT"/>
            </w:rPr>
          </w:pPr>
          <w:r>
            <w:fldChar w:fldCharType="begin"/>
          </w:r>
          <w:r>
            <w:instrText xml:space="preserve"> TOC \o "1-3" \h \z \u </w:instrText>
          </w:r>
          <w:r>
            <w:fldChar w:fldCharType="separate"/>
          </w:r>
          <w:hyperlink w:anchor="_Toc159088672" w:history="1">
            <w:r w:rsidR="007E7662" w:rsidRPr="00BF1F41">
              <w:rPr>
                <w:rStyle w:val="Collegamentoipertestuale"/>
                <w:b/>
                <w:bCs/>
                <w:noProof/>
              </w:rPr>
              <w:t>Task 1</w:t>
            </w:r>
            <w:r w:rsidR="007E7662">
              <w:rPr>
                <w:noProof/>
                <w:webHidden/>
              </w:rPr>
              <w:tab/>
            </w:r>
            <w:r w:rsidR="007E7662">
              <w:rPr>
                <w:noProof/>
                <w:webHidden/>
              </w:rPr>
              <w:fldChar w:fldCharType="begin"/>
            </w:r>
            <w:r w:rsidR="007E7662">
              <w:rPr>
                <w:noProof/>
                <w:webHidden/>
              </w:rPr>
              <w:instrText xml:space="preserve"> PAGEREF _Toc159088672 \h </w:instrText>
            </w:r>
            <w:r w:rsidR="007E7662">
              <w:rPr>
                <w:noProof/>
                <w:webHidden/>
              </w:rPr>
            </w:r>
            <w:r w:rsidR="007E7662">
              <w:rPr>
                <w:noProof/>
                <w:webHidden/>
              </w:rPr>
              <w:fldChar w:fldCharType="separate"/>
            </w:r>
            <w:r w:rsidR="007E7662">
              <w:rPr>
                <w:noProof/>
                <w:webHidden/>
              </w:rPr>
              <w:t>2</w:t>
            </w:r>
            <w:r w:rsidR="007E7662">
              <w:rPr>
                <w:noProof/>
                <w:webHidden/>
              </w:rPr>
              <w:fldChar w:fldCharType="end"/>
            </w:r>
          </w:hyperlink>
        </w:p>
        <w:p w14:paraId="6D5A84C1" w14:textId="1D6D11AD" w:rsidR="007E7662" w:rsidRDefault="007E7662">
          <w:pPr>
            <w:pStyle w:val="Sommario2"/>
            <w:tabs>
              <w:tab w:val="right" w:leader="dot" w:pos="10456"/>
            </w:tabs>
            <w:rPr>
              <w:rFonts w:eastAsiaTheme="minorEastAsia"/>
              <w:noProof/>
              <w:sz w:val="24"/>
              <w:szCs w:val="24"/>
              <w:lang w:eastAsia="it-IT"/>
            </w:rPr>
          </w:pPr>
          <w:hyperlink w:anchor="_Toc159088673" w:history="1">
            <w:r w:rsidRPr="00BF1F41">
              <w:rPr>
                <w:rStyle w:val="Collegamentoipertestuale"/>
                <w:i/>
                <w:iCs/>
                <w:noProof/>
              </w:rPr>
              <w:t>Quanti parametri sono passati alla funzione Main()?</w:t>
            </w:r>
            <w:r>
              <w:rPr>
                <w:noProof/>
                <w:webHidden/>
              </w:rPr>
              <w:tab/>
            </w:r>
            <w:r>
              <w:rPr>
                <w:noProof/>
                <w:webHidden/>
              </w:rPr>
              <w:fldChar w:fldCharType="begin"/>
            </w:r>
            <w:r>
              <w:rPr>
                <w:noProof/>
                <w:webHidden/>
              </w:rPr>
              <w:instrText xml:space="preserve"> PAGEREF _Toc159088673 \h </w:instrText>
            </w:r>
            <w:r>
              <w:rPr>
                <w:noProof/>
                <w:webHidden/>
              </w:rPr>
            </w:r>
            <w:r>
              <w:rPr>
                <w:noProof/>
                <w:webHidden/>
              </w:rPr>
              <w:fldChar w:fldCharType="separate"/>
            </w:r>
            <w:r>
              <w:rPr>
                <w:noProof/>
                <w:webHidden/>
              </w:rPr>
              <w:t>3</w:t>
            </w:r>
            <w:r>
              <w:rPr>
                <w:noProof/>
                <w:webHidden/>
              </w:rPr>
              <w:fldChar w:fldCharType="end"/>
            </w:r>
          </w:hyperlink>
        </w:p>
        <w:p w14:paraId="44A3D826" w14:textId="27D72033" w:rsidR="007E7662" w:rsidRDefault="007E7662">
          <w:pPr>
            <w:pStyle w:val="Sommario2"/>
            <w:tabs>
              <w:tab w:val="right" w:leader="dot" w:pos="10456"/>
            </w:tabs>
            <w:rPr>
              <w:rFonts w:eastAsiaTheme="minorEastAsia"/>
              <w:noProof/>
              <w:sz w:val="24"/>
              <w:szCs w:val="24"/>
              <w:lang w:eastAsia="it-IT"/>
            </w:rPr>
          </w:pPr>
          <w:hyperlink w:anchor="_Toc159088674" w:history="1">
            <w:r w:rsidRPr="00BF1F41">
              <w:rPr>
                <w:rStyle w:val="Collegamentoipertestuale"/>
                <w:i/>
                <w:iCs/>
                <w:noProof/>
              </w:rPr>
              <w:t>Quante variabili sono dichiarate all’interno della funzione Main()?</w:t>
            </w:r>
            <w:r>
              <w:rPr>
                <w:noProof/>
                <w:webHidden/>
              </w:rPr>
              <w:tab/>
            </w:r>
            <w:r>
              <w:rPr>
                <w:noProof/>
                <w:webHidden/>
              </w:rPr>
              <w:fldChar w:fldCharType="begin"/>
            </w:r>
            <w:r>
              <w:rPr>
                <w:noProof/>
                <w:webHidden/>
              </w:rPr>
              <w:instrText xml:space="preserve"> PAGEREF _Toc159088674 \h </w:instrText>
            </w:r>
            <w:r>
              <w:rPr>
                <w:noProof/>
                <w:webHidden/>
              </w:rPr>
            </w:r>
            <w:r>
              <w:rPr>
                <w:noProof/>
                <w:webHidden/>
              </w:rPr>
              <w:fldChar w:fldCharType="separate"/>
            </w:r>
            <w:r>
              <w:rPr>
                <w:noProof/>
                <w:webHidden/>
              </w:rPr>
              <w:t>3</w:t>
            </w:r>
            <w:r>
              <w:rPr>
                <w:noProof/>
                <w:webHidden/>
              </w:rPr>
              <w:fldChar w:fldCharType="end"/>
            </w:r>
          </w:hyperlink>
        </w:p>
        <w:p w14:paraId="5CA80358" w14:textId="1292CBDB" w:rsidR="007E7662" w:rsidRDefault="007E7662">
          <w:pPr>
            <w:pStyle w:val="Sommario2"/>
            <w:tabs>
              <w:tab w:val="right" w:leader="dot" w:pos="10456"/>
            </w:tabs>
            <w:rPr>
              <w:rFonts w:eastAsiaTheme="minorEastAsia"/>
              <w:noProof/>
              <w:sz w:val="24"/>
              <w:szCs w:val="24"/>
              <w:lang w:eastAsia="it-IT"/>
            </w:rPr>
          </w:pPr>
          <w:hyperlink w:anchor="_Toc159088675" w:history="1">
            <w:r w:rsidRPr="00BF1F41">
              <w:rPr>
                <w:rStyle w:val="Collegamentoipertestuale"/>
                <w:i/>
                <w:iCs/>
                <w:noProof/>
              </w:rPr>
              <w:t>Quali sezioni sono presenti all’interno del file eseguibile?</w:t>
            </w:r>
            <w:r>
              <w:rPr>
                <w:noProof/>
                <w:webHidden/>
              </w:rPr>
              <w:tab/>
            </w:r>
            <w:r>
              <w:rPr>
                <w:noProof/>
                <w:webHidden/>
              </w:rPr>
              <w:fldChar w:fldCharType="begin"/>
            </w:r>
            <w:r>
              <w:rPr>
                <w:noProof/>
                <w:webHidden/>
              </w:rPr>
              <w:instrText xml:space="preserve"> PAGEREF _Toc159088675 \h </w:instrText>
            </w:r>
            <w:r>
              <w:rPr>
                <w:noProof/>
                <w:webHidden/>
              </w:rPr>
            </w:r>
            <w:r>
              <w:rPr>
                <w:noProof/>
                <w:webHidden/>
              </w:rPr>
              <w:fldChar w:fldCharType="separate"/>
            </w:r>
            <w:r>
              <w:rPr>
                <w:noProof/>
                <w:webHidden/>
              </w:rPr>
              <w:t>3</w:t>
            </w:r>
            <w:r>
              <w:rPr>
                <w:noProof/>
                <w:webHidden/>
              </w:rPr>
              <w:fldChar w:fldCharType="end"/>
            </w:r>
          </w:hyperlink>
        </w:p>
        <w:p w14:paraId="34952322" w14:textId="0529EC12" w:rsidR="007E7662" w:rsidRDefault="007E7662">
          <w:pPr>
            <w:pStyle w:val="Sommario2"/>
            <w:tabs>
              <w:tab w:val="right" w:leader="dot" w:pos="10456"/>
            </w:tabs>
            <w:rPr>
              <w:rFonts w:eastAsiaTheme="minorEastAsia"/>
              <w:noProof/>
              <w:sz w:val="24"/>
              <w:szCs w:val="24"/>
              <w:lang w:eastAsia="it-IT"/>
            </w:rPr>
          </w:pPr>
          <w:hyperlink w:anchor="_Toc159088676" w:history="1">
            <w:r w:rsidRPr="00BF1F41">
              <w:rPr>
                <w:rStyle w:val="Collegamentoipertestuale"/>
                <w:i/>
                <w:iCs/>
                <w:noProof/>
              </w:rPr>
              <w:t>Quali librerie importa il Malware?</w:t>
            </w:r>
            <w:r>
              <w:rPr>
                <w:noProof/>
                <w:webHidden/>
              </w:rPr>
              <w:tab/>
            </w:r>
            <w:r>
              <w:rPr>
                <w:noProof/>
                <w:webHidden/>
              </w:rPr>
              <w:fldChar w:fldCharType="begin"/>
            </w:r>
            <w:r>
              <w:rPr>
                <w:noProof/>
                <w:webHidden/>
              </w:rPr>
              <w:instrText xml:space="preserve"> PAGEREF _Toc159088676 \h </w:instrText>
            </w:r>
            <w:r>
              <w:rPr>
                <w:noProof/>
                <w:webHidden/>
              </w:rPr>
            </w:r>
            <w:r>
              <w:rPr>
                <w:noProof/>
                <w:webHidden/>
              </w:rPr>
              <w:fldChar w:fldCharType="separate"/>
            </w:r>
            <w:r>
              <w:rPr>
                <w:noProof/>
                <w:webHidden/>
              </w:rPr>
              <w:t>4</w:t>
            </w:r>
            <w:r>
              <w:rPr>
                <w:noProof/>
                <w:webHidden/>
              </w:rPr>
              <w:fldChar w:fldCharType="end"/>
            </w:r>
          </w:hyperlink>
        </w:p>
        <w:p w14:paraId="587192DC" w14:textId="78C8A496" w:rsidR="007E7662" w:rsidRDefault="007E7662">
          <w:pPr>
            <w:pStyle w:val="Sommario1"/>
            <w:tabs>
              <w:tab w:val="right" w:leader="dot" w:pos="10456"/>
            </w:tabs>
            <w:rPr>
              <w:rFonts w:eastAsiaTheme="minorEastAsia"/>
              <w:noProof/>
              <w:sz w:val="24"/>
              <w:szCs w:val="24"/>
              <w:lang w:eastAsia="it-IT"/>
            </w:rPr>
          </w:pPr>
          <w:hyperlink w:anchor="_Toc159088677" w:history="1">
            <w:r w:rsidRPr="00BF1F41">
              <w:rPr>
                <w:rStyle w:val="Collegamentoipertestuale"/>
                <w:b/>
                <w:bCs/>
                <w:noProof/>
              </w:rPr>
              <w:t>Task 2</w:t>
            </w:r>
            <w:r>
              <w:rPr>
                <w:noProof/>
                <w:webHidden/>
              </w:rPr>
              <w:tab/>
            </w:r>
            <w:r>
              <w:rPr>
                <w:noProof/>
                <w:webHidden/>
              </w:rPr>
              <w:fldChar w:fldCharType="begin"/>
            </w:r>
            <w:r>
              <w:rPr>
                <w:noProof/>
                <w:webHidden/>
              </w:rPr>
              <w:instrText xml:space="preserve"> PAGEREF _Toc159088677 \h </w:instrText>
            </w:r>
            <w:r>
              <w:rPr>
                <w:noProof/>
                <w:webHidden/>
              </w:rPr>
            </w:r>
            <w:r>
              <w:rPr>
                <w:noProof/>
                <w:webHidden/>
              </w:rPr>
              <w:fldChar w:fldCharType="separate"/>
            </w:r>
            <w:r>
              <w:rPr>
                <w:noProof/>
                <w:webHidden/>
              </w:rPr>
              <w:t>7</w:t>
            </w:r>
            <w:r>
              <w:rPr>
                <w:noProof/>
                <w:webHidden/>
              </w:rPr>
              <w:fldChar w:fldCharType="end"/>
            </w:r>
          </w:hyperlink>
        </w:p>
        <w:p w14:paraId="181BF504" w14:textId="3B2B3457" w:rsidR="007E7662" w:rsidRDefault="007E7662">
          <w:pPr>
            <w:pStyle w:val="Sommario2"/>
            <w:tabs>
              <w:tab w:val="right" w:leader="dot" w:pos="10456"/>
            </w:tabs>
            <w:rPr>
              <w:rFonts w:eastAsiaTheme="minorEastAsia"/>
              <w:noProof/>
              <w:sz w:val="24"/>
              <w:szCs w:val="24"/>
              <w:lang w:eastAsia="it-IT"/>
            </w:rPr>
          </w:pPr>
          <w:hyperlink w:anchor="_Toc159088678" w:history="1">
            <w:r w:rsidRPr="00BF1F41">
              <w:rPr>
                <w:rStyle w:val="Collegamentoipertestuale"/>
                <w:i/>
                <w:iCs/>
                <w:noProof/>
              </w:rPr>
              <w:t>Scopo della Funzione alla Locazione di Memoria 00401021</w:t>
            </w:r>
            <w:r>
              <w:rPr>
                <w:noProof/>
                <w:webHidden/>
              </w:rPr>
              <w:tab/>
            </w:r>
            <w:r>
              <w:rPr>
                <w:noProof/>
                <w:webHidden/>
              </w:rPr>
              <w:fldChar w:fldCharType="begin"/>
            </w:r>
            <w:r>
              <w:rPr>
                <w:noProof/>
                <w:webHidden/>
              </w:rPr>
              <w:instrText xml:space="preserve"> PAGEREF _Toc159088678 \h </w:instrText>
            </w:r>
            <w:r>
              <w:rPr>
                <w:noProof/>
                <w:webHidden/>
              </w:rPr>
            </w:r>
            <w:r>
              <w:rPr>
                <w:noProof/>
                <w:webHidden/>
              </w:rPr>
              <w:fldChar w:fldCharType="separate"/>
            </w:r>
            <w:r>
              <w:rPr>
                <w:noProof/>
                <w:webHidden/>
              </w:rPr>
              <w:t>8</w:t>
            </w:r>
            <w:r>
              <w:rPr>
                <w:noProof/>
                <w:webHidden/>
              </w:rPr>
              <w:fldChar w:fldCharType="end"/>
            </w:r>
          </w:hyperlink>
        </w:p>
        <w:p w14:paraId="03934DEF" w14:textId="06AF2590" w:rsidR="007E7662" w:rsidRDefault="007E7662">
          <w:pPr>
            <w:pStyle w:val="Sommario2"/>
            <w:tabs>
              <w:tab w:val="right" w:leader="dot" w:pos="10456"/>
            </w:tabs>
            <w:rPr>
              <w:rFonts w:eastAsiaTheme="minorEastAsia"/>
              <w:noProof/>
              <w:sz w:val="24"/>
              <w:szCs w:val="24"/>
              <w:lang w:eastAsia="it-IT"/>
            </w:rPr>
          </w:pPr>
          <w:hyperlink w:anchor="_Toc159088679" w:history="1">
            <w:r w:rsidRPr="00BF1F41">
              <w:rPr>
                <w:rStyle w:val="Collegamentoipertestuale"/>
                <w:i/>
                <w:iCs/>
                <w:noProof/>
              </w:rPr>
              <w:t>Passaggio dei Parametri alla Funzione alla Locazione 00401021</w:t>
            </w:r>
            <w:r>
              <w:rPr>
                <w:noProof/>
                <w:webHidden/>
              </w:rPr>
              <w:tab/>
            </w:r>
            <w:r>
              <w:rPr>
                <w:noProof/>
                <w:webHidden/>
              </w:rPr>
              <w:fldChar w:fldCharType="begin"/>
            </w:r>
            <w:r>
              <w:rPr>
                <w:noProof/>
                <w:webHidden/>
              </w:rPr>
              <w:instrText xml:space="preserve"> PAGEREF _Toc159088679 \h </w:instrText>
            </w:r>
            <w:r>
              <w:rPr>
                <w:noProof/>
                <w:webHidden/>
              </w:rPr>
            </w:r>
            <w:r>
              <w:rPr>
                <w:noProof/>
                <w:webHidden/>
              </w:rPr>
              <w:fldChar w:fldCharType="separate"/>
            </w:r>
            <w:r>
              <w:rPr>
                <w:noProof/>
                <w:webHidden/>
              </w:rPr>
              <w:t>8</w:t>
            </w:r>
            <w:r>
              <w:rPr>
                <w:noProof/>
                <w:webHidden/>
              </w:rPr>
              <w:fldChar w:fldCharType="end"/>
            </w:r>
          </w:hyperlink>
        </w:p>
        <w:p w14:paraId="45217522" w14:textId="46559942" w:rsidR="007E7662" w:rsidRDefault="007E7662">
          <w:pPr>
            <w:pStyle w:val="Sommario2"/>
            <w:tabs>
              <w:tab w:val="right" w:leader="dot" w:pos="10456"/>
            </w:tabs>
            <w:rPr>
              <w:rFonts w:eastAsiaTheme="minorEastAsia"/>
              <w:noProof/>
              <w:sz w:val="24"/>
              <w:szCs w:val="24"/>
              <w:lang w:eastAsia="it-IT"/>
            </w:rPr>
          </w:pPr>
          <w:hyperlink w:anchor="_Toc159088680" w:history="1">
            <w:r w:rsidRPr="00BF1F41">
              <w:rPr>
                <w:rStyle w:val="Collegamentoipertestuale"/>
                <w:i/>
                <w:iCs/>
                <w:noProof/>
              </w:rPr>
              <w:t>Oggetto Rappresentato dal Parametro alla Locazione 00401017</w:t>
            </w:r>
            <w:r>
              <w:rPr>
                <w:noProof/>
                <w:webHidden/>
              </w:rPr>
              <w:tab/>
            </w:r>
            <w:r>
              <w:rPr>
                <w:noProof/>
                <w:webHidden/>
              </w:rPr>
              <w:fldChar w:fldCharType="begin"/>
            </w:r>
            <w:r>
              <w:rPr>
                <w:noProof/>
                <w:webHidden/>
              </w:rPr>
              <w:instrText xml:space="preserve"> PAGEREF _Toc159088680 \h </w:instrText>
            </w:r>
            <w:r>
              <w:rPr>
                <w:noProof/>
                <w:webHidden/>
              </w:rPr>
            </w:r>
            <w:r>
              <w:rPr>
                <w:noProof/>
                <w:webHidden/>
              </w:rPr>
              <w:fldChar w:fldCharType="separate"/>
            </w:r>
            <w:r>
              <w:rPr>
                <w:noProof/>
                <w:webHidden/>
              </w:rPr>
              <w:t>8</w:t>
            </w:r>
            <w:r>
              <w:rPr>
                <w:noProof/>
                <w:webHidden/>
              </w:rPr>
              <w:fldChar w:fldCharType="end"/>
            </w:r>
          </w:hyperlink>
        </w:p>
        <w:p w14:paraId="2F9772BE" w14:textId="7D13E5D2" w:rsidR="007E7662" w:rsidRDefault="007E7662">
          <w:pPr>
            <w:pStyle w:val="Sommario2"/>
            <w:tabs>
              <w:tab w:val="right" w:leader="dot" w:pos="10456"/>
            </w:tabs>
            <w:rPr>
              <w:rFonts w:eastAsiaTheme="minorEastAsia"/>
              <w:noProof/>
              <w:sz w:val="24"/>
              <w:szCs w:val="24"/>
              <w:lang w:eastAsia="it-IT"/>
            </w:rPr>
          </w:pPr>
          <w:hyperlink w:anchor="_Toc159088681" w:history="1">
            <w:r w:rsidRPr="00BF1F41">
              <w:rPr>
                <w:rStyle w:val="Collegamentoipertestuale"/>
                <w:i/>
                <w:iCs/>
                <w:noProof/>
              </w:rPr>
              <w:t>Significato delle Istruzioni tra gli Indirizzi 00401027 e 00401029</w:t>
            </w:r>
            <w:r>
              <w:rPr>
                <w:noProof/>
                <w:webHidden/>
              </w:rPr>
              <w:tab/>
            </w:r>
            <w:r>
              <w:rPr>
                <w:noProof/>
                <w:webHidden/>
              </w:rPr>
              <w:fldChar w:fldCharType="begin"/>
            </w:r>
            <w:r>
              <w:rPr>
                <w:noProof/>
                <w:webHidden/>
              </w:rPr>
              <w:instrText xml:space="preserve"> PAGEREF _Toc159088681 \h </w:instrText>
            </w:r>
            <w:r>
              <w:rPr>
                <w:noProof/>
                <w:webHidden/>
              </w:rPr>
            </w:r>
            <w:r>
              <w:rPr>
                <w:noProof/>
                <w:webHidden/>
              </w:rPr>
              <w:fldChar w:fldCharType="separate"/>
            </w:r>
            <w:r>
              <w:rPr>
                <w:noProof/>
                <w:webHidden/>
              </w:rPr>
              <w:t>8</w:t>
            </w:r>
            <w:r>
              <w:rPr>
                <w:noProof/>
                <w:webHidden/>
              </w:rPr>
              <w:fldChar w:fldCharType="end"/>
            </w:r>
          </w:hyperlink>
        </w:p>
        <w:p w14:paraId="6019B13F" w14:textId="1FA01702" w:rsidR="007E7662" w:rsidRDefault="007E7662">
          <w:pPr>
            <w:pStyle w:val="Sommario2"/>
            <w:tabs>
              <w:tab w:val="right" w:leader="dot" w:pos="10456"/>
            </w:tabs>
            <w:rPr>
              <w:rFonts w:eastAsiaTheme="minorEastAsia"/>
              <w:noProof/>
              <w:sz w:val="24"/>
              <w:szCs w:val="24"/>
              <w:lang w:eastAsia="it-IT"/>
            </w:rPr>
          </w:pPr>
          <w:hyperlink w:anchor="_Toc159088682" w:history="1">
            <w:r w:rsidRPr="00BF1F41">
              <w:rPr>
                <w:rStyle w:val="Collegamentoipertestuale"/>
                <w:i/>
                <w:iCs/>
                <w:noProof/>
              </w:rPr>
              <w:t>Traduzione del Codice Assembly in Costrutto C</w:t>
            </w:r>
            <w:r>
              <w:rPr>
                <w:noProof/>
                <w:webHidden/>
              </w:rPr>
              <w:tab/>
            </w:r>
            <w:r>
              <w:rPr>
                <w:noProof/>
                <w:webHidden/>
              </w:rPr>
              <w:fldChar w:fldCharType="begin"/>
            </w:r>
            <w:r>
              <w:rPr>
                <w:noProof/>
                <w:webHidden/>
              </w:rPr>
              <w:instrText xml:space="preserve"> PAGEREF _Toc159088682 \h </w:instrText>
            </w:r>
            <w:r>
              <w:rPr>
                <w:noProof/>
                <w:webHidden/>
              </w:rPr>
            </w:r>
            <w:r>
              <w:rPr>
                <w:noProof/>
                <w:webHidden/>
              </w:rPr>
              <w:fldChar w:fldCharType="separate"/>
            </w:r>
            <w:r>
              <w:rPr>
                <w:noProof/>
                <w:webHidden/>
              </w:rPr>
              <w:t>9</w:t>
            </w:r>
            <w:r>
              <w:rPr>
                <w:noProof/>
                <w:webHidden/>
              </w:rPr>
              <w:fldChar w:fldCharType="end"/>
            </w:r>
          </w:hyperlink>
        </w:p>
        <w:p w14:paraId="54B1B000" w14:textId="2F1C30C1" w:rsidR="007E7662" w:rsidRDefault="007E7662">
          <w:pPr>
            <w:pStyle w:val="Sommario2"/>
            <w:tabs>
              <w:tab w:val="right" w:leader="dot" w:pos="10456"/>
            </w:tabs>
            <w:rPr>
              <w:rFonts w:eastAsiaTheme="minorEastAsia"/>
              <w:noProof/>
              <w:sz w:val="24"/>
              <w:szCs w:val="24"/>
              <w:lang w:eastAsia="it-IT"/>
            </w:rPr>
          </w:pPr>
          <w:hyperlink w:anchor="_Toc159088683" w:history="1">
            <w:r w:rsidRPr="00BF1F41">
              <w:rPr>
                <w:rStyle w:val="Collegamentoipertestuale"/>
                <w:i/>
                <w:iCs/>
                <w:noProof/>
              </w:rPr>
              <w:t>Il valore del parametro “ValueName” alla locazione 00401047</w:t>
            </w:r>
            <w:r>
              <w:rPr>
                <w:noProof/>
                <w:webHidden/>
              </w:rPr>
              <w:tab/>
            </w:r>
            <w:r>
              <w:rPr>
                <w:noProof/>
                <w:webHidden/>
              </w:rPr>
              <w:fldChar w:fldCharType="begin"/>
            </w:r>
            <w:r>
              <w:rPr>
                <w:noProof/>
                <w:webHidden/>
              </w:rPr>
              <w:instrText xml:space="preserve"> PAGEREF _Toc159088683 \h </w:instrText>
            </w:r>
            <w:r>
              <w:rPr>
                <w:noProof/>
                <w:webHidden/>
              </w:rPr>
            </w:r>
            <w:r>
              <w:rPr>
                <w:noProof/>
                <w:webHidden/>
              </w:rPr>
              <w:fldChar w:fldCharType="separate"/>
            </w:r>
            <w:r>
              <w:rPr>
                <w:noProof/>
                <w:webHidden/>
              </w:rPr>
              <w:t>9</w:t>
            </w:r>
            <w:r>
              <w:rPr>
                <w:noProof/>
                <w:webHidden/>
              </w:rPr>
              <w:fldChar w:fldCharType="end"/>
            </w:r>
          </w:hyperlink>
        </w:p>
        <w:p w14:paraId="3FB9E257" w14:textId="248F5CA2" w:rsidR="007E7662" w:rsidRDefault="007E7662">
          <w:pPr>
            <w:pStyle w:val="Sommario1"/>
            <w:tabs>
              <w:tab w:val="right" w:leader="dot" w:pos="10456"/>
            </w:tabs>
            <w:rPr>
              <w:rFonts w:eastAsiaTheme="minorEastAsia"/>
              <w:noProof/>
              <w:sz w:val="24"/>
              <w:szCs w:val="24"/>
              <w:lang w:eastAsia="it-IT"/>
            </w:rPr>
          </w:pPr>
          <w:hyperlink w:anchor="_Toc159088684" w:history="1">
            <w:r w:rsidRPr="00BF1F41">
              <w:rPr>
                <w:rStyle w:val="Collegamentoipertestuale"/>
                <w:b/>
                <w:bCs/>
                <w:noProof/>
              </w:rPr>
              <w:t>Task 3</w:t>
            </w:r>
            <w:r>
              <w:rPr>
                <w:noProof/>
                <w:webHidden/>
              </w:rPr>
              <w:tab/>
            </w:r>
            <w:r>
              <w:rPr>
                <w:noProof/>
                <w:webHidden/>
              </w:rPr>
              <w:fldChar w:fldCharType="begin"/>
            </w:r>
            <w:r>
              <w:rPr>
                <w:noProof/>
                <w:webHidden/>
              </w:rPr>
              <w:instrText xml:space="preserve"> PAGEREF _Toc159088684 \h </w:instrText>
            </w:r>
            <w:r>
              <w:rPr>
                <w:noProof/>
                <w:webHidden/>
              </w:rPr>
            </w:r>
            <w:r>
              <w:rPr>
                <w:noProof/>
                <w:webHidden/>
              </w:rPr>
              <w:fldChar w:fldCharType="separate"/>
            </w:r>
            <w:r>
              <w:rPr>
                <w:noProof/>
                <w:webHidden/>
              </w:rPr>
              <w:t>11</w:t>
            </w:r>
            <w:r>
              <w:rPr>
                <w:noProof/>
                <w:webHidden/>
              </w:rPr>
              <w:fldChar w:fldCharType="end"/>
            </w:r>
          </w:hyperlink>
        </w:p>
        <w:p w14:paraId="592D047D" w14:textId="2C50AFBB" w:rsidR="007E7662" w:rsidRDefault="007E7662">
          <w:pPr>
            <w:pStyle w:val="Sommario2"/>
            <w:tabs>
              <w:tab w:val="right" w:leader="dot" w:pos="10456"/>
            </w:tabs>
            <w:rPr>
              <w:rFonts w:eastAsiaTheme="minorEastAsia"/>
              <w:noProof/>
              <w:sz w:val="24"/>
              <w:szCs w:val="24"/>
              <w:lang w:eastAsia="it-IT"/>
            </w:rPr>
          </w:pPr>
          <w:hyperlink w:anchor="_Toc159088685" w:history="1">
            <w:r w:rsidRPr="00BF1F41">
              <w:rPr>
                <w:rStyle w:val="Collegamentoipertestuale"/>
                <w:i/>
                <w:iCs/>
                <w:noProof/>
              </w:rPr>
              <w:t>Valore del parametro “ResourceName” passato alla funzione FindResourceA</w:t>
            </w:r>
            <w:r>
              <w:rPr>
                <w:noProof/>
                <w:webHidden/>
              </w:rPr>
              <w:tab/>
            </w:r>
            <w:r>
              <w:rPr>
                <w:noProof/>
                <w:webHidden/>
              </w:rPr>
              <w:fldChar w:fldCharType="begin"/>
            </w:r>
            <w:r>
              <w:rPr>
                <w:noProof/>
                <w:webHidden/>
              </w:rPr>
              <w:instrText xml:space="preserve"> PAGEREF _Toc159088685 \h </w:instrText>
            </w:r>
            <w:r>
              <w:rPr>
                <w:noProof/>
                <w:webHidden/>
              </w:rPr>
            </w:r>
            <w:r>
              <w:rPr>
                <w:noProof/>
                <w:webHidden/>
              </w:rPr>
              <w:fldChar w:fldCharType="separate"/>
            </w:r>
            <w:r>
              <w:rPr>
                <w:noProof/>
                <w:webHidden/>
              </w:rPr>
              <w:t>12</w:t>
            </w:r>
            <w:r>
              <w:rPr>
                <w:noProof/>
                <w:webHidden/>
              </w:rPr>
              <w:fldChar w:fldCharType="end"/>
            </w:r>
          </w:hyperlink>
        </w:p>
        <w:p w14:paraId="2F1203EE" w14:textId="407F45BD" w:rsidR="007E7662" w:rsidRDefault="007E7662">
          <w:pPr>
            <w:pStyle w:val="Sommario2"/>
            <w:tabs>
              <w:tab w:val="right" w:leader="dot" w:pos="10456"/>
            </w:tabs>
            <w:rPr>
              <w:rFonts w:eastAsiaTheme="minorEastAsia"/>
              <w:noProof/>
              <w:sz w:val="24"/>
              <w:szCs w:val="24"/>
              <w:lang w:eastAsia="it-IT"/>
            </w:rPr>
          </w:pPr>
          <w:hyperlink w:anchor="_Toc159088686" w:history="1">
            <w:r w:rsidRPr="00BF1F41">
              <w:rPr>
                <w:rStyle w:val="Collegamentoipertestuale"/>
                <w:i/>
                <w:iCs/>
                <w:noProof/>
              </w:rPr>
              <w:t>Funzionalità Implementata dal Malware</w:t>
            </w:r>
            <w:r>
              <w:rPr>
                <w:noProof/>
                <w:webHidden/>
              </w:rPr>
              <w:tab/>
            </w:r>
            <w:r>
              <w:rPr>
                <w:noProof/>
                <w:webHidden/>
              </w:rPr>
              <w:fldChar w:fldCharType="begin"/>
            </w:r>
            <w:r>
              <w:rPr>
                <w:noProof/>
                <w:webHidden/>
              </w:rPr>
              <w:instrText xml:space="preserve"> PAGEREF _Toc159088686 \h </w:instrText>
            </w:r>
            <w:r>
              <w:rPr>
                <w:noProof/>
                <w:webHidden/>
              </w:rPr>
            </w:r>
            <w:r>
              <w:rPr>
                <w:noProof/>
                <w:webHidden/>
              </w:rPr>
              <w:fldChar w:fldCharType="separate"/>
            </w:r>
            <w:r>
              <w:rPr>
                <w:noProof/>
                <w:webHidden/>
              </w:rPr>
              <w:t>13</w:t>
            </w:r>
            <w:r>
              <w:rPr>
                <w:noProof/>
                <w:webHidden/>
              </w:rPr>
              <w:fldChar w:fldCharType="end"/>
            </w:r>
          </w:hyperlink>
        </w:p>
        <w:p w14:paraId="612D971A" w14:textId="4E198E65" w:rsidR="007E7662" w:rsidRDefault="007E7662">
          <w:pPr>
            <w:pStyle w:val="Sommario2"/>
            <w:tabs>
              <w:tab w:val="right" w:leader="dot" w:pos="10456"/>
            </w:tabs>
            <w:rPr>
              <w:rFonts w:eastAsiaTheme="minorEastAsia"/>
              <w:noProof/>
              <w:sz w:val="24"/>
              <w:szCs w:val="24"/>
              <w:lang w:eastAsia="it-IT"/>
            </w:rPr>
          </w:pPr>
          <w:hyperlink w:anchor="_Toc159088687" w:history="1">
            <w:r w:rsidRPr="00BF1F41">
              <w:rPr>
                <w:rStyle w:val="Collegamentoipertestuale"/>
                <w:i/>
                <w:iCs/>
                <w:noProof/>
              </w:rPr>
              <w:t>Identificazione della Funzionalità con Analisi Statica</w:t>
            </w:r>
            <w:r>
              <w:rPr>
                <w:noProof/>
                <w:webHidden/>
              </w:rPr>
              <w:tab/>
            </w:r>
            <w:r>
              <w:rPr>
                <w:noProof/>
                <w:webHidden/>
              </w:rPr>
              <w:fldChar w:fldCharType="begin"/>
            </w:r>
            <w:r>
              <w:rPr>
                <w:noProof/>
                <w:webHidden/>
              </w:rPr>
              <w:instrText xml:space="preserve"> PAGEREF _Toc159088687 \h </w:instrText>
            </w:r>
            <w:r>
              <w:rPr>
                <w:noProof/>
                <w:webHidden/>
              </w:rPr>
            </w:r>
            <w:r>
              <w:rPr>
                <w:noProof/>
                <w:webHidden/>
              </w:rPr>
              <w:fldChar w:fldCharType="separate"/>
            </w:r>
            <w:r>
              <w:rPr>
                <w:noProof/>
                <w:webHidden/>
              </w:rPr>
              <w:t>14</w:t>
            </w:r>
            <w:r>
              <w:rPr>
                <w:noProof/>
                <w:webHidden/>
              </w:rPr>
              <w:fldChar w:fldCharType="end"/>
            </w:r>
          </w:hyperlink>
        </w:p>
        <w:p w14:paraId="2D0AB1E3" w14:textId="357BB3A6" w:rsidR="007E7662" w:rsidRDefault="007E7662">
          <w:pPr>
            <w:pStyle w:val="Sommario2"/>
            <w:tabs>
              <w:tab w:val="right" w:leader="dot" w:pos="10456"/>
            </w:tabs>
            <w:rPr>
              <w:rFonts w:eastAsiaTheme="minorEastAsia"/>
              <w:noProof/>
              <w:sz w:val="24"/>
              <w:szCs w:val="24"/>
              <w:lang w:eastAsia="it-IT"/>
            </w:rPr>
          </w:pPr>
          <w:hyperlink w:anchor="_Toc159088688" w:history="1">
            <w:r w:rsidRPr="00BF1F41">
              <w:rPr>
                <w:rStyle w:val="Collegamentoipertestuale"/>
                <w:i/>
                <w:iCs/>
                <w:noProof/>
              </w:rPr>
              <w:t>In caso di risposta affermativa, elencare le evidenze a support</w:t>
            </w:r>
            <w:r>
              <w:rPr>
                <w:noProof/>
                <w:webHidden/>
              </w:rPr>
              <w:tab/>
            </w:r>
            <w:r>
              <w:rPr>
                <w:noProof/>
                <w:webHidden/>
              </w:rPr>
              <w:fldChar w:fldCharType="begin"/>
            </w:r>
            <w:r>
              <w:rPr>
                <w:noProof/>
                <w:webHidden/>
              </w:rPr>
              <w:instrText xml:space="preserve"> PAGEREF _Toc159088688 \h </w:instrText>
            </w:r>
            <w:r>
              <w:rPr>
                <w:noProof/>
                <w:webHidden/>
              </w:rPr>
            </w:r>
            <w:r>
              <w:rPr>
                <w:noProof/>
                <w:webHidden/>
              </w:rPr>
              <w:fldChar w:fldCharType="separate"/>
            </w:r>
            <w:r>
              <w:rPr>
                <w:noProof/>
                <w:webHidden/>
              </w:rPr>
              <w:t>15</w:t>
            </w:r>
            <w:r>
              <w:rPr>
                <w:noProof/>
                <w:webHidden/>
              </w:rPr>
              <w:fldChar w:fldCharType="end"/>
            </w:r>
          </w:hyperlink>
        </w:p>
        <w:p w14:paraId="0E572B75" w14:textId="1B2150CB" w:rsidR="007E7662" w:rsidRDefault="007E7662">
          <w:pPr>
            <w:pStyle w:val="Sommario1"/>
            <w:tabs>
              <w:tab w:val="right" w:leader="dot" w:pos="10456"/>
            </w:tabs>
            <w:rPr>
              <w:rFonts w:eastAsiaTheme="minorEastAsia"/>
              <w:noProof/>
              <w:sz w:val="24"/>
              <w:szCs w:val="24"/>
              <w:lang w:eastAsia="it-IT"/>
            </w:rPr>
          </w:pPr>
          <w:hyperlink w:anchor="_Toc159088689" w:history="1">
            <w:r w:rsidRPr="00BF1F41">
              <w:rPr>
                <w:rStyle w:val="Collegamentoipertestuale"/>
                <w:b/>
                <w:bCs/>
                <w:noProof/>
              </w:rPr>
              <w:t>Task 4</w:t>
            </w:r>
            <w:r>
              <w:rPr>
                <w:noProof/>
                <w:webHidden/>
              </w:rPr>
              <w:tab/>
            </w:r>
            <w:r>
              <w:rPr>
                <w:noProof/>
                <w:webHidden/>
              </w:rPr>
              <w:fldChar w:fldCharType="begin"/>
            </w:r>
            <w:r>
              <w:rPr>
                <w:noProof/>
                <w:webHidden/>
              </w:rPr>
              <w:instrText xml:space="preserve"> PAGEREF _Toc159088689 \h </w:instrText>
            </w:r>
            <w:r>
              <w:rPr>
                <w:noProof/>
                <w:webHidden/>
              </w:rPr>
            </w:r>
            <w:r>
              <w:rPr>
                <w:noProof/>
                <w:webHidden/>
              </w:rPr>
              <w:fldChar w:fldCharType="separate"/>
            </w:r>
            <w:r>
              <w:rPr>
                <w:noProof/>
                <w:webHidden/>
              </w:rPr>
              <w:t>17</w:t>
            </w:r>
            <w:r>
              <w:rPr>
                <w:noProof/>
                <w:webHidden/>
              </w:rPr>
              <w:fldChar w:fldCharType="end"/>
            </w:r>
          </w:hyperlink>
        </w:p>
        <w:p w14:paraId="412AE0C0" w14:textId="1C785ADA" w:rsidR="007E7662" w:rsidRDefault="007E7662">
          <w:pPr>
            <w:pStyle w:val="Sommario2"/>
            <w:tabs>
              <w:tab w:val="right" w:leader="dot" w:pos="10456"/>
            </w:tabs>
            <w:rPr>
              <w:rFonts w:eastAsiaTheme="minorEastAsia"/>
              <w:noProof/>
              <w:sz w:val="24"/>
              <w:szCs w:val="24"/>
              <w:lang w:eastAsia="it-IT"/>
            </w:rPr>
          </w:pPr>
          <w:hyperlink w:anchor="_Toc159088690" w:history="1">
            <w:r w:rsidRPr="00BF1F41">
              <w:rPr>
                <w:rStyle w:val="Collegamentoipertestuale"/>
                <w:i/>
                <w:iCs/>
                <w:noProof/>
              </w:rPr>
              <w:t>Analisi Malware</w:t>
            </w:r>
            <w:r>
              <w:rPr>
                <w:noProof/>
                <w:webHidden/>
              </w:rPr>
              <w:tab/>
            </w:r>
            <w:r>
              <w:rPr>
                <w:noProof/>
                <w:webHidden/>
              </w:rPr>
              <w:fldChar w:fldCharType="begin"/>
            </w:r>
            <w:r>
              <w:rPr>
                <w:noProof/>
                <w:webHidden/>
              </w:rPr>
              <w:instrText xml:space="preserve"> PAGEREF _Toc159088690 \h </w:instrText>
            </w:r>
            <w:r>
              <w:rPr>
                <w:noProof/>
                <w:webHidden/>
              </w:rPr>
            </w:r>
            <w:r>
              <w:rPr>
                <w:noProof/>
                <w:webHidden/>
              </w:rPr>
              <w:fldChar w:fldCharType="separate"/>
            </w:r>
            <w:r>
              <w:rPr>
                <w:noProof/>
                <w:webHidden/>
              </w:rPr>
              <w:t>18</w:t>
            </w:r>
            <w:r>
              <w:rPr>
                <w:noProof/>
                <w:webHidden/>
              </w:rPr>
              <w:fldChar w:fldCharType="end"/>
            </w:r>
          </w:hyperlink>
        </w:p>
        <w:p w14:paraId="24FCF6E6" w14:textId="1F3F26DE" w:rsidR="007E7662" w:rsidRDefault="007E7662">
          <w:pPr>
            <w:pStyle w:val="Sommario2"/>
            <w:tabs>
              <w:tab w:val="right" w:leader="dot" w:pos="10456"/>
            </w:tabs>
            <w:rPr>
              <w:rFonts w:eastAsiaTheme="minorEastAsia"/>
              <w:noProof/>
              <w:sz w:val="24"/>
              <w:szCs w:val="24"/>
              <w:lang w:eastAsia="it-IT"/>
            </w:rPr>
          </w:pPr>
          <w:hyperlink w:anchor="_Toc159088691" w:history="1">
            <w:r w:rsidRPr="00BF1F41">
              <w:rPr>
                <w:rStyle w:val="Collegamentoipertestuale"/>
                <w:noProof/>
              </w:rPr>
              <w:t>Malware Analysis</w:t>
            </w:r>
            <w:r>
              <w:rPr>
                <w:noProof/>
                <w:webHidden/>
              </w:rPr>
              <w:tab/>
            </w:r>
            <w:r>
              <w:rPr>
                <w:noProof/>
                <w:webHidden/>
              </w:rPr>
              <w:fldChar w:fldCharType="begin"/>
            </w:r>
            <w:r>
              <w:rPr>
                <w:noProof/>
                <w:webHidden/>
              </w:rPr>
              <w:instrText xml:space="preserve"> PAGEREF _Toc159088691 \h </w:instrText>
            </w:r>
            <w:r>
              <w:rPr>
                <w:noProof/>
                <w:webHidden/>
              </w:rPr>
            </w:r>
            <w:r>
              <w:rPr>
                <w:noProof/>
                <w:webHidden/>
              </w:rPr>
              <w:fldChar w:fldCharType="separate"/>
            </w:r>
            <w:r>
              <w:rPr>
                <w:noProof/>
                <w:webHidden/>
              </w:rPr>
              <w:t>19</w:t>
            </w:r>
            <w:r>
              <w:rPr>
                <w:noProof/>
                <w:webHidden/>
              </w:rPr>
              <w:fldChar w:fldCharType="end"/>
            </w:r>
          </w:hyperlink>
        </w:p>
        <w:p w14:paraId="1798A488" w14:textId="4DFC79A5" w:rsidR="007E7662" w:rsidRDefault="007E7662">
          <w:pPr>
            <w:pStyle w:val="Sommario2"/>
            <w:tabs>
              <w:tab w:val="right" w:leader="dot" w:pos="10456"/>
            </w:tabs>
            <w:rPr>
              <w:rFonts w:eastAsiaTheme="minorEastAsia"/>
              <w:noProof/>
              <w:sz w:val="24"/>
              <w:szCs w:val="24"/>
              <w:lang w:eastAsia="it-IT"/>
            </w:rPr>
          </w:pPr>
          <w:hyperlink w:anchor="_Toc159088692" w:history="1">
            <w:r w:rsidRPr="00BF1F41">
              <w:rPr>
                <w:rStyle w:val="Collegamentoipertestuale"/>
                <w:noProof/>
              </w:rPr>
              <w:t>Attività sul Registro di Windows:</w:t>
            </w:r>
            <w:r>
              <w:rPr>
                <w:noProof/>
                <w:webHidden/>
              </w:rPr>
              <w:tab/>
            </w:r>
            <w:r>
              <w:rPr>
                <w:noProof/>
                <w:webHidden/>
              </w:rPr>
              <w:fldChar w:fldCharType="begin"/>
            </w:r>
            <w:r>
              <w:rPr>
                <w:noProof/>
                <w:webHidden/>
              </w:rPr>
              <w:instrText xml:space="preserve"> PAGEREF _Toc159088692 \h </w:instrText>
            </w:r>
            <w:r>
              <w:rPr>
                <w:noProof/>
                <w:webHidden/>
              </w:rPr>
            </w:r>
            <w:r>
              <w:rPr>
                <w:noProof/>
                <w:webHidden/>
              </w:rPr>
              <w:fldChar w:fldCharType="separate"/>
            </w:r>
            <w:r>
              <w:rPr>
                <w:noProof/>
                <w:webHidden/>
              </w:rPr>
              <w:t>19</w:t>
            </w:r>
            <w:r>
              <w:rPr>
                <w:noProof/>
                <w:webHidden/>
              </w:rPr>
              <w:fldChar w:fldCharType="end"/>
            </w:r>
          </w:hyperlink>
        </w:p>
        <w:p w14:paraId="55ECBA1D" w14:textId="1E10690F" w:rsidR="007E7662" w:rsidRDefault="007E7662">
          <w:pPr>
            <w:pStyle w:val="Sommario1"/>
            <w:tabs>
              <w:tab w:val="right" w:leader="dot" w:pos="10456"/>
            </w:tabs>
            <w:rPr>
              <w:rFonts w:eastAsiaTheme="minorEastAsia"/>
              <w:noProof/>
              <w:sz w:val="24"/>
              <w:szCs w:val="24"/>
              <w:lang w:eastAsia="it-IT"/>
            </w:rPr>
          </w:pPr>
          <w:hyperlink w:anchor="_Toc159088693" w:history="1">
            <w:r w:rsidRPr="00BF1F41">
              <w:rPr>
                <w:rStyle w:val="Collegamentoipertestuale"/>
                <w:b/>
                <w:bCs/>
                <w:noProof/>
              </w:rPr>
              <w:t>Task 5</w:t>
            </w:r>
            <w:r>
              <w:rPr>
                <w:noProof/>
                <w:webHidden/>
              </w:rPr>
              <w:tab/>
            </w:r>
            <w:r>
              <w:rPr>
                <w:noProof/>
                <w:webHidden/>
              </w:rPr>
              <w:fldChar w:fldCharType="begin"/>
            </w:r>
            <w:r>
              <w:rPr>
                <w:noProof/>
                <w:webHidden/>
              </w:rPr>
              <w:instrText xml:space="preserve"> PAGEREF _Toc159088693 \h </w:instrText>
            </w:r>
            <w:r>
              <w:rPr>
                <w:noProof/>
                <w:webHidden/>
              </w:rPr>
            </w:r>
            <w:r>
              <w:rPr>
                <w:noProof/>
                <w:webHidden/>
              </w:rPr>
              <w:fldChar w:fldCharType="separate"/>
            </w:r>
            <w:r>
              <w:rPr>
                <w:noProof/>
                <w:webHidden/>
              </w:rPr>
              <w:t>22</w:t>
            </w:r>
            <w:r>
              <w:rPr>
                <w:noProof/>
                <w:webHidden/>
              </w:rPr>
              <w:fldChar w:fldCharType="end"/>
            </w:r>
          </w:hyperlink>
        </w:p>
        <w:p w14:paraId="75ACDA07" w14:textId="041C37C0" w:rsidR="007E7662" w:rsidRDefault="007E7662">
          <w:pPr>
            <w:pStyle w:val="Sommario2"/>
            <w:tabs>
              <w:tab w:val="right" w:leader="dot" w:pos="10456"/>
            </w:tabs>
            <w:rPr>
              <w:rFonts w:eastAsiaTheme="minorEastAsia"/>
              <w:noProof/>
              <w:sz w:val="24"/>
              <w:szCs w:val="24"/>
              <w:lang w:eastAsia="it-IT"/>
            </w:rPr>
          </w:pPr>
          <w:hyperlink w:anchor="_Toc159088694" w:history="1">
            <w:r w:rsidRPr="00BF1F41">
              <w:rPr>
                <w:rStyle w:val="Collegamentoipertestuale"/>
                <w:i/>
                <w:iCs/>
                <w:noProof/>
              </w:rPr>
              <w:t>Sostituzione file .dll</w:t>
            </w:r>
            <w:r>
              <w:rPr>
                <w:noProof/>
                <w:webHidden/>
              </w:rPr>
              <w:tab/>
            </w:r>
            <w:r>
              <w:rPr>
                <w:noProof/>
                <w:webHidden/>
              </w:rPr>
              <w:fldChar w:fldCharType="begin"/>
            </w:r>
            <w:r>
              <w:rPr>
                <w:noProof/>
                <w:webHidden/>
              </w:rPr>
              <w:instrText xml:space="preserve"> PAGEREF _Toc159088694 \h </w:instrText>
            </w:r>
            <w:r>
              <w:rPr>
                <w:noProof/>
                <w:webHidden/>
              </w:rPr>
            </w:r>
            <w:r>
              <w:rPr>
                <w:noProof/>
                <w:webHidden/>
              </w:rPr>
              <w:fldChar w:fldCharType="separate"/>
            </w:r>
            <w:r>
              <w:rPr>
                <w:noProof/>
                <w:webHidden/>
              </w:rPr>
              <w:t>22</w:t>
            </w:r>
            <w:r>
              <w:rPr>
                <w:noProof/>
                <w:webHidden/>
              </w:rPr>
              <w:fldChar w:fldCharType="end"/>
            </w:r>
          </w:hyperlink>
        </w:p>
        <w:p w14:paraId="0335232D" w14:textId="56FFDE23" w:rsidR="007E7662" w:rsidRDefault="007E7662">
          <w:pPr>
            <w:pStyle w:val="Sommario1"/>
            <w:tabs>
              <w:tab w:val="right" w:leader="dot" w:pos="10456"/>
            </w:tabs>
            <w:rPr>
              <w:rFonts w:eastAsiaTheme="minorEastAsia"/>
              <w:noProof/>
              <w:sz w:val="24"/>
              <w:szCs w:val="24"/>
              <w:lang w:eastAsia="it-IT"/>
            </w:rPr>
          </w:pPr>
          <w:hyperlink w:anchor="_Toc159088695" w:history="1">
            <w:r w:rsidRPr="00BF1F41">
              <w:rPr>
                <w:rStyle w:val="Collegamentoipertestuale"/>
                <w:b/>
                <w:bCs/>
                <w:noProof/>
              </w:rPr>
              <w:t>Approfondimenti</w:t>
            </w:r>
            <w:r>
              <w:rPr>
                <w:noProof/>
                <w:webHidden/>
              </w:rPr>
              <w:tab/>
            </w:r>
            <w:r>
              <w:rPr>
                <w:noProof/>
                <w:webHidden/>
              </w:rPr>
              <w:fldChar w:fldCharType="begin"/>
            </w:r>
            <w:r>
              <w:rPr>
                <w:noProof/>
                <w:webHidden/>
              </w:rPr>
              <w:instrText xml:space="preserve"> PAGEREF _Toc159088695 \h </w:instrText>
            </w:r>
            <w:r>
              <w:rPr>
                <w:noProof/>
                <w:webHidden/>
              </w:rPr>
            </w:r>
            <w:r>
              <w:rPr>
                <w:noProof/>
                <w:webHidden/>
              </w:rPr>
              <w:fldChar w:fldCharType="separate"/>
            </w:r>
            <w:r>
              <w:rPr>
                <w:noProof/>
                <w:webHidden/>
              </w:rPr>
              <w:t>24</w:t>
            </w:r>
            <w:r>
              <w:rPr>
                <w:noProof/>
                <w:webHidden/>
              </w:rPr>
              <w:fldChar w:fldCharType="end"/>
            </w:r>
          </w:hyperlink>
        </w:p>
        <w:p w14:paraId="289326BA" w14:textId="1EF67001" w:rsidR="007E7662" w:rsidRDefault="007E7662">
          <w:pPr>
            <w:pStyle w:val="Sommario2"/>
            <w:tabs>
              <w:tab w:val="right" w:leader="dot" w:pos="10456"/>
            </w:tabs>
            <w:rPr>
              <w:rFonts w:eastAsiaTheme="minorEastAsia"/>
              <w:noProof/>
              <w:sz w:val="24"/>
              <w:szCs w:val="24"/>
              <w:lang w:eastAsia="it-IT"/>
            </w:rPr>
          </w:pPr>
          <w:hyperlink w:anchor="_Toc159088696" w:history="1">
            <w:r w:rsidRPr="00BF1F41">
              <w:rPr>
                <w:rStyle w:val="Collegamentoipertestuale"/>
                <w:noProof/>
              </w:rPr>
              <w:t>Malware</w:t>
            </w:r>
            <w:r>
              <w:rPr>
                <w:noProof/>
                <w:webHidden/>
              </w:rPr>
              <w:tab/>
            </w:r>
            <w:r>
              <w:rPr>
                <w:noProof/>
                <w:webHidden/>
              </w:rPr>
              <w:fldChar w:fldCharType="begin"/>
            </w:r>
            <w:r>
              <w:rPr>
                <w:noProof/>
                <w:webHidden/>
              </w:rPr>
              <w:instrText xml:space="preserve"> PAGEREF _Toc159088696 \h </w:instrText>
            </w:r>
            <w:r>
              <w:rPr>
                <w:noProof/>
                <w:webHidden/>
              </w:rPr>
            </w:r>
            <w:r>
              <w:rPr>
                <w:noProof/>
                <w:webHidden/>
              </w:rPr>
              <w:fldChar w:fldCharType="separate"/>
            </w:r>
            <w:r>
              <w:rPr>
                <w:noProof/>
                <w:webHidden/>
              </w:rPr>
              <w:t>24</w:t>
            </w:r>
            <w:r>
              <w:rPr>
                <w:noProof/>
                <w:webHidden/>
              </w:rPr>
              <w:fldChar w:fldCharType="end"/>
            </w:r>
          </w:hyperlink>
        </w:p>
        <w:p w14:paraId="30417BF3" w14:textId="53896CA9" w:rsidR="007E7662" w:rsidRDefault="007E7662">
          <w:pPr>
            <w:pStyle w:val="Sommario2"/>
            <w:tabs>
              <w:tab w:val="right" w:leader="dot" w:pos="10456"/>
            </w:tabs>
            <w:rPr>
              <w:rFonts w:eastAsiaTheme="minorEastAsia"/>
              <w:noProof/>
              <w:sz w:val="24"/>
              <w:szCs w:val="24"/>
              <w:lang w:eastAsia="it-IT"/>
            </w:rPr>
          </w:pPr>
          <w:hyperlink w:anchor="_Toc159088697" w:history="1">
            <w:r w:rsidRPr="00BF1F41">
              <w:rPr>
                <w:rStyle w:val="Collegamentoipertestuale"/>
                <w:noProof/>
              </w:rPr>
              <w:t>File .dll</w:t>
            </w:r>
            <w:r>
              <w:rPr>
                <w:noProof/>
                <w:webHidden/>
              </w:rPr>
              <w:tab/>
            </w:r>
            <w:r>
              <w:rPr>
                <w:noProof/>
                <w:webHidden/>
              </w:rPr>
              <w:fldChar w:fldCharType="begin"/>
            </w:r>
            <w:r>
              <w:rPr>
                <w:noProof/>
                <w:webHidden/>
              </w:rPr>
              <w:instrText xml:space="preserve"> PAGEREF _Toc159088697 \h </w:instrText>
            </w:r>
            <w:r>
              <w:rPr>
                <w:noProof/>
                <w:webHidden/>
              </w:rPr>
            </w:r>
            <w:r>
              <w:rPr>
                <w:noProof/>
                <w:webHidden/>
              </w:rPr>
              <w:fldChar w:fldCharType="separate"/>
            </w:r>
            <w:r>
              <w:rPr>
                <w:noProof/>
                <w:webHidden/>
              </w:rPr>
              <w:t>26</w:t>
            </w:r>
            <w:r>
              <w:rPr>
                <w:noProof/>
                <w:webHidden/>
              </w:rPr>
              <w:fldChar w:fldCharType="end"/>
            </w:r>
          </w:hyperlink>
        </w:p>
        <w:p w14:paraId="5B3CE39B" w14:textId="591162CB" w:rsidR="007E7662" w:rsidRDefault="007E7662">
          <w:pPr>
            <w:pStyle w:val="Sommario2"/>
            <w:tabs>
              <w:tab w:val="right" w:leader="dot" w:pos="10456"/>
            </w:tabs>
            <w:rPr>
              <w:rFonts w:eastAsiaTheme="minorEastAsia"/>
              <w:noProof/>
              <w:sz w:val="24"/>
              <w:szCs w:val="24"/>
              <w:lang w:eastAsia="it-IT"/>
            </w:rPr>
          </w:pPr>
          <w:hyperlink w:anchor="_Toc159088698" w:history="1">
            <w:r w:rsidRPr="00BF1F41">
              <w:rPr>
                <w:rStyle w:val="Collegamentoipertestuale"/>
                <w:i/>
                <w:iCs/>
                <w:noProof/>
              </w:rPr>
              <w:t>Registri di Windows</w:t>
            </w:r>
            <w:r>
              <w:rPr>
                <w:noProof/>
                <w:webHidden/>
              </w:rPr>
              <w:tab/>
            </w:r>
            <w:r>
              <w:rPr>
                <w:noProof/>
                <w:webHidden/>
              </w:rPr>
              <w:fldChar w:fldCharType="begin"/>
            </w:r>
            <w:r>
              <w:rPr>
                <w:noProof/>
                <w:webHidden/>
              </w:rPr>
              <w:instrText xml:space="preserve"> PAGEREF _Toc159088698 \h </w:instrText>
            </w:r>
            <w:r>
              <w:rPr>
                <w:noProof/>
                <w:webHidden/>
              </w:rPr>
            </w:r>
            <w:r>
              <w:rPr>
                <w:noProof/>
                <w:webHidden/>
              </w:rPr>
              <w:fldChar w:fldCharType="separate"/>
            </w:r>
            <w:r>
              <w:rPr>
                <w:noProof/>
                <w:webHidden/>
              </w:rPr>
              <w:t>27</w:t>
            </w:r>
            <w:r>
              <w:rPr>
                <w:noProof/>
                <w:webHidden/>
              </w:rPr>
              <w:fldChar w:fldCharType="end"/>
            </w:r>
          </w:hyperlink>
        </w:p>
        <w:p w14:paraId="49F49257" w14:textId="0C17F396" w:rsidR="007E7662" w:rsidRDefault="007E7662">
          <w:pPr>
            <w:pStyle w:val="Sommario2"/>
            <w:tabs>
              <w:tab w:val="right" w:leader="dot" w:pos="10456"/>
            </w:tabs>
            <w:rPr>
              <w:rFonts w:eastAsiaTheme="minorEastAsia"/>
              <w:noProof/>
              <w:sz w:val="24"/>
              <w:szCs w:val="24"/>
              <w:lang w:eastAsia="it-IT"/>
            </w:rPr>
          </w:pPr>
          <w:hyperlink w:anchor="_Toc159088699" w:history="1">
            <w:r w:rsidRPr="00BF1F41">
              <w:rPr>
                <w:rStyle w:val="Collegamentoipertestuale"/>
                <w:i/>
                <w:iCs/>
                <w:noProof/>
              </w:rPr>
              <w:t>Funzioni e Usi del Registro di Windows</w:t>
            </w:r>
            <w:r>
              <w:rPr>
                <w:noProof/>
                <w:webHidden/>
              </w:rPr>
              <w:tab/>
            </w:r>
            <w:r>
              <w:rPr>
                <w:noProof/>
                <w:webHidden/>
              </w:rPr>
              <w:fldChar w:fldCharType="begin"/>
            </w:r>
            <w:r>
              <w:rPr>
                <w:noProof/>
                <w:webHidden/>
              </w:rPr>
              <w:instrText xml:space="preserve"> PAGEREF _Toc159088699 \h </w:instrText>
            </w:r>
            <w:r>
              <w:rPr>
                <w:noProof/>
                <w:webHidden/>
              </w:rPr>
            </w:r>
            <w:r>
              <w:rPr>
                <w:noProof/>
                <w:webHidden/>
              </w:rPr>
              <w:fldChar w:fldCharType="separate"/>
            </w:r>
            <w:r>
              <w:rPr>
                <w:noProof/>
                <w:webHidden/>
              </w:rPr>
              <w:t>28</w:t>
            </w:r>
            <w:r>
              <w:rPr>
                <w:noProof/>
                <w:webHidden/>
              </w:rPr>
              <w:fldChar w:fldCharType="end"/>
            </w:r>
          </w:hyperlink>
        </w:p>
        <w:p w14:paraId="469EF610" w14:textId="3B6AB23E" w:rsidR="007E7662" w:rsidRDefault="007E7662">
          <w:pPr>
            <w:pStyle w:val="Sommario2"/>
            <w:tabs>
              <w:tab w:val="right" w:leader="dot" w:pos="10456"/>
            </w:tabs>
            <w:rPr>
              <w:rFonts w:eastAsiaTheme="minorEastAsia"/>
              <w:noProof/>
              <w:sz w:val="24"/>
              <w:szCs w:val="24"/>
              <w:lang w:eastAsia="it-IT"/>
            </w:rPr>
          </w:pPr>
          <w:hyperlink w:anchor="_Toc159088700" w:history="1">
            <w:r w:rsidRPr="00BF1F41">
              <w:rPr>
                <w:rStyle w:val="Collegamentoipertestuale"/>
                <w:i/>
                <w:iCs/>
                <w:noProof/>
              </w:rPr>
              <w:t>Assembly</w:t>
            </w:r>
            <w:r>
              <w:rPr>
                <w:noProof/>
                <w:webHidden/>
              </w:rPr>
              <w:tab/>
            </w:r>
            <w:r>
              <w:rPr>
                <w:noProof/>
                <w:webHidden/>
              </w:rPr>
              <w:fldChar w:fldCharType="begin"/>
            </w:r>
            <w:r>
              <w:rPr>
                <w:noProof/>
                <w:webHidden/>
              </w:rPr>
              <w:instrText xml:space="preserve"> PAGEREF _Toc159088700 \h </w:instrText>
            </w:r>
            <w:r>
              <w:rPr>
                <w:noProof/>
                <w:webHidden/>
              </w:rPr>
            </w:r>
            <w:r>
              <w:rPr>
                <w:noProof/>
                <w:webHidden/>
              </w:rPr>
              <w:fldChar w:fldCharType="separate"/>
            </w:r>
            <w:r>
              <w:rPr>
                <w:noProof/>
                <w:webHidden/>
              </w:rPr>
              <w:t>29</w:t>
            </w:r>
            <w:r>
              <w:rPr>
                <w:noProof/>
                <w:webHidden/>
              </w:rPr>
              <w:fldChar w:fldCharType="end"/>
            </w:r>
          </w:hyperlink>
        </w:p>
        <w:p w14:paraId="5B529136" w14:textId="7ABAA109" w:rsidR="007E7662" w:rsidRDefault="007E7662">
          <w:pPr>
            <w:pStyle w:val="Sommario2"/>
            <w:tabs>
              <w:tab w:val="right" w:leader="dot" w:pos="10456"/>
            </w:tabs>
            <w:rPr>
              <w:rFonts w:eastAsiaTheme="minorEastAsia"/>
              <w:noProof/>
              <w:sz w:val="24"/>
              <w:szCs w:val="24"/>
              <w:lang w:eastAsia="it-IT"/>
            </w:rPr>
          </w:pPr>
          <w:hyperlink w:anchor="_Toc159088701" w:history="1">
            <w:r w:rsidRPr="00BF1F41">
              <w:rPr>
                <w:rStyle w:val="Collegamentoipertestuale"/>
                <w:i/>
                <w:iCs/>
                <w:noProof/>
              </w:rPr>
              <w:t>Locazione della memoria</w:t>
            </w:r>
            <w:r>
              <w:rPr>
                <w:noProof/>
                <w:webHidden/>
              </w:rPr>
              <w:tab/>
            </w:r>
            <w:r>
              <w:rPr>
                <w:noProof/>
                <w:webHidden/>
              </w:rPr>
              <w:fldChar w:fldCharType="begin"/>
            </w:r>
            <w:r>
              <w:rPr>
                <w:noProof/>
                <w:webHidden/>
              </w:rPr>
              <w:instrText xml:space="preserve"> PAGEREF _Toc159088701 \h </w:instrText>
            </w:r>
            <w:r>
              <w:rPr>
                <w:noProof/>
                <w:webHidden/>
              </w:rPr>
            </w:r>
            <w:r>
              <w:rPr>
                <w:noProof/>
                <w:webHidden/>
              </w:rPr>
              <w:fldChar w:fldCharType="separate"/>
            </w:r>
            <w:r>
              <w:rPr>
                <w:noProof/>
                <w:webHidden/>
              </w:rPr>
              <w:t>30</w:t>
            </w:r>
            <w:r>
              <w:rPr>
                <w:noProof/>
                <w:webHidden/>
              </w:rPr>
              <w:fldChar w:fldCharType="end"/>
            </w:r>
          </w:hyperlink>
        </w:p>
        <w:p w14:paraId="0999B6D0" w14:textId="48A9C05F" w:rsidR="007E7662" w:rsidRDefault="007E7662">
          <w:pPr>
            <w:pStyle w:val="Sommario2"/>
            <w:tabs>
              <w:tab w:val="right" w:leader="dot" w:pos="10456"/>
            </w:tabs>
            <w:rPr>
              <w:rFonts w:eastAsiaTheme="minorEastAsia"/>
              <w:noProof/>
              <w:sz w:val="24"/>
              <w:szCs w:val="24"/>
              <w:lang w:eastAsia="it-IT"/>
            </w:rPr>
          </w:pPr>
          <w:hyperlink w:anchor="_Toc159088702" w:history="1">
            <w:r w:rsidRPr="00BF1F41">
              <w:rPr>
                <w:rStyle w:val="Collegamentoipertestuale"/>
                <w:i/>
                <w:iCs/>
                <w:noProof/>
              </w:rPr>
              <w:t>Funzioni di Locazione</w:t>
            </w:r>
            <w:r>
              <w:rPr>
                <w:noProof/>
                <w:webHidden/>
              </w:rPr>
              <w:tab/>
            </w:r>
            <w:r>
              <w:rPr>
                <w:noProof/>
                <w:webHidden/>
              </w:rPr>
              <w:fldChar w:fldCharType="begin"/>
            </w:r>
            <w:r>
              <w:rPr>
                <w:noProof/>
                <w:webHidden/>
              </w:rPr>
              <w:instrText xml:space="preserve"> PAGEREF _Toc159088702 \h </w:instrText>
            </w:r>
            <w:r>
              <w:rPr>
                <w:noProof/>
                <w:webHidden/>
              </w:rPr>
            </w:r>
            <w:r>
              <w:rPr>
                <w:noProof/>
                <w:webHidden/>
              </w:rPr>
              <w:fldChar w:fldCharType="separate"/>
            </w:r>
            <w:r>
              <w:rPr>
                <w:noProof/>
                <w:webHidden/>
              </w:rPr>
              <w:t>31</w:t>
            </w:r>
            <w:r>
              <w:rPr>
                <w:noProof/>
                <w:webHidden/>
              </w:rPr>
              <w:fldChar w:fldCharType="end"/>
            </w:r>
          </w:hyperlink>
        </w:p>
        <w:p w14:paraId="6906F625" w14:textId="641B36A0" w:rsidR="007E7662" w:rsidRDefault="007E7662">
          <w:pPr>
            <w:pStyle w:val="Sommario2"/>
            <w:tabs>
              <w:tab w:val="right" w:leader="dot" w:pos="10456"/>
            </w:tabs>
            <w:rPr>
              <w:rFonts w:eastAsiaTheme="minorEastAsia"/>
              <w:noProof/>
              <w:sz w:val="24"/>
              <w:szCs w:val="24"/>
              <w:lang w:eastAsia="it-IT"/>
            </w:rPr>
          </w:pPr>
          <w:hyperlink w:anchor="_Toc159088703" w:history="1">
            <w:r w:rsidRPr="00BF1F41">
              <w:rPr>
                <w:rStyle w:val="Collegamentoipertestuale"/>
                <w:i/>
                <w:iCs/>
                <w:noProof/>
              </w:rPr>
              <w:t>Tecniche Analisi Malware</w:t>
            </w:r>
            <w:r>
              <w:rPr>
                <w:noProof/>
                <w:webHidden/>
              </w:rPr>
              <w:tab/>
            </w:r>
            <w:r>
              <w:rPr>
                <w:noProof/>
                <w:webHidden/>
              </w:rPr>
              <w:fldChar w:fldCharType="begin"/>
            </w:r>
            <w:r>
              <w:rPr>
                <w:noProof/>
                <w:webHidden/>
              </w:rPr>
              <w:instrText xml:space="preserve"> PAGEREF _Toc159088703 \h </w:instrText>
            </w:r>
            <w:r>
              <w:rPr>
                <w:noProof/>
                <w:webHidden/>
              </w:rPr>
            </w:r>
            <w:r>
              <w:rPr>
                <w:noProof/>
                <w:webHidden/>
              </w:rPr>
              <w:fldChar w:fldCharType="separate"/>
            </w:r>
            <w:r>
              <w:rPr>
                <w:noProof/>
                <w:webHidden/>
              </w:rPr>
              <w:t>33</w:t>
            </w:r>
            <w:r>
              <w:rPr>
                <w:noProof/>
                <w:webHidden/>
              </w:rPr>
              <w:fldChar w:fldCharType="end"/>
            </w:r>
          </w:hyperlink>
        </w:p>
        <w:p w14:paraId="4B1DC634" w14:textId="22796D3E" w:rsidR="007E7662" w:rsidRDefault="007E7662">
          <w:pPr>
            <w:pStyle w:val="Sommario2"/>
            <w:tabs>
              <w:tab w:val="right" w:leader="dot" w:pos="10456"/>
            </w:tabs>
            <w:rPr>
              <w:rFonts w:eastAsiaTheme="minorEastAsia"/>
              <w:noProof/>
              <w:sz w:val="24"/>
              <w:szCs w:val="24"/>
              <w:lang w:eastAsia="it-IT"/>
            </w:rPr>
          </w:pPr>
          <w:hyperlink w:anchor="_Toc159088704" w:history="1">
            <w:r w:rsidRPr="00BF1F41">
              <w:rPr>
                <w:rStyle w:val="Collegamentoipertestuale"/>
                <w:i/>
                <w:iCs/>
                <w:noProof/>
              </w:rPr>
              <w:t>Strategie e Tecnologie per la Difesa dai Malware</w:t>
            </w:r>
            <w:r>
              <w:rPr>
                <w:noProof/>
                <w:webHidden/>
              </w:rPr>
              <w:tab/>
            </w:r>
            <w:r>
              <w:rPr>
                <w:noProof/>
                <w:webHidden/>
              </w:rPr>
              <w:fldChar w:fldCharType="begin"/>
            </w:r>
            <w:r>
              <w:rPr>
                <w:noProof/>
                <w:webHidden/>
              </w:rPr>
              <w:instrText xml:space="preserve"> PAGEREF _Toc159088704 \h </w:instrText>
            </w:r>
            <w:r>
              <w:rPr>
                <w:noProof/>
                <w:webHidden/>
              </w:rPr>
            </w:r>
            <w:r>
              <w:rPr>
                <w:noProof/>
                <w:webHidden/>
              </w:rPr>
              <w:fldChar w:fldCharType="separate"/>
            </w:r>
            <w:r>
              <w:rPr>
                <w:noProof/>
                <w:webHidden/>
              </w:rPr>
              <w:t>34</w:t>
            </w:r>
            <w:r>
              <w:rPr>
                <w:noProof/>
                <w:webHidden/>
              </w:rPr>
              <w:fldChar w:fldCharType="end"/>
            </w:r>
          </w:hyperlink>
        </w:p>
        <w:p w14:paraId="50498DC9" w14:textId="0FC00941" w:rsidR="007E7662" w:rsidRDefault="007E7662">
          <w:pPr>
            <w:pStyle w:val="Sommario2"/>
            <w:tabs>
              <w:tab w:val="right" w:leader="dot" w:pos="10456"/>
            </w:tabs>
            <w:rPr>
              <w:rFonts w:eastAsiaTheme="minorEastAsia"/>
              <w:noProof/>
              <w:sz w:val="24"/>
              <w:szCs w:val="24"/>
              <w:lang w:eastAsia="it-IT"/>
            </w:rPr>
          </w:pPr>
          <w:hyperlink w:anchor="_Toc159088705" w:history="1">
            <w:r w:rsidRPr="00BF1F41">
              <w:rPr>
                <w:rStyle w:val="Collegamentoipertestuale"/>
                <w:i/>
                <w:iCs/>
                <w:noProof/>
              </w:rPr>
              <w:t>Forensica Digitale</w:t>
            </w:r>
            <w:r>
              <w:rPr>
                <w:noProof/>
                <w:webHidden/>
              </w:rPr>
              <w:tab/>
            </w:r>
            <w:r>
              <w:rPr>
                <w:noProof/>
                <w:webHidden/>
              </w:rPr>
              <w:fldChar w:fldCharType="begin"/>
            </w:r>
            <w:r>
              <w:rPr>
                <w:noProof/>
                <w:webHidden/>
              </w:rPr>
              <w:instrText xml:space="preserve"> PAGEREF _Toc159088705 \h </w:instrText>
            </w:r>
            <w:r>
              <w:rPr>
                <w:noProof/>
                <w:webHidden/>
              </w:rPr>
            </w:r>
            <w:r>
              <w:rPr>
                <w:noProof/>
                <w:webHidden/>
              </w:rPr>
              <w:fldChar w:fldCharType="separate"/>
            </w:r>
            <w:r>
              <w:rPr>
                <w:noProof/>
                <w:webHidden/>
              </w:rPr>
              <w:t>35</w:t>
            </w:r>
            <w:r>
              <w:rPr>
                <w:noProof/>
                <w:webHidden/>
              </w:rPr>
              <w:fldChar w:fldCharType="end"/>
            </w:r>
          </w:hyperlink>
        </w:p>
        <w:p w14:paraId="5240DD75" w14:textId="30D12A24" w:rsidR="00B37DF4" w:rsidRDefault="00E82951" w:rsidP="00B37DF4">
          <w:r>
            <w:rPr>
              <w:b/>
              <w:bCs/>
            </w:rPr>
            <w:fldChar w:fldCharType="end"/>
          </w:r>
        </w:p>
      </w:sdtContent>
    </w:sdt>
    <w:p w14:paraId="2231D769" w14:textId="3534D5D4" w:rsidR="00B73FFA" w:rsidRPr="00B37DF4" w:rsidRDefault="003C6B39" w:rsidP="00E82951">
      <w:pPr>
        <w:pStyle w:val="Titolo1"/>
        <w:jc w:val="center"/>
        <w:rPr>
          <w:b/>
          <w:bCs/>
        </w:rPr>
      </w:pPr>
      <w:bookmarkStart w:id="0" w:name="_Toc159088672"/>
      <w:r w:rsidRPr="00B37DF4">
        <w:rPr>
          <w:b/>
          <w:bCs/>
        </w:rPr>
        <w:lastRenderedPageBreak/>
        <w:t>Task</w:t>
      </w:r>
      <w:r w:rsidR="00711829">
        <w:rPr>
          <w:b/>
          <w:bCs/>
        </w:rPr>
        <w:t xml:space="preserve"> 1</w:t>
      </w:r>
      <w:bookmarkEnd w:id="0"/>
    </w:p>
    <w:p w14:paraId="4456D4D0" w14:textId="5706E205" w:rsidR="001B7467" w:rsidRPr="00800F11" w:rsidRDefault="003C6B39" w:rsidP="00B73FFA">
      <w:pPr>
        <w:rPr>
          <w:color w:val="0E2841" w:themeColor="text2"/>
          <w:sz w:val="28"/>
          <w:szCs w:val="28"/>
        </w:rPr>
      </w:pPr>
      <w:r w:rsidRPr="00800F11">
        <w:rPr>
          <w:color w:val="0E2841" w:themeColor="text2"/>
          <w:sz w:val="28"/>
          <w:szCs w:val="28"/>
        </w:rPr>
        <w:t xml:space="preserve">Con riferimento al file eseguibile </w:t>
      </w:r>
      <w:r w:rsidRPr="00CF1BBE">
        <w:rPr>
          <w:b/>
          <w:bCs/>
          <w:color w:val="0E2841" w:themeColor="text2"/>
          <w:sz w:val="28"/>
          <w:szCs w:val="28"/>
        </w:rPr>
        <w:t>Malware_Build_Week_U3</w:t>
      </w:r>
      <w:r w:rsidRPr="00800F11">
        <w:rPr>
          <w:color w:val="0E2841" w:themeColor="text2"/>
          <w:sz w:val="28"/>
          <w:szCs w:val="28"/>
        </w:rPr>
        <w:t>, rispondete ai seguenti quesiti utilizzando i tool e le tecniche apprese nelle lezioni teoriche:</w:t>
      </w:r>
    </w:p>
    <w:p w14:paraId="4A802803" w14:textId="6A651B30" w:rsidR="00880DB3" w:rsidRPr="00800F11" w:rsidRDefault="003C6B39" w:rsidP="003C6B39">
      <w:pPr>
        <w:pStyle w:val="Paragrafoelenco"/>
        <w:numPr>
          <w:ilvl w:val="0"/>
          <w:numId w:val="7"/>
        </w:numPr>
        <w:rPr>
          <w:color w:val="0E2841" w:themeColor="text2"/>
          <w:sz w:val="28"/>
          <w:szCs w:val="28"/>
        </w:rPr>
      </w:pPr>
      <w:r w:rsidRPr="00800F11">
        <w:rPr>
          <w:color w:val="0E2841" w:themeColor="text2"/>
          <w:sz w:val="28"/>
          <w:szCs w:val="28"/>
        </w:rPr>
        <w:t>Quanti parametri sono passati alla funzione Main()?</w:t>
      </w:r>
    </w:p>
    <w:p w14:paraId="7EF8E34D" w14:textId="065A227C" w:rsidR="003C6B39" w:rsidRPr="00800F11" w:rsidRDefault="003C6B39" w:rsidP="003C6B39">
      <w:pPr>
        <w:pStyle w:val="Paragrafoelenco"/>
        <w:numPr>
          <w:ilvl w:val="0"/>
          <w:numId w:val="7"/>
        </w:numPr>
        <w:rPr>
          <w:color w:val="0E2841" w:themeColor="text2"/>
          <w:sz w:val="28"/>
          <w:szCs w:val="28"/>
        </w:rPr>
      </w:pPr>
      <w:r w:rsidRPr="00800F11">
        <w:rPr>
          <w:color w:val="0E2841" w:themeColor="text2"/>
          <w:sz w:val="28"/>
          <w:szCs w:val="28"/>
        </w:rPr>
        <w:t>Quante variabili sono dichiarate all’interno della funzione Main()?</w:t>
      </w:r>
    </w:p>
    <w:p w14:paraId="6742CFFF" w14:textId="7F1FCE7F" w:rsidR="003C6B39" w:rsidRPr="00800F11" w:rsidRDefault="003C6B39" w:rsidP="003C6B39">
      <w:pPr>
        <w:pStyle w:val="Paragrafoelenco"/>
        <w:numPr>
          <w:ilvl w:val="0"/>
          <w:numId w:val="7"/>
        </w:numPr>
        <w:rPr>
          <w:color w:val="0E2841" w:themeColor="text2"/>
          <w:sz w:val="28"/>
          <w:szCs w:val="28"/>
        </w:rPr>
      </w:pPr>
      <w:r w:rsidRPr="00800F11">
        <w:rPr>
          <w:color w:val="0E2841" w:themeColor="text2"/>
          <w:sz w:val="28"/>
          <w:szCs w:val="28"/>
        </w:rPr>
        <w:t>Quali sezioni sono presenti all’interno del file eseguibile?</w:t>
      </w:r>
    </w:p>
    <w:p w14:paraId="7DA98DB6" w14:textId="138AC490" w:rsidR="008A6577" w:rsidRPr="00800F11" w:rsidRDefault="003C6B39" w:rsidP="003C6B39">
      <w:pPr>
        <w:pStyle w:val="Paragrafoelenco"/>
        <w:numPr>
          <w:ilvl w:val="0"/>
          <w:numId w:val="7"/>
        </w:numPr>
        <w:rPr>
          <w:color w:val="0E2841" w:themeColor="text2"/>
          <w:sz w:val="28"/>
          <w:szCs w:val="28"/>
        </w:rPr>
      </w:pPr>
      <w:r w:rsidRPr="00800F11">
        <w:rPr>
          <w:color w:val="0E2841" w:themeColor="text2"/>
          <w:sz w:val="28"/>
          <w:szCs w:val="28"/>
        </w:rPr>
        <w:t xml:space="preserve">Quali librerie importa il Malware? Per ognuna delle librerie impostate, fate delle ipotesi sulla base della sola analisi statica delle funzionalità che il Malware potrebbe implementare. Utilizzare </w:t>
      </w:r>
      <w:r w:rsidR="00CF1BBE" w:rsidRPr="00800F11">
        <w:rPr>
          <w:color w:val="0E2841" w:themeColor="text2"/>
          <w:sz w:val="28"/>
          <w:szCs w:val="28"/>
        </w:rPr>
        <w:t>le funzioni</w:t>
      </w:r>
      <w:r w:rsidRPr="00800F11">
        <w:rPr>
          <w:color w:val="0E2841" w:themeColor="text2"/>
          <w:sz w:val="28"/>
          <w:szCs w:val="28"/>
        </w:rPr>
        <w:t xml:space="preserve"> che sono richiamate all’interno delle librerie per supportare le vostre ipotes</w:t>
      </w:r>
      <w:r w:rsidR="008056F1" w:rsidRPr="00800F11">
        <w:rPr>
          <w:color w:val="0E2841" w:themeColor="text2"/>
          <w:sz w:val="28"/>
          <w:szCs w:val="28"/>
        </w:rPr>
        <w:t>i</w:t>
      </w:r>
    </w:p>
    <w:p w14:paraId="7A4C4181" w14:textId="6F19F77A" w:rsidR="008A6577" w:rsidRDefault="00800F11" w:rsidP="008056F1">
      <w:r w:rsidRPr="008A6577">
        <w:rPr>
          <w:noProof/>
        </w:rPr>
        <mc:AlternateContent>
          <mc:Choice Requires="wps">
            <w:drawing>
              <wp:anchor distT="45720" distB="45720" distL="114300" distR="114300" simplePos="0" relativeHeight="251661312" behindDoc="0" locked="0" layoutInCell="1" allowOverlap="1" wp14:anchorId="1076CD9E" wp14:editId="3A536A35">
                <wp:simplePos x="0" y="0"/>
                <wp:positionH relativeFrom="margin">
                  <wp:posOffset>425450</wp:posOffset>
                </wp:positionH>
                <wp:positionV relativeFrom="paragraph">
                  <wp:posOffset>36830</wp:posOffset>
                </wp:positionV>
                <wp:extent cx="5796280" cy="1208405"/>
                <wp:effectExtent l="0" t="0" r="13970" b="10795"/>
                <wp:wrapSquare wrapText="bothSides"/>
                <wp:docPr id="3958993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6280" cy="1208405"/>
                        </a:xfrm>
                        <a:prstGeom prst="rect">
                          <a:avLst/>
                        </a:prstGeom>
                        <a:solidFill>
                          <a:srgbClr val="FFFFFF"/>
                        </a:solidFill>
                        <a:ln w="9525">
                          <a:solidFill>
                            <a:srgbClr val="000000"/>
                          </a:solidFill>
                          <a:miter lim="800000"/>
                          <a:headEnd/>
                          <a:tailEnd/>
                        </a:ln>
                      </wps:spPr>
                      <wps:txbx>
                        <w:txbxContent>
                          <w:p w14:paraId="6E4A6BA2" w14:textId="3241A676" w:rsidR="008A6577" w:rsidRDefault="008A6577">
                            <w:r>
                              <w:rPr>
                                <w:noProof/>
                              </w:rPr>
                              <w:drawing>
                                <wp:inline distT="0" distB="0" distL="0" distR="0" wp14:anchorId="3E57885C" wp14:editId="63802798">
                                  <wp:extent cx="5613621" cy="1100164"/>
                                  <wp:effectExtent l="0" t="0" r="6350" b="5080"/>
                                  <wp:docPr id="117255988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9890" cy="110923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76CD9E" id="_x0000_t202" coordsize="21600,21600" o:spt="202" path="m,l,21600r21600,l21600,xe">
                <v:stroke joinstyle="miter"/>
                <v:path gradientshapeok="t" o:connecttype="rect"/>
              </v:shapetype>
              <v:shape id="Casella di testo 2" o:spid="_x0000_s1026" type="#_x0000_t202" style="position:absolute;margin-left:33.5pt;margin-top:2.9pt;width:456.4pt;height:95.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">
                <v:textbox>
                  <w:txbxContent>
                    <w:p w14:paraId="6E4A6BA2" w14:textId="3241A676" w:rsidR="008A6577" w:rsidRDefault="008A6577">
                      <w:r>
                        <w:rPr>
                          <w:noProof/>
                        </w:rPr>
                        <w:drawing>
                          <wp:inline distT="0" distB="0" distL="0" distR="0" wp14:anchorId="3E57885C" wp14:editId="63802798">
                            <wp:extent cx="5613621" cy="1100164"/>
                            <wp:effectExtent l="0" t="0" r="6350" b="5080"/>
                            <wp:docPr id="117255988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9890" cy="1109232"/>
                                    </a:xfrm>
                                    <a:prstGeom prst="rect">
                                      <a:avLst/>
                                    </a:prstGeom>
                                    <a:noFill/>
                                    <a:ln>
                                      <a:noFill/>
                                    </a:ln>
                                  </pic:spPr>
                                </pic:pic>
                              </a:graphicData>
                            </a:graphic>
                          </wp:inline>
                        </w:drawing>
                      </w:r>
                    </w:p>
                  </w:txbxContent>
                </v:textbox>
                <w10:wrap type="square" anchorx="margin"/>
              </v:shape>
            </w:pict>
          </mc:Fallback>
        </mc:AlternateContent>
      </w:r>
    </w:p>
    <w:p w14:paraId="4DD97A6A" w14:textId="6E2DD38F" w:rsidR="008A6577" w:rsidRDefault="008A6577" w:rsidP="008056F1"/>
    <w:p w14:paraId="2F77F0FB" w14:textId="4086B214" w:rsidR="008A6577" w:rsidRDefault="008A6577" w:rsidP="008A6577"/>
    <w:p w14:paraId="59C1D5DC" w14:textId="60B99A09" w:rsidR="008A6577" w:rsidRDefault="008A6577" w:rsidP="008A6577"/>
    <w:p w14:paraId="4AC120E9" w14:textId="31AFD138" w:rsidR="008A6577" w:rsidRDefault="008A6577" w:rsidP="008A6577"/>
    <w:p w14:paraId="3991722F" w14:textId="03D236E7" w:rsidR="008A6577" w:rsidRPr="008A6577" w:rsidRDefault="00800F11" w:rsidP="008A6577">
      <w:r w:rsidRPr="003C6B39">
        <w:rPr>
          <w:noProof/>
        </w:rPr>
        <mc:AlternateContent>
          <mc:Choice Requires="wps">
            <w:drawing>
              <wp:anchor distT="45720" distB="45720" distL="114300" distR="114300" simplePos="0" relativeHeight="251659264" behindDoc="0" locked="0" layoutInCell="1" allowOverlap="1" wp14:anchorId="524742B6" wp14:editId="524B1CC8">
                <wp:simplePos x="0" y="0"/>
                <wp:positionH relativeFrom="margin">
                  <wp:posOffset>360680</wp:posOffset>
                </wp:positionH>
                <wp:positionV relativeFrom="paragraph">
                  <wp:posOffset>10463</wp:posOffset>
                </wp:positionV>
                <wp:extent cx="5907405" cy="1725295"/>
                <wp:effectExtent l="0" t="0" r="17145" b="2730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7405" cy="1725295"/>
                        </a:xfrm>
                        <a:prstGeom prst="rect">
                          <a:avLst/>
                        </a:prstGeom>
                        <a:solidFill>
                          <a:srgbClr val="FFFFFF"/>
                        </a:solidFill>
                        <a:ln w="9525">
                          <a:solidFill>
                            <a:srgbClr val="000000"/>
                          </a:solidFill>
                          <a:miter lim="800000"/>
                          <a:headEnd/>
                          <a:tailEnd/>
                        </a:ln>
                      </wps:spPr>
                      <wps:txbx>
                        <w:txbxContent>
                          <w:p w14:paraId="1A952C77" w14:textId="2F4757B3" w:rsidR="003C6B39" w:rsidRDefault="003C6B39">
                            <w:r>
                              <w:rPr>
                                <w:noProof/>
                              </w:rPr>
                              <w:drawing>
                                <wp:inline distT="0" distB="0" distL="0" distR="0" wp14:anchorId="6CAED534" wp14:editId="33AEF71F">
                                  <wp:extent cx="5860111" cy="1579483"/>
                                  <wp:effectExtent l="0" t="0" r="7620" b="1905"/>
                                  <wp:docPr id="11310920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8420" cy="15871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742B6" id="_x0000_s1027" type="#_x0000_t202" style="position:absolute;margin-left:28.4pt;margin-top:.8pt;width:465.15pt;height:135.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">
                <v:textbox>
                  <w:txbxContent>
                    <w:p w14:paraId="1A952C77" w14:textId="2F4757B3" w:rsidR="003C6B39" w:rsidRDefault="003C6B39">
                      <w:r>
                        <w:rPr>
                          <w:noProof/>
                        </w:rPr>
                        <w:drawing>
                          <wp:inline distT="0" distB="0" distL="0" distR="0" wp14:anchorId="6CAED534" wp14:editId="33AEF71F">
                            <wp:extent cx="5860111" cy="1579483"/>
                            <wp:effectExtent l="0" t="0" r="7620" b="1905"/>
                            <wp:docPr id="11310920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8420" cy="1587113"/>
                                    </a:xfrm>
                                    <a:prstGeom prst="rect">
                                      <a:avLst/>
                                    </a:prstGeom>
                                    <a:noFill/>
                                    <a:ln>
                                      <a:noFill/>
                                    </a:ln>
                                  </pic:spPr>
                                </pic:pic>
                              </a:graphicData>
                            </a:graphic>
                          </wp:inline>
                        </w:drawing>
                      </w:r>
                    </w:p>
                  </w:txbxContent>
                </v:textbox>
                <w10:wrap type="square" anchorx="margin"/>
              </v:shape>
            </w:pict>
          </mc:Fallback>
        </mc:AlternateContent>
      </w:r>
    </w:p>
    <w:p w14:paraId="0708BF69" w14:textId="30ECB46B" w:rsidR="008A6577" w:rsidRDefault="008A6577" w:rsidP="008056F1"/>
    <w:p w14:paraId="26614BA1" w14:textId="3E07AE6E" w:rsidR="008A6577" w:rsidRDefault="008A6577" w:rsidP="008056F1"/>
    <w:p w14:paraId="5CFD4480" w14:textId="7E276F65" w:rsidR="008A6577" w:rsidRDefault="008A6577" w:rsidP="008056F1"/>
    <w:p w14:paraId="74B57C57" w14:textId="26FABD38" w:rsidR="008A6577" w:rsidRDefault="008A6577" w:rsidP="008056F1"/>
    <w:p w14:paraId="7024A46E" w14:textId="512EFD83" w:rsidR="008A6577" w:rsidRDefault="008A6577" w:rsidP="008056F1"/>
    <w:p w14:paraId="5B4BF0C3" w14:textId="68CF0406" w:rsidR="00800F11" w:rsidRDefault="00800F11" w:rsidP="00800F11">
      <w:r w:rsidRPr="008A6577">
        <w:rPr>
          <w:noProof/>
        </w:rPr>
        <mc:AlternateContent>
          <mc:Choice Requires="wps">
            <w:drawing>
              <wp:anchor distT="45720" distB="45720" distL="114300" distR="114300" simplePos="0" relativeHeight="251663360" behindDoc="0" locked="0" layoutInCell="1" allowOverlap="1" wp14:anchorId="341FF1D9" wp14:editId="06031203">
                <wp:simplePos x="0" y="0"/>
                <wp:positionH relativeFrom="margin">
                  <wp:posOffset>958960</wp:posOffset>
                </wp:positionH>
                <wp:positionV relativeFrom="paragraph">
                  <wp:posOffset>272995</wp:posOffset>
                </wp:positionV>
                <wp:extent cx="4627245" cy="2933700"/>
                <wp:effectExtent l="0" t="0" r="20955" b="19050"/>
                <wp:wrapSquare wrapText="bothSides"/>
                <wp:docPr id="48521888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245" cy="2933700"/>
                        </a:xfrm>
                        <a:prstGeom prst="rect">
                          <a:avLst/>
                        </a:prstGeom>
                        <a:solidFill>
                          <a:srgbClr val="FFFFFF"/>
                        </a:solidFill>
                        <a:ln w="9525">
                          <a:solidFill>
                            <a:srgbClr val="000000"/>
                          </a:solidFill>
                          <a:miter lim="800000"/>
                          <a:headEnd/>
                          <a:tailEnd/>
                        </a:ln>
                      </wps:spPr>
                      <wps:txbx>
                        <w:txbxContent>
                          <w:p w14:paraId="1E928DCE" w14:textId="21C794B2" w:rsidR="008A6577" w:rsidRDefault="008A6577">
                            <w:r>
                              <w:rPr>
                                <w:noProof/>
                              </w:rPr>
                              <w:drawing>
                                <wp:inline distT="0" distB="0" distL="0" distR="0" wp14:anchorId="52726695" wp14:editId="7C0D32CA">
                                  <wp:extent cx="4476585" cy="2949948"/>
                                  <wp:effectExtent l="0" t="0" r="635" b="3175"/>
                                  <wp:docPr id="23752905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5556" cy="29558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FF1D9" id="_x0000_s1028" type="#_x0000_t202" style="position:absolute;margin-left:75.5pt;margin-top:21.5pt;width:364.35pt;height:231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">
                <v:textbox>
                  <w:txbxContent>
                    <w:p w14:paraId="1E928DCE" w14:textId="21C794B2" w:rsidR="008A6577" w:rsidRDefault="008A6577">
                      <w:r>
                        <w:rPr>
                          <w:noProof/>
                        </w:rPr>
                        <w:drawing>
                          <wp:inline distT="0" distB="0" distL="0" distR="0" wp14:anchorId="52726695" wp14:editId="7C0D32CA">
                            <wp:extent cx="4476585" cy="2949948"/>
                            <wp:effectExtent l="0" t="0" r="635" b="3175"/>
                            <wp:docPr id="23752905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5556" cy="2955860"/>
                                    </a:xfrm>
                                    <a:prstGeom prst="rect">
                                      <a:avLst/>
                                    </a:prstGeom>
                                    <a:noFill/>
                                    <a:ln>
                                      <a:noFill/>
                                    </a:ln>
                                  </pic:spPr>
                                </pic:pic>
                              </a:graphicData>
                            </a:graphic>
                          </wp:inline>
                        </w:drawing>
                      </w:r>
                    </w:p>
                  </w:txbxContent>
                </v:textbox>
                <w10:wrap type="square" anchorx="margin"/>
              </v:shape>
            </w:pict>
          </mc:Fallback>
        </mc:AlternateContent>
      </w:r>
    </w:p>
    <w:p w14:paraId="7FE94281" w14:textId="77777777" w:rsidR="00446794" w:rsidRDefault="00446794" w:rsidP="00446794"/>
    <w:p w14:paraId="2339FD23" w14:textId="77777777" w:rsidR="00446794" w:rsidRDefault="00446794" w:rsidP="00446794"/>
    <w:p w14:paraId="56F24BAB" w14:textId="77777777" w:rsidR="00446794" w:rsidRDefault="00446794" w:rsidP="00446794"/>
    <w:p w14:paraId="4AC5E6A2" w14:textId="77777777" w:rsidR="00446794" w:rsidRDefault="00446794" w:rsidP="00446794"/>
    <w:p w14:paraId="6659B98A" w14:textId="77777777" w:rsidR="00446794" w:rsidRDefault="00446794" w:rsidP="00446794"/>
    <w:p w14:paraId="11886D19" w14:textId="77777777" w:rsidR="00446794" w:rsidRDefault="00446794" w:rsidP="00446794"/>
    <w:p w14:paraId="315BF616" w14:textId="77777777" w:rsidR="00446794" w:rsidRDefault="00446794" w:rsidP="00446794"/>
    <w:p w14:paraId="318E2F59" w14:textId="39CE1081" w:rsidR="003C6B39" w:rsidRPr="00C05B0E" w:rsidRDefault="00C05B0E" w:rsidP="00C05B0E">
      <w:pPr>
        <w:pStyle w:val="Titolo2"/>
        <w:rPr>
          <w:i/>
          <w:iCs/>
        </w:rPr>
      </w:pPr>
      <w:bookmarkStart w:id="1" w:name="_Toc159088673"/>
      <w:r w:rsidRPr="00C05B0E">
        <w:rPr>
          <w:i/>
          <w:iCs/>
        </w:rPr>
        <w:lastRenderedPageBreak/>
        <w:t xml:space="preserve">Quanti parametri sono passati alla funzione </w:t>
      </w:r>
      <w:proofErr w:type="spellStart"/>
      <w:r w:rsidRPr="00C05B0E">
        <w:rPr>
          <w:i/>
          <w:iCs/>
        </w:rPr>
        <w:t>Main</w:t>
      </w:r>
      <w:proofErr w:type="spellEnd"/>
      <w:r w:rsidRPr="00C05B0E">
        <w:rPr>
          <w:i/>
          <w:iCs/>
        </w:rPr>
        <w:t>()?</w:t>
      </w:r>
      <w:bookmarkEnd w:id="1"/>
    </w:p>
    <w:p w14:paraId="7F57A1C5" w14:textId="5BE58D77" w:rsidR="00B03A68" w:rsidRPr="00B03A68" w:rsidRDefault="00B03A68" w:rsidP="00B03A68">
      <w:pPr>
        <w:rPr>
          <w:color w:val="0E2841" w:themeColor="text2"/>
          <w:sz w:val="28"/>
          <w:szCs w:val="28"/>
        </w:rPr>
      </w:pPr>
      <w:r w:rsidRPr="00B03A68">
        <w:rPr>
          <w:color w:val="0E2841" w:themeColor="text2"/>
          <w:sz w:val="28"/>
          <w:szCs w:val="28"/>
        </w:rPr>
        <w:t xml:space="preserve">La funzione </w:t>
      </w:r>
      <w:proofErr w:type="spellStart"/>
      <w:r w:rsidRPr="00B03A68">
        <w:rPr>
          <w:color w:val="0E2841" w:themeColor="text2"/>
          <w:sz w:val="28"/>
          <w:szCs w:val="28"/>
        </w:rPr>
        <w:t>main</w:t>
      </w:r>
      <w:proofErr w:type="spellEnd"/>
      <w:r w:rsidRPr="00B03A68">
        <w:rPr>
          <w:color w:val="0E2841" w:themeColor="text2"/>
          <w:sz w:val="28"/>
          <w:szCs w:val="28"/>
        </w:rPr>
        <w:t xml:space="preserve"> ha tre parametri come definito dalla sua firma </w:t>
      </w:r>
      <w:proofErr w:type="spellStart"/>
      <w:r w:rsidRPr="00B03A68">
        <w:rPr>
          <w:color w:val="0E2841" w:themeColor="text2"/>
          <w:sz w:val="28"/>
          <w:szCs w:val="28"/>
        </w:rPr>
        <w:t>int</w:t>
      </w:r>
      <w:proofErr w:type="spellEnd"/>
      <w:r w:rsidRPr="00B03A68">
        <w:rPr>
          <w:color w:val="0E2841" w:themeColor="text2"/>
          <w:sz w:val="28"/>
          <w:szCs w:val="28"/>
        </w:rPr>
        <w:t xml:space="preserve"> __</w:t>
      </w:r>
      <w:proofErr w:type="spellStart"/>
      <w:r w:rsidRPr="00B03A68">
        <w:rPr>
          <w:color w:val="0E2841" w:themeColor="text2"/>
          <w:sz w:val="28"/>
          <w:szCs w:val="28"/>
        </w:rPr>
        <w:t>cdecl</w:t>
      </w:r>
      <w:proofErr w:type="spellEnd"/>
      <w:r w:rsidRPr="00B03A68">
        <w:rPr>
          <w:color w:val="0E2841" w:themeColor="text2"/>
          <w:sz w:val="28"/>
          <w:szCs w:val="28"/>
        </w:rPr>
        <w:t xml:space="preserve"> </w:t>
      </w:r>
      <w:proofErr w:type="spellStart"/>
      <w:r w:rsidRPr="00B03A68">
        <w:rPr>
          <w:color w:val="0E2841" w:themeColor="text2"/>
          <w:sz w:val="28"/>
          <w:szCs w:val="28"/>
        </w:rPr>
        <w:t>main</w:t>
      </w:r>
      <w:proofErr w:type="spellEnd"/>
      <w:r w:rsidRPr="00B03A68">
        <w:rPr>
          <w:color w:val="0E2841" w:themeColor="text2"/>
          <w:sz w:val="28"/>
          <w:szCs w:val="28"/>
        </w:rPr>
        <w:t>(</w:t>
      </w:r>
      <w:proofErr w:type="spellStart"/>
      <w:r w:rsidRPr="00B03A68">
        <w:rPr>
          <w:color w:val="0E2841" w:themeColor="text2"/>
          <w:sz w:val="28"/>
          <w:szCs w:val="28"/>
        </w:rPr>
        <w:t>int</w:t>
      </w:r>
      <w:proofErr w:type="spellEnd"/>
      <w:r w:rsidRPr="00B03A68">
        <w:rPr>
          <w:color w:val="0E2841" w:themeColor="text2"/>
          <w:sz w:val="28"/>
          <w:szCs w:val="28"/>
        </w:rPr>
        <w:t xml:space="preserve"> </w:t>
      </w:r>
      <w:proofErr w:type="spellStart"/>
      <w:r w:rsidRPr="00B03A68">
        <w:rPr>
          <w:color w:val="0E2841" w:themeColor="text2"/>
          <w:sz w:val="28"/>
          <w:szCs w:val="28"/>
        </w:rPr>
        <w:t>argc</w:t>
      </w:r>
      <w:proofErr w:type="spellEnd"/>
      <w:r w:rsidRPr="00B03A68">
        <w:rPr>
          <w:color w:val="0E2841" w:themeColor="text2"/>
          <w:sz w:val="28"/>
          <w:szCs w:val="28"/>
        </w:rPr>
        <w:t xml:space="preserve">, </w:t>
      </w:r>
      <w:proofErr w:type="spellStart"/>
      <w:r w:rsidRPr="00B03A68">
        <w:rPr>
          <w:color w:val="0E2841" w:themeColor="text2"/>
          <w:sz w:val="28"/>
          <w:szCs w:val="28"/>
        </w:rPr>
        <w:t>const</w:t>
      </w:r>
      <w:proofErr w:type="spellEnd"/>
      <w:r w:rsidRPr="00B03A68">
        <w:rPr>
          <w:color w:val="0E2841" w:themeColor="text2"/>
          <w:sz w:val="28"/>
          <w:szCs w:val="28"/>
        </w:rPr>
        <w:t xml:space="preserve"> </w:t>
      </w:r>
      <w:proofErr w:type="spellStart"/>
      <w:r w:rsidRPr="00B03A68">
        <w:rPr>
          <w:color w:val="0E2841" w:themeColor="text2"/>
          <w:sz w:val="28"/>
          <w:szCs w:val="28"/>
        </w:rPr>
        <w:t>char</w:t>
      </w:r>
      <w:proofErr w:type="spellEnd"/>
      <w:r w:rsidRPr="00B03A68">
        <w:rPr>
          <w:color w:val="0E2841" w:themeColor="text2"/>
          <w:sz w:val="28"/>
          <w:szCs w:val="28"/>
        </w:rPr>
        <w:t xml:space="preserve"> *</w:t>
      </w:r>
      <w:proofErr w:type="spellStart"/>
      <w:r w:rsidRPr="00B03A68">
        <w:rPr>
          <w:color w:val="0E2841" w:themeColor="text2"/>
          <w:sz w:val="28"/>
          <w:szCs w:val="28"/>
        </w:rPr>
        <w:t>argv</w:t>
      </w:r>
      <w:proofErr w:type="spellEnd"/>
      <w:r w:rsidRPr="00B03A68">
        <w:rPr>
          <w:color w:val="0E2841" w:themeColor="text2"/>
          <w:sz w:val="28"/>
          <w:szCs w:val="28"/>
        </w:rPr>
        <w:t xml:space="preserve">[], </w:t>
      </w:r>
      <w:proofErr w:type="spellStart"/>
      <w:r w:rsidRPr="00B03A68">
        <w:rPr>
          <w:color w:val="0E2841" w:themeColor="text2"/>
          <w:sz w:val="28"/>
          <w:szCs w:val="28"/>
        </w:rPr>
        <w:t>const</w:t>
      </w:r>
      <w:proofErr w:type="spellEnd"/>
      <w:r w:rsidRPr="00B03A68">
        <w:rPr>
          <w:color w:val="0E2841" w:themeColor="text2"/>
          <w:sz w:val="28"/>
          <w:szCs w:val="28"/>
        </w:rPr>
        <w:t xml:space="preserve"> </w:t>
      </w:r>
      <w:proofErr w:type="spellStart"/>
      <w:r w:rsidRPr="00B03A68">
        <w:rPr>
          <w:color w:val="0E2841" w:themeColor="text2"/>
          <w:sz w:val="28"/>
          <w:szCs w:val="28"/>
        </w:rPr>
        <w:t>char</w:t>
      </w:r>
      <w:proofErr w:type="spellEnd"/>
      <w:r w:rsidRPr="00B03A68">
        <w:rPr>
          <w:color w:val="0E2841" w:themeColor="text2"/>
          <w:sz w:val="28"/>
          <w:szCs w:val="28"/>
        </w:rPr>
        <w:t xml:space="preserve"> *</w:t>
      </w:r>
      <w:proofErr w:type="spellStart"/>
      <w:r w:rsidRPr="00B03A68">
        <w:rPr>
          <w:color w:val="0E2841" w:themeColor="text2"/>
          <w:sz w:val="28"/>
          <w:szCs w:val="28"/>
        </w:rPr>
        <w:t>envp</w:t>
      </w:r>
      <w:proofErr w:type="spellEnd"/>
      <w:r w:rsidRPr="00B03A68">
        <w:rPr>
          <w:color w:val="0E2841" w:themeColor="text2"/>
          <w:sz w:val="28"/>
          <w:szCs w:val="28"/>
        </w:rPr>
        <w:t>[]):</w:t>
      </w:r>
    </w:p>
    <w:p w14:paraId="5FE5F31B" w14:textId="77777777" w:rsidR="00B03A68" w:rsidRPr="00B03A68" w:rsidRDefault="00B03A68" w:rsidP="00B03A68">
      <w:pPr>
        <w:rPr>
          <w:color w:val="0E2841" w:themeColor="text2"/>
          <w:sz w:val="28"/>
          <w:szCs w:val="28"/>
        </w:rPr>
      </w:pPr>
      <w:proofErr w:type="spellStart"/>
      <w:r w:rsidRPr="00B03A68">
        <w:rPr>
          <w:b/>
          <w:bCs/>
          <w:color w:val="0E2841" w:themeColor="text2"/>
          <w:sz w:val="28"/>
          <w:szCs w:val="28"/>
        </w:rPr>
        <w:t>argc</w:t>
      </w:r>
      <w:proofErr w:type="spellEnd"/>
      <w:r w:rsidRPr="00B03A68">
        <w:rPr>
          <w:b/>
          <w:bCs/>
          <w:color w:val="0E2841" w:themeColor="text2"/>
          <w:sz w:val="28"/>
          <w:szCs w:val="28"/>
        </w:rPr>
        <w:t>:</w:t>
      </w:r>
      <w:r w:rsidRPr="00B03A68">
        <w:rPr>
          <w:color w:val="0E2841" w:themeColor="text2"/>
          <w:sz w:val="28"/>
          <w:szCs w:val="28"/>
        </w:rPr>
        <w:t xml:space="preserve"> Questo parametro rappresenta il numero di argomenti della riga di comando passati al programma. È un intero che indica quanti argomenti sono stati passati, incluso il nome del programma stesso.</w:t>
      </w:r>
    </w:p>
    <w:p w14:paraId="13AC4C6C" w14:textId="77777777" w:rsidR="00B03A68" w:rsidRPr="00B03A68" w:rsidRDefault="00B03A68" w:rsidP="00B03A68">
      <w:pPr>
        <w:rPr>
          <w:color w:val="0E2841" w:themeColor="text2"/>
          <w:sz w:val="28"/>
          <w:szCs w:val="28"/>
        </w:rPr>
      </w:pPr>
      <w:proofErr w:type="spellStart"/>
      <w:r w:rsidRPr="00B03A68">
        <w:rPr>
          <w:b/>
          <w:bCs/>
          <w:color w:val="0E2841" w:themeColor="text2"/>
          <w:sz w:val="28"/>
          <w:szCs w:val="28"/>
        </w:rPr>
        <w:t>argv</w:t>
      </w:r>
      <w:proofErr w:type="spellEnd"/>
      <w:r w:rsidRPr="00B03A68">
        <w:rPr>
          <w:b/>
          <w:bCs/>
          <w:color w:val="0E2841" w:themeColor="text2"/>
          <w:sz w:val="28"/>
          <w:szCs w:val="28"/>
        </w:rPr>
        <w:t>:</w:t>
      </w:r>
      <w:r w:rsidRPr="00B03A68">
        <w:rPr>
          <w:color w:val="0E2841" w:themeColor="text2"/>
          <w:sz w:val="28"/>
          <w:szCs w:val="28"/>
        </w:rPr>
        <w:t xml:space="preserve"> Questo è un array di stringhe (puntatori a caratteri) che contiene gli argomenti effettivi della riga di comando passati al programma. </w:t>
      </w:r>
      <w:proofErr w:type="spellStart"/>
      <w:r w:rsidRPr="00B03A68">
        <w:rPr>
          <w:color w:val="0E2841" w:themeColor="text2"/>
          <w:sz w:val="28"/>
          <w:szCs w:val="28"/>
        </w:rPr>
        <w:t>argv</w:t>
      </w:r>
      <w:proofErr w:type="spellEnd"/>
      <w:r w:rsidRPr="00B03A68">
        <w:rPr>
          <w:color w:val="0E2841" w:themeColor="text2"/>
          <w:sz w:val="28"/>
          <w:szCs w:val="28"/>
        </w:rPr>
        <w:t xml:space="preserve">[0] è il nome del programma, e </w:t>
      </w:r>
      <w:proofErr w:type="spellStart"/>
      <w:r w:rsidRPr="00B03A68">
        <w:rPr>
          <w:color w:val="0E2841" w:themeColor="text2"/>
          <w:sz w:val="28"/>
          <w:szCs w:val="28"/>
        </w:rPr>
        <w:t>argv</w:t>
      </w:r>
      <w:proofErr w:type="spellEnd"/>
      <w:r w:rsidRPr="00B03A68">
        <w:rPr>
          <w:color w:val="0E2841" w:themeColor="text2"/>
          <w:sz w:val="28"/>
          <w:szCs w:val="28"/>
        </w:rPr>
        <w:t>[1] è il primo argomento della riga di comando, e così via.</w:t>
      </w:r>
    </w:p>
    <w:p w14:paraId="2FDB3B29" w14:textId="53FC7724" w:rsidR="003C6B39" w:rsidRDefault="00B03A68" w:rsidP="00B03A68">
      <w:pPr>
        <w:rPr>
          <w:color w:val="0E2841" w:themeColor="text2"/>
          <w:sz w:val="28"/>
          <w:szCs w:val="28"/>
        </w:rPr>
      </w:pPr>
      <w:proofErr w:type="spellStart"/>
      <w:r w:rsidRPr="00B03A68">
        <w:rPr>
          <w:b/>
          <w:bCs/>
          <w:color w:val="0E2841" w:themeColor="text2"/>
          <w:sz w:val="28"/>
          <w:szCs w:val="28"/>
        </w:rPr>
        <w:t>envp</w:t>
      </w:r>
      <w:proofErr w:type="spellEnd"/>
      <w:r w:rsidRPr="00B03A68">
        <w:rPr>
          <w:b/>
          <w:bCs/>
          <w:color w:val="0E2841" w:themeColor="text2"/>
          <w:sz w:val="28"/>
          <w:szCs w:val="28"/>
        </w:rPr>
        <w:t>:</w:t>
      </w:r>
      <w:r w:rsidRPr="00B03A68">
        <w:rPr>
          <w:color w:val="0E2841" w:themeColor="text2"/>
          <w:sz w:val="28"/>
          <w:szCs w:val="28"/>
        </w:rPr>
        <w:t xml:space="preserve"> Questo è un array di stringhe che contiene le variabili di ambiente disponibili per il processo. Questo parametro non è sempre utilizzato o richiesto in ogni implementazione della funzione </w:t>
      </w:r>
      <w:proofErr w:type="spellStart"/>
      <w:r w:rsidRPr="00B03A68">
        <w:rPr>
          <w:color w:val="0E2841" w:themeColor="text2"/>
          <w:sz w:val="28"/>
          <w:szCs w:val="28"/>
        </w:rPr>
        <w:t>main</w:t>
      </w:r>
      <w:proofErr w:type="spellEnd"/>
      <w:r w:rsidRPr="00B03A68">
        <w:rPr>
          <w:color w:val="0E2841" w:themeColor="text2"/>
          <w:sz w:val="28"/>
          <w:szCs w:val="28"/>
        </w:rPr>
        <w:t>, ma la sua presenza indica che il programma potrebbe utilizzare o modificare le variabili d'ambiente.</w:t>
      </w:r>
    </w:p>
    <w:p w14:paraId="63F25DEE" w14:textId="77777777" w:rsidR="007E7662" w:rsidRPr="00B03A68" w:rsidRDefault="007E7662" w:rsidP="00B03A68">
      <w:pPr>
        <w:rPr>
          <w:color w:val="0E2841" w:themeColor="text2"/>
          <w:sz w:val="28"/>
          <w:szCs w:val="28"/>
        </w:rPr>
      </w:pPr>
    </w:p>
    <w:p w14:paraId="60BECD6C" w14:textId="019AEF4E" w:rsidR="003C6B39" w:rsidRPr="00C05B0E" w:rsidRDefault="003C6B39" w:rsidP="00C05B0E">
      <w:pPr>
        <w:pStyle w:val="Titolo2"/>
        <w:rPr>
          <w:i/>
          <w:iCs/>
        </w:rPr>
      </w:pPr>
      <w:bookmarkStart w:id="2" w:name="_Toc159088674"/>
      <w:r w:rsidRPr="00C05B0E">
        <w:rPr>
          <w:i/>
          <w:iCs/>
        </w:rPr>
        <w:t>Quante variabili sono dichiarate all’interno della funzione Main()?</w:t>
      </w:r>
      <w:bookmarkEnd w:id="2"/>
    </w:p>
    <w:p w14:paraId="09B2693C" w14:textId="5D9393D3" w:rsidR="003C6B39" w:rsidRPr="00800F11" w:rsidRDefault="003C6B39" w:rsidP="003C6B39">
      <w:pPr>
        <w:rPr>
          <w:color w:val="0E2841" w:themeColor="text2"/>
          <w:sz w:val="28"/>
          <w:szCs w:val="28"/>
        </w:rPr>
      </w:pPr>
      <w:r w:rsidRPr="00800F11">
        <w:rPr>
          <w:color w:val="0E2841" w:themeColor="text2"/>
          <w:sz w:val="28"/>
          <w:szCs w:val="28"/>
        </w:rPr>
        <w:t>Nella parte mostrata dell'immagine, ci sono tre variabili locali dichiarate:</w:t>
      </w:r>
    </w:p>
    <w:p w14:paraId="1C7BD0BB" w14:textId="77777777" w:rsidR="003C6B39" w:rsidRPr="00800F11" w:rsidRDefault="003C6B39" w:rsidP="003C6B39">
      <w:pPr>
        <w:rPr>
          <w:color w:val="0E2841" w:themeColor="text2"/>
          <w:sz w:val="28"/>
          <w:szCs w:val="28"/>
        </w:rPr>
      </w:pPr>
      <w:r w:rsidRPr="00800F11">
        <w:rPr>
          <w:b/>
          <w:bCs/>
          <w:color w:val="0E2841" w:themeColor="text2"/>
          <w:sz w:val="28"/>
          <w:szCs w:val="28"/>
        </w:rPr>
        <w:t>var_C:</w:t>
      </w:r>
      <w:r w:rsidRPr="00800F11">
        <w:rPr>
          <w:color w:val="0E2841" w:themeColor="text2"/>
          <w:sz w:val="28"/>
          <w:szCs w:val="28"/>
        </w:rPr>
        <w:t xml:space="preserve"> (dword ptr -0Ch) Questo indica una variabile a 32 bit (o 4 byte) posizionata a 12 byte (C in esadecimale) prima del frame pointer.</w:t>
      </w:r>
    </w:p>
    <w:p w14:paraId="550356AC" w14:textId="77777777" w:rsidR="003C6B39" w:rsidRPr="00800F11" w:rsidRDefault="003C6B39" w:rsidP="003C6B39">
      <w:pPr>
        <w:rPr>
          <w:color w:val="0E2841" w:themeColor="text2"/>
          <w:sz w:val="28"/>
          <w:szCs w:val="28"/>
        </w:rPr>
      </w:pPr>
      <w:r w:rsidRPr="00800F11">
        <w:rPr>
          <w:b/>
          <w:bCs/>
          <w:color w:val="0E2841" w:themeColor="text2"/>
          <w:sz w:val="28"/>
          <w:szCs w:val="28"/>
        </w:rPr>
        <w:t>var_8:</w:t>
      </w:r>
      <w:r w:rsidRPr="00800F11">
        <w:rPr>
          <w:color w:val="0E2841" w:themeColor="text2"/>
          <w:sz w:val="28"/>
          <w:szCs w:val="28"/>
        </w:rPr>
        <w:t xml:space="preserve"> (dword ptr -8) Una variabile a 32 bit a 8 byte prima del frame pointer.</w:t>
      </w:r>
    </w:p>
    <w:p w14:paraId="03C6A2A6" w14:textId="16CD6829" w:rsidR="008A6577" w:rsidRDefault="003C6B39" w:rsidP="008A6577">
      <w:pPr>
        <w:rPr>
          <w:color w:val="0E2841" w:themeColor="text2"/>
          <w:sz w:val="28"/>
          <w:szCs w:val="28"/>
        </w:rPr>
      </w:pPr>
      <w:r w:rsidRPr="00800F11">
        <w:rPr>
          <w:b/>
          <w:bCs/>
          <w:color w:val="0E2841" w:themeColor="text2"/>
          <w:sz w:val="28"/>
          <w:szCs w:val="28"/>
        </w:rPr>
        <w:t>var_4:</w:t>
      </w:r>
      <w:r w:rsidRPr="00800F11">
        <w:rPr>
          <w:color w:val="0E2841" w:themeColor="text2"/>
          <w:sz w:val="28"/>
          <w:szCs w:val="28"/>
        </w:rPr>
        <w:t xml:space="preserve"> (dword ptr -4) Una variabile a 32 bit a 4 byte prima del frame pointer.</w:t>
      </w:r>
    </w:p>
    <w:p w14:paraId="7F2F5BFF" w14:textId="77777777" w:rsidR="007E7662" w:rsidRPr="00446794" w:rsidRDefault="007E7662" w:rsidP="008A6577">
      <w:pPr>
        <w:rPr>
          <w:color w:val="0E2841" w:themeColor="text2"/>
          <w:sz w:val="28"/>
          <w:szCs w:val="28"/>
        </w:rPr>
      </w:pPr>
    </w:p>
    <w:p w14:paraId="173477D5" w14:textId="75316A44" w:rsidR="008A6577" w:rsidRPr="00C05B0E" w:rsidRDefault="003C6B39" w:rsidP="00C05B0E">
      <w:pPr>
        <w:pStyle w:val="Titolo2"/>
        <w:rPr>
          <w:i/>
          <w:iCs/>
        </w:rPr>
      </w:pPr>
      <w:bookmarkStart w:id="3" w:name="_Toc159088675"/>
      <w:r w:rsidRPr="00C05B0E">
        <w:rPr>
          <w:i/>
          <w:iCs/>
        </w:rPr>
        <w:t>Quali sezioni sono presenti all’interno del file eseguibile?</w:t>
      </w:r>
      <w:bookmarkEnd w:id="3"/>
    </w:p>
    <w:p w14:paraId="565F3E2E" w14:textId="765A7C2A" w:rsidR="008A6577" w:rsidRPr="00800F11" w:rsidRDefault="008A6577" w:rsidP="008A6577">
      <w:pPr>
        <w:rPr>
          <w:color w:val="0E2841" w:themeColor="text2"/>
          <w:sz w:val="28"/>
          <w:szCs w:val="28"/>
        </w:rPr>
      </w:pPr>
      <w:r w:rsidRPr="00800F11">
        <w:rPr>
          <w:color w:val="0E2841" w:themeColor="text2"/>
          <w:sz w:val="28"/>
          <w:szCs w:val="28"/>
        </w:rPr>
        <w:t>Le sezioni presenti nel file eseguibile sono:</w:t>
      </w:r>
    </w:p>
    <w:p w14:paraId="1EE141DB" w14:textId="20CF872E" w:rsidR="008A6577" w:rsidRPr="00800F11" w:rsidRDefault="008A6577" w:rsidP="008A6577">
      <w:pPr>
        <w:pStyle w:val="Paragrafoelenco"/>
        <w:numPr>
          <w:ilvl w:val="0"/>
          <w:numId w:val="7"/>
        </w:numPr>
        <w:rPr>
          <w:color w:val="0E2841" w:themeColor="text2"/>
          <w:sz w:val="28"/>
          <w:szCs w:val="28"/>
        </w:rPr>
      </w:pPr>
      <w:r w:rsidRPr="00800F11">
        <w:rPr>
          <w:b/>
          <w:bCs/>
          <w:color w:val="0E2841" w:themeColor="text2"/>
          <w:sz w:val="28"/>
          <w:szCs w:val="28"/>
        </w:rPr>
        <w:t>.text:</w:t>
      </w:r>
      <w:r w:rsidRPr="00800F11">
        <w:rPr>
          <w:color w:val="0E2841" w:themeColor="text2"/>
          <w:sz w:val="28"/>
          <w:szCs w:val="28"/>
        </w:rPr>
        <w:t xml:space="preserve"> Contiene il codice eseguibile del programma.</w:t>
      </w:r>
    </w:p>
    <w:p w14:paraId="42A82B8D" w14:textId="31890645" w:rsidR="008A6577" w:rsidRPr="00800F11" w:rsidRDefault="008A6577" w:rsidP="008A6577">
      <w:pPr>
        <w:pStyle w:val="Paragrafoelenco"/>
        <w:numPr>
          <w:ilvl w:val="0"/>
          <w:numId w:val="7"/>
        </w:numPr>
        <w:rPr>
          <w:color w:val="0E2841" w:themeColor="text2"/>
          <w:sz w:val="28"/>
          <w:szCs w:val="28"/>
        </w:rPr>
      </w:pPr>
      <w:r w:rsidRPr="00800F11">
        <w:rPr>
          <w:b/>
          <w:bCs/>
          <w:color w:val="0E2841" w:themeColor="text2"/>
          <w:sz w:val="28"/>
          <w:szCs w:val="28"/>
        </w:rPr>
        <w:t>.rdata:</w:t>
      </w:r>
      <w:r w:rsidRPr="00800F11">
        <w:rPr>
          <w:color w:val="0E2841" w:themeColor="text2"/>
          <w:sz w:val="28"/>
          <w:szCs w:val="28"/>
        </w:rPr>
        <w:t xml:space="preserve"> Contiene dati di sola lettura, come costanti e importazioni di funzioni.</w:t>
      </w:r>
    </w:p>
    <w:p w14:paraId="489B9484" w14:textId="73548954" w:rsidR="008A6577" w:rsidRPr="00800F11" w:rsidRDefault="008A6577" w:rsidP="008A6577">
      <w:pPr>
        <w:pStyle w:val="Paragrafoelenco"/>
        <w:numPr>
          <w:ilvl w:val="0"/>
          <w:numId w:val="7"/>
        </w:numPr>
        <w:rPr>
          <w:color w:val="0E2841" w:themeColor="text2"/>
          <w:sz w:val="28"/>
          <w:szCs w:val="28"/>
        </w:rPr>
      </w:pPr>
      <w:r w:rsidRPr="00800F11">
        <w:rPr>
          <w:b/>
          <w:bCs/>
          <w:color w:val="0E2841" w:themeColor="text2"/>
          <w:sz w:val="28"/>
          <w:szCs w:val="28"/>
        </w:rPr>
        <w:t>.data:</w:t>
      </w:r>
      <w:r w:rsidRPr="00800F11">
        <w:rPr>
          <w:color w:val="0E2841" w:themeColor="text2"/>
          <w:sz w:val="28"/>
          <w:szCs w:val="28"/>
        </w:rPr>
        <w:t xml:space="preserve"> Contiene dati inizializzati che possono essere modificati durante l'esecuzione del programma.</w:t>
      </w:r>
    </w:p>
    <w:p w14:paraId="139D730F" w14:textId="0A31232F" w:rsidR="008A6577" w:rsidRPr="00800F11" w:rsidRDefault="008A6577" w:rsidP="008A6577">
      <w:pPr>
        <w:pStyle w:val="Paragrafoelenco"/>
        <w:numPr>
          <w:ilvl w:val="0"/>
          <w:numId w:val="7"/>
        </w:numPr>
        <w:rPr>
          <w:color w:val="0E2841" w:themeColor="text2"/>
          <w:sz w:val="28"/>
          <w:szCs w:val="28"/>
        </w:rPr>
      </w:pPr>
      <w:r w:rsidRPr="00800F11">
        <w:rPr>
          <w:b/>
          <w:bCs/>
          <w:color w:val="0E2841" w:themeColor="text2"/>
          <w:sz w:val="28"/>
          <w:szCs w:val="28"/>
        </w:rPr>
        <w:t>.rsrc:</w:t>
      </w:r>
      <w:r w:rsidRPr="00800F11">
        <w:rPr>
          <w:color w:val="0E2841" w:themeColor="text2"/>
          <w:sz w:val="28"/>
          <w:szCs w:val="28"/>
        </w:rPr>
        <w:t xml:space="preserve"> Contiene le risorse del programma, come icone, menu e dialoghi.</w:t>
      </w:r>
    </w:p>
    <w:p w14:paraId="18B48EE9" w14:textId="270B336E" w:rsidR="008A6577" w:rsidRPr="00800F11" w:rsidRDefault="008A6577" w:rsidP="008A6577">
      <w:pPr>
        <w:rPr>
          <w:color w:val="0E2841" w:themeColor="text2"/>
          <w:sz w:val="28"/>
          <w:szCs w:val="28"/>
        </w:rPr>
      </w:pPr>
      <w:r w:rsidRPr="00800F11">
        <w:rPr>
          <w:color w:val="0E2841" w:themeColor="text2"/>
          <w:sz w:val="28"/>
          <w:szCs w:val="28"/>
        </w:rPr>
        <w:t>Ognuna di queste sezioni ha diverse dimensioni e indirizzi sia virtuali che fisici.</w:t>
      </w:r>
    </w:p>
    <w:p w14:paraId="61DB4474" w14:textId="77777777" w:rsidR="008A6577" w:rsidRPr="00800F11" w:rsidRDefault="008A6577" w:rsidP="008A6577">
      <w:pPr>
        <w:rPr>
          <w:color w:val="0E2841" w:themeColor="text2"/>
          <w:sz w:val="28"/>
          <w:szCs w:val="28"/>
        </w:rPr>
      </w:pPr>
      <w:r w:rsidRPr="00800F11">
        <w:rPr>
          <w:color w:val="0E2841" w:themeColor="text2"/>
          <w:sz w:val="28"/>
          <w:szCs w:val="28"/>
        </w:rPr>
        <w:t>Per quanto riguarda le librerie importate dal malware, non possiamo dedurle direttamente dalla tabella delle sezioni; avremmo bisogno di visualizzare la sezione delle importazioni o di utilizzare strumenti di analisi specifici per elencare le librerie dinamicamente collegate.</w:t>
      </w:r>
    </w:p>
    <w:p w14:paraId="38B6C469" w14:textId="4DFDA5C5" w:rsidR="008A6577" w:rsidRPr="00800F11" w:rsidRDefault="008A6577" w:rsidP="008A6577">
      <w:pPr>
        <w:rPr>
          <w:color w:val="0E2841" w:themeColor="text2"/>
          <w:sz w:val="28"/>
          <w:szCs w:val="28"/>
        </w:rPr>
      </w:pPr>
      <w:r w:rsidRPr="00800F11">
        <w:rPr>
          <w:color w:val="0E2841" w:themeColor="text2"/>
          <w:sz w:val="28"/>
          <w:szCs w:val="28"/>
        </w:rPr>
        <w:lastRenderedPageBreak/>
        <w:t xml:space="preserve">Tuttavia, possiamo fare delle supposizioni generali basandoci sulla presenza delle sezioni </w:t>
      </w:r>
      <w:r w:rsidRPr="00800F11">
        <w:rPr>
          <w:b/>
          <w:bCs/>
          <w:color w:val="0E2841" w:themeColor="text2"/>
          <w:sz w:val="28"/>
          <w:szCs w:val="28"/>
        </w:rPr>
        <w:t>.text</w:t>
      </w:r>
      <w:r w:rsidRPr="00800F11">
        <w:rPr>
          <w:color w:val="0E2841" w:themeColor="text2"/>
          <w:sz w:val="28"/>
          <w:szCs w:val="28"/>
        </w:rPr>
        <w:t xml:space="preserve">, </w:t>
      </w:r>
      <w:r w:rsidRPr="00800F11">
        <w:rPr>
          <w:b/>
          <w:bCs/>
          <w:color w:val="0E2841" w:themeColor="text2"/>
          <w:sz w:val="28"/>
          <w:szCs w:val="28"/>
        </w:rPr>
        <w:t>.</w:t>
      </w:r>
      <w:proofErr w:type="spellStart"/>
      <w:r w:rsidRPr="00800F11">
        <w:rPr>
          <w:b/>
          <w:bCs/>
          <w:color w:val="0E2841" w:themeColor="text2"/>
          <w:sz w:val="28"/>
          <w:szCs w:val="28"/>
        </w:rPr>
        <w:t>rdata</w:t>
      </w:r>
      <w:proofErr w:type="spellEnd"/>
      <w:r w:rsidRPr="00800F11">
        <w:rPr>
          <w:color w:val="0E2841" w:themeColor="text2"/>
          <w:sz w:val="28"/>
          <w:szCs w:val="28"/>
        </w:rPr>
        <w:t xml:space="preserve">, </w:t>
      </w:r>
      <w:r w:rsidRPr="00800F11">
        <w:rPr>
          <w:b/>
          <w:bCs/>
          <w:color w:val="0E2841" w:themeColor="text2"/>
          <w:sz w:val="28"/>
          <w:szCs w:val="28"/>
        </w:rPr>
        <w:t>.data</w:t>
      </w:r>
      <w:r w:rsidRPr="00800F11">
        <w:rPr>
          <w:color w:val="0E2841" w:themeColor="text2"/>
          <w:sz w:val="28"/>
          <w:szCs w:val="28"/>
        </w:rPr>
        <w:t xml:space="preserve">, e </w:t>
      </w:r>
      <w:r w:rsidRPr="00800F11">
        <w:rPr>
          <w:b/>
          <w:bCs/>
          <w:color w:val="0E2841" w:themeColor="text2"/>
          <w:sz w:val="28"/>
          <w:szCs w:val="28"/>
        </w:rPr>
        <w:t>.</w:t>
      </w:r>
      <w:proofErr w:type="spellStart"/>
      <w:r w:rsidRPr="00800F11">
        <w:rPr>
          <w:b/>
          <w:bCs/>
          <w:color w:val="0E2841" w:themeColor="text2"/>
          <w:sz w:val="28"/>
          <w:szCs w:val="28"/>
        </w:rPr>
        <w:t>rsrc</w:t>
      </w:r>
      <w:proofErr w:type="spellEnd"/>
      <w:r w:rsidRPr="00800F11">
        <w:rPr>
          <w:color w:val="0E2841" w:themeColor="text2"/>
          <w:sz w:val="28"/>
          <w:szCs w:val="28"/>
        </w:rPr>
        <w:t>:</w:t>
      </w:r>
    </w:p>
    <w:p w14:paraId="5699BB72" w14:textId="77777777" w:rsidR="008A6577" w:rsidRPr="00800F11" w:rsidRDefault="008A6577" w:rsidP="008A6577">
      <w:pPr>
        <w:rPr>
          <w:color w:val="0E2841" w:themeColor="text2"/>
          <w:sz w:val="28"/>
          <w:szCs w:val="28"/>
        </w:rPr>
      </w:pPr>
      <w:r w:rsidRPr="00800F11">
        <w:rPr>
          <w:b/>
          <w:bCs/>
          <w:color w:val="0E2841" w:themeColor="text2"/>
          <w:sz w:val="28"/>
          <w:szCs w:val="28"/>
        </w:rPr>
        <w:t>.text:</w:t>
      </w:r>
      <w:r w:rsidRPr="00800F11">
        <w:rPr>
          <w:color w:val="0E2841" w:themeColor="text2"/>
          <w:sz w:val="28"/>
          <w:szCs w:val="28"/>
        </w:rPr>
        <w:t xml:space="preserve"> Poiché questa sezione contiene codice eseguibile, le librerie importate potrebbero includere quelle standard come kernel32.dll per le funzioni di sistema di base, user32.dll per le interazioni con l'interfaccia utente, e altre che forniscono funzionalità specifiche che il malware intende utilizzare.</w:t>
      </w:r>
    </w:p>
    <w:p w14:paraId="62B8F34E" w14:textId="77777777" w:rsidR="008A6577" w:rsidRPr="00800F11" w:rsidRDefault="008A6577" w:rsidP="008A6577">
      <w:pPr>
        <w:rPr>
          <w:color w:val="0E2841" w:themeColor="text2"/>
          <w:sz w:val="28"/>
          <w:szCs w:val="28"/>
        </w:rPr>
      </w:pPr>
      <w:r w:rsidRPr="00800F11">
        <w:rPr>
          <w:b/>
          <w:bCs/>
          <w:color w:val="0E2841" w:themeColor="text2"/>
          <w:sz w:val="28"/>
          <w:szCs w:val="28"/>
        </w:rPr>
        <w:t>.rdata:</w:t>
      </w:r>
      <w:r w:rsidRPr="00800F11">
        <w:rPr>
          <w:color w:val="0E2841" w:themeColor="text2"/>
          <w:sz w:val="28"/>
          <w:szCs w:val="28"/>
        </w:rPr>
        <w:t xml:space="preserve"> Questa sezione di sola lettura potrebbe contenere i nomi e i riferimenti alle funzioni importate dalle librerie esterne. Se potessimo esaminare questa sezione, potremmo identificare quali librerie e quali funzioni specifiche vengono importate.</w:t>
      </w:r>
    </w:p>
    <w:p w14:paraId="6C5AF0F1" w14:textId="77777777" w:rsidR="008A6577" w:rsidRPr="00800F11" w:rsidRDefault="008A6577" w:rsidP="008A6577">
      <w:pPr>
        <w:rPr>
          <w:color w:val="0E2841" w:themeColor="text2"/>
          <w:sz w:val="28"/>
          <w:szCs w:val="28"/>
        </w:rPr>
      </w:pPr>
      <w:r w:rsidRPr="00800F11">
        <w:rPr>
          <w:b/>
          <w:bCs/>
          <w:color w:val="0E2841" w:themeColor="text2"/>
          <w:sz w:val="28"/>
          <w:szCs w:val="28"/>
        </w:rPr>
        <w:t>.data:</w:t>
      </w:r>
      <w:r w:rsidRPr="00800F11">
        <w:rPr>
          <w:color w:val="0E2841" w:themeColor="text2"/>
          <w:sz w:val="28"/>
          <w:szCs w:val="28"/>
        </w:rPr>
        <w:t xml:space="preserve"> Le variabili inizializzate qui potrebbero essere utilizzate per mantenere i dati di stato o per configurare il comportamento del malware.</w:t>
      </w:r>
    </w:p>
    <w:p w14:paraId="2967247A" w14:textId="6121AE75" w:rsidR="003C6B39" w:rsidRDefault="008A6577" w:rsidP="003C6B39">
      <w:pPr>
        <w:rPr>
          <w:color w:val="0E2841" w:themeColor="text2"/>
          <w:sz w:val="28"/>
          <w:szCs w:val="28"/>
        </w:rPr>
      </w:pPr>
      <w:r w:rsidRPr="00800F11">
        <w:rPr>
          <w:b/>
          <w:bCs/>
          <w:color w:val="0E2841" w:themeColor="text2"/>
          <w:sz w:val="28"/>
          <w:szCs w:val="28"/>
        </w:rPr>
        <w:t>.rsrc:</w:t>
      </w:r>
      <w:r w:rsidRPr="00800F11">
        <w:rPr>
          <w:color w:val="0E2841" w:themeColor="text2"/>
          <w:sz w:val="28"/>
          <w:szCs w:val="28"/>
        </w:rPr>
        <w:t xml:space="preserve"> Questa sezione suggerisce che il malware potrebbe avere risorse incorporate, come messaggi di testo o altre risorse utente.</w:t>
      </w:r>
    </w:p>
    <w:p w14:paraId="6D71389E" w14:textId="77777777" w:rsidR="007E7662" w:rsidRPr="00800F11" w:rsidRDefault="007E7662" w:rsidP="003C6B39">
      <w:pPr>
        <w:rPr>
          <w:color w:val="0E2841" w:themeColor="text2"/>
          <w:sz w:val="28"/>
          <w:szCs w:val="28"/>
        </w:rPr>
      </w:pPr>
    </w:p>
    <w:p w14:paraId="74EF1D6E" w14:textId="77777777" w:rsidR="003C6B39" w:rsidRPr="00C05B0E" w:rsidRDefault="003C6B39" w:rsidP="00C05B0E">
      <w:pPr>
        <w:pStyle w:val="Titolo2"/>
        <w:rPr>
          <w:i/>
          <w:iCs/>
        </w:rPr>
      </w:pPr>
      <w:bookmarkStart w:id="4" w:name="_Toc159088676"/>
      <w:r w:rsidRPr="00C05B0E">
        <w:rPr>
          <w:i/>
          <w:iCs/>
        </w:rPr>
        <w:t>Quali librerie importa il Malware?</w:t>
      </w:r>
      <w:bookmarkEnd w:id="4"/>
    </w:p>
    <w:p w14:paraId="7CB46566" w14:textId="433CA7AC" w:rsidR="003C6B39" w:rsidRPr="00800F11" w:rsidRDefault="003C6B39" w:rsidP="003C6B39">
      <w:pPr>
        <w:rPr>
          <w:color w:val="0E2841" w:themeColor="text2"/>
          <w:sz w:val="28"/>
          <w:szCs w:val="28"/>
        </w:rPr>
      </w:pPr>
      <w:r w:rsidRPr="00800F11">
        <w:rPr>
          <w:color w:val="0E2841" w:themeColor="text2"/>
          <w:sz w:val="28"/>
          <w:szCs w:val="28"/>
        </w:rPr>
        <w:t>Per fare delle ipotesi sulle funzionalità che il Malware potrebbe implementare, dovremmo avere una lista delle librerie importate e delle funzioni che vengono chiamate da queste. Ad esempio:</w:t>
      </w:r>
    </w:p>
    <w:p w14:paraId="2FA2F5D6" w14:textId="47966B31" w:rsidR="003C6B39" w:rsidRPr="00800F11" w:rsidRDefault="003C6B39" w:rsidP="008056F1">
      <w:pPr>
        <w:pStyle w:val="Paragrafoelenco"/>
        <w:numPr>
          <w:ilvl w:val="0"/>
          <w:numId w:val="7"/>
        </w:numPr>
        <w:rPr>
          <w:color w:val="0E2841" w:themeColor="text2"/>
          <w:sz w:val="28"/>
          <w:szCs w:val="28"/>
        </w:rPr>
      </w:pPr>
      <w:r w:rsidRPr="00800F11">
        <w:rPr>
          <w:color w:val="0E2841" w:themeColor="text2"/>
          <w:sz w:val="28"/>
          <w:szCs w:val="28"/>
        </w:rPr>
        <w:t xml:space="preserve">Se importa </w:t>
      </w:r>
      <w:r w:rsidRPr="007E7662">
        <w:rPr>
          <w:b/>
          <w:bCs/>
          <w:color w:val="0E2841" w:themeColor="text2"/>
          <w:sz w:val="28"/>
          <w:szCs w:val="28"/>
        </w:rPr>
        <w:t>kernel32.dll</w:t>
      </w:r>
      <w:r w:rsidRPr="00800F11">
        <w:rPr>
          <w:color w:val="0E2841" w:themeColor="text2"/>
          <w:sz w:val="28"/>
          <w:szCs w:val="28"/>
        </w:rPr>
        <w:t>, potrebbe essere utilizzata per manipolare la memoria, creare e terminare processi, o modificare i file.</w:t>
      </w:r>
    </w:p>
    <w:p w14:paraId="19BDEF48" w14:textId="79FE52A7" w:rsidR="003C6B39" w:rsidRPr="00800F11" w:rsidRDefault="003C6B39" w:rsidP="008056F1">
      <w:pPr>
        <w:pStyle w:val="Paragrafoelenco"/>
        <w:numPr>
          <w:ilvl w:val="0"/>
          <w:numId w:val="7"/>
        </w:numPr>
        <w:rPr>
          <w:color w:val="0E2841" w:themeColor="text2"/>
          <w:sz w:val="28"/>
          <w:szCs w:val="28"/>
        </w:rPr>
      </w:pPr>
      <w:r w:rsidRPr="00800F11">
        <w:rPr>
          <w:color w:val="0E2841" w:themeColor="text2"/>
          <w:sz w:val="28"/>
          <w:szCs w:val="28"/>
        </w:rPr>
        <w:t xml:space="preserve">Se importa </w:t>
      </w:r>
      <w:r w:rsidRPr="007E7662">
        <w:rPr>
          <w:b/>
          <w:bCs/>
          <w:color w:val="0E2841" w:themeColor="text2"/>
          <w:sz w:val="28"/>
          <w:szCs w:val="28"/>
        </w:rPr>
        <w:t>user32.dll</w:t>
      </w:r>
      <w:r w:rsidRPr="00800F11">
        <w:rPr>
          <w:color w:val="0E2841" w:themeColor="text2"/>
          <w:sz w:val="28"/>
          <w:szCs w:val="28"/>
        </w:rPr>
        <w:t>, potrebbe interagire con l'interfaccia utente, come catturare input da tastiera o manipolare finestre.</w:t>
      </w:r>
    </w:p>
    <w:p w14:paraId="4F1B2D52" w14:textId="4CBBF5D4" w:rsidR="003C6B39" w:rsidRDefault="003C6B39" w:rsidP="003C6B39">
      <w:pPr>
        <w:pStyle w:val="Paragrafoelenco"/>
        <w:numPr>
          <w:ilvl w:val="0"/>
          <w:numId w:val="7"/>
        </w:numPr>
        <w:rPr>
          <w:color w:val="0E2841" w:themeColor="text2"/>
          <w:sz w:val="28"/>
          <w:szCs w:val="28"/>
        </w:rPr>
      </w:pPr>
      <w:r w:rsidRPr="00800F11">
        <w:rPr>
          <w:color w:val="0E2841" w:themeColor="text2"/>
          <w:sz w:val="28"/>
          <w:szCs w:val="28"/>
        </w:rPr>
        <w:t xml:space="preserve">Se importa </w:t>
      </w:r>
      <w:r w:rsidRPr="007E7662">
        <w:rPr>
          <w:b/>
          <w:bCs/>
          <w:color w:val="0E2841" w:themeColor="text2"/>
          <w:sz w:val="28"/>
          <w:szCs w:val="28"/>
        </w:rPr>
        <w:t>wininet.dll o ws2_32.dll</w:t>
      </w:r>
      <w:r w:rsidRPr="00800F11">
        <w:rPr>
          <w:color w:val="0E2841" w:themeColor="text2"/>
          <w:sz w:val="28"/>
          <w:szCs w:val="28"/>
        </w:rPr>
        <w:t>, potrebbe utilizzare funzioni di rete per comunicare su Internet.</w:t>
      </w:r>
    </w:p>
    <w:p w14:paraId="0029BD86" w14:textId="77777777" w:rsidR="007E7662" w:rsidRPr="00B37DF4" w:rsidRDefault="007E7662" w:rsidP="003C6B39">
      <w:pPr>
        <w:pStyle w:val="Paragrafoelenco"/>
        <w:numPr>
          <w:ilvl w:val="0"/>
          <w:numId w:val="7"/>
        </w:numPr>
        <w:rPr>
          <w:color w:val="0E2841" w:themeColor="text2"/>
          <w:sz w:val="28"/>
          <w:szCs w:val="28"/>
        </w:rPr>
      </w:pPr>
    </w:p>
    <w:p w14:paraId="45961642" w14:textId="7D9C103F" w:rsidR="008A6577" w:rsidRPr="00800F11" w:rsidRDefault="008A6577" w:rsidP="003C6B39">
      <w:pPr>
        <w:rPr>
          <w:b/>
          <w:bCs/>
          <w:color w:val="0E2841" w:themeColor="text2"/>
          <w:sz w:val="28"/>
          <w:szCs w:val="28"/>
        </w:rPr>
      </w:pPr>
      <w:r w:rsidRPr="00800F11">
        <w:rPr>
          <w:b/>
          <w:bCs/>
          <w:color w:val="0E2841" w:themeColor="text2"/>
          <w:sz w:val="28"/>
          <w:szCs w:val="28"/>
        </w:rPr>
        <w:t>Dropper?</w:t>
      </w:r>
    </w:p>
    <w:p w14:paraId="4809A4AF" w14:textId="67283360" w:rsidR="008A6577" w:rsidRPr="00800F11" w:rsidRDefault="008A6577" w:rsidP="008A6577">
      <w:pPr>
        <w:rPr>
          <w:color w:val="0E2841" w:themeColor="text2"/>
          <w:sz w:val="28"/>
          <w:szCs w:val="28"/>
        </w:rPr>
      </w:pPr>
      <w:r w:rsidRPr="00800F11">
        <w:rPr>
          <w:color w:val="0E2841" w:themeColor="text2"/>
          <w:sz w:val="28"/>
          <w:szCs w:val="28"/>
        </w:rPr>
        <w:t xml:space="preserve">La presenza e l'uso delle funzioni </w:t>
      </w:r>
      <w:r w:rsidRPr="00800F11">
        <w:rPr>
          <w:b/>
          <w:bCs/>
          <w:color w:val="0E2841" w:themeColor="text2"/>
          <w:sz w:val="28"/>
          <w:szCs w:val="28"/>
        </w:rPr>
        <w:t>SizeofResource()</w:t>
      </w:r>
      <w:r w:rsidRPr="00800F11">
        <w:rPr>
          <w:color w:val="0E2841" w:themeColor="text2"/>
          <w:sz w:val="28"/>
          <w:szCs w:val="28"/>
        </w:rPr>
        <w:t xml:space="preserve">, </w:t>
      </w:r>
      <w:r w:rsidRPr="00800F11">
        <w:rPr>
          <w:b/>
          <w:bCs/>
          <w:color w:val="0E2841" w:themeColor="text2"/>
          <w:sz w:val="28"/>
          <w:szCs w:val="28"/>
        </w:rPr>
        <w:t>LoadResource()</w:t>
      </w:r>
      <w:r w:rsidRPr="00800F11">
        <w:rPr>
          <w:color w:val="0E2841" w:themeColor="text2"/>
          <w:sz w:val="28"/>
          <w:szCs w:val="28"/>
        </w:rPr>
        <w:t xml:space="preserve">, e </w:t>
      </w:r>
      <w:r w:rsidRPr="00800F11">
        <w:rPr>
          <w:b/>
          <w:bCs/>
          <w:color w:val="0E2841" w:themeColor="text2"/>
          <w:sz w:val="28"/>
          <w:szCs w:val="28"/>
        </w:rPr>
        <w:t>FindResource()</w:t>
      </w:r>
      <w:r w:rsidRPr="00800F11">
        <w:rPr>
          <w:color w:val="0E2841" w:themeColor="text2"/>
          <w:sz w:val="28"/>
          <w:szCs w:val="28"/>
        </w:rPr>
        <w:t xml:space="preserve"> indicano che il malware sta potenzialmente accedendo a risorse incorporate nel file eseguibile, che si trovano nella sezione .rsrc. Queste funzioni sono tipicamente utilizzate per estrarre queste risorse durante l'esecuzione del programma.</w:t>
      </w:r>
    </w:p>
    <w:p w14:paraId="4ED1DEA9" w14:textId="0C47D8B3" w:rsidR="008A6577" w:rsidRPr="00800F11" w:rsidRDefault="008A6577" w:rsidP="008A6577">
      <w:pPr>
        <w:rPr>
          <w:color w:val="0E2841" w:themeColor="text2"/>
          <w:sz w:val="28"/>
          <w:szCs w:val="28"/>
        </w:rPr>
      </w:pPr>
      <w:r w:rsidRPr="00800F11">
        <w:rPr>
          <w:color w:val="0E2841" w:themeColor="text2"/>
          <w:sz w:val="28"/>
          <w:szCs w:val="28"/>
        </w:rPr>
        <w:t>In un contesto di malware, queste funzioni possono essere utilizzate da un "dropper" per i seguenti scopi:</w:t>
      </w:r>
    </w:p>
    <w:p w14:paraId="6457E8A9" w14:textId="77777777" w:rsidR="008A6577" w:rsidRPr="00800F11" w:rsidRDefault="008A6577" w:rsidP="008A6577">
      <w:pPr>
        <w:rPr>
          <w:color w:val="0E2841" w:themeColor="text2"/>
          <w:sz w:val="28"/>
          <w:szCs w:val="28"/>
        </w:rPr>
      </w:pPr>
      <w:r w:rsidRPr="00800F11">
        <w:rPr>
          <w:b/>
          <w:bCs/>
          <w:color w:val="0E2841" w:themeColor="text2"/>
          <w:sz w:val="28"/>
          <w:szCs w:val="28"/>
        </w:rPr>
        <w:t>FindResource():</w:t>
      </w:r>
      <w:r w:rsidRPr="00800F11">
        <w:rPr>
          <w:color w:val="0E2841" w:themeColor="text2"/>
          <w:sz w:val="28"/>
          <w:szCs w:val="28"/>
        </w:rPr>
        <w:t xml:space="preserve"> Trova la posizione di una risorsa specifica nel file eseguibile. Nel contesto del malware, questa risorsa potrebbe essere un altro pezzo di codice dannoso o un payload che il dropper è destinato a installare sul computer vittima.</w:t>
      </w:r>
    </w:p>
    <w:p w14:paraId="1B85917C" w14:textId="77777777" w:rsidR="008A6577" w:rsidRPr="00800F11" w:rsidRDefault="008A6577" w:rsidP="008A6577">
      <w:pPr>
        <w:rPr>
          <w:color w:val="0E2841" w:themeColor="text2"/>
          <w:sz w:val="28"/>
          <w:szCs w:val="28"/>
        </w:rPr>
      </w:pPr>
      <w:r w:rsidRPr="00800F11">
        <w:rPr>
          <w:b/>
          <w:bCs/>
          <w:color w:val="0E2841" w:themeColor="text2"/>
          <w:sz w:val="28"/>
          <w:szCs w:val="28"/>
        </w:rPr>
        <w:lastRenderedPageBreak/>
        <w:t>SizeofResource():</w:t>
      </w:r>
      <w:r w:rsidRPr="00800F11">
        <w:rPr>
          <w:color w:val="0E2841" w:themeColor="text2"/>
          <w:sz w:val="28"/>
          <w:szCs w:val="28"/>
        </w:rPr>
        <w:t xml:space="preserve"> Determina la dimensione della risorsa trovata. Questo è importante per sapere quanto spazio allocare quando si estrae la risorsa.</w:t>
      </w:r>
    </w:p>
    <w:p w14:paraId="6E2AFFB6" w14:textId="77777777" w:rsidR="008A6577" w:rsidRPr="00800F11" w:rsidRDefault="008A6577" w:rsidP="008A6577">
      <w:pPr>
        <w:rPr>
          <w:color w:val="0E2841" w:themeColor="text2"/>
          <w:sz w:val="28"/>
          <w:szCs w:val="28"/>
        </w:rPr>
      </w:pPr>
      <w:r w:rsidRPr="00800F11">
        <w:rPr>
          <w:b/>
          <w:bCs/>
          <w:color w:val="0E2841" w:themeColor="text2"/>
          <w:sz w:val="28"/>
          <w:szCs w:val="28"/>
        </w:rPr>
        <w:t>LoadResource():</w:t>
      </w:r>
      <w:r w:rsidRPr="00800F11">
        <w:rPr>
          <w:color w:val="0E2841" w:themeColor="text2"/>
          <w:sz w:val="28"/>
          <w:szCs w:val="28"/>
        </w:rPr>
        <w:t xml:space="preserve"> Carica la risorsa in memoria per utilizzarla o eseguirla. Nel caso di un dropper, questa funzione sarebbe usata per caricare il payload in memoria prima di eseguirlo o scriverlo sul disco.</w:t>
      </w:r>
    </w:p>
    <w:p w14:paraId="6F35825D" w14:textId="15EAF02E" w:rsidR="008A6577" w:rsidRPr="00800F11" w:rsidRDefault="008A6577" w:rsidP="008A6577">
      <w:pPr>
        <w:rPr>
          <w:color w:val="0E2841" w:themeColor="text2"/>
          <w:sz w:val="28"/>
          <w:szCs w:val="28"/>
        </w:rPr>
      </w:pPr>
      <w:r w:rsidRPr="00800F11">
        <w:rPr>
          <w:color w:val="0E2841" w:themeColor="text2"/>
          <w:sz w:val="28"/>
          <w:szCs w:val="28"/>
        </w:rPr>
        <w:t xml:space="preserve">La strategia di un dropper è di essere un piccolo programma </w:t>
      </w:r>
      <w:r w:rsidR="00CF1BBE" w:rsidRPr="00800F11">
        <w:rPr>
          <w:color w:val="0E2841" w:themeColor="text2"/>
          <w:sz w:val="28"/>
          <w:szCs w:val="28"/>
        </w:rPr>
        <w:t>che,</w:t>
      </w:r>
      <w:r w:rsidRPr="00800F11">
        <w:rPr>
          <w:color w:val="0E2841" w:themeColor="text2"/>
          <w:sz w:val="28"/>
          <w:szCs w:val="28"/>
        </w:rPr>
        <w:t xml:space="preserve"> quando eseguito, installa un malware più grande, spesso più pericoloso, sul computer vittima. Utilizzando le risorse incorporate, il dropper può evitare di essere rilevato da alcuni tipi di analisi statica, poiché il payload dannoso non è direttamente visibile nel codice del programma, ma piuttosto nascosto all'interno delle risorse del file.</w:t>
      </w:r>
    </w:p>
    <w:p w14:paraId="3FEF0024" w14:textId="5FBF26B4" w:rsidR="008A6577" w:rsidRPr="00800F11" w:rsidRDefault="008A6577" w:rsidP="008A6577">
      <w:pPr>
        <w:rPr>
          <w:color w:val="0E2841" w:themeColor="text2"/>
          <w:sz w:val="28"/>
          <w:szCs w:val="28"/>
        </w:rPr>
      </w:pPr>
      <w:r w:rsidRPr="00800F11">
        <w:rPr>
          <w:color w:val="0E2841" w:themeColor="text2"/>
          <w:sz w:val="28"/>
          <w:szCs w:val="28"/>
        </w:rPr>
        <w:t>Riassumendo e integrando le informazioni precedentemente fornite con il tuo suggerimento, possiamo descrivere il comportamento sospetto del malware nel contesto di un dropper:</w:t>
      </w:r>
    </w:p>
    <w:p w14:paraId="4EE52DFC" w14:textId="6B8D9316" w:rsidR="008A6577" w:rsidRPr="007E7662" w:rsidRDefault="008A6577" w:rsidP="007E7662">
      <w:pPr>
        <w:pStyle w:val="Paragrafoelenco"/>
        <w:numPr>
          <w:ilvl w:val="0"/>
          <w:numId w:val="7"/>
        </w:numPr>
        <w:rPr>
          <w:color w:val="0E2841" w:themeColor="text2"/>
          <w:sz w:val="28"/>
          <w:szCs w:val="28"/>
        </w:rPr>
      </w:pPr>
      <w:r w:rsidRPr="007E7662">
        <w:rPr>
          <w:b/>
          <w:bCs/>
          <w:color w:val="0E2841" w:themeColor="text2"/>
          <w:sz w:val="28"/>
          <w:szCs w:val="28"/>
        </w:rPr>
        <w:t>Sezioni del file eseguibile:</w:t>
      </w:r>
      <w:r w:rsidRPr="007E7662">
        <w:rPr>
          <w:color w:val="0E2841" w:themeColor="text2"/>
          <w:sz w:val="28"/>
          <w:szCs w:val="28"/>
        </w:rPr>
        <w:t xml:space="preserve"> Il malware utilizza le sezioni .text, .rdata, .data, e .rsrc. La sezione .rsrc in particolare, è importante perché contiene le risorse che il dropper può estrarre.</w:t>
      </w:r>
    </w:p>
    <w:p w14:paraId="4921EC45" w14:textId="1869D32E" w:rsidR="008A6577" w:rsidRPr="007E7662" w:rsidRDefault="008A6577" w:rsidP="007E7662">
      <w:pPr>
        <w:pStyle w:val="Paragrafoelenco"/>
        <w:numPr>
          <w:ilvl w:val="0"/>
          <w:numId w:val="7"/>
        </w:numPr>
        <w:rPr>
          <w:color w:val="0E2841" w:themeColor="text2"/>
          <w:sz w:val="28"/>
          <w:szCs w:val="28"/>
        </w:rPr>
      </w:pPr>
      <w:r w:rsidRPr="007E7662">
        <w:rPr>
          <w:b/>
          <w:bCs/>
          <w:color w:val="0E2841" w:themeColor="text2"/>
          <w:sz w:val="28"/>
          <w:szCs w:val="28"/>
        </w:rPr>
        <w:t>Librerie e funzioni:</w:t>
      </w:r>
      <w:r w:rsidRPr="007E7662">
        <w:rPr>
          <w:color w:val="0E2841" w:themeColor="text2"/>
          <w:sz w:val="28"/>
          <w:szCs w:val="28"/>
        </w:rPr>
        <w:t xml:space="preserve"> Mentre l'immagine non fornisce dettagli diretti sulle librerie importate, possiamo ipotizzare che il malware possa utilizzare le librerie di Windows standard che forniscono le funzioni </w:t>
      </w:r>
      <w:r w:rsidRPr="007E7662">
        <w:rPr>
          <w:b/>
          <w:bCs/>
          <w:color w:val="0E2841" w:themeColor="text2"/>
          <w:sz w:val="28"/>
          <w:szCs w:val="28"/>
        </w:rPr>
        <w:t>SizeofResource()</w:t>
      </w:r>
      <w:r w:rsidRPr="007E7662">
        <w:rPr>
          <w:color w:val="0E2841" w:themeColor="text2"/>
          <w:sz w:val="28"/>
          <w:szCs w:val="28"/>
        </w:rPr>
        <w:t xml:space="preserve">, </w:t>
      </w:r>
      <w:r w:rsidRPr="007E7662">
        <w:rPr>
          <w:b/>
          <w:bCs/>
          <w:color w:val="0E2841" w:themeColor="text2"/>
          <w:sz w:val="28"/>
          <w:szCs w:val="28"/>
        </w:rPr>
        <w:t>LoadResource()</w:t>
      </w:r>
      <w:r w:rsidRPr="007E7662">
        <w:rPr>
          <w:color w:val="0E2841" w:themeColor="text2"/>
          <w:sz w:val="28"/>
          <w:szCs w:val="28"/>
        </w:rPr>
        <w:t xml:space="preserve">, e </w:t>
      </w:r>
      <w:r w:rsidRPr="007E7662">
        <w:rPr>
          <w:b/>
          <w:bCs/>
          <w:color w:val="0E2841" w:themeColor="text2"/>
          <w:sz w:val="28"/>
          <w:szCs w:val="28"/>
        </w:rPr>
        <w:t>FindResource()</w:t>
      </w:r>
      <w:r w:rsidRPr="007E7662">
        <w:rPr>
          <w:color w:val="0E2841" w:themeColor="text2"/>
          <w:sz w:val="28"/>
          <w:szCs w:val="28"/>
        </w:rPr>
        <w:t xml:space="preserve"> per eseguire le operazioni di un dropper.</w:t>
      </w:r>
    </w:p>
    <w:p w14:paraId="6F952BDC" w14:textId="61D2A03B" w:rsidR="00800F11" w:rsidRPr="00800F11" w:rsidRDefault="008A6577" w:rsidP="008A6577">
      <w:pPr>
        <w:rPr>
          <w:color w:val="0E2841" w:themeColor="text2"/>
          <w:sz w:val="28"/>
          <w:szCs w:val="28"/>
        </w:rPr>
      </w:pPr>
      <w:r w:rsidRPr="00800F11">
        <w:rPr>
          <w:b/>
          <w:bCs/>
          <w:color w:val="0E2841" w:themeColor="text2"/>
          <w:sz w:val="28"/>
          <w:szCs w:val="28"/>
        </w:rPr>
        <w:t>Comportamento del dropper:</w:t>
      </w:r>
      <w:r w:rsidRPr="00800F11">
        <w:rPr>
          <w:color w:val="0E2841" w:themeColor="text2"/>
          <w:sz w:val="28"/>
          <w:szCs w:val="28"/>
        </w:rPr>
        <w:t xml:space="preserve"> Utilizzando le funzioni menzionate, il malware potrebbe prima identificare e determinare la dimensione di un payload nascosto nelle risorse, poi caricarlo in memoria, e infine eseguirlo o installarlo sul sistema della vittima.</w:t>
      </w:r>
    </w:p>
    <w:p w14:paraId="2F487825" w14:textId="5324AAF2" w:rsidR="00800F11" w:rsidRPr="00800F11" w:rsidRDefault="00800F11" w:rsidP="00800F11">
      <w:pPr>
        <w:rPr>
          <w:color w:val="0E2841" w:themeColor="text2"/>
          <w:sz w:val="28"/>
          <w:szCs w:val="28"/>
        </w:rPr>
      </w:pPr>
      <w:r w:rsidRPr="00800F11">
        <w:rPr>
          <w:b/>
          <w:bCs/>
          <w:color w:val="0E2841" w:themeColor="text2"/>
          <w:sz w:val="28"/>
          <w:szCs w:val="28"/>
        </w:rPr>
        <w:t>Libreria Kernel32.dll:</w:t>
      </w:r>
      <w:r w:rsidRPr="00800F11">
        <w:rPr>
          <w:color w:val="0E2841" w:themeColor="text2"/>
          <w:sz w:val="28"/>
          <w:szCs w:val="28"/>
        </w:rPr>
        <w:t xml:space="preserve"> Questa libreria è un componente essenziale di Windows che fornisce funzioni di base per la gestione della memoria, l'esecuzione dei processi e le interazioni con il file system. Se il malware </w:t>
      </w:r>
      <w:r w:rsidR="00CF1BBE" w:rsidRPr="00800F11">
        <w:rPr>
          <w:color w:val="0E2841" w:themeColor="text2"/>
          <w:sz w:val="28"/>
          <w:szCs w:val="28"/>
        </w:rPr>
        <w:t>stesse importando</w:t>
      </w:r>
      <w:r w:rsidRPr="00800F11">
        <w:rPr>
          <w:color w:val="0E2841" w:themeColor="text2"/>
          <w:sz w:val="28"/>
          <w:szCs w:val="28"/>
        </w:rPr>
        <w:t xml:space="preserve"> funzioni da questa libreria, potrebbe usarle per eseguire operazioni come:</w:t>
      </w:r>
    </w:p>
    <w:p w14:paraId="50689130" w14:textId="2BDFF034" w:rsidR="00800F11" w:rsidRPr="00800F11" w:rsidRDefault="00800F11" w:rsidP="00800F11">
      <w:pPr>
        <w:pStyle w:val="Paragrafoelenco"/>
        <w:numPr>
          <w:ilvl w:val="0"/>
          <w:numId w:val="7"/>
        </w:numPr>
        <w:rPr>
          <w:color w:val="0E2841" w:themeColor="text2"/>
          <w:sz w:val="28"/>
          <w:szCs w:val="28"/>
        </w:rPr>
      </w:pPr>
      <w:r w:rsidRPr="00800F11">
        <w:rPr>
          <w:color w:val="0E2841" w:themeColor="text2"/>
          <w:sz w:val="28"/>
          <w:szCs w:val="28"/>
        </w:rPr>
        <w:t>Creare, leggere, scrivere o cancellare file sul sistema vittima.</w:t>
      </w:r>
    </w:p>
    <w:p w14:paraId="5696B1E8" w14:textId="215AB009" w:rsidR="00800F11" w:rsidRPr="00800F11" w:rsidRDefault="00800F11" w:rsidP="00800F11">
      <w:pPr>
        <w:pStyle w:val="Paragrafoelenco"/>
        <w:numPr>
          <w:ilvl w:val="0"/>
          <w:numId w:val="7"/>
        </w:numPr>
        <w:rPr>
          <w:color w:val="0E2841" w:themeColor="text2"/>
          <w:sz w:val="28"/>
          <w:szCs w:val="28"/>
        </w:rPr>
      </w:pPr>
      <w:r w:rsidRPr="00800F11">
        <w:rPr>
          <w:color w:val="0E2841" w:themeColor="text2"/>
          <w:sz w:val="28"/>
          <w:szCs w:val="28"/>
        </w:rPr>
        <w:t>Modificare attributi o permessi di file e directory.</w:t>
      </w:r>
    </w:p>
    <w:p w14:paraId="6E33F874" w14:textId="4AA26F75" w:rsidR="00800F11" w:rsidRPr="00800F11" w:rsidRDefault="00800F11" w:rsidP="00800F11">
      <w:pPr>
        <w:pStyle w:val="Paragrafoelenco"/>
        <w:numPr>
          <w:ilvl w:val="0"/>
          <w:numId w:val="7"/>
        </w:numPr>
        <w:rPr>
          <w:color w:val="0E2841" w:themeColor="text2"/>
          <w:sz w:val="28"/>
          <w:szCs w:val="28"/>
        </w:rPr>
      </w:pPr>
      <w:r w:rsidRPr="00800F11">
        <w:rPr>
          <w:color w:val="0E2841" w:themeColor="text2"/>
          <w:sz w:val="28"/>
          <w:szCs w:val="28"/>
        </w:rPr>
        <w:t>Lanciare nuovi processi o iniettare codice in processi esistenti.</w:t>
      </w:r>
    </w:p>
    <w:p w14:paraId="5ACF7EEA" w14:textId="77777777" w:rsidR="00800F11" w:rsidRPr="00800F11" w:rsidRDefault="00800F11" w:rsidP="00800F11">
      <w:pPr>
        <w:rPr>
          <w:color w:val="0E2841" w:themeColor="text2"/>
          <w:sz w:val="28"/>
          <w:szCs w:val="28"/>
        </w:rPr>
      </w:pPr>
      <w:r w:rsidRPr="00800F11">
        <w:rPr>
          <w:b/>
          <w:bCs/>
          <w:color w:val="0E2841" w:themeColor="text2"/>
          <w:sz w:val="28"/>
          <w:szCs w:val="28"/>
        </w:rPr>
        <w:t>Libreria Advapi32.dll:</w:t>
      </w:r>
      <w:r w:rsidRPr="00800F11">
        <w:rPr>
          <w:color w:val="0E2841" w:themeColor="text2"/>
          <w:sz w:val="28"/>
          <w:szCs w:val="28"/>
        </w:rPr>
        <w:t xml:space="preserve"> Questa libreria fornisce funzioni relative alla sicurezza, al registro di Windows e ai servizi. L'uso delle funzioni </w:t>
      </w:r>
      <w:r w:rsidRPr="00800F11">
        <w:rPr>
          <w:b/>
          <w:bCs/>
          <w:color w:val="0E2841" w:themeColor="text2"/>
          <w:sz w:val="28"/>
          <w:szCs w:val="28"/>
        </w:rPr>
        <w:t>RegCreateKeyEx()</w:t>
      </w:r>
      <w:r w:rsidRPr="00800F11">
        <w:rPr>
          <w:color w:val="0E2841" w:themeColor="text2"/>
          <w:sz w:val="28"/>
          <w:szCs w:val="28"/>
        </w:rPr>
        <w:t xml:space="preserve"> e </w:t>
      </w:r>
      <w:r w:rsidRPr="00800F11">
        <w:rPr>
          <w:b/>
          <w:bCs/>
          <w:color w:val="0E2841" w:themeColor="text2"/>
          <w:sz w:val="28"/>
          <w:szCs w:val="28"/>
        </w:rPr>
        <w:t>RegSetValueExA()</w:t>
      </w:r>
      <w:r w:rsidRPr="00800F11">
        <w:rPr>
          <w:color w:val="0E2841" w:themeColor="text2"/>
          <w:sz w:val="28"/>
          <w:szCs w:val="28"/>
        </w:rPr>
        <w:t xml:space="preserve"> indica che il malware è in grado di:</w:t>
      </w:r>
    </w:p>
    <w:p w14:paraId="167DCF4D" w14:textId="0B9ECC18" w:rsidR="00800F11" w:rsidRPr="00800F11" w:rsidRDefault="00800F11" w:rsidP="00800F11">
      <w:pPr>
        <w:pStyle w:val="Paragrafoelenco"/>
        <w:numPr>
          <w:ilvl w:val="0"/>
          <w:numId w:val="7"/>
        </w:numPr>
        <w:rPr>
          <w:color w:val="0E2841" w:themeColor="text2"/>
          <w:sz w:val="28"/>
          <w:szCs w:val="28"/>
        </w:rPr>
      </w:pPr>
      <w:r w:rsidRPr="00800F11">
        <w:rPr>
          <w:color w:val="0E2841" w:themeColor="text2"/>
          <w:sz w:val="28"/>
          <w:szCs w:val="28"/>
        </w:rPr>
        <w:t xml:space="preserve">Creare nuove chiavi di registro con </w:t>
      </w:r>
      <w:r w:rsidRPr="00800F11">
        <w:rPr>
          <w:b/>
          <w:bCs/>
          <w:color w:val="0E2841" w:themeColor="text2"/>
          <w:sz w:val="28"/>
          <w:szCs w:val="28"/>
        </w:rPr>
        <w:t>RegCreateKeyEx()</w:t>
      </w:r>
      <w:r w:rsidRPr="00800F11">
        <w:rPr>
          <w:color w:val="0E2841" w:themeColor="text2"/>
          <w:sz w:val="28"/>
          <w:szCs w:val="28"/>
        </w:rPr>
        <w:t>.</w:t>
      </w:r>
    </w:p>
    <w:p w14:paraId="73867BAF" w14:textId="361A73CF" w:rsidR="00800F11" w:rsidRPr="00800F11" w:rsidRDefault="00800F11" w:rsidP="00800F11">
      <w:pPr>
        <w:pStyle w:val="Paragrafoelenco"/>
        <w:numPr>
          <w:ilvl w:val="0"/>
          <w:numId w:val="7"/>
        </w:numPr>
        <w:rPr>
          <w:color w:val="0E2841" w:themeColor="text2"/>
          <w:sz w:val="28"/>
          <w:szCs w:val="28"/>
        </w:rPr>
      </w:pPr>
      <w:r w:rsidRPr="00800F11">
        <w:rPr>
          <w:color w:val="0E2841" w:themeColor="text2"/>
          <w:sz w:val="28"/>
          <w:szCs w:val="28"/>
        </w:rPr>
        <w:t xml:space="preserve">Impostare o modificare i valori delle chiavi di registro con </w:t>
      </w:r>
      <w:r w:rsidRPr="00800F11">
        <w:rPr>
          <w:b/>
          <w:bCs/>
          <w:color w:val="0E2841" w:themeColor="text2"/>
          <w:sz w:val="28"/>
          <w:szCs w:val="28"/>
        </w:rPr>
        <w:t>RegSetValueExA()</w:t>
      </w:r>
      <w:r w:rsidRPr="00800F11">
        <w:rPr>
          <w:color w:val="0E2841" w:themeColor="text2"/>
          <w:sz w:val="28"/>
          <w:szCs w:val="28"/>
        </w:rPr>
        <w:t>.</w:t>
      </w:r>
    </w:p>
    <w:p w14:paraId="0D76C9C5" w14:textId="2E8248FB" w:rsidR="00800F11" w:rsidRPr="00800F11" w:rsidRDefault="00800F11" w:rsidP="00800F11">
      <w:pPr>
        <w:rPr>
          <w:color w:val="0E2841" w:themeColor="text2"/>
          <w:sz w:val="28"/>
          <w:szCs w:val="28"/>
        </w:rPr>
      </w:pPr>
      <w:r w:rsidRPr="00800F11">
        <w:rPr>
          <w:color w:val="0E2841" w:themeColor="text2"/>
          <w:sz w:val="28"/>
          <w:szCs w:val="28"/>
        </w:rPr>
        <w:lastRenderedPageBreak/>
        <w:t>Queste operazioni possono essere utilizzate per la persistenza, assicurando che il malware venga eseguito ad ogni avvio del sistema, o per modificare configurazioni di sistema in modo da indebolire le difese di sicurezza.</w:t>
      </w:r>
    </w:p>
    <w:p w14:paraId="21274443" w14:textId="6DE1BD80" w:rsidR="00800F11" w:rsidRPr="00800F11" w:rsidRDefault="00800F11" w:rsidP="00800F11">
      <w:pPr>
        <w:rPr>
          <w:color w:val="0E2841" w:themeColor="text2"/>
          <w:sz w:val="28"/>
          <w:szCs w:val="28"/>
        </w:rPr>
      </w:pPr>
      <w:r w:rsidRPr="00800F11">
        <w:rPr>
          <w:b/>
          <w:bCs/>
          <w:color w:val="0E2841" w:themeColor="text2"/>
          <w:sz w:val="28"/>
          <w:szCs w:val="28"/>
        </w:rPr>
        <w:t>Comportamento da dropper:</w:t>
      </w:r>
      <w:r w:rsidRPr="00800F11">
        <w:rPr>
          <w:color w:val="0E2841" w:themeColor="text2"/>
          <w:sz w:val="28"/>
          <w:szCs w:val="28"/>
        </w:rPr>
        <w:t xml:space="preserve"> Le funzioni precedentemente menzionate SizeofResource(), LoadResource(), e FindResource() insieme all'utilizzo della sezione .rsrc, rafforzano l'ipotesi che il malware agisca come un dropper, </w:t>
      </w:r>
      <w:r w:rsidR="007866BF" w:rsidRPr="00800F11">
        <w:rPr>
          <w:color w:val="0E2841" w:themeColor="text2"/>
          <w:sz w:val="28"/>
          <w:szCs w:val="28"/>
        </w:rPr>
        <w:t>estraendo</w:t>
      </w:r>
      <w:r w:rsidRPr="00800F11">
        <w:rPr>
          <w:color w:val="0E2841" w:themeColor="text2"/>
          <w:sz w:val="28"/>
          <w:szCs w:val="28"/>
        </w:rPr>
        <w:t xml:space="preserve"> e lanciando un payload dannoso nascosto nelle risorse del file eseguibile.</w:t>
      </w:r>
    </w:p>
    <w:p w14:paraId="187BB770" w14:textId="57369D4C" w:rsidR="00800F11" w:rsidRPr="00800F11" w:rsidRDefault="00800F11" w:rsidP="00800F11">
      <w:pPr>
        <w:rPr>
          <w:color w:val="0E2841" w:themeColor="text2"/>
          <w:sz w:val="28"/>
          <w:szCs w:val="28"/>
        </w:rPr>
      </w:pPr>
      <w:r w:rsidRPr="00800F11">
        <w:rPr>
          <w:color w:val="0E2841" w:themeColor="text2"/>
          <w:sz w:val="28"/>
          <w:szCs w:val="28"/>
        </w:rPr>
        <w:t>In conclusione, combinando queste osservazioni, possiamo ipotizzare che il malware sia progettato per:</w:t>
      </w:r>
    </w:p>
    <w:p w14:paraId="5D390AA5" w14:textId="4491D20E" w:rsidR="00800F11" w:rsidRPr="00800F11" w:rsidRDefault="00800F11" w:rsidP="00800F11">
      <w:pPr>
        <w:pStyle w:val="Paragrafoelenco"/>
        <w:numPr>
          <w:ilvl w:val="0"/>
          <w:numId w:val="7"/>
        </w:numPr>
        <w:rPr>
          <w:color w:val="0E2841" w:themeColor="text2"/>
          <w:sz w:val="28"/>
          <w:szCs w:val="28"/>
        </w:rPr>
      </w:pPr>
      <w:r w:rsidRPr="00800F11">
        <w:rPr>
          <w:color w:val="0E2841" w:themeColor="text2"/>
          <w:sz w:val="28"/>
          <w:szCs w:val="28"/>
        </w:rPr>
        <w:t>Utilizzare la sezione .rsrc per nascondere il suo payload.</w:t>
      </w:r>
    </w:p>
    <w:p w14:paraId="705A364D" w14:textId="6D855BC1" w:rsidR="00800F11" w:rsidRPr="00800F11" w:rsidRDefault="00800F11" w:rsidP="00800F11">
      <w:pPr>
        <w:pStyle w:val="Paragrafoelenco"/>
        <w:numPr>
          <w:ilvl w:val="0"/>
          <w:numId w:val="7"/>
        </w:numPr>
        <w:rPr>
          <w:color w:val="0E2841" w:themeColor="text2"/>
          <w:sz w:val="28"/>
          <w:szCs w:val="28"/>
        </w:rPr>
      </w:pPr>
      <w:r w:rsidRPr="00800F11">
        <w:rPr>
          <w:color w:val="0E2841" w:themeColor="text2"/>
          <w:sz w:val="28"/>
          <w:szCs w:val="28"/>
        </w:rPr>
        <w:t>Interagire con il file system per creare o modificare file, potenzialmente per estrarre e salvare il payload sul sistema vittima.</w:t>
      </w:r>
    </w:p>
    <w:p w14:paraId="4FE22A6C" w14:textId="2FB3F545" w:rsidR="00800F11" w:rsidRPr="00800F11" w:rsidRDefault="00800F11" w:rsidP="00800F11">
      <w:pPr>
        <w:pStyle w:val="Paragrafoelenco"/>
        <w:numPr>
          <w:ilvl w:val="0"/>
          <w:numId w:val="7"/>
        </w:numPr>
        <w:rPr>
          <w:color w:val="0E2841" w:themeColor="text2"/>
          <w:sz w:val="28"/>
          <w:szCs w:val="28"/>
        </w:rPr>
      </w:pPr>
      <w:r w:rsidRPr="00800F11">
        <w:rPr>
          <w:color w:val="0E2841" w:themeColor="text2"/>
          <w:sz w:val="28"/>
          <w:szCs w:val="28"/>
        </w:rPr>
        <w:t>Modificare il registro di Windows per garantirsi la persistenza o alterare il comportamento del sistema in modo subdolo.</w:t>
      </w:r>
    </w:p>
    <w:p w14:paraId="32825437" w14:textId="177E3A3E" w:rsidR="00800F11" w:rsidRPr="00800F11" w:rsidRDefault="00800F11" w:rsidP="00800F11">
      <w:pPr>
        <w:pStyle w:val="Paragrafoelenco"/>
        <w:numPr>
          <w:ilvl w:val="0"/>
          <w:numId w:val="7"/>
        </w:numPr>
        <w:rPr>
          <w:color w:val="0E2841" w:themeColor="text2"/>
          <w:sz w:val="28"/>
          <w:szCs w:val="28"/>
        </w:rPr>
      </w:pPr>
      <w:r w:rsidRPr="00800F11">
        <w:rPr>
          <w:color w:val="0E2841" w:themeColor="text2"/>
          <w:sz w:val="28"/>
          <w:szCs w:val="28"/>
        </w:rPr>
        <w:t>Agire come un dropper, utilizzando le risorse incorporate per installare ulteriore malware, che potrebbe avere funzionalità più invasive o distruttive.</w:t>
      </w:r>
    </w:p>
    <w:p w14:paraId="6881DB0A" w14:textId="535026F5" w:rsidR="00446794" w:rsidRPr="007E7662" w:rsidRDefault="00800F11" w:rsidP="00CB1D13">
      <w:pPr>
        <w:rPr>
          <w:color w:val="0E2841" w:themeColor="text2"/>
          <w:sz w:val="28"/>
          <w:szCs w:val="28"/>
        </w:rPr>
      </w:pPr>
      <w:r w:rsidRPr="00800F11">
        <w:rPr>
          <w:color w:val="0E2841" w:themeColor="text2"/>
          <w:sz w:val="28"/>
          <w:szCs w:val="28"/>
        </w:rPr>
        <w:t>Questa analisi basata su un'indagine statica offre una panoramica delle potenziali azioni del malware, ma un'analisi dinamica, come l'esecuzione del malware in un ambiente controllato (sandbox) e l'osservazione del suo comportamento, sarebbe necessaria per confermare queste ipotesi e per identificare il comportamento specifico, compresi i file esatti o le modifiche al registro che vengono effettuate.</w:t>
      </w:r>
    </w:p>
    <w:p w14:paraId="3F696DCA" w14:textId="0C6E2EA6" w:rsidR="00851AEB" w:rsidRPr="00184B6A" w:rsidRDefault="006C06F1" w:rsidP="00184B6A">
      <w:pPr>
        <w:pStyle w:val="Titolo1"/>
        <w:rPr>
          <w:b/>
          <w:bCs/>
        </w:rPr>
      </w:pPr>
      <w:bookmarkStart w:id="5" w:name="_Toc159088677"/>
      <w:r w:rsidRPr="006C06F1">
        <w:rPr>
          <w:b/>
          <w:bCs/>
        </w:rPr>
        <w:t>Task 2</w:t>
      </w:r>
      <w:bookmarkEnd w:id="5"/>
    </w:p>
    <w:p w14:paraId="1C9013F0" w14:textId="4A9E8BE3" w:rsidR="006C06F1" w:rsidRDefault="006C06F1" w:rsidP="006C06F1">
      <w:pPr>
        <w:rPr>
          <w:color w:val="0E2841" w:themeColor="text2"/>
          <w:sz w:val="28"/>
          <w:szCs w:val="28"/>
        </w:rPr>
      </w:pPr>
      <w:r>
        <w:rPr>
          <w:color w:val="0E2841" w:themeColor="text2"/>
          <w:sz w:val="28"/>
          <w:szCs w:val="28"/>
        </w:rPr>
        <w:t>Con riferimento al Malware analisi, spiegare:</w:t>
      </w:r>
    </w:p>
    <w:p w14:paraId="0A1DF9B6" w14:textId="339128A8" w:rsidR="006C06F1" w:rsidRDefault="006C06F1" w:rsidP="006C06F1">
      <w:pPr>
        <w:pStyle w:val="Paragrafoelenco"/>
        <w:numPr>
          <w:ilvl w:val="0"/>
          <w:numId w:val="7"/>
        </w:numPr>
        <w:rPr>
          <w:color w:val="0E2841" w:themeColor="text2"/>
          <w:sz w:val="28"/>
          <w:szCs w:val="28"/>
        </w:rPr>
      </w:pPr>
      <w:r w:rsidRPr="006C06F1">
        <w:rPr>
          <w:color w:val="0E2841" w:themeColor="text2"/>
          <w:sz w:val="28"/>
          <w:szCs w:val="28"/>
        </w:rPr>
        <w:t>Lo scopo della funzione chiamata alla locazione di memoria 00401021</w:t>
      </w:r>
    </w:p>
    <w:p w14:paraId="21B0024E" w14:textId="2416A951" w:rsidR="006C06F1" w:rsidRDefault="006C06F1" w:rsidP="006C06F1">
      <w:pPr>
        <w:pStyle w:val="Paragrafoelenco"/>
        <w:numPr>
          <w:ilvl w:val="0"/>
          <w:numId w:val="7"/>
        </w:numPr>
        <w:rPr>
          <w:color w:val="0E2841" w:themeColor="text2"/>
          <w:sz w:val="28"/>
          <w:szCs w:val="28"/>
        </w:rPr>
      </w:pPr>
      <w:r>
        <w:rPr>
          <w:color w:val="0E2841" w:themeColor="text2"/>
          <w:sz w:val="28"/>
          <w:szCs w:val="28"/>
        </w:rPr>
        <w:t>Come vengono passati i parametri alla funzione alla locazione 00401021</w:t>
      </w:r>
    </w:p>
    <w:p w14:paraId="4E6E51B7" w14:textId="63D310B0" w:rsidR="006C06F1" w:rsidRDefault="006C06F1" w:rsidP="006C06F1">
      <w:pPr>
        <w:pStyle w:val="Paragrafoelenco"/>
        <w:numPr>
          <w:ilvl w:val="0"/>
          <w:numId w:val="7"/>
        </w:numPr>
        <w:rPr>
          <w:color w:val="0E2841" w:themeColor="text2"/>
          <w:sz w:val="28"/>
          <w:szCs w:val="28"/>
        </w:rPr>
      </w:pPr>
      <w:r>
        <w:rPr>
          <w:color w:val="0E2841" w:themeColor="text2"/>
          <w:sz w:val="28"/>
          <w:szCs w:val="28"/>
        </w:rPr>
        <w:t>Che oggetto rappresenta il parametro alla locazione 00401017</w:t>
      </w:r>
    </w:p>
    <w:p w14:paraId="7213DEAC" w14:textId="465E537B" w:rsidR="006C06F1" w:rsidRDefault="006C06F1" w:rsidP="006C06F1">
      <w:pPr>
        <w:pStyle w:val="Paragrafoelenco"/>
        <w:numPr>
          <w:ilvl w:val="0"/>
          <w:numId w:val="7"/>
        </w:numPr>
        <w:rPr>
          <w:color w:val="0E2841" w:themeColor="text2"/>
          <w:sz w:val="28"/>
          <w:szCs w:val="28"/>
        </w:rPr>
      </w:pPr>
      <w:r>
        <w:rPr>
          <w:color w:val="0E2841" w:themeColor="text2"/>
          <w:sz w:val="28"/>
          <w:szCs w:val="28"/>
        </w:rPr>
        <w:t>Il significato delle istruzioni comprese tra gli indirizzi 00401027 e 00401029</w:t>
      </w:r>
    </w:p>
    <w:p w14:paraId="6B3F10F1" w14:textId="56030F08" w:rsidR="006C06F1" w:rsidRDefault="006C06F1" w:rsidP="006C06F1">
      <w:pPr>
        <w:pStyle w:val="Paragrafoelenco"/>
        <w:numPr>
          <w:ilvl w:val="0"/>
          <w:numId w:val="7"/>
        </w:numPr>
        <w:rPr>
          <w:color w:val="0E2841" w:themeColor="text2"/>
          <w:sz w:val="28"/>
          <w:szCs w:val="28"/>
        </w:rPr>
      </w:pPr>
      <w:r>
        <w:rPr>
          <w:color w:val="0E2841" w:themeColor="text2"/>
          <w:sz w:val="28"/>
          <w:szCs w:val="28"/>
        </w:rPr>
        <w:t>Con riferimento all’ultimo quesito, tradurre il codice Assembly nel corrispondente costrutto C.</w:t>
      </w:r>
    </w:p>
    <w:p w14:paraId="0400ABF9" w14:textId="602731D4" w:rsidR="006C06F1" w:rsidRDefault="006C06F1" w:rsidP="006C06F1">
      <w:pPr>
        <w:pStyle w:val="Paragrafoelenco"/>
        <w:numPr>
          <w:ilvl w:val="0"/>
          <w:numId w:val="7"/>
        </w:numPr>
        <w:rPr>
          <w:color w:val="0E2841" w:themeColor="text2"/>
          <w:sz w:val="28"/>
          <w:szCs w:val="28"/>
        </w:rPr>
      </w:pPr>
      <w:r>
        <w:rPr>
          <w:color w:val="0E2841" w:themeColor="text2"/>
          <w:sz w:val="28"/>
          <w:szCs w:val="28"/>
        </w:rPr>
        <w:t>Valuta ora la chiamata alla locazione 00401047, qual è il valore del parametro “</w:t>
      </w:r>
      <w:proofErr w:type="spellStart"/>
      <w:r>
        <w:rPr>
          <w:color w:val="0E2841" w:themeColor="text2"/>
          <w:sz w:val="28"/>
          <w:szCs w:val="28"/>
        </w:rPr>
        <w:t>ValueName</w:t>
      </w:r>
      <w:proofErr w:type="spellEnd"/>
      <w:r>
        <w:rPr>
          <w:color w:val="0E2841" w:themeColor="text2"/>
          <w:sz w:val="28"/>
          <w:szCs w:val="28"/>
        </w:rPr>
        <w:t>”?</w:t>
      </w:r>
    </w:p>
    <w:p w14:paraId="5A1E32E7" w14:textId="1D8EA894" w:rsidR="00CB1D13" w:rsidRDefault="006C06F1" w:rsidP="00CB1D13">
      <w:pPr>
        <w:ind w:left="360"/>
        <w:rPr>
          <w:color w:val="0E2841" w:themeColor="text2"/>
          <w:sz w:val="28"/>
          <w:szCs w:val="28"/>
        </w:rPr>
      </w:pPr>
      <w:r>
        <w:rPr>
          <w:color w:val="0E2841" w:themeColor="text2"/>
          <w:sz w:val="28"/>
          <w:szCs w:val="28"/>
        </w:rPr>
        <w:t>Nel complesso delle due funzionalità appena viste, spiega quale funzionalità sta implementando il Malware in questa sezione.</w:t>
      </w:r>
    </w:p>
    <w:p w14:paraId="11C131F6" w14:textId="7D78DED9" w:rsidR="00CB1D13" w:rsidRDefault="003259D5" w:rsidP="00CB1D13">
      <w:pPr>
        <w:ind w:left="360"/>
        <w:rPr>
          <w:color w:val="0E2841" w:themeColor="text2"/>
          <w:sz w:val="28"/>
          <w:szCs w:val="28"/>
        </w:rPr>
      </w:pPr>
      <w:r w:rsidRPr="00851AEB">
        <w:rPr>
          <w:noProof/>
          <w:color w:val="0E2841" w:themeColor="text2"/>
          <w:sz w:val="28"/>
          <w:szCs w:val="28"/>
        </w:rPr>
        <w:lastRenderedPageBreak/>
        <mc:AlternateContent>
          <mc:Choice Requires="wps">
            <w:drawing>
              <wp:anchor distT="45720" distB="45720" distL="114300" distR="114300" simplePos="0" relativeHeight="251665408" behindDoc="0" locked="0" layoutInCell="1" allowOverlap="1" wp14:anchorId="0915C5E8" wp14:editId="1F91B977">
                <wp:simplePos x="0" y="0"/>
                <wp:positionH relativeFrom="margin">
                  <wp:align>right</wp:align>
                </wp:positionH>
                <wp:positionV relativeFrom="paragraph">
                  <wp:posOffset>522605</wp:posOffset>
                </wp:positionV>
                <wp:extent cx="6631305" cy="1144905"/>
                <wp:effectExtent l="0" t="0" r="17145" b="17145"/>
                <wp:wrapSquare wrapText="bothSides"/>
                <wp:docPr id="99754013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1144905"/>
                        </a:xfrm>
                        <a:prstGeom prst="rect">
                          <a:avLst/>
                        </a:prstGeom>
                        <a:solidFill>
                          <a:srgbClr val="FFFFFF"/>
                        </a:solidFill>
                        <a:ln w="9525">
                          <a:solidFill>
                            <a:srgbClr val="000000"/>
                          </a:solidFill>
                          <a:miter lim="800000"/>
                          <a:headEnd/>
                          <a:tailEnd/>
                        </a:ln>
                      </wps:spPr>
                      <wps:txbx>
                        <w:txbxContent>
                          <w:p w14:paraId="70C60C63" w14:textId="7D450C76" w:rsidR="00851AEB" w:rsidRDefault="00851AEB">
                            <w:r>
                              <w:rPr>
                                <w:noProof/>
                              </w:rPr>
                              <w:drawing>
                                <wp:inline distT="0" distB="0" distL="0" distR="0" wp14:anchorId="14EE5466" wp14:editId="2F872AE5">
                                  <wp:extent cx="6505185" cy="1081377"/>
                                  <wp:effectExtent l="0" t="0" r="0" b="5080"/>
                                  <wp:docPr id="2535986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58134" cy="109017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5C5E8" id="_x0000_s1029" type="#_x0000_t202" style="position:absolute;left:0;text-align:left;margin-left:470.95pt;margin-top:41.15pt;width:522.15pt;height:90.1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">
                <v:textbox>
                  <w:txbxContent>
                    <w:p w14:paraId="70C60C63" w14:textId="7D450C76" w:rsidR="00851AEB" w:rsidRDefault="00851AEB">
                      <w:r>
                        <w:rPr>
                          <w:noProof/>
                        </w:rPr>
                        <w:drawing>
                          <wp:inline distT="0" distB="0" distL="0" distR="0" wp14:anchorId="14EE5466" wp14:editId="2F872AE5">
                            <wp:extent cx="6505185" cy="1081377"/>
                            <wp:effectExtent l="0" t="0" r="0" b="5080"/>
                            <wp:docPr id="2535986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58134" cy="1090179"/>
                                    </a:xfrm>
                                    <a:prstGeom prst="rect">
                                      <a:avLst/>
                                    </a:prstGeom>
                                    <a:noFill/>
                                    <a:ln>
                                      <a:noFill/>
                                    </a:ln>
                                  </pic:spPr>
                                </pic:pic>
                              </a:graphicData>
                            </a:graphic>
                          </wp:inline>
                        </w:drawing>
                      </w:r>
                    </w:p>
                  </w:txbxContent>
                </v:textbox>
                <w10:wrap type="square" anchorx="margin"/>
              </v:shape>
            </w:pict>
          </mc:Fallback>
        </mc:AlternateContent>
      </w:r>
      <w:r w:rsidRPr="00851AEB">
        <w:rPr>
          <w:noProof/>
          <w:color w:val="0E2841" w:themeColor="text2"/>
          <w:sz w:val="28"/>
          <w:szCs w:val="28"/>
        </w:rPr>
        <mc:AlternateContent>
          <mc:Choice Requires="wps">
            <w:drawing>
              <wp:anchor distT="45720" distB="45720" distL="114300" distR="114300" simplePos="0" relativeHeight="251667456" behindDoc="0" locked="0" layoutInCell="1" allowOverlap="1" wp14:anchorId="0CBB021D" wp14:editId="3AD506F8">
                <wp:simplePos x="0" y="0"/>
                <wp:positionH relativeFrom="margin">
                  <wp:align>right</wp:align>
                </wp:positionH>
                <wp:positionV relativeFrom="paragraph">
                  <wp:posOffset>1979295</wp:posOffset>
                </wp:positionV>
                <wp:extent cx="6623050" cy="993140"/>
                <wp:effectExtent l="0" t="0" r="25400" b="16510"/>
                <wp:wrapSquare wrapText="bothSides"/>
                <wp:docPr id="21151284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050" cy="993140"/>
                        </a:xfrm>
                        <a:prstGeom prst="rect">
                          <a:avLst/>
                        </a:prstGeom>
                        <a:solidFill>
                          <a:srgbClr val="FFFFFF"/>
                        </a:solidFill>
                        <a:ln w="9525">
                          <a:solidFill>
                            <a:srgbClr val="000000"/>
                          </a:solidFill>
                          <a:miter lim="800000"/>
                          <a:headEnd/>
                          <a:tailEnd/>
                        </a:ln>
                      </wps:spPr>
                      <wps:txbx>
                        <w:txbxContent>
                          <w:p w14:paraId="1E44D6AF" w14:textId="1F72FF59" w:rsidR="00851AEB" w:rsidRDefault="00851AEB">
                            <w:r>
                              <w:rPr>
                                <w:noProof/>
                              </w:rPr>
                              <w:drawing>
                                <wp:inline distT="0" distB="0" distL="0" distR="0" wp14:anchorId="6810F243" wp14:editId="4A71B8B4">
                                  <wp:extent cx="6490165" cy="930302"/>
                                  <wp:effectExtent l="0" t="0" r="6350" b="3175"/>
                                  <wp:docPr id="16409203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0165" cy="9303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B021D" id="_x0000_s1030" type="#_x0000_t202" style="position:absolute;left:0;text-align:left;margin-left:470.3pt;margin-top:155.85pt;width:521.5pt;height:78.2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">
                <v:textbox>
                  <w:txbxContent>
                    <w:p w14:paraId="1E44D6AF" w14:textId="1F72FF59" w:rsidR="00851AEB" w:rsidRDefault="00851AEB">
                      <w:r>
                        <w:rPr>
                          <w:noProof/>
                        </w:rPr>
                        <w:drawing>
                          <wp:inline distT="0" distB="0" distL="0" distR="0" wp14:anchorId="6810F243" wp14:editId="4A71B8B4">
                            <wp:extent cx="6490165" cy="930302"/>
                            <wp:effectExtent l="0" t="0" r="6350" b="3175"/>
                            <wp:docPr id="16409203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0165" cy="930302"/>
                                    </a:xfrm>
                                    <a:prstGeom prst="rect">
                                      <a:avLst/>
                                    </a:prstGeom>
                                    <a:noFill/>
                                    <a:ln>
                                      <a:noFill/>
                                    </a:ln>
                                  </pic:spPr>
                                </pic:pic>
                              </a:graphicData>
                            </a:graphic>
                          </wp:inline>
                        </w:drawing>
                      </w:r>
                    </w:p>
                  </w:txbxContent>
                </v:textbox>
                <w10:wrap type="square" anchorx="margin"/>
              </v:shape>
            </w:pict>
          </mc:Fallback>
        </mc:AlternateContent>
      </w:r>
    </w:p>
    <w:p w14:paraId="323B3552" w14:textId="210A34A1" w:rsidR="00CB1D13" w:rsidRDefault="003259D5" w:rsidP="00CB1D13">
      <w:pPr>
        <w:ind w:left="360"/>
        <w:rPr>
          <w:color w:val="0E2841" w:themeColor="text2"/>
          <w:sz w:val="28"/>
          <w:szCs w:val="28"/>
        </w:rPr>
      </w:pPr>
      <w:r w:rsidRPr="00851AEB">
        <w:rPr>
          <w:noProof/>
          <w:color w:val="0E2841" w:themeColor="text2"/>
          <w:sz w:val="28"/>
          <w:szCs w:val="28"/>
        </w:rPr>
        <mc:AlternateContent>
          <mc:Choice Requires="wps">
            <w:drawing>
              <wp:anchor distT="45720" distB="45720" distL="114300" distR="114300" simplePos="0" relativeHeight="251669504" behindDoc="0" locked="0" layoutInCell="1" allowOverlap="1" wp14:anchorId="0F2A0082" wp14:editId="18742FC0">
                <wp:simplePos x="0" y="0"/>
                <wp:positionH relativeFrom="margin">
                  <wp:posOffset>-25400</wp:posOffset>
                </wp:positionH>
                <wp:positionV relativeFrom="paragraph">
                  <wp:posOffset>3065145</wp:posOffset>
                </wp:positionV>
                <wp:extent cx="6623050" cy="985520"/>
                <wp:effectExtent l="0" t="0" r="25400" b="24130"/>
                <wp:wrapSquare wrapText="bothSides"/>
                <wp:docPr id="195325625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050" cy="985520"/>
                        </a:xfrm>
                        <a:prstGeom prst="rect">
                          <a:avLst/>
                        </a:prstGeom>
                        <a:solidFill>
                          <a:srgbClr val="FFFFFF"/>
                        </a:solidFill>
                        <a:ln w="9525">
                          <a:solidFill>
                            <a:srgbClr val="000000"/>
                          </a:solidFill>
                          <a:miter lim="800000"/>
                          <a:headEnd/>
                          <a:tailEnd/>
                        </a:ln>
                      </wps:spPr>
                      <wps:txbx>
                        <w:txbxContent>
                          <w:p w14:paraId="39C0388E" w14:textId="19BAC5D6" w:rsidR="00851AEB" w:rsidRDefault="003259D5">
                            <w:r>
                              <w:rPr>
                                <w:noProof/>
                              </w:rPr>
                              <w:drawing>
                                <wp:inline distT="0" distB="0" distL="0" distR="0" wp14:anchorId="2D4467AD" wp14:editId="7A32DF8C">
                                  <wp:extent cx="6406125" cy="938254"/>
                                  <wp:effectExtent l="0" t="0" r="0" b="0"/>
                                  <wp:docPr id="663567253" name="Immagine 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67253" name="Immagine 3" descr="Immagine che contiene testo, schermata, Carattere&#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3034" cy="94951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A0082" id="_x0000_s1031" type="#_x0000_t202" style="position:absolute;left:0;text-align:left;margin-left:-2pt;margin-top:241.35pt;width:521.5pt;height:77.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">
                <v:textbox>
                  <w:txbxContent>
                    <w:p w14:paraId="39C0388E" w14:textId="19BAC5D6" w:rsidR="00851AEB" w:rsidRDefault="003259D5">
                      <w:r>
                        <w:rPr>
                          <w:noProof/>
                        </w:rPr>
                        <w:drawing>
                          <wp:inline distT="0" distB="0" distL="0" distR="0" wp14:anchorId="2D4467AD" wp14:editId="7A32DF8C">
                            <wp:extent cx="6406125" cy="938254"/>
                            <wp:effectExtent l="0" t="0" r="0" b="0"/>
                            <wp:docPr id="663567253" name="Immagine 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67253" name="Immagine 3" descr="Immagine che contiene testo, schermata, Carattere&#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3034" cy="949518"/>
                                    </a:xfrm>
                                    <a:prstGeom prst="rect">
                                      <a:avLst/>
                                    </a:prstGeom>
                                    <a:noFill/>
                                    <a:ln>
                                      <a:noFill/>
                                    </a:ln>
                                  </pic:spPr>
                                </pic:pic>
                              </a:graphicData>
                            </a:graphic>
                          </wp:inline>
                        </w:drawing>
                      </w:r>
                    </w:p>
                  </w:txbxContent>
                </v:textbox>
                <w10:wrap type="square" anchorx="margin"/>
              </v:shape>
            </w:pict>
          </mc:Fallback>
        </mc:AlternateContent>
      </w:r>
    </w:p>
    <w:p w14:paraId="5A15A7A0" w14:textId="77777777" w:rsidR="00851AEB" w:rsidRDefault="00851AEB" w:rsidP="00851AEB">
      <w:pPr>
        <w:rPr>
          <w:b/>
          <w:bCs/>
          <w:color w:val="0E2841" w:themeColor="text2"/>
          <w:sz w:val="28"/>
          <w:szCs w:val="28"/>
        </w:rPr>
      </w:pPr>
    </w:p>
    <w:p w14:paraId="7D9D75B9" w14:textId="77777777" w:rsidR="003259D5" w:rsidRDefault="003259D5" w:rsidP="00851AEB">
      <w:pPr>
        <w:rPr>
          <w:b/>
          <w:bCs/>
          <w:color w:val="0E2841" w:themeColor="text2"/>
          <w:sz w:val="28"/>
          <w:szCs w:val="28"/>
        </w:rPr>
      </w:pPr>
    </w:p>
    <w:p w14:paraId="69191E53" w14:textId="77777777" w:rsidR="007F26DA" w:rsidRPr="00C05B0E" w:rsidRDefault="007F26DA" w:rsidP="00C05B0E">
      <w:pPr>
        <w:pStyle w:val="Titolo2"/>
        <w:rPr>
          <w:i/>
          <w:iCs/>
        </w:rPr>
      </w:pPr>
      <w:bookmarkStart w:id="6" w:name="_Toc159088678"/>
      <w:r w:rsidRPr="00C05B0E">
        <w:rPr>
          <w:i/>
          <w:iCs/>
        </w:rPr>
        <w:t>Scopo della Funzione alla Locazione di Memoria 00401021</w:t>
      </w:r>
      <w:bookmarkEnd w:id="6"/>
    </w:p>
    <w:p w14:paraId="29E848FA" w14:textId="03101CD6" w:rsidR="007F26DA" w:rsidRDefault="007F26DA" w:rsidP="007F26DA">
      <w:pPr>
        <w:ind w:left="360"/>
        <w:rPr>
          <w:color w:val="0E2841" w:themeColor="text2"/>
          <w:sz w:val="28"/>
          <w:szCs w:val="28"/>
        </w:rPr>
      </w:pPr>
      <w:r w:rsidRPr="007F26DA">
        <w:rPr>
          <w:color w:val="0E2841" w:themeColor="text2"/>
          <w:sz w:val="28"/>
          <w:szCs w:val="28"/>
        </w:rPr>
        <w:t xml:space="preserve">La chiamata alla funzione </w:t>
      </w:r>
      <w:proofErr w:type="spellStart"/>
      <w:r w:rsidRPr="007E7662">
        <w:rPr>
          <w:b/>
          <w:bCs/>
          <w:color w:val="0E2841" w:themeColor="text2"/>
          <w:sz w:val="28"/>
          <w:szCs w:val="28"/>
        </w:rPr>
        <w:t>RegCreateKeyExA</w:t>
      </w:r>
      <w:proofErr w:type="spellEnd"/>
      <w:r w:rsidRPr="007E7662">
        <w:rPr>
          <w:b/>
          <w:bCs/>
          <w:color w:val="0E2841" w:themeColor="text2"/>
          <w:sz w:val="28"/>
          <w:szCs w:val="28"/>
        </w:rPr>
        <w:t>()</w:t>
      </w:r>
      <w:r w:rsidRPr="007F26DA">
        <w:rPr>
          <w:color w:val="0E2841" w:themeColor="text2"/>
          <w:sz w:val="28"/>
          <w:szCs w:val="28"/>
        </w:rPr>
        <w:t xml:space="preserve"> a questa locazione è cruciale nelle operazioni del malware. Questa API di Windows è utilizzata non solo per creare nuove chiavi di registro ma anche per accedere a chiavi esistenti con livelli di accesso specifici. È un mezzo diretto per il malware di istituire un punto di ancoraggio nel sistema infetto, consentendo potenzialmente al malware di auto-riavviarsi ogni volta che il sistema viene riavviato, modificando il comportamento di sistema o nascondendo altre sotto-chiavi e valori malevoli. Questo potrebbe essere usato anche per sovrascrivere impostazioni di sicurezza, di rete o altre configurazioni che potrebbero facilitare operazioni di malware successive o garantire che il malware rimanga nascosto e persistente.</w:t>
      </w:r>
    </w:p>
    <w:p w14:paraId="4D9E73ED" w14:textId="77777777" w:rsidR="007E7662" w:rsidRPr="007F26DA" w:rsidRDefault="007E7662" w:rsidP="007F26DA">
      <w:pPr>
        <w:ind w:left="360"/>
        <w:rPr>
          <w:color w:val="0E2841" w:themeColor="text2"/>
          <w:sz w:val="28"/>
          <w:szCs w:val="28"/>
        </w:rPr>
      </w:pPr>
    </w:p>
    <w:p w14:paraId="4F446421" w14:textId="77777777" w:rsidR="007F26DA" w:rsidRPr="00C05B0E" w:rsidRDefault="007F26DA" w:rsidP="00C05B0E">
      <w:pPr>
        <w:pStyle w:val="Titolo2"/>
        <w:rPr>
          <w:i/>
          <w:iCs/>
        </w:rPr>
      </w:pPr>
      <w:bookmarkStart w:id="7" w:name="_Toc159088679"/>
      <w:r w:rsidRPr="00C05B0E">
        <w:rPr>
          <w:i/>
          <w:iCs/>
        </w:rPr>
        <w:t>Passaggio dei Parametri alla Funzione alla Locazione 00401021</w:t>
      </w:r>
      <w:bookmarkEnd w:id="7"/>
    </w:p>
    <w:p w14:paraId="6B65B885" w14:textId="27EB25A6" w:rsidR="007F26DA" w:rsidRPr="007F26DA" w:rsidRDefault="007F26DA" w:rsidP="007F26DA">
      <w:pPr>
        <w:ind w:left="360"/>
        <w:rPr>
          <w:color w:val="0E2841" w:themeColor="text2"/>
          <w:sz w:val="28"/>
          <w:szCs w:val="28"/>
        </w:rPr>
      </w:pPr>
      <w:r w:rsidRPr="007F26DA">
        <w:rPr>
          <w:color w:val="0E2841" w:themeColor="text2"/>
          <w:sz w:val="28"/>
          <w:szCs w:val="28"/>
        </w:rPr>
        <w:t xml:space="preserve">I parametri sono passati tramite lo </w:t>
      </w:r>
      <w:proofErr w:type="spellStart"/>
      <w:r w:rsidRPr="007F26DA">
        <w:rPr>
          <w:color w:val="0E2841" w:themeColor="text2"/>
          <w:sz w:val="28"/>
          <w:szCs w:val="28"/>
        </w:rPr>
        <w:t>stack</w:t>
      </w:r>
      <w:proofErr w:type="spellEnd"/>
      <w:r w:rsidRPr="007F26DA">
        <w:rPr>
          <w:color w:val="0E2841" w:themeColor="text2"/>
          <w:sz w:val="28"/>
          <w:szCs w:val="28"/>
        </w:rPr>
        <w:t xml:space="preserve">, un'area di memoria che funziona in modo </w:t>
      </w:r>
      <w:r w:rsidRPr="007E7662">
        <w:rPr>
          <w:b/>
          <w:bCs/>
          <w:color w:val="0E2841" w:themeColor="text2"/>
          <w:sz w:val="28"/>
          <w:szCs w:val="28"/>
        </w:rPr>
        <w:t>LIFO</w:t>
      </w:r>
      <w:r w:rsidRPr="007F26DA">
        <w:rPr>
          <w:color w:val="0E2841" w:themeColor="text2"/>
          <w:sz w:val="28"/>
          <w:szCs w:val="28"/>
        </w:rPr>
        <w:t xml:space="preserve"> (Last In, First Out). Questo metodo è standard per le chiamate di funzione in molti linguaggi di programmazione, compreso il C, e consente di passare un numero variabile di parametri a una funzione. La natura ordinata di questo processo è critica </w:t>
      </w:r>
      <w:r w:rsidRPr="007F26DA">
        <w:rPr>
          <w:color w:val="0E2841" w:themeColor="text2"/>
          <w:sz w:val="28"/>
          <w:szCs w:val="28"/>
        </w:rPr>
        <w:lastRenderedPageBreak/>
        <w:t xml:space="preserve">per la corretta esecuzione della funzione, poiché ogni parametro deve essere recuperato nello stesso ordine in cui è stato inserito. Questo processo è inoltre fondamentale per la sicurezza, poiché errori nel manipolare lo </w:t>
      </w:r>
      <w:proofErr w:type="spellStart"/>
      <w:r w:rsidRPr="007F26DA">
        <w:rPr>
          <w:color w:val="0E2841" w:themeColor="text2"/>
          <w:sz w:val="28"/>
          <w:szCs w:val="28"/>
        </w:rPr>
        <w:t>stack</w:t>
      </w:r>
      <w:proofErr w:type="spellEnd"/>
      <w:r w:rsidRPr="007F26DA">
        <w:rPr>
          <w:color w:val="0E2841" w:themeColor="text2"/>
          <w:sz w:val="28"/>
          <w:szCs w:val="28"/>
        </w:rPr>
        <w:t xml:space="preserve"> possono portare a vulnerabilità come buffer overflow.</w:t>
      </w:r>
    </w:p>
    <w:p w14:paraId="3864C758" w14:textId="77777777" w:rsidR="007F26DA" w:rsidRPr="00C05B0E" w:rsidRDefault="007F26DA" w:rsidP="00C05B0E">
      <w:pPr>
        <w:pStyle w:val="Titolo2"/>
        <w:rPr>
          <w:i/>
          <w:iCs/>
        </w:rPr>
      </w:pPr>
      <w:bookmarkStart w:id="8" w:name="_Toc159088680"/>
      <w:r w:rsidRPr="00C05B0E">
        <w:rPr>
          <w:i/>
          <w:iCs/>
        </w:rPr>
        <w:t>Oggetto Rappresentato dal Parametro alla Locazione 00401017</w:t>
      </w:r>
      <w:bookmarkEnd w:id="8"/>
    </w:p>
    <w:p w14:paraId="76CBE8D6" w14:textId="32B0138F" w:rsidR="007F26DA" w:rsidRDefault="007F26DA" w:rsidP="007F26DA">
      <w:pPr>
        <w:ind w:left="360"/>
        <w:rPr>
          <w:color w:val="0E2841" w:themeColor="text2"/>
          <w:sz w:val="28"/>
          <w:szCs w:val="28"/>
        </w:rPr>
      </w:pPr>
      <w:r w:rsidRPr="007F26DA">
        <w:rPr>
          <w:color w:val="0E2841" w:themeColor="text2"/>
          <w:sz w:val="28"/>
          <w:szCs w:val="28"/>
        </w:rPr>
        <w:t xml:space="preserve">Il parametro passato alla locazione </w:t>
      </w:r>
      <w:r w:rsidRPr="007E7662">
        <w:rPr>
          <w:b/>
          <w:bCs/>
          <w:color w:val="0E2841" w:themeColor="text2"/>
          <w:sz w:val="28"/>
          <w:szCs w:val="28"/>
        </w:rPr>
        <w:t>00401017</w:t>
      </w:r>
      <w:r w:rsidRPr="007F26DA">
        <w:rPr>
          <w:color w:val="0E2841" w:themeColor="text2"/>
          <w:sz w:val="28"/>
          <w:szCs w:val="28"/>
        </w:rPr>
        <w:t xml:space="preserve"> è un riferimento a una chiave di registro ben nota, utilizzata per eseguire automaticamente applicazioni all'avvio. Il malware si sta approfittando di questa caratteristica per assicurare che il suo codice venga eseguito senza l'intervento dell'utente, massimizzando la sua persistenza nel sistema. Questa tecnica è comunemente usata in software legittimi per funzionalità come aggiornamenti automatici, ma nel caso del malware, è un chiaro segno di attività malevola.</w:t>
      </w:r>
    </w:p>
    <w:p w14:paraId="647DCA3C" w14:textId="77777777" w:rsidR="007E7662" w:rsidRPr="007F26DA" w:rsidRDefault="007E7662" w:rsidP="007F26DA">
      <w:pPr>
        <w:ind w:left="360"/>
        <w:rPr>
          <w:color w:val="0E2841" w:themeColor="text2"/>
          <w:sz w:val="28"/>
          <w:szCs w:val="28"/>
        </w:rPr>
      </w:pPr>
    </w:p>
    <w:p w14:paraId="07B04A37" w14:textId="77777777" w:rsidR="007F26DA" w:rsidRPr="00C05B0E" w:rsidRDefault="007F26DA" w:rsidP="00C05B0E">
      <w:pPr>
        <w:pStyle w:val="Titolo2"/>
        <w:rPr>
          <w:i/>
          <w:iCs/>
        </w:rPr>
      </w:pPr>
      <w:bookmarkStart w:id="9" w:name="_Toc159088681"/>
      <w:r w:rsidRPr="00C05B0E">
        <w:rPr>
          <w:i/>
          <w:iCs/>
        </w:rPr>
        <w:t>Significato delle Istruzioni tra gli Indirizzi 00401027 e 00401029</w:t>
      </w:r>
      <w:bookmarkEnd w:id="9"/>
    </w:p>
    <w:p w14:paraId="1F8738F5" w14:textId="21A0D8F6" w:rsidR="007F26DA" w:rsidRPr="007F26DA" w:rsidRDefault="007F26DA" w:rsidP="007F26DA">
      <w:pPr>
        <w:ind w:left="360"/>
        <w:rPr>
          <w:color w:val="0E2841" w:themeColor="text2"/>
          <w:sz w:val="28"/>
          <w:szCs w:val="28"/>
        </w:rPr>
      </w:pPr>
      <w:r w:rsidRPr="007F26DA">
        <w:rPr>
          <w:color w:val="0E2841" w:themeColor="text2"/>
          <w:sz w:val="28"/>
          <w:szCs w:val="28"/>
        </w:rPr>
        <w:t xml:space="preserve">Queste istruzioni rappresentano un controllo di integrità dopo un'operazione critica. Utilizzando un test sui bit del registro </w:t>
      </w:r>
      <w:r w:rsidRPr="007E7662">
        <w:rPr>
          <w:b/>
          <w:bCs/>
          <w:color w:val="0E2841" w:themeColor="text2"/>
          <w:sz w:val="28"/>
          <w:szCs w:val="28"/>
        </w:rPr>
        <w:t>EAX</w:t>
      </w:r>
      <w:r w:rsidRPr="007F26DA">
        <w:rPr>
          <w:color w:val="0E2841" w:themeColor="text2"/>
          <w:sz w:val="28"/>
          <w:szCs w:val="28"/>
        </w:rPr>
        <w:t xml:space="preserve">, il malware determina se la precedente chiamata alla </w:t>
      </w:r>
      <w:proofErr w:type="spellStart"/>
      <w:r w:rsidRPr="007E7662">
        <w:rPr>
          <w:b/>
          <w:bCs/>
          <w:color w:val="0E2841" w:themeColor="text2"/>
          <w:sz w:val="28"/>
          <w:szCs w:val="28"/>
        </w:rPr>
        <w:t>RegCreateKeyExA</w:t>
      </w:r>
      <w:proofErr w:type="spellEnd"/>
      <w:r w:rsidRPr="007E7662">
        <w:rPr>
          <w:b/>
          <w:bCs/>
          <w:color w:val="0E2841" w:themeColor="text2"/>
          <w:sz w:val="28"/>
          <w:szCs w:val="28"/>
        </w:rPr>
        <w:t>()</w:t>
      </w:r>
      <w:r w:rsidRPr="007F26DA">
        <w:rPr>
          <w:color w:val="0E2841" w:themeColor="text2"/>
          <w:sz w:val="28"/>
          <w:szCs w:val="28"/>
        </w:rPr>
        <w:t xml:space="preserve"> è stata eseguita con successo. Questo è essenziale per la logica di controllo del flusso del malware, che potrebbe alterare il suo comportamento a seconda dell'esito dell'operazione. Se l'operazione </w:t>
      </w:r>
      <w:proofErr w:type="gramStart"/>
      <w:r w:rsidRPr="007F26DA">
        <w:rPr>
          <w:color w:val="0E2841" w:themeColor="text2"/>
          <w:sz w:val="28"/>
          <w:szCs w:val="28"/>
        </w:rPr>
        <w:t>non riesce</w:t>
      </w:r>
      <w:proofErr w:type="gramEnd"/>
      <w:r w:rsidRPr="007F26DA">
        <w:rPr>
          <w:color w:val="0E2841" w:themeColor="text2"/>
          <w:sz w:val="28"/>
          <w:szCs w:val="28"/>
        </w:rPr>
        <w:t>, potrebbe tentare un percorso alternativo, riprovare l'operazione o terminare per evitare la rilevazione.</w:t>
      </w:r>
    </w:p>
    <w:p w14:paraId="5072BCCF" w14:textId="77777777" w:rsidR="007F26DA" w:rsidRDefault="007F26DA" w:rsidP="007F26DA">
      <w:pPr>
        <w:ind w:left="360"/>
        <w:rPr>
          <w:b/>
          <w:bCs/>
          <w:color w:val="0E2841" w:themeColor="text2"/>
          <w:sz w:val="28"/>
          <w:szCs w:val="28"/>
        </w:rPr>
      </w:pPr>
    </w:p>
    <w:p w14:paraId="7706ACA2" w14:textId="1C2EF4D1" w:rsidR="007F26DA" w:rsidRPr="00C05B0E" w:rsidRDefault="007F26DA" w:rsidP="00C05B0E">
      <w:pPr>
        <w:pStyle w:val="Titolo2"/>
        <w:rPr>
          <w:i/>
          <w:iCs/>
        </w:rPr>
      </w:pPr>
      <w:bookmarkStart w:id="10" w:name="_Toc159088682"/>
      <w:r w:rsidRPr="00C05B0E">
        <w:rPr>
          <w:i/>
          <w:iCs/>
        </w:rPr>
        <w:t>Traduzione del Codice Assembly in Costrutto C</w:t>
      </w:r>
      <w:bookmarkEnd w:id="10"/>
    </w:p>
    <w:p w14:paraId="38A2878D" w14:textId="77777777" w:rsidR="007F26DA" w:rsidRPr="007F26DA" w:rsidRDefault="007F26DA" w:rsidP="007F26DA">
      <w:pPr>
        <w:ind w:left="360"/>
        <w:rPr>
          <w:color w:val="0E2841" w:themeColor="text2"/>
          <w:sz w:val="28"/>
          <w:szCs w:val="28"/>
        </w:rPr>
      </w:pPr>
      <w:r w:rsidRPr="007F26DA">
        <w:rPr>
          <w:color w:val="0E2841" w:themeColor="text2"/>
          <w:sz w:val="28"/>
          <w:szCs w:val="28"/>
        </w:rPr>
        <w:t>La traduzione del codice assembly fornito nel costrutto C fornisce un equivalente ad alto livello che è più comprensibile per i programmatori e analisti di malware. Mostra come il malware utilizza le istruzioni condizionali per prendere decisioni basate sul successo o fallimento delle sue operazioni, un concetto fondamentale nella programmazione.</w:t>
      </w:r>
    </w:p>
    <w:p w14:paraId="2BD7049A" w14:textId="103411FB" w:rsidR="00851AEB" w:rsidRPr="007E7662" w:rsidRDefault="00851AEB" w:rsidP="007F26DA">
      <w:pPr>
        <w:ind w:left="360"/>
        <w:rPr>
          <w:b/>
          <w:bCs/>
          <w:i/>
          <w:iCs/>
          <w:color w:val="0E2841" w:themeColor="text2"/>
          <w:sz w:val="28"/>
          <w:szCs w:val="28"/>
        </w:rPr>
      </w:pPr>
      <w:proofErr w:type="spellStart"/>
      <w:r w:rsidRPr="007E7662">
        <w:rPr>
          <w:b/>
          <w:bCs/>
          <w:i/>
          <w:iCs/>
          <w:color w:val="0E2841" w:themeColor="text2"/>
          <w:sz w:val="28"/>
          <w:szCs w:val="28"/>
        </w:rPr>
        <w:t>if</w:t>
      </w:r>
      <w:proofErr w:type="spellEnd"/>
      <w:r w:rsidRPr="007E7662">
        <w:rPr>
          <w:b/>
          <w:bCs/>
          <w:i/>
          <w:iCs/>
          <w:color w:val="0E2841" w:themeColor="text2"/>
          <w:sz w:val="28"/>
          <w:szCs w:val="28"/>
        </w:rPr>
        <w:t xml:space="preserve"> (</w:t>
      </w:r>
      <w:proofErr w:type="spellStart"/>
      <w:r w:rsidRPr="007E7662">
        <w:rPr>
          <w:b/>
          <w:bCs/>
          <w:i/>
          <w:iCs/>
          <w:color w:val="0E2841" w:themeColor="text2"/>
          <w:sz w:val="28"/>
          <w:szCs w:val="28"/>
        </w:rPr>
        <w:t>eax</w:t>
      </w:r>
      <w:proofErr w:type="spellEnd"/>
      <w:r w:rsidRPr="007E7662">
        <w:rPr>
          <w:b/>
          <w:bCs/>
          <w:i/>
          <w:iCs/>
          <w:color w:val="0E2841" w:themeColor="text2"/>
          <w:sz w:val="28"/>
          <w:szCs w:val="28"/>
        </w:rPr>
        <w:t xml:space="preserve"> == 0) {</w:t>
      </w:r>
    </w:p>
    <w:p w14:paraId="72D84828" w14:textId="7E205BB2" w:rsidR="00851AEB" w:rsidRPr="007E7662" w:rsidRDefault="00851AEB" w:rsidP="00851AEB">
      <w:pPr>
        <w:ind w:left="360"/>
        <w:rPr>
          <w:i/>
          <w:iCs/>
          <w:color w:val="0E2841" w:themeColor="text2"/>
          <w:sz w:val="28"/>
          <w:szCs w:val="28"/>
        </w:rPr>
      </w:pPr>
      <w:r w:rsidRPr="007E7662">
        <w:rPr>
          <w:i/>
          <w:iCs/>
          <w:color w:val="0E2841" w:themeColor="text2"/>
          <w:sz w:val="28"/>
          <w:szCs w:val="28"/>
        </w:rPr>
        <w:t xml:space="preserve">    // Salta a loc_401032 se la chiamata a </w:t>
      </w:r>
      <w:proofErr w:type="spellStart"/>
      <w:r w:rsidRPr="007E7662">
        <w:rPr>
          <w:i/>
          <w:iCs/>
          <w:color w:val="0E2841" w:themeColor="text2"/>
          <w:sz w:val="28"/>
          <w:szCs w:val="28"/>
        </w:rPr>
        <w:t>RegCreateKeyExA</w:t>
      </w:r>
      <w:proofErr w:type="spellEnd"/>
      <w:r w:rsidRPr="007E7662">
        <w:rPr>
          <w:i/>
          <w:iCs/>
          <w:color w:val="0E2841" w:themeColor="text2"/>
          <w:sz w:val="28"/>
          <w:szCs w:val="28"/>
        </w:rPr>
        <w:t>() è riuscita</w:t>
      </w:r>
    </w:p>
    <w:p w14:paraId="6E5519EB" w14:textId="77777777" w:rsidR="00851AEB" w:rsidRPr="007E7662" w:rsidRDefault="00851AEB" w:rsidP="00851AEB">
      <w:pPr>
        <w:ind w:left="360"/>
        <w:rPr>
          <w:b/>
          <w:bCs/>
          <w:i/>
          <w:iCs/>
          <w:color w:val="0E2841" w:themeColor="text2"/>
          <w:sz w:val="28"/>
          <w:szCs w:val="28"/>
        </w:rPr>
      </w:pPr>
      <w:r w:rsidRPr="007E7662">
        <w:rPr>
          <w:b/>
          <w:bCs/>
          <w:i/>
          <w:iCs/>
          <w:color w:val="0E2841" w:themeColor="text2"/>
          <w:sz w:val="28"/>
          <w:szCs w:val="28"/>
        </w:rPr>
        <w:t>} else {</w:t>
      </w:r>
    </w:p>
    <w:p w14:paraId="51D04215" w14:textId="3A6AC1DC" w:rsidR="00851AEB" w:rsidRPr="007E7662" w:rsidRDefault="00851AEB" w:rsidP="00851AEB">
      <w:pPr>
        <w:ind w:left="360"/>
        <w:rPr>
          <w:b/>
          <w:bCs/>
          <w:i/>
          <w:iCs/>
          <w:color w:val="0E2841" w:themeColor="text2"/>
          <w:sz w:val="28"/>
          <w:szCs w:val="28"/>
        </w:rPr>
      </w:pPr>
      <w:r w:rsidRPr="007E7662">
        <w:rPr>
          <w:b/>
          <w:bCs/>
          <w:i/>
          <w:iCs/>
          <w:color w:val="0E2841" w:themeColor="text2"/>
          <w:sz w:val="28"/>
          <w:szCs w:val="28"/>
        </w:rPr>
        <w:t xml:space="preserve">    </w:t>
      </w:r>
      <w:proofErr w:type="spellStart"/>
      <w:r w:rsidRPr="007E7662">
        <w:rPr>
          <w:b/>
          <w:bCs/>
          <w:i/>
          <w:iCs/>
          <w:color w:val="0E2841" w:themeColor="text2"/>
          <w:sz w:val="28"/>
          <w:szCs w:val="28"/>
        </w:rPr>
        <w:t>eax</w:t>
      </w:r>
      <w:proofErr w:type="spellEnd"/>
      <w:r w:rsidRPr="007E7662">
        <w:rPr>
          <w:b/>
          <w:bCs/>
          <w:i/>
          <w:iCs/>
          <w:color w:val="0E2841" w:themeColor="text2"/>
          <w:sz w:val="28"/>
          <w:szCs w:val="28"/>
        </w:rPr>
        <w:t xml:space="preserve"> = 1; </w:t>
      </w:r>
      <w:r w:rsidRPr="007E7662">
        <w:rPr>
          <w:i/>
          <w:iCs/>
          <w:color w:val="0E2841" w:themeColor="text2"/>
          <w:sz w:val="28"/>
          <w:szCs w:val="28"/>
        </w:rPr>
        <w:t xml:space="preserve">// Imposta il valore di </w:t>
      </w:r>
      <w:proofErr w:type="spellStart"/>
      <w:r w:rsidRPr="007E7662">
        <w:rPr>
          <w:i/>
          <w:iCs/>
          <w:color w:val="0E2841" w:themeColor="text2"/>
          <w:sz w:val="28"/>
          <w:szCs w:val="28"/>
        </w:rPr>
        <w:t>eax</w:t>
      </w:r>
      <w:proofErr w:type="spellEnd"/>
      <w:r w:rsidRPr="007E7662">
        <w:rPr>
          <w:i/>
          <w:iCs/>
          <w:color w:val="0E2841" w:themeColor="text2"/>
          <w:sz w:val="28"/>
          <w:szCs w:val="28"/>
        </w:rPr>
        <w:t xml:space="preserve"> a 1 se la chiamata non è riuscita</w:t>
      </w:r>
    </w:p>
    <w:p w14:paraId="3D840741" w14:textId="77777777" w:rsidR="00851AEB" w:rsidRPr="007E7662" w:rsidRDefault="00851AEB" w:rsidP="00851AEB">
      <w:pPr>
        <w:ind w:left="360"/>
        <w:rPr>
          <w:b/>
          <w:bCs/>
          <w:i/>
          <w:iCs/>
          <w:color w:val="0E2841" w:themeColor="text2"/>
          <w:sz w:val="28"/>
          <w:szCs w:val="28"/>
        </w:rPr>
      </w:pPr>
      <w:r w:rsidRPr="007E7662">
        <w:rPr>
          <w:b/>
          <w:bCs/>
          <w:i/>
          <w:iCs/>
          <w:color w:val="0E2841" w:themeColor="text2"/>
          <w:sz w:val="28"/>
          <w:szCs w:val="28"/>
        </w:rPr>
        <w:t>}</w:t>
      </w:r>
    </w:p>
    <w:p w14:paraId="0D172A79" w14:textId="77777777" w:rsidR="00851AEB" w:rsidRPr="00C05B0E" w:rsidRDefault="00851AEB" w:rsidP="00C05B0E">
      <w:pPr>
        <w:pStyle w:val="Titolo2"/>
        <w:rPr>
          <w:i/>
          <w:iCs/>
        </w:rPr>
      </w:pPr>
      <w:bookmarkStart w:id="11" w:name="_Toc159088683"/>
      <w:r w:rsidRPr="00C05B0E">
        <w:rPr>
          <w:i/>
          <w:iCs/>
        </w:rPr>
        <w:lastRenderedPageBreak/>
        <w:t>Il valore del parametro “</w:t>
      </w:r>
      <w:proofErr w:type="spellStart"/>
      <w:r w:rsidRPr="00C05B0E">
        <w:rPr>
          <w:i/>
          <w:iCs/>
        </w:rPr>
        <w:t>ValueName</w:t>
      </w:r>
      <w:proofErr w:type="spellEnd"/>
      <w:r w:rsidRPr="00C05B0E">
        <w:rPr>
          <w:i/>
          <w:iCs/>
        </w:rPr>
        <w:t>” alla locazione 00401047</w:t>
      </w:r>
      <w:bookmarkEnd w:id="11"/>
    </w:p>
    <w:p w14:paraId="41688041" w14:textId="42267943" w:rsidR="00851AEB" w:rsidRPr="00851AEB" w:rsidRDefault="00851AEB" w:rsidP="00851AEB">
      <w:pPr>
        <w:ind w:left="360"/>
        <w:rPr>
          <w:color w:val="0E2841" w:themeColor="text2"/>
          <w:sz w:val="28"/>
          <w:szCs w:val="28"/>
        </w:rPr>
      </w:pPr>
      <w:r w:rsidRPr="00851AEB">
        <w:rPr>
          <w:color w:val="0E2841" w:themeColor="text2"/>
          <w:sz w:val="28"/>
          <w:szCs w:val="28"/>
        </w:rPr>
        <w:t xml:space="preserve">Nella chiamata alla locazione </w:t>
      </w:r>
      <w:r w:rsidRPr="007E7662">
        <w:rPr>
          <w:b/>
          <w:bCs/>
          <w:color w:val="0E2841" w:themeColor="text2"/>
          <w:sz w:val="28"/>
          <w:szCs w:val="28"/>
        </w:rPr>
        <w:t>00401047</w:t>
      </w:r>
      <w:r w:rsidRPr="00851AEB">
        <w:rPr>
          <w:color w:val="0E2841" w:themeColor="text2"/>
          <w:sz w:val="28"/>
          <w:szCs w:val="28"/>
        </w:rPr>
        <w:t xml:space="preserve">, che invoca la funzione </w:t>
      </w:r>
      <w:proofErr w:type="spellStart"/>
      <w:r w:rsidRPr="007E7662">
        <w:rPr>
          <w:b/>
          <w:bCs/>
          <w:color w:val="0E2841" w:themeColor="text2"/>
          <w:sz w:val="28"/>
          <w:szCs w:val="28"/>
        </w:rPr>
        <w:t>RegSetValueExA</w:t>
      </w:r>
      <w:proofErr w:type="spellEnd"/>
      <w:r w:rsidRPr="00851AEB">
        <w:rPr>
          <w:color w:val="0E2841" w:themeColor="text2"/>
          <w:sz w:val="28"/>
          <w:szCs w:val="28"/>
        </w:rPr>
        <w:t>, il valore del parametro “</w:t>
      </w:r>
      <w:proofErr w:type="spellStart"/>
      <w:r w:rsidRPr="007E7662">
        <w:rPr>
          <w:b/>
          <w:bCs/>
          <w:color w:val="0E2841" w:themeColor="text2"/>
          <w:sz w:val="28"/>
          <w:szCs w:val="28"/>
        </w:rPr>
        <w:t>ValueName</w:t>
      </w:r>
      <w:proofErr w:type="spellEnd"/>
      <w:r w:rsidRPr="00851AEB">
        <w:rPr>
          <w:color w:val="0E2841" w:themeColor="text2"/>
          <w:sz w:val="28"/>
          <w:szCs w:val="28"/>
        </w:rPr>
        <w:t>” è "</w:t>
      </w:r>
      <w:proofErr w:type="spellStart"/>
      <w:r w:rsidRPr="007E7662">
        <w:rPr>
          <w:b/>
          <w:bCs/>
          <w:color w:val="0E2841" w:themeColor="text2"/>
          <w:sz w:val="28"/>
          <w:szCs w:val="28"/>
        </w:rPr>
        <w:t>GinaDLL</w:t>
      </w:r>
      <w:proofErr w:type="spellEnd"/>
      <w:r w:rsidRPr="00851AEB">
        <w:rPr>
          <w:color w:val="0E2841" w:themeColor="text2"/>
          <w:sz w:val="28"/>
          <w:szCs w:val="28"/>
        </w:rPr>
        <w:t>". Questo indica che il malware sta impostando o modificando il valore di una chiave di registro che ha a che fare con il processo di autenticazione di Windows (</w:t>
      </w:r>
      <w:proofErr w:type="spellStart"/>
      <w:r w:rsidRPr="007E7662">
        <w:rPr>
          <w:b/>
          <w:bCs/>
          <w:color w:val="0E2841" w:themeColor="text2"/>
          <w:sz w:val="28"/>
          <w:szCs w:val="28"/>
        </w:rPr>
        <w:t>GinaDLL</w:t>
      </w:r>
      <w:proofErr w:type="spellEnd"/>
      <w:r w:rsidRPr="00851AEB">
        <w:rPr>
          <w:color w:val="0E2841" w:themeColor="text2"/>
          <w:sz w:val="28"/>
          <w:szCs w:val="28"/>
        </w:rPr>
        <w:t xml:space="preserve"> è un riferimento alla </w:t>
      </w:r>
      <w:r w:rsidRPr="007E7662">
        <w:rPr>
          <w:color w:val="0E2841" w:themeColor="text2"/>
          <w:sz w:val="28"/>
          <w:szCs w:val="28"/>
        </w:rPr>
        <w:t>DLL</w:t>
      </w:r>
      <w:r w:rsidRPr="00851AEB">
        <w:rPr>
          <w:color w:val="0E2841" w:themeColor="text2"/>
          <w:sz w:val="28"/>
          <w:szCs w:val="28"/>
        </w:rPr>
        <w:t xml:space="preserve"> di autenticazione grafica utilizzata nelle versioni precedenti di Windows).</w:t>
      </w:r>
    </w:p>
    <w:p w14:paraId="610D0D8F" w14:textId="77777777" w:rsidR="00851AEB" w:rsidRPr="007F26DA" w:rsidRDefault="00851AEB" w:rsidP="00851AEB">
      <w:pPr>
        <w:ind w:left="360"/>
        <w:rPr>
          <w:b/>
          <w:bCs/>
          <w:color w:val="0E2841" w:themeColor="text2"/>
          <w:sz w:val="28"/>
          <w:szCs w:val="28"/>
        </w:rPr>
      </w:pPr>
      <w:r w:rsidRPr="007F26DA">
        <w:rPr>
          <w:b/>
          <w:bCs/>
          <w:color w:val="0E2841" w:themeColor="text2"/>
          <w:sz w:val="28"/>
          <w:szCs w:val="28"/>
        </w:rPr>
        <w:t>Funzionalità implementata dal Malware in questa sezione</w:t>
      </w:r>
    </w:p>
    <w:p w14:paraId="2C807D64" w14:textId="1192402A" w:rsidR="007F26DA" w:rsidRPr="007F26DA" w:rsidRDefault="007F26DA" w:rsidP="007F26DA">
      <w:pPr>
        <w:ind w:left="360"/>
        <w:rPr>
          <w:color w:val="0E2841" w:themeColor="text2"/>
          <w:sz w:val="28"/>
          <w:szCs w:val="28"/>
        </w:rPr>
      </w:pPr>
      <w:r w:rsidRPr="007F26DA">
        <w:rPr>
          <w:color w:val="0E2841" w:themeColor="text2"/>
          <w:sz w:val="28"/>
          <w:szCs w:val="28"/>
        </w:rPr>
        <w:t xml:space="preserve">Il malware sta eseguendo un attacco mirato e sofisticato all'integrità del sistema operativo Windows. Attraverso l'uso della funzione </w:t>
      </w:r>
      <w:proofErr w:type="spellStart"/>
      <w:r w:rsidRPr="007E7662">
        <w:rPr>
          <w:b/>
          <w:bCs/>
          <w:color w:val="0E2841" w:themeColor="text2"/>
          <w:sz w:val="28"/>
          <w:szCs w:val="28"/>
        </w:rPr>
        <w:t>RegSetValueExA</w:t>
      </w:r>
      <w:proofErr w:type="spellEnd"/>
      <w:r w:rsidRPr="007E7662">
        <w:rPr>
          <w:color w:val="0E2841" w:themeColor="text2"/>
          <w:sz w:val="28"/>
          <w:szCs w:val="28"/>
        </w:rPr>
        <w:t>,</w:t>
      </w:r>
      <w:r w:rsidRPr="007F26DA">
        <w:rPr>
          <w:color w:val="0E2841" w:themeColor="text2"/>
          <w:sz w:val="28"/>
          <w:szCs w:val="28"/>
        </w:rPr>
        <w:t xml:space="preserve"> sta cercando di alterare i punti di estensione del sistema operativo per sovrascrivere la DLL di autenticazione grafica, che è un metodo utilizzato in passato per intercettare le credenziali di login o alterare il processo di autenticazione. Ciò potrebbe consentire al malware di catturare le credenziali di accesso, eseguire codice arbitrario al momento dell'autenticazione dell'utente, o persino bypassare alcuni meccanismi di sicurezza.</w:t>
      </w:r>
    </w:p>
    <w:p w14:paraId="2347E704" w14:textId="32B45164" w:rsidR="007F26DA" w:rsidRPr="007E7662" w:rsidRDefault="007F26DA" w:rsidP="007F26DA">
      <w:pPr>
        <w:ind w:left="360"/>
        <w:rPr>
          <w:color w:val="0E2841" w:themeColor="text2"/>
          <w:sz w:val="28"/>
          <w:szCs w:val="28"/>
        </w:rPr>
      </w:pPr>
      <w:r w:rsidRPr="007E7662">
        <w:rPr>
          <w:color w:val="0E2841" w:themeColor="text2"/>
          <w:sz w:val="28"/>
          <w:szCs w:val="28"/>
        </w:rPr>
        <w:t>La modifica del valore "</w:t>
      </w:r>
      <w:proofErr w:type="spellStart"/>
      <w:r w:rsidRPr="007E7662">
        <w:rPr>
          <w:b/>
          <w:bCs/>
          <w:color w:val="0E2841" w:themeColor="text2"/>
          <w:sz w:val="28"/>
          <w:szCs w:val="28"/>
        </w:rPr>
        <w:t>GinaDLL</w:t>
      </w:r>
      <w:proofErr w:type="spellEnd"/>
      <w:r w:rsidRPr="007E7662">
        <w:rPr>
          <w:color w:val="0E2841" w:themeColor="text2"/>
          <w:sz w:val="28"/>
          <w:szCs w:val="28"/>
        </w:rPr>
        <w:t xml:space="preserve">" è particolarmente preoccupante perché si riferisce a un componente che ha a che fare con il </w:t>
      </w:r>
      <w:proofErr w:type="spellStart"/>
      <w:r w:rsidRPr="007E7662">
        <w:rPr>
          <w:color w:val="0E2841" w:themeColor="text2"/>
          <w:sz w:val="28"/>
          <w:szCs w:val="28"/>
        </w:rPr>
        <w:t>Graphical</w:t>
      </w:r>
      <w:proofErr w:type="spellEnd"/>
      <w:r w:rsidRPr="007E7662">
        <w:rPr>
          <w:color w:val="0E2841" w:themeColor="text2"/>
          <w:sz w:val="28"/>
          <w:szCs w:val="28"/>
        </w:rPr>
        <w:t xml:space="preserve"> </w:t>
      </w:r>
      <w:proofErr w:type="spellStart"/>
      <w:r w:rsidRPr="007E7662">
        <w:rPr>
          <w:color w:val="0E2841" w:themeColor="text2"/>
          <w:sz w:val="28"/>
          <w:szCs w:val="28"/>
        </w:rPr>
        <w:t>Identification</w:t>
      </w:r>
      <w:proofErr w:type="spellEnd"/>
      <w:r w:rsidRPr="007E7662">
        <w:rPr>
          <w:color w:val="0E2841" w:themeColor="text2"/>
          <w:sz w:val="28"/>
          <w:szCs w:val="28"/>
        </w:rPr>
        <w:t xml:space="preserve"> and Authentication DLL (Gina). In versioni precedenti di Windows fino a Windows XP, GINA era responsabile della gestione dei dialoghi di login; la sostituzione di questo componente potrebbe consentire al malware di controllare completamente l'autenticazione dell'utente.</w:t>
      </w:r>
    </w:p>
    <w:p w14:paraId="0B40CC25" w14:textId="5EE357C2" w:rsidR="007F26DA" w:rsidRPr="007F26DA" w:rsidRDefault="007F26DA" w:rsidP="007F26DA">
      <w:pPr>
        <w:ind w:left="360"/>
        <w:rPr>
          <w:color w:val="0E2841" w:themeColor="text2"/>
          <w:sz w:val="28"/>
          <w:szCs w:val="28"/>
        </w:rPr>
      </w:pPr>
      <w:r w:rsidRPr="007F26DA">
        <w:rPr>
          <w:color w:val="0E2841" w:themeColor="text2"/>
          <w:sz w:val="28"/>
          <w:szCs w:val="28"/>
        </w:rPr>
        <w:t xml:space="preserve">Con l'alterazione della chiave di registro </w:t>
      </w:r>
      <w:r w:rsidRPr="007E7662">
        <w:rPr>
          <w:b/>
          <w:bCs/>
          <w:color w:val="0E2841" w:themeColor="text2"/>
          <w:sz w:val="28"/>
          <w:szCs w:val="28"/>
        </w:rPr>
        <w:t>SOFTWARE\Microsoft\Windows\</w:t>
      </w:r>
      <w:proofErr w:type="spellStart"/>
      <w:r w:rsidRPr="007E7662">
        <w:rPr>
          <w:b/>
          <w:bCs/>
          <w:color w:val="0E2841" w:themeColor="text2"/>
          <w:sz w:val="28"/>
          <w:szCs w:val="28"/>
        </w:rPr>
        <w:t>CurrentVersion</w:t>
      </w:r>
      <w:proofErr w:type="spellEnd"/>
      <w:r w:rsidRPr="007E7662">
        <w:rPr>
          <w:b/>
          <w:bCs/>
          <w:color w:val="0E2841" w:themeColor="text2"/>
          <w:sz w:val="28"/>
          <w:szCs w:val="28"/>
        </w:rPr>
        <w:t>\</w:t>
      </w:r>
      <w:proofErr w:type="spellStart"/>
      <w:r w:rsidRPr="007E7662">
        <w:rPr>
          <w:b/>
          <w:bCs/>
          <w:color w:val="0E2841" w:themeColor="text2"/>
          <w:sz w:val="28"/>
          <w:szCs w:val="28"/>
        </w:rPr>
        <w:t>Run</w:t>
      </w:r>
      <w:proofErr w:type="spellEnd"/>
      <w:r w:rsidRPr="007F26DA">
        <w:rPr>
          <w:color w:val="0E2841" w:themeColor="text2"/>
          <w:sz w:val="28"/>
          <w:szCs w:val="28"/>
        </w:rPr>
        <w:t>, il malware garantisce la sua esecuzione ogni volta che il sistema viene avviato, che è una tattica comune per assicurare la persistenza del malware. Questo consente al malware di continuare a operare indisturbato e di riattivarsi dopo ogni riavvio del sistema, aumentando così la</w:t>
      </w:r>
      <w:r>
        <w:rPr>
          <w:color w:val="0E2841" w:themeColor="text2"/>
          <w:sz w:val="28"/>
          <w:szCs w:val="28"/>
        </w:rPr>
        <w:t xml:space="preserve"> </w:t>
      </w:r>
      <w:r w:rsidRPr="007F26DA">
        <w:rPr>
          <w:color w:val="0E2841" w:themeColor="text2"/>
          <w:sz w:val="28"/>
          <w:szCs w:val="28"/>
        </w:rPr>
        <w:t>difficoltà nella sua rimozione e rilevazione.</w:t>
      </w:r>
    </w:p>
    <w:p w14:paraId="05AEE47D" w14:textId="52AAA523" w:rsidR="007F26DA" w:rsidRPr="007F26DA" w:rsidRDefault="007F26DA" w:rsidP="007F26DA">
      <w:pPr>
        <w:ind w:left="360"/>
        <w:rPr>
          <w:color w:val="0E2841" w:themeColor="text2"/>
          <w:sz w:val="28"/>
          <w:szCs w:val="28"/>
        </w:rPr>
      </w:pPr>
      <w:r w:rsidRPr="007F26DA">
        <w:rPr>
          <w:color w:val="0E2841" w:themeColor="text2"/>
          <w:sz w:val="28"/>
          <w:szCs w:val="28"/>
        </w:rPr>
        <w:t>Il malware sta, quindi, implementando una strategia multifase: prima stabilisce la persistenza all'interno del sistema e poi mira a compromettere la sicurezza del processo di autenticazione di Windows. Le implicazioni di tali azioni sono significative e possono variare dalla semplice esfiltrazione di dati alla completa compromissione dell'accesso al sistema, offrendo agli attaccanti una varietà di vie per l'esecuzione di attività malevoli.</w:t>
      </w:r>
    </w:p>
    <w:p w14:paraId="227533BA" w14:textId="2C9BFB0D" w:rsidR="007F26DA" w:rsidRDefault="007F26DA" w:rsidP="007E7662">
      <w:pPr>
        <w:ind w:left="360"/>
        <w:rPr>
          <w:color w:val="0E2841" w:themeColor="text2"/>
          <w:sz w:val="28"/>
          <w:szCs w:val="28"/>
        </w:rPr>
      </w:pPr>
      <w:r w:rsidRPr="007F26DA">
        <w:rPr>
          <w:color w:val="0E2841" w:themeColor="text2"/>
          <w:sz w:val="28"/>
          <w:szCs w:val="28"/>
        </w:rPr>
        <w:t xml:space="preserve">In sintesi, le funzionalità implementate dal malware in questa sezione dimostrano un attacco sofisticato e multilivello al sistema, con l'intento di ottenere persistenza, evitare il rilevamento e sfruttare le funzionalità del sistema operativo per scopi malevoli. Questo tipo di comportamento sottolinea l'importanza di una solida strategia di sicurezza informatica che includa non solo software antivirus e </w:t>
      </w:r>
      <w:proofErr w:type="spellStart"/>
      <w:r w:rsidRPr="007F26DA">
        <w:rPr>
          <w:color w:val="0E2841" w:themeColor="text2"/>
          <w:sz w:val="28"/>
          <w:szCs w:val="28"/>
        </w:rPr>
        <w:lastRenderedPageBreak/>
        <w:t>antimalware</w:t>
      </w:r>
      <w:proofErr w:type="spellEnd"/>
      <w:r w:rsidRPr="007F26DA">
        <w:rPr>
          <w:color w:val="0E2841" w:themeColor="text2"/>
          <w:sz w:val="28"/>
          <w:szCs w:val="28"/>
        </w:rPr>
        <w:t xml:space="preserve"> aggiornati, ma anche l'educazione degli utenti sui rischi associati all'apertura di file sospetti e la necessità di applicare regolarmente patch e aggiornamenti di sicurezza al proprio sistema operativo e software.</w:t>
      </w:r>
    </w:p>
    <w:p w14:paraId="4EBD5AD7" w14:textId="5F1244AA" w:rsidR="007F26DA" w:rsidRDefault="007F26DA" w:rsidP="007F26DA">
      <w:pPr>
        <w:pStyle w:val="Titolo1"/>
        <w:rPr>
          <w:b/>
          <w:bCs/>
        </w:rPr>
      </w:pPr>
      <w:bookmarkStart w:id="12" w:name="_Toc159088684"/>
      <w:r w:rsidRPr="007F26DA">
        <w:rPr>
          <w:b/>
          <w:bCs/>
        </w:rPr>
        <w:t>Task 3</w:t>
      </w:r>
      <w:bookmarkEnd w:id="12"/>
    </w:p>
    <w:p w14:paraId="21B71F9C" w14:textId="19F77713" w:rsidR="007F26DA" w:rsidRDefault="007F26DA" w:rsidP="007F26DA">
      <w:pPr>
        <w:rPr>
          <w:color w:val="0E2841" w:themeColor="text2"/>
          <w:sz w:val="28"/>
          <w:szCs w:val="28"/>
        </w:rPr>
      </w:pPr>
      <w:r>
        <w:rPr>
          <w:color w:val="0E2841" w:themeColor="text2"/>
          <w:sz w:val="28"/>
          <w:szCs w:val="28"/>
        </w:rPr>
        <w:t>Riprendete l’analisi del codice, analizzando le routine tra le locazioni di memoria 00401080 e 00401128:</w:t>
      </w:r>
    </w:p>
    <w:p w14:paraId="2045C82B" w14:textId="1584C734" w:rsidR="007F26DA" w:rsidRPr="007F26DA" w:rsidRDefault="007F26DA" w:rsidP="007F26DA">
      <w:pPr>
        <w:pStyle w:val="Paragrafoelenco"/>
        <w:numPr>
          <w:ilvl w:val="0"/>
          <w:numId w:val="7"/>
        </w:numPr>
      </w:pPr>
      <w:r w:rsidRPr="007F26DA">
        <w:rPr>
          <w:color w:val="0E2841" w:themeColor="text2"/>
          <w:sz w:val="28"/>
          <w:szCs w:val="28"/>
        </w:rPr>
        <w:t>Qual è</w:t>
      </w:r>
      <w:r>
        <w:rPr>
          <w:color w:val="0E2841" w:themeColor="text2"/>
          <w:sz w:val="28"/>
          <w:szCs w:val="28"/>
        </w:rPr>
        <w:t xml:space="preserve"> il valore del parametro “</w:t>
      </w:r>
      <w:proofErr w:type="spellStart"/>
      <w:r>
        <w:rPr>
          <w:color w:val="0E2841" w:themeColor="text2"/>
          <w:sz w:val="28"/>
          <w:szCs w:val="28"/>
        </w:rPr>
        <w:t>ResourceName</w:t>
      </w:r>
      <w:proofErr w:type="spellEnd"/>
      <w:r>
        <w:rPr>
          <w:color w:val="0E2841" w:themeColor="text2"/>
          <w:sz w:val="28"/>
          <w:szCs w:val="28"/>
        </w:rPr>
        <w:t xml:space="preserve">” passato alla funzione </w:t>
      </w:r>
      <w:proofErr w:type="spellStart"/>
      <w:r>
        <w:rPr>
          <w:color w:val="0E2841" w:themeColor="text2"/>
          <w:sz w:val="28"/>
          <w:szCs w:val="28"/>
        </w:rPr>
        <w:t>FindResourceA</w:t>
      </w:r>
      <w:proofErr w:type="spellEnd"/>
      <w:r>
        <w:rPr>
          <w:color w:val="0E2841" w:themeColor="text2"/>
          <w:sz w:val="28"/>
          <w:szCs w:val="28"/>
        </w:rPr>
        <w:t>();</w:t>
      </w:r>
    </w:p>
    <w:p w14:paraId="62CA9D0A" w14:textId="4AA79BC0" w:rsidR="007F26DA" w:rsidRPr="007F26DA" w:rsidRDefault="007F26DA" w:rsidP="007F26DA">
      <w:pPr>
        <w:pStyle w:val="Paragrafoelenco"/>
        <w:numPr>
          <w:ilvl w:val="0"/>
          <w:numId w:val="7"/>
        </w:numPr>
      </w:pPr>
      <w:r>
        <w:rPr>
          <w:color w:val="0E2841" w:themeColor="text2"/>
          <w:sz w:val="28"/>
          <w:szCs w:val="28"/>
        </w:rPr>
        <w:t>Il susseguirsi delle chiamate di funzione che effettua il Malware in questa sezione di codice l’abbiamo visto durante le lezioni teoriche. Che funzionalità sta implementando il Malware?</w:t>
      </w:r>
    </w:p>
    <w:p w14:paraId="293CAD80" w14:textId="0A3D64DF" w:rsidR="007F26DA" w:rsidRPr="007F26DA" w:rsidRDefault="007F26DA" w:rsidP="007F26DA">
      <w:pPr>
        <w:pStyle w:val="Paragrafoelenco"/>
        <w:numPr>
          <w:ilvl w:val="0"/>
          <w:numId w:val="7"/>
        </w:numPr>
      </w:pPr>
      <w:r>
        <w:rPr>
          <w:color w:val="0E2841" w:themeColor="text2"/>
          <w:sz w:val="28"/>
          <w:szCs w:val="28"/>
        </w:rPr>
        <w:t>È possibile identificare questa funzionalità utilizzando l’analisi statica basica?</w:t>
      </w:r>
    </w:p>
    <w:p w14:paraId="03799552" w14:textId="6E3F1391" w:rsidR="007F26DA" w:rsidRPr="007F26DA" w:rsidRDefault="007F26DA" w:rsidP="007F26DA">
      <w:pPr>
        <w:pStyle w:val="Paragrafoelenco"/>
        <w:numPr>
          <w:ilvl w:val="0"/>
          <w:numId w:val="7"/>
        </w:numPr>
      </w:pPr>
      <w:r>
        <w:rPr>
          <w:color w:val="0E2841" w:themeColor="text2"/>
          <w:sz w:val="28"/>
          <w:szCs w:val="28"/>
        </w:rPr>
        <w:t>In caso di risposta affermativa, elencare le evidenze a support.</w:t>
      </w:r>
    </w:p>
    <w:p w14:paraId="6812733B" w14:textId="75272A2A" w:rsidR="007F26DA" w:rsidRDefault="007F26DA" w:rsidP="007F26DA">
      <w:pPr>
        <w:rPr>
          <w:color w:val="0E2841" w:themeColor="text2"/>
          <w:sz w:val="28"/>
          <w:szCs w:val="28"/>
        </w:rPr>
      </w:pPr>
      <w:r w:rsidRPr="007F26DA">
        <w:rPr>
          <w:color w:val="0E2841" w:themeColor="text2"/>
          <w:sz w:val="28"/>
          <w:szCs w:val="28"/>
        </w:rPr>
        <w:t>E</w:t>
      </w:r>
      <w:r>
        <w:rPr>
          <w:color w:val="0E2841" w:themeColor="text2"/>
          <w:sz w:val="28"/>
          <w:szCs w:val="28"/>
        </w:rPr>
        <w:t xml:space="preserve">ntrambe le funzionalità principali del Malware viste finora sono richiamate all’interno della funzione </w:t>
      </w:r>
      <w:proofErr w:type="spellStart"/>
      <w:r>
        <w:rPr>
          <w:color w:val="0E2841" w:themeColor="text2"/>
          <w:sz w:val="28"/>
          <w:szCs w:val="28"/>
        </w:rPr>
        <w:t>Main</w:t>
      </w:r>
      <w:proofErr w:type="spellEnd"/>
      <w:r>
        <w:rPr>
          <w:color w:val="0E2841" w:themeColor="text2"/>
          <w:sz w:val="28"/>
          <w:szCs w:val="28"/>
        </w:rPr>
        <w:t>().</w:t>
      </w:r>
    </w:p>
    <w:p w14:paraId="0024BFC6" w14:textId="0CB3339F" w:rsidR="007F26DA" w:rsidRDefault="00446794" w:rsidP="007F26DA">
      <w:pPr>
        <w:rPr>
          <w:color w:val="0E2841" w:themeColor="text2"/>
          <w:sz w:val="28"/>
          <w:szCs w:val="28"/>
        </w:rPr>
      </w:pPr>
      <w:r w:rsidRPr="00446794">
        <w:rPr>
          <w:noProof/>
          <w:color w:val="0E2841" w:themeColor="text2"/>
          <w:sz w:val="28"/>
          <w:szCs w:val="28"/>
        </w:rPr>
        <mc:AlternateContent>
          <mc:Choice Requires="wps">
            <w:drawing>
              <wp:anchor distT="45720" distB="45720" distL="114300" distR="114300" simplePos="0" relativeHeight="251671552" behindDoc="0" locked="0" layoutInCell="1" allowOverlap="1" wp14:anchorId="3703A7EE" wp14:editId="19124A20">
                <wp:simplePos x="0" y="0"/>
                <wp:positionH relativeFrom="margin">
                  <wp:align>right</wp:align>
                </wp:positionH>
                <wp:positionV relativeFrom="paragraph">
                  <wp:posOffset>752475</wp:posOffset>
                </wp:positionV>
                <wp:extent cx="6615430" cy="2345055"/>
                <wp:effectExtent l="0" t="0" r="13970" b="17145"/>
                <wp:wrapSquare wrapText="bothSides"/>
                <wp:docPr id="123500000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2345635"/>
                        </a:xfrm>
                        <a:prstGeom prst="rect">
                          <a:avLst/>
                        </a:prstGeom>
                        <a:solidFill>
                          <a:srgbClr val="FFFFFF"/>
                        </a:solidFill>
                        <a:ln w="9525">
                          <a:solidFill>
                            <a:srgbClr val="000000"/>
                          </a:solidFill>
                          <a:miter lim="800000"/>
                          <a:headEnd/>
                          <a:tailEnd/>
                        </a:ln>
                      </wps:spPr>
                      <wps:txbx>
                        <w:txbxContent>
                          <w:p w14:paraId="202FA08F" w14:textId="072A1C71" w:rsidR="00446794" w:rsidRDefault="00446794">
                            <w:r>
                              <w:rPr>
                                <w:noProof/>
                              </w:rPr>
                              <w:drawing>
                                <wp:inline distT="0" distB="0" distL="0" distR="0" wp14:anchorId="56D839DF" wp14:editId="657F9F23">
                                  <wp:extent cx="6535972" cy="2278409"/>
                                  <wp:effectExtent l="0" t="0" r="0" b="7620"/>
                                  <wp:docPr id="35212501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84326" cy="229526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3A7EE" id="_x0000_s1032" type="#_x0000_t202" style="position:absolute;margin-left:469.7pt;margin-top:59.25pt;width:520.9pt;height:184.6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">
                <v:textbox>
                  <w:txbxContent>
                    <w:p w14:paraId="202FA08F" w14:textId="072A1C71" w:rsidR="00446794" w:rsidRDefault="00446794">
                      <w:r>
                        <w:rPr>
                          <w:noProof/>
                        </w:rPr>
                        <w:drawing>
                          <wp:inline distT="0" distB="0" distL="0" distR="0" wp14:anchorId="56D839DF" wp14:editId="657F9F23">
                            <wp:extent cx="6535972" cy="2278409"/>
                            <wp:effectExtent l="0" t="0" r="0" b="7620"/>
                            <wp:docPr id="35212501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84326" cy="2295265"/>
                                    </a:xfrm>
                                    <a:prstGeom prst="rect">
                                      <a:avLst/>
                                    </a:prstGeom>
                                    <a:noFill/>
                                    <a:ln>
                                      <a:noFill/>
                                    </a:ln>
                                  </pic:spPr>
                                </pic:pic>
                              </a:graphicData>
                            </a:graphic>
                          </wp:inline>
                        </w:drawing>
                      </w:r>
                    </w:p>
                  </w:txbxContent>
                </v:textbox>
                <w10:wrap type="square" anchorx="margin"/>
              </v:shape>
            </w:pict>
          </mc:Fallback>
        </mc:AlternateContent>
      </w:r>
      <w:r w:rsidR="007F26DA">
        <w:rPr>
          <w:color w:val="0E2841" w:themeColor="text2"/>
          <w:sz w:val="28"/>
          <w:szCs w:val="28"/>
        </w:rPr>
        <w:t>Disegnare un diagramma di flusso (inserite all’interno dei box solo le informazioni circa le funzionalità principale) che comprende le 3 funzioni.</w:t>
      </w:r>
    </w:p>
    <w:p w14:paraId="69F46498" w14:textId="646B4A86" w:rsidR="00656191" w:rsidRDefault="00446794" w:rsidP="007F26DA">
      <w:pPr>
        <w:rPr>
          <w:color w:val="0E2841" w:themeColor="text2"/>
          <w:sz w:val="28"/>
          <w:szCs w:val="28"/>
        </w:rPr>
      </w:pPr>
      <w:r w:rsidRPr="00446794">
        <w:rPr>
          <w:noProof/>
          <w:color w:val="0E2841" w:themeColor="text2"/>
          <w:sz w:val="28"/>
          <w:szCs w:val="28"/>
        </w:rPr>
        <w:lastRenderedPageBreak/>
        <mc:AlternateContent>
          <mc:Choice Requires="wps">
            <w:drawing>
              <wp:anchor distT="45720" distB="45720" distL="114300" distR="114300" simplePos="0" relativeHeight="251673600" behindDoc="0" locked="0" layoutInCell="1" allowOverlap="1" wp14:anchorId="2330E8A2" wp14:editId="2617B993">
                <wp:simplePos x="0" y="0"/>
                <wp:positionH relativeFrom="margin">
                  <wp:align>center</wp:align>
                </wp:positionH>
                <wp:positionV relativeFrom="paragraph">
                  <wp:posOffset>2790522</wp:posOffset>
                </wp:positionV>
                <wp:extent cx="3879850" cy="2941955"/>
                <wp:effectExtent l="0" t="0" r="25400" b="10795"/>
                <wp:wrapSquare wrapText="bothSides"/>
                <wp:docPr id="162729699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0" cy="2941955"/>
                        </a:xfrm>
                        <a:prstGeom prst="rect">
                          <a:avLst/>
                        </a:prstGeom>
                        <a:solidFill>
                          <a:srgbClr val="FFFFFF"/>
                        </a:solidFill>
                        <a:ln w="9525">
                          <a:solidFill>
                            <a:srgbClr val="000000"/>
                          </a:solidFill>
                          <a:miter lim="800000"/>
                          <a:headEnd/>
                          <a:tailEnd/>
                        </a:ln>
                      </wps:spPr>
                      <wps:txbx>
                        <w:txbxContent>
                          <w:p w14:paraId="6DB27B8C" w14:textId="7CAE8D54" w:rsidR="00446794" w:rsidRDefault="00446794">
                            <w:r>
                              <w:rPr>
                                <w:noProof/>
                              </w:rPr>
                              <w:drawing>
                                <wp:inline distT="0" distB="0" distL="0" distR="0" wp14:anchorId="5E301E52" wp14:editId="3558772D">
                                  <wp:extent cx="3609892" cy="2939376"/>
                                  <wp:effectExtent l="0" t="0" r="0" b="0"/>
                                  <wp:docPr id="35564520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3144" cy="295016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0E8A2" id="_x0000_s1033" type="#_x0000_t202" style="position:absolute;margin-left:0;margin-top:219.75pt;width:305.5pt;height:231.6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">
                <v:textbox>
                  <w:txbxContent>
                    <w:p w14:paraId="6DB27B8C" w14:textId="7CAE8D54" w:rsidR="00446794" w:rsidRDefault="00446794">
                      <w:r>
                        <w:rPr>
                          <w:noProof/>
                        </w:rPr>
                        <w:drawing>
                          <wp:inline distT="0" distB="0" distL="0" distR="0" wp14:anchorId="5E301E52" wp14:editId="3558772D">
                            <wp:extent cx="3609892" cy="2939376"/>
                            <wp:effectExtent l="0" t="0" r="0" b="0"/>
                            <wp:docPr id="35564520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3144" cy="2950166"/>
                                    </a:xfrm>
                                    <a:prstGeom prst="rect">
                                      <a:avLst/>
                                    </a:prstGeom>
                                    <a:noFill/>
                                    <a:ln>
                                      <a:noFill/>
                                    </a:ln>
                                  </pic:spPr>
                                </pic:pic>
                              </a:graphicData>
                            </a:graphic>
                          </wp:inline>
                        </w:drawing>
                      </w:r>
                    </w:p>
                  </w:txbxContent>
                </v:textbox>
                <w10:wrap type="square" anchorx="margin"/>
              </v:shape>
            </w:pict>
          </mc:Fallback>
        </mc:AlternateContent>
      </w:r>
    </w:p>
    <w:p w14:paraId="6F8E2193" w14:textId="7E3C252E" w:rsidR="00446794" w:rsidRDefault="00446794" w:rsidP="007F26DA">
      <w:pPr>
        <w:rPr>
          <w:color w:val="0E2841" w:themeColor="text2"/>
          <w:sz w:val="28"/>
          <w:szCs w:val="28"/>
        </w:rPr>
      </w:pPr>
    </w:p>
    <w:p w14:paraId="4AA0A54D" w14:textId="77777777" w:rsidR="00446794" w:rsidRDefault="00446794" w:rsidP="007F26DA">
      <w:pPr>
        <w:rPr>
          <w:color w:val="0E2841" w:themeColor="text2"/>
          <w:sz w:val="28"/>
          <w:szCs w:val="28"/>
        </w:rPr>
      </w:pPr>
    </w:p>
    <w:p w14:paraId="5F4A9A1F" w14:textId="77777777" w:rsidR="00446794" w:rsidRDefault="00446794" w:rsidP="007F26DA">
      <w:pPr>
        <w:rPr>
          <w:color w:val="0E2841" w:themeColor="text2"/>
          <w:sz w:val="28"/>
          <w:szCs w:val="28"/>
        </w:rPr>
      </w:pPr>
    </w:p>
    <w:p w14:paraId="55009ED0" w14:textId="77777777" w:rsidR="00446794" w:rsidRDefault="00446794" w:rsidP="007F26DA">
      <w:pPr>
        <w:rPr>
          <w:color w:val="0E2841" w:themeColor="text2"/>
          <w:sz w:val="28"/>
          <w:szCs w:val="28"/>
        </w:rPr>
      </w:pPr>
    </w:p>
    <w:p w14:paraId="1A55996D" w14:textId="77777777" w:rsidR="00446794" w:rsidRDefault="00446794" w:rsidP="007F26DA">
      <w:pPr>
        <w:rPr>
          <w:color w:val="0E2841" w:themeColor="text2"/>
          <w:sz w:val="28"/>
          <w:szCs w:val="28"/>
        </w:rPr>
      </w:pPr>
    </w:p>
    <w:p w14:paraId="495B793D" w14:textId="77777777" w:rsidR="00446794" w:rsidRDefault="00446794" w:rsidP="007F26DA">
      <w:pPr>
        <w:rPr>
          <w:color w:val="0E2841" w:themeColor="text2"/>
          <w:sz w:val="28"/>
          <w:szCs w:val="28"/>
        </w:rPr>
      </w:pPr>
    </w:p>
    <w:p w14:paraId="1EF62C63" w14:textId="77777777" w:rsidR="00446794" w:rsidRDefault="00446794" w:rsidP="007F26DA">
      <w:pPr>
        <w:rPr>
          <w:color w:val="0E2841" w:themeColor="text2"/>
          <w:sz w:val="28"/>
          <w:szCs w:val="28"/>
        </w:rPr>
      </w:pPr>
    </w:p>
    <w:p w14:paraId="42B4C04D" w14:textId="77777777" w:rsidR="00656191" w:rsidRDefault="00656191" w:rsidP="007F26DA">
      <w:pPr>
        <w:rPr>
          <w:color w:val="0E2841" w:themeColor="text2"/>
          <w:sz w:val="28"/>
          <w:szCs w:val="28"/>
        </w:rPr>
      </w:pPr>
    </w:p>
    <w:p w14:paraId="1321D10D" w14:textId="77777777" w:rsidR="007E7662" w:rsidRDefault="007E7662" w:rsidP="007F26DA">
      <w:pPr>
        <w:rPr>
          <w:color w:val="0E2841" w:themeColor="text2"/>
          <w:sz w:val="28"/>
          <w:szCs w:val="28"/>
        </w:rPr>
      </w:pPr>
    </w:p>
    <w:p w14:paraId="5322A57A" w14:textId="76FAEB4D" w:rsidR="00D22837" w:rsidRDefault="00D22837" w:rsidP="007F26DA">
      <w:pPr>
        <w:rPr>
          <w:color w:val="0E2841" w:themeColor="text2"/>
          <w:sz w:val="28"/>
          <w:szCs w:val="28"/>
        </w:rPr>
      </w:pPr>
      <w:r>
        <w:rPr>
          <w:color w:val="0E2841" w:themeColor="text2"/>
          <w:sz w:val="28"/>
          <w:szCs w:val="28"/>
        </w:rPr>
        <w:t>[Aggiungere Diagramma]</w:t>
      </w:r>
    </w:p>
    <w:p w14:paraId="0BB3AC68" w14:textId="77777777" w:rsidR="00D22837" w:rsidRDefault="00D22837" w:rsidP="007F26DA">
      <w:pPr>
        <w:rPr>
          <w:color w:val="0E2841" w:themeColor="text2"/>
          <w:sz w:val="28"/>
          <w:szCs w:val="28"/>
        </w:rPr>
      </w:pPr>
    </w:p>
    <w:p w14:paraId="2AFA8238" w14:textId="77777777" w:rsidR="00656191" w:rsidRPr="00C05B0E" w:rsidRDefault="00656191" w:rsidP="00C05B0E">
      <w:pPr>
        <w:pStyle w:val="Titolo2"/>
        <w:rPr>
          <w:i/>
          <w:iCs/>
        </w:rPr>
      </w:pPr>
      <w:bookmarkStart w:id="13" w:name="_Toc159088685"/>
      <w:r w:rsidRPr="00C05B0E">
        <w:rPr>
          <w:i/>
          <w:iCs/>
        </w:rPr>
        <w:t>Valore del parametro “</w:t>
      </w:r>
      <w:proofErr w:type="spellStart"/>
      <w:r w:rsidRPr="00C05B0E">
        <w:rPr>
          <w:i/>
          <w:iCs/>
        </w:rPr>
        <w:t>ResourceName</w:t>
      </w:r>
      <w:proofErr w:type="spellEnd"/>
      <w:r w:rsidRPr="00C05B0E">
        <w:rPr>
          <w:i/>
          <w:iCs/>
        </w:rPr>
        <w:t xml:space="preserve">” passato alla funzione </w:t>
      </w:r>
      <w:proofErr w:type="spellStart"/>
      <w:r w:rsidRPr="00C05B0E">
        <w:rPr>
          <w:i/>
          <w:iCs/>
        </w:rPr>
        <w:t>FindResourceA</w:t>
      </w:r>
      <w:bookmarkEnd w:id="13"/>
      <w:proofErr w:type="spellEnd"/>
    </w:p>
    <w:p w14:paraId="1F24ECE1" w14:textId="661C9AFA" w:rsidR="00C05B0E" w:rsidRPr="00C05B0E" w:rsidRDefault="00C05B0E" w:rsidP="00C05B0E">
      <w:pPr>
        <w:rPr>
          <w:color w:val="0E2841" w:themeColor="text2"/>
          <w:sz w:val="28"/>
          <w:szCs w:val="28"/>
        </w:rPr>
      </w:pPr>
      <w:r w:rsidRPr="00C05B0E">
        <w:rPr>
          <w:color w:val="0E2841" w:themeColor="text2"/>
          <w:sz w:val="28"/>
          <w:szCs w:val="28"/>
        </w:rPr>
        <w:t>Nell'ambito dell'analisi del malware, il parametro “</w:t>
      </w:r>
      <w:proofErr w:type="spellStart"/>
      <w:r w:rsidRPr="007E7662">
        <w:rPr>
          <w:b/>
          <w:bCs/>
          <w:color w:val="0E2841" w:themeColor="text2"/>
          <w:sz w:val="28"/>
          <w:szCs w:val="28"/>
        </w:rPr>
        <w:t>ResourceName</w:t>
      </w:r>
      <w:proofErr w:type="spellEnd"/>
      <w:r w:rsidRPr="00C05B0E">
        <w:rPr>
          <w:color w:val="0E2841" w:themeColor="text2"/>
          <w:sz w:val="28"/>
          <w:szCs w:val="28"/>
        </w:rPr>
        <w:t xml:space="preserve">” usato nella chiamata alla funzione </w:t>
      </w:r>
      <w:proofErr w:type="spellStart"/>
      <w:r w:rsidRPr="007E7662">
        <w:rPr>
          <w:b/>
          <w:bCs/>
          <w:color w:val="0E2841" w:themeColor="text2"/>
          <w:sz w:val="28"/>
          <w:szCs w:val="28"/>
        </w:rPr>
        <w:t>FindResourceA</w:t>
      </w:r>
      <w:proofErr w:type="spellEnd"/>
      <w:r w:rsidRPr="00C05B0E">
        <w:rPr>
          <w:color w:val="0E2841" w:themeColor="text2"/>
          <w:sz w:val="28"/>
          <w:szCs w:val="28"/>
        </w:rPr>
        <w:t xml:space="preserve"> è di cruciale importanza. Questo parametro funge da identificativo per una risorsa incorporata nell'eseguibile del malware, e in questo caso specifico è stato identificato come "</w:t>
      </w:r>
      <w:r w:rsidRPr="007E7662">
        <w:rPr>
          <w:b/>
          <w:bCs/>
          <w:color w:val="0E2841" w:themeColor="text2"/>
          <w:sz w:val="28"/>
          <w:szCs w:val="28"/>
        </w:rPr>
        <w:t>TGAD</w:t>
      </w:r>
      <w:r w:rsidRPr="00C05B0E">
        <w:rPr>
          <w:color w:val="0E2841" w:themeColor="text2"/>
          <w:sz w:val="28"/>
          <w:szCs w:val="28"/>
        </w:rPr>
        <w:t>".</w:t>
      </w:r>
    </w:p>
    <w:p w14:paraId="2CB7B9ED" w14:textId="77777777" w:rsidR="007E7662" w:rsidRDefault="007E7662" w:rsidP="00C05B0E">
      <w:pPr>
        <w:rPr>
          <w:b/>
          <w:bCs/>
          <w:color w:val="0E2841" w:themeColor="text2"/>
          <w:sz w:val="28"/>
          <w:szCs w:val="28"/>
        </w:rPr>
      </w:pPr>
    </w:p>
    <w:p w14:paraId="66A0305A" w14:textId="21AE09B9" w:rsidR="00C05B0E" w:rsidRPr="00C05B0E" w:rsidRDefault="00C05B0E" w:rsidP="00C05B0E">
      <w:pPr>
        <w:rPr>
          <w:b/>
          <w:bCs/>
          <w:color w:val="0E2841" w:themeColor="text2"/>
          <w:sz w:val="28"/>
          <w:szCs w:val="28"/>
        </w:rPr>
      </w:pPr>
      <w:r w:rsidRPr="00C05B0E">
        <w:rPr>
          <w:b/>
          <w:bCs/>
          <w:color w:val="0E2841" w:themeColor="text2"/>
          <w:sz w:val="28"/>
          <w:szCs w:val="28"/>
        </w:rPr>
        <w:t>Analisi Dettagliata del Parametro “</w:t>
      </w:r>
      <w:proofErr w:type="spellStart"/>
      <w:r w:rsidRPr="00C05B0E">
        <w:rPr>
          <w:b/>
          <w:bCs/>
          <w:color w:val="0E2841" w:themeColor="text2"/>
          <w:sz w:val="28"/>
          <w:szCs w:val="28"/>
        </w:rPr>
        <w:t>ResourceName</w:t>
      </w:r>
      <w:proofErr w:type="spellEnd"/>
      <w:r w:rsidRPr="00C05B0E">
        <w:rPr>
          <w:b/>
          <w:bCs/>
          <w:color w:val="0E2841" w:themeColor="text2"/>
          <w:sz w:val="28"/>
          <w:szCs w:val="28"/>
        </w:rPr>
        <w:t>”</w:t>
      </w:r>
    </w:p>
    <w:p w14:paraId="091E68B9" w14:textId="4637CF68" w:rsidR="00C05B0E" w:rsidRPr="00C05B0E" w:rsidRDefault="00C05B0E" w:rsidP="00C05B0E">
      <w:pPr>
        <w:rPr>
          <w:color w:val="0E2841" w:themeColor="text2"/>
          <w:sz w:val="28"/>
          <w:szCs w:val="28"/>
        </w:rPr>
      </w:pPr>
      <w:r w:rsidRPr="00C05B0E">
        <w:rPr>
          <w:color w:val="0E2841" w:themeColor="text2"/>
          <w:sz w:val="28"/>
          <w:szCs w:val="28"/>
        </w:rPr>
        <w:t>Il termine "</w:t>
      </w:r>
      <w:r w:rsidRPr="007E7662">
        <w:rPr>
          <w:b/>
          <w:bCs/>
          <w:color w:val="0E2841" w:themeColor="text2"/>
          <w:sz w:val="28"/>
          <w:szCs w:val="28"/>
        </w:rPr>
        <w:t>TGAD</w:t>
      </w:r>
      <w:r w:rsidRPr="00C05B0E">
        <w:rPr>
          <w:color w:val="0E2841" w:themeColor="text2"/>
          <w:sz w:val="28"/>
          <w:szCs w:val="28"/>
        </w:rPr>
        <w:t>" potrebbe non avere un significato immediatamente evidente per chi osserva; tuttavia, nel contesto del malware, tali identificatori sono spesso utilizzati per mascherare o codificare le vere intenzioni del codice malevolo. Ad esempio, "</w:t>
      </w:r>
      <w:r w:rsidRPr="007E7662">
        <w:rPr>
          <w:b/>
          <w:bCs/>
          <w:color w:val="0E2841" w:themeColor="text2"/>
          <w:sz w:val="28"/>
          <w:szCs w:val="28"/>
        </w:rPr>
        <w:t>TGAD</w:t>
      </w:r>
      <w:r w:rsidRPr="00C05B0E">
        <w:rPr>
          <w:color w:val="0E2841" w:themeColor="text2"/>
          <w:sz w:val="28"/>
          <w:szCs w:val="28"/>
        </w:rPr>
        <w:t>" potrebbe rappresentare un'abbreviazione o un acronimo di un componente più significativo all'interno della logica del malware. Questo potrebbe essere un riferimento criptico a una parte del payload o a una chiave che il malware intende utilizzare in operazioni successive.</w:t>
      </w:r>
    </w:p>
    <w:p w14:paraId="6F0FC23F" w14:textId="77777777" w:rsidR="007E7662" w:rsidRDefault="007E7662" w:rsidP="00C05B0E">
      <w:pPr>
        <w:rPr>
          <w:b/>
          <w:bCs/>
          <w:color w:val="0E2841" w:themeColor="text2"/>
          <w:sz w:val="28"/>
          <w:szCs w:val="28"/>
        </w:rPr>
      </w:pPr>
    </w:p>
    <w:p w14:paraId="6EA43069" w14:textId="1F648A06" w:rsidR="00C05B0E" w:rsidRPr="00C05B0E" w:rsidRDefault="00C05B0E" w:rsidP="00C05B0E">
      <w:pPr>
        <w:rPr>
          <w:b/>
          <w:bCs/>
          <w:color w:val="0E2841" w:themeColor="text2"/>
          <w:sz w:val="28"/>
          <w:szCs w:val="28"/>
        </w:rPr>
      </w:pPr>
      <w:r w:rsidRPr="00C05B0E">
        <w:rPr>
          <w:b/>
          <w:bCs/>
          <w:color w:val="0E2841" w:themeColor="text2"/>
          <w:sz w:val="28"/>
          <w:szCs w:val="28"/>
        </w:rPr>
        <w:t>Importanza di "TGAD" nell'Ecosistema del Malware</w:t>
      </w:r>
    </w:p>
    <w:p w14:paraId="1B8A8996" w14:textId="33B1C74E" w:rsidR="00C05B0E" w:rsidRPr="00C05B0E" w:rsidRDefault="00C05B0E" w:rsidP="00C05B0E">
      <w:pPr>
        <w:rPr>
          <w:color w:val="0E2841" w:themeColor="text2"/>
          <w:sz w:val="28"/>
          <w:szCs w:val="28"/>
        </w:rPr>
      </w:pPr>
      <w:r w:rsidRPr="00C05B0E">
        <w:rPr>
          <w:color w:val="0E2841" w:themeColor="text2"/>
          <w:sz w:val="28"/>
          <w:szCs w:val="28"/>
        </w:rPr>
        <w:t>All'interno dell'ecosistema del malware, il payload o componente identificato da "</w:t>
      </w:r>
      <w:r w:rsidRPr="007E7662">
        <w:rPr>
          <w:b/>
          <w:bCs/>
          <w:color w:val="0E2841" w:themeColor="text2"/>
          <w:sz w:val="28"/>
          <w:szCs w:val="28"/>
        </w:rPr>
        <w:t>TGAD</w:t>
      </w:r>
      <w:r w:rsidRPr="00C05B0E">
        <w:rPr>
          <w:color w:val="0E2841" w:themeColor="text2"/>
          <w:sz w:val="28"/>
          <w:szCs w:val="28"/>
        </w:rPr>
        <w:t>" potrebbe avere molteplici scopi. Può trattarsi di un codice di seconda fase che viene eseguito dopo l'infezione iniziale per eseguire azioni più invasive, come lo spionaggio, la cifratura dei file dell'utente per ransomware o l'installazione di backdoor per accesso remoto. In alternativa, può trattarsi di un modulo di aggiornamento che permette al malware di aggiornarsi autonomamente per evadere la rilevazione o per modificare il suo comportamento a seconda dell'ambiente in cui si trova.</w:t>
      </w:r>
    </w:p>
    <w:p w14:paraId="5946524F" w14:textId="77777777" w:rsidR="007E7662" w:rsidRDefault="007E7662" w:rsidP="00C05B0E">
      <w:pPr>
        <w:rPr>
          <w:b/>
          <w:bCs/>
          <w:color w:val="0E2841" w:themeColor="text2"/>
          <w:sz w:val="28"/>
          <w:szCs w:val="28"/>
        </w:rPr>
      </w:pPr>
    </w:p>
    <w:p w14:paraId="2CCCFF55" w14:textId="4A9BE252" w:rsidR="00C05B0E" w:rsidRPr="00C05B0E" w:rsidRDefault="00C05B0E" w:rsidP="00C05B0E">
      <w:pPr>
        <w:rPr>
          <w:b/>
          <w:bCs/>
          <w:color w:val="0E2841" w:themeColor="text2"/>
          <w:sz w:val="28"/>
          <w:szCs w:val="28"/>
        </w:rPr>
      </w:pPr>
      <w:r w:rsidRPr="00C05B0E">
        <w:rPr>
          <w:b/>
          <w:bCs/>
          <w:color w:val="0E2841" w:themeColor="text2"/>
          <w:sz w:val="28"/>
          <w:szCs w:val="28"/>
        </w:rPr>
        <w:t>Il Ruolo di "TGAD" nell'Analisi Statica</w:t>
      </w:r>
    </w:p>
    <w:p w14:paraId="4D91E7D5" w14:textId="135D9EBE" w:rsidR="004D72B6" w:rsidRDefault="00C05B0E" w:rsidP="00656191">
      <w:pPr>
        <w:rPr>
          <w:color w:val="0E2841" w:themeColor="text2"/>
          <w:sz w:val="28"/>
          <w:szCs w:val="28"/>
        </w:rPr>
      </w:pPr>
      <w:r w:rsidRPr="00C05B0E">
        <w:rPr>
          <w:color w:val="0E2841" w:themeColor="text2"/>
          <w:sz w:val="28"/>
          <w:szCs w:val="28"/>
        </w:rPr>
        <w:t>Durante un'analisi statica del malware, il riconoscimento di tali stringhe all'interno del codice può fornire indizi cruciali agli analisti sulla funzionalità del malware. "</w:t>
      </w:r>
      <w:r w:rsidRPr="007E7662">
        <w:rPr>
          <w:b/>
          <w:bCs/>
          <w:color w:val="0E2841" w:themeColor="text2"/>
          <w:sz w:val="28"/>
          <w:szCs w:val="28"/>
        </w:rPr>
        <w:t>TGAD</w:t>
      </w:r>
      <w:r w:rsidRPr="00C05B0E">
        <w:rPr>
          <w:color w:val="0E2841" w:themeColor="text2"/>
          <w:sz w:val="28"/>
          <w:szCs w:val="28"/>
        </w:rPr>
        <w:t xml:space="preserve">" diventa un punto di riferimento per ulteriori analisi, come </w:t>
      </w:r>
      <w:proofErr w:type="gramStart"/>
      <w:r w:rsidRPr="00C05B0E">
        <w:rPr>
          <w:color w:val="0E2841" w:themeColor="text2"/>
          <w:sz w:val="28"/>
          <w:szCs w:val="28"/>
        </w:rPr>
        <w:t>il reverse</w:t>
      </w:r>
      <w:proofErr w:type="gramEnd"/>
      <w:r w:rsidRPr="00C05B0E">
        <w:rPr>
          <w:color w:val="0E2841" w:themeColor="text2"/>
          <w:sz w:val="28"/>
          <w:szCs w:val="28"/>
        </w:rPr>
        <w:t xml:space="preserve"> engineering del componente risorsa per comprenderne meglio il comportamento e le potenziali minacce che rappresenta. Inoltre, può essere utilizzato come segnatura per scanner di sicurezza e strumenti di rilevazione per identificare varianti del malware o per prevenire future infezioni.</w:t>
      </w:r>
    </w:p>
    <w:p w14:paraId="48627A14" w14:textId="77777777" w:rsidR="007E7662" w:rsidRPr="00C05B0E" w:rsidRDefault="007E7662" w:rsidP="00656191">
      <w:pPr>
        <w:rPr>
          <w:color w:val="0E2841" w:themeColor="text2"/>
          <w:sz w:val="28"/>
          <w:szCs w:val="28"/>
        </w:rPr>
      </w:pPr>
    </w:p>
    <w:p w14:paraId="688FFFB2" w14:textId="289680C5" w:rsidR="00656191" w:rsidRPr="00C05B0E" w:rsidRDefault="00656191" w:rsidP="00C05B0E">
      <w:pPr>
        <w:pStyle w:val="Titolo2"/>
        <w:rPr>
          <w:i/>
          <w:iCs/>
        </w:rPr>
      </w:pPr>
      <w:bookmarkStart w:id="14" w:name="_Toc159088686"/>
      <w:r w:rsidRPr="00C05B0E">
        <w:rPr>
          <w:i/>
          <w:iCs/>
        </w:rPr>
        <w:t>Funzionalità Implementata dal Malware</w:t>
      </w:r>
      <w:bookmarkEnd w:id="14"/>
    </w:p>
    <w:p w14:paraId="6B2B0AA6" w14:textId="4CCEF2CD" w:rsidR="00C05B0E" w:rsidRPr="00C05B0E" w:rsidRDefault="00C05B0E" w:rsidP="00C05B0E">
      <w:pPr>
        <w:rPr>
          <w:color w:val="0E2841" w:themeColor="text2"/>
          <w:sz w:val="28"/>
          <w:szCs w:val="28"/>
        </w:rPr>
      </w:pPr>
      <w:r w:rsidRPr="00C05B0E">
        <w:rPr>
          <w:color w:val="0E2841" w:themeColor="text2"/>
          <w:sz w:val="28"/>
          <w:szCs w:val="28"/>
        </w:rPr>
        <w:t xml:space="preserve">Dalla disamina delle istruzioni presenti nelle locazioni di memoria indicate, è evidente che il malware sta eseguendo una sequenza operativa caratteristica dei </w:t>
      </w:r>
      <w:proofErr w:type="spellStart"/>
      <w:r w:rsidRPr="00C05B0E">
        <w:rPr>
          <w:color w:val="0E2841" w:themeColor="text2"/>
          <w:sz w:val="28"/>
          <w:szCs w:val="28"/>
        </w:rPr>
        <w:t>dropper</w:t>
      </w:r>
      <w:proofErr w:type="spellEnd"/>
      <w:r w:rsidRPr="00C05B0E">
        <w:rPr>
          <w:color w:val="0E2841" w:themeColor="text2"/>
          <w:sz w:val="28"/>
          <w:szCs w:val="28"/>
        </w:rPr>
        <w:t xml:space="preserve">. Questa sequenza è composta dalle seguenti chiamate </w:t>
      </w:r>
      <w:r w:rsidRPr="00C05B0E">
        <w:rPr>
          <w:b/>
          <w:bCs/>
          <w:color w:val="0E2841" w:themeColor="text2"/>
          <w:sz w:val="28"/>
          <w:szCs w:val="28"/>
        </w:rPr>
        <w:t>API</w:t>
      </w:r>
      <w:r w:rsidRPr="00C05B0E">
        <w:rPr>
          <w:color w:val="0E2841" w:themeColor="text2"/>
          <w:sz w:val="28"/>
          <w:szCs w:val="28"/>
        </w:rPr>
        <w:t xml:space="preserve"> di Windows: </w:t>
      </w:r>
      <w:proofErr w:type="spellStart"/>
      <w:r w:rsidRPr="00C05B0E">
        <w:rPr>
          <w:b/>
          <w:bCs/>
          <w:color w:val="0E2841" w:themeColor="text2"/>
          <w:sz w:val="28"/>
          <w:szCs w:val="28"/>
        </w:rPr>
        <w:t>FindResourceA</w:t>
      </w:r>
      <w:proofErr w:type="spellEnd"/>
      <w:r w:rsidRPr="00C05B0E">
        <w:rPr>
          <w:color w:val="0E2841" w:themeColor="text2"/>
          <w:sz w:val="28"/>
          <w:szCs w:val="28"/>
        </w:rPr>
        <w:t xml:space="preserve">, </w:t>
      </w:r>
      <w:proofErr w:type="spellStart"/>
      <w:r w:rsidRPr="00C05B0E">
        <w:rPr>
          <w:b/>
          <w:bCs/>
          <w:color w:val="0E2841" w:themeColor="text2"/>
          <w:sz w:val="28"/>
          <w:szCs w:val="28"/>
        </w:rPr>
        <w:t>LoadResource</w:t>
      </w:r>
      <w:proofErr w:type="spellEnd"/>
      <w:r w:rsidRPr="00C05B0E">
        <w:rPr>
          <w:color w:val="0E2841" w:themeColor="text2"/>
          <w:sz w:val="28"/>
          <w:szCs w:val="28"/>
        </w:rPr>
        <w:t xml:space="preserve">, e </w:t>
      </w:r>
      <w:proofErr w:type="spellStart"/>
      <w:r w:rsidRPr="00C05B0E">
        <w:rPr>
          <w:b/>
          <w:bCs/>
          <w:color w:val="0E2841" w:themeColor="text2"/>
          <w:sz w:val="28"/>
          <w:szCs w:val="28"/>
        </w:rPr>
        <w:t>SizeOfResource</w:t>
      </w:r>
      <w:proofErr w:type="spellEnd"/>
      <w:r w:rsidRPr="00C05B0E">
        <w:rPr>
          <w:color w:val="0E2841" w:themeColor="text2"/>
          <w:sz w:val="28"/>
          <w:szCs w:val="28"/>
        </w:rPr>
        <w:t>.</w:t>
      </w:r>
    </w:p>
    <w:p w14:paraId="745BB47E" w14:textId="11256F2D" w:rsidR="00C05B0E" w:rsidRPr="00C05B0E" w:rsidRDefault="00C05B0E" w:rsidP="00C05B0E">
      <w:pPr>
        <w:pStyle w:val="Paragrafoelenco"/>
        <w:numPr>
          <w:ilvl w:val="0"/>
          <w:numId w:val="7"/>
        </w:numPr>
        <w:rPr>
          <w:color w:val="0E2841" w:themeColor="text2"/>
          <w:sz w:val="28"/>
          <w:szCs w:val="28"/>
        </w:rPr>
      </w:pPr>
      <w:proofErr w:type="spellStart"/>
      <w:r w:rsidRPr="00C05B0E">
        <w:rPr>
          <w:b/>
          <w:bCs/>
          <w:color w:val="0E2841" w:themeColor="text2"/>
          <w:sz w:val="28"/>
          <w:szCs w:val="28"/>
        </w:rPr>
        <w:t>FindResourceA</w:t>
      </w:r>
      <w:proofErr w:type="spellEnd"/>
      <w:r w:rsidRPr="00C05B0E">
        <w:rPr>
          <w:b/>
          <w:bCs/>
          <w:color w:val="0E2841" w:themeColor="text2"/>
          <w:sz w:val="28"/>
          <w:szCs w:val="28"/>
        </w:rPr>
        <w:t>:</w:t>
      </w:r>
      <w:r w:rsidRPr="00C05B0E">
        <w:rPr>
          <w:color w:val="0E2841" w:themeColor="text2"/>
          <w:sz w:val="28"/>
          <w:szCs w:val="28"/>
        </w:rPr>
        <w:t xml:space="preserve"> Questa funzione è utilizzata per localizzare una risorsa incorporata all'interno dell'eseguibile, in questo caso identificata dal nome </w:t>
      </w:r>
      <w:r w:rsidRPr="00184B6A">
        <w:rPr>
          <w:b/>
          <w:bCs/>
          <w:color w:val="0E2841" w:themeColor="text2"/>
          <w:sz w:val="28"/>
          <w:szCs w:val="28"/>
        </w:rPr>
        <w:t>"TGAD"</w:t>
      </w:r>
      <w:r w:rsidRPr="00C05B0E">
        <w:rPr>
          <w:color w:val="0E2841" w:themeColor="text2"/>
          <w:sz w:val="28"/>
          <w:szCs w:val="28"/>
        </w:rPr>
        <w:t>. La presenza di questa chiamata è indicativa del tentativo del malware di trovare un componente specifico che è stato strategicamente occultato all'interno del suo codice eseguibile, il quale potrebbe essere un secondo stadio di un attacco o un payload aggiuntivo.</w:t>
      </w:r>
    </w:p>
    <w:p w14:paraId="0CFA5A9B" w14:textId="5F409CDF" w:rsidR="00C05B0E" w:rsidRPr="00C05B0E" w:rsidRDefault="00C05B0E" w:rsidP="00C05B0E">
      <w:pPr>
        <w:pStyle w:val="Paragrafoelenco"/>
        <w:numPr>
          <w:ilvl w:val="0"/>
          <w:numId w:val="7"/>
        </w:numPr>
        <w:rPr>
          <w:color w:val="0E2841" w:themeColor="text2"/>
          <w:sz w:val="28"/>
          <w:szCs w:val="28"/>
        </w:rPr>
      </w:pPr>
      <w:proofErr w:type="spellStart"/>
      <w:r w:rsidRPr="00C05B0E">
        <w:rPr>
          <w:b/>
          <w:bCs/>
          <w:color w:val="0E2841" w:themeColor="text2"/>
          <w:sz w:val="28"/>
          <w:szCs w:val="28"/>
        </w:rPr>
        <w:t>LoadResource</w:t>
      </w:r>
      <w:proofErr w:type="spellEnd"/>
      <w:r w:rsidRPr="00C05B0E">
        <w:rPr>
          <w:b/>
          <w:bCs/>
          <w:color w:val="0E2841" w:themeColor="text2"/>
          <w:sz w:val="28"/>
          <w:szCs w:val="28"/>
        </w:rPr>
        <w:t>:</w:t>
      </w:r>
      <w:r w:rsidRPr="00C05B0E">
        <w:rPr>
          <w:color w:val="0E2841" w:themeColor="text2"/>
          <w:sz w:val="28"/>
          <w:szCs w:val="28"/>
        </w:rPr>
        <w:t xml:space="preserve"> Dopo aver identificato la risorsa con </w:t>
      </w:r>
      <w:proofErr w:type="spellStart"/>
      <w:r w:rsidRPr="00C05B0E">
        <w:rPr>
          <w:color w:val="0E2841" w:themeColor="text2"/>
          <w:sz w:val="28"/>
          <w:szCs w:val="28"/>
        </w:rPr>
        <w:t>FindResourceA</w:t>
      </w:r>
      <w:proofErr w:type="spellEnd"/>
      <w:r w:rsidRPr="00C05B0E">
        <w:rPr>
          <w:color w:val="0E2841" w:themeColor="text2"/>
          <w:sz w:val="28"/>
          <w:szCs w:val="28"/>
        </w:rPr>
        <w:t xml:space="preserve">, il malware utilizza </w:t>
      </w:r>
      <w:proofErr w:type="spellStart"/>
      <w:r w:rsidRPr="00C05B0E">
        <w:rPr>
          <w:color w:val="0E2841" w:themeColor="text2"/>
          <w:sz w:val="28"/>
          <w:szCs w:val="28"/>
        </w:rPr>
        <w:t>LoadResource</w:t>
      </w:r>
      <w:proofErr w:type="spellEnd"/>
      <w:r w:rsidRPr="00C05B0E">
        <w:rPr>
          <w:color w:val="0E2841" w:themeColor="text2"/>
          <w:sz w:val="28"/>
          <w:szCs w:val="28"/>
        </w:rPr>
        <w:t xml:space="preserve"> per caricare il contenuto della risorsa identificata in memoria. Ciò è tipico dei </w:t>
      </w:r>
      <w:proofErr w:type="spellStart"/>
      <w:r w:rsidRPr="00C05B0E">
        <w:rPr>
          <w:color w:val="0E2841" w:themeColor="text2"/>
          <w:sz w:val="28"/>
          <w:szCs w:val="28"/>
        </w:rPr>
        <w:t>dropper</w:t>
      </w:r>
      <w:proofErr w:type="spellEnd"/>
      <w:r w:rsidRPr="00C05B0E">
        <w:rPr>
          <w:color w:val="0E2841" w:themeColor="text2"/>
          <w:sz w:val="28"/>
          <w:szCs w:val="28"/>
        </w:rPr>
        <w:t>, che spesso hanno bisogno di caricare componenti dannosi in memoria per eseguirli o per eseguire ulteriori operazioni su di essi.</w:t>
      </w:r>
    </w:p>
    <w:p w14:paraId="7796B19E" w14:textId="10E99EB4" w:rsidR="00C05B0E" w:rsidRPr="007E7662" w:rsidRDefault="00C05B0E" w:rsidP="00C05B0E">
      <w:pPr>
        <w:pStyle w:val="Paragrafoelenco"/>
        <w:numPr>
          <w:ilvl w:val="0"/>
          <w:numId w:val="7"/>
        </w:numPr>
        <w:rPr>
          <w:color w:val="0E2841" w:themeColor="text2"/>
          <w:sz w:val="28"/>
          <w:szCs w:val="28"/>
        </w:rPr>
      </w:pPr>
      <w:proofErr w:type="spellStart"/>
      <w:r w:rsidRPr="00C05B0E">
        <w:rPr>
          <w:b/>
          <w:bCs/>
          <w:color w:val="0E2841" w:themeColor="text2"/>
          <w:sz w:val="28"/>
          <w:szCs w:val="28"/>
        </w:rPr>
        <w:t>SizeOfResource</w:t>
      </w:r>
      <w:proofErr w:type="spellEnd"/>
      <w:r w:rsidRPr="00C05B0E">
        <w:rPr>
          <w:b/>
          <w:bCs/>
          <w:color w:val="0E2841" w:themeColor="text2"/>
          <w:sz w:val="28"/>
          <w:szCs w:val="28"/>
        </w:rPr>
        <w:t>:</w:t>
      </w:r>
      <w:r w:rsidRPr="00C05B0E">
        <w:rPr>
          <w:color w:val="0E2841" w:themeColor="text2"/>
          <w:sz w:val="28"/>
          <w:szCs w:val="28"/>
        </w:rPr>
        <w:t xml:space="preserve"> Per garantire che il componente malevolo sia stato caricato correttamente e per conoscere la quantità di memoria da allocare, il malware </w:t>
      </w:r>
      <w:r w:rsidRPr="00C05B0E">
        <w:rPr>
          <w:color w:val="0E2841" w:themeColor="text2"/>
          <w:sz w:val="28"/>
          <w:szCs w:val="28"/>
        </w:rPr>
        <w:lastRenderedPageBreak/>
        <w:t xml:space="preserve">invoca </w:t>
      </w:r>
      <w:proofErr w:type="spellStart"/>
      <w:r w:rsidRPr="00C05B0E">
        <w:rPr>
          <w:color w:val="0E2841" w:themeColor="text2"/>
          <w:sz w:val="28"/>
          <w:szCs w:val="28"/>
        </w:rPr>
        <w:t>SizeOfResource</w:t>
      </w:r>
      <w:proofErr w:type="spellEnd"/>
      <w:r w:rsidRPr="00C05B0E">
        <w:rPr>
          <w:color w:val="0E2841" w:themeColor="text2"/>
          <w:sz w:val="28"/>
          <w:szCs w:val="28"/>
        </w:rPr>
        <w:t>. Questa funzione restituisce la dimensione della risorsa specificata, che è un dato necessario per la corretta gestione della memoria durante l'estrazione e l'eventuale esecuzione del payload.</w:t>
      </w:r>
    </w:p>
    <w:p w14:paraId="1FB52597" w14:textId="7AC1B0CE" w:rsidR="00C05B0E" w:rsidRPr="00C05B0E" w:rsidRDefault="00C05B0E" w:rsidP="00C05B0E">
      <w:pPr>
        <w:rPr>
          <w:color w:val="0E2841" w:themeColor="text2"/>
          <w:sz w:val="28"/>
          <w:szCs w:val="28"/>
        </w:rPr>
      </w:pPr>
      <w:r w:rsidRPr="00C05B0E">
        <w:rPr>
          <w:color w:val="0E2841" w:themeColor="text2"/>
          <w:sz w:val="28"/>
          <w:szCs w:val="28"/>
        </w:rPr>
        <w:t xml:space="preserve">Le funzionalità che il malware sta implementando con questa sequenza di chiamate sono, quindi, la ricerca, il caricamento e </w:t>
      </w:r>
      <w:r w:rsidR="00184B6A" w:rsidRPr="00C05B0E">
        <w:rPr>
          <w:color w:val="0E2841" w:themeColor="text2"/>
          <w:sz w:val="28"/>
          <w:szCs w:val="28"/>
        </w:rPr>
        <w:t>il dimensionamento</w:t>
      </w:r>
      <w:r w:rsidRPr="00C05B0E">
        <w:rPr>
          <w:color w:val="0E2841" w:themeColor="text2"/>
          <w:sz w:val="28"/>
          <w:szCs w:val="28"/>
        </w:rPr>
        <w:t xml:space="preserve"> di un componente nascosto. Questa attività di routine è comunemente utilizzata dai malware per esfiltrare o eseguire codice dannoso senza destare sospetti, poiché la risorsa non viene eseguita direttamente dal disco, ma viene invece decompressa o assemblata in memoria.</w:t>
      </w:r>
    </w:p>
    <w:p w14:paraId="72B596C1" w14:textId="175FD37F" w:rsidR="00C05B0E" w:rsidRPr="00C05B0E" w:rsidRDefault="00C05B0E" w:rsidP="00C05B0E">
      <w:pPr>
        <w:rPr>
          <w:color w:val="0E2841" w:themeColor="text2"/>
          <w:sz w:val="28"/>
          <w:szCs w:val="28"/>
        </w:rPr>
      </w:pPr>
      <w:r w:rsidRPr="00C05B0E">
        <w:rPr>
          <w:color w:val="0E2841" w:themeColor="text2"/>
          <w:sz w:val="28"/>
          <w:szCs w:val="28"/>
        </w:rPr>
        <w:t xml:space="preserve">L'uso di risorse binarie nascoste è un metodo astuto per eludere la rilevazione basata su firma, poiché il payload non appare come un file eseguibile separato sul disco rigido del sistema infetto. Inoltre, l'identificazione di una risorsa attraverso un nome come "TGAD" potrebbe indicare l'uso di tecniche di </w:t>
      </w:r>
      <w:proofErr w:type="spellStart"/>
      <w:r w:rsidRPr="00C05B0E">
        <w:rPr>
          <w:color w:val="0E2841" w:themeColor="text2"/>
          <w:sz w:val="28"/>
          <w:szCs w:val="28"/>
        </w:rPr>
        <w:t>steganografia</w:t>
      </w:r>
      <w:proofErr w:type="spellEnd"/>
      <w:r w:rsidRPr="00C05B0E">
        <w:rPr>
          <w:color w:val="0E2841" w:themeColor="text2"/>
          <w:sz w:val="28"/>
          <w:szCs w:val="28"/>
        </w:rPr>
        <w:t xml:space="preserve"> o di compressione per mascherare ulteriormente la natura della risorsa incorporata.</w:t>
      </w:r>
    </w:p>
    <w:p w14:paraId="12EE5AD8" w14:textId="3C502C65" w:rsidR="00C05B0E" w:rsidRPr="00656191" w:rsidRDefault="00C05B0E" w:rsidP="00656191">
      <w:pPr>
        <w:rPr>
          <w:color w:val="0E2841" w:themeColor="text2"/>
          <w:sz w:val="28"/>
          <w:szCs w:val="28"/>
        </w:rPr>
      </w:pPr>
      <w:r w:rsidRPr="00C05B0E">
        <w:rPr>
          <w:color w:val="0E2841" w:themeColor="text2"/>
          <w:sz w:val="28"/>
          <w:szCs w:val="28"/>
        </w:rPr>
        <w:t xml:space="preserve">In conclusione, le chiamate sequenziali a </w:t>
      </w:r>
      <w:proofErr w:type="spellStart"/>
      <w:r w:rsidRPr="00C05B0E">
        <w:rPr>
          <w:color w:val="0E2841" w:themeColor="text2"/>
          <w:sz w:val="28"/>
          <w:szCs w:val="28"/>
        </w:rPr>
        <w:t>FindResourceA</w:t>
      </w:r>
      <w:proofErr w:type="spellEnd"/>
      <w:r w:rsidRPr="00C05B0E">
        <w:rPr>
          <w:color w:val="0E2841" w:themeColor="text2"/>
          <w:sz w:val="28"/>
          <w:szCs w:val="28"/>
        </w:rPr>
        <w:t xml:space="preserve">, </w:t>
      </w:r>
      <w:proofErr w:type="spellStart"/>
      <w:r w:rsidRPr="00C05B0E">
        <w:rPr>
          <w:color w:val="0E2841" w:themeColor="text2"/>
          <w:sz w:val="28"/>
          <w:szCs w:val="28"/>
        </w:rPr>
        <w:t>LoadResource</w:t>
      </w:r>
      <w:proofErr w:type="spellEnd"/>
      <w:r w:rsidRPr="00C05B0E">
        <w:rPr>
          <w:color w:val="0E2841" w:themeColor="text2"/>
          <w:sz w:val="28"/>
          <w:szCs w:val="28"/>
        </w:rPr>
        <w:t xml:space="preserve">, e </w:t>
      </w:r>
      <w:proofErr w:type="spellStart"/>
      <w:r w:rsidRPr="00C05B0E">
        <w:rPr>
          <w:color w:val="0E2841" w:themeColor="text2"/>
          <w:sz w:val="28"/>
          <w:szCs w:val="28"/>
        </w:rPr>
        <w:t>SizeOfResource</w:t>
      </w:r>
      <w:proofErr w:type="spellEnd"/>
      <w:r w:rsidRPr="00C05B0E">
        <w:rPr>
          <w:color w:val="0E2841" w:themeColor="text2"/>
          <w:sz w:val="28"/>
          <w:szCs w:val="28"/>
        </w:rPr>
        <w:t xml:space="preserve"> rivelano che il malware sta eseguendo le operazioni di un </w:t>
      </w:r>
      <w:proofErr w:type="spellStart"/>
      <w:r w:rsidRPr="00C05B0E">
        <w:rPr>
          <w:color w:val="0E2841" w:themeColor="text2"/>
          <w:sz w:val="28"/>
          <w:szCs w:val="28"/>
        </w:rPr>
        <w:t>dropper</w:t>
      </w:r>
      <w:proofErr w:type="spellEnd"/>
      <w:r w:rsidRPr="00C05B0E">
        <w:rPr>
          <w:color w:val="0E2841" w:themeColor="text2"/>
          <w:sz w:val="28"/>
          <w:szCs w:val="28"/>
        </w:rPr>
        <w:t>, con l'intento di distribuire componenti dannosi nascosti all'interno del suo corpo eseguibile. Questo comportamento è coerente con tecniche avanzate di evasione e persistenza, che consentono al malware di rimanere latente e attivo nel sistema compromesso, eseguendo operazioni dannose senza essere facilmente rilevato da strumenti di sicurezza tradizionali.</w:t>
      </w:r>
    </w:p>
    <w:p w14:paraId="102AE185" w14:textId="77777777" w:rsidR="004D72B6" w:rsidRDefault="004D72B6" w:rsidP="00C05B0E">
      <w:pPr>
        <w:pStyle w:val="Titolo2"/>
        <w:rPr>
          <w:i/>
          <w:iCs/>
        </w:rPr>
      </w:pPr>
    </w:p>
    <w:p w14:paraId="48BFF9E0" w14:textId="15F9186E" w:rsidR="00656191" w:rsidRPr="00C05B0E" w:rsidRDefault="00656191" w:rsidP="00C05B0E">
      <w:pPr>
        <w:pStyle w:val="Titolo2"/>
        <w:rPr>
          <w:i/>
          <w:iCs/>
        </w:rPr>
      </w:pPr>
      <w:bookmarkStart w:id="15" w:name="_Toc159088687"/>
      <w:r w:rsidRPr="00C05B0E">
        <w:rPr>
          <w:i/>
          <w:iCs/>
        </w:rPr>
        <w:t>Identificazione della Funzionalità con Analisi Statica</w:t>
      </w:r>
      <w:bookmarkEnd w:id="15"/>
    </w:p>
    <w:p w14:paraId="016603F9" w14:textId="15E1A89A" w:rsidR="00656191" w:rsidRPr="00656191" w:rsidRDefault="00656191" w:rsidP="00656191">
      <w:pPr>
        <w:rPr>
          <w:color w:val="0E2841" w:themeColor="text2"/>
          <w:sz w:val="28"/>
          <w:szCs w:val="28"/>
        </w:rPr>
      </w:pPr>
      <w:r w:rsidRPr="00656191">
        <w:rPr>
          <w:color w:val="0E2841" w:themeColor="text2"/>
          <w:sz w:val="28"/>
          <w:szCs w:val="28"/>
        </w:rPr>
        <w:t>Sì, è possibile identificare questa funzionalità attraverso l'analisi statica. Le evidenze a supporto includono:</w:t>
      </w:r>
    </w:p>
    <w:p w14:paraId="41B309B3" w14:textId="3643AC6D" w:rsidR="00656191" w:rsidRPr="00656191" w:rsidRDefault="00656191" w:rsidP="00656191">
      <w:pPr>
        <w:pStyle w:val="Paragrafoelenco"/>
        <w:numPr>
          <w:ilvl w:val="0"/>
          <w:numId w:val="7"/>
        </w:numPr>
        <w:rPr>
          <w:color w:val="0E2841" w:themeColor="text2"/>
          <w:sz w:val="28"/>
          <w:szCs w:val="28"/>
        </w:rPr>
      </w:pPr>
      <w:r w:rsidRPr="00656191">
        <w:rPr>
          <w:color w:val="0E2841" w:themeColor="text2"/>
          <w:sz w:val="28"/>
          <w:szCs w:val="28"/>
        </w:rPr>
        <w:t>Il riferimento alla risorsa “</w:t>
      </w:r>
      <w:r w:rsidRPr="007E7662">
        <w:rPr>
          <w:b/>
          <w:bCs/>
          <w:color w:val="0E2841" w:themeColor="text2"/>
          <w:sz w:val="28"/>
          <w:szCs w:val="28"/>
        </w:rPr>
        <w:t>TGAD</w:t>
      </w:r>
      <w:r w:rsidRPr="00656191">
        <w:rPr>
          <w:color w:val="0E2841" w:themeColor="text2"/>
          <w:sz w:val="28"/>
          <w:szCs w:val="28"/>
        </w:rPr>
        <w:t>” nel codice, che potrebbe essere una stringa utilizzata per identificare un componente specifico all'interno del file eseguibile.</w:t>
      </w:r>
    </w:p>
    <w:p w14:paraId="0C87F23F" w14:textId="3823114F" w:rsidR="00656191" w:rsidRPr="00656191" w:rsidRDefault="00656191" w:rsidP="00656191">
      <w:pPr>
        <w:pStyle w:val="Paragrafoelenco"/>
        <w:numPr>
          <w:ilvl w:val="0"/>
          <w:numId w:val="7"/>
        </w:numPr>
        <w:rPr>
          <w:color w:val="0E2841" w:themeColor="text2"/>
          <w:sz w:val="28"/>
          <w:szCs w:val="28"/>
        </w:rPr>
      </w:pPr>
      <w:r w:rsidRPr="00656191">
        <w:rPr>
          <w:color w:val="0E2841" w:themeColor="text2"/>
          <w:sz w:val="28"/>
          <w:szCs w:val="28"/>
        </w:rPr>
        <w:t xml:space="preserve">La sequenza ordinata di chiamate a funzioni API di Windows che sono comunemente usate per manipolare le risorse all'interno di un eseguibile: </w:t>
      </w:r>
      <w:proofErr w:type="spellStart"/>
      <w:r w:rsidRPr="00656191">
        <w:rPr>
          <w:color w:val="0E2841" w:themeColor="text2"/>
          <w:sz w:val="28"/>
          <w:szCs w:val="28"/>
        </w:rPr>
        <w:t>FindResourceA</w:t>
      </w:r>
      <w:proofErr w:type="spellEnd"/>
      <w:r w:rsidRPr="00656191">
        <w:rPr>
          <w:color w:val="0E2841" w:themeColor="text2"/>
          <w:sz w:val="28"/>
          <w:szCs w:val="28"/>
        </w:rPr>
        <w:t xml:space="preserve">, </w:t>
      </w:r>
      <w:proofErr w:type="spellStart"/>
      <w:r w:rsidRPr="00656191">
        <w:rPr>
          <w:color w:val="0E2841" w:themeColor="text2"/>
          <w:sz w:val="28"/>
          <w:szCs w:val="28"/>
        </w:rPr>
        <w:t>LoadResource</w:t>
      </w:r>
      <w:proofErr w:type="spellEnd"/>
      <w:r w:rsidRPr="00656191">
        <w:rPr>
          <w:color w:val="0E2841" w:themeColor="text2"/>
          <w:sz w:val="28"/>
          <w:szCs w:val="28"/>
        </w:rPr>
        <w:t xml:space="preserve">, e </w:t>
      </w:r>
      <w:proofErr w:type="spellStart"/>
      <w:r w:rsidRPr="00656191">
        <w:rPr>
          <w:color w:val="0E2841" w:themeColor="text2"/>
          <w:sz w:val="28"/>
          <w:szCs w:val="28"/>
        </w:rPr>
        <w:t>SizeOfResource</w:t>
      </w:r>
      <w:proofErr w:type="spellEnd"/>
      <w:r w:rsidRPr="00656191">
        <w:rPr>
          <w:color w:val="0E2841" w:themeColor="text2"/>
          <w:sz w:val="28"/>
          <w:szCs w:val="28"/>
        </w:rPr>
        <w:t>.</w:t>
      </w:r>
    </w:p>
    <w:p w14:paraId="25645D37" w14:textId="79284118" w:rsidR="00656191" w:rsidRDefault="00656191" w:rsidP="00656191">
      <w:pPr>
        <w:pStyle w:val="Paragrafoelenco"/>
        <w:numPr>
          <w:ilvl w:val="0"/>
          <w:numId w:val="7"/>
        </w:numPr>
        <w:rPr>
          <w:color w:val="0E2841" w:themeColor="text2"/>
          <w:sz w:val="28"/>
          <w:szCs w:val="28"/>
        </w:rPr>
      </w:pPr>
      <w:r w:rsidRPr="00656191">
        <w:rPr>
          <w:color w:val="0E2841" w:themeColor="text2"/>
          <w:sz w:val="28"/>
          <w:szCs w:val="28"/>
        </w:rPr>
        <w:t xml:space="preserve">Il pattern di comportamento che segue la routine di un </w:t>
      </w:r>
      <w:proofErr w:type="spellStart"/>
      <w:r w:rsidRPr="00656191">
        <w:rPr>
          <w:color w:val="0E2841" w:themeColor="text2"/>
          <w:sz w:val="28"/>
          <w:szCs w:val="28"/>
        </w:rPr>
        <w:t>dropper</w:t>
      </w:r>
      <w:proofErr w:type="spellEnd"/>
      <w:r w:rsidRPr="00656191">
        <w:rPr>
          <w:color w:val="0E2841" w:themeColor="text2"/>
          <w:sz w:val="28"/>
          <w:szCs w:val="28"/>
        </w:rPr>
        <w:t>, un tipo di malware che estrae e installa un payload più pericoloso.</w:t>
      </w:r>
    </w:p>
    <w:p w14:paraId="631E9783" w14:textId="7736FBDD" w:rsidR="00C05B0E" w:rsidRPr="00C05B0E" w:rsidRDefault="00C05B0E" w:rsidP="00C05B0E">
      <w:pPr>
        <w:rPr>
          <w:color w:val="0E2841" w:themeColor="text2"/>
          <w:sz w:val="28"/>
          <w:szCs w:val="28"/>
        </w:rPr>
      </w:pPr>
      <w:r w:rsidRPr="00C05B0E">
        <w:rPr>
          <w:color w:val="0E2841" w:themeColor="text2"/>
          <w:sz w:val="28"/>
          <w:szCs w:val="28"/>
        </w:rPr>
        <w:t xml:space="preserve">L'analisi statica è una tecnica fondamentale nell'identificazione del comportamento dei malware senza eseguirli in un ambiente vivo. Questo metodo si basa sull'ispezione del codice sorgente o, più comunemente nel caso dei malware, del codice eseguibile disassemblato o </w:t>
      </w:r>
      <w:proofErr w:type="spellStart"/>
      <w:r w:rsidRPr="00C05B0E">
        <w:rPr>
          <w:color w:val="0E2841" w:themeColor="text2"/>
          <w:sz w:val="28"/>
          <w:szCs w:val="28"/>
        </w:rPr>
        <w:t>decompilato</w:t>
      </w:r>
      <w:proofErr w:type="spellEnd"/>
      <w:r w:rsidRPr="00C05B0E">
        <w:rPr>
          <w:color w:val="0E2841" w:themeColor="text2"/>
          <w:sz w:val="28"/>
          <w:szCs w:val="28"/>
        </w:rPr>
        <w:t>. L'obiettivo è comprendere le funzionalità del malware e le potenziali minacce che esso rappresenta per i sistemi informatici.</w:t>
      </w:r>
    </w:p>
    <w:p w14:paraId="58DF9F8F" w14:textId="77777777" w:rsidR="004D72B6" w:rsidRDefault="004D72B6" w:rsidP="00C05B0E">
      <w:pPr>
        <w:rPr>
          <w:b/>
          <w:bCs/>
          <w:color w:val="0E2841" w:themeColor="text2"/>
          <w:sz w:val="28"/>
          <w:szCs w:val="28"/>
        </w:rPr>
      </w:pPr>
    </w:p>
    <w:p w14:paraId="27A75801" w14:textId="06CBF0C0" w:rsidR="00C05B0E" w:rsidRPr="00446794" w:rsidRDefault="00C05B0E" w:rsidP="00C05B0E">
      <w:pPr>
        <w:rPr>
          <w:b/>
          <w:bCs/>
          <w:color w:val="0E2841" w:themeColor="text2"/>
          <w:sz w:val="28"/>
          <w:szCs w:val="28"/>
        </w:rPr>
      </w:pPr>
      <w:r w:rsidRPr="00446794">
        <w:rPr>
          <w:b/>
          <w:bCs/>
          <w:color w:val="0E2841" w:themeColor="text2"/>
          <w:sz w:val="28"/>
          <w:szCs w:val="28"/>
        </w:rPr>
        <w:t>Identificazione delle Funzionalità del Malware con Analisi Statica Basica</w:t>
      </w:r>
    </w:p>
    <w:p w14:paraId="30DF4EF2" w14:textId="136947B9" w:rsidR="00C05B0E" w:rsidRPr="00C05B0E" w:rsidRDefault="00C05B0E" w:rsidP="00C05B0E">
      <w:pPr>
        <w:rPr>
          <w:color w:val="0E2841" w:themeColor="text2"/>
          <w:sz w:val="28"/>
          <w:szCs w:val="28"/>
        </w:rPr>
      </w:pPr>
      <w:r w:rsidRPr="00C05B0E">
        <w:rPr>
          <w:color w:val="0E2841" w:themeColor="text2"/>
          <w:sz w:val="28"/>
          <w:szCs w:val="28"/>
        </w:rPr>
        <w:t>Riguardo al malware in questione, l'analisi statica basica rivela una serie di indizi che permettono agli analisti di sicurezza di identificare le funzionalità implementate:</w:t>
      </w:r>
    </w:p>
    <w:p w14:paraId="33A9CB41" w14:textId="4ACA59A4" w:rsidR="00C05B0E" w:rsidRPr="00446794" w:rsidRDefault="00C05B0E" w:rsidP="00C05B0E">
      <w:pPr>
        <w:pStyle w:val="Paragrafoelenco"/>
        <w:numPr>
          <w:ilvl w:val="0"/>
          <w:numId w:val="7"/>
        </w:numPr>
        <w:rPr>
          <w:color w:val="0E2841" w:themeColor="text2"/>
          <w:sz w:val="28"/>
          <w:szCs w:val="28"/>
        </w:rPr>
      </w:pPr>
      <w:r w:rsidRPr="00446794">
        <w:rPr>
          <w:b/>
          <w:bCs/>
          <w:color w:val="0E2841" w:themeColor="text2"/>
          <w:sz w:val="28"/>
          <w:szCs w:val="28"/>
        </w:rPr>
        <w:t>Chiamate API Sospette:</w:t>
      </w:r>
      <w:r w:rsidRPr="00446794">
        <w:rPr>
          <w:color w:val="0E2841" w:themeColor="text2"/>
          <w:sz w:val="28"/>
          <w:szCs w:val="28"/>
        </w:rPr>
        <w:t xml:space="preserve"> La presenza di chiamate a funzioni API specifiche di Windows, come </w:t>
      </w:r>
      <w:proofErr w:type="spellStart"/>
      <w:r w:rsidRPr="00446794">
        <w:rPr>
          <w:color w:val="0E2841" w:themeColor="text2"/>
          <w:sz w:val="28"/>
          <w:szCs w:val="28"/>
        </w:rPr>
        <w:t>FindResourceA</w:t>
      </w:r>
      <w:proofErr w:type="spellEnd"/>
      <w:r w:rsidRPr="00446794">
        <w:rPr>
          <w:color w:val="0E2841" w:themeColor="text2"/>
          <w:sz w:val="28"/>
          <w:szCs w:val="28"/>
        </w:rPr>
        <w:t xml:space="preserve">, </w:t>
      </w:r>
      <w:proofErr w:type="spellStart"/>
      <w:r w:rsidRPr="00446794">
        <w:rPr>
          <w:color w:val="0E2841" w:themeColor="text2"/>
          <w:sz w:val="28"/>
          <w:szCs w:val="28"/>
        </w:rPr>
        <w:t>LoadResource</w:t>
      </w:r>
      <w:proofErr w:type="spellEnd"/>
      <w:r w:rsidRPr="00446794">
        <w:rPr>
          <w:color w:val="0E2841" w:themeColor="text2"/>
          <w:sz w:val="28"/>
          <w:szCs w:val="28"/>
        </w:rPr>
        <w:t xml:space="preserve">, e </w:t>
      </w:r>
      <w:proofErr w:type="spellStart"/>
      <w:r w:rsidRPr="00446794">
        <w:rPr>
          <w:color w:val="0E2841" w:themeColor="text2"/>
          <w:sz w:val="28"/>
          <w:szCs w:val="28"/>
        </w:rPr>
        <w:t>SizeOfResource</w:t>
      </w:r>
      <w:proofErr w:type="spellEnd"/>
      <w:r w:rsidRPr="00446794">
        <w:rPr>
          <w:color w:val="0E2841" w:themeColor="text2"/>
          <w:sz w:val="28"/>
          <w:szCs w:val="28"/>
        </w:rPr>
        <w:t>, è indicativa di un'attività sospetta quando si trova in una sequenza specifica. Queste API sono spesso utilizzate insieme per manipolare risorse all'interno di un eseguibile.</w:t>
      </w:r>
    </w:p>
    <w:p w14:paraId="293DB33C" w14:textId="3693E05E" w:rsidR="00C05B0E" w:rsidRPr="00446794" w:rsidRDefault="00C05B0E" w:rsidP="00446794">
      <w:pPr>
        <w:pStyle w:val="Paragrafoelenco"/>
        <w:numPr>
          <w:ilvl w:val="0"/>
          <w:numId w:val="7"/>
        </w:numPr>
        <w:rPr>
          <w:color w:val="0E2841" w:themeColor="text2"/>
          <w:sz w:val="28"/>
          <w:szCs w:val="28"/>
        </w:rPr>
      </w:pPr>
      <w:r w:rsidRPr="00446794">
        <w:rPr>
          <w:b/>
          <w:bCs/>
          <w:color w:val="0E2841" w:themeColor="text2"/>
          <w:sz w:val="28"/>
          <w:szCs w:val="28"/>
        </w:rPr>
        <w:t>Nomi di Risorse Insoliti:</w:t>
      </w:r>
      <w:r w:rsidRPr="00446794">
        <w:rPr>
          <w:color w:val="0E2841" w:themeColor="text2"/>
          <w:sz w:val="28"/>
          <w:szCs w:val="28"/>
        </w:rPr>
        <w:t xml:space="preserve"> Il parametro "</w:t>
      </w:r>
      <w:proofErr w:type="spellStart"/>
      <w:r w:rsidRPr="00446794">
        <w:rPr>
          <w:color w:val="0E2841" w:themeColor="text2"/>
          <w:sz w:val="28"/>
          <w:szCs w:val="28"/>
        </w:rPr>
        <w:t>ResourceName</w:t>
      </w:r>
      <w:proofErr w:type="spellEnd"/>
      <w:r w:rsidRPr="00446794">
        <w:rPr>
          <w:color w:val="0E2841" w:themeColor="text2"/>
          <w:sz w:val="28"/>
          <w:szCs w:val="28"/>
        </w:rPr>
        <w:t xml:space="preserve">" passato alla funzione </w:t>
      </w:r>
      <w:proofErr w:type="spellStart"/>
      <w:r w:rsidRPr="00446794">
        <w:rPr>
          <w:color w:val="0E2841" w:themeColor="text2"/>
          <w:sz w:val="28"/>
          <w:szCs w:val="28"/>
        </w:rPr>
        <w:t>FindResourceA</w:t>
      </w:r>
      <w:proofErr w:type="spellEnd"/>
      <w:r w:rsidRPr="00446794">
        <w:rPr>
          <w:color w:val="0E2841" w:themeColor="text2"/>
          <w:sz w:val="28"/>
          <w:szCs w:val="28"/>
        </w:rPr>
        <w:t xml:space="preserve"> è un identificatore di risorsa non standard ("TGAD"), che non corrisponde a risorse comuni note in applicazioni legittime. Questo può suggerire un</w:t>
      </w:r>
      <w:r w:rsidR="00446794" w:rsidRPr="00446794">
        <w:rPr>
          <w:color w:val="0E2841" w:themeColor="text2"/>
          <w:sz w:val="28"/>
          <w:szCs w:val="28"/>
        </w:rPr>
        <w:t xml:space="preserve"> </w:t>
      </w:r>
      <w:r w:rsidRPr="00446794">
        <w:rPr>
          <w:color w:val="0E2841" w:themeColor="text2"/>
          <w:sz w:val="28"/>
          <w:szCs w:val="28"/>
        </w:rPr>
        <w:t>uso atipico o nascosto di tali risorse.</w:t>
      </w:r>
    </w:p>
    <w:p w14:paraId="2B82C5CB" w14:textId="65E4887B" w:rsidR="00C05B0E" w:rsidRPr="00446794" w:rsidRDefault="00C05B0E" w:rsidP="00446794">
      <w:pPr>
        <w:pStyle w:val="Paragrafoelenco"/>
        <w:numPr>
          <w:ilvl w:val="0"/>
          <w:numId w:val="7"/>
        </w:numPr>
        <w:rPr>
          <w:color w:val="0E2841" w:themeColor="text2"/>
          <w:sz w:val="28"/>
          <w:szCs w:val="28"/>
        </w:rPr>
      </w:pPr>
      <w:r w:rsidRPr="00446794">
        <w:rPr>
          <w:b/>
          <w:bCs/>
          <w:color w:val="0E2841" w:themeColor="text2"/>
          <w:sz w:val="28"/>
          <w:szCs w:val="28"/>
        </w:rPr>
        <w:t>Pattern di Comportamento:</w:t>
      </w:r>
      <w:r w:rsidRPr="00446794">
        <w:rPr>
          <w:color w:val="0E2841" w:themeColor="text2"/>
          <w:sz w:val="28"/>
          <w:szCs w:val="28"/>
        </w:rPr>
        <w:t xml:space="preserve"> Il pattern sequenziale delle chiamate API osservate è tipico di un </w:t>
      </w:r>
      <w:proofErr w:type="spellStart"/>
      <w:r w:rsidRPr="00446794">
        <w:rPr>
          <w:color w:val="0E2841" w:themeColor="text2"/>
          <w:sz w:val="28"/>
          <w:szCs w:val="28"/>
        </w:rPr>
        <w:t>dropper</w:t>
      </w:r>
      <w:proofErr w:type="spellEnd"/>
      <w:r w:rsidRPr="00446794">
        <w:rPr>
          <w:color w:val="0E2841" w:themeColor="text2"/>
          <w:sz w:val="28"/>
          <w:szCs w:val="28"/>
        </w:rPr>
        <w:t xml:space="preserve"> o </w:t>
      </w:r>
      <w:proofErr w:type="spellStart"/>
      <w:r w:rsidRPr="00446794">
        <w:rPr>
          <w:color w:val="0E2841" w:themeColor="text2"/>
          <w:sz w:val="28"/>
          <w:szCs w:val="28"/>
        </w:rPr>
        <w:t>downloader</w:t>
      </w:r>
      <w:proofErr w:type="spellEnd"/>
      <w:r w:rsidRPr="00446794">
        <w:rPr>
          <w:color w:val="0E2841" w:themeColor="text2"/>
          <w:sz w:val="28"/>
          <w:szCs w:val="28"/>
        </w:rPr>
        <w:t>, che cerca di localizzare, caricare e determinare la dimensione di una risorsa nascosta per ulteriori azioni malevole.</w:t>
      </w:r>
    </w:p>
    <w:p w14:paraId="14B8BB5E" w14:textId="4B70F14C" w:rsidR="00C05B0E" w:rsidRPr="00446794" w:rsidRDefault="00C05B0E" w:rsidP="00446794">
      <w:pPr>
        <w:pStyle w:val="Paragrafoelenco"/>
        <w:numPr>
          <w:ilvl w:val="0"/>
          <w:numId w:val="7"/>
        </w:numPr>
        <w:rPr>
          <w:color w:val="0E2841" w:themeColor="text2"/>
          <w:sz w:val="28"/>
          <w:szCs w:val="28"/>
        </w:rPr>
      </w:pPr>
      <w:r w:rsidRPr="00446794">
        <w:rPr>
          <w:b/>
          <w:bCs/>
          <w:color w:val="0E2841" w:themeColor="text2"/>
          <w:sz w:val="28"/>
          <w:szCs w:val="28"/>
        </w:rPr>
        <w:t>Sezioni di Risorse Atipiche:</w:t>
      </w:r>
      <w:r w:rsidRPr="00446794">
        <w:rPr>
          <w:color w:val="0E2841" w:themeColor="text2"/>
          <w:sz w:val="28"/>
          <w:szCs w:val="28"/>
        </w:rPr>
        <w:t xml:space="preserve"> La sezione .</w:t>
      </w:r>
      <w:proofErr w:type="spellStart"/>
      <w:r w:rsidRPr="00446794">
        <w:rPr>
          <w:color w:val="0E2841" w:themeColor="text2"/>
          <w:sz w:val="28"/>
          <w:szCs w:val="28"/>
        </w:rPr>
        <w:t>rsrc</w:t>
      </w:r>
      <w:proofErr w:type="spellEnd"/>
      <w:r w:rsidRPr="00446794">
        <w:rPr>
          <w:color w:val="0E2841" w:themeColor="text2"/>
          <w:sz w:val="28"/>
          <w:szCs w:val="28"/>
        </w:rPr>
        <w:t xml:space="preserve"> del file eseguibile, che contiene le risorse incorporate, può essere esaminata per identificare eventuali anomalie o risorse nascoste che non sono tipicamente presenti in software benigni.</w:t>
      </w:r>
    </w:p>
    <w:p w14:paraId="15AB19FD" w14:textId="77777777" w:rsidR="00446794" w:rsidRDefault="00446794" w:rsidP="00C05B0E">
      <w:pPr>
        <w:pStyle w:val="Paragrafoelenco"/>
        <w:numPr>
          <w:ilvl w:val="0"/>
          <w:numId w:val="7"/>
        </w:numPr>
        <w:rPr>
          <w:color w:val="0E2841" w:themeColor="text2"/>
          <w:sz w:val="28"/>
          <w:szCs w:val="28"/>
        </w:rPr>
      </w:pPr>
      <w:r>
        <w:rPr>
          <w:b/>
          <w:bCs/>
          <w:color w:val="0E2841" w:themeColor="text2"/>
          <w:sz w:val="28"/>
          <w:szCs w:val="28"/>
        </w:rPr>
        <w:t>-</w:t>
      </w:r>
      <w:r w:rsidR="00C05B0E" w:rsidRPr="00446794">
        <w:rPr>
          <w:b/>
          <w:bCs/>
          <w:color w:val="0E2841" w:themeColor="text2"/>
          <w:sz w:val="28"/>
          <w:szCs w:val="28"/>
        </w:rPr>
        <w:t>Flussi di Controllo:</w:t>
      </w:r>
      <w:r w:rsidR="00C05B0E" w:rsidRPr="00446794">
        <w:rPr>
          <w:color w:val="0E2841" w:themeColor="text2"/>
          <w:sz w:val="28"/>
          <w:szCs w:val="28"/>
        </w:rPr>
        <w:t xml:space="preserve"> Il flusso di controllo che segue queste chiamate API può indicare che il codice sta preparando il terreno per eseguire o decodificare il payload nascosto dopo il suo caricamento in memoria.</w:t>
      </w:r>
    </w:p>
    <w:p w14:paraId="692E0350" w14:textId="7D19804E" w:rsidR="00C05B0E" w:rsidRPr="00446794" w:rsidRDefault="00C05B0E" w:rsidP="00C05B0E">
      <w:pPr>
        <w:pStyle w:val="Paragrafoelenco"/>
        <w:numPr>
          <w:ilvl w:val="0"/>
          <w:numId w:val="7"/>
        </w:numPr>
        <w:rPr>
          <w:color w:val="0E2841" w:themeColor="text2"/>
          <w:sz w:val="28"/>
          <w:szCs w:val="28"/>
        </w:rPr>
      </w:pPr>
      <w:r w:rsidRPr="00446794">
        <w:rPr>
          <w:b/>
          <w:bCs/>
          <w:color w:val="0E2841" w:themeColor="text2"/>
          <w:sz w:val="28"/>
          <w:szCs w:val="28"/>
        </w:rPr>
        <w:t>Stringhe e Costanti:</w:t>
      </w:r>
      <w:r w:rsidRPr="00446794">
        <w:rPr>
          <w:color w:val="0E2841" w:themeColor="text2"/>
          <w:sz w:val="28"/>
          <w:szCs w:val="28"/>
        </w:rPr>
        <w:t xml:space="preserve"> Le stringhe e le costanti all'interno del codice, come i nomi di risorse o chiavi di registro specifiche, possono fornire indizi sulle intenzioni del malware. Nell'analisi statica, queste stringhe possono essere correlate con database di minacce noti per identificare comportamenti noti o tecniche di attacco.</w:t>
      </w:r>
    </w:p>
    <w:p w14:paraId="71473AEF" w14:textId="03CF61D8" w:rsidR="00C05B0E" w:rsidRPr="00446794" w:rsidRDefault="00C05B0E" w:rsidP="00446794">
      <w:pPr>
        <w:pStyle w:val="Paragrafoelenco"/>
        <w:numPr>
          <w:ilvl w:val="0"/>
          <w:numId w:val="7"/>
        </w:numPr>
        <w:rPr>
          <w:color w:val="0E2841" w:themeColor="text2"/>
          <w:sz w:val="28"/>
          <w:szCs w:val="28"/>
        </w:rPr>
      </w:pPr>
      <w:r w:rsidRPr="00446794">
        <w:rPr>
          <w:b/>
          <w:bCs/>
          <w:color w:val="0E2841" w:themeColor="text2"/>
          <w:sz w:val="28"/>
          <w:szCs w:val="28"/>
        </w:rPr>
        <w:t>Metadati e Simboli:</w:t>
      </w:r>
      <w:r w:rsidRPr="00446794">
        <w:rPr>
          <w:color w:val="0E2841" w:themeColor="text2"/>
          <w:sz w:val="28"/>
          <w:szCs w:val="28"/>
        </w:rPr>
        <w:t xml:space="preserve"> I metadati e i simboli all'interno dell'eseguibile possono rivelare informazioni su strumenti di sviluppo utilizzati, possibili autori o gruppi di minacce, e versioni di librerie che possono essere correlate con vulnerabilità note.</w:t>
      </w:r>
    </w:p>
    <w:p w14:paraId="07F2F0D8" w14:textId="01CD0C84" w:rsidR="00C05B0E" w:rsidRPr="00446794" w:rsidRDefault="00C05B0E" w:rsidP="00446794">
      <w:pPr>
        <w:pStyle w:val="Paragrafoelenco"/>
        <w:numPr>
          <w:ilvl w:val="0"/>
          <w:numId w:val="7"/>
        </w:numPr>
        <w:rPr>
          <w:color w:val="0E2841" w:themeColor="text2"/>
          <w:sz w:val="28"/>
          <w:szCs w:val="28"/>
        </w:rPr>
      </w:pPr>
      <w:r w:rsidRPr="00446794">
        <w:rPr>
          <w:b/>
          <w:bCs/>
          <w:color w:val="0E2841" w:themeColor="text2"/>
          <w:sz w:val="28"/>
          <w:szCs w:val="28"/>
        </w:rPr>
        <w:t>Firme di Malware:</w:t>
      </w:r>
      <w:r w:rsidRPr="00446794">
        <w:rPr>
          <w:color w:val="0E2841" w:themeColor="text2"/>
          <w:sz w:val="28"/>
          <w:szCs w:val="28"/>
        </w:rPr>
        <w:t xml:space="preserve"> L'analisi statica può anche includere il confronto del codice con firme di malware note. Anche se questa particolare risorsa è nascosta e potrebbe eludere la rilevazione basata su firme, le tecniche utilizzate per accedervi possono essere state usate in precedenza e quindi essere già note.</w:t>
      </w:r>
    </w:p>
    <w:p w14:paraId="51ABED9D" w14:textId="0B28272B" w:rsidR="00C05B0E" w:rsidRPr="00446794" w:rsidRDefault="00C05B0E" w:rsidP="00C05B0E">
      <w:pPr>
        <w:pStyle w:val="Paragrafoelenco"/>
        <w:numPr>
          <w:ilvl w:val="0"/>
          <w:numId w:val="7"/>
        </w:numPr>
        <w:rPr>
          <w:color w:val="0E2841" w:themeColor="text2"/>
          <w:sz w:val="28"/>
          <w:szCs w:val="28"/>
        </w:rPr>
      </w:pPr>
      <w:r w:rsidRPr="00446794">
        <w:rPr>
          <w:b/>
          <w:bCs/>
          <w:color w:val="0E2841" w:themeColor="text2"/>
          <w:sz w:val="28"/>
          <w:szCs w:val="28"/>
        </w:rPr>
        <w:t>Decompilazione del Codice:</w:t>
      </w:r>
      <w:r w:rsidRPr="00446794">
        <w:rPr>
          <w:color w:val="0E2841" w:themeColor="text2"/>
          <w:sz w:val="28"/>
          <w:szCs w:val="28"/>
        </w:rPr>
        <w:t xml:space="preserve"> L'uso di decompilatori può trasformare il codice macchina in un linguaggio di alto livello, che può essere analizzato più facilmente per comprenderne la logica.</w:t>
      </w:r>
    </w:p>
    <w:p w14:paraId="445A0708" w14:textId="462BF33F" w:rsidR="00C05B0E" w:rsidRPr="00C05B0E" w:rsidRDefault="00C05B0E" w:rsidP="00C05B0E">
      <w:pPr>
        <w:rPr>
          <w:color w:val="0E2841" w:themeColor="text2"/>
          <w:sz w:val="28"/>
          <w:szCs w:val="28"/>
        </w:rPr>
      </w:pPr>
      <w:r w:rsidRPr="00C05B0E">
        <w:rPr>
          <w:color w:val="0E2841" w:themeColor="text2"/>
          <w:sz w:val="28"/>
          <w:szCs w:val="28"/>
        </w:rPr>
        <w:t xml:space="preserve">In sintesi, l'analisi statica basica può fornire un'immagine chiara delle intenzioni e delle capacità di un malware. Nel caso specifico, i segnali raccolti da questa metodologia </w:t>
      </w:r>
      <w:r w:rsidRPr="00C05B0E">
        <w:rPr>
          <w:color w:val="0E2841" w:themeColor="text2"/>
          <w:sz w:val="28"/>
          <w:szCs w:val="28"/>
        </w:rPr>
        <w:lastRenderedPageBreak/>
        <w:t xml:space="preserve">indicano chiaramente l'implementazione di tecniche di </w:t>
      </w:r>
      <w:proofErr w:type="spellStart"/>
      <w:r w:rsidRPr="00C05B0E">
        <w:rPr>
          <w:color w:val="0E2841" w:themeColor="text2"/>
          <w:sz w:val="28"/>
          <w:szCs w:val="28"/>
        </w:rPr>
        <w:t>dropper</w:t>
      </w:r>
      <w:proofErr w:type="spellEnd"/>
      <w:r w:rsidRPr="00C05B0E">
        <w:rPr>
          <w:color w:val="0E2841" w:themeColor="text2"/>
          <w:sz w:val="28"/>
          <w:szCs w:val="28"/>
        </w:rPr>
        <w:t xml:space="preserve"> per iniettare </w:t>
      </w:r>
      <w:proofErr w:type="gramStart"/>
      <w:r w:rsidRPr="00C05B0E">
        <w:rPr>
          <w:color w:val="0E2841" w:themeColor="text2"/>
          <w:sz w:val="28"/>
          <w:szCs w:val="28"/>
        </w:rPr>
        <w:t>e</w:t>
      </w:r>
      <w:proofErr w:type="gramEnd"/>
      <w:r w:rsidRPr="00C05B0E">
        <w:rPr>
          <w:color w:val="0E2841" w:themeColor="text2"/>
          <w:sz w:val="28"/>
          <w:szCs w:val="28"/>
        </w:rPr>
        <w:t xml:space="preserve"> eseguire payload nascosti. Ciò sottolinea l'importanza dell'analisi statica nell'ambito della sicurezza informatica, offrendo una prima linea di difesa contro minacce informatiche senza il rischio associato all'esecuzione di codice potenzialmente dannoso.</w:t>
      </w:r>
    </w:p>
    <w:p w14:paraId="2F48615D" w14:textId="77777777" w:rsidR="004D72B6" w:rsidRDefault="004D72B6" w:rsidP="009E3E6B">
      <w:pPr>
        <w:pStyle w:val="Titolo2"/>
        <w:rPr>
          <w:i/>
          <w:iCs/>
        </w:rPr>
      </w:pPr>
    </w:p>
    <w:p w14:paraId="5EF0196C" w14:textId="2CC22669" w:rsidR="009E3E6B" w:rsidRPr="009E3E6B" w:rsidRDefault="009E3E6B" w:rsidP="009E3E6B">
      <w:pPr>
        <w:pStyle w:val="Titolo2"/>
        <w:rPr>
          <w:i/>
          <w:iCs/>
        </w:rPr>
      </w:pPr>
      <w:bookmarkStart w:id="16" w:name="_Toc159088688"/>
      <w:r w:rsidRPr="009E3E6B">
        <w:rPr>
          <w:i/>
          <w:iCs/>
        </w:rPr>
        <w:t>In caso di risposta affermativa, elencare le evidenze a support</w:t>
      </w:r>
      <w:bookmarkEnd w:id="16"/>
    </w:p>
    <w:p w14:paraId="08B4B636" w14:textId="1705051B" w:rsidR="009E3E6B" w:rsidRPr="009E3E6B" w:rsidRDefault="009E3E6B" w:rsidP="009E3E6B">
      <w:pPr>
        <w:rPr>
          <w:color w:val="0E2841" w:themeColor="text2"/>
          <w:sz w:val="28"/>
          <w:szCs w:val="28"/>
        </w:rPr>
      </w:pPr>
      <w:r w:rsidRPr="009E3E6B">
        <w:rPr>
          <w:color w:val="0E2841" w:themeColor="text2"/>
          <w:sz w:val="28"/>
          <w:szCs w:val="28"/>
        </w:rPr>
        <w:t>Nell'ambito dell'analisi statica di malware, le evidenze a supporto della funzionalità implementata possono essere raccolte osservando diversi aspetti del codice e della struttura del file eseguibile. Ecco un elenco dettagliato delle evidenze che indicano la presenza di funzionalità malevole:</w:t>
      </w:r>
    </w:p>
    <w:p w14:paraId="55AC1845" w14:textId="77777777" w:rsidR="004D72B6" w:rsidRPr="004D72B6" w:rsidRDefault="004D72B6" w:rsidP="004D72B6">
      <w:pPr>
        <w:pStyle w:val="Paragrafoelenco"/>
        <w:rPr>
          <w:color w:val="0E2841" w:themeColor="text2"/>
          <w:sz w:val="28"/>
          <w:szCs w:val="28"/>
        </w:rPr>
      </w:pPr>
    </w:p>
    <w:p w14:paraId="13E3F9AB" w14:textId="09712BDB" w:rsidR="009E3E6B" w:rsidRPr="00D22837" w:rsidRDefault="009E3E6B" w:rsidP="00D22837">
      <w:pPr>
        <w:pStyle w:val="Paragrafoelenco"/>
        <w:numPr>
          <w:ilvl w:val="0"/>
          <w:numId w:val="7"/>
        </w:numPr>
        <w:rPr>
          <w:color w:val="0E2841" w:themeColor="text2"/>
          <w:sz w:val="28"/>
          <w:szCs w:val="28"/>
        </w:rPr>
      </w:pPr>
      <w:r w:rsidRPr="00D22837">
        <w:rPr>
          <w:b/>
          <w:bCs/>
          <w:color w:val="0E2841" w:themeColor="text2"/>
          <w:sz w:val="28"/>
          <w:szCs w:val="28"/>
        </w:rPr>
        <w:t>Chiamate API Sospette:</w:t>
      </w:r>
      <w:r w:rsidRPr="00D22837">
        <w:rPr>
          <w:color w:val="0E2841" w:themeColor="text2"/>
          <w:sz w:val="28"/>
          <w:szCs w:val="28"/>
        </w:rPr>
        <w:t xml:space="preserve"> Sequenze di chiamate a funzioni API di Windows note per essere utilizzate in operazioni di manipolazione delle risorse, come </w:t>
      </w:r>
      <w:proofErr w:type="spellStart"/>
      <w:r w:rsidRPr="00D22837">
        <w:rPr>
          <w:color w:val="0E2841" w:themeColor="text2"/>
          <w:sz w:val="28"/>
          <w:szCs w:val="28"/>
        </w:rPr>
        <w:t>FindResourceA</w:t>
      </w:r>
      <w:proofErr w:type="spellEnd"/>
      <w:r w:rsidRPr="00D22837">
        <w:rPr>
          <w:color w:val="0E2841" w:themeColor="text2"/>
          <w:sz w:val="28"/>
          <w:szCs w:val="28"/>
        </w:rPr>
        <w:t xml:space="preserve">, </w:t>
      </w:r>
      <w:proofErr w:type="spellStart"/>
      <w:r w:rsidRPr="00D22837">
        <w:rPr>
          <w:color w:val="0E2841" w:themeColor="text2"/>
          <w:sz w:val="28"/>
          <w:szCs w:val="28"/>
        </w:rPr>
        <w:t>LoadResource</w:t>
      </w:r>
      <w:proofErr w:type="spellEnd"/>
      <w:r w:rsidRPr="00D22837">
        <w:rPr>
          <w:color w:val="0E2841" w:themeColor="text2"/>
          <w:sz w:val="28"/>
          <w:szCs w:val="28"/>
        </w:rPr>
        <w:t xml:space="preserve">, e </w:t>
      </w:r>
      <w:proofErr w:type="spellStart"/>
      <w:r w:rsidRPr="00D22837">
        <w:rPr>
          <w:color w:val="0E2841" w:themeColor="text2"/>
          <w:sz w:val="28"/>
          <w:szCs w:val="28"/>
        </w:rPr>
        <w:t>SizeOfResource</w:t>
      </w:r>
      <w:proofErr w:type="spellEnd"/>
      <w:r w:rsidRPr="00D22837">
        <w:rPr>
          <w:color w:val="0E2841" w:themeColor="text2"/>
          <w:sz w:val="28"/>
          <w:szCs w:val="28"/>
        </w:rPr>
        <w:t>, sono chiari indicatori di un tentativo di caricare in memoria un payload nascosto.</w:t>
      </w:r>
    </w:p>
    <w:p w14:paraId="5BDF2B22" w14:textId="7C4B4B88" w:rsidR="009E3E6B" w:rsidRPr="00D22837" w:rsidRDefault="009E3E6B" w:rsidP="00D22837">
      <w:pPr>
        <w:pStyle w:val="Paragrafoelenco"/>
        <w:numPr>
          <w:ilvl w:val="0"/>
          <w:numId w:val="7"/>
        </w:numPr>
        <w:rPr>
          <w:color w:val="0E2841" w:themeColor="text2"/>
          <w:sz w:val="28"/>
          <w:szCs w:val="28"/>
        </w:rPr>
      </w:pPr>
      <w:r w:rsidRPr="00D22837">
        <w:rPr>
          <w:b/>
          <w:bCs/>
          <w:color w:val="0E2841" w:themeColor="text2"/>
          <w:sz w:val="28"/>
          <w:szCs w:val="28"/>
        </w:rPr>
        <w:t>Strutture del File Eseguibile:</w:t>
      </w:r>
      <w:r w:rsidRPr="00D22837">
        <w:rPr>
          <w:color w:val="0E2841" w:themeColor="text2"/>
          <w:sz w:val="28"/>
          <w:szCs w:val="28"/>
        </w:rPr>
        <w:t xml:space="preserve"> La presenza di risorse insolite o inattese nella sezione .</w:t>
      </w:r>
      <w:proofErr w:type="spellStart"/>
      <w:r w:rsidRPr="00D22837">
        <w:rPr>
          <w:color w:val="0E2841" w:themeColor="text2"/>
          <w:sz w:val="28"/>
          <w:szCs w:val="28"/>
        </w:rPr>
        <w:t>rsrc</w:t>
      </w:r>
      <w:proofErr w:type="spellEnd"/>
      <w:r w:rsidRPr="00D22837">
        <w:rPr>
          <w:color w:val="0E2841" w:themeColor="text2"/>
          <w:sz w:val="28"/>
          <w:szCs w:val="28"/>
        </w:rPr>
        <w:t xml:space="preserve"> del file eseguibile, come identificato dalla stringa "TGAD", suggerisce un utilizzo non convenzionale che può nascondere funzionalità malevole.</w:t>
      </w:r>
    </w:p>
    <w:p w14:paraId="15B34882" w14:textId="0E9A5BBE" w:rsidR="009E3E6B" w:rsidRPr="00D22837" w:rsidRDefault="009E3E6B" w:rsidP="00D22837">
      <w:pPr>
        <w:pStyle w:val="Paragrafoelenco"/>
        <w:numPr>
          <w:ilvl w:val="0"/>
          <w:numId w:val="7"/>
        </w:numPr>
        <w:rPr>
          <w:color w:val="0E2841" w:themeColor="text2"/>
          <w:sz w:val="28"/>
          <w:szCs w:val="28"/>
        </w:rPr>
      </w:pPr>
      <w:r w:rsidRPr="00D22837">
        <w:rPr>
          <w:b/>
          <w:bCs/>
          <w:color w:val="0E2841" w:themeColor="text2"/>
          <w:sz w:val="28"/>
          <w:szCs w:val="28"/>
        </w:rPr>
        <w:t>Nomi di Risorse Non Conformi:</w:t>
      </w:r>
      <w:r w:rsidRPr="00D22837">
        <w:rPr>
          <w:color w:val="0E2841" w:themeColor="text2"/>
          <w:sz w:val="28"/>
          <w:szCs w:val="28"/>
        </w:rPr>
        <w:t xml:space="preserve"> Nomi di risorse inusuali o codici che non seguono le convenzioni di denominazione standard possono essere un segnale che il malware sta utilizzando tecniche di occultamento per evitare il rilevamento.</w:t>
      </w:r>
    </w:p>
    <w:p w14:paraId="5CD12F74" w14:textId="5C800013" w:rsidR="009E3E6B" w:rsidRPr="00D22837" w:rsidRDefault="009E3E6B" w:rsidP="00D22837">
      <w:pPr>
        <w:pStyle w:val="Paragrafoelenco"/>
        <w:numPr>
          <w:ilvl w:val="0"/>
          <w:numId w:val="7"/>
        </w:numPr>
        <w:rPr>
          <w:color w:val="0E2841" w:themeColor="text2"/>
          <w:sz w:val="28"/>
          <w:szCs w:val="28"/>
        </w:rPr>
      </w:pPr>
      <w:r w:rsidRPr="00D22837">
        <w:rPr>
          <w:b/>
          <w:bCs/>
          <w:color w:val="0E2841" w:themeColor="text2"/>
          <w:sz w:val="28"/>
          <w:szCs w:val="28"/>
        </w:rPr>
        <w:t>Stringhe e Costanti:</w:t>
      </w:r>
      <w:r w:rsidRPr="00D22837">
        <w:rPr>
          <w:color w:val="0E2841" w:themeColor="text2"/>
          <w:sz w:val="28"/>
          <w:szCs w:val="28"/>
        </w:rPr>
        <w:t xml:space="preserve"> Il rilevamento di stringhe e costanti utilizzate per riferirsi a parti del sistema operativo o a chiavi di configurazione specifiche nel codice del malware può essere un segnale di tentativi di alterazione di impostazioni di sistema o di acquisizione di privilegi elevati.</w:t>
      </w:r>
    </w:p>
    <w:p w14:paraId="57029543" w14:textId="6E96824B" w:rsidR="009E3E6B" w:rsidRPr="00D22837" w:rsidRDefault="009E3E6B" w:rsidP="00D22837">
      <w:pPr>
        <w:pStyle w:val="Paragrafoelenco"/>
        <w:numPr>
          <w:ilvl w:val="0"/>
          <w:numId w:val="7"/>
        </w:numPr>
        <w:rPr>
          <w:color w:val="0E2841" w:themeColor="text2"/>
          <w:sz w:val="28"/>
          <w:szCs w:val="28"/>
        </w:rPr>
      </w:pPr>
      <w:r w:rsidRPr="00D22837">
        <w:rPr>
          <w:b/>
          <w:bCs/>
          <w:color w:val="0E2841" w:themeColor="text2"/>
          <w:sz w:val="28"/>
          <w:szCs w:val="28"/>
        </w:rPr>
        <w:t>Coerenza con Comportamenti Malware Noti:</w:t>
      </w:r>
      <w:r w:rsidRPr="00D22837">
        <w:rPr>
          <w:color w:val="0E2841" w:themeColor="text2"/>
          <w:sz w:val="28"/>
          <w:szCs w:val="28"/>
        </w:rPr>
        <w:t xml:space="preserve"> Il pattern di comportamento osservato nel codice può corrispondere a schemi noti associati a famiglie di malware specifiche, fornendo un contesto ulteriore all'analisi.</w:t>
      </w:r>
    </w:p>
    <w:p w14:paraId="3EE5291F" w14:textId="624D4BAA" w:rsidR="009E3E6B" w:rsidRPr="00D22837" w:rsidRDefault="009E3E6B" w:rsidP="00D22837">
      <w:pPr>
        <w:pStyle w:val="Paragrafoelenco"/>
        <w:numPr>
          <w:ilvl w:val="0"/>
          <w:numId w:val="7"/>
        </w:numPr>
        <w:rPr>
          <w:color w:val="0E2841" w:themeColor="text2"/>
          <w:sz w:val="28"/>
          <w:szCs w:val="28"/>
        </w:rPr>
      </w:pPr>
      <w:r w:rsidRPr="00D22837">
        <w:rPr>
          <w:b/>
          <w:bCs/>
          <w:color w:val="0E2841" w:themeColor="text2"/>
          <w:sz w:val="28"/>
          <w:szCs w:val="28"/>
        </w:rPr>
        <w:t>Manipolazione di Strutture di Sistema:</w:t>
      </w:r>
      <w:r w:rsidRPr="00D22837">
        <w:rPr>
          <w:color w:val="0E2841" w:themeColor="text2"/>
          <w:sz w:val="28"/>
          <w:szCs w:val="28"/>
        </w:rPr>
        <w:t xml:space="preserve"> La modifica di strutture di sistema come il registro di Windows, in particolare chiavi di registro che influenzano l'avvio del sistema o i processi di autenticazione, è una forte indicazione di attività malevole.</w:t>
      </w:r>
    </w:p>
    <w:p w14:paraId="309D94F2" w14:textId="08DCBA19" w:rsidR="009E3E6B" w:rsidRPr="00D22837" w:rsidRDefault="009E3E6B" w:rsidP="00D22837">
      <w:pPr>
        <w:pStyle w:val="Paragrafoelenco"/>
        <w:numPr>
          <w:ilvl w:val="0"/>
          <w:numId w:val="7"/>
        </w:numPr>
        <w:rPr>
          <w:color w:val="0E2841" w:themeColor="text2"/>
          <w:sz w:val="28"/>
          <w:szCs w:val="28"/>
        </w:rPr>
      </w:pPr>
      <w:r w:rsidRPr="00D22837">
        <w:rPr>
          <w:b/>
          <w:bCs/>
          <w:color w:val="0E2841" w:themeColor="text2"/>
          <w:sz w:val="28"/>
          <w:szCs w:val="28"/>
        </w:rPr>
        <w:t>Codice Non Documentato o Nascosto:</w:t>
      </w:r>
      <w:r w:rsidRPr="00D22837">
        <w:rPr>
          <w:color w:val="0E2841" w:themeColor="text2"/>
          <w:sz w:val="28"/>
          <w:szCs w:val="28"/>
        </w:rPr>
        <w:t xml:space="preserve"> La presenza di codice che sembra eseguire funzioni crittografiche o di decompressione suggerisce l'intenzione di decifrare o decomprimere dati che altrimenti sarebbero nascosti all'interno dell'eseguibile.</w:t>
      </w:r>
    </w:p>
    <w:p w14:paraId="35327071" w14:textId="7574FAF6" w:rsidR="009E3E6B" w:rsidRPr="00D22837" w:rsidRDefault="009E3E6B" w:rsidP="00D22837">
      <w:pPr>
        <w:pStyle w:val="Paragrafoelenco"/>
        <w:numPr>
          <w:ilvl w:val="0"/>
          <w:numId w:val="7"/>
        </w:numPr>
        <w:rPr>
          <w:color w:val="0E2841" w:themeColor="text2"/>
          <w:sz w:val="28"/>
          <w:szCs w:val="28"/>
        </w:rPr>
      </w:pPr>
      <w:r w:rsidRPr="00D22837">
        <w:rPr>
          <w:b/>
          <w:bCs/>
          <w:color w:val="0E2841" w:themeColor="text2"/>
          <w:sz w:val="28"/>
          <w:szCs w:val="28"/>
        </w:rPr>
        <w:lastRenderedPageBreak/>
        <w:t>Puntatori e Riferimenti a Memoria:</w:t>
      </w:r>
      <w:r w:rsidRPr="00D22837">
        <w:rPr>
          <w:color w:val="0E2841" w:themeColor="text2"/>
          <w:sz w:val="28"/>
          <w:szCs w:val="28"/>
        </w:rPr>
        <w:t xml:space="preserve"> La manipolazione di puntatori e riferimenti a memoria in modi non standard può indicare tentativi di esecuzione di codice arbitrario o di iniezione di codice.</w:t>
      </w:r>
    </w:p>
    <w:p w14:paraId="6E7F7C97" w14:textId="41C4169A" w:rsidR="009E3E6B" w:rsidRPr="00D22837" w:rsidRDefault="009E3E6B" w:rsidP="00D22837">
      <w:pPr>
        <w:pStyle w:val="Paragrafoelenco"/>
        <w:numPr>
          <w:ilvl w:val="0"/>
          <w:numId w:val="7"/>
        </w:numPr>
        <w:rPr>
          <w:color w:val="0E2841" w:themeColor="text2"/>
          <w:sz w:val="28"/>
          <w:szCs w:val="28"/>
        </w:rPr>
      </w:pPr>
      <w:r w:rsidRPr="00D22837">
        <w:rPr>
          <w:b/>
          <w:bCs/>
          <w:color w:val="0E2841" w:themeColor="text2"/>
          <w:sz w:val="28"/>
          <w:szCs w:val="28"/>
        </w:rPr>
        <w:t>Anomalia nei Grafici di Controllo del Flusso:</w:t>
      </w:r>
      <w:r w:rsidRPr="00D22837">
        <w:rPr>
          <w:color w:val="0E2841" w:themeColor="text2"/>
          <w:sz w:val="28"/>
          <w:szCs w:val="28"/>
        </w:rPr>
        <w:t xml:space="preserve"> Grafici di controllo del flusso insoliti o complessi, che possono suggerire tentativi di eludere analisi statiche semplici o di nascondere il flusso logico reale del malware.</w:t>
      </w:r>
    </w:p>
    <w:p w14:paraId="3694E710" w14:textId="5EFD208B" w:rsidR="004D72B6" w:rsidRPr="007E7662" w:rsidRDefault="009E3E6B" w:rsidP="009E3E6B">
      <w:pPr>
        <w:pStyle w:val="Paragrafoelenco"/>
        <w:numPr>
          <w:ilvl w:val="0"/>
          <w:numId w:val="7"/>
        </w:numPr>
        <w:rPr>
          <w:color w:val="0E2841" w:themeColor="text2"/>
          <w:sz w:val="28"/>
          <w:szCs w:val="28"/>
        </w:rPr>
      </w:pPr>
      <w:r w:rsidRPr="00D22837">
        <w:rPr>
          <w:b/>
          <w:bCs/>
          <w:color w:val="0E2841" w:themeColor="text2"/>
          <w:sz w:val="28"/>
          <w:szCs w:val="28"/>
        </w:rPr>
        <w:t>Firme Digitali Mancanti o Non Valide:</w:t>
      </w:r>
      <w:r w:rsidRPr="00D22837">
        <w:rPr>
          <w:color w:val="0E2841" w:themeColor="text2"/>
          <w:sz w:val="28"/>
          <w:szCs w:val="28"/>
        </w:rPr>
        <w:t xml:space="preserve"> File eseguibili legittimi sono spesso firmati digitalmente per verificare la loro autenticità. L'assenza di una firma digitale valida o la presenza di una firma non valida è un potenziale segno di un file eseguibile malevolo.</w:t>
      </w:r>
    </w:p>
    <w:p w14:paraId="131FC78F" w14:textId="6F08904E" w:rsidR="009E3E6B" w:rsidRPr="009E3E6B" w:rsidRDefault="009E3E6B" w:rsidP="009E3E6B">
      <w:r w:rsidRPr="009E3E6B">
        <w:rPr>
          <w:color w:val="0E2841" w:themeColor="text2"/>
          <w:sz w:val="28"/>
          <w:szCs w:val="28"/>
        </w:rPr>
        <w:t>L'analisi di tali evidenze richiede una combinazione di competenze tecniche e strumenti di analisi avanzati, come disassemblatori e decompilatori, per interpretare il codice macchina e comprenderne le funzionalità. L'identificazione di questi segnali durante un'analisi statica permette agli analisti di sicurezza di formare un quadro comprensivo delle capacità e delle strategie implementate dal malware, senza esporre i sistemi a rischi eseguendo il codice sospetto.</w:t>
      </w:r>
    </w:p>
    <w:p w14:paraId="07790B33" w14:textId="77777777" w:rsidR="00D22837" w:rsidRDefault="00D22837" w:rsidP="00C05B0E">
      <w:pPr>
        <w:rPr>
          <w:color w:val="0E2841" w:themeColor="text2"/>
          <w:sz w:val="28"/>
          <w:szCs w:val="28"/>
        </w:rPr>
      </w:pPr>
    </w:p>
    <w:p w14:paraId="642B6FBE" w14:textId="19AC4B0B" w:rsidR="00D22837" w:rsidRDefault="00D22837" w:rsidP="00D22837">
      <w:pPr>
        <w:pStyle w:val="Titolo1"/>
        <w:jc w:val="center"/>
        <w:rPr>
          <w:b/>
          <w:bCs/>
        </w:rPr>
      </w:pPr>
      <w:bookmarkStart w:id="17" w:name="_Toc159088689"/>
      <w:r w:rsidRPr="00D22837">
        <w:rPr>
          <w:b/>
          <w:bCs/>
        </w:rPr>
        <w:t>Task 4</w:t>
      </w:r>
      <w:bookmarkEnd w:id="17"/>
    </w:p>
    <w:p w14:paraId="1EC81E11" w14:textId="7E1B8BAA" w:rsidR="00D22837" w:rsidRDefault="00D22837" w:rsidP="00D22837">
      <w:pPr>
        <w:rPr>
          <w:color w:val="0E2841" w:themeColor="text2"/>
          <w:sz w:val="28"/>
          <w:szCs w:val="28"/>
        </w:rPr>
      </w:pPr>
      <w:r>
        <w:rPr>
          <w:color w:val="0E2841" w:themeColor="text2"/>
          <w:sz w:val="28"/>
          <w:szCs w:val="28"/>
        </w:rPr>
        <w:t xml:space="preserve">Preparare l’ambiente ed i tools per l’esecuzione del Malware (suggerimento: avviate principalmente </w:t>
      </w:r>
      <w:proofErr w:type="spellStart"/>
      <w:r>
        <w:rPr>
          <w:color w:val="0E2841" w:themeColor="text2"/>
          <w:sz w:val="28"/>
          <w:szCs w:val="28"/>
        </w:rPr>
        <w:t>Process</w:t>
      </w:r>
      <w:proofErr w:type="spellEnd"/>
      <w:r>
        <w:rPr>
          <w:color w:val="0E2841" w:themeColor="text2"/>
          <w:sz w:val="28"/>
          <w:szCs w:val="28"/>
        </w:rPr>
        <w:t xml:space="preserve"> Monitor ed assicurate di eliminare ogni filtro cliccando sul “reset” quando richiesto in fase di avvio). Eseguite il Malware, facendo doppio click sull’icona dell’eseguibile.</w:t>
      </w:r>
    </w:p>
    <w:p w14:paraId="3BEDCC4A" w14:textId="04BED165" w:rsidR="00D22837" w:rsidRDefault="00D22837" w:rsidP="00D22837">
      <w:pPr>
        <w:pStyle w:val="Paragrafoelenco"/>
        <w:numPr>
          <w:ilvl w:val="0"/>
          <w:numId w:val="7"/>
        </w:numPr>
        <w:rPr>
          <w:color w:val="0E2841" w:themeColor="text2"/>
          <w:sz w:val="28"/>
          <w:szCs w:val="28"/>
        </w:rPr>
      </w:pPr>
      <w:r w:rsidRPr="00D22837">
        <w:rPr>
          <w:color w:val="0E2841" w:themeColor="text2"/>
          <w:sz w:val="28"/>
          <w:szCs w:val="28"/>
        </w:rPr>
        <w:t>Cosa</w:t>
      </w:r>
      <w:r>
        <w:rPr>
          <w:color w:val="0E2841" w:themeColor="text2"/>
          <w:sz w:val="28"/>
          <w:szCs w:val="28"/>
        </w:rPr>
        <w:t xml:space="preserve"> notate all’interno della cartella dove è situato l’eseguibile del Malware? Spiegate cosa è avvenuto, unendo le evidenze che avete raccolto finora per rispondere alla domanda</w:t>
      </w:r>
    </w:p>
    <w:p w14:paraId="3B65AFEF" w14:textId="471B4275" w:rsidR="00316CEC" w:rsidRDefault="00D22837" w:rsidP="00D22837">
      <w:pPr>
        <w:rPr>
          <w:color w:val="0E2841" w:themeColor="text2"/>
          <w:sz w:val="28"/>
          <w:szCs w:val="28"/>
        </w:rPr>
      </w:pPr>
      <w:r>
        <w:rPr>
          <w:color w:val="0E2841" w:themeColor="text2"/>
          <w:sz w:val="28"/>
          <w:szCs w:val="28"/>
        </w:rPr>
        <w:t xml:space="preserve">Analizzare ora i risultati di </w:t>
      </w:r>
      <w:proofErr w:type="spellStart"/>
      <w:r>
        <w:rPr>
          <w:color w:val="0E2841" w:themeColor="text2"/>
          <w:sz w:val="28"/>
          <w:szCs w:val="28"/>
        </w:rPr>
        <w:t>Process</w:t>
      </w:r>
      <w:proofErr w:type="spellEnd"/>
      <w:r>
        <w:rPr>
          <w:color w:val="0E2841" w:themeColor="text2"/>
          <w:sz w:val="28"/>
          <w:szCs w:val="28"/>
        </w:rPr>
        <w:t xml:space="preserve"> Monitor (consiglio: utilizzare il filtro come in figura sotto per estrarre solo le modifiche apportate al sistema da parte del Malware). Fate click su “ADD” poi su “</w:t>
      </w:r>
      <w:proofErr w:type="spellStart"/>
      <w:r>
        <w:rPr>
          <w:color w:val="0E2841" w:themeColor="text2"/>
          <w:sz w:val="28"/>
          <w:szCs w:val="28"/>
        </w:rPr>
        <w:t>Apply</w:t>
      </w:r>
      <w:proofErr w:type="spellEnd"/>
      <w:r>
        <w:rPr>
          <w:color w:val="0E2841" w:themeColor="text2"/>
          <w:sz w:val="28"/>
          <w:szCs w:val="28"/>
        </w:rPr>
        <w:t>” come abbiamo visto nella lezione teorica.</w:t>
      </w:r>
    </w:p>
    <w:p w14:paraId="75E5E16F" w14:textId="2773B6A8" w:rsidR="00316CEC" w:rsidRDefault="00316CEC" w:rsidP="00D22837">
      <w:pPr>
        <w:rPr>
          <w:color w:val="0E2841" w:themeColor="text2"/>
          <w:sz w:val="28"/>
          <w:szCs w:val="28"/>
        </w:rPr>
      </w:pPr>
      <w:r w:rsidRPr="00316CEC">
        <w:rPr>
          <w:noProof/>
          <w:color w:val="0E2841" w:themeColor="text2"/>
          <w:sz w:val="28"/>
          <w:szCs w:val="28"/>
        </w:rPr>
        <w:lastRenderedPageBreak/>
        <mc:AlternateContent>
          <mc:Choice Requires="wps">
            <w:drawing>
              <wp:anchor distT="45720" distB="45720" distL="114300" distR="114300" simplePos="0" relativeHeight="251675648" behindDoc="0" locked="0" layoutInCell="1" allowOverlap="1" wp14:anchorId="6EDFAC2F" wp14:editId="2DFF6446">
                <wp:simplePos x="0" y="0"/>
                <wp:positionH relativeFrom="margin">
                  <wp:align>center</wp:align>
                </wp:positionH>
                <wp:positionV relativeFrom="paragraph">
                  <wp:posOffset>23578</wp:posOffset>
                </wp:positionV>
                <wp:extent cx="5494020" cy="3140710"/>
                <wp:effectExtent l="0" t="0" r="11430" b="21590"/>
                <wp:wrapSquare wrapText="bothSides"/>
                <wp:docPr id="149008916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3140710"/>
                        </a:xfrm>
                        <a:prstGeom prst="rect">
                          <a:avLst/>
                        </a:prstGeom>
                        <a:solidFill>
                          <a:srgbClr val="FFFFFF"/>
                        </a:solidFill>
                        <a:ln w="9525">
                          <a:solidFill>
                            <a:srgbClr val="000000"/>
                          </a:solidFill>
                          <a:miter lim="800000"/>
                          <a:headEnd/>
                          <a:tailEnd/>
                        </a:ln>
                      </wps:spPr>
                      <wps:txbx>
                        <w:txbxContent>
                          <w:p w14:paraId="11EACF08" w14:textId="18150544" w:rsidR="00316CEC" w:rsidRDefault="00316CEC">
                            <w:r>
                              <w:rPr>
                                <w:noProof/>
                              </w:rPr>
                              <w:drawing>
                                <wp:inline distT="0" distB="0" distL="0" distR="0" wp14:anchorId="30A09424" wp14:editId="762859C5">
                                  <wp:extent cx="5383033" cy="3060967"/>
                                  <wp:effectExtent l="0" t="0" r="8255" b="6350"/>
                                  <wp:docPr id="130276738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0475" cy="308225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FAC2F" id="_x0000_s1034" type="#_x0000_t202" style="position:absolute;margin-left:0;margin-top:1.85pt;width:432.6pt;height:247.3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">
                <v:textbox>
                  <w:txbxContent>
                    <w:p w14:paraId="11EACF08" w14:textId="18150544" w:rsidR="00316CEC" w:rsidRDefault="00316CEC">
                      <w:r>
                        <w:rPr>
                          <w:noProof/>
                        </w:rPr>
                        <w:drawing>
                          <wp:inline distT="0" distB="0" distL="0" distR="0" wp14:anchorId="30A09424" wp14:editId="762859C5">
                            <wp:extent cx="5383033" cy="3060967"/>
                            <wp:effectExtent l="0" t="0" r="8255" b="6350"/>
                            <wp:docPr id="130276738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0475" cy="3082258"/>
                                    </a:xfrm>
                                    <a:prstGeom prst="rect">
                                      <a:avLst/>
                                    </a:prstGeom>
                                    <a:noFill/>
                                    <a:ln>
                                      <a:noFill/>
                                    </a:ln>
                                  </pic:spPr>
                                </pic:pic>
                              </a:graphicData>
                            </a:graphic>
                          </wp:inline>
                        </w:drawing>
                      </w:r>
                    </w:p>
                  </w:txbxContent>
                </v:textbox>
                <w10:wrap type="square" anchorx="margin"/>
              </v:shape>
            </w:pict>
          </mc:Fallback>
        </mc:AlternateContent>
      </w:r>
    </w:p>
    <w:p w14:paraId="01C81897" w14:textId="77777777" w:rsidR="00316CEC" w:rsidRDefault="00316CEC" w:rsidP="00D22837">
      <w:pPr>
        <w:rPr>
          <w:color w:val="0E2841" w:themeColor="text2"/>
          <w:sz w:val="28"/>
          <w:szCs w:val="28"/>
        </w:rPr>
      </w:pPr>
    </w:p>
    <w:p w14:paraId="3A34AD58" w14:textId="77777777" w:rsidR="00316CEC" w:rsidRDefault="00316CEC" w:rsidP="00D22837">
      <w:pPr>
        <w:rPr>
          <w:color w:val="0E2841" w:themeColor="text2"/>
          <w:sz w:val="28"/>
          <w:szCs w:val="28"/>
        </w:rPr>
      </w:pPr>
    </w:p>
    <w:p w14:paraId="233C21EA" w14:textId="77777777" w:rsidR="00316CEC" w:rsidRDefault="00316CEC" w:rsidP="00D22837">
      <w:pPr>
        <w:rPr>
          <w:color w:val="0E2841" w:themeColor="text2"/>
          <w:sz w:val="28"/>
          <w:szCs w:val="28"/>
        </w:rPr>
      </w:pPr>
    </w:p>
    <w:p w14:paraId="41D3B052" w14:textId="77777777" w:rsidR="00316CEC" w:rsidRDefault="00316CEC" w:rsidP="00D22837">
      <w:pPr>
        <w:rPr>
          <w:color w:val="0E2841" w:themeColor="text2"/>
          <w:sz w:val="28"/>
          <w:szCs w:val="28"/>
        </w:rPr>
      </w:pPr>
    </w:p>
    <w:p w14:paraId="4F27BED5" w14:textId="77777777" w:rsidR="00D22837" w:rsidRDefault="00D22837" w:rsidP="00D22837">
      <w:pPr>
        <w:rPr>
          <w:color w:val="0E2841" w:themeColor="text2"/>
          <w:sz w:val="28"/>
          <w:szCs w:val="28"/>
        </w:rPr>
      </w:pPr>
    </w:p>
    <w:p w14:paraId="639B6A3C" w14:textId="77777777" w:rsidR="00316CEC" w:rsidRDefault="00316CEC" w:rsidP="00D22837">
      <w:pPr>
        <w:rPr>
          <w:color w:val="0E2841" w:themeColor="text2"/>
          <w:sz w:val="28"/>
          <w:szCs w:val="28"/>
        </w:rPr>
      </w:pPr>
    </w:p>
    <w:p w14:paraId="5F810FF8" w14:textId="53439AED" w:rsidR="00D22837" w:rsidRDefault="00316CEC" w:rsidP="00D22837">
      <w:pPr>
        <w:rPr>
          <w:color w:val="0E2841" w:themeColor="text2"/>
          <w:sz w:val="28"/>
          <w:szCs w:val="28"/>
        </w:rPr>
      </w:pPr>
      <w:r w:rsidRPr="00316CEC">
        <w:rPr>
          <w:noProof/>
          <w:color w:val="0E2841" w:themeColor="text2"/>
          <w:sz w:val="28"/>
          <w:szCs w:val="28"/>
        </w:rPr>
        <mc:AlternateContent>
          <mc:Choice Requires="wps">
            <w:drawing>
              <wp:anchor distT="45720" distB="45720" distL="114300" distR="114300" simplePos="0" relativeHeight="251677696" behindDoc="0" locked="0" layoutInCell="1" allowOverlap="1" wp14:anchorId="2DE13AC9" wp14:editId="4D0C2F8E">
                <wp:simplePos x="0" y="0"/>
                <wp:positionH relativeFrom="margin">
                  <wp:align>center</wp:align>
                </wp:positionH>
                <wp:positionV relativeFrom="paragraph">
                  <wp:posOffset>1324942</wp:posOffset>
                </wp:positionV>
                <wp:extent cx="5509895" cy="3156585"/>
                <wp:effectExtent l="0" t="0" r="14605" b="24765"/>
                <wp:wrapSquare wrapText="bothSides"/>
                <wp:docPr id="5685928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895" cy="3156585"/>
                        </a:xfrm>
                        <a:prstGeom prst="rect">
                          <a:avLst/>
                        </a:prstGeom>
                        <a:solidFill>
                          <a:srgbClr val="FFFFFF"/>
                        </a:solidFill>
                        <a:ln w="9525">
                          <a:solidFill>
                            <a:srgbClr val="000000"/>
                          </a:solidFill>
                          <a:miter lim="800000"/>
                          <a:headEnd/>
                          <a:tailEnd/>
                        </a:ln>
                      </wps:spPr>
                      <wps:txbx>
                        <w:txbxContent>
                          <w:p w14:paraId="39B699BD" w14:textId="6E95443C" w:rsidR="00316CEC" w:rsidRDefault="00316CEC">
                            <w:r>
                              <w:rPr>
                                <w:noProof/>
                              </w:rPr>
                              <w:drawing>
                                <wp:inline distT="0" distB="0" distL="0" distR="0" wp14:anchorId="511341DA" wp14:editId="5414172A">
                                  <wp:extent cx="5383531" cy="3061252"/>
                                  <wp:effectExtent l="0" t="0" r="7620" b="6350"/>
                                  <wp:docPr id="1986542098"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2789" cy="307788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13AC9" id="_x0000_s1035" type="#_x0000_t202" style="position:absolute;margin-left:0;margin-top:104.35pt;width:433.85pt;height:248.5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">
                <v:textbox>
                  <w:txbxContent>
                    <w:p w14:paraId="39B699BD" w14:textId="6E95443C" w:rsidR="00316CEC" w:rsidRDefault="00316CEC">
                      <w:r>
                        <w:rPr>
                          <w:noProof/>
                        </w:rPr>
                        <w:drawing>
                          <wp:inline distT="0" distB="0" distL="0" distR="0" wp14:anchorId="511341DA" wp14:editId="5414172A">
                            <wp:extent cx="5383531" cy="3061252"/>
                            <wp:effectExtent l="0" t="0" r="7620" b="6350"/>
                            <wp:docPr id="1986542098"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2789" cy="3077889"/>
                                    </a:xfrm>
                                    <a:prstGeom prst="rect">
                                      <a:avLst/>
                                    </a:prstGeom>
                                    <a:noFill/>
                                    <a:ln>
                                      <a:noFill/>
                                    </a:ln>
                                  </pic:spPr>
                                </pic:pic>
                              </a:graphicData>
                            </a:graphic>
                          </wp:inline>
                        </w:drawing>
                      </w:r>
                    </w:p>
                  </w:txbxContent>
                </v:textbox>
                <w10:wrap type="square" anchorx="margin"/>
              </v:shape>
            </w:pict>
          </mc:Fallback>
        </mc:AlternateContent>
      </w:r>
    </w:p>
    <w:p w14:paraId="2C2EF25B" w14:textId="77777777" w:rsidR="00316CEC" w:rsidRPr="00316CEC" w:rsidRDefault="00316CEC" w:rsidP="00316CEC">
      <w:pPr>
        <w:rPr>
          <w:sz w:val="28"/>
          <w:szCs w:val="28"/>
        </w:rPr>
      </w:pPr>
    </w:p>
    <w:p w14:paraId="45D9C3F9" w14:textId="77777777" w:rsidR="00316CEC" w:rsidRPr="00316CEC" w:rsidRDefault="00316CEC" w:rsidP="00316CEC">
      <w:pPr>
        <w:rPr>
          <w:sz w:val="28"/>
          <w:szCs w:val="28"/>
        </w:rPr>
      </w:pPr>
    </w:p>
    <w:p w14:paraId="096487F0" w14:textId="77777777" w:rsidR="00316CEC" w:rsidRPr="00316CEC" w:rsidRDefault="00316CEC" w:rsidP="00316CEC">
      <w:pPr>
        <w:rPr>
          <w:sz w:val="28"/>
          <w:szCs w:val="28"/>
        </w:rPr>
      </w:pPr>
    </w:p>
    <w:p w14:paraId="07EDB24F" w14:textId="77777777" w:rsidR="00316CEC" w:rsidRPr="00316CEC" w:rsidRDefault="00316CEC" w:rsidP="00316CEC">
      <w:pPr>
        <w:rPr>
          <w:sz w:val="28"/>
          <w:szCs w:val="28"/>
        </w:rPr>
      </w:pPr>
    </w:p>
    <w:p w14:paraId="1D2DE0E2" w14:textId="77777777" w:rsidR="00316CEC" w:rsidRPr="00316CEC" w:rsidRDefault="00316CEC" w:rsidP="00316CEC">
      <w:pPr>
        <w:rPr>
          <w:sz w:val="28"/>
          <w:szCs w:val="28"/>
        </w:rPr>
      </w:pPr>
    </w:p>
    <w:p w14:paraId="4C7CC67D" w14:textId="77777777" w:rsidR="00316CEC" w:rsidRPr="00316CEC" w:rsidRDefault="00316CEC" w:rsidP="00316CEC">
      <w:pPr>
        <w:rPr>
          <w:sz w:val="28"/>
          <w:szCs w:val="28"/>
        </w:rPr>
      </w:pPr>
    </w:p>
    <w:p w14:paraId="0C17FCD2" w14:textId="77777777" w:rsidR="00316CEC" w:rsidRPr="00316CEC" w:rsidRDefault="00316CEC" w:rsidP="00316CEC">
      <w:pPr>
        <w:rPr>
          <w:sz w:val="28"/>
          <w:szCs w:val="28"/>
        </w:rPr>
      </w:pPr>
    </w:p>
    <w:p w14:paraId="42D450B7" w14:textId="77777777" w:rsidR="00316CEC" w:rsidRPr="00316CEC" w:rsidRDefault="00316CEC" w:rsidP="00316CEC">
      <w:pPr>
        <w:rPr>
          <w:sz w:val="28"/>
          <w:szCs w:val="28"/>
        </w:rPr>
      </w:pPr>
    </w:p>
    <w:p w14:paraId="5D59BD02" w14:textId="77777777" w:rsidR="00316CEC" w:rsidRPr="00316CEC" w:rsidRDefault="00316CEC" w:rsidP="00316CEC">
      <w:pPr>
        <w:rPr>
          <w:sz w:val="28"/>
          <w:szCs w:val="28"/>
        </w:rPr>
      </w:pPr>
    </w:p>
    <w:p w14:paraId="7396E7CF" w14:textId="77777777" w:rsidR="00316CEC" w:rsidRPr="00316CEC" w:rsidRDefault="00316CEC" w:rsidP="00316CEC">
      <w:pPr>
        <w:rPr>
          <w:sz w:val="28"/>
          <w:szCs w:val="28"/>
        </w:rPr>
      </w:pPr>
    </w:p>
    <w:p w14:paraId="02A2966A" w14:textId="77777777" w:rsidR="00316CEC" w:rsidRDefault="00316CEC" w:rsidP="00316CEC">
      <w:pPr>
        <w:rPr>
          <w:color w:val="0E2841" w:themeColor="text2"/>
          <w:sz w:val="28"/>
          <w:szCs w:val="28"/>
        </w:rPr>
      </w:pPr>
    </w:p>
    <w:p w14:paraId="37B974FB" w14:textId="77777777" w:rsidR="00316CEC" w:rsidRDefault="00316CEC" w:rsidP="00316CEC">
      <w:pPr>
        <w:rPr>
          <w:sz w:val="28"/>
          <w:szCs w:val="28"/>
        </w:rPr>
      </w:pPr>
    </w:p>
    <w:p w14:paraId="4CA49E1C" w14:textId="77777777" w:rsidR="007E7662" w:rsidRDefault="007E7662" w:rsidP="007E7662">
      <w:bookmarkStart w:id="18" w:name="_Toc159088690"/>
    </w:p>
    <w:p w14:paraId="5DC15AA5" w14:textId="77777777" w:rsidR="007E7662" w:rsidRDefault="007E7662" w:rsidP="007E7662"/>
    <w:p w14:paraId="32AE4877" w14:textId="2FD655C1" w:rsidR="004D72B6" w:rsidRPr="004D72B6" w:rsidRDefault="004D72B6" w:rsidP="004D72B6">
      <w:pPr>
        <w:pStyle w:val="Titolo2"/>
        <w:rPr>
          <w:i/>
          <w:iCs/>
        </w:rPr>
      </w:pPr>
      <w:r w:rsidRPr="004D72B6">
        <w:rPr>
          <w:i/>
          <w:iCs/>
        </w:rPr>
        <w:t>Analisi Malware</w:t>
      </w:r>
      <w:bookmarkEnd w:id="18"/>
    </w:p>
    <w:p w14:paraId="66907B30" w14:textId="11E8FFE9" w:rsidR="002F0C18" w:rsidRPr="002F0C18" w:rsidRDefault="002F0C18" w:rsidP="002F0C18">
      <w:pPr>
        <w:rPr>
          <w:color w:val="0E2841" w:themeColor="text2"/>
          <w:sz w:val="28"/>
          <w:szCs w:val="28"/>
        </w:rPr>
      </w:pPr>
      <w:r w:rsidRPr="002F0C18">
        <w:rPr>
          <w:color w:val="0E2841" w:themeColor="text2"/>
          <w:sz w:val="28"/>
          <w:szCs w:val="28"/>
        </w:rPr>
        <w:t xml:space="preserve">Per un'analisi professionale e dettagliata delle attività di un malware, è essenziale preparare un ambiente controllato che isoli il malware e protegga la rete e i sistemi circostanti da potenziali danni. Questo di solito comporta l'uso di una macchina virtuale o di un ambiente sandbox, in cui il malware può essere eseguito in sicurezza. I tool di monitoraggio come </w:t>
      </w:r>
      <w:proofErr w:type="spellStart"/>
      <w:r w:rsidRPr="002F0C18">
        <w:rPr>
          <w:color w:val="0E2841" w:themeColor="text2"/>
          <w:sz w:val="28"/>
          <w:szCs w:val="28"/>
        </w:rPr>
        <w:t>Process</w:t>
      </w:r>
      <w:proofErr w:type="spellEnd"/>
      <w:r w:rsidRPr="002F0C18">
        <w:rPr>
          <w:color w:val="0E2841" w:themeColor="text2"/>
          <w:sz w:val="28"/>
          <w:szCs w:val="28"/>
        </w:rPr>
        <w:t xml:space="preserve"> Monitor di </w:t>
      </w:r>
      <w:proofErr w:type="spellStart"/>
      <w:r w:rsidRPr="002F0C18">
        <w:rPr>
          <w:color w:val="0E2841" w:themeColor="text2"/>
          <w:sz w:val="28"/>
          <w:szCs w:val="28"/>
        </w:rPr>
        <w:t>Sysinternals</w:t>
      </w:r>
      <w:proofErr w:type="spellEnd"/>
      <w:r w:rsidRPr="002F0C18">
        <w:rPr>
          <w:color w:val="0E2841" w:themeColor="text2"/>
          <w:sz w:val="28"/>
          <w:szCs w:val="28"/>
        </w:rPr>
        <w:t xml:space="preserve"> sono poi configurati per registrare tutte le attività di sistema correlate al processo del malware, permettendo agli analisti di tracciare le sue azioni in dettaglio.</w:t>
      </w:r>
    </w:p>
    <w:p w14:paraId="4D83F71B" w14:textId="77777777" w:rsidR="007E7662" w:rsidRDefault="007E7662" w:rsidP="002F0C18">
      <w:pPr>
        <w:rPr>
          <w:b/>
          <w:bCs/>
          <w:color w:val="0E2841" w:themeColor="text2"/>
          <w:sz w:val="28"/>
          <w:szCs w:val="28"/>
        </w:rPr>
      </w:pPr>
    </w:p>
    <w:p w14:paraId="4FD2DF24" w14:textId="79D07777" w:rsidR="002F0C18" w:rsidRPr="002F0C18" w:rsidRDefault="002F0C18" w:rsidP="002F0C18">
      <w:pPr>
        <w:rPr>
          <w:b/>
          <w:bCs/>
          <w:color w:val="0E2841" w:themeColor="text2"/>
          <w:sz w:val="28"/>
          <w:szCs w:val="28"/>
        </w:rPr>
      </w:pPr>
      <w:r w:rsidRPr="002F0C18">
        <w:rPr>
          <w:b/>
          <w:bCs/>
          <w:color w:val="0E2841" w:themeColor="text2"/>
          <w:sz w:val="28"/>
          <w:szCs w:val="28"/>
        </w:rPr>
        <w:lastRenderedPageBreak/>
        <w:t>Osservazioni Rilevanti:</w:t>
      </w:r>
    </w:p>
    <w:p w14:paraId="631BBBD3" w14:textId="29B0CCE2" w:rsidR="002F0C18" w:rsidRPr="002F0C18" w:rsidRDefault="002F0C18" w:rsidP="002F0C18">
      <w:pPr>
        <w:pStyle w:val="Paragrafoelenco"/>
        <w:numPr>
          <w:ilvl w:val="0"/>
          <w:numId w:val="7"/>
        </w:numPr>
        <w:rPr>
          <w:color w:val="0E2841" w:themeColor="text2"/>
          <w:sz w:val="28"/>
          <w:szCs w:val="28"/>
        </w:rPr>
      </w:pPr>
      <w:r w:rsidRPr="002F0C18">
        <w:rPr>
          <w:b/>
          <w:bCs/>
          <w:color w:val="0E2841" w:themeColor="text2"/>
          <w:sz w:val="28"/>
          <w:szCs w:val="28"/>
        </w:rPr>
        <w:t>Creazione di File Non Autorizzati:</w:t>
      </w:r>
      <w:r w:rsidRPr="002F0C18">
        <w:rPr>
          <w:color w:val="0E2841" w:themeColor="text2"/>
          <w:sz w:val="28"/>
          <w:szCs w:val="28"/>
        </w:rPr>
        <w:t xml:space="preserve"> Dopo l'avvio del malware, viene osservata la creazione di un file chiamato "msgina32.dll" all'interno della directory dell'eseguibile. Questa DLL non fa parte delle librerie standard di Windows, indicando un'azione malevola. Il nome del file suggerisce un tentativo di mimetizzarsi come un componente legittimo di Windows, sfruttando la familiarità del nome per nascondere le sue attività. La creazione di questo file è caratteristica dei </w:t>
      </w:r>
      <w:proofErr w:type="spellStart"/>
      <w:r w:rsidRPr="002F0C18">
        <w:rPr>
          <w:color w:val="0E2841" w:themeColor="text2"/>
          <w:sz w:val="28"/>
          <w:szCs w:val="28"/>
        </w:rPr>
        <w:t>dropper</w:t>
      </w:r>
      <w:proofErr w:type="spellEnd"/>
      <w:r w:rsidRPr="002F0C18">
        <w:rPr>
          <w:color w:val="0E2841" w:themeColor="text2"/>
          <w:sz w:val="28"/>
          <w:szCs w:val="28"/>
        </w:rPr>
        <w:t>, che estraggono componenti dannosi dal loro corpo principale per eseguire azioni malevole nel sistema ospite.</w:t>
      </w:r>
    </w:p>
    <w:p w14:paraId="65CEDD35" w14:textId="4F9DDE49" w:rsidR="002F0C18" w:rsidRPr="002F0C18" w:rsidRDefault="002F0C18" w:rsidP="002F0C18">
      <w:pPr>
        <w:pStyle w:val="Paragrafoelenco"/>
        <w:numPr>
          <w:ilvl w:val="0"/>
          <w:numId w:val="7"/>
        </w:numPr>
        <w:rPr>
          <w:color w:val="0E2841" w:themeColor="text2"/>
          <w:sz w:val="28"/>
          <w:szCs w:val="28"/>
        </w:rPr>
      </w:pPr>
      <w:r w:rsidRPr="002F0C18">
        <w:rPr>
          <w:b/>
          <w:bCs/>
          <w:color w:val="0E2841" w:themeColor="text2"/>
          <w:sz w:val="28"/>
          <w:szCs w:val="28"/>
        </w:rPr>
        <w:t>Manipolazione del Registro di Sistema</w:t>
      </w:r>
      <w:r w:rsidRPr="002F0C18">
        <w:rPr>
          <w:color w:val="0E2841" w:themeColor="text2"/>
          <w:sz w:val="28"/>
          <w:szCs w:val="28"/>
        </w:rPr>
        <w:t xml:space="preserve">: Le attività di </w:t>
      </w:r>
      <w:proofErr w:type="spellStart"/>
      <w:r w:rsidRPr="002F0C18">
        <w:rPr>
          <w:color w:val="0E2841" w:themeColor="text2"/>
          <w:sz w:val="28"/>
          <w:szCs w:val="28"/>
        </w:rPr>
        <w:t>Process</w:t>
      </w:r>
      <w:proofErr w:type="spellEnd"/>
      <w:r w:rsidRPr="002F0C18">
        <w:rPr>
          <w:color w:val="0E2841" w:themeColor="text2"/>
          <w:sz w:val="28"/>
          <w:szCs w:val="28"/>
        </w:rPr>
        <w:t xml:space="preserve"> Monitor evidenziano modifiche critiche alle chiavi di registro. L'aggiunta del valore "</w:t>
      </w:r>
      <w:proofErr w:type="spellStart"/>
      <w:r w:rsidRPr="002F0C18">
        <w:rPr>
          <w:color w:val="0E2841" w:themeColor="text2"/>
          <w:sz w:val="28"/>
          <w:szCs w:val="28"/>
        </w:rPr>
        <w:t>GinaDLL</w:t>
      </w:r>
      <w:proofErr w:type="spellEnd"/>
      <w:r w:rsidRPr="002F0C18">
        <w:rPr>
          <w:color w:val="0E2841" w:themeColor="text2"/>
          <w:sz w:val="28"/>
          <w:szCs w:val="28"/>
        </w:rPr>
        <w:t>" alla chiave HKLM\SOFTWARE\Microsoft\Windows NT\</w:t>
      </w:r>
      <w:proofErr w:type="spellStart"/>
      <w:r w:rsidRPr="002F0C18">
        <w:rPr>
          <w:color w:val="0E2841" w:themeColor="text2"/>
          <w:sz w:val="28"/>
          <w:szCs w:val="28"/>
        </w:rPr>
        <w:t>CurrentVersion</w:t>
      </w:r>
      <w:proofErr w:type="spellEnd"/>
      <w:r w:rsidRPr="002F0C18">
        <w:rPr>
          <w:color w:val="0E2841" w:themeColor="text2"/>
          <w:sz w:val="28"/>
          <w:szCs w:val="28"/>
        </w:rPr>
        <w:t>\</w:t>
      </w:r>
      <w:proofErr w:type="spellStart"/>
      <w:r w:rsidRPr="002F0C18">
        <w:rPr>
          <w:color w:val="0E2841" w:themeColor="text2"/>
          <w:sz w:val="28"/>
          <w:szCs w:val="28"/>
        </w:rPr>
        <w:t>Winlogon</w:t>
      </w:r>
      <w:proofErr w:type="spellEnd"/>
      <w:r w:rsidRPr="002F0C18">
        <w:rPr>
          <w:color w:val="0E2841" w:themeColor="text2"/>
          <w:sz w:val="28"/>
          <w:szCs w:val="28"/>
        </w:rPr>
        <w:t xml:space="preserve"> è particolarmente preoccupante. Questo cambio potrebbe indicare un tentativo di intercettare o alterare il processo di autenticazione di Windows, un vettore di attacco che può portare a gravi compromissioni della sicurezza, come il furto di credenziali.</w:t>
      </w:r>
    </w:p>
    <w:p w14:paraId="1585352D" w14:textId="6DBF6FB4" w:rsidR="002F0C18" w:rsidRPr="002F0C18" w:rsidRDefault="002F0C18" w:rsidP="002F0C18">
      <w:pPr>
        <w:pStyle w:val="Paragrafoelenco"/>
        <w:numPr>
          <w:ilvl w:val="0"/>
          <w:numId w:val="7"/>
        </w:numPr>
        <w:rPr>
          <w:color w:val="0E2841" w:themeColor="text2"/>
          <w:sz w:val="28"/>
          <w:szCs w:val="28"/>
        </w:rPr>
      </w:pPr>
      <w:r w:rsidRPr="002F0C18">
        <w:rPr>
          <w:b/>
          <w:bCs/>
          <w:color w:val="0E2841" w:themeColor="text2"/>
          <w:sz w:val="28"/>
          <w:szCs w:val="28"/>
        </w:rPr>
        <w:t>Interazione con il File System:</w:t>
      </w:r>
      <w:r w:rsidRPr="002F0C18">
        <w:rPr>
          <w:color w:val="0E2841" w:themeColor="text2"/>
          <w:sz w:val="28"/>
          <w:szCs w:val="28"/>
        </w:rPr>
        <w:t xml:space="preserve"> Le chiamate alle funzioni </w:t>
      </w:r>
      <w:proofErr w:type="spellStart"/>
      <w:r w:rsidRPr="002F0C18">
        <w:rPr>
          <w:color w:val="0E2841" w:themeColor="text2"/>
          <w:sz w:val="28"/>
          <w:szCs w:val="28"/>
        </w:rPr>
        <w:t>CreateFile</w:t>
      </w:r>
      <w:proofErr w:type="spellEnd"/>
      <w:r w:rsidRPr="002F0C18">
        <w:rPr>
          <w:color w:val="0E2841" w:themeColor="text2"/>
          <w:sz w:val="28"/>
          <w:szCs w:val="28"/>
        </w:rPr>
        <w:t xml:space="preserve">() e </w:t>
      </w:r>
      <w:proofErr w:type="spellStart"/>
      <w:r w:rsidRPr="002F0C18">
        <w:rPr>
          <w:color w:val="0E2841" w:themeColor="text2"/>
          <w:sz w:val="28"/>
          <w:szCs w:val="28"/>
        </w:rPr>
        <w:t>WriteFile</w:t>
      </w:r>
      <w:proofErr w:type="spellEnd"/>
      <w:r w:rsidRPr="002F0C18">
        <w:rPr>
          <w:color w:val="0E2841" w:themeColor="text2"/>
          <w:sz w:val="28"/>
          <w:szCs w:val="28"/>
        </w:rPr>
        <w:t>() mostrano che il malware non solo crea nuovi file ma li manipola attivamente. Queste azioni suggeriscono un tentativo di stabilire la persistenza del malware nel sistema, un passo essenziale per assicurare operazioni a lungo termine e resistere ai tentativi di rimozione.</w:t>
      </w:r>
    </w:p>
    <w:p w14:paraId="078377DB" w14:textId="77777777" w:rsidR="007E7662" w:rsidRDefault="007E7662" w:rsidP="002F0C18">
      <w:pPr>
        <w:rPr>
          <w:b/>
          <w:bCs/>
          <w:color w:val="0E2841" w:themeColor="text2"/>
          <w:sz w:val="28"/>
          <w:szCs w:val="28"/>
        </w:rPr>
      </w:pPr>
    </w:p>
    <w:p w14:paraId="7C1257CC" w14:textId="77777777" w:rsidR="007E7662" w:rsidRDefault="007E7662" w:rsidP="002F0C18">
      <w:pPr>
        <w:rPr>
          <w:b/>
          <w:bCs/>
          <w:color w:val="0E2841" w:themeColor="text2"/>
          <w:sz w:val="28"/>
          <w:szCs w:val="28"/>
        </w:rPr>
      </w:pPr>
    </w:p>
    <w:p w14:paraId="4FBE61DC" w14:textId="77777777" w:rsidR="007E7662" w:rsidRDefault="007E7662" w:rsidP="002F0C18">
      <w:pPr>
        <w:rPr>
          <w:b/>
          <w:bCs/>
          <w:color w:val="0E2841" w:themeColor="text2"/>
          <w:sz w:val="28"/>
          <w:szCs w:val="28"/>
        </w:rPr>
      </w:pPr>
    </w:p>
    <w:p w14:paraId="523C7161" w14:textId="77777777" w:rsidR="007E7662" w:rsidRDefault="007E7662" w:rsidP="002F0C18">
      <w:pPr>
        <w:rPr>
          <w:b/>
          <w:bCs/>
          <w:color w:val="0E2841" w:themeColor="text2"/>
          <w:sz w:val="28"/>
          <w:szCs w:val="28"/>
        </w:rPr>
      </w:pPr>
    </w:p>
    <w:p w14:paraId="6C4B85A5" w14:textId="55BD1787" w:rsidR="002F0C18" w:rsidRPr="002F0C18" w:rsidRDefault="002F0C18" w:rsidP="002F0C18">
      <w:pPr>
        <w:rPr>
          <w:b/>
          <w:bCs/>
          <w:color w:val="0E2841" w:themeColor="text2"/>
          <w:sz w:val="28"/>
          <w:szCs w:val="28"/>
        </w:rPr>
      </w:pPr>
      <w:r w:rsidRPr="002F0C18">
        <w:rPr>
          <w:b/>
          <w:bCs/>
          <w:color w:val="0E2841" w:themeColor="text2"/>
          <w:sz w:val="28"/>
          <w:szCs w:val="28"/>
        </w:rPr>
        <w:t xml:space="preserve">Passi per l'Analisi con </w:t>
      </w:r>
      <w:proofErr w:type="spellStart"/>
      <w:r w:rsidRPr="002F0C18">
        <w:rPr>
          <w:b/>
          <w:bCs/>
          <w:color w:val="0E2841" w:themeColor="text2"/>
          <w:sz w:val="28"/>
          <w:szCs w:val="28"/>
        </w:rPr>
        <w:t>Process</w:t>
      </w:r>
      <w:proofErr w:type="spellEnd"/>
      <w:r w:rsidRPr="002F0C18">
        <w:rPr>
          <w:b/>
          <w:bCs/>
          <w:color w:val="0E2841" w:themeColor="text2"/>
          <w:sz w:val="28"/>
          <w:szCs w:val="28"/>
        </w:rPr>
        <w:t xml:space="preserve"> Monitor:</w:t>
      </w:r>
    </w:p>
    <w:p w14:paraId="720F6FE8" w14:textId="7A518369" w:rsidR="002F0C18" w:rsidRPr="002F0C18" w:rsidRDefault="002F0C18" w:rsidP="002F0C18">
      <w:pPr>
        <w:pStyle w:val="Paragrafoelenco"/>
        <w:numPr>
          <w:ilvl w:val="0"/>
          <w:numId w:val="7"/>
        </w:numPr>
        <w:rPr>
          <w:color w:val="0E2841" w:themeColor="text2"/>
          <w:sz w:val="28"/>
          <w:szCs w:val="28"/>
        </w:rPr>
      </w:pPr>
      <w:r w:rsidRPr="002F0C18">
        <w:rPr>
          <w:color w:val="0E2841" w:themeColor="text2"/>
          <w:sz w:val="28"/>
          <w:szCs w:val="28"/>
        </w:rPr>
        <w:t>Assicurarsi che tutti i filtri siano resettati per catturare un'ampia gamma di attività di sistema.</w:t>
      </w:r>
    </w:p>
    <w:p w14:paraId="36576B3F" w14:textId="69338F17" w:rsidR="002F0C18" w:rsidRPr="002F0C18" w:rsidRDefault="002F0C18" w:rsidP="002F0C18">
      <w:pPr>
        <w:pStyle w:val="Paragrafoelenco"/>
        <w:numPr>
          <w:ilvl w:val="0"/>
          <w:numId w:val="7"/>
        </w:numPr>
        <w:rPr>
          <w:b/>
          <w:bCs/>
          <w:color w:val="0E2841" w:themeColor="text2"/>
          <w:sz w:val="28"/>
          <w:szCs w:val="28"/>
        </w:rPr>
      </w:pPr>
      <w:r w:rsidRPr="002F0C18">
        <w:rPr>
          <w:color w:val="0E2841" w:themeColor="text2"/>
          <w:sz w:val="28"/>
          <w:szCs w:val="28"/>
        </w:rPr>
        <w:t>Avviare il malware e osservare l'attività generata, concentrando l'attenzione su eventi di file system, registro di sistema e processo.</w:t>
      </w:r>
    </w:p>
    <w:p w14:paraId="394FFEEB" w14:textId="5D36DCCB" w:rsidR="009F4089" w:rsidRDefault="002F0C18" w:rsidP="002F0C18">
      <w:pPr>
        <w:pStyle w:val="Paragrafoelenco"/>
        <w:numPr>
          <w:ilvl w:val="0"/>
          <w:numId w:val="7"/>
        </w:numPr>
        <w:rPr>
          <w:color w:val="0E2841" w:themeColor="text2"/>
          <w:sz w:val="28"/>
          <w:szCs w:val="28"/>
        </w:rPr>
      </w:pPr>
      <w:r w:rsidRPr="002F0C18">
        <w:rPr>
          <w:color w:val="0E2841" w:themeColor="text2"/>
          <w:sz w:val="28"/>
          <w:szCs w:val="28"/>
        </w:rPr>
        <w:t>Utilizzare i filtri per isolare le attività sospette e rilevanti per un'analisi più approfondita.</w:t>
      </w:r>
    </w:p>
    <w:p w14:paraId="3A2DBDF3" w14:textId="77777777" w:rsidR="007E7662" w:rsidRPr="007E7662" w:rsidRDefault="007E7662" w:rsidP="007E7662">
      <w:pPr>
        <w:pStyle w:val="Paragrafoelenco"/>
        <w:rPr>
          <w:color w:val="0E2841" w:themeColor="text2"/>
          <w:sz w:val="28"/>
          <w:szCs w:val="28"/>
        </w:rPr>
      </w:pPr>
    </w:p>
    <w:p w14:paraId="4A4FDCB5" w14:textId="5B3C748C" w:rsidR="002F0C18" w:rsidRPr="002F0C18" w:rsidRDefault="002F0C18" w:rsidP="002F0C18">
      <w:pPr>
        <w:rPr>
          <w:b/>
          <w:bCs/>
          <w:color w:val="0E2841" w:themeColor="text2"/>
          <w:sz w:val="28"/>
          <w:szCs w:val="28"/>
        </w:rPr>
      </w:pPr>
      <w:r w:rsidRPr="002F0C18">
        <w:rPr>
          <w:b/>
          <w:bCs/>
          <w:color w:val="0E2841" w:themeColor="text2"/>
          <w:sz w:val="28"/>
          <w:szCs w:val="28"/>
        </w:rPr>
        <w:t>Risposta alle Osservazioni:</w:t>
      </w:r>
    </w:p>
    <w:p w14:paraId="5BCFB218" w14:textId="34792611" w:rsidR="002F0C18" w:rsidRPr="002F0C18" w:rsidRDefault="002F0C18" w:rsidP="002F0C18">
      <w:pPr>
        <w:rPr>
          <w:color w:val="0E2841" w:themeColor="text2"/>
          <w:sz w:val="28"/>
          <w:szCs w:val="28"/>
        </w:rPr>
      </w:pPr>
      <w:r w:rsidRPr="002F0C18">
        <w:rPr>
          <w:color w:val="0E2841" w:themeColor="text2"/>
          <w:sz w:val="28"/>
          <w:szCs w:val="28"/>
        </w:rPr>
        <w:t xml:space="preserve">L'osservazione diretta della directory dell'eseguibile del malware rivela la creazione del file "msgina32.dll". Questo conferma l'attuazione di una delle tattiche più insidiose nel repertorio del malware: l'uso di </w:t>
      </w:r>
      <w:proofErr w:type="spellStart"/>
      <w:r w:rsidRPr="002F0C18">
        <w:rPr>
          <w:color w:val="0E2841" w:themeColor="text2"/>
          <w:sz w:val="28"/>
          <w:szCs w:val="28"/>
        </w:rPr>
        <w:t>dropper</w:t>
      </w:r>
      <w:proofErr w:type="spellEnd"/>
      <w:r w:rsidRPr="002F0C18">
        <w:rPr>
          <w:color w:val="0E2841" w:themeColor="text2"/>
          <w:sz w:val="28"/>
          <w:szCs w:val="28"/>
        </w:rPr>
        <w:t xml:space="preserve"> per distribuire e attivare componenti dannosi. </w:t>
      </w:r>
      <w:r w:rsidRPr="002F0C18">
        <w:rPr>
          <w:color w:val="0E2841" w:themeColor="text2"/>
          <w:sz w:val="28"/>
          <w:szCs w:val="28"/>
        </w:rPr>
        <w:lastRenderedPageBreak/>
        <w:t>La concomitante manipolazione delle chiavi di registro rafforza l'evidenza che il malware mira a modificare il processo di autenticazione e a garantirsi la persistenza nel sistema.</w:t>
      </w:r>
    </w:p>
    <w:p w14:paraId="07008523" w14:textId="77777777" w:rsidR="007E7662" w:rsidRDefault="007E7662" w:rsidP="002F0C18">
      <w:pPr>
        <w:rPr>
          <w:b/>
          <w:bCs/>
          <w:color w:val="0E2841" w:themeColor="text2"/>
          <w:sz w:val="28"/>
          <w:szCs w:val="28"/>
        </w:rPr>
      </w:pPr>
    </w:p>
    <w:p w14:paraId="49F02540" w14:textId="73D6802F" w:rsidR="002F0C18" w:rsidRPr="004D72B6" w:rsidRDefault="002F0C18" w:rsidP="002F0C18">
      <w:pPr>
        <w:rPr>
          <w:b/>
          <w:bCs/>
          <w:color w:val="0E2841" w:themeColor="text2"/>
          <w:sz w:val="28"/>
          <w:szCs w:val="28"/>
        </w:rPr>
      </w:pPr>
      <w:r w:rsidRPr="004D72B6">
        <w:rPr>
          <w:b/>
          <w:bCs/>
          <w:color w:val="0E2841" w:themeColor="text2"/>
          <w:sz w:val="28"/>
          <w:szCs w:val="28"/>
        </w:rPr>
        <w:t>Conclusione:</w:t>
      </w:r>
    </w:p>
    <w:p w14:paraId="28777E01" w14:textId="70E664B4" w:rsidR="00DB2D00" w:rsidRDefault="002F0C18" w:rsidP="002F0C18">
      <w:pPr>
        <w:rPr>
          <w:color w:val="0E2841" w:themeColor="text2"/>
          <w:sz w:val="28"/>
          <w:szCs w:val="28"/>
        </w:rPr>
      </w:pPr>
      <w:r w:rsidRPr="002F0C18">
        <w:rPr>
          <w:color w:val="0E2841" w:themeColor="text2"/>
          <w:sz w:val="28"/>
          <w:szCs w:val="28"/>
        </w:rPr>
        <w:t>L'analisi dinamica supporta e arricchisce le conclusioni tratte dall'analisi statica, confermando le funzionalità del malware e dimostrando la sua capacità di eseguire attività malevole nascoste e di manipolare il sistema in modi che possono evitare il rilevamento da parte di strumenti di sicurezza meno sofisticati. Questo enfatizza l'importanza di un approccio di sicurezza multistrato che comprende la prevenzione, il monitoraggio in tempo reale e l'analisi approfondita per contrastare efficacemente le minacce informatiche.</w:t>
      </w:r>
    </w:p>
    <w:p w14:paraId="36834775" w14:textId="77777777" w:rsidR="007E7662" w:rsidRDefault="007E7662" w:rsidP="002F0C18">
      <w:pPr>
        <w:rPr>
          <w:color w:val="0E2841" w:themeColor="text2"/>
          <w:sz w:val="28"/>
          <w:szCs w:val="28"/>
        </w:rPr>
      </w:pPr>
    </w:p>
    <w:p w14:paraId="1EFD2950" w14:textId="77777777" w:rsidR="00DA5B09" w:rsidRDefault="00DA5B09" w:rsidP="001C52A7">
      <w:pPr>
        <w:pStyle w:val="Titolo2"/>
      </w:pPr>
      <w:bookmarkStart w:id="19" w:name="_Toc159088691"/>
      <w:r w:rsidRPr="004D72B6">
        <w:t>Malware Analysis</w:t>
      </w:r>
      <w:bookmarkEnd w:id="19"/>
    </w:p>
    <w:p w14:paraId="712692EA" w14:textId="77777777" w:rsidR="00DA5B09" w:rsidRDefault="00DA5B09" w:rsidP="00DA5B09">
      <w:pPr>
        <w:rPr>
          <w:color w:val="0E2841" w:themeColor="text2"/>
          <w:sz w:val="28"/>
          <w:szCs w:val="28"/>
        </w:rPr>
      </w:pPr>
      <w:r>
        <w:rPr>
          <w:color w:val="0E2841" w:themeColor="text2"/>
          <w:sz w:val="28"/>
          <w:szCs w:val="28"/>
        </w:rPr>
        <w:t>Filtrate includendo solamente l’attività sul registro di Windows.</w:t>
      </w:r>
    </w:p>
    <w:p w14:paraId="6FDF0554" w14:textId="77777777" w:rsidR="00DA5B09" w:rsidRPr="004D72B6" w:rsidRDefault="00DA5B09" w:rsidP="00DA5B09">
      <w:pPr>
        <w:pStyle w:val="Paragrafoelenco"/>
        <w:numPr>
          <w:ilvl w:val="0"/>
          <w:numId w:val="7"/>
        </w:numPr>
      </w:pPr>
      <w:r w:rsidRPr="004D72B6">
        <w:rPr>
          <w:color w:val="0E2841" w:themeColor="text2"/>
          <w:sz w:val="28"/>
          <w:szCs w:val="28"/>
        </w:rPr>
        <w:t>Quale chiave di registro viene creata?</w:t>
      </w:r>
    </w:p>
    <w:p w14:paraId="59DC5E20" w14:textId="77777777" w:rsidR="00DA5B09" w:rsidRPr="004D72B6" w:rsidRDefault="00DA5B09" w:rsidP="00DA5B09">
      <w:pPr>
        <w:pStyle w:val="Paragrafoelenco"/>
        <w:numPr>
          <w:ilvl w:val="0"/>
          <w:numId w:val="7"/>
        </w:numPr>
      </w:pPr>
      <w:r>
        <w:rPr>
          <w:color w:val="0E2841" w:themeColor="text2"/>
          <w:sz w:val="28"/>
          <w:szCs w:val="28"/>
        </w:rPr>
        <w:t>Quale valore viene associato alla chiave di registro creata?</w:t>
      </w:r>
    </w:p>
    <w:p w14:paraId="7613E024" w14:textId="77777777" w:rsidR="00DA5B09" w:rsidRDefault="00DA5B09" w:rsidP="00DA5B09">
      <w:pPr>
        <w:rPr>
          <w:color w:val="0E2841" w:themeColor="text2"/>
          <w:sz w:val="28"/>
          <w:szCs w:val="28"/>
        </w:rPr>
      </w:pPr>
      <w:r>
        <w:rPr>
          <w:color w:val="0E2841" w:themeColor="text2"/>
          <w:sz w:val="28"/>
          <w:szCs w:val="28"/>
        </w:rPr>
        <w:t>Passate ora alla visualizzazione dell’attività sul file system.</w:t>
      </w:r>
    </w:p>
    <w:p w14:paraId="738AC235" w14:textId="77777777" w:rsidR="00DA5B09" w:rsidRPr="004D72B6" w:rsidRDefault="00DA5B09" w:rsidP="00DA5B09">
      <w:pPr>
        <w:pStyle w:val="Paragrafoelenco"/>
        <w:numPr>
          <w:ilvl w:val="0"/>
          <w:numId w:val="7"/>
        </w:numPr>
        <w:rPr>
          <w:color w:val="0E2841" w:themeColor="text2"/>
          <w:sz w:val="28"/>
          <w:szCs w:val="28"/>
        </w:rPr>
      </w:pPr>
      <w:r w:rsidRPr="004D72B6">
        <w:rPr>
          <w:color w:val="0E2841" w:themeColor="text2"/>
          <w:sz w:val="28"/>
          <w:szCs w:val="28"/>
        </w:rPr>
        <w:t>Quale chiamata di sistema ha modificato il contenuto della cartella dove è presente l’eseguibile del Malware?</w:t>
      </w:r>
    </w:p>
    <w:p w14:paraId="2D495248" w14:textId="77777777" w:rsidR="00DA5B09" w:rsidRPr="004D72B6" w:rsidRDefault="00DA5B09" w:rsidP="00DA5B09">
      <w:r>
        <w:rPr>
          <w:color w:val="0E2841" w:themeColor="text2"/>
          <w:sz w:val="28"/>
          <w:szCs w:val="28"/>
        </w:rPr>
        <w:t>Unite le informazioni raccolte fin qui sia dall’analisi statica che dell’analisi dinamica per delineare il funzionamento del Malware.</w:t>
      </w:r>
    </w:p>
    <w:p w14:paraId="59EFB9E3" w14:textId="77777777" w:rsidR="00DB2D00" w:rsidRDefault="00DB2D00" w:rsidP="002F0C18">
      <w:pPr>
        <w:rPr>
          <w:color w:val="0E2841" w:themeColor="text2"/>
          <w:sz w:val="28"/>
          <w:szCs w:val="28"/>
        </w:rPr>
      </w:pPr>
    </w:p>
    <w:p w14:paraId="0A85DFB2" w14:textId="53C8446F" w:rsidR="007E7662" w:rsidRPr="003259D5" w:rsidRDefault="00DA5B09" w:rsidP="003259D5">
      <w:pPr>
        <w:pStyle w:val="Titolo2"/>
      </w:pPr>
      <w:bookmarkStart w:id="20" w:name="_Toc159088692"/>
      <w:r w:rsidRPr="00DA5B09">
        <w:t>Attività sul Registro di Windows:</w:t>
      </w:r>
      <w:bookmarkEnd w:id="20"/>
    </w:p>
    <w:p w14:paraId="0301320C" w14:textId="17AE086C" w:rsidR="00DA5B09" w:rsidRPr="00DA5B09" w:rsidRDefault="00DA5B09" w:rsidP="00DA5B09">
      <w:pPr>
        <w:rPr>
          <w:b/>
          <w:bCs/>
          <w:color w:val="0E2841" w:themeColor="text2"/>
          <w:sz w:val="28"/>
          <w:szCs w:val="28"/>
        </w:rPr>
      </w:pPr>
      <w:r w:rsidRPr="00DA5B09">
        <w:rPr>
          <w:b/>
          <w:bCs/>
          <w:color w:val="0E2841" w:themeColor="text2"/>
          <w:sz w:val="28"/>
          <w:szCs w:val="28"/>
        </w:rPr>
        <w:t>Chiave di Registro Creata:</w:t>
      </w:r>
    </w:p>
    <w:p w14:paraId="5FE9A843" w14:textId="77777777" w:rsidR="00DA5B09" w:rsidRPr="00DA5B09" w:rsidRDefault="00DA5B09" w:rsidP="00DA5B09">
      <w:pPr>
        <w:rPr>
          <w:color w:val="0E2841" w:themeColor="text2"/>
          <w:sz w:val="28"/>
          <w:szCs w:val="28"/>
        </w:rPr>
      </w:pPr>
      <w:r w:rsidRPr="00DA5B09">
        <w:rPr>
          <w:color w:val="0E2841" w:themeColor="text2"/>
          <w:sz w:val="28"/>
          <w:szCs w:val="28"/>
        </w:rPr>
        <w:t>La chiave di registro creata è localizzata in HKLM\SOFTWARE\Microsoft\Windows NT\</w:t>
      </w:r>
      <w:proofErr w:type="spellStart"/>
      <w:r w:rsidRPr="00DA5B09">
        <w:rPr>
          <w:color w:val="0E2841" w:themeColor="text2"/>
          <w:sz w:val="28"/>
          <w:szCs w:val="28"/>
        </w:rPr>
        <w:t>CurrentVersion</w:t>
      </w:r>
      <w:proofErr w:type="spellEnd"/>
      <w:r w:rsidRPr="00DA5B09">
        <w:rPr>
          <w:color w:val="0E2841" w:themeColor="text2"/>
          <w:sz w:val="28"/>
          <w:szCs w:val="28"/>
        </w:rPr>
        <w:t>\</w:t>
      </w:r>
      <w:proofErr w:type="spellStart"/>
      <w:r w:rsidRPr="00DA5B09">
        <w:rPr>
          <w:color w:val="0E2841" w:themeColor="text2"/>
          <w:sz w:val="28"/>
          <w:szCs w:val="28"/>
        </w:rPr>
        <w:t>Winlogon</w:t>
      </w:r>
      <w:proofErr w:type="spellEnd"/>
      <w:r w:rsidRPr="00DA5B09">
        <w:rPr>
          <w:color w:val="0E2841" w:themeColor="text2"/>
          <w:sz w:val="28"/>
          <w:szCs w:val="28"/>
        </w:rPr>
        <w:t>.</w:t>
      </w:r>
    </w:p>
    <w:p w14:paraId="21E8EB22" w14:textId="77777777" w:rsidR="00DA5B09" w:rsidRPr="00DA5B09" w:rsidRDefault="00DA5B09" w:rsidP="00DA5B09">
      <w:pPr>
        <w:rPr>
          <w:color w:val="0E2841" w:themeColor="text2"/>
          <w:sz w:val="28"/>
          <w:szCs w:val="28"/>
        </w:rPr>
      </w:pPr>
      <w:r w:rsidRPr="00DA5B09">
        <w:rPr>
          <w:color w:val="0E2841" w:themeColor="text2"/>
          <w:sz w:val="28"/>
          <w:szCs w:val="28"/>
        </w:rPr>
        <w:t>Questa chiave è particolarmente critica perché è utilizzata da Windows per controllare parti del processo di login.</w:t>
      </w:r>
    </w:p>
    <w:p w14:paraId="4856E528" w14:textId="77777777" w:rsidR="007E7662" w:rsidRDefault="007E7662" w:rsidP="00DA5B09">
      <w:pPr>
        <w:rPr>
          <w:b/>
          <w:bCs/>
          <w:color w:val="0E2841" w:themeColor="text2"/>
          <w:sz w:val="28"/>
          <w:szCs w:val="28"/>
        </w:rPr>
      </w:pPr>
    </w:p>
    <w:p w14:paraId="03FEA0D3" w14:textId="4CE35594" w:rsidR="00DA5B09" w:rsidRPr="007E7662" w:rsidRDefault="00DA5B09" w:rsidP="00DA5B09">
      <w:pPr>
        <w:rPr>
          <w:b/>
          <w:bCs/>
          <w:color w:val="0E2841" w:themeColor="text2"/>
          <w:sz w:val="28"/>
          <w:szCs w:val="28"/>
        </w:rPr>
      </w:pPr>
      <w:r w:rsidRPr="007E7662">
        <w:rPr>
          <w:b/>
          <w:bCs/>
          <w:color w:val="0E2841" w:themeColor="text2"/>
          <w:sz w:val="28"/>
          <w:szCs w:val="28"/>
        </w:rPr>
        <w:t>Valore Associato alla Chiave di Registro Creata:</w:t>
      </w:r>
    </w:p>
    <w:p w14:paraId="5A6C623E" w14:textId="77777777" w:rsidR="00DA5B09" w:rsidRDefault="00DA5B09" w:rsidP="00DA5B09">
      <w:pPr>
        <w:rPr>
          <w:color w:val="0E2841" w:themeColor="text2"/>
          <w:sz w:val="28"/>
          <w:szCs w:val="28"/>
        </w:rPr>
      </w:pPr>
      <w:r w:rsidRPr="00DA5B09">
        <w:rPr>
          <w:color w:val="0E2841" w:themeColor="text2"/>
          <w:sz w:val="28"/>
          <w:szCs w:val="28"/>
        </w:rPr>
        <w:lastRenderedPageBreak/>
        <w:t>Al valore "</w:t>
      </w:r>
      <w:proofErr w:type="spellStart"/>
      <w:r w:rsidRPr="007E7662">
        <w:rPr>
          <w:b/>
          <w:bCs/>
          <w:color w:val="0E2841" w:themeColor="text2"/>
          <w:sz w:val="28"/>
          <w:szCs w:val="28"/>
        </w:rPr>
        <w:t>GinaDLL</w:t>
      </w:r>
      <w:proofErr w:type="spellEnd"/>
      <w:r w:rsidRPr="00DA5B09">
        <w:rPr>
          <w:color w:val="0E2841" w:themeColor="text2"/>
          <w:sz w:val="28"/>
          <w:szCs w:val="28"/>
        </w:rPr>
        <w:t>" viene associato un percorso di file, che indica che il malware sta cercando di sostituire o intercettare la DLL usata da Windows durante l'autenticazione degli utenti.</w:t>
      </w:r>
    </w:p>
    <w:p w14:paraId="7CDFCDDE" w14:textId="77777777" w:rsidR="003259D5" w:rsidRPr="00DA5B09" w:rsidRDefault="003259D5" w:rsidP="00DA5B09">
      <w:pPr>
        <w:rPr>
          <w:color w:val="0E2841" w:themeColor="text2"/>
          <w:sz w:val="28"/>
          <w:szCs w:val="28"/>
        </w:rPr>
      </w:pPr>
    </w:p>
    <w:p w14:paraId="0B01C915" w14:textId="77777777" w:rsidR="00DA5B09" w:rsidRPr="007E7662" w:rsidRDefault="00DA5B09" w:rsidP="007E7662">
      <w:pPr>
        <w:pStyle w:val="Titolo2"/>
        <w:rPr>
          <w:i/>
          <w:iCs/>
        </w:rPr>
      </w:pPr>
      <w:r w:rsidRPr="007E7662">
        <w:rPr>
          <w:i/>
          <w:iCs/>
        </w:rPr>
        <w:t>Attività sul File System:</w:t>
      </w:r>
    </w:p>
    <w:p w14:paraId="5E8BD4F6" w14:textId="77777777" w:rsidR="00DA5B09" w:rsidRPr="00DA5B09" w:rsidRDefault="00DA5B09" w:rsidP="00DA5B09">
      <w:pPr>
        <w:rPr>
          <w:b/>
          <w:bCs/>
          <w:color w:val="0E2841" w:themeColor="text2"/>
          <w:sz w:val="28"/>
          <w:szCs w:val="28"/>
        </w:rPr>
      </w:pPr>
      <w:r w:rsidRPr="00DA5B09">
        <w:rPr>
          <w:b/>
          <w:bCs/>
          <w:color w:val="0E2841" w:themeColor="text2"/>
          <w:sz w:val="28"/>
          <w:szCs w:val="28"/>
        </w:rPr>
        <w:t>Chiamata di Sistema che ha Modificato il Contenuto della Cartella:</w:t>
      </w:r>
    </w:p>
    <w:p w14:paraId="3575D342" w14:textId="77777777" w:rsidR="00DA5B09" w:rsidRPr="00DA5B09" w:rsidRDefault="00DA5B09" w:rsidP="00DA5B09">
      <w:pPr>
        <w:rPr>
          <w:color w:val="0E2841" w:themeColor="text2"/>
          <w:sz w:val="28"/>
          <w:szCs w:val="28"/>
        </w:rPr>
      </w:pPr>
      <w:r w:rsidRPr="00DA5B09">
        <w:rPr>
          <w:color w:val="0E2841" w:themeColor="text2"/>
          <w:sz w:val="28"/>
          <w:szCs w:val="28"/>
        </w:rPr>
        <w:t xml:space="preserve">Le chiamate di sistema rilevate che hanno portato alla creazione o modifica di file nella cartella dell'eseguibile del malware includono </w:t>
      </w:r>
      <w:proofErr w:type="spellStart"/>
      <w:r w:rsidRPr="007E7662">
        <w:rPr>
          <w:b/>
          <w:bCs/>
          <w:color w:val="0E2841" w:themeColor="text2"/>
          <w:sz w:val="28"/>
          <w:szCs w:val="28"/>
        </w:rPr>
        <w:t>CreateFile</w:t>
      </w:r>
      <w:proofErr w:type="spellEnd"/>
      <w:r w:rsidRPr="007E7662">
        <w:rPr>
          <w:b/>
          <w:bCs/>
          <w:color w:val="0E2841" w:themeColor="text2"/>
          <w:sz w:val="28"/>
          <w:szCs w:val="28"/>
        </w:rPr>
        <w:t>()</w:t>
      </w:r>
      <w:r w:rsidRPr="00DA5B09">
        <w:rPr>
          <w:color w:val="0E2841" w:themeColor="text2"/>
          <w:sz w:val="28"/>
          <w:szCs w:val="28"/>
        </w:rPr>
        <w:t xml:space="preserve"> e </w:t>
      </w:r>
      <w:proofErr w:type="spellStart"/>
      <w:r w:rsidRPr="007E7662">
        <w:rPr>
          <w:b/>
          <w:bCs/>
          <w:color w:val="0E2841" w:themeColor="text2"/>
          <w:sz w:val="28"/>
          <w:szCs w:val="28"/>
        </w:rPr>
        <w:t>WriteFile</w:t>
      </w:r>
      <w:proofErr w:type="spellEnd"/>
      <w:r w:rsidRPr="007E7662">
        <w:rPr>
          <w:b/>
          <w:bCs/>
          <w:color w:val="0E2841" w:themeColor="text2"/>
          <w:sz w:val="28"/>
          <w:szCs w:val="28"/>
        </w:rPr>
        <w:t>()</w:t>
      </w:r>
      <w:r w:rsidRPr="00DA5B09">
        <w:rPr>
          <w:color w:val="0E2841" w:themeColor="text2"/>
          <w:sz w:val="28"/>
          <w:szCs w:val="28"/>
        </w:rPr>
        <w:t>. Queste funzioni sono state utilizzate per creare e scrivere nel file "</w:t>
      </w:r>
      <w:r w:rsidRPr="007E7662">
        <w:rPr>
          <w:b/>
          <w:bCs/>
          <w:color w:val="0E2841" w:themeColor="text2"/>
          <w:sz w:val="28"/>
          <w:szCs w:val="28"/>
        </w:rPr>
        <w:t>msgina32.dll</w:t>
      </w:r>
      <w:r w:rsidRPr="00DA5B09">
        <w:rPr>
          <w:color w:val="0E2841" w:themeColor="text2"/>
          <w:sz w:val="28"/>
          <w:szCs w:val="28"/>
        </w:rPr>
        <w:t>".</w:t>
      </w:r>
    </w:p>
    <w:p w14:paraId="1CE658AF" w14:textId="77777777" w:rsidR="003259D5" w:rsidRDefault="003259D5" w:rsidP="00DA5B09">
      <w:pPr>
        <w:rPr>
          <w:b/>
          <w:bCs/>
          <w:color w:val="0E2841" w:themeColor="text2"/>
          <w:sz w:val="28"/>
          <w:szCs w:val="28"/>
        </w:rPr>
      </w:pPr>
    </w:p>
    <w:p w14:paraId="0436686B" w14:textId="38B1ED38" w:rsidR="00DA5B09" w:rsidRPr="00DA5B09" w:rsidRDefault="00DA5B09" w:rsidP="00DA5B09">
      <w:pPr>
        <w:rPr>
          <w:b/>
          <w:bCs/>
          <w:color w:val="0E2841" w:themeColor="text2"/>
          <w:sz w:val="28"/>
          <w:szCs w:val="28"/>
        </w:rPr>
      </w:pPr>
      <w:r w:rsidRPr="00DA5B09">
        <w:rPr>
          <w:b/>
          <w:bCs/>
          <w:color w:val="0E2841" w:themeColor="text2"/>
          <w:sz w:val="28"/>
          <w:szCs w:val="28"/>
        </w:rPr>
        <w:t>Delineazione del Funzionamento del Malware:</w:t>
      </w:r>
    </w:p>
    <w:p w14:paraId="299DF997" w14:textId="49F1B7CA" w:rsidR="003259D5" w:rsidRPr="003259D5" w:rsidRDefault="00DA5B09" w:rsidP="00DA5B09">
      <w:pPr>
        <w:rPr>
          <w:color w:val="0E2841" w:themeColor="text2"/>
          <w:sz w:val="28"/>
          <w:szCs w:val="28"/>
        </w:rPr>
      </w:pPr>
      <w:r w:rsidRPr="00DA5B09">
        <w:rPr>
          <w:color w:val="0E2841" w:themeColor="text2"/>
          <w:sz w:val="28"/>
          <w:szCs w:val="28"/>
        </w:rPr>
        <w:t>Unendo le informazioni raccolte dall'analisi statica e dinamica, possiamo delineare il funzionamento del malware come segue:</w:t>
      </w:r>
    </w:p>
    <w:p w14:paraId="4F663873" w14:textId="09E24EB2" w:rsidR="003259D5" w:rsidRPr="003259D5" w:rsidRDefault="00DA5B09" w:rsidP="00DA5B09">
      <w:pPr>
        <w:rPr>
          <w:color w:val="0E2841" w:themeColor="text2"/>
          <w:sz w:val="28"/>
          <w:szCs w:val="28"/>
        </w:rPr>
      </w:pPr>
      <w:r w:rsidRPr="00DA5B09">
        <w:rPr>
          <w:b/>
          <w:bCs/>
          <w:color w:val="0E2841" w:themeColor="text2"/>
          <w:sz w:val="28"/>
          <w:szCs w:val="28"/>
        </w:rPr>
        <w:t xml:space="preserve">Fase di </w:t>
      </w:r>
      <w:proofErr w:type="spellStart"/>
      <w:r w:rsidRPr="00DA5B09">
        <w:rPr>
          <w:b/>
          <w:bCs/>
          <w:color w:val="0E2841" w:themeColor="text2"/>
          <w:sz w:val="28"/>
          <w:szCs w:val="28"/>
        </w:rPr>
        <w:t>Dropping</w:t>
      </w:r>
      <w:proofErr w:type="spellEnd"/>
      <w:r w:rsidRPr="00DA5B09">
        <w:rPr>
          <w:b/>
          <w:bCs/>
          <w:color w:val="0E2841" w:themeColor="text2"/>
          <w:sz w:val="28"/>
          <w:szCs w:val="28"/>
        </w:rPr>
        <w:t xml:space="preserve"> e/o </w:t>
      </w:r>
      <w:proofErr w:type="spellStart"/>
      <w:r w:rsidRPr="00DA5B09">
        <w:rPr>
          <w:b/>
          <w:bCs/>
          <w:color w:val="0E2841" w:themeColor="text2"/>
          <w:sz w:val="28"/>
          <w:szCs w:val="28"/>
        </w:rPr>
        <w:t>Unpacking</w:t>
      </w:r>
      <w:proofErr w:type="spellEnd"/>
      <w:r w:rsidRPr="00DA5B09">
        <w:rPr>
          <w:b/>
          <w:bCs/>
          <w:color w:val="0E2841" w:themeColor="text2"/>
          <w:sz w:val="28"/>
          <w:szCs w:val="28"/>
        </w:rPr>
        <w:t>:</w:t>
      </w:r>
      <w:r w:rsidRPr="00DA5B09">
        <w:rPr>
          <w:color w:val="0E2841" w:themeColor="text2"/>
          <w:sz w:val="28"/>
          <w:szCs w:val="28"/>
        </w:rPr>
        <w:t xml:space="preserve"> Il malware inizia la sua esecuzione estratto o decomprimendo un payload nascosto all'interno del suo corpo eseguibile, identificato come "msgina32.dll", nella stessa directory dell'eseguibile del malware. Questo è coerente con le azioni di un </w:t>
      </w:r>
      <w:proofErr w:type="spellStart"/>
      <w:r w:rsidRPr="00DA5B09">
        <w:rPr>
          <w:color w:val="0E2841" w:themeColor="text2"/>
          <w:sz w:val="28"/>
          <w:szCs w:val="28"/>
        </w:rPr>
        <w:t>dropper</w:t>
      </w:r>
      <w:proofErr w:type="spellEnd"/>
      <w:r w:rsidRPr="00DA5B09">
        <w:rPr>
          <w:color w:val="0E2841" w:themeColor="text2"/>
          <w:sz w:val="28"/>
          <w:szCs w:val="28"/>
        </w:rPr>
        <w:t>, che prepara il terreno per le operazioni s</w:t>
      </w:r>
      <w:r w:rsidR="003259D5">
        <w:rPr>
          <w:color w:val="0E2841" w:themeColor="text2"/>
          <w:sz w:val="28"/>
          <w:szCs w:val="28"/>
        </w:rPr>
        <w:t>u</w:t>
      </w:r>
      <w:r w:rsidRPr="00DA5B09">
        <w:rPr>
          <w:color w:val="0E2841" w:themeColor="text2"/>
          <w:sz w:val="28"/>
          <w:szCs w:val="28"/>
        </w:rPr>
        <w:t>ccessive.</w:t>
      </w:r>
    </w:p>
    <w:p w14:paraId="478897F1" w14:textId="2C7CEB93" w:rsidR="00DA5B09" w:rsidRPr="00DA5B09" w:rsidRDefault="00DA5B09" w:rsidP="00DA5B09">
      <w:pPr>
        <w:rPr>
          <w:color w:val="0E2841" w:themeColor="text2"/>
          <w:sz w:val="28"/>
          <w:szCs w:val="28"/>
        </w:rPr>
      </w:pPr>
      <w:r w:rsidRPr="00DA5B09">
        <w:rPr>
          <w:b/>
          <w:bCs/>
          <w:color w:val="0E2841" w:themeColor="text2"/>
          <w:sz w:val="28"/>
          <w:szCs w:val="28"/>
        </w:rPr>
        <w:t>Manipolazione del Processo di Autenticazione di Windows:</w:t>
      </w:r>
      <w:r w:rsidRPr="00DA5B09">
        <w:rPr>
          <w:color w:val="0E2841" w:themeColor="text2"/>
          <w:sz w:val="28"/>
          <w:szCs w:val="28"/>
        </w:rPr>
        <w:t xml:space="preserve"> Modifica il registro di sistema per puntare a una DLL malevola ("msgina32.dll") attraverso la chiave "</w:t>
      </w:r>
      <w:proofErr w:type="spellStart"/>
      <w:r w:rsidRPr="00DA5B09">
        <w:rPr>
          <w:color w:val="0E2841" w:themeColor="text2"/>
          <w:sz w:val="28"/>
          <w:szCs w:val="28"/>
        </w:rPr>
        <w:t>GinaDLL</w:t>
      </w:r>
      <w:proofErr w:type="spellEnd"/>
      <w:r w:rsidRPr="00DA5B09">
        <w:rPr>
          <w:color w:val="0E2841" w:themeColor="text2"/>
          <w:sz w:val="28"/>
          <w:szCs w:val="28"/>
        </w:rPr>
        <w:t xml:space="preserve">" in </w:t>
      </w:r>
      <w:proofErr w:type="spellStart"/>
      <w:r w:rsidRPr="00DA5B09">
        <w:rPr>
          <w:color w:val="0E2841" w:themeColor="text2"/>
          <w:sz w:val="28"/>
          <w:szCs w:val="28"/>
        </w:rPr>
        <w:t>Winlogon</w:t>
      </w:r>
      <w:proofErr w:type="spellEnd"/>
      <w:r w:rsidRPr="00DA5B09">
        <w:rPr>
          <w:color w:val="0E2841" w:themeColor="text2"/>
          <w:sz w:val="28"/>
          <w:szCs w:val="28"/>
        </w:rPr>
        <w:t>. Questo suggerisce che il malware potrebbe tentare di manipolare il processo di autenticazione di Windows, una tattica che potrebbe essere utilizzata per rubare credenziali o eseguire altri payload quando un utente si autentica.</w:t>
      </w:r>
    </w:p>
    <w:p w14:paraId="69B0EA5D" w14:textId="1F9069A6" w:rsidR="00DA5B09" w:rsidRPr="00DA5B09" w:rsidRDefault="00DA5B09" w:rsidP="00DA5B09">
      <w:pPr>
        <w:rPr>
          <w:color w:val="0E2841" w:themeColor="text2"/>
          <w:sz w:val="28"/>
          <w:szCs w:val="28"/>
        </w:rPr>
      </w:pPr>
      <w:r w:rsidRPr="00DA5B09">
        <w:rPr>
          <w:b/>
          <w:bCs/>
          <w:color w:val="0E2841" w:themeColor="text2"/>
          <w:sz w:val="28"/>
          <w:szCs w:val="28"/>
        </w:rPr>
        <w:t>Persistenza:</w:t>
      </w:r>
      <w:r w:rsidRPr="00DA5B09">
        <w:rPr>
          <w:color w:val="0E2841" w:themeColor="text2"/>
          <w:sz w:val="28"/>
          <w:szCs w:val="28"/>
        </w:rPr>
        <w:t xml:space="preserve"> Creando una nuova chiave di registro e associando un valore che punta a un file malevolo, il malware assicura che il suo payload sia eseguito ogni volta che Windows avvia il processo di login. Questo garantisce la persistenza del malware tra i riavvii del sistema.</w:t>
      </w:r>
    </w:p>
    <w:p w14:paraId="60EDA2B2" w14:textId="270EC2A3" w:rsidR="001B7C2A" w:rsidRPr="001B7C2A" w:rsidRDefault="001B7C2A" w:rsidP="001B7C2A">
      <w:pPr>
        <w:rPr>
          <w:color w:val="0E2841" w:themeColor="text2"/>
          <w:sz w:val="28"/>
          <w:szCs w:val="28"/>
        </w:rPr>
      </w:pPr>
      <w:r w:rsidRPr="001B7C2A">
        <w:rPr>
          <w:b/>
          <w:bCs/>
          <w:color w:val="0E2841" w:themeColor="text2"/>
          <w:sz w:val="28"/>
          <w:szCs w:val="28"/>
        </w:rPr>
        <w:t>Esecuzione di Codice Malevolo:</w:t>
      </w:r>
      <w:r w:rsidRPr="001B7C2A">
        <w:rPr>
          <w:color w:val="0E2841" w:themeColor="text2"/>
          <w:sz w:val="28"/>
          <w:szCs w:val="28"/>
        </w:rPr>
        <w:t xml:space="preserve"> Completando il processo di persistenza, il malware è posizionato per eseguire codice malevolo all'interno del sistema compromesso. Con il valore "</w:t>
      </w:r>
      <w:proofErr w:type="spellStart"/>
      <w:r w:rsidRPr="001B7C2A">
        <w:rPr>
          <w:color w:val="0E2841" w:themeColor="text2"/>
          <w:sz w:val="28"/>
          <w:szCs w:val="28"/>
        </w:rPr>
        <w:t>GinaDLL</w:t>
      </w:r>
      <w:proofErr w:type="spellEnd"/>
      <w:r w:rsidRPr="001B7C2A">
        <w:rPr>
          <w:color w:val="0E2841" w:themeColor="text2"/>
          <w:sz w:val="28"/>
          <w:szCs w:val="28"/>
        </w:rPr>
        <w:t>" modificato, ogni volta che un utente tenta di accedere, Windows carica la DLL malevola invece della legittima libreria di autenticazione. Questo può permettere al malware di eseguire azioni senza il consenso o la conoscenza dell'utente, come il furto di credenziali di accesso, l'installazione di ulteriori payload o l'attivazione di backdoor per accessi futuri.</w:t>
      </w:r>
    </w:p>
    <w:p w14:paraId="406E3C73" w14:textId="7C4DC16D" w:rsidR="001B7C2A" w:rsidRPr="001B7C2A" w:rsidRDefault="001B7C2A" w:rsidP="001B7C2A">
      <w:pPr>
        <w:rPr>
          <w:color w:val="0E2841" w:themeColor="text2"/>
          <w:sz w:val="28"/>
          <w:szCs w:val="28"/>
        </w:rPr>
      </w:pPr>
      <w:r w:rsidRPr="001B7C2A">
        <w:rPr>
          <w:b/>
          <w:bCs/>
          <w:color w:val="0E2841" w:themeColor="text2"/>
          <w:sz w:val="28"/>
          <w:szCs w:val="28"/>
        </w:rPr>
        <w:t>Azioni Post-Login:</w:t>
      </w:r>
      <w:r w:rsidRPr="001B7C2A">
        <w:rPr>
          <w:color w:val="0E2841" w:themeColor="text2"/>
          <w:sz w:val="28"/>
          <w:szCs w:val="28"/>
        </w:rPr>
        <w:t xml:space="preserve"> Una volta che un utente ha effettuato l'accesso, il malware potrebbe eseguire ulteriori attività dannose, sfruttando il contesto di autenticazione </w:t>
      </w:r>
      <w:r w:rsidRPr="001B7C2A">
        <w:rPr>
          <w:color w:val="0E2841" w:themeColor="text2"/>
          <w:sz w:val="28"/>
          <w:szCs w:val="28"/>
        </w:rPr>
        <w:lastRenderedPageBreak/>
        <w:t>per mascherare la sua presenza e le sue azioni. Potrebbe, ad esempio, avviare processi in background, connettersi a server di comando e controllo o modificare ulteriori impostazioni di sicurezza per consolidare il controllo sul sistema.</w:t>
      </w:r>
    </w:p>
    <w:p w14:paraId="26CA55F0" w14:textId="3DED95B3" w:rsidR="001B7C2A" w:rsidRPr="001B7C2A" w:rsidRDefault="001B7C2A" w:rsidP="001B7C2A">
      <w:pPr>
        <w:rPr>
          <w:color w:val="0E2841" w:themeColor="text2"/>
          <w:sz w:val="28"/>
          <w:szCs w:val="28"/>
        </w:rPr>
      </w:pPr>
      <w:r w:rsidRPr="001B7C2A">
        <w:rPr>
          <w:b/>
          <w:bCs/>
          <w:color w:val="0E2841" w:themeColor="text2"/>
          <w:sz w:val="28"/>
          <w:szCs w:val="28"/>
        </w:rPr>
        <w:t>Obiettivi a Lungo Termine:</w:t>
      </w:r>
      <w:r w:rsidRPr="001B7C2A">
        <w:rPr>
          <w:color w:val="0E2841" w:themeColor="text2"/>
          <w:sz w:val="28"/>
          <w:szCs w:val="28"/>
        </w:rPr>
        <w:t xml:space="preserve"> L'obiettivo finale del malware può variare, ma tipicamente include la raccolta di informazioni sensibili, la creazione di una rete di dispositivi </w:t>
      </w:r>
      <w:proofErr w:type="spellStart"/>
      <w:r w:rsidRPr="001B7C2A">
        <w:rPr>
          <w:color w:val="0E2841" w:themeColor="text2"/>
          <w:sz w:val="28"/>
          <w:szCs w:val="28"/>
        </w:rPr>
        <w:t>infetti</w:t>
      </w:r>
      <w:proofErr w:type="spellEnd"/>
      <w:r w:rsidRPr="001B7C2A">
        <w:rPr>
          <w:color w:val="0E2841" w:themeColor="text2"/>
          <w:sz w:val="28"/>
          <w:szCs w:val="28"/>
        </w:rPr>
        <w:t xml:space="preserve"> (botnet), il criptaggio dei file dell'utente per ransomware o l'uso del sistema co</w:t>
      </w:r>
      <w:r>
        <w:rPr>
          <w:color w:val="0E2841" w:themeColor="text2"/>
          <w:sz w:val="28"/>
          <w:szCs w:val="28"/>
        </w:rPr>
        <w:t>m</w:t>
      </w:r>
      <w:r w:rsidRPr="001B7C2A">
        <w:rPr>
          <w:color w:val="0E2841" w:themeColor="text2"/>
          <w:sz w:val="28"/>
          <w:szCs w:val="28"/>
        </w:rPr>
        <w:t>promesso per ulteriori attacchi.</w:t>
      </w:r>
    </w:p>
    <w:p w14:paraId="78656B21" w14:textId="5E94DAC1" w:rsidR="001B7C2A" w:rsidRPr="001B7C2A" w:rsidRDefault="001B7C2A" w:rsidP="001B7C2A">
      <w:pPr>
        <w:rPr>
          <w:color w:val="0E2841" w:themeColor="text2"/>
          <w:sz w:val="28"/>
          <w:szCs w:val="28"/>
        </w:rPr>
      </w:pPr>
      <w:r w:rsidRPr="001B7C2A">
        <w:rPr>
          <w:b/>
          <w:bCs/>
          <w:color w:val="0E2841" w:themeColor="text2"/>
          <w:sz w:val="28"/>
          <w:szCs w:val="28"/>
        </w:rPr>
        <w:t>Strategie di Mitigazione:</w:t>
      </w:r>
      <w:r w:rsidRPr="001B7C2A">
        <w:rPr>
          <w:color w:val="0E2841" w:themeColor="text2"/>
          <w:sz w:val="28"/>
          <w:szCs w:val="28"/>
        </w:rPr>
        <w:t xml:space="preserve"> Per contrastare tale malware, è essenziale utilizzare software antivirus aggiornato, applicare regolarmente patch di sicurezza, monitorare le attività di sistema per comportamenti sospetti e adottare una politica di minimo privilegio per gli account utente. Inoltre, la formazione degli utenti per riconoscere e segnalare tentativi di phishing o altre tecniche di ingegneria sociale può ridurre il rischio di infezioni iniziali.</w:t>
      </w:r>
    </w:p>
    <w:p w14:paraId="57199710" w14:textId="0F98F914" w:rsidR="001B7C2A" w:rsidRPr="001B7C2A" w:rsidRDefault="001B7C2A" w:rsidP="001B7C2A">
      <w:pPr>
        <w:rPr>
          <w:color w:val="0E2841" w:themeColor="text2"/>
          <w:sz w:val="28"/>
          <w:szCs w:val="28"/>
        </w:rPr>
      </w:pPr>
      <w:r w:rsidRPr="001B7C2A">
        <w:rPr>
          <w:b/>
          <w:bCs/>
          <w:color w:val="0E2841" w:themeColor="text2"/>
          <w:sz w:val="28"/>
          <w:szCs w:val="28"/>
        </w:rPr>
        <w:t>Risposta agli Incidenti:</w:t>
      </w:r>
      <w:r w:rsidRPr="001B7C2A">
        <w:rPr>
          <w:color w:val="0E2841" w:themeColor="text2"/>
          <w:sz w:val="28"/>
          <w:szCs w:val="28"/>
        </w:rPr>
        <w:t xml:space="preserve"> Nel caso in cui un sistema venga compromesso, è cruciale avere un piano di risposta agli incidenti per contenere la diffusione del malware, eradicare la minaccia, recuperare i dati e ripristinare le operazioni normali. Questo dovrebbe includere l'analisi forense per identificare la portata della compromissione, l'origine dell'attacco e le possibili fughe di dati.</w:t>
      </w:r>
    </w:p>
    <w:p w14:paraId="175A16BA" w14:textId="0BC531A8" w:rsidR="00DB2D00" w:rsidRPr="001B7C2A" w:rsidRDefault="001B7C2A" w:rsidP="001B7C2A">
      <w:pPr>
        <w:rPr>
          <w:color w:val="0E2841" w:themeColor="text2"/>
          <w:sz w:val="28"/>
          <w:szCs w:val="28"/>
        </w:rPr>
      </w:pPr>
      <w:r w:rsidRPr="001B7C2A">
        <w:rPr>
          <w:color w:val="0E2841" w:themeColor="text2"/>
          <w:sz w:val="28"/>
          <w:szCs w:val="28"/>
        </w:rPr>
        <w:t>In conclusione, l'analisi dinamica del malware fornisce un quadro chiaro delle sue operazioni e intenzioni. La comprensione di come il malware manipola le chiavi di registro e i file del sistema per ottenere la persistenza e l'esecuzione di codice dannoso è fondamentale per lo sviluppo di misure di difesa efficaci e per la risposta agli incidenti di sicurezza informatica.</w:t>
      </w:r>
    </w:p>
    <w:p w14:paraId="7BBA0BEB" w14:textId="77777777" w:rsidR="001B7C2A" w:rsidRDefault="001B7C2A" w:rsidP="002F0C18">
      <w:pPr>
        <w:rPr>
          <w:color w:val="0E2841" w:themeColor="text2"/>
          <w:sz w:val="28"/>
          <w:szCs w:val="28"/>
        </w:rPr>
      </w:pPr>
    </w:p>
    <w:p w14:paraId="02877B3E" w14:textId="77777777" w:rsidR="007E7662" w:rsidRDefault="007E7662" w:rsidP="002F0C18">
      <w:pPr>
        <w:rPr>
          <w:color w:val="0E2841" w:themeColor="text2"/>
          <w:sz w:val="28"/>
          <w:szCs w:val="28"/>
        </w:rPr>
      </w:pPr>
    </w:p>
    <w:p w14:paraId="7DB8C17D" w14:textId="77777777" w:rsidR="007E7662" w:rsidRDefault="007E7662" w:rsidP="002F0C18">
      <w:pPr>
        <w:rPr>
          <w:color w:val="0E2841" w:themeColor="text2"/>
          <w:sz w:val="28"/>
          <w:szCs w:val="28"/>
        </w:rPr>
      </w:pPr>
    </w:p>
    <w:p w14:paraId="7DA29453" w14:textId="1BFD3681" w:rsidR="00DB2D00" w:rsidRDefault="00DB2D00" w:rsidP="00DB2D00">
      <w:pPr>
        <w:pStyle w:val="Titolo1"/>
        <w:jc w:val="center"/>
        <w:rPr>
          <w:b/>
          <w:bCs/>
        </w:rPr>
      </w:pPr>
      <w:bookmarkStart w:id="21" w:name="_Toc159088693"/>
      <w:r w:rsidRPr="00DB2D00">
        <w:rPr>
          <w:b/>
          <w:bCs/>
        </w:rPr>
        <w:t>Task 5</w:t>
      </w:r>
      <w:bookmarkEnd w:id="21"/>
    </w:p>
    <w:p w14:paraId="50ED91FA" w14:textId="4D88A497" w:rsidR="00DB2D00" w:rsidRDefault="00DB2D00" w:rsidP="00DB2D00">
      <w:pPr>
        <w:rPr>
          <w:color w:val="0E2841" w:themeColor="text2"/>
          <w:sz w:val="28"/>
          <w:szCs w:val="28"/>
        </w:rPr>
      </w:pPr>
      <w:r>
        <w:rPr>
          <w:color w:val="0E2841" w:themeColor="text2"/>
          <w:sz w:val="28"/>
          <w:szCs w:val="28"/>
        </w:rPr>
        <w:t>GINA (</w:t>
      </w:r>
      <w:proofErr w:type="spellStart"/>
      <w:r w:rsidR="001B7C2A" w:rsidRPr="001B7C2A">
        <w:rPr>
          <w:color w:val="0E2841" w:themeColor="text2"/>
          <w:sz w:val="28"/>
          <w:szCs w:val="28"/>
        </w:rPr>
        <w:t>Graphical</w:t>
      </w:r>
      <w:proofErr w:type="spellEnd"/>
      <w:r w:rsidR="001B7C2A" w:rsidRPr="001B7C2A">
        <w:rPr>
          <w:color w:val="0E2841" w:themeColor="text2"/>
          <w:sz w:val="28"/>
          <w:szCs w:val="28"/>
        </w:rPr>
        <w:t xml:space="preserve"> </w:t>
      </w:r>
      <w:proofErr w:type="spellStart"/>
      <w:r w:rsidR="001B7C2A" w:rsidRPr="001B7C2A">
        <w:rPr>
          <w:color w:val="0E2841" w:themeColor="text2"/>
          <w:sz w:val="28"/>
          <w:szCs w:val="28"/>
        </w:rPr>
        <w:t>identification</w:t>
      </w:r>
      <w:proofErr w:type="spellEnd"/>
      <w:r w:rsidR="001B7C2A" w:rsidRPr="001B7C2A">
        <w:rPr>
          <w:color w:val="0E2841" w:themeColor="text2"/>
          <w:sz w:val="28"/>
          <w:szCs w:val="28"/>
        </w:rPr>
        <w:t xml:space="preserve"> </w:t>
      </w:r>
      <w:r w:rsidR="001B7C2A">
        <w:rPr>
          <w:color w:val="0E2841" w:themeColor="text2"/>
          <w:sz w:val="28"/>
          <w:szCs w:val="28"/>
        </w:rPr>
        <w:t>&amp;</w:t>
      </w:r>
      <w:r w:rsidR="001B7C2A" w:rsidRPr="001B7C2A">
        <w:rPr>
          <w:color w:val="0E2841" w:themeColor="text2"/>
          <w:sz w:val="28"/>
          <w:szCs w:val="28"/>
        </w:rPr>
        <w:t xml:space="preserve"> authentication</w:t>
      </w:r>
      <w:r>
        <w:rPr>
          <w:color w:val="0E2841" w:themeColor="text2"/>
          <w:sz w:val="28"/>
          <w:szCs w:val="28"/>
        </w:rPr>
        <w:t xml:space="preserve">) è un componente lecito di Windows che permette l’autenticazione degli utenti tramite interfaccia grafica – ovvero permette agli utenti di inserire </w:t>
      </w:r>
      <w:r w:rsidRPr="00DB2D00">
        <w:rPr>
          <w:b/>
          <w:bCs/>
          <w:color w:val="0E2841" w:themeColor="text2"/>
          <w:sz w:val="28"/>
          <w:szCs w:val="28"/>
        </w:rPr>
        <w:t>username</w:t>
      </w:r>
      <w:r>
        <w:rPr>
          <w:color w:val="0E2841" w:themeColor="text2"/>
          <w:sz w:val="28"/>
          <w:szCs w:val="28"/>
        </w:rPr>
        <w:t xml:space="preserve"> e </w:t>
      </w:r>
      <w:r w:rsidRPr="00DB2D00">
        <w:rPr>
          <w:b/>
          <w:bCs/>
          <w:color w:val="0E2841" w:themeColor="text2"/>
          <w:sz w:val="28"/>
          <w:szCs w:val="28"/>
        </w:rPr>
        <w:t>password</w:t>
      </w:r>
      <w:r>
        <w:rPr>
          <w:b/>
          <w:bCs/>
          <w:color w:val="0E2841" w:themeColor="text2"/>
          <w:sz w:val="28"/>
          <w:szCs w:val="28"/>
        </w:rPr>
        <w:t xml:space="preserve"> </w:t>
      </w:r>
      <w:r>
        <w:rPr>
          <w:color w:val="0E2841" w:themeColor="text2"/>
          <w:sz w:val="28"/>
          <w:szCs w:val="28"/>
        </w:rPr>
        <w:t>nel classico riquadro Windows, come quello in figura a destra che usate anche voi per accedere alla macchina virtuale.</w:t>
      </w:r>
    </w:p>
    <w:p w14:paraId="4F5C9A1A" w14:textId="3AD4A625" w:rsidR="00DB2D00" w:rsidRDefault="00DB2D00" w:rsidP="00DB2D00">
      <w:pPr>
        <w:rPr>
          <w:color w:val="0E2841" w:themeColor="text2"/>
          <w:sz w:val="28"/>
          <w:szCs w:val="28"/>
        </w:rPr>
      </w:pPr>
      <w:r>
        <w:rPr>
          <w:color w:val="0E2841" w:themeColor="text2"/>
          <w:sz w:val="28"/>
          <w:szCs w:val="28"/>
        </w:rPr>
        <w:t>Cosa può succedere se il file .dll lecito viene sostituito con un file .dll malevolo, che intercetta i dati inseriti?</w:t>
      </w:r>
    </w:p>
    <w:p w14:paraId="33547955" w14:textId="3A6B1BE2" w:rsidR="00DB2D00" w:rsidRDefault="00DB2D00" w:rsidP="00DB2D00">
      <w:pPr>
        <w:rPr>
          <w:color w:val="0E2841" w:themeColor="text2"/>
          <w:sz w:val="28"/>
          <w:szCs w:val="28"/>
        </w:rPr>
      </w:pPr>
      <w:r>
        <w:rPr>
          <w:color w:val="0E2841" w:themeColor="text2"/>
          <w:sz w:val="28"/>
          <w:szCs w:val="28"/>
        </w:rPr>
        <w:t>Sulla base della risposta sopra, delineate il profilo del Malware e delle sue funzionalità. Unite tutti i punti per creare un grafico che ne rappresenti lo scopo ad alto liv</w:t>
      </w:r>
      <w:r w:rsidR="00DA5B09">
        <w:rPr>
          <w:color w:val="0E2841" w:themeColor="text2"/>
          <w:sz w:val="28"/>
          <w:szCs w:val="28"/>
        </w:rPr>
        <w:t>ello</w:t>
      </w:r>
      <w:r>
        <w:rPr>
          <w:color w:val="0E2841" w:themeColor="text2"/>
          <w:sz w:val="28"/>
          <w:szCs w:val="28"/>
        </w:rPr>
        <w:t>.</w:t>
      </w:r>
    </w:p>
    <w:p w14:paraId="0165F133" w14:textId="77777777" w:rsidR="00DA5B09" w:rsidRDefault="00DA5B09" w:rsidP="00DB2D00">
      <w:pPr>
        <w:rPr>
          <w:color w:val="0E2841" w:themeColor="text2"/>
          <w:sz w:val="28"/>
          <w:szCs w:val="28"/>
        </w:rPr>
      </w:pPr>
    </w:p>
    <w:p w14:paraId="54E63B0C" w14:textId="098263FA" w:rsidR="001B7C2A" w:rsidRDefault="001B7C2A" w:rsidP="00DB2D00">
      <w:pPr>
        <w:rPr>
          <w:color w:val="0E2841" w:themeColor="text2"/>
          <w:sz w:val="28"/>
          <w:szCs w:val="28"/>
        </w:rPr>
      </w:pPr>
      <w:r>
        <w:rPr>
          <w:color w:val="0E2841" w:themeColor="text2"/>
          <w:sz w:val="28"/>
          <w:szCs w:val="28"/>
        </w:rPr>
        <w:lastRenderedPageBreak/>
        <w:t>[Aggiungere Grafico]</w:t>
      </w:r>
    </w:p>
    <w:p w14:paraId="08AD73A2" w14:textId="77777777" w:rsidR="001B7C2A" w:rsidRDefault="001B7C2A" w:rsidP="00DB2D00">
      <w:pPr>
        <w:rPr>
          <w:color w:val="0E2841" w:themeColor="text2"/>
          <w:sz w:val="28"/>
          <w:szCs w:val="28"/>
        </w:rPr>
      </w:pPr>
    </w:p>
    <w:p w14:paraId="49229D03" w14:textId="77777777" w:rsidR="001C52A7" w:rsidRDefault="001C52A7" w:rsidP="00DB2D00">
      <w:pPr>
        <w:rPr>
          <w:color w:val="0E2841" w:themeColor="text2"/>
          <w:sz w:val="28"/>
          <w:szCs w:val="28"/>
        </w:rPr>
      </w:pPr>
    </w:p>
    <w:p w14:paraId="085D1ADD" w14:textId="627C3DD3" w:rsidR="001C52A7" w:rsidRDefault="00F43043" w:rsidP="001C52A7">
      <w:pPr>
        <w:pStyle w:val="Titolo2"/>
        <w:rPr>
          <w:i/>
          <w:iCs/>
        </w:rPr>
      </w:pPr>
      <w:bookmarkStart w:id="22" w:name="_Toc159088694"/>
      <w:r>
        <w:rPr>
          <w:i/>
          <w:iCs/>
        </w:rPr>
        <w:t>Sostituzione file .dll</w:t>
      </w:r>
      <w:bookmarkEnd w:id="22"/>
    </w:p>
    <w:p w14:paraId="5B1065CD" w14:textId="4DA77BE6" w:rsidR="001C52A7" w:rsidRPr="001C52A7" w:rsidRDefault="001C52A7" w:rsidP="001C52A7">
      <w:pPr>
        <w:rPr>
          <w:color w:val="0E2841" w:themeColor="text2"/>
          <w:sz w:val="28"/>
          <w:szCs w:val="28"/>
        </w:rPr>
      </w:pPr>
      <w:r w:rsidRPr="001C52A7">
        <w:rPr>
          <w:color w:val="0E2841" w:themeColor="text2"/>
          <w:sz w:val="28"/>
          <w:szCs w:val="28"/>
        </w:rPr>
        <w:t>La sostituzione di un file .dll legittimo relativo al componente GINA di Windows con una variante malevola introduce significative vulnerabilità di sicurezza che possono essere sfruttate in diversi modi per compromettere sia l'integrità del sistema che la privacy degli utenti. Di seguito, viene approfondita e dettagliata ulteriormente l'analisi dei rischi associati:</w:t>
      </w:r>
    </w:p>
    <w:p w14:paraId="1F1E4F01" w14:textId="77777777" w:rsidR="001C52A7" w:rsidRPr="001C52A7" w:rsidRDefault="001C52A7" w:rsidP="001C52A7">
      <w:pPr>
        <w:rPr>
          <w:b/>
          <w:bCs/>
          <w:color w:val="0E2841" w:themeColor="text2"/>
          <w:sz w:val="28"/>
          <w:szCs w:val="28"/>
        </w:rPr>
      </w:pPr>
      <w:r w:rsidRPr="001C52A7">
        <w:rPr>
          <w:b/>
          <w:bCs/>
          <w:color w:val="0E2841" w:themeColor="text2"/>
          <w:sz w:val="28"/>
          <w:szCs w:val="28"/>
        </w:rPr>
        <w:t>Rischi di Sicurezza Approfonditi:</w:t>
      </w:r>
    </w:p>
    <w:p w14:paraId="17E1FDA2" w14:textId="65D70905" w:rsidR="001C52A7" w:rsidRPr="001C52A7" w:rsidRDefault="001C52A7" w:rsidP="001C52A7">
      <w:pPr>
        <w:pStyle w:val="Paragrafoelenco"/>
        <w:numPr>
          <w:ilvl w:val="0"/>
          <w:numId w:val="7"/>
        </w:numPr>
        <w:rPr>
          <w:color w:val="0E2841" w:themeColor="text2"/>
          <w:sz w:val="28"/>
          <w:szCs w:val="28"/>
        </w:rPr>
      </w:pPr>
      <w:r w:rsidRPr="001C52A7">
        <w:rPr>
          <w:b/>
          <w:bCs/>
          <w:color w:val="0E2841" w:themeColor="text2"/>
          <w:sz w:val="28"/>
          <w:szCs w:val="28"/>
        </w:rPr>
        <w:t>Intercezione delle Credenziali</w:t>
      </w:r>
      <w:r w:rsidRPr="001C52A7">
        <w:rPr>
          <w:color w:val="0E2841" w:themeColor="text2"/>
          <w:sz w:val="28"/>
          <w:szCs w:val="28"/>
        </w:rPr>
        <w:t>: La cattura di credenziali tramite un .dll malevolo è un attacco diretto alla confidenzialità dell'utente. L'attaccante potrebbe utilizzare le credenziali rubate per eseguire azioni malevole sotto l'identità dell'utente, compresi il furto di identità, transazioni finanziarie fraudolente e l'accesso a informazioni sensibili e personali.</w:t>
      </w:r>
    </w:p>
    <w:p w14:paraId="5121B093" w14:textId="3FAF8B3B" w:rsidR="001C52A7" w:rsidRPr="001C52A7" w:rsidRDefault="001C52A7" w:rsidP="001C52A7">
      <w:pPr>
        <w:pStyle w:val="Paragrafoelenco"/>
        <w:numPr>
          <w:ilvl w:val="0"/>
          <w:numId w:val="7"/>
        </w:numPr>
        <w:rPr>
          <w:color w:val="0E2841" w:themeColor="text2"/>
          <w:sz w:val="28"/>
          <w:szCs w:val="28"/>
        </w:rPr>
      </w:pPr>
      <w:r w:rsidRPr="001C52A7">
        <w:rPr>
          <w:b/>
          <w:bCs/>
          <w:color w:val="0E2841" w:themeColor="text2"/>
          <w:sz w:val="28"/>
          <w:szCs w:val="28"/>
        </w:rPr>
        <w:t>Esecuzione di Codice Arbitrario:</w:t>
      </w:r>
      <w:r w:rsidRPr="001C52A7">
        <w:rPr>
          <w:color w:val="0E2841" w:themeColor="text2"/>
          <w:sz w:val="28"/>
          <w:szCs w:val="28"/>
        </w:rPr>
        <w:t xml:space="preserve"> Il .dll malevolo potrebbe sfruttare vulnerabilità di sicurezza per eseguire attacchi sofisticati, come l'inserimento di payload indesiderati o la modifica dei processi del sistema. Il codice arbitrario può anche essere utilizzato per creare una porta di ingresso per attacchi futuri, aumentando la durata dell'esposizione del sistema a minacce esterne.</w:t>
      </w:r>
    </w:p>
    <w:p w14:paraId="05ADB328" w14:textId="083C0535" w:rsidR="001C52A7" w:rsidRPr="001C52A7" w:rsidRDefault="001C52A7" w:rsidP="001C52A7">
      <w:pPr>
        <w:pStyle w:val="Paragrafoelenco"/>
        <w:numPr>
          <w:ilvl w:val="0"/>
          <w:numId w:val="7"/>
        </w:numPr>
        <w:rPr>
          <w:color w:val="0E2841" w:themeColor="text2"/>
          <w:sz w:val="28"/>
          <w:szCs w:val="28"/>
        </w:rPr>
      </w:pPr>
      <w:r w:rsidRPr="001C52A7">
        <w:rPr>
          <w:b/>
          <w:bCs/>
          <w:color w:val="0E2841" w:themeColor="text2"/>
          <w:sz w:val="28"/>
          <w:szCs w:val="28"/>
        </w:rPr>
        <w:t>Elevazione dei Privilegi:</w:t>
      </w:r>
      <w:r w:rsidRPr="001C52A7">
        <w:rPr>
          <w:color w:val="0E2841" w:themeColor="text2"/>
          <w:sz w:val="28"/>
          <w:szCs w:val="28"/>
        </w:rPr>
        <w:t xml:space="preserve"> Ottenere privilegi elevati è uno degli obiettivi principali degli attacchi informatici, poiché fornisce un controllo quasi illimitato sull'intero sistema. Un attaccante potrebbe utilizzare questi privilegi per disabilitare i sistemi di sicurezza, manipolare log e registri per nascondere la propria presenza o eseguire azioni distruttive senza rilevamento.</w:t>
      </w:r>
    </w:p>
    <w:p w14:paraId="784AA232" w14:textId="149CAF0D" w:rsidR="001C52A7" w:rsidRPr="001C52A7" w:rsidRDefault="001C52A7" w:rsidP="001C52A7">
      <w:pPr>
        <w:pStyle w:val="Paragrafoelenco"/>
        <w:numPr>
          <w:ilvl w:val="0"/>
          <w:numId w:val="7"/>
        </w:numPr>
        <w:rPr>
          <w:color w:val="0E2841" w:themeColor="text2"/>
          <w:sz w:val="28"/>
          <w:szCs w:val="28"/>
        </w:rPr>
      </w:pPr>
      <w:r w:rsidRPr="001C52A7">
        <w:rPr>
          <w:b/>
          <w:bCs/>
          <w:color w:val="0E2841" w:themeColor="text2"/>
          <w:sz w:val="28"/>
          <w:szCs w:val="28"/>
        </w:rPr>
        <w:t>Movimenti Laterali:</w:t>
      </w:r>
      <w:r w:rsidRPr="001C52A7">
        <w:rPr>
          <w:color w:val="0E2841" w:themeColor="text2"/>
          <w:sz w:val="28"/>
          <w:szCs w:val="28"/>
        </w:rPr>
        <w:t xml:space="preserve"> Questa tattica è particolarmente dannosa in ambienti di rete dove l'attaccante può sfruttare una singola compromissione per accedere a risorse di rete multiple, aumentando la portata e l'impatto dell'attacco.</w:t>
      </w:r>
    </w:p>
    <w:p w14:paraId="64BEF38D" w14:textId="07D1247E" w:rsidR="001C52A7" w:rsidRPr="001C52A7" w:rsidRDefault="001C52A7" w:rsidP="001C52A7">
      <w:pPr>
        <w:pStyle w:val="Paragrafoelenco"/>
        <w:numPr>
          <w:ilvl w:val="0"/>
          <w:numId w:val="7"/>
        </w:numPr>
        <w:rPr>
          <w:color w:val="0E2841" w:themeColor="text2"/>
          <w:sz w:val="28"/>
          <w:szCs w:val="28"/>
        </w:rPr>
      </w:pPr>
      <w:r w:rsidRPr="001C52A7">
        <w:rPr>
          <w:b/>
          <w:bCs/>
          <w:color w:val="0E2841" w:themeColor="text2"/>
          <w:sz w:val="28"/>
          <w:szCs w:val="28"/>
        </w:rPr>
        <w:t>Manipolazione dell'Autenticazione:</w:t>
      </w:r>
      <w:r w:rsidRPr="001C52A7">
        <w:rPr>
          <w:color w:val="0E2841" w:themeColor="text2"/>
          <w:sz w:val="28"/>
          <w:szCs w:val="28"/>
        </w:rPr>
        <w:t xml:space="preserve"> Alterando il processo di autenticazione, un attaccante può bypassare i meccanismi di sicurezza previsti per proteggere l'accesso al sistema. Ciò può includere la creazione di account nascosti con accesso amministrativo o la modifica delle politiche di sicurezza per consentire l'accesso non autorizzato in futuro.</w:t>
      </w:r>
    </w:p>
    <w:p w14:paraId="64DA3081" w14:textId="2397D6C3" w:rsidR="001C52A7" w:rsidRPr="001C52A7" w:rsidRDefault="001C52A7" w:rsidP="001C52A7">
      <w:pPr>
        <w:pStyle w:val="Paragrafoelenco"/>
        <w:numPr>
          <w:ilvl w:val="0"/>
          <w:numId w:val="7"/>
        </w:numPr>
        <w:rPr>
          <w:color w:val="0E2841" w:themeColor="text2"/>
          <w:sz w:val="28"/>
          <w:szCs w:val="28"/>
        </w:rPr>
      </w:pPr>
      <w:r w:rsidRPr="001C52A7">
        <w:rPr>
          <w:b/>
          <w:bCs/>
          <w:color w:val="0E2841" w:themeColor="text2"/>
          <w:sz w:val="28"/>
          <w:szCs w:val="28"/>
        </w:rPr>
        <w:t>Fuga di Dati:</w:t>
      </w:r>
      <w:r w:rsidRPr="001C52A7">
        <w:rPr>
          <w:color w:val="0E2841" w:themeColor="text2"/>
          <w:sz w:val="28"/>
          <w:szCs w:val="28"/>
        </w:rPr>
        <w:t xml:space="preserve"> La violazione della confidenzialità dei dati può avere conseguenze devastanti, con la potenziale divulgazione di segreti commerciali, dati personali sensibili e altre informazioni riservate, portando a perdite finanziarie e danni all'immagine per le organizzazioni colpite.</w:t>
      </w:r>
    </w:p>
    <w:p w14:paraId="6AFE3CBB" w14:textId="77777777" w:rsidR="003259D5" w:rsidRDefault="003259D5" w:rsidP="001C52A7">
      <w:pPr>
        <w:rPr>
          <w:b/>
          <w:bCs/>
          <w:color w:val="0E2841" w:themeColor="text2"/>
          <w:sz w:val="28"/>
          <w:szCs w:val="28"/>
        </w:rPr>
      </w:pPr>
    </w:p>
    <w:p w14:paraId="2183B58F" w14:textId="592491E7" w:rsidR="001C52A7" w:rsidRPr="001C52A7" w:rsidRDefault="001C52A7" w:rsidP="001C52A7">
      <w:pPr>
        <w:rPr>
          <w:b/>
          <w:bCs/>
          <w:color w:val="0E2841" w:themeColor="text2"/>
          <w:sz w:val="28"/>
          <w:szCs w:val="28"/>
        </w:rPr>
      </w:pPr>
      <w:r w:rsidRPr="001C52A7">
        <w:rPr>
          <w:b/>
          <w:bCs/>
          <w:color w:val="0E2841" w:themeColor="text2"/>
          <w:sz w:val="28"/>
          <w:szCs w:val="28"/>
        </w:rPr>
        <w:lastRenderedPageBreak/>
        <w:t>Conseguenze Aggiuntive:</w:t>
      </w:r>
    </w:p>
    <w:p w14:paraId="208734DB" w14:textId="446ECF3B" w:rsidR="001C52A7" w:rsidRPr="001C52A7" w:rsidRDefault="001C52A7" w:rsidP="001C52A7">
      <w:pPr>
        <w:pStyle w:val="Paragrafoelenco"/>
        <w:numPr>
          <w:ilvl w:val="0"/>
          <w:numId w:val="7"/>
        </w:numPr>
        <w:rPr>
          <w:color w:val="0E2841" w:themeColor="text2"/>
          <w:sz w:val="28"/>
          <w:szCs w:val="28"/>
        </w:rPr>
      </w:pPr>
      <w:r w:rsidRPr="001C52A7">
        <w:rPr>
          <w:b/>
          <w:bCs/>
          <w:color w:val="0E2841" w:themeColor="text2"/>
          <w:sz w:val="28"/>
          <w:szCs w:val="28"/>
        </w:rPr>
        <w:t>Disastro Legale e Normativo:</w:t>
      </w:r>
      <w:r w:rsidRPr="001C52A7">
        <w:rPr>
          <w:color w:val="0E2841" w:themeColor="text2"/>
          <w:sz w:val="28"/>
          <w:szCs w:val="28"/>
        </w:rPr>
        <w:t xml:space="preserve"> Le organizzazioni sono soggette a una varietà di regolamenti relativi alla protezione dei dati, come il GDPR in Europa e varie leggi statunitensi. La non conformità a seguito di una violazione della sicurezza può comportare sanzioni pecuniarie significative e azioni legali.</w:t>
      </w:r>
    </w:p>
    <w:p w14:paraId="67C3E331" w14:textId="6DD88BFE" w:rsidR="001C52A7" w:rsidRPr="001C52A7" w:rsidRDefault="001C52A7" w:rsidP="001C52A7">
      <w:pPr>
        <w:pStyle w:val="Paragrafoelenco"/>
        <w:numPr>
          <w:ilvl w:val="0"/>
          <w:numId w:val="7"/>
        </w:numPr>
        <w:rPr>
          <w:color w:val="0E2841" w:themeColor="text2"/>
          <w:sz w:val="28"/>
          <w:szCs w:val="28"/>
        </w:rPr>
      </w:pPr>
      <w:r w:rsidRPr="001C52A7">
        <w:rPr>
          <w:b/>
          <w:bCs/>
          <w:color w:val="0E2841" w:themeColor="text2"/>
          <w:sz w:val="28"/>
          <w:szCs w:val="28"/>
        </w:rPr>
        <w:t>Costi di Risposta agli Incidenti:</w:t>
      </w:r>
      <w:r w:rsidRPr="001C52A7">
        <w:rPr>
          <w:color w:val="0E2841" w:themeColor="text2"/>
          <w:sz w:val="28"/>
          <w:szCs w:val="28"/>
        </w:rPr>
        <w:t xml:space="preserve"> Le spese sostenute per la risposta agli incidenti, le investigazioni forensi, la riparazione dei sistemi e la ripresa delle attività operative possono essere enormi, soprattutto se l'incidente comporta la compromissione di dati di clienti o utenti.</w:t>
      </w:r>
    </w:p>
    <w:p w14:paraId="425ACEB2" w14:textId="77777777" w:rsidR="007E7662" w:rsidRDefault="007E7662" w:rsidP="001C52A7">
      <w:pPr>
        <w:rPr>
          <w:b/>
          <w:bCs/>
          <w:color w:val="0E2841" w:themeColor="text2"/>
          <w:sz w:val="28"/>
          <w:szCs w:val="28"/>
        </w:rPr>
      </w:pPr>
    </w:p>
    <w:p w14:paraId="2D6AFF65" w14:textId="77777777" w:rsidR="007E7662" w:rsidRDefault="007E7662" w:rsidP="001C52A7">
      <w:pPr>
        <w:rPr>
          <w:b/>
          <w:bCs/>
          <w:color w:val="0E2841" w:themeColor="text2"/>
          <w:sz w:val="28"/>
          <w:szCs w:val="28"/>
        </w:rPr>
      </w:pPr>
    </w:p>
    <w:p w14:paraId="60EFC81C" w14:textId="30B86798" w:rsidR="001C52A7" w:rsidRPr="001C52A7" w:rsidRDefault="001C52A7" w:rsidP="001C52A7">
      <w:pPr>
        <w:rPr>
          <w:b/>
          <w:bCs/>
          <w:color w:val="0E2841" w:themeColor="text2"/>
          <w:sz w:val="28"/>
          <w:szCs w:val="28"/>
        </w:rPr>
      </w:pPr>
      <w:r w:rsidRPr="001C52A7">
        <w:rPr>
          <w:b/>
          <w:bCs/>
          <w:color w:val="0E2841" w:themeColor="text2"/>
          <w:sz w:val="28"/>
          <w:szCs w:val="28"/>
        </w:rPr>
        <w:t>Misure di Mitigazione e Strategie di Difesa:</w:t>
      </w:r>
    </w:p>
    <w:p w14:paraId="5362C3B8" w14:textId="19D6EA4E" w:rsidR="001C52A7" w:rsidRPr="001C52A7" w:rsidRDefault="001C52A7" w:rsidP="001C52A7">
      <w:pPr>
        <w:pStyle w:val="Paragrafoelenco"/>
        <w:numPr>
          <w:ilvl w:val="0"/>
          <w:numId w:val="7"/>
        </w:numPr>
        <w:rPr>
          <w:color w:val="0E2841" w:themeColor="text2"/>
          <w:sz w:val="28"/>
          <w:szCs w:val="28"/>
        </w:rPr>
      </w:pPr>
      <w:r w:rsidRPr="001C52A7">
        <w:rPr>
          <w:b/>
          <w:bCs/>
          <w:color w:val="0E2841" w:themeColor="text2"/>
          <w:sz w:val="28"/>
          <w:szCs w:val="28"/>
        </w:rPr>
        <w:t>Strategie Proattive di Sicurezza:</w:t>
      </w:r>
      <w:r w:rsidRPr="001C52A7">
        <w:rPr>
          <w:color w:val="0E2841" w:themeColor="text2"/>
          <w:sz w:val="28"/>
          <w:szCs w:val="28"/>
        </w:rPr>
        <w:t xml:space="preserve"> Implementazione di sistemi di rilevamento e prevenzione delle intrusioni, insieme a soluzioni di sicurezza endpoint avanzate, per monitorare e bloccare attività sospette in tempo reale.</w:t>
      </w:r>
    </w:p>
    <w:p w14:paraId="512E4013" w14:textId="4F264909" w:rsidR="001C52A7" w:rsidRPr="001C52A7" w:rsidRDefault="001C52A7" w:rsidP="001C52A7">
      <w:pPr>
        <w:pStyle w:val="Paragrafoelenco"/>
        <w:numPr>
          <w:ilvl w:val="0"/>
          <w:numId w:val="7"/>
        </w:numPr>
        <w:rPr>
          <w:color w:val="0E2841" w:themeColor="text2"/>
          <w:sz w:val="28"/>
          <w:szCs w:val="28"/>
        </w:rPr>
      </w:pPr>
      <w:proofErr w:type="spellStart"/>
      <w:r w:rsidRPr="001C52A7">
        <w:rPr>
          <w:b/>
          <w:bCs/>
          <w:color w:val="0E2841" w:themeColor="text2"/>
          <w:sz w:val="28"/>
          <w:szCs w:val="28"/>
        </w:rPr>
        <w:t>Hardening</w:t>
      </w:r>
      <w:proofErr w:type="spellEnd"/>
      <w:r w:rsidRPr="001C52A7">
        <w:rPr>
          <w:b/>
          <w:bCs/>
          <w:color w:val="0E2841" w:themeColor="text2"/>
          <w:sz w:val="28"/>
          <w:szCs w:val="28"/>
        </w:rPr>
        <w:t xml:space="preserve"> del Sistema:</w:t>
      </w:r>
      <w:r w:rsidRPr="001C52A7">
        <w:rPr>
          <w:color w:val="0E2841" w:themeColor="text2"/>
          <w:sz w:val="28"/>
          <w:szCs w:val="28"/>
        </w:rPr>
        <w:t xml:space="preserve"> Questo processo comporta il rafforzamento della configurazione del sistema operativo e delle applicazioni per ridurre le vulnerabilità. Tecniche comuni includono l'applicazione di patch di sicurezza, l'aggiornamento di software a versioni più sicure, la disabilitazione di funzionalità non essenziali e la configurazione di permessi più restrittivi per gli utenti e le applicazioni.</w:t>
      </w:r>
    </w:p>
    <w:p w14:paraId="66E90405" w14:textId="40CD1ADF" w:rsidR="001C52A7" w:rsidRPr="001C52A7" w:rsidRDefault="001C52A7" w:rsidP="001C52A7">
      <w:pPr>
        <w:pStyle w:val="Paragrafoelenco"/>
        <w:numPr>
          <w:ilvl w:val="0"/>
          <w:numId w:val="7"/>
        </w:numPr>
        <w:rPr>
          <w:color w:val="0E2841" w:themeColor="text2"/>
          <w:sz w:val="28"/>
          <w:szCs w:val="28"/>
        </w:rPr>
      </w:pPr>
      <w:r w:rsidRPr="001C52A7">
        <w:rPr>
          <w:b/>
          <w:bCs/>
          <w:color w:val="0E2841" w:themeColor="text2"/>
          <w:sz w:val="28"/>
          <w:szCs w:val="28"/>
        </w:rPr>
        <w:t xml:space="preserve">Autenticazione </w:t>
      </w:r>
      <w:proofErr w:type="spellStart"/>
      <w:r w:rsidRPr="001C52A7">
        <w:rPr>
          <w:b/>
          <w:bCs/>
          <w:color w:val="0E2841" w:themeColor="text2"/>
          <w:sz w:val="28"/>
          <w:szCs w:val="28"/>
        </w:rPr>
        <w:t>Multifattore</w:t>
      </w:r>
      <w:proofErr w:type="spellEnd"/>
      <w:r w:rsidRPr="001C52A7">
        <w:rPr>
          <w:b/>
          <w:bCs/>
          <w:color w:val="0E2841" w:themeColor="text2"/>
          <w:sz w:val="28"/>
          <w:szCs w:val="28"/>
        </w:rPr>
        <w:t xml:space="preserve"> (MFA):</w:t>
      </w:r>
      <w:r w:rsidRPr="001C52A7">
        <w:rPr>
          <w:color w:val="0E2841" w:themeColor="text2"/>
          <w:sz w:val="28"/>
          <w:szCs w:val="28"/>
        </w:rPr>
        <w:t xml:space="preserve"> Implementare l'MFA può significativamente aumentare la sicurezza, richiedendo più forme di verifica prima di concedere l'accesso a un sistema, riducendo così la probabilità che credenziali rubate possano essere utilizzate con successo.</w:t>
      </w:r>
    </w:p>
    <w:p w14:paraId="76FF2158" w14:textId="596030EE" w:rsidR="001C52A7" w:rsidRPr="00F43043" w:rsidRDefault="001C52A7" w:rsidP="00F43043">
      <w:pPr>
        <w:pStyle w:val="Paragrafoelenco"/>
        <w:numPr>
          <w:ilvl w:val="0"/>
          <w:numId w:val="7"/>
        </w:numPr>
        <w:rPr>
          <w:color w:val="0E2841" w:themeColor="text2"/>
          <w:sz w:val="28"/>
          <w:szCs w:val="28"/>
        </w:rPr>
      </w:pPr>
      <w:r w:rsidRPr="001C52A7">
        <w:rPr>
          <w:b/>
          <w:bCs/>
          <w:color w:val="0E2841" w:themeColor="text2"/>
          <w:sz w:val="28"/>
          <w:szCs w:val="28"/>
        </w:rPr>
        <w:t>Formazione e Consapevolezza:</w:t>
      </w:r>
      <w:r w:rsidRPr="001C52A7">
        <w:rPr>
          <w:color w:val="0E2841" w:themeColor="text2"/>
          <w:sz w:val="28"/>
          <w:szCs w:val="28"/>
        </w:rPr>
        <w:t xml:space="preserve"> Educare gli utenti sui rischi di sicurezza e sul riconoscimento di potenziali minacce può contribuire a prevenire attacchi riusciti. Programmi di formazione regolari possono aiutare a costruire una prima linea di difesa attraverso la vigilanza dell'utente.</w:t>
      </w:r>
    </w:p>
    <w:p w14:paraId="69495807" w14:textId="7B919411" w:rsidR="001C52A7" w:rsidRPr="00F43043" w:rsidRDefault="001C52A7" w:rsidP="00F43043">
      <w:pPr>
        <w:pStyle w:val="Paragrafoelenco"/>
        <w:numPr>
          <w:ilvl w:val="0"/>
          <w:numId w:val="7"/>
        </w:numPr>
        <w:rPr>
          <w:color w:val="0E2841" w:themeColor="text2"/>
          <w:sz w:val="28"/>
          <w:szCs w:val="28"/>
        </w:rPr>
      </w:pPr>
      <w:r w:rsidRPr="001C52A7">
        <w:rPr>
          <w:b/>
          <w:bCs/>
          <w:color w:val="0E2841" w:themeColor="text2"/>
          <w:sz w:val="28"/>
          <w:szCs w:val="28"/>
        </w:rPr>
        <w:t>Gestione delle Patch e delle Vulnerabilità:</w:t>
      </w:r>
      <w:r w:rsidRPr="001C52A7">
        <w:rPr>
          <w:color w:val="0E2841" w:themeColor="text2"/>
          <w:sz w:val="28"/>
          <w:szCs w:val="28"/>
        </w:rPr>
        <w:t xml:space="preserve"> Un programma sistematico di gestione delle patch è essenziale per chiudere le vulnerabilità software note che potrebbero essere sfruttate da malware. Questo include non solo il sistema operativo, ma anche tutte le applicazioni di terze parti.</w:t>
      </w:r>
    </w:p>
    <w:p w14:paraId="3A90CFCA" w14:textId="554C8FD6" w:rsidR="001C52A7" w:rsidRPr="00F43043" w:rsidRDefault="001C52A7" w:rsidP="00F43043">
      <w:pPr>
        <w:pStyle w:val="Paragrafoelenco"/>
        <w:numPr>
          <w:ilvl w:val="0"/>
          <w:numId w:val="7"/>
        </w:numPr>
        <w:rPr>
          <w:color w:val="0E2841" w:themeColor="text2"/>
          <w:sz w:val="28"/>
          <w:szCs w:val="28"/>
        </w:rPr>
      </w:pPr>
      <w:r w:rsidRPr="001C52A7">
        <w:rPr>
          <w:b/>
          <w:bCs/>
          <w:color w:val="0E2841" w:themeColor="text2"/>
          <w:sz w:val="28"/>
          <w:szCs w:val="28"/>
        </w:rPr>
        <w:t>Backup e Recovery:</w:t>
      </w:r>
      <w:r w:rsidRPr="001C52A7">
        <w:rPr>
          <w:color w:val="0E2841" w:themeColor="text2"/>
          <w:sz w:val="28"/>
          <w:szCs w:val="28"/>
        </w:rPr>
        <w:t xml:space="preserve"> Mantenere backup regolari e testare piani di ripristino può ridurre l'impatto di un attacco riuscito, permettendo un recupero più rapido e la protezione contro la perdita di dati.</w:t>
      </w:r>
    </w:p>
    <w:p w14:paraId="21E323C5" w14:textId="1236D490" w:rsidR="001C52A7" w:rsidRPr="00F43043" w:rsidRDefault="001C52A7" w:rsidP="00F43043">
      <w:pPr>
        <w:pStyle w:val="Paragrafoelenco"/>
        <w:numPr>
          <w:ilvl w:val="0"/>
          <w:numId w:val="7"/>
        </w:numPr>
        <w:rPr>
          <w:color w:val="0E2841" w:themeColor="text2"/>
          <w:sz w:val="28"/>
          <w:szCs w:val="28"/>
        </w:rPr>
      </w:pPr>
      <w:r w:rsidRPr="001C52A7">
        <w:rPr>
          <w:b/>
          <w:bCs/>
          <w:color w:val="0E2841" w:themeColor="text2"/>
          <w:sz w:val="28"/>
          <w:szCs w:val="28"/>
        </w:rPr>
        <w:t>Risposta agli Incidenti e Piano di Recupero:</w:t>
      </w:r>
      <w:r w:rsidRPr="001C52A7">
        <w:rPr>
          <w:color w:val="0E2841" w:themeColor="text2"/>
          <w:sz w:val="28"/>
          <w:szCs w:val="28"/>
        </w:rPr>
        <w:t xml:space="preserve"> Avere un piano di risposta agli incidenti dettagliato e testato può accelerare la risposta a un attacco informatico e minimizzare il danno. </w:t>
      </w:r>
      <w:proofErr w:type="gramStart"/>
      <w:r w:rsidRPr="001C52A7">
        <w:rPr>
          <w:color w:val="0E2841" w:themeColor="text2"/>
          <w:sz w:val="28"/>
          <w:szCs w:val="28"/>
        </w:rPr>
        <w:t>Un team</w:t>
      </w:r>
      <w:proofErr w:type="gramEnd"/>
      <w:r w:rsidRPr="001C52A7">
        <w:rPr>
          <w:color w:val="0E2841" w:themeColor="text2"/>
          <w:sz w:val="28"/>
          <w:szCs w:val="28"/>
        </w:rPr>
        <w:t xml:space="preserve"> di risposta agli incidenti addestrato e pronto può </w:t>
      </w:r>
      <w:r w:rsidRPr="001C52A7">
        <w:rPr>
          <w:color w:val="0E2841" w:themeColor="text2"/>
          <w:sz w:val="28"/>
          <w:szCs w:val="28"/>
        </w:rPr>
        <w:lastRenderedPageBreak/>
        <w:t>valutare rapidamente l'ambito dell'attacco, contenere la minaccia, eradicare il malware e iniziare il processo di ripristino.</w:t>
      </w:r>
    </w:p>
    <w:p w14:paraId="63E3BBE3" w14:textId="3205A46D" w:rsidR="001C52A7" w:rsidRPr="003259D5" w:rsidRDefault="001C52A7" w:rsidP="003259D5">
      <w:pPr>
        <w:pStyle w:val="Paragrafoelenco"/>
        <w:numPr>
          <w:ilvl w:val="0"/>
          <w:numId w:val="7"/>
        </w:numPr>
        <w:rPr>
          <w:color w:val="0E2841" w:themeColor="text2"/>
          <w:sz w:val="28"/>
          <w:szCs w:val="28"/>
        </w:rPr>
      </w:pPr>
      <w:r w:rsidRPr="001C52A7">
        <w:rPr>
          <w:b/>
          <w:bCs/>
          <w:color w:val="0E2841" w:themeColor="text2"/>
          <w:sz w:val="28"/>
          <w:szCs w:val="28"/>
        </w:rPr>
        <w:t>Isolamento e Segmentazione della Rete:</w:t>
      </w:r>
      <w:r w:rsidRPr="001C52A7">
        <w:rPr>
          <w:color w:val="0E2841" w:themeColor="text2"/>
          <w:sz w:val="28"/>
          <w:szCs w:val="28"/>
        </w:rPr>
        <w:t xml:space="preserve"> Limitare la capacità di un attaccante di muoversi lateralmente all'interno di una rete attraverso l'uso di firewall, VLAN e altre tecnologie di segmentazione può contenere un attacco e ridurre l'impatto su sistemi non compromessi.</w:t>
      </w:r>
    </w:p>
    <w:p w14:paraId="2B929054" w14:textId="3B0BCB15" w:rsidR="001C52A7" w:rsidRPr="001C52A7" w:rsidRDefault="001C52A7" w:rsidP="001C52A7">
      <w:pPr>
        <w:pStyle w:val="Paragrafoelenco"/>
        <w:numPr>
          <w:ilvl w:val="0"/>
          <w:numId w:val="7"/>
        </w:numPr>
        <w:rPr>
          <w:color w:val="0E2841" w:themeColor="text2"/>
          <w:sz w:val="28"/>
          <w:szCs w:val="28"/>
        </w:rPr>
      </w:pPr>
      <w:r w:rsidRPr="001C52A7">
        <w:rPr>
          <w:b/>
          <w:bCs/>
          <w:color w:val="0E2841" w:themeColor="text2"/>
          <w:sz w:val="28"/>
          <w:szCs w:val="28"/>
        </w:rPr>
        <w:t>Monitoraggio Continuo:</w:t>
      </w:r>
      <w:r w:rsidRPr="001C52A7">
        <w:rPr>
          <w:color w:val="0E2841" w:themeColor="text2"/>
          <w:sz w:val="28"/>
          <w:szCs w:val="28"/>
        </w:rPr>
        <w:t xml:space="preserve"> Il monitoraggio continuo della rete e del sistema può rilevare attività sospette o non autorizzate, consentendo un intervento tempestivo prima che il danno possa diffondersi.</w:t>
      </w:r>
    </w:p>
    <w:p w14:paraId="22C58224" w14:textId="30B7A0BC" w:rsidR="001B7C2A" w:rsidRPr="001C52A7" w:rsidRDefault="001C52A7" w:rsidP="001C52A7">
      <w:pPr>
        <w:rPr>
          <w:color w:val="0E2841" w:themeColor="text2"/>
          <w:sz w:val="28"/>
          <w:szCs w:val="28"/>
        </w:rPr>
      </w:pPr>
      <w:r w:rsidRPr="001C52A7">
        <w:rPr>
          <w:color w:val="0E2841" w:themeColor="text2"/>
          <w:sz w:val="28"/>
          <w:szCs w:val="28"/>
        </w:rPr>
        <w:t>In sintesi, sostituire una componente di autenticazione critica come GINA con una versione malevola può aprire la porta a una vasta gamma di attività illecite e dannose. La risposta a tali minacce richiede un approccio olistico alla sicurezza, che combina misure tecniche, operative e organizzative per difendere efficacemente contro attacchi sofisticati e mitigare i rischi associati.</w:t>
      </w:r>
    </w:p>
    <w:p w14:paraId="2175492B" w14:textId="77777777" w:rsidR="00DA5B09" w:rsidRDefault="00DA5B09" w:rsidP="00DB2D00">
      <w:pPr>
        <w:rPr>
          <w:color w:val="0E2841" w:themeColor="text2"/>
        </w:rPr>
      </w:pPr>
    </w:p>
    <w:p w14:paraId="6C9091EF" w14:textId="035E3F9F" w:rsidR="00F77736" w:rsidRDefault="00F77736" w:rsidP="00F77736">
      <w:pPr>
        <w:pStyle w:val="Titolo1"/>
        <w:jc w:val="center"/>
        <w:rPr>
          <w:b/>
          <w:bCs/>
        </w:rPr>
      </w:pPr>
      <w:bookmarkStart w:id="23" w:name="_Toc159088695"/>
      <w:r w:rsidRPr="00F77736">
        <w:rPr>
          <w:b/>
          <w:bCs/>
        </w:rPr>
        <w:t>Approfondimenti</w:t>
      </w:r>
      <w:bookmarkEnd w:id="23"/>
    </w:p>
    <w:p w14:paraId="2D32A341" w14:textId="569DCEFE" w:rsidR="00F77736" w:rsidRDefault="00F77736" w:rsidP="00F77736">
      <w:pPr>
        <w:pStyle w:val="Titolo2"/>
      </w:pPr>
      <w:bookmarkStart w:id="24" w:name="_Toc159088696"/>
      <w:r>
        <w:t>Malware</w:t>
      </w:r>
      <w:bookmarkEnd w:id="24"/>
    </w:p>
    <w:p w14:paraId="53EC0AB7" w14:textId="77777777" w:rsidR="00F77736" w:rsidRPr="00F77736" w:rsidRDefault="00F77736" w:rsidP="00F77736">
      <w:pPr>
        <w:rPr>
          <w:color w:val="0E2841" w:themeColor="text2"/>
          <w:sz w:val="28"/>
          <w:szCs w:val="28"/>
        </w:rPr>
      </w:pPr>
      <w:r w:rsidRPr="00F77736">
        <w:rPr>
          <w:color w:val="0E2841" w:themeColor="text2"/>
          <w:sz w:val="28"/>
          <w:szCs w:val="28"/>
        </w:rPr>
        <w:t>Un malware, termine che deriva dall'</w:t>
      </w:r>
      <w:proofErr w:type="spellStart"/>
      <w:r w:rsidRPr="00F77736">
        <w:rPr>
          <w:color w:val="0E2841" w:themeColor="text2"/>
          <w:sz w:val="28"/>
          <w:szCs w:val="28"/>
        </w:rPr>
        <w:t>inglezione</w:t>
      </w:r>
      <w:proofErr w:type="spellEnd"/>
      <w:r w:rsidRPr="00F77736">
        <w:rPr>
          <w:color w:val="0E2841" w:themeColor="text2"/>
          <w:sz w:val="28"/>
          <w:szCs w:val="28"/>
        </w:rPr>
        <w:t xml:space="preserve"> di "</w:t>
      </w:r>
      <w:proofErr w:type="spellStart"/>
      <w:r w:rsidRPr="00F77736">
        <w:rPr>
          <w:color w:val="0E2841" w:themeColor="text2"/>
          <w:sz w:val="28"/>
          <w:szCs w:val="28"/>
        </w:rPr>
        <w:t>malicious</w:t>
      </w:r>
      <w:proofErr w:type="spellEnd"/>
      <w:r w:rsidRPr="00F77736">
        <w:rPr>
          <w:color w:val="0E2841" w:themeColor="text2"/>
          <w:sz w:val="28"/>
          <w:szCs w:val="28"/>
        </w:rPr>
        <w:t xml:space="preserve"> software" (software malevolo), è un tipo di software progettato per infiltrarsi o danneggiare un sistema informatico senza il consenso dell'utente. La definizione comprende una vasta gamma di software nocivi, tra cui virus, worm, trojan </w:t>
      </w:r>
      <w:proofErr w:type="spellStart"/>
      <w:r w:rsidRPr="00F77736">
        <w:rPr>
          <w:color w:val="0E2841" w:themeColor="text2"/>
          <w:sz w:val="28"/>
          <w:szCs w:val="28"/>
        </w:rPr>
        <w:t>horse</w:t>
      </w:r>
      <w:proofErr w:type="spellEnd"/>
      <w:r w:rsidRPr="00F77736">
        <w:rPr>
          <w:color w:val="0E2841" w:themeColor="text2"/>
          <w:sz w:val="28"/>
          <w:szCs w:val="28"/>
        </w:rPr>
        <w:t xml:space="preserve">, ransomware, spyware, adware, </w:t>
      </w:r>
      <w:proofErr w:type="spellStart"/>
      <w:r w:rsidRPr="00F77736">
        <w:rPr>
          <w:color w:val="0E2841" w:themeColor="text2"/>
          <w:sz w:val="28"/>
          <w:szCs w:val="28"/>
        </w:rPr>
        <w:t>scareware</w:t>
      </w:r>
      <w:proofErr w:type="spellEnd"/>
      <w:r w:rsidRPr="00F77736">
        <w:rPr>
          <w:color w:val="0E2841" w:themeColor="text2"/>
          <w:sz w:val="28"/>
          <w:szCs w:val="28"/>
        </w:rPr>
        <w:t xml:space="preserve"> e molti altri tipi di programmi dannosi. Ogni categoria ha le sue caratteristiche distintive e il metodo di diffusione o di danno, ma tutte condividono l'obiettivo comune di compromettere la sicurezza, la privacy o il corretto funzionamento dei sistemi informatici e dei dispositivi mobili.</w:t>
      </w:r>
    </w:p>
    <w:p w14:paraId="2163DF68" w14:textId="77777777" w:rsidR="00F77736" w:rsidRPr="00F77736" w:rsidRDefault="00F77736" w:rsidP="00F77736">
      <w:pPr>
        <w:rPr>
          <w:color w:val="0E2841" w:themeColor="text2"/>
          <w:sz w:val="28"/>
          <w:szCs w:val="28"/>
        </w:rPr>
      </w:pPr>
    </w:p>
    <w:p w14:paraId="0F7E52DB" w14:textId="77777777" w:rsidR="00F77736" w:rsidRPr="00F77736" w:rsidRDefault="00F77736" w:rsidP="00F77736">
      <w:pPr>
        <w:rPr>
          <w:b/>
          <w:bCs/>
          <w:color w:val="0E2841" w:themeColor="text2"/>
          <w:sz w:val="28"/>
          <w:szCs w:val="28"/>
        </w:rPr>
      </w:pPr>
      <w:r w:rsidRPr="00F77736">
        <w:rPr>
          <w:b/>
          <w:bCs/>
          <w:color w:val="0E2841" w:themeColor="text2"/>
          <w:sz w:val="28"/>
          <w:szCs w:val="28"/>
        </w:rPr>
        <w:t>Caratteristiche e Funzionamento</w:t>
      </w:r>
    </w:p>
    <w:p w14:paraId="55BD8D12" w14:textId="10FEAFC8" w:rsidR="00F77736" w:rsidRPr="00F77736" w:rsidRDefault="00F77736" w:rsidP="00F77736">
      <w:pPr>
        <w:rPr>
          <w:color w:val="0E2841" w:themeColor="text2"/>
          <w:sz w:val="28"/>
          <w:szCs w:val="28"/>
        </w:rPr>
      </w:pPr>
      <w:r w:rsidRPr="00F77736">
        <w:rPr>
          <w:color w:val="0E2841" w:themeColor="text2"/>
          <w:sz w:val="28"/>
          <w:szCs w:val="28"/>
        </w:rPr>
        <w:t>Il malware può avere varie funzionalità, a seconda del suo obiettivo specifico:</w:t>
      </w:r>
    </w:p>
    <w:p w14:paraId="63D9DACE" w14:textId="7ACD306D" w:rsidR="00F77736" w:rsidRPr="00F77736" w:rsidRDefault="00F77736" w:rsidP="00F77736">
      <w:pPr>
        <w:pStyle w:val="Paragrafoelenco"/>
        <w:numPr>
          <w:ilvl w:val="0"/>
          <w:numId w:val="7"/>
        </w:numPr>
        <w:rPr>
          <w:color w:val="0E2841" w:themeColor="text2"/>
          <w:sz w:val="28"/>
          <w:szCs w:val="28"/>
        </w:rPr>
      </w:pPr>
      <w:r w:rsidRPr="00F77736">
        <w:rPr>
          <w:color w:val="0E2841" w:themeColor="text2"/>
          <w:sz w:val="28"/>
          <w:szCs w:val="28"/>
        </w:rPr>
        <w:t>Distruzione di dati: Alcuni malware sono progettati per cancellare o danneggiare i dati salvati sul dispositivo infetto.</w:t>
      </w:r>
    </w:p>
    <w:p w14:paraId="37AC06EC" w14:textId="31D05FCC" w:rsidR="00F77736" w:rsidRPr="00F77736" w:rsidRDefault="00F77736" w:rsidP="00F77736">
      <w:pPr>
        <w:pStyle w:val="Paragrafoelenco"/>
        <w:numPr>
          <w:ilvl w:val="0"/>
          <w:numId w:val="7"/>
        </w:numPr>
        <w:rPr>
          <w:color w:val="0E2841" w:themeColor="text2"/>
          <w:sz w:val="28"/>
          <w:szCs w:val="28"/>
        </w:rPr>
      </w:pPr>
      <w:r w:rsidRPr="00F77736">
        <w:rPr>
          <w:color w:val="0E2841" w:themeColor="text2"/>
          <w:sz w:val="28"/>
          <w:szCs w:val="28"/>
        </w:rPr>
        <w:t>Furto di informazioni: Molti malware mirano a rubare dati sensibili, come credenziali di accesso, numeri di carte di credito, o informazioni personali.</w:t>
      </w:r>
    </w:p>
    <w:p w14:paraId="5D926FC3" w14:textId="7D3BB3C4" w:rsidR="00F77736" w:rsidRPr="00F77736" w:rsidRDefault="00F77736" w:rsidP="00F77736">
      <w:pPr>
        <w:pStyle w:val="Paragrafoelenco"/>
        <w:numPr>
          <w:ilvl w:val="0"/>
          <w:numId w:val="7"/>
        </w:numPr>
        <w:rPr>
          <w:color w:val="0E2841" w:themeColor="text2"/>
          <w:sz w:val="28"/>
          <w:szCs w:val="28"/>
        </w:rPr>
      </w:pPr>
      <w:r w:rsidRPr="00F77736">
        <w:rPr>
          <w:color w:val="0E2841" w:themeColor="text2"/>
          <w:sz w:val="28"/>
          <w:szCs w:val="28"/>
        </w:rPr>
        <w:t xml:space="preserve">Controllo remoto: Alcuni tipi di malware consentono agli attaccanti di prendere il controllo del dispositivo infetto, utilizzandolo per diffondere ulteriori malware, lanciare attacchi </w:t>
      </w:r>
      <w:proofErr w:type="spellStart"/>
      <w:r w:rsidRPr="00F77736">
        <w:rPr>
          <w:color w:val="0E2841" w:themeColor="text2"/>
          <w:sz w:val="28"/>
          <w:szCs w:val="28"/>
        </w:rPr>
        <w:t>DDoS</w:t>
      </w:r>
      <w:proofErr w:type="spellEnd"/>
      <w:r w:rsidRPr="00F77736">
        <w:rPr>
          <w:color w:val="0E2841" w:themeColor="text2"/>
          <w:sz w:val="28"/>
          <w:szCs w:val="28"/>
        </w:rPr>
        <w:t>, o per altre attività malevole.</w:t>
      </w:r>
    </w:p>
    <w:p w14:paraId="55D6787C" w14:textId="18CE4FBA" w:rsidR="00F77736" w:rsidRPr="00F77736" w:rsidRDefault="00F77736" w:rsidP="00F77736">
      <w:pPr>
        <w:pStyle w:val="Paragrafoelenco"/>
        <w:numPr>
          <w:ilvl w:val="0"/>
          <w:numId w:val="7"/>
        </w:numPr>
        <w:rPr>
          <w:color w:val="0E2841" w:themeColor="text2"/>
          <w:sz w:val="28"/>
          <w:szCs w:val="28"/>
        </w:rPr>
      </w:pPr>
      <w:r w:rsidRPr="00F77736">
        <w:rPr>
          <w:color w:val="0E2841" w:themeColor="text2"/>
          <w:sz w:val="28"/>
          <w:szCs w:val="28"/>
        </w:rPr>
        <w:lastRenderedPageBreak/>
        <w:t>Ransomware: Questo tipo di malware cripta i file dell'utente e richiede un riscatto per la loro decrittazione.</w:t>
      </w:r>
    </w:p>
    <w:p w14:paraId="1FD9156D" w14:textId="4B5E1EE3" w:rsidR="00F77736" w:rsidRPr="00F77736" w:rsidRDefault="00F77736" w:rsidP="00F77736">
      <w:pPr>
        <w:pStyle w:val="Paragrafoelenco"/>
        <w:numPr>
          <w:ilvl w:val="0"/>
          <w:numId w:val="7"/>
        </w:numPr>
        <w:rPr>
          <w:color w:val="0E2841" w:themeColor="text2"/>
          <w:sz w:val="28"/>
          <w:szCs w:val="28"/>
        </w:rPr>
      </w:pPr>
      <w:r w:rsidRPr="00F77736">
        <w:rPr>
          <w:color w:val="0E2841" w:themeColor="text2"/>
          <w:sz w:val="28"/>
          <w:szCs w:val="28"/>
        </w:rPr>
        <w:t>Pubblicità indesiderata: Adware e spyware spesso mostrano pubblicità invasive o raccolgono dati sull'utente senza il suo consenso.</w:t>
      </w:r>
    </w:p>
    <w:p w14:paraId="047D3022" w14:textId="77777777" w:rsidR="007E7662" w:rsidRDefault="007E7662" w:rsidP="00F77736">
      <w:pPr>
        <w:rPr>
          <w:b/>
          <w:bCs/>
          <w:color w:val="0E2841" w:themeColor="text2"/>
          <w:sz w:val="28"/>
          <w:szCs w:val="28"/>
        </w:rPr>
      </w:pPr>
    </w:p>
    <w:p w14:paraId="6617AB0C" w14:textId="7CD4A2F9" w:rsidR="00F77736" w:rsidRPr="00F77736" w:rsidRDefault="00F77736" w:rsidP="00F77736">
      <w:pPr>
        <w:rPr>
          <w:b/>
          <w:bCs/>
          <w:color w:val="0E2841" w:themeColor="text2"/>
          <w:sz w:val="28"/>
          <w:szCs w:val="28"/>
        </w:rPr>
      </w:pPr>
      <w:r w:rsidRPr="00F77736">
        <w:rPr>
          <w:b/>
          <w:bCs/>
          <w:color w:val="0E2841" w:themeColor="text2"/>
          <w:sz w:val="28"/>
          <w:szCs w:val="28"/>
        </w:rPr>
        <w:t>Diffusione e Infezione</w:t>
      </w:r>
    </w:p>
    <w:p w14:paraId="53B97D5F" w14:textId="384168C6" w:rsidR="00F77736" w:rsidRPr="00F77736" w:rsidRDefault="00F77736" w:rsidP="00F77736">
      <w:pPr>
        <w:rPr>
          <w:color w:val="0E2841" w:themeColor="text2"/>
          <w:sz w:val="28"/>
          <w:szCs w:val="28"/>
        </w:rPr>
      </w:pPr>
      <w:r w:rsidRPr="00F77736">
        <w:rPr>
          <w:color w:val="0E2841" w:themeColor="text2"/>
          <w:sz w:val="28"/>
          <w:szCs w:val="28"/>
        </w:rPr>
        <w:t>Il malware può diffondersi in diversi modi, tra cui:</w:t>
      </w:r>
    </w:p>
    <w:p w14:paraId="0E0B789C" w14:textId="30108562" w:rsidR="00F77736" w:rsidRPr="00F77736" w:rsidRDefault="00F77736" w:rsidP="00F77736">
      <w:pPr>
        <w:pStyle w:val="Paragrafoelenco"/>
        <w:numPr>
          <w:ilvl w:val="0"/>
          <w:numId w:val="7"/>
        </w:numPr>
        <w:rPr>
          <w:color w:val="0E2841" w:themeColor="text2"/>
          <w:sz w:val="28"/>
          <w:szCs w:val="28"/>
        </w:rPr>
      </w:pPr>
      <w:proofErr w:type="gramStart"/>
      <w:r w:rsidRPr="00F77736">
        <w:rPr>
          <w:color w:val="0E2841" w:themeColor="text2"/>
          <w:sz w:val="28"/>
          <w:szCs w:val="28"/>
        </w:rPr>
        <w:t>Email</w:t>
      </w:r>
      <w:proofErr w:type="gramEnd"/>
      <w:r w:rsidRPr="00F77736">
        <w:rPr>
          <w:color w:val="0E2841" w:themeColor="text2"/>
          <w:sz w:val="28"/>
          <w:szCs w:val="28"/>
        </w:rPr>
        <w:t xml:space="preserve"> phishing: Allegati o link malevoli inviati via email che, una volta aperti o cliccati, installano malware.</w:t>
      </w:r>
    </w:p>
    <w:p w14:paraId="691EBD01" w14:textId="32582A55" w:rsidR="00F77736" w:rsidRPr="00F77736" w:rsidRDefault="00F77736" w:rsidP="00F77736">
      <w:pPr>
        <w:pStyle w:val="Paragrafoelenco"/>
        <w:numPr>
          <w:ilvl w:val="0"/>
          <w:numId w:val="7"/>
        </w:numPr>
        <w:rPr>
          <w:color w:val="0E2841" w:themeColor="text2"/>
          <w:sz w:val="28"/>
          <w:szCs w:val="28"/>
        </w:rPr>
      </w:pPr>
      <w:r w:rsidRPr="00F77736">
        <w:rPr>
          <w:color w:val="0E2841" w:themeColor="text2"/>
          <w:sz w:val="28"/>
          <w:szCs w:val="28"/>
        </w:rPr>
        <w:t>Download da Internet: Scaricare software da siti non affidabili può portare all'installazione di malware.</w:t>
      </w:r>
    </w:p>
    <w:p w14:paraId="5B45C260" w14:textId="4B10CEE0" w:rsidR="00F77736" w:rsidRPr="00F77736" w:rsidRDefault="00F77736" w:rsidP="00F77736">
      <w:pPr>
        <w:pStyle w:val="Paragrafoelenco"/>
        <w:numPr>
          <w:ilvl w:val="0"/>
          <w:numId w:val="7"/>
        </w:numPr>
        <w:rPr>
          <w:color w:val="0E2841" w:themeColor="text2"/>
          <w:sz w:val="28"/>
          <w:szCs w:val="28"/>
        </w:rPr>
      </w:pPr>
      <w:r w:rsidRPr="00F77736">
        <w:rPr>
          <w:color w:val="0E2841" w:themeColor="text2"/>
          <w:sz w:val="28"/>
          <w:szCs w:val="28"/>
        </w:rPr>
        <w:t>Drive-by download: Visite a siti web compromessi possono causare il download automatico e l'installazione di malware senza l'interazione dell'utente.</w:t>
      </w:r>
    </w:p>
    <w:p w14:paraId="1E3ED61D" w14:textId="52CFA1F3" w:rsidR="00F77736" w:rsidRPr="00F77736" w:rsidRDefault="00F77736" w:rsidP="00F77736">
      <w:pPr>
        <w:pStyle w:val="Paragrafoelenco"/>
        <w:numPr>
          <w:ilvl w:val="0"/>
          <w:numId w:val="7"/>
        </w:numPr>
        <w:rPr>
          <w:color w:val="0E2841" w:themeColor="text2"/>
          <w:sz w:val="28"/>
          <w:szCs w:val="28"/>
        </w:rPr>
      </w:pPr>
      <w:r w:rsidRPr="00F77736">
        <w:rPr>
          <w:color w:val="0E2841" w:themeColor="text2"/>
          <w:sz w:val="28"/>
          <w:szCs w:val="28"/>
        </w:rPr>
        <w:t xml:space="preserve">Dispositivi di memorizzazione </w:t>
      </w:r>
      <w:proofErr w:type="spellStart"/>
      <w:r w:rsidRPr="00F77736">
        <w:rPr>
          <w:color w:val="0E2841" w:themeColor="text2"/>
          <w:sz w:val="28"/>
          <w:szCs w:val="28"/>
        </w:rPr>
        <w:t>infetti</w:t>
      </w:r>
      <w:proofErr w:type="spellEnd"/>
      <w:r w:rsidRPr="00F77736">
        <w:rPr>
          <w:color w:val="0E2841" w:themeColor="text2"/>
          <w:sz w:val="28"/>
          <w:szCs w:val="28"/>
        </w:rPr>
        <w:t>: Unità USB o altri dispositivi di memorizzazione possono contenere malware che si attiva quando collegati a un computer.</w:t>
      </w:r>
    </w:p>
    <w:p w14:paraId="57C50295" w14:textId="77777777" w:rsidR="007E7662" w:rsidRDefault="007E7662" w:rsidP="00F77736">
      <w:pPr>
        <w:rPr>
          <w:b/>
          <w:bCs/>
          <w:color w:val="0E2841" w:themeColor="text2"/>
          <w:sz w:val="28"/>
          <w:szCs w:val="28"/>
        </w:rPr>
      </w:pPr>
    </w:p>
    <w:p w14:paraId="6BA8C5F6" w14:textId="51AC3DA0" w:rsidR="00F77736" w:rsidRPr="00F77736" w:rsidRDefault="00F77736" w:rsidP="00F77736">
      <w:pPr>
        <w:rPr>
          <w:b/>
          <w:bCs/>
          <w:color w:val="0E2841" w:themeColor="text2"/>
          <w:sz w:val="28"/>
          <w:szCs w:val="28"/>
        </w:rPr>
      </w:pPr>
      <w:r w:rsidRPr="00F77736">
        <w:rPr>
          <w:b/>
          <w:bCs/>
          <w:color w:val="0E2841" w:themeColor="text2"/>
          <w:sz w:val="28"/>
          <w:szCs w:val="28"/>
        </w:rPr>
        <w:t>Prevenzione e Rimozione</w:t>
      </w:r>
    </w:p>
    <w:p w14:paraId="7EE20A21" w14:textId="48E6243C" w:rsidR="00F77736" w:rsidRPr="00F77736" w:rsidRDefault="00F77736" w:rsidP="00F77736">
      <w:pPr>
        <w:rPr>
          <w:color w:val="0E2841" w:themeColor="text2"/>
          <w:sz w:val="28"/>
          <w:szCs w:val="28"/>
        </w:rPr>
      </w:pPr>
      <w:r w:rsidRPr="00F77736">
        <w:rPr>
          <w:color w:val="0E2841" w:themeColor="text2"/>
          <w:sz w:val="28"/>
          <w:szCs w:val="28"/>
        </w:rPr>
        <w:t>La prevenzione e la rimozione del malware richiedono un approccio multiplo:</w:t>
      </w:r>
    </w:p>
    <w:p w14:paraId="40AB9AB6" w14:textId="440A6107" w:rsidR="00F77736" w:rsidRPr="00F77736" w:rsidRDefault="00F77736" w:rsidP="00F77736">
      <w:pPr>
        <w:pStyle w:val="Paragrafoelenco"/>
        <w:numPr>
          <w:ilvl w:val="0"/>
          <w:numId w:val="7"/>
        </w:numPr>
        <w:rPr>
          <w:color w:val="0E2841" w:themeColor="text2"/>
          <w:sz w:val="28"/>
          <w:szCs w:val="28"/>
        </w:rPr>
      </w:pPr>
      <w:r w:rsidRPr="00F77736">
        <w:rPr>
          <w:color w:val="0E2841" w:themeColor="text2"/>
          <w:sz w:val="28"/>
          <w:szCs w:val="28"/>
        </w:rPr>
        <w:t>Software antivirus: L'utilizzo di software antivirus aggiornato è fondamentale per rilevare e rimuovere malware.</w:t>
      </w:r>
    </w:p>
    <w:p w14:paraId="125B0260" w14:textId="1F8EEBEC" w:rsidR="00F77736" w:rsidRPr="00F77736" w:rsidRDefault="00F77736" w:rsidP="00F77736">
      <w:pPr>
        <w:pStyle w:val="Paragrafoelenco"/>
        <w:numPr>
          <w:ilvl w:val="0"/>
          <w:numId w:val="7"/>
        </w:numPr>
        <w:rPr>
          <w:color w:val="0E2841" w:themeColor="text2"/>
          <w:sz w:val="28"/>
          <w:szCs w:val="28"/>
        </w:rPr>
      </w:pPr>
      <w:r w:rsidRPr="00F77736">
        <w:rPr>
          <w:color w:val="0E2841" w:themeColor="text2"/>
          <w:sz w:val="28"/>
          <w:szCs w:val="28"/>
        </w:rPr>
        <w:t>Aggiornamenti software: Mantenere il sistema operativo e tutte le applicazioni aggiornate riduce le vulnerabilità che il malware può sfruttare.</w:t>
      </w:r>
    </w:p>
    <w:p w14:paraId="4876D093" w14:textId="5E7D3DC7" w:rsidR="00F77736" w:rsidRPr="00F77736" w:rsidRDefault="00F77736" w:rsidP="00F77736">
      <w:pPr>
        <w:pStyle w:val="Paragrafoelenco"/>
        <w:numPr>
          <w:ilvl w:val="0"/>
          <w:numId w:val="7"/>
        </w:numPr>
        <w:rPr>
          <w:color w:val="0E2841" w:themeColor="text2"/>
          <w:sz w:val="28"/>
          <w:szCs w:val="28"/>
        </w:rPr>
      </w:pPr>
      <w:r w:rsidRPr="00F77736">
        <w:rPr>
          <w:color w:val="0E2841" w:themeColor="text2"/>
          <w:sz w:val="28"/>
          <w:szCs w:val="28"/>
        </w:rPr>
        <w:t xml:space="preserve">Educazione degli utenti: Conoscere le tattiche di phishing </w:t>
      </w:r>
      <w:proofErr w:type="gramStart"/>
      <w:r w:rsidRPr="00F77736">
        <w:rPr>
          <w:color w:val="0E2841" w:themeColor="text2"/>
          <w:sz w:val="28"/>
          <w:szCs w:val="28"/>
        </w:rPr>
        <w:t>e</w:t>
      </w:r>
      <w:proofErr w:type="gramEnd"/>
      <w:r w:rsidRPr="00F77736">
        <w:rPr>
          <w:color w:val="0E2841" w:themeColor="text2"/>
          <w:sz w:val="28"/>
          <w:szCs w:val="28"/>
        </w:rPr>
        <w:t xml:space="preserve"> evitare il download di software da fonti non affidabili possono prevenire infezioni da malware.</w:t>
      </w:r>
    </w:p>
    <w:p w14:paraId="112C7DFB" w14:textId="1C96D370" w:rsidR="00F77736" w:rsidRPr="00F77736" w:rsidRDefault="00F77736" w:rsidP="00F77736">
      <w:pPr>
        <w:pStyle w:val="Paragrafoelenco"/>
        <w:numPr>
          <w:ilvl w:val="0"/>
          <w:numId w:val="7"/>
        </w:numPr>
        <w:rPr>
          <w:color w:val="0E2841" w:themeColor="text2"/>
          <w:sz w:val="28"/>
          <w:szCs w:val="28"/>
        </w:rPr>
      </w:pPr>
      <w:r w:rsidRPr="00F77736">
        <w:rPr>
          <w:color w:val="0E2841" w:themeColor="text2"/>
          <w:sz w:val="28"/>
          <w:szCs w:val="28"/>
        </w:rPr>
        <w:t>Backup dei dati: Regolari backup dei dati possono mitigare i danni causati da attacchi di ransomware o altre forme di malware che distruggono i dati.</w:t>
      </w:r>
    </w:p>
    <w:p w14:paraId="0C2B8B9C" w14:textId="77777777" w:rsidR="007E7662" w:rsidRDefault="007E7662" w:rsidP="00F77736">
      <w:pPr>
        <w:rPr>
          <w:b/>
          <w:bCs/>
          <w:color w:val="0E2841" w:themeColor="text2"/>
          <w:sz w:val="28"/>
          <w:szCs w:val="28"/>
        </w:rPr>
      </w:pPr>
    </w:p>
    <w:p w14:paraId="72E9D335" w14:textId="3C00F7B4" w:rsidR="00F77736" w:rsidRPr="00F77736" w:rsidRDefault="00F77736" w:rsidP="00F77736">
      <w:pPr>
        <w:rPr>
          <w:b/>
          <w:bCs/>
          <w:color w:val="0E2841" w:themeColor="text2"/>
          <w:sz w:val="28"/>
          <w:szCs w:val="28"/>
        </w:rPr>
      </w:pPr>
      <w:r w:rsidRPr="00F77736">
        <w:rPr>
          <w:b/>
          <w:bCs/>
          <w:color w:val="0E2841" w:themeColor="text2"/>
          <w:sz w:val="28"/>
          <w:szCs w:val="28"/>
        </w:rPr>
        <w:t>Conclusione</w:t>
      </w:r>
    </w:p>
    <w:p w14:paraId="42D28CFB" w14:textId="0F588DF8" w:rsidR="00F77736" w:rsidRDefault="00F77736" w:rsidP="00F77736">
      <w:pPr>
        <w:rPr>
          <w:color w:val="0E2841" w:themeColor="text2"/>
          <w:sz w:val="28"/>
          <w:szCs w:val="28"/>
        </w:rPr>
      </w:pPr>
      <w:r w:rsidRPr="00F77736">
        <w:rPr>
          <w:color w:val="0E2841" w:themeColor="text2"/>
          <w:sz w:val="28"/>
          <w:szCs w:val="28"/>
        </w:rPr>
        <w:t>Il malware rappresenta una minaccia significativa per la sicurezza informatica. La sua evoluzione continua a tenere il passo con le misure di sicurezza, rendendo cruciale per gli utenti e le organizzazioni adottare pratiche di sicurezza robuste. La prevenzione attraverso l'educazione, l'uso di software di sicurezza affidabile e la manutenzione regolare dei sistemi sono i pilastri fondamentali per proteggersi da queste minacce pervasive.</w:t>
      </w:r>
    </w:p>
    <w:p w14:paraId="3D6D4E06" w14:textId="77777777" w:rsidR="007E7662" w:rsidRDefault="007E7662" w:rsidP="007E7662">
      <w:bookmarkStart w:id="25" w:name="_Toc159088697"/>
    </w:p>
    <w:p w14:paraId="6FB93C18" w14:textId="7D97A3A1" w:rsidR="00F77736" w:rsidRPr="00F77736" w:rsidRDefault="00F77736" w:rsidP="00F77736">
      <w:pPr>
        <w:pStyle w:val="Titolo2"/>
      </w:pPr>
      <w:r w:rsidRPr="00F77736">
        <w:lastRenderedPageBreak/>
        <w:t>File .dll</w:t>
      </w:r>
      <w:bookmarkEnd w:id="25"/>
    </w:p>
    <w:p w14:paraId="5D9F3535" w14:textId="77777777" w:rsidR="00F77736" w:rsidRPr="00F77736" w:rsidRDefault="00F77736" w:rsidP="00F77736">
      <w:pPr>
        <w:rPr>
          <w:color w:val="0E2841" w:themeColor="text2"/>
          <w:sz w:val="28"/>
          <w:szCs w:val="28"/>
        </w:rPr>
      </w:pPr>
      <w:r w:rsidRPr="00F77736">
        <w:rPr>
          <w:color w:val="0E2841" w:themeColor="text2"/>
          <w:sz w:val="28"/>
          <w:szCs w:val="28"/>
        </w:rPr>
        <w:t>I file con estensione .dll, che sta per "Dynamic Link Library" (Libreria a Collegamento Dinamico), sono file utilizzati nei sistemi operativi Windows per contenere funzioni e risorse che possono essere utilizzate da più programmi contemporaneamente. Questi file sono fondamentali per il funzionamento di molti programmi e applicazioni, poiché permettono di condividere codice e risorse, riducendo la dimensione complessiva del software e facilitando l'aggiornamento di funzionalità specifiche senza dover rilasciare nuove versioni complete del programma.</w:t>
      </w:r>
    </w:p>
    <w:p w14:paraId="26AC49CD" w14:textId="77777777" w:rsidR="007E7662" w:rsidRDefault="007E7662" w:rsidP="00F77736">
      <w:pPr>
        <w:rPr>
          <w:b/>
          <w:bCs/>
          <w:color w:val="0E2841" w:themeColor="text2"/>
          <w:sz w:val="28"/>
          <w:szCs w:val="28"/>
        </w:rPr>
      </w:pPr>
    </w:p>
    <w:p w14:paraId="729BC518" w14:textId="1D81B640" w:rsidR="007E7662" w:rsidRDefault="00F77736" w:rsidP="00F77736">
      <w:pPr>
        <w:rPr>
          <w:b/>
          <w:bCs/>
          <w:color w:val="0E2841" w:themeColor="text2"/>
          <w:sz w:val="28"/>
          <w:szCs w:val="28"/>
        </w:rPr>
      </w:pPr>
      <w:r w:rsidRPr="00F77736">
        <w:rPr>
          <w:b/>
          <w:bCs/>
          <w:color w:val="0E2841" w:themeColor="text2"/>
          <w:sz w:val="28"/>
          <w:szCs w:val="28"/>
        </w:rPr>
        <w:t>Funzioni principali dei file DLL</w:t>
      </w:r>
    </w:p>
    <w:p w14:paraId="4A7FD9CD" w14:textId="3A97F4EC" w:rsidR="00F77736" w:rsidRPr="00F77736" w:rsidRDefault="00F77736" w:rsidP="00F77736">
      <w:pPr>
        <w:rPr>
          <w:b/>
          <w:bCs/>
          <w:color w:val="0E2841" w:themeColor="text2"/>
          <w:sz w:val="28"/>
          <w:szCs w:val="28"/>
        </w:rPr>
      </w:pPr>
      <w:r w:rsidRPr="00F77736">
        <w:rPr>
          <w:b/>
          <w:bCs/>
          <w:color w:val="0E2841" w:themeColor="text2"/>
          <w:sz w:val="28"/>
          <w:szCs w:val="28"/>
        </w:rPr>
        <w:t>Condivisione di codice e risorse</w:t>
      </w:r>
    </w:p>
    <w:p w14:paraId="38D08983" w14:textId="3F44AD12" w:rsidR="00F77736" w:rsidRPr="00F77736" w:rsidRDefault="00F77736" w:rsidP="00F77736">
      <w:pPr>
        <w:rPr>
          <w:color w:val="0E2841" w:themeColor="text2"/>
          <w:sz w:val="28"/>
          <w:szCs w:val="28"/>
        </w:rPr>
      </w:pPr>
      <w:r w:rsidRPr="00F77736">
        <w:rPr>
          <w:color w:val="0E2841" w:themeColor="text2"/>
          <w:sz w:val="28"/>
          <w:szCs w:val="28"/>
        </w:rPr>
        <w:t>I file DLL consentono la condivisione di codice e risorse tra diverse applicazioni. Ad esempio, se più programmi necessitano di eseguire una determinata operazione, come la generazione di una finestra di dialogo o l'esecuzione di calcoli matematici, questa funzionalità può essere inserita in un file DLL e utilizzata da tutti i programmi, risparmiando spazio su disco e memoria.</w:t>
      </w:r>
    </w:p>
    <w:p w14:paraId="5A78633E" w14:textId="77777777" w:rsidR="007E7662" w:rsidRDefault="007E7662" w:rsidP="00F77736">
      <w:pPr>
        <w:rPr>
          <w:b/>
          <w:bCs/>
          <w:color w:val="0E2841" w:themeColor="text2"/>
          <w:sz w:val="28"/>
          <w:szCs w:val="28"/>
        </w:rPr>
      </w:pPr>
    </w:p>
    <w:p w14:paraId="33384407" w14:textId="5CE50EDF" w:rsidR="00F77736" w:rsidRPr="00F77736" w:rsidRDefault="00F77736" w:rsidP="00F77736">
      <w:pPr>
        <w:rPr>
          <w:b/>
          <w:bCs/>
          <w:color w:val="0E2841" w:themeColor="text2"/>
          <w:sz w:val="28"/>
          <w:szCs w:val="28"/>
        </w:rPr>
      </w:pPr>
      <w:r w:rsidRPr="00F77736">
        <w:rPr>
          <w:b/>
          <w:bCs/>
          <w:color w:val="0E2841" w:themeColor="text2"/>
          <w:sz w:val="28"/>
          <w:szCs w:val="28"/>
        </w:rPr>
        <w:t>Aggiornamenti e manutenzione</w:t>
      </w:r>
    </w:p>
    <w:p w14:paraId="02DB27CC" w14:textId="4C603F13" w:rsidR="007E7662" w:rsidRDefault="00F77736" w:rsidP="00F77736">
      <w:pPr>
        <w:rPr>
          <w:color w:val="0E2841" w:themeColor="text2"/>
          <w:sz w:val="28"/>
          <w:szCs w:val="28"/>
        </w:rPr>
      </w:pPr>
      <w:r w:rsidRPr="00F77736">
        <w:rPr>
          <w:color w:val="0E2841" w:themeColor="text2"/>
          <w:sz w:val="28"/>
          <w:szCs w:val="28"/>
        </w:rPr>
        <w:t>I file DLL facilitano l'aggiornamento e la manutenzione del software. Se una funzione comune a più programmi deve essere aggiornata o corretta, è possibile modificare solo il file DLL corrispondente senza dover aggiornare ogni singolo programma che utilizza quella funzione.</w:t>
      </w:r>
    </w:p>
    <w:p w14:paraId="4D12580A" w14:textId="77777777" w:rsidR="003259D5" w:rsidRPr="003259D5" w:rsidRDefault="003259D5" w:rsidP="00F77736">
      <w:pPr>
        <w:rPr>
          <w:color w:val="0E2841" w:themeColor="text2"/>
          <w:sz w:val="28"/>
          <w:szCs w:val="28"/>
        </w:rPr>
      </w:pPr>
    </w:p>
    <w:p w14:paraId="2995777C" w14:textId="57842062" w:rsidR="00F77736" w:rsidRPr="00F77736" w:rsidRDefault="00F77736" w:rsidP="00F77736">
      <w:pPr>
        <w:rPr>
          <w:b/>
          <w:bCs/>
          <w:color w:val="0E2841" w:themeColor="text2"/>
          <w:sz w:val="28"/>
          <w:szCs w:val="28"/>
        </w:rPr>
      </w:pPr>
      <w:r w:rsidRPr="00F77736">
        <w:rPr>
          <w:b/>
          <w:bCs/>
          <w:color w:val="0E2841" w:themeColor="text2"/>
          <w:sz w:val="28"/>
          <w:szCs w:val="28"/>
        </w:rPr>
        <w:t>Modularità</w:t>
      </w:r>
    </w:p>
    <w:p w14:paraId="63B0EE59" w14:textId="751F18DE" w:rsidR="00F77736" w:rsidRPr="00F77736" w:rsidRDefault="00F77736" w:rsidP="00F77736">
      <w:pPr>
        <w:rPr>
          <w:color w:val="0E2841" w:themeColor="text2"/>
          <w:sz w:val="28"/>
          <w:szCs w:val="28"/>
        </w:rPr>
      </w:pPr>
      <w:r w:rsidRPr="00F77736">
        <w:rPr>
          <w:color w:val="0E2841" w:themeColor="text2"/>
          <w:sz w:val="28"/>
          <w:szCs w:val="28"/>
        </w:rPr>
        <w:t>I file DLL promuovono la modularità del software, permettendo agli sviluppatori di suddividere un programma in componenti separati. Questo rende più semplice la gestione del codice durante lo sviluppo e l'aggiornamento del software.</w:t>
      </w:r>
    </w:p>
    <w:p w14:paraId="07C26A02" w14:textId="77777777" w:rsidR="007E7662" w:rsidRDefault="007E7662" w:rsidP="00F77736">
      <w:pPr>
        <w:rPr>
          <w:b/>
          <w:bCs/>
          <w:color w:val="0E2841" w:themeColor="text2"/>
          <w:sz w:val="28"/>
          <w:szCs w:val="28"/>
        </w:rPr>
      </w:pPr>
    </w:p>
    <w:p w14:paraId="15B4BA68" w14:textId="2C926892" w:rsidR="00F77736" w:rsidRPr="00F77736" w:rsidRDefault="00F77736" w:rsidP="00F77736">
      <w:pPr>
        <w:rPr>
          <w:b/>
          <w:bCs/>
          <w:color w:val="0E2841" w:themeColor="text2"/>
          <w:sz w:val="28"/>
          <w:szCs w:val="28"/>
        </w:rPr>
      </w:pPr>
      <w:r w:rsidRPr="00F77736">
        <w:rPr>
          <w:b/>
          <w:bCs/>
          <w:color w:val="0E2841" w:themeColor="text2"/>
          <w:sz w:val="28"/>
          <w:szCs w:val="28"/>
        </w:rPr>
        <w:t>Risparmio di memoria</w:t>
      </w:r>
    </w:p>
    <w:p w14:paraId="64712FE6" w14:textId="13C33A60" w:rsidR="00F77736" w:rsidRPr="00F77736" w:rsidRDefault="00F77736" w:rsidP="00F77736">
      <w:pPr>
        <w:rPr>
          <w:color w:val="0E2841" w:themeColor="text2"/>
          <w:sz w:val="28"/>
          <w:szCs w:val="28"/>
        </w:rPr>
      </w:pPr>
      <w:r w:rsidRPr="00F77736">
        <w:rPr>
          <w:color w:val="0E2841" w:themeColor="text2"/>
          <w:sz w:val="28"/>
          <w:szCs w:val="28"/>
        </w:rPr>
        <w:t>Utilizzando le librerie a collegamento dinamico, i programmi possono condividere codice e risorse in memoria, riducendo l'uso complessivo della memoria RAM. Quando un programma è in esecuzione e richiede una funzione contenuta in un file DLL, Windows carica quel file nella memoria e lo rende disponibile al programma e ad altri che potrebbero averne bisogno, senza dover ricaricare lo stesso codice per ogni applicazione.</w:t>
      </w:r>
    </w:p>
    <w:p w14:paraId="132D9122" w14:textId="77777777" w:rsidR="007E7662" w:rsidRDefault="007E7662" w:rsidP="00F77736">
      <w:pPr>
        <w:rPr>
          <w:b/>
          <w:bCs/>
          <w:color w:val="0E2841" w:themeColor="text2"/>
          <w:sz w:val="28"/>
          <w:szCs w:val="28"/>
        </w:rPr>
      </w:pPr>
    </w:p>
    <w:p w14:paraId="65477134" w14:textId="56258B1C" w:rsidR="00F77736" w:rsidRPr="00F77736" w:rsidRDefault="00F77736" w:rsidP="00F77736">
      <w:pPr>
        <w:rPr>
          <w:b/>
          <w:bCs/>
          <w:color w:val="0E2841" w:themeColor="text2"/>
          <w:sz w:val="28"/>
          <w:szCs w:val="28"/>
        </w:rPr>
      </w:pPr>
      <w:r w:rsidRPr="00F77736">
        <w:rPr>
          <w:b/>
          <w:bCs/>
          <w:color w:val="0E2841" w:themeColor="text2"/>
          <w:sz w:val="28"/>
          <w:szCs w:val="28"/>
        </w:rPr>
        <w:t>Problemi comuni legati ai file DLL</w:t>
      </w:r>
    </w:p>
    <w:p w14:paraId="76C6A94A" w14:textId="77777777" w:rsidR="007E7662" w:rsidRDefault="007E7662" w:rsidP="00F77736">
      <w:pPr>
        <w:rPr>
          <w:b/>
          <w:bCs/>
          <w:color w:val="0E2841" w:themeColor="text2"/>
          <w:sz w:val="28"/>
          <w:szCs w:val="28"/>
        </w:rPr>
      </w:pPr>
    </w:p>
    <w:p w14:paraId="00CED241" w14:textId="08BDDCA7" w:rsidR="00F77736" w:rsidRPr="00F77736" w:rsidRDefault="00F77736" w:rsidP="00F77736">
      <w:pPr>
        <w:rPr>
          <w:b/>
          <w:bCs/>
          <w:color w:val="0E2841" w:themeColor="text2"/>
          <w:sz w:val="28"/>
          <w:szCs w:val="28"/>
        </w:rPr>
      </w:pPr>
      <w:r w:rsidRPr="00F77736">
        <w:rPr>
          <w:b/>
          <w:bCs/>
          <w:color w:val="0E2841" w:themeColor="text2"/>
          <w:sz w:val="28"/>
          <w:szCs w:val="28"/>
        </w:rPr>
        <w:t>Conflitti e dipendenze</w:t>
      </w:r>
    </w:p>
    <w:p w14:paraId="4639AC3F" w14:textId="767D5305" w:rsidR="00F77736" w:rsidRPr="00F77736" w:rsidRDefault="00F77736" w:rsidP="00F77736">
      <w:pPr>
        <w:rPr>
          <w:color w:val="0E2841" w:themeColor="text2"/>
          <w:sz w:val="28"/>
          <w:szCs w:val="28"/>
        </w:rPr>
      </w:pPr>
      <w:r w:rsidRPr="00F77736">
        <w:rPr>
          <w:color w:val="0E2841" w:themeColor="text2"/>
          <w:sz w:val="28"/>
          <w:szCs w:val="28"/>
        </w:rPr>
        <w:t>Uno dei problemi più comuni associati ai file DLL è il "DLL Hell", un termine che descrive la difficoltà di gestire le versioni dei file DLL e le dipendenze tra di essi. Due programmi possono dipendere da versioni diverse della stessa libreria DLL, e l'installazione o l'aggiornamento di un'applicazione può sovrascrivere una versione DLL con una non compatibile con altri programmi.</w:t>
      </w:r>
    </w:p>
    <w:p w14:paraId="069EB056" w14:textId="77777777" w:rsidR="007E7662" w:rsidRDefault="007E7662" w:rsidP="00F77736">
      <w:pPr>
        <w:rPr>
          <w:b/>
          <w:bCs/>
          <w:color w:val="0E2841" w:themeColor="text2"/>
          <w:sz w:val="28"/>
          <w:szCs w:val="28"/>
        </w:rPr>
      </w:pPr>
    </w:p>
    <w:p w14:paraId="2D91CFC2" w14:textId="3E5965AF" w:rsidR="00F77736" w:rsidRPr="00F77736" w:rsidRDefault="00F77736" w:rsidP="00F77736">
      <w:pPr>
        <w:rPr>
          <w:b/>
          <w:bCs/>
          <w:color w:val="0E2841" w:themeColor="text2"/>
          <w:sz w:val="28"/>
          <w:szCs w:val="28"/>
        </w:rPr>
      </w:pPr>
      <w:r w:rsidRPr="00F77736">
        <w:rPr>
          <w:b/>
          <w:bCs/>
          <w:color w:val="0E2841" w:themeColor="text2"/>
          <w:sz w:val="28"/>
          <w:szCs w:val="28"/>
        </w:rPr>
        <w:t>Errori di sistema</w:t>
      </w:r>
    </w:p>
    <w:p w14:paraId="0BEA4ECE" w14:textId="40E6DE2D" w:rsidR="00F77736" w:rsidRPr="00F77736" w:rsidRDefault="00F77736" w:rsidP="00F77736">
      <w:pPr>
        <w:rPr>
          <w:color w:val="0E2841" w:themeColor="text2"/>
          <w:sz w:val="28"/>
          <w:szCs w:val="28"/>
        </w:rPr>
      </w:pPr>
      <w:r w:rsidRPr="00F77736">
        <w:rPr>
          <w:color w:val="0E2841" w:themeColor="text2"/>
          <w:sz w:val="28"/>
          <w:szCs w:val="28"/>
        </w:rPr>
        <w:t>La mancanza, la corruzione o l'errata registrazione di file DLL possono causare errori di sistema o il malfunzionamento di programmi specifici. Gli errori come "Il file DLL non trovato" o "Errore nel caricamento del file DLL" sono esempi comuni di problemi che gli utenti possono incontrare.</w:t>
      </w:r>
    </w:p>
    <w:p w14:paraId="6ADE2B66" w14:textId="77777777" w:rsidR="007E7662" w:rsidRDefault="007E7662" w:rsidP="00F77736">
      <w:pPr>
        <w:rPr>
          <w:b/>
          <w:bCs/>
          <w:color w:val="0E2841" w:themeColor="text2"/>
          <w:sz w:val="28"/>
          <w:szCs w:val="28"/>
        </w:rPr>
      </w:pPr>
    </w:p>
    <w:p w14:paraId="7E27E30D" w14:textId="77777777" w:rsidR="003259D5" w:rsidRDefault="003259D5" w:rsidP="00F77736">
      <w:pPr>
        <w:rPr>
          <w:b/>
          <w:bCs/>
          <w:color w:val="0E2841" w:themeColor="text2"/>
          <w:sz w:val="28"/>
          <w:szCs w:val="28"/>
        </w:rPr>
      </w:pPr>
    </w:p>
    <w:p w14:paraId="0452DC32" w14:textId="77777777" w:rsidR="003259D5" w:rsidRDefault="003259D5" w:rsidP="00F77736">
      <w:pPr>
        <w:rPr>
          <w:b/>
          <w:bCs/>
          <w:color w:val="0E2841" w:themeColor="text2"/>
          <w:sz w:val="28"/>
          <w:szCs w:val="28"/>
        </w:rPr>
      </w:pPr>
    </w:p>
    <w:p w14:paraId="36DDF8B9" w14:textId="5B3E6919" w:rsidR="00F77736" w:rsidRPr="00F77736" w:rsidRDefault="00F77736" w:rsidP="00F77736">
      <w:pPr>
        <w:rPr>
          <w:b/>
          <w:bCs/>
          <w:color w:val="0E2841" w:themeColor="text2"/>
          <w:sz w:val="28"/>
          <w:szCs w:val="28"/>
        </w:rPr>
      </w:pPr>
      <w:r w:rsidRPr="00F77736">
        <w:rPr>
          <w:b/>
          <w:bCs/>
          <w:color w:val="0E2841" w:themeColor="text2"/>
          <w:sz w:val="28"/>
          <w:szCs w:val="28"/>
        </w:rPr>
        <w:t>Gestione dei file DLL</w:t>
      </w:r>
    </w:p>
    <w:p w14:paraId="45C0F007" w14:textId="7C9B9A69" w:rsidR="00F77736" w:rsidRDefault="00F77736" w:rsidP="00F77736">
      <w:pPr>
        <w:rPr>
          <w:color w:val="0E2841" w:themeColor="text2"/>
          <w:sz w:val="28"/>
          <w:szCs w:val="28"/>
        </w:rPr>
      </w:pPr>
      <w:r w:rsidRPr="00F77736">
        <w:rPr>
          <w:color w:val="0E2841" w:themeColor="text2"/>
          <w:sz w:val="28"/>
          <w:szCs w:val="28"/>
        </w:rPr>
        <w:t>Per risolvere i problemi legati ai file DLL, possono essere utilizzati strumenti di sistema Windows come il "Controllo File di Sistema" (SFC) o utilità di terze parti per la riparazione o l'aggiornamento dei file DLL mancanti o danneggiati. Inoltre, è importante gestire con cura le installazioni e gli aggiornamenti del software per evitare conflitti tra le versioni dei file DLL.</w:t>
      </w:r>
    </w:p>
    <w:p w14:paraId="64F7B192" w14:textId="77777777" w:rsidR="00F77736" w:rsidRDefault="00F77736" w:rsidP="00F77736">
      <w:pPr>
        <w:rPr>
          <w:color w:val="0E2841" w:themeColor="text2"/>
          <w:sz w:val="28"/>
          <w:szCs w:val="28"/>
        </w:rPr>
      </w:pPr>
    </w:p>
    <w:p w14:paraId="2C82586A" w14:textId="13C86C00" w:rsidR="00F77736" w:rsidRDefault="00F77736" w:rsidP="00F77736">
      <w:pPr>
        <w:pStyle w:val="Titolo2"/>
        <w:rPr>
          <w:i/>
          <w:iCs/>
        </w:rPr>
      </w:pPr>
      <w:bookmarkStart w:id="26" w:name="_Toc159088698"/>
      <w:r w:rsidRPr="00F77736">
        <w:rPr>
          <w:i/>
          <w:iCs/>
        </w:rPr>
        <w:t>Registri di Windows</w:t>
      </w:r>
      <w:bookmarkEnd w:id="26"/>
    </w:p>
    <w:p w14:paraId="16BF7F3C" w14:textId="77777777" w:rsidR="00F77736" w:rsidRPr="00F77736" w:rsidRDefault="00F77736" w:rsidP="00F77736">
      <w:pPr>
        <w:rPr>
          <w:color w:val="0E2841" w:themeColor="text2"/>
          <w:sz w:val="28"/>
          <w:szCs w:val="28"/>
        </w:rPr>
      </w:pPr>
      <w:r w:rsidRPr="00F77736">
        <w:rPr>
          <w:color w:val="0E2841" w:themeColor="text2"/>
          <w:sz w:val="28"/>
          <w:szCs w:val="28"/>
        </w:rPr>
        <w:t xml:space="preserve">Il Registro di Windows, noto anche come Windows </w:t>
      </w:r>
      <w:proofErr w:type="spellStart"/>
      <w:r w:rsidRPr="00F77736">
        <w:rPr>
          <w:color w:val="0E2841" w:themeColor="text2"/>
          <w:sz w:val="28"/>
          <w:szCs w:val="28"/>
        </w:rPr>
        <w:t>Registry</w:t>
      </w:r>
      <w:proofErr w:type="spellEnd"/>
      <w:r w:rsidRPr="00F77736">
        <w:rPr>
          <w:color w:val="0E2841" w:themeColor="text2"/>
          <w:sz w:val="28"/>
          <w:szCs w:val="28"/>
        </w:rPr>
        <w:t>, è una base di dati gerarchica che conserva le impostazioni di configurazione e le opzioni su sistemi operativi Microsoft Windows. Funziona come un archivio centrale per impostazioni di sistema, configurazioni di hardware, impostazioni software, informazioni sugli utenti e altre opzioni operative necessarie per il corretto funzionamento del sistema e delle applicazioni. Ogni volta che un utente o un'applicazione modifica le impostazioni di sistema, le modifiche vengono salvate nel Registro di Windows.</w:t>
      </w:r>
    </w:p>
    <w:p w14:paraId="4B80DA6B" w14:textId="77777777" w:rsidR="00F77736" w:rsidRPr="00F77736" w:rsidRDefault="00F77736" w:rsidP="00F77736">
      <w:pPr>
        <w:rPr>
          <w:color w:val="0E2841" w:themeColor="text2"/>
          <w:sz w:val="28"/>
          <w:szCs w:val="28"/>
        </w:rPr>
      </w:pPr>
    </w:p>
    <w:p w14:paraId="29480880" w14:textId="77777777" w:rsidR="00F77736" w:rsidRPr="00F77736" w:rsidRDefault="00F77736" w:rsidP="00F77736">
      <w:pPr>
        <w:rPr>
          <w:b/>
          <w:bCs/>
          <w:color w:val="0E2841" w:themeColor="text2"/>
          <w:sz w:val="28"/>
          <w:szCs w:val="28"/>
        </w:rPr>
      </w:pPr>
      <w:r w:rsidRPr="00F77736">
        <w:rPr>
          <w:b/>
          <w:bCs/>
          <w:color w:val="0E2841" w:themeColor="text2"/>
          <w:sz w:val="28"/>
          <w:szCs w:val="28"/>
        </w:rPr>
        <w:lastRenderedPageBreak/>
        <w:t>Struttura del Registro di Windows</w:t>
      </w:r>
    </w:p>
    <w:p w14:paraId="41ABC198" w14:textId="3FBEC818" w:rsidR="00F77736" w:rsidRPr="00F77736" w:rsidRDefault="00F77736" w:rsidP="00F77736">
      <w:pPr>
        <w:rPr>
          <w:color w:val="0E2841" w:themeColor="text2"/>
          <w:sz w:val="28"/>
          <w:szCs w:val="28"/>
        </w:rPr>
      </w:pPr>
      <w:r w:rsidRPr="00F77736">
        <w:rPr>
          <w:color w:val="0E2841" w:themeColor="text2"/>
          <w:sz w:val="28"/>
          <w:szCs w:val="28"/>
        </w:rPr>
        <w:t>Il Registro è organizzato in una struttura ad albero, simile alla struttura di file e cartelle su un disco fisso, e consiste in varie chiavi e valori. Le chiavi principali (dette anche "</w:t>
      </w:r>
      <w:proofErr w:type="spellStart"/>
      <w:r w:rsidRPr="00F77736">
        <w:rPr>
          <w:color w:val="0E2841" w:themeColor="text2"/>
          <w:sz w:val="28"/>
          <w:szCs w:val="28"/>
        </w:rPr>
        <w:t>hive</w:t>
      </w:r>
      <w:proofErr w:type="spellEnd"/>
      <w:r w:rsidRPr="00F77736">
        <w:rPr>
          <w:color w:val="0E2841" w:themeColor="text2"/>
          <w:sz w:val="28"/>
          <w:szCs w:val="28"/>
        </w:rPr>
        <w:t>") fungono da categorie generali sotto le quali sono organizzate le sottocategorie e i valori. Le chiavi principali includono:</w:t>
      </w:r>
    </w:p>
    <w:p w14:paraId="752EC21A" w14:textId="46D37EDC" w:rsidR="00F77736" w:rsidRPr="00F77736" w:rsidRDefault="00F77736" w:rsidP="00F77736">
      <w:pPr>
        <w:pStyle w:val="Paragrafoelenco"/>
        <w:numPr>
          <w:ilvl w:val="0"/>
          <w:numId w:val="7"/>
        </w:numPr>
        <w:rPr>
          <w:color w:val="0E2841" w:themeColor="text2"/>
          <w:sz w:val="28"/>
          <w:szCs w:val="28"/>
        </w:rPr>
      </w:pPr>
      <w:r w:rsidRPr="00F77736">
        <w:rPr>
          <w:b/>
          <w:bCs/>
          <w:color w:val="0E2841" w:themeColor="text2"/>
          <w:sz w:val="28"/>
          <w:szCs w:val="28"/>
        </w:rPr>
        <w:t>HKEY_CLASSES_ROOT (HKCR):</w:t>
      </w:r>
      <w:r w:rsidRPr="00F77736">
        <w:rPr>
          <w:color w:val="0E2841" w:themeColor="text2"/>
          <w:sz w:val="28"/>
          <w:szCs w:val="28"/>
        </w:rPr>
        <w:t xml:space="preserve"> Contiene informazioni sulla registrazione e configurazione delle classi di oggetti e delle associazioni di file.</w:t>
      </w:r>
    </w:p>
    <w:p w14:paraId="1DD95024" w14:textId="4629F31D" w:rsidR="00F77736" w:rsidRPr="00F77736" w:rsidRDefault="00F77736" w:rsidP="00F77736">
      <w:pPr>
        <w:pStyle w:val="Paragrafoelenco"/>
        <w:numPr>
          <w:ilvl w:val="0"/>
          <w:numId w:val="7"/>
        </w:numPr>
        <w:rPr>
          <w:color w:val="0E2841" w:themeColor="text2"/>
          <w:sz w:val="28"/>
          <w:szCs w:val="28"/>
        </w:rPr>
      </w:pPr>
      <w:r w:rsidRPr="00F77736">
        <w:rPr>
          <w:b/>
          <w:bCs/>
          <w:color w:val="0E2841" w:themeColor="text2"/>
          <w:sz w:val="28"/>
          <w:szCs w:val="28"/>
        </w:rPr>
        <w:t>HKEY_CURRENT_USER (HKCU):</w:t>
      </w:r>
      <w:r w:rsidRPr="00F77736">
        <w:rPr>
          <w:color w:val="0E2841" w:themeColor="text2"/>
          <w:sz w:val="28"/>
          <w:szCs w:val="28"/>
        </w:rPr>
        <w:t xml:space="preserve"> Memorizza le impostazioni specifiche per l'utente attualmente connesso al sistema.</w:t>
      </w:r>
    </w:p>
    <w:p w14:paraId="34E42FBF" w14:textId="3743D572" w:rsidR="00F77736" w:rsidRPr="00F77736" w:rsidRDefault="00F77736" w:rsidP="00F77736">
      <w:pPr>
        <w:pStyle w:val="Paragrafoelenco"/>
        <w:numPr>
          <w:ilvl w:val="0"/>
          <w:numId w:val="7"/>
        </w:numPr>
        <w:rPr>
          <w:color w:val="0E2841" w:themeColor="text2"/>
          <w:sz w:val="28"/>
          <w:szCs w:val="28"/>
        </w:rPr>
      </w:pPr>
      <w:r w:rsidRPr="00F77736">
        <w:rPr>
          <w:b/>
          <w:bCs/>
          <w:color w:val="0E2841" w:themeColor="text2"/>
          <w:sz w:val="28"/>
          <w:szCs w:val="28"/>
        </w:rPr>
        <w:t>HKEY_LOCAL_MACHINE (HKLM):</w:t>
      </w:r>
      <w:r w:rsidRPr="00F77736">
        <w:rPr>
          <w:color w:val="0E2841" w:themeColor="text2"/>
          <w:sz w:val="28"/>
          <w:szCs w:val="28"/>
        </w:rPr>
        <w:t xml:space="preserve"> Contiene una vasta gamma di informazioni di sistema, tra cui dati relativi all'hardware e al software installato.</w:t>
      </w:r>
    </w:p>
    <w:p w14:paraId="310894D8" w14:textId="07BF6D4D" w:rsidR="00F77736" w:rsidRPr="00F77736" w:rsidRDefault="00F77736" w:rsidP="00F77736">
      <w:pPr>
        <w:pStyle w:val="Paragrafoelenco"/>
        <w:numPr>
          <w:ilvl w:val="0"/>
          <w:numId w:val="7"/>
        </w:numPr>
        <w:rPr>
          <w:color w:val="0E2841" w:themeColor="text2"/>
          <w:sz w:val="28"/>
          <w:szCs w:val="28"/>
        </w:rPr>
      </w:pPr>
      <w:r w:rsidRPr="00F77736">
        <w:rPr>
          <w:b/>
          <w:bCs/>
          <w:color w:val="0E2841" w:themeColor="text2"/>
          <w:sz w:val="28"/>
          <w:szCs w:val="28"/>
        </w:rPr>
        <w:t>HKEY_USERS (HKU):</w:t>
      </w:r>
      <w:r w:rsidRPr="00F77736">
        <w:rPr>
          <w:color w:val="0E2841" w:themeColor="text2"/>
          <w:sz w:val="28"/>
          <w:szCs w:val="28"/>
        </w:rPr>
        <w:t xml:space="preserve"> Includono le impostazioni specifiche per tutti gli utenti del sistema.</w:t>
      </w:r>
    </w:p>
    <w:p w14:paraId="3142EFDF" w14:textId="023A88BD" w:rsidR="00F77736" w:rsidRDefault="00F77736" w:rsidP="00F77736">
      <w:pPr>
        <w:pStyle w:val="Paragrafoelenco"/>
        <w:numPr>
          <w:ilvl w:val="0"/>
          <w:numId w:val="7"/>
        </w:numPr>
        <w:rPr>
          <w:color w:val="0E2841" w:themeColor="text2"/>
          <w:sz w:val="28"/>
          <w:szCs w:val="28"/>
        </w:rPr>
      </w:pPr>
      <w:r w:rsidRPr="00F77736">
        <w:rPr>
          <w:b/>
          <w:bCs/>
          <w:color w:val="0E2841" w:themeColor="text2"/>
          <w:sz w:val="28"/>
          <w:szCs w:val="28"/>
        </w:rPr>
        <w:t>HKEY_CURRENT_CONFIG (HKCC):</w:t>
      </w:r>
      <w:r w:rsidRPr="00F77736">
        <w:rPr>
          <w:color w:val="0E2841" w:themeColor="text2"/>
          <w:sz w:val="28"/>
          <w:szCs w:val="28"/>
        </w:rPr>
        <w:t xml:space="preserve"> Contiene le informazioni sulla configurazione hardware del sistema in uso.</w:t>
      </w:r>
    </w:p>
    <w:p w14:paraId="78FCC854" w14:textId="77777777" w:rsidR="00152F75" w:rsidRPr="00F77736" w:rsidRDefault="00152F75" w:rsidP="00F77736">
      <w:pPr>
        <w:pStyle w:val="Paragrafoelenco"/>
        <w:numPr>
          <w:ilvl w:val="0"/>
          <w:numId w:val="7"/>
        </w:numPr>
        <w:rPr>
          <w:color w:val="0E2841" w:themeColor="text2"/>
          <w:sz w:val="28"/>
          <w:szCs w:val="28"/>
        </w:rPr>
      </w:pPr>
    </w:p>
    <w:p w14:paraId="35939836" w14:textId="7AB35211" w:rsidR="007E7662" w:rsidRPr="003259D5" w:rsidRDefault="00F77736" w:rsidP="003259D5">
      <w:pPr>
        <w:pStyle w:val="Titolo2"/>
        <w:rPr>
          <w:i/>
          <w:iCs/>
        </w:rPr>
      </w:pPr>
      <w:bookmarkStart w:id="27" w:name="_Toc159088699"/>
      <w:r w:rsidRPr="00F77736">
        <w:rPr>
          <w:i/>
          <w:iCs/>
        </w:rPr>
        <w:t>Funzioni e Usi del Registro di Windows</w:t>
      </w:r>
      <w:bookmarkEnd w:id="27"/>
    </w:p>
    <w:p w14:paraId="273ADF90" w14:textId="2AD7D859" w:rsidR="00F77736" w:rsidRPr="007E7662" w:rsidRDefault="00F77736" w:rsidP="00F77736">
      <w:pPr>
        <w:rPr>
          <w:b/>
          <w:bCs/>
          <w:color w:val="0E2841" w:themeColor="text2"/>
          <w:sz w:val="28"/>
          <w:szCs w:val="28"/>
        </w:rPr>
      </w:pPr>
      <w:r w:rsidRPr="00F77736">
        <w:rPr>
          <w:b/>
          <w:bCs/>
          <w:color w:val="0E2841" w:themeColor="text2"/>
          <w:sz w:val="28"/>
          <w:szCs w:val="28"/>
        </w:rPr>
        <w:t>Il Registro viene utilizzato per una varietà di funzioni, tra cui:</w:t>
      </w:r>
    </w:p>
    <w:p w14:paraId="189F4CD0" w14:textId="7B53D4D4" w:rsidR="00F77736" w:rsidRPr="00F77736" w:rsidRDefault="00F77736" w:rsidP="00F77736">
      <w:pPr>
        <w:pStyle w:val="Paragrafoelenco"/>
        <w:numPr>
          <w:ilvl w:val="0"/>
          <w:numId w:val="7"/>
        </w:numPr>
        <w:rPr>
          <w:color w:val="0E2841" w:themeColor="text2"/>
          <w:sz w:val="28"/>
          <w:szCs w:val="28"/>
        </w:rPr>
      </w:pPr>
      <w:r w:rsidRPr="00F77736">
        <w:rPr>
          <w:color w:val="0E2841" w:themeColor="text2"/>
          <w:sz w:val="28"/>
          <w:szCs w:val="28"/>
        </w:rPr>
        <w:t>Configurazione del sistema: Impostazioni del sistema operativo e configurazioni hardware.</w:t>
      </w:r>
    </w:p>
    <w:p w14:paraId="32529590" w14:textId="583671F8" w:rsidR="00F77736" w:rsidRPr="00F77736" w:rsidRDefault="00F77736" w:rsidP="00F77736">
      <w:pPr>
        <w:pStyle w:val="Paragrafoelenco"/>
        <w:numPr>
          <w:ilvl w:val="0"/>
          <w:numId w:val="7"/>
        </w:numPr>
        <w:rPr>
          <w:color w:val="0E2841" w:themeColor="text2"/>
          <w:sz w:val="28"/>
          <w:szCs w:val="28"/>
        </w:rPr>
      </w:pPr>
      <w:r w:rsidRPr="00F77736">
        <w:rPr>
          <w:color w:val="0E2841" w:themeColor="text2"/>
          <w:sz w:val="28"/>
          <w:szCs w:val="28"/>
        </w:rPr>
        <w:t>Preferenze dell'utente: Impostazioni personalizzate, come lo sfondo del desktop, le configurazioni di rete e le preferenze delle applicazioni.</w:t>
      </w:r>
    </w:p>
    <w:p w14:paraId="25409286" w14:textId="1AD99FC8" w:rsidR="00F77736" w:rsidRPr="00F77736" w:rsidRDefault="00F77736" w:rsidP="00F77736">
      <w:pPr>
        <w:pStyle w:val="Paragrafoelenco"/>
        <w:numPr>
          <w:ilvl w:val="0"/>
          <w:numId w:val="7"/>
        </w:numPr>
        <w:rPr>
          <w:color w:val="0E2841" w:themeColor="text2"/>
          <w:sz w:val="28"/>
          <w:szCs w:val="28"/>
        </w:rPr>
      </w:pPr>
      <w:r w:rsidRPr="00F77736">
        <w:rPr>
          <w:color w:val="0E2841" w:themeColor="text2"/>
          <w:sz w:val="28"/>
          <w:szCs w:val="28"/>
        </w:rPr>
        <w:t>Installazione del software: Informazioni sul software installato, percorsi di installazione e chiavi di licenza.</w:t>
      </w:r>
    </w:p>
    <w:p w14:paraId="3941F705" w14:textId="4591524C" w:rsidR="00F77736" w:rsidRPr="00F77736" w:rsidRDefault="00F77736" w:rsidP="00F77736">
      <w:pPr>
        <w:pStyle w:val="Paragrafoelenco"/>
        <w:numPr>
          <w:ilvl w:val="0"/>
          <w:numId w:val="7"/>
        </w:numPr>
        <w:rPr>
          <w:color w:val="0E2841" w:themeColor="text2"/>
          <w:sz w:val="28"/>
          <w:szCs w:val="28"/>
        </w:rPr>
      </w:pPr>
      <w:r>
        <w:rPr>
          <w:color w:val="0E2841" w:themeColor="text2"/>
          <w:sz w:val="28"/>
          <w:szCs w:val="28"/>
        </w:rPr>
        <w:t>-</w:t>
      </w:r>
      <w:r w:rsidRPr="00F77736">
        <w:rPr>
          <w:color w:val="0E2841" w:themeColor="text2"/>
          <w:sz w:val="28"/>
          <w:szCs w:val="28"/>
        </w:rPr>
        <w:t>Gestione dei servizi: Configurazioni e opzioni per i servizi di sistema e le applicazioni che eseguono servizi in background.</w:t>
      </w:r>
    </w:p>
    <w:p w14:paraId="32AE5A93" w14:textId="18BA577A" w:rsidR="00F77736" w:rsidRPr="00F77736" w:rsidRDefault="00F77736" w:rsidP="00F77736">
      <w:pPr>
        <w:pStyle w:val="Paragrafoelenco"/>
        <w:numPr>
          <w:ilvl w:val="0"/>
          <w:numId w:val="7"/>
        </w:numPr>
        <w:rPr>
          <w:color w:val="0E2841" w:themeColor="text2"/>
          <w:sz w:val="28"/>
          <w:szCs w:val="28"/>
        </w:rPr>
      </w:pPr>
      <w:r w:rsidRPr="00F77736">
        <w:rPr>
          <w:color w:val="0E2841" w:themeColor="text2"/>
          <w:sz w:val="28"/>
          <w:szCs w:val="28"/>
        </w:rPr>
        <w:t>Autostart: Impostazioni per programmi e servizi che si avviano automaticamente all'avvio del sistema.</w:t>
      </w:r>
    </w:p>
    <w:p w14:paraId="7E29F8B5" w14:textId="77777777" w:rsidR="007E7662" w:rsidRDefault="007E7662" w:rsidP="00F77736">
      <w:pPr>
        <w:rPr>
          <w:b/>
          <w:bCs/>
          <w:color w:val="0E2841" w:themeColor="text2"/>
          <w:sz w:val="28"/>
          <w:szCs w:val="28"/>
        </w:rPr>
      </w:pPr>
    </w:p>
    <w:p w14:paraId="65D5987C" w14:textId="7A432D33" w:rsidR="00F77736" w:rsidRPr="00F77736" w:rsidRDefault="00F77736" w:rsidP="00F77736">
      <w:pPr>
        <w:rPr>
          <w:b/>
          <w:bCs/>
          <w:color w:val="0E2841" w:themeColor="text2"/>
          <w:sz w:val="28"/>
          <w:szCs w:val="28"/>
        </w:rPr>
      </w:pPr>
      <w:r w:rsidRPr="00F77736">
        <w:rPr>
          <w:b/>
          <w:bCs/>
          <w:color w:val="0E2841" w:themeColor="text2"/>
          <w:sz w:val="28"/>
          <w:szCs w:val="28"/>
        </w:rPr>
        <w:t>Modifica del Registro di Windows</w:t>
      </w:r>
    </w:p>
    <w:p w14:paraId="30BCE2E7" w14:textId="1D8DBC74" w:rsidR="00F77736" w:rsidRPr="00F77736" w:rsidRDefault="00F77736" w:rsidP="00F77736">
      <w:pPr>
        <w:rPr>
          <w:color w:val="0E2841" w:themeColor="text2"/>
          <w:sz w:val="28"/>
          <w:szCs w:val="28"/>
        </w:rPr>
      </w:pPr>
      <w:r w:rsidRPr="00F77736">
        <w:rPr>
          <w:color w:val="0E2841" w:themeColor="text2"/>
          <w:sz w:val="28"/>
          <w:szCs w:val="28"/>
        </w:rPr>
        <w:t>La modifica del Registro di Windows può essere effettuata utilizzando l'editor del registro (</w:t>
      </w:r>
      <w:proofErr w:type="spellStart"/>
      <w:r w:rsidRPr="00F77736">
        <w:rPr>
          <w:color w:val="0E2841" w:themeColor="text2"/>
          <w:sz w:val="28"/>
          <w:szCs w:val="28"/>
        </w:rPr>
        <w:t>regedit</w:t>
      </w:r>
      <w:proofErr w:type="spellEnd"/>
      <w:r w:rsidRPr="00F77736">
        <w:rPr>
          <w:color w:val="0E2841" w:themeColor="text2"/>
          <w:sz w:val="28"/>
          <w:szCs w:val="28"/>
        </w:rPr>
        <w:t xml:space="preserve">), uno strumento integrato in Windows che permette di visualizzare e modificare le chiavi e i valori. Tuttavia, poiché il Registro contiene impostazioni critiche per il funzionamento del sistema, la modifica impropria del Registro può causare problemi di sistema gravi, inclusa l'incapacità di avviare Windows. Pertanto, è consigliato procedere con estrema cautela </w:t>
      </w:r>
      <w:proofErr w:type="gramStart"/>
      <w:r w:rsidRPr="00F77736">
        <w:rPr>
          <w:color w:val="0E2841" w:themeColor="text2"/>
          <w:sz w:val="28"/>
          <w:szCs w:val="28"/>
        </w:rPr>
        <w:t>e</w:t>
      </w:r>
      <w:proofErr w:type="gramEnd"/>
      <w:r w:rsidRPr="00F77736">
        <w:rPr>
          <w:color w:val="0E2841" w:themeColor="text2"/>
          <w:sz w:val="28"/>
          <w:szCs w:val="28"/>
        </w:rPr>
        <w:t xml:space="preserve"> effettuare un backup del Registro prima di apportare modifiche.</w:t>
      </w:r>
    </w:p>
    <w:p w14:paraId="7E371D18" w14:textId="77777777" w:rsidR="007E7662" w:rsidRDefault="007E7662" w:rsidP="00F77736">
      <w:pPr>
        <w:rPr>
          <w:b/>
          <w:bCs/>
          <w:color w:val="0E2841" w:themeColor="text2"/>
          <w:sz w:val="28"/>
          <w:szCs w:val="28"/>
        </w:rPr>
      </w:pPr>
    </w:p>
    <w:p w14:paraId="59597A01" w14:textId="2B372946" w:rsidR="00F77736" w:rsidRPr="00F77736" w:rsidRDefault="00F77736" w:rsidP="00F77736">
      <w:pPr>
        <w:rPr>
          <w:b/>
          <w:bCs/>
          <w:color w:val="0E2841" w:themeColor="text2"/>
          <w:sz w:val="28"/>
          <w:szCs w:val="28"/>
        </w:rPr>
      </w:pPr>
      <w:r w:rsidRPr="00F77736">
        <w:rPr>
          <w:b/>
          <w:bCs/>
          <w:color w:val="0E2841" w:themeColor="text2"/>
          <w:sz w:val="28"/>
          <w:szCs w:val="28"/>
        </w:rPr>
        <w:t>Sicurezza e Manutenzione del Registro</w:t>
      </w:r>
    </w:p>
    <w:p w14:paraId="1A5118DB" w14:textId="618381FC" w:rsidR="00F77736" w:rsidRPr="00F77736" w:rsidRDefault="00F77736" w:rsidP="00F77736">
      <w:pPr>
        <w:rPr>
          <w:color w:val="0E2841" w:themeColor="text2"/>
          <w:sz w:val="28"/>
          <w:szCs w:val="28"/>
        </w:rPr>
      </w:pPr>
      <w:r w:rsidRPr="00F77736">
        <w:rPr>
          <w:color w:val="0E2841" w:themeColor="text2"/>
          <w:sz w:val="28"/>
          <w:szCs w:val="28"/>
        </w:rPr>
        <w:t xml:space="preserve">La sicurezza e la manutenzione del Registro sono aspetti importanti della gestione del sistema. Malware e software dannoso possono modificare il Registro per compromettere la sicurezza o il funzionamento del sistema. Utilizzare software antivirus aggiornato </w:t>
      </w:r>
      <w:proofErr w:type="gramStart"/>
      <w:r w:rsidRPr="00F77736">
        <w:rPr>
          <w:color w:val="0E2841" w:themeColor="text2"/>
          <w:sz w:val="28"/>
          <w:szCs w:val="28"/>
        </w:rPr>
        <w:t>e</w:t>
      </w:r>
      <w:proofErr w:type="gramEnd"/>
      <w:r w:rsidRPr="00F77736">
        <w:rPr>
          <w:color w:val="0E2841" w:themeColor="text2"/>
          <w:sz w:val="28"/>
          <w:szCs w:val="28"/>
        </w:rPr>
        <w:t xml:space="preserve"> effettuare scansioni regolari può aiutare a identificare e rimuovere tali minacce. Inoltre, l'utilizzo di utility di pulizia del Registro può aiutare a rimuovere le voci obsolete o non necessarie, anche se l'efficacia e la sicurezza di tali strumenti sono state oggetto di dibattito tra gli esperti.</w:t>
      </w:r>
    </w:p>
    <w:p w14:paraId="31362DA9" w14:textId="3433541D" w:rsidR="00F77736" w:rsidRDefault="00F77736" w:rsidP="00F77736">
      <w:pPr>
        <w:rPr>
          <w:color w:val="0E2841" w:themeColor="text2"/>
          <w:sz w:val="28"/>
          <w:szCs w:val="28"/>
        </w:rPr>
      </w:pPr>
      <w:r w:rsidRPr="00F77736">
        <w:rPr>
          <w:color w:val="0E2841" w:themeColor="text2"/>
          <w:sz w:val="28"/>
          <w:szCs w:val="28"/>
        </w:rPr>
        <w:t>In conclusione, il Registro di Windows è un componente vitale del sistema operativo Windows, essenziale per la configurazione e l'operatività del sistema e delle applicazioni. La sua gestione richiede conoscenze tecniche e cautela per evitare problemi di sistema.</w:t>
      </w:r>
    </w:p>
    <w:p w14:paraId="1A595428" w14:textId="77777777" w:rsidR="00152F75" w:rsidRPr="00F77736" w:rsidRDefault="00152F75" w:rsidP="00F77736">
      <w:pPr>
        <w:rPr>
          <w:color w:val="0E2841" w:themeColor="text2"/>
          <w:sz w:val="28"/>
          <w:szCs w:val="28"/>
        </w:rPr>
      </w:pPr>
    </w:p>
    <w:p w14:paraId="5412F771" w14:textId="44742890" w:rsidR="00F77736" w:rsidRDefault="00F77736" w:rsidP="00F77736">
      <w:pPr>
        <w:pStyle w:val="Titolo2"/>
        <w:rPr>
          <w:i/>
          <w:iCs/>
        </w:rPr>
      </w:pPr>
      <w:bookmarkStart w:id="28" w:name="_Toc159088700"/>
      <w:r w:rsidRPr="00F77736">
        <w:rPr>
          <w:i/>
          <w:iCs/>
        </w:rPr>
        <w:t>Assembly</w:t>
      </w:r>
      <w:bookmarkEnd w:id="28"/>
    </w:p>
    <w:p w14:paraId="23F6ADE7" w14:textId="238863AA" w:rsidR="00F77736" w:rsidRPr="00F77736" w:rsidRDefault="00F77736" w:rsidP="00F77736">
      <w:pPr>
        <w:rPr>
          <w:color w:val="0E2841" w:themeColor="text2"/>
          <w:sz w:val="28"/>
          <w:szCs w:val="28"/>
        </w:rPr>
      </w:pPr>
      <w:r w:rsidRPr="00F77736">
        <w:rPr>
          <w:color w:val="0E2841" w:themeColor="text2"/>
          <w:sz w:val="28"/>
          <w:szCs w:val="28"/>
        </w:rPr>
        <w:t>Il termine "assembly" può riferirsi a diversi concetti a seconda del contesto in cui viene utilizzato, specialmente nel mondo dell'informatica e dell'ingegneria. Qui, tratterò due dei contesti più comuni in cui potresti incontrare questo termine: l'assembly nella programmazione e l'assembly in termini di produzione o ingegneria meccanica.</w:t>
      </w:r>
    </w:p>
    <w:p w14:paraId="54C0BDAF" w14:textId="77777777" w:rsidR="007E7662" w:rsidRDefault="007E7662" w:rsidP="00F77736">
      <w:pPr>
        <w:rPr>
          <w:b/>
          <w:bCs/>
          <w:color w:val="0E2841" w:themeColor="text2"/>
          <w:sz w:val="28"/>
          <w:szCs w:val="28"/>
        </w:rPr>
      </w:pPr>
    </w:p>
    <w:p w14:paraId="497A3CAD" w14:textId="23642A8A" w:rsidR="00F77736" w:rsidRPr="00F77736" w:rsidRDefault="00F77736" w:rsidP="00F77736">
      <w:pPr>
        <w:rPr>
          <w:b/>
          <w:bCs/>
          <w:color w:val="0E2841" w:themeColor="text2"/>
          <w:sz w:val="28"/>
          <w:szCs w:val="28"/>
        </w:rPr>
      </w:pPr>
      <w:r w:rsidRPr="00F77736">
        <w:rPr>
          <w:b/>
          <w:bCs/>
          <w:color w:val="0E2841" w:themeColor="text2"/>
          <w:sz w:val="28"/>
          <w:szCs w:val="28"/>
        </w:rPr>
        <w:t>Assembly nella Programmazione</w:t>
      </w:r>
    </w:p>
    <w:p w14:paraId="6D84547E" w14:textId="4264388A" w:rsidR="00F77736" w:rsidRPr="00F77736" w:rsidRDefault="00F77736" w:rsidP="00F77736">
      <w:pPr>
        <w:rPr>
          <w:color w:val="0E2841" w:themeColor="text2"/>
          <w:sz w:val="28"/>
          <w:szCs w:val="28"/>
        </w:rPr>
      </w:pPr>
      <w:r w:rsidRPr="00F77736">
        <w:rPr>
          <w:color w:val="0E2841" w:themeColor="text2"/>
          <w:sz w:val="28"/>
          <w:szCs w:val="28"/>
        </w:rPr>
        <w:t>Nel contesto della programmazione, "assembly" o "linguaggio assembly" si riferisce a un basso livello di linguaggio di programmazione che è strettamente legato all'architettura hardware di un computer. È un passo sopra il codice macchina, che è direttamente eseguibile dal computer. Il linguaggio assembly traduce le istruzioni mnemoniche (facilmente leggibili dall'uomo) in codice operativo che il processore può eseguire.</w:t>
      </w:r>
    </w:p>
    <w:p w14:paraId="1EFB2050" w14:textId="77777777" w:rsidR="007E7662" w:rsidRDefault="007E7662" w:rsidP="00F77736">
      <w:pPr>
        <w:rPr>
          <w:b/>
          <w:bCs/>
          <w:color w:val="0E2841" w:themeColor="text2"/>
          <w:sz w:val="28"/>
          <w:szCs w:val="28"/>
        </w:rPr>
      </w:pPr>
    </w:p>
    <w:p w14:paraId="08AA6920" w14:textId="0139BC58" w:rsidR="00F77736" w:rsidRPr="00F77736" w:rsidRDefault="00F77736" w:rsidP="00F77736">
      <w:pPr>
        <w:rPr>
          <w:b/>
          <w:bCs/>
          <w:color w:val="0E2841" w:themeColor="text2"/>
          <w:sz w:val="28"/>
          <w:szCs w:val="28"/>
        </w:rPr>
      </w:pPr>
      <w:r w:rsidRPr="00F77736">
        <w:rPr>
          <w:b/>
          <w:bCs/>
          <w:color w:val="0E2841" w:themeColor="text2"/>
          <w:sz w:val="28"/>
          <w:szCs w:val="28"/>
        </w:rPr>
        <w:t>Caratteristiche del Linguaggio Assembly:</w:t>
      </w:r>
    </w:p>
    <w:p w14:paraId="0C8FB424" w14:textId="105151FD" w:rsidR="00F77736" w:rsidRPr="00F77736" w:rsidRDefault="00F77736" w:rsidP="00F77736">
      <w:pPr>
        <w:pStyle w:val="Paragrafoelenco"/>
        <w:numPr>
          <w:ilvl w:val="0"/>
          <w:numId w:val="7"/>
        </w:numPr>
        <w:rPr>
          <w:color w:val="0E2841" w:themeColor="text2"/>
          <w:sz w:val="28"/>
          <w:szCs w:val="28"/>
        </w:rPr>
      </w:pPr>
      <w:r w:rsidRPr="00F77736">
        <w:rPr>
          <w:color w:val="0E2841" w:themeColor="text2"/>
          <w:sz w:val="28"/>
          <w:szCs w:val="28"/>
        </w:rPr>
        <w:t>Vicinanza all'hardware: Il linguaggio assembly permette agli sviluppatori di scrivere programmi che interagiscono direttamente con l'hardware del computer, offrendo un controllo granulare sulle risorse del sistema.</w:t>
      </w:r>
    </w:p>
    <w:p w14:paraId="7FFE6F70" w14:textId="048BACC9" w:rsidR="00F77736" w:rsidRPr="00F77736" w:rsidRDefault="00F77736" w:rsidP="00F77736">
      <w:pPr>
        <w:pStyle w:val="Paragrafoelenco"/>
        <w:numPr>
          <w:ilvl w:val="0"/>
          <w:numId w:val="7"/>
        </w:numPr>
        <w:rPr>
          <w:color w:val="0E2841" w:themeColor="text2"/>
          <w:sz w:val="28"/>
          <w:szCs w:val="28"/>
        </w:rPr>
      </w:pPr>
      <w:r w:rsidRPr="00F77736">
        <w:rPr>
          <w:color w:val="0E2841" w:themeColor="text2"/>
          <w:sz w:val="28"/>
          <w:szCs w:val="28"/>
        </w:rPr>
        <w:t>Efficienza: I programmi scritti in assembly possono essere estremamente efficienti in termini di velocità di esecuzione e utilizzo della memoria, poiché permettono di ottimizzare le operazioni a basso livello.</w:t>
      </w:r>
    </w:p>
    <w:p w14:paraId="5F061BE3" w14:textId="06C13324" w:rsidR="00F77736" w:rsidRPr="00F77736" w:rsidRDefault="00F77736" w:rsidP="00F77736">
      <w:pPr>
        <w:pStyle w:val="Paragrafoelenco"/>
        <w:numPr>
          <w:ilvl w:val="0"/>
          <w:numId w:val="7"/>
        </w:numPr>
        <w:rPr>
          <w:color w:val="0E2841" w:themeColor="text2"/>
          <w:sz w:val="28"/>
          <w:szCs w:val="28"/>
        </w:rPr>
      </w:pPr>
      <w:r w:rsidRPr="00F77736">
        <w:rPr>
          <w:color w:val="0E2841" w:themeColor="text2"/>
          <w:sz w:val="28"/>
          <w:szCs w:val="28"/>
        </w:rPr>
        <w:lastRenderedPageBreak/>
        <w:t>Specificità della piattaforma: Il codice assembly è specifico per l'architettura del processore su cui viene eseguito, il che significa che un programma scritto per un'architettura, come x86, non funzionerà su un'altra, come ARM, senza modifiche.</w:t>
      </w:r>
    </w:p>
    <w:p w14:paraId="3756A6C3" w14:textId="77809A0C" w:rsidR="00F77736" w:rsidRPr="00F77736" w:rsidRDefault="00F77736" w:rsidP="00F77736">
      <w:pPr>
        <w:rPr>
          <w:color w:val="0E2841" w:themeColor="text2"/>
          <w:sz w:val="28"/>
          <w:szCs w:val="28"/>
        </w:rPr>
      </w:pPr>
      <w:r w:rsidRPr="00F77736">
        <w:rPr>
          <w:color w:val="0E2841" w:themeColor="text2"/>
          <w:sz w:val="28"/>
          <w:szCs w:val="28"/>
        </w:rPr>
        <w:t>L'assembly è spesso utilizzato per la programmazione di sistemi embedded, driver di dispositivi, sistemi operativi e software che richiede alte prestazioni o un controllo diretto sull'hardware. Tuttavia, richiede una comprensione approfondita dell'architettura del computer e non è così portabile o facile da usare come linguaggi di programmazione di alto livello come Python o Java.</w:t>
      </w:r>
    </w:p>
    <w:p w14:paraId="379274F8" w14:textId="77777777" w:rsidR="007E7662" w:rsidRDefault="007E7662" w:rsidP="00F77736">
      <w:pPr>
        <w:rPr>
          <w:b/>
          <w:bCs/>
          <w:color w:val="0E2841" w:themeColor="text2"/>
          <w:sz w:val="28"/>
          <w:szCs w:val="28"/>
        </w:rPr>
      </w:pPr>
    </w:p>
    <w:p w14:paraId="124850F2" w14:textId="23135437" w:rsidR="00F77736" w:rsidRPr="00F77736" w:rsidRDefault="00F77736" w:rsidP="00F77736">
      <w:pPr>
        <w:rPr>
          <w:b/>
          <w:bCs/>
          <w:color w:val="0E2841" w:themeColor="text2"/>
          <w:sz w:val="28"/>
          <w:szCs w:val="28"/>
        </w:rPr>
      </w:pPr>
      <w:r w:rsidRPr="00F77736">
        <w:rPr>
          <w:b/>
          <w:bCs/>
          <w:color w:val="0E2841" w:themeColor="text2"/>
          <w:sz w:val="28"/>
          <w:szCs w:val="28"/>
        </w:rPr>
        <w:t>Assembly in Ingegneria e Produzione</w:t>
      </w:r>
    </w:p>
    <w:p w14:paraId="32180E74" w14:textId="1BA2C083" w:rsidR="00F77736" w:rsidRPr="00F77736" w:rsidRDefault="00F77736" w:rsidP="00F77736">
      <w:pPr>
        <w:rPr>
          <w:color w:val="0E2841" w:themeColor="text2"/>
          <w:sz w:val="28"/>
          <w:szCs w:val="28"/>
        </w:rPr>
      </w:pPr>
      <w:r w:rsidRPr="00F77736">
        <w:rPr>
          <w:color w:val="0E2841" w:themeColor="text2"/>
          <w:sz w:val="28"/>
          <w:szCs w:val="28"/>
        </w:rPr>
        <w:t>Nel contesto dell'ingegneria e della produzione, "assembly" si riferisce al processo di assemblaggio o al risultato dell'assemblaggio di componenti in un insieme funzionale o in un prodotto finito. Questo può includere tutto, dalla produzione di dispositivi elettronici alla costruzione di macchinari industriali o veicoli.</w:t>
      </w:r>
    </w:p>
    <w:p w14:paraId="370B7669" w14:textId="77777777" w:rsidR="007E7662" w:rsidRDefault="007E7662" w:rsidP="00F77736">
      <w:pPr>
        <w:rPr>
          <w:b/>
          <w:bCs/>
          <w:color w:val="0E2841" w:themeColor="text2"/>
          <w:sz w:val="28"/>
          <w:szCs w:val="28"/>
        </w:rPr>
      </w:pPr>
    </w:p>
    <w:p w14:paraId="4DDEE2E5" w14:textId="77777777" w:rsidR="003259D5" w:rsidRDefault="003259D5" w:rsidP="00F77736">
      <w:pPr>
        <w:rPr>
          <w:b/>
          <w:bCs/>
          <w:color w:val="0E2841" w:themeColor="text2"/>
          <w:sz w:val="28"/>
          <w:szCs w:val="28"/>
        </w:rPr>
      </w:pPr>
    </w:p>
    <w:p w14:paraId="5FEF447E" w14:textId="537F1895" w:rsidR="00F77736" w:rsidRPr="00F77736" w:rsidRDefault="00F77736" w:rsidP="00F77736">
      <w:pPr>
        <w:rPr>
          <w:b/>
          <w:bCs/>
          <w:color w:val="0E2841" w:themeColor="text2"/>
          <w:sz w:val="28"/>
          <w:szCs w:val="28"/>
        </w:rPr>
      </w:pPr>
      <w:r w:rsidRPr="00F77736">
        <w:rPr>
          <w:b/>
          <w:bCs/>
          <w:color w:val="0E2841" w:themeColor="text2"/>
          <w:sz w:val="28"/>
          <w:szCs w:val="28"/>
        </w:rPr>
        <w:t>Caratteristiche dell'Assembly in questo Contesto:</w:t>
      </w:r>
    </w:p>
    <w:p w14:paraId="79237322" w14:textId="19F20394" w:rsidR="00F77736" w:rsidRPr="00F77736" w:rsidRDefault="00F77736" w:rsidP="00F77736">
      <w:pPr>
        <w:pStyle w:val="Paragrafoelenco"/>
        <w:numPr>
          <w:ilvl w:val="0"/>
          <w:numId w:val="7"/>
        </w:numPr>
        <w:rPr>
          <w:color w:val="0E2841" w:themeColor="text2"/>
          <w:sz w:val="28"/>
          <w:szCs w:val="28"/>
        </w:rPr>
      </w:pPr>
      <w:r w:rsidRPr="00F77736">
        <w:rPr>
          <w:color w:val="0E2841" w:themeColor="text2"/>
          <w:sz w:val="28"/>
          <w:szCs w:val="28"/>
        </w:rPr>
        <w:t>Processo di produzione: L'assembly coinvolge spesso linee di produzione o stazioni di lavoro dove le parti vengono messe insieme in sequenza per formare prodotti complessi.</w:t>
      </w:r>
    </w:p>
    <w:p w14:paraId="6004C5A1" w14:textId="39FF464A" w:rsidR="00F77736" w:rsidRPr="00F77736" w:rsidRDefault="00F77736" w:rsidP="00F77736">
      <w:pPr>
        <w:pStyle w:val="Paragrafoelenco"/>
        <w:numPr>
          <w:ilvl w:val="0"/>
          <w:numId w:val="7"/>
        </w:numPr>
        <w:rPr>
          <w:color w:val="0E2841" w:themeColor="text2"/>
          <w:sz w:val="28"/>
          <w:szCs w:val="28"/>
        </w:rPr>
      </w:pPr>
      <w:r w:rsidRPr="00F77736">
        <w:rPr>
          <w:color w:val="0E2841" w:themeColor="text2"/>
          <w:sz w:val="28"/>
          <w:szCs w:val="28"/>
        </w:rPr>
        <w:t>Tecniche e tecnologie: Può richiedere l'uso di varie tecniche di assemblaggio, come saldatura, avvitamento, incollaggio, e l'uso di tecnologie automatizzate, come i robot di assemblaggio, per aumentare l'efficienza e ridurre i costi.</w:t>
      </w:r>
    </w:p>
    <w:p w14:paraId="321E8915" w14:textId="568F7B23" w:rsidR="00F77736" w:rsidRPr="00F77736" w:rsidRDefault="00F77736" w:rsidP="00F77736">
      <w:pPr>
        <w:pStyle w:val="Paragrafoelenco"/>
        <w:numPr>
          <w:ilvl w:val="0"/>
          <w:numId w:val="7"/>
        </w:numPr>
        <w:rPr>
          <w:color w:val="0E2841" w:themeColor="text2"/>
          <w:sz w:val="28"/>
          <w:szCs w:val="28"/>
        </w:rPr>
      </w:pPr>
      <w:r w:rsidRPr="00F77736">
        <w:rPr>
          <w:color w:val="0E2841" w:themeColor="text2"/>
          <w:sz w:val="28"/>
          <w:szCs w:val="28"/>
        </w:rPr>
        <w:t>Controllo qualità: L'assembly richiede rigorosi controlli di qualità per assicurare che il prodotto finito soddisfi le specifiche e gli standard di sicurezza.</w:t>
      </w:r>
    </w:p>
    <w:p w14:paraId="30E25BF4" w14:textId="5294D752" w:rsidR="00E2797D" w:rsidRDefault="00F77736" w:rsidP="00F77736">
      <w:pPr>
        <w:rPr>
          <w:color w:val="0E2841" w:themeColor="text2"/>
          <w:sz w:val="28"/>
          <w:szCs w:val="28"/>
        </w:rPr>
      </w:pPr>
      <w:r w:rsidRPr="00F77736">
        <w:rPr>
          <w:color w:val="0E2841" w:themeColor="text2"/>
          <w:sz w:val="28"/>
          <w:szCs w:val="28"/>
        </w:rPr>
        <w:t>In entrambi i contesti, "assembly" implica la costruzione o la composizione di elementi più piccoli in un insieme coerente e funzionale. La specificità del contesto determina il significato preciso e l'applicazione del termine.</w:t>
      </w:r>
    </w:p>
    <w:p w14:paraId="3F0118FC" w14:textId="77777777" w:rsidR="00152F75" w:rsidRDefault="00152F75" w:rsidP="00F77736">
      <w:pPr>
        <w:rPr>
          <w:color w:val="0E2841" w:themeColor="text2"/>
          <w:sz w:val="28"/>
          <w:szCs w:val="28"/>
        </w:rPr>
      </w:pPr>
    </w:p>
    <w:p w14:paraId="36105159" w14:textId="5CF740EA" w:rsidR="00E2797D" w:rsidRDefault="00E2797D" w:rsidP="00E2797D">
      <w:pPr>
        <w:pStyle w:val="Titolo2"/>
        <w:rPr>
          <w:i/>
          <w:iCs/>
        </w:rPr>
      </w:pPr>
      <w:bookmarkStart w:id="29" w:name="_Toc159088701"/>
      <w:r w:rsidRPr="00E2797D">
        <w:rPr>
          <w:i/>
          <w:iCs/>
        </w:rPr>
        <w:t>Locazione della memoria</w:t>
      </w:r>
      <w:bookmarkEnd w:id="29"/>
    </w:p>
    <w:p w14:paraId="671F52C0" w14:textId="1FA19D59" w:rsidR="00E2797D" w:rsidRPr="00E2797D" w:rsidRDefault="00E2797D" w:rsidP="00E2797D">
      <w:pPr>
        <w:rPr>
          <w:color w:val="0E2841" w:themeColor="text2"/>
          <w:sz w:val="28"/>
          <w:szCs w:val="28"/>
        </w:rPr>
      </w:pPr>
      <w:r w:rsidRPr="00E2797D">
        <w:rPr>
          <w:color w:val="0E2841" w:themeColor="text2"/>
          <w:sz w:val="28"/>
          <w:szCs w:val="28"/>
        </w:rPr>
        <w:t xml:space="preserve">La locazione della memoria, o allocazione della memoria, è un concetto fondamentale nella programmazione e nella gestione dei sistemi informatici che si riferisce al processo di assegnazione di spazi di memoria a vari dati e istruzioni di un programma durante la sua esecuzione. Questo processo è vitale per il funzionamento dei programmi informatici, poiché senza la memoria necessaria, non sarebbero in grado di </w:t>
      </w:r>
      <w:r w:rsidRPr="00E2797D">
        <w:rPr>
          <w:color w:val="0E2841" w:themeColor="text2"/>
          <w:sz w:val="28"/>
          <w:szCs w:val="28"/>
        </w:rPr>
        <w:lastRenderedPageBreak/>
        <w:t>eseguire operazioni, memorizzare dati o gestire le informazioni. Esistono due tipi principali di allocazione della memoria: statica e dinamica.</w:t>
      </w:r>
    </w:p>
    <w:p w14:paraId="6B0F995F" w14:textId="77777777" w:rsidR="007E7662" w:rsidRDefault="007E7662" w:rsidP="00E2797D">
      <w:pPr>
        <w:rPr>
          <w:b/>
          <w:bCs/>
          <w:color w:val="0E2841" w:themeColor="text2"/>
          <w:sz w:val="28"/>
          <w:szCs w:val="28"/>
        </w:rPr>
      </w:pPr>
    </w:p>
    <w:p w14:paraId="37B688AF" w14:textId="4DCA75A2" w:rsidR="00E2797D" w:rsidRPr="00E2797D" w:rsidRDefault="00E2797D" w:rsidP="00E2797D">
      <w:pPr>
        <w:rPr>
          <w:b/>
          <w:bCs/>
          <w:color w:val="0E2841" w:themeColor="text2"/>
          <w:sz w:val="28"/>
          <w:szCs w:val="28"/>
        </w:rPr>
      </w:pPr>
      <w:r w:rsidRPr="00E2797D">
        <w:rPr>
          <w:b/>
          <w:bCs/>
          <w:color w:val="0E2841" w:themeColor="text2"/>
          <w:sz w:val="28"/>
          <w:szCs w:val="28"/>
        </w:rPr>
        <w:t>Allocazione Statica della Memoria</w:t>
      </w:r>
    </w:p>
    <w:p w14:paraId="3ED0980F" w14:textId="161E1043" w:rsidR="00E2797D" w:rsidRPr="00E2797D" w:rsidRDefault="00E2797D" w:rsidP="00E2797D">
      <w:pPr>
        <w:rPr>
          <w:color w:val="0E2841" w:themeColor="text2"/>
          <w:sz w:val="28"/>
          <w:szCs w:val="28"/>
        </w:rPr>
      </w:pPr>
      <w:r w:rsidRPr="00E2797D">
        <w:rPr>
          <w:color w:val="0E2841" w:themeColor="text2"/>
          <w:sz w:val="28"/>
          <w:szCs w:val="28"/>
        </w:rPr>
        <w:t>L'allocazione statica della memoria avviene quando la quantità di memoria necessaria è nota in anticipo e viene assegnata al momento della compilazione del programma. Questo significa che lo spazio di memoria viene riservato prima che il programma inizi a essere eseguito e rimane fisso durante tutta l'esecuzione del programma. Le variabili globali e le variabili statiche sono esempi di dati che utilizzano l'allocazione statica della memoria. Questo tipo di allocazione è efficiente in termini di velocità, ma meno flessibile poiché la quantità di memoria non può essere modificata in fase di esecuzione.</w:t>
      </w:r>
    </w:p>
    <w:p w14:paraId="3701440F" w14:textId="77777777" w:rsidR="007E7662" w:rsidRDefault="007E7662" w:rsidP="00E2797D">
      <w:pPr>
        <w:rPr>
          <w:b/>
          <w:bCs/>
          <w:color w:val="0E2841" w:themeColor="text2"/>
          <w:sz w:val="28"/>
          <w:szCs w:val="28"/>
        </w:rPr>
      </w:pPr>
    </w:p>
    <w:p w14:paraId="636647B2" w14:textId="507BC354" w:rsidR="00E2797D" w:rsidRPr="00E2797D" w:rsidRDefault="00E2797D" w:rsidP="00E2797D">
      <w:pPr>
        <w:rPr>
          <w:b/>
          <w:bCs/>
          <w:color w:val="0E2841" w:themeColor="text2"/>
          <w:sz w:val="28"/>
          <w:szCs w:val="28"/>
        </w:rPr>
      </w:pPr>
      <w:r w:rsidRPr="00E2797D">
        <w:rPr>
          <w:b/>
          <w:bCs/>
          <w:color w:val="0E2841" w:themeColor="text2"/>
          <w:sz w:val="28"/>
          <w:szCs w:val="28"/>
        </w:rPr>
        <w:t>Allocazione Dinamica della Memoria</w:t>
      </w:r>
    </w:p>
    <w:p w14:paraId="602F0FF8" w14:textId="1A62A545" w:rsidR="00E2797D" w:rsidRPr="00E2797D" w:rsidRDefault="00E2797D" w:rsidP="00E2797D">
      <w:pPr>
        <w:rPr>
          <w:color w:val="0E2841" w:themeColor="text2"/>
          <w:sz w:val="28"/>
          <w:szCs w:val="28"/>
        </w:rPr>
      </w:pPr>
      <w:r w:rsidRPr="00E2797D">
        <w:rPr>
          <w:color w:val="0E2841" w:themeColor="text2"/>
          <w:sz w:val="28"/>
          <w:szCs w:val="28"/>
        </w:rPr>
        <w:t xml:space="preserve">L'allocazione dinamica della memoria, d'altro canto, permette ai programmi di richiedere memoria in modo flessibile durante l'esecuzione, a seconda delle necessità. Questo tipo di allocazione è utilizzato quando la quantità di memoria necessaria non è nota a priori e può variare durante l'esecuzione del programma. Le funzioni come </w:t>
      </w:r>
      <w:proofErr w:type="spellStart"/>
      <w:r w:rsidRPr="00E2797D">
        <w:rPr>
          <w:color w:val="0E2841" w:themeColor="text2"/>
          <w:sz w:val="28"/>
          <w:szCs w:val="28"/>
        </w:rPr>
        <w:t>malloc</w:t>
      </w:r>
      <w:proofErr w:type="spellEnd"/>
      <w:r w:rsidRPr="00E2797D">
        <w:rPr>
          <w:color w:val="0E2841" w:themeColor="text2"/>
          <w:sz w:val="28"/>
          <w:szCs w:val="28"/>
        </w:rPr>
        <w:t xml:space="preserve">(), </w:t>
      </w:r>
      <w:proofErr w:type="spellStart"/>
      <w:r w:rsidRPr="00E2797D">
        <w:rPr>
          <w:color w:val="0E2841" w:themeColor="text2"/>
          <w:sz w:val="28"/>
          <w:szCs w:val="28"/>
        </w:rPr>
        <w:t>calloc</w:t>
      </w:r>
      <w:proofErr w:type="spellEnd"/>
      <w:r w:rsidRPr="00E2797D">
        <w:rPr>
          <w:color w:val="0E2841" w:themeColor="text2"/>
          <w:sz w:val="28"/>
          <w:szCs w:val="28"/>
        </w:rPr>
        <w:t xml:space="preserve">(), </w:t>
      </w:r>
      <w:proofErr w:type="spellStart"/>
      <w:r w:rsidRPr="00E2797D">
        <w:rPr>
          <w:color w:val="0E2841" w:themeColor="text2"/>
          <w:sz w:val="28"/>
          <w:szCs w:val="28"/>
        </w:rPr>
        <w:t>realloc</w:t>
      </w:r>
      <w:proofErr w:type="spellEnd"/>
      <w:r w:rsidRPr="00E2797D">
        <w:rPr>
          <w:color w:val="0E2841" w:themeColor="text2"/>
          <w:sz w:val="28"/>
          <w:szCs w:val="28"/>
        </w:rPr>
        <w:t>() e free() in C sono esempi di come i programmi possono gestire l'allocazione dinamica della memoria, richiedendo spazio quando necessario e rilasciandolo quando non è più necessario. Questo approccio offre una maggiore flessibilità ma introduce complessità aggiuntiva nella gestione della memoria, come il rischio di perdite di memoria (</w:t>
      </w:r>
      <w:proofErr w:type="spellStart"/>
      <w:r w:rsidRPr="00E2797D">
        <w:rPr>
          <w:color w:val="0E2841" w:themeColor="text2"/>
          <w:sz w:val="28"/>
          <w:szCs w:val="28"/>
        </w:rPr>
        <w:t>memory</w:t>
      </w:r>
      <w:proofErr w:type="spellEnd"/>
      <w:r w:rsidRPr="00E2797D">
        <w:rPr>
          <w:color w:val="0E2841" w:themeColor="text2"/>
          <w:sz w:val="28"/>
          <w:szCs w:val="28"/>
        </w:rPr>
        <w:t xml:space="preserve"> leaks) e frammentazione della memoria.</w:t>
      </w:r>
    </w:p>
    <w:p w14:paraId="074E8F23" w14:textId="77777777" w:rsidR="007E7662" w:rsidRDefault="007E7662" w:rsidP="00E2797D">
      <w:pPr>
        <w:rPr>
          <w:b/>
          <w:bCs/>
          <w:color w:val="0E2841" w:themeColor="text2"/>
          <w:sz w:val="28"/>
          <w:szCs w:val="28"/>
        </w:rPr>
      </w:pPr>
    </w:p>
    <w:p w14:paraId="08848818" w14:textId="469CC56C" w:rsidR="00E2797D" w:rsidRPr="00E2797D" w:rsidRDefault="00E2797D" w:rsidP="00E2797D">
      <w:pPr>
        <w:rPr>
          <w:b/>
          <w:bCs/>
          <w:color w:val="0E2841" w:themeColor="text2"/>
          <w:sz w:val="28"/>
          <w:szCs w:val="28"/>
        </w:rPr>
      </w:pPr>
      <w:r w:rsidRPr="00E2797D">
        <w:rPr>
          <w:b/>
          <w:bCs/>
          <w:color w:val="0E2841" w:themeColor="text2"/>
          <w:sz w:val="28"/>
          <w:szCs w:val="28"/>
        </w:rPr>
        <w:t>Gestione della Memoria</w:t>
      </w:r>
    </w:p>
    <w:p w14:paraId="5DF21A7D" w14:textId="556B141E" w:rsidR="00E2797D" w:rsidRPr="00E2797D" w:rsidRDefault="00E2797D" w:rsidP="00E2797D">
      <w:pPr>
        <w:rPr>
          <w:color w:val="0E2841" w:themeColor="text2"/>
          <w:sz w:val="28"/>
          <w:szCs w:val="28"/>
        </w:rPr>
      </w:pPr>
      <w:r w:rsidRPr="00E2797D">
        <w:rPr>
          <w:color w:val="0E2841" w:themeColor="text2"/>
          <w:sz w:val="28"/>
          <w:szCs w:val="28"/>
        </w:rPr>
        <w:t>La gestione efficace della memoria è cruciale per le prestazioni e l'affidabilità dei sistemi informatici. I sistemi operativi svolgono un ruolo chiave nella gestione della memoria, fornendo un livello di astrazione tra l'hardware fisico della memoria e le esigenze di memoria dei vari programmi. Utilizzano tecniche come la paginazione e la segmentazione per gestire lo spazio di memoria e assicurare che ogni processo abbia accesso alla memoria di cui ha bisogno senza interferire con altri processi.</w:t>
      </w:r>
    </w:p>
    <w:p w14:paraId="095028C2" w14:textId="77777777" w:rsidR="007E7662" w:rsidRDefault="007E7662" w:rsidP="00E2797D">
      <w:pPr>
        <w:rPr>
          <w:b/>
          <w:bCs/>
          <w:color w:val="0E2841" w:themeColor="text2"/>
          <w:sz w:val="28"/>
          <w:szCs w:val="28"/>
        </w:rPr>
      </w:pPr>
    </w:p>
    <w:p w14:paraId="2BEF04B4" w14:textId="6BD5EF74" w:rsidR="00E2797D" w:rsidRPr="00E2797D" w:rsidRDefault="00E2797D" w:rsidP="00E2797D">
      <w:pPr>
        <w:rPr>
          <w:b/>
          <w:bCs/>
          <w:color w:val="0E2841" w:themeColor="text2"/>
          <w:sz w:val="28"/>
          <w:szCs w:val="28"/>
        </w:rPr>
      </w:pPr>
      <w:r w:rsidRPr="00E2797D">
        <w:rPr>
          <w:b/>
          <w:bCs/>
          <w:color w:val="0E2841" w:themeColor="text2"/>
          <w:sz w:val="28"/>
          <w:szCs w:val="28"/>
        </w:rPr>
        <w:t>Rilascio della Memoria</w:t>
      </w:r>
    </w:p>
    <w:p w14:paraId="50416DD7" w14:textId="07EFAAC1" w:rsidR="00E2797D" w:rsidRPr="00E2797D" w:rsidRDefault="00E2797D" w:rsidP="00E2797D">
      <w:pPr>
        <w:rPr>
          <w:color w:val="0E2841" w:themeColor="text2"/>
          <w:sz w:val="28"/>
          <w:szCs w:val="28"/>
        </w:rPr>
      </w:pPr>
      <w:r w:rsidRPr="00E2797D">
        <w:rPr>
          <w:color w:val="0E2841" w:themeColor="text2"/>
          <w:sz w:val="28"/>
          <w:szCs w:val="28"/>
        </w:rPr>
        <w:t xml:space="preserve">Il rilascio della memoria è un aspetto importante dell'allocazione dinamica. Dopo che un programma ha finito di utilizzare un blocco di memoria allocato dinamicamente, </w:t>
      </w:r>
      <w:r w:rsidRPr="00E2797D">
        <w:rPr>
          <w:color w:val="0E2841" w:themeColor="text2"/>
          <w:sz w:val="28"/>
          <w:szCs w:val="28"/>
        </w:rPr>
        <w:lastRenderedPageBreak/>
        <w:t>dovrebbe rilasciarlo, restituendolo al sistema per poter essere riutilizzato. Questo previene le perdite di memoria, che si verificano quando la memoria non è più necessaria da un programma ma non viene rilasciata, riducendo così la quantità di memoria disponibile per altri processi.</w:t>
      </w:r>
    </w:p>
    <w:p w14:paraId="68188D1B" w14:textId="57C8EF65" w:rsidR="00F77736" w:rsidRDefault="00E2797D" w:rsidP="00F77736">
      <w:pPr>
        <w:rPr>
          <w:color w:val="0E2841" w:themeColor="text2"/>
          <w:sz w:val="28"/>
          <w:szCs w:val="28"/>
        </w:rPr>
      </w:pPr>
      <w:r w:rsidRPr="00E2797D">
        <w:rPr>
          <w:color w:val="0E2841" w:themeColor="text2"/>
          <w:sz w:val="28"/>
          <w:szCs w:val="28"/>
        </w:rPr>
        <w:t>In sintesi, la locazione della memoria è un processo essenziale che permette ai programmi di avere accesso alla memoria necessaria per le loro operazioni. La scelta tra allocazione statica e dinamica dipende dalle specifiche esigenze del programma e dalla natura dei dati da gestire.</w:t>
      </w:r>
    </w:p>
    <w:p w14:paraId="42AB77BA" w14:textId="77777777" w:rsidR="00152F75" w:rsidRPr="00491CE2" w:rsidRDefault="00152F75" w:rsidP="00F77736">
      <w:pPr>
        <w:rPr>
          <w:color w:val="0E2841" w:themeColor="text2"/>
          <w:sz w:val="28"/>
          <w:szCs w:val="28"/>
        </w:rPr>
      </w:pPr>
    </w:p>
    <w:p w14:paraId="10EA2E29" w14:textId="5F7D5E2E" w:rsidR="00F77736" w:rsidRDefault="00E2797D" w:rsidP="00E2797D">
      <w:pPr>
        <w:pStyle w:val="Titolo2"/>
        <w:rPr>
          <w:i/>
          <w:iCs/>
        </w:rPr>
      </w:pPr>
      <w:bookmarkStart w:id="30" w:name="_Toc159088702"/>
      <w:r w:rsidRPr="00E2797D">
        <w:rPr>
          <w:i/>
          <w:iCs/>
        </w:rPr>
        <w:t>Funzioni di Locazione</w:t>
      </w:r>
      <w:bookmarkEnd w:id="30"/>
    </w:p>
    <w:p w14:paraId="6EC127F8" w14:textId="7B5C212F" w:rsidR="00E2797D" w:rsidRPr="00E2797D" w:rsidRDefault="00E2797D" w:rsidP="00E2797D">
      <w:pPr>
        <w:rPr>
          <w:color w:val="0E2841" w:themeColor="text2"/>
          <w:sz w:val="28"/>
          <w:szCs w:val="28"/>
        </w:rPr>
      </w:pPr>
      <w:r w:rsidRPr="00E2797D">
        <w:rPr>
          <w:color w:val="0E2841" w:themeColor="text2"/>
          <w:sz w:val="28"/>
          <w:szCs w:val="28"/>
        </w:rPr>
        <w:t>Le "funzioni di locazione" non sono un termine ampiamente riconosciuto nella programmazione o nell'informatica in generale. Tuttavia, basandoci sul contesto della tua domanda precedente riguardo alla locazione della memoria, potresti riferirti alle funzioni di allocazione della memoria. Queste funzioni sono utilizzate per gestire dinamicamente la memoria in linguaggi di programmazione come C e C++, permettendo ai programmi di richiedere e rilasciare memoria in base alle necessità durante l'esecuzione.</w:t>
      </w:r>
    </w:p>
    <w:p w14:paraId="03A5C936" w14:textId="77777777" w:rsidR="007E7662" w:rsidRDefault="007E7662" w:rsidP="00E2797D">
      <w:pPr>
        <w:rPr>
          <w:b/>
          <w:bCs/>
          <w:color w:val="0E2841" w:themeColor="text2"/>
          <w:sz w:val="28"/>
          <w:szCs w:val="28"/>
        </w:rPr>
      </w:pPr>
    </w:p>
    <w:p w14:paraId="3BA21151" w14:textId="77777777" w:rsidR="003259D5" w:rsidRDefault="003259D5" w:rsidP="00E2797D">
      <w:pPr>
        <w:rPr>
          <w:b/>
          <w:bCs/>
          <w:color w:val="0E2841" w:themeColor="text2"/>
          <w:sz w:val="28"/>
          <w:szCs w:val="28"/>
        </w:rPr>
      </w:pPr>
    </w:p>
    <w:p w14:paraId="032752C1" w14:textId="5E1DE333" w:rsidR="00E2797D" w:rsidRPr="00491CE2" w:rsidRDefault="00E2797D" w:rsidP="00E2797D">
      <w:pPr>
        <w:rPr>
          <w:b/>
          <w:bCs/>
          <w:color w:val="0E2841" w:themeColor="text2"/>
          <w:sz w:val="28"/>
          <w:szCs w:val="28"/>
        </w:rPr>
      </w:pPr>
      <w:r w:rsidRPr="00491CE2">
        <w:rPr>
          <w:b/>
          <w:bCs/>
          <w:color w:val="0E2841" w:themeColor="text2"/>
          <w:sz w:val="28"/>
          <w:szCs w:val="28"/>
        </w:rPr>
        <w:t>Funzioni di Allocazione della Memoria in C e C++</w:t>
      </w:r>
    </w:p>
    <w:p w14:paraId="540C7123" w14:textId="449BF332" w:rsidR="00E2797D" w:rsidRPr="00E2797D" w:rsidRDefault="00E2797D" w:rsidP="00E2797D">
      <w:pPr>
        <w:rPr>
          <w:color w:val="0E2841" w:themeColor="text2"/>
          <w:sz w:val="28"/>
          <w:szCs w:val="28"/>
        </w:rPr>
      </w:pPr>
      <w:r w:rsidRPr="00E2797D">
        <w:rPr>
          <w:color w:val="0E2841" w:themeColor="text2"/>
          <w:sz w:val="28"/>
          <w:szCs w:val="28"/>
        </w:rPr>
        <w:t>Nel contesto della programmazione in C e C++, le principali funzioni di allocazione della memoria sono:</w:t>
      </w:r>
    </w:p>
    <w:p w14:paraId="7C5D2015" w14:textId="77777777" w:rsidR="00E2797D" w:rsidRPr="00491CE2" w:rsidRDefault="00E2797D" w:rsidP="00E2797D">
      <w:pPr>
        <w:rPr>
          <w:b/>
          <w:bCs/>
          <w:color w:val="0E2841" w:themeColor="text2"/>
          <w:sz w:val="28"/>
          <w:szCs w:val="28"/>
        </w:rPr>
      </w:pPr>
      <w:proofErr w:type="spellStart"/>
      <w:r w:rsidRPr="00491CE2">
        <w:rPr>
          <w:b/>
          <w:bCs/>
          <w:color w:val="0E2841" w:themeColor="text2"/>
          <w:sz w:val="28"/>
          <w:szCs w:val="28"/>
        </w:rPr>
        <w:t>malloc</w:t>
      </w:r>
      <w:proofErr w:type="spellEnd"/>
    </w:p>
    <w:p w14:paraId="1BA4B3B3" w14:textId="358354D9" w:rsidR="00E2797D" w:rsidRPr="00491CE2" w:rsidRDefault="00E2797D" w:rsidP="00491CE2">
      <w:pPr>
        <w:pStyle w:val="Paragrafoelenco"/>
        <w:numPr>
          <w:ilvl w:val="0"/>
          <w:numId w:val="7"/>
        </w:numPr>
        <w:rPr>
          <w:color w:val="0E2841" w:themeColor="text2"/>
          <w:sz w:val="28"/>
          <w:szCs w:val="28"/>
        </w:rPr>
      </w:pPr>
      <w:proofErr w:type="spellStart"/>
      <w:r w:rsidRPr="00491CE2">
        <w:rPr>
          <w:color w:val="0E2841" w:themeColor="text2"/>
          <w:sz w:val="28"/>
          <w:szCs w:val="28"/>
        </w:rPr>
        <w:t>malloc</w:t>
      </w:r>
      <w:proofErr w:type="spellEnd"/>
      <w:r w:rsidRPr="00491CE2">
        <w:rPr>
          <w:color w:val="0E2841" w:themeColor="text2"/>
          <w:sz w:val="28"/>
          <w:szCs w:val="28"/>
        </w:rPr>
        <w:t>(</w:t>
      </w:r>
      <w:proofErr w:type="spellStart"/>
      <w:r w:rsidRPr="00491CE2">
        <w:rPr>
          <w:color w:val="0E2841" w:themeColor="text2"/>
          <w:sz w:val="28"/>
          <w:szCs w:val="28"/>
        </w:rPr>
        <w:t>size_t</w:t>
      </w:r>
      <w:proofErr w:type="spellEnd"/>
      <w:r w:rsidRPr="00491CE2">
        <w:rPr>
          <w:color w:val="0E2841" w:themeColor="text2"/>
          <w:sz w:val="28"/>
          <w:szCs w:val="28"/>
        </w:rPr>
        <w:t xml:space="preserve"> size): Alloca uno spazio di memoria di dimensione size byte e restituisce un puntatore a quell'area di memoria. La memoria non viene inizializzata, il che significa che conterrà valori casuali fino a quando non verrà esplicitamente assegnata.</w:t>
      </w:r>
    </w:p>
    <w:p w14:paraId="188EAD6D" w14:textId="31125E07" w:rsidR="00E2797D" w:rsidRPr="00491CE2" w:rsidRDefault="00491CE2" w:rsidP="00E2797D">
      <w:pPr>
        <w:rPr>
          <w:b/>
          <w:bCs/>
          <w:color w:val="0E2841" w:themeColor="text2"/>
          <w:sz w:val="28"/>
          <w:szCs w:val="28"/>
        </w:rPr>
      </w:pPr>
      <w:proofErr w:type="spellStart"/>
      <w:r w:rsidRPr="00491CE2">
        <w:rPr>
          <w:b/>
          <w:bCs/>
          <w:color w:val="0E2841" w:themeColor="text2"/>
          <w:sz w:val="28"/>
          <w:szCs w:val="28"/>
        </w:rPr>
        <w:t>C</w:t>
      </w:r>
      <w:r w:rsidR="00E2797D" w:rsidRPr="00491CE2">
        <w:rPr>
          <w:b/>
          <w:bCs/>
          <w:color w:val="0E2841" w:themeColor="text2"/>
          <w:sz w:val="28"/>
          <w:szCs w:val="28"/>
        </w:rPr>
        <w:t>alloc</w:t>
      </w:r>
      <w:proofErr w:type="spellEnd"/>
    </w:p>
    <w:p w14:paraId="349FE871" w14:textId="71D6CB74" w:rsidR="00E2797D" w:rsidRPr="00491CE2" w:rsidRDefault="00E2797D" w:rsidP="00491CE2">
      <w:pPr>
        <w:pStyle w:val="Paragrafoelenco"/>
        <w:numPr>
          <w:ilvl w:val="0"/>
          <w:numId w:val="7"/>
        </w:numPr>
        <w:rPr>
          <w:color w:val="0E2841" w:themeColor="text2"/>
          <w:sz w:val="28"/>
          <w:szCs w:val="28"/>
        </w:rPr>
      </w:pPr>
      <w:proofErr w:type="spellStart"/>
      <w:r w:rsidRPr="00491CE2">
        <w:rPr>
          <w:color w:val="0E2841" w:themeColor="text2"/>
          <w:sz w:val="28"/>
          <w:szCs w:val="28"/>
        </w:rPr>
        <w:t>calloc</w:t>
      </w:r>
      <w:proofErr w:type="spellEnd"/>
      <w:r w:rsidRPr="00491CE2">
        <w:rPr>
          <w:color w:val="0E2841" w:themeColor="text2"/>
          <w:sz w:val="28"/>
          <w:szCs w:val="28"/>
        </w:rPr>
        <w:t>(</w:t>
      </w:r>
      <w:proofErr w:type="spellStart"/>
      <w:r w:rsidRPr="00491CE2">
        <w:rPr>
          <w:color w:val="0E2841" w:themeColor="text2"/>
          <w:sz w:val="28"/>
          <w:szCs w:val="28"/>
        </w:rPr>
        <w:t>size_t</w:t>
      </w:r>
      <w:proofErr w:type="spellEnd"/>
      <w:r w:rsidRPr="00491CE2">
        <w:rPr>
          <w:color w:val="0E2841" w:themeColor="text2"/>
          <w:sz w:val="28"/>
          <w:szCs w:val="28"/>
        </w:rPr>
        <w:t xml:space="preserve"> </w:t>
      </w:r>
      <w:proofErr w:type="spellStart"/>
      <w:r w:rsidRPr="00491CE2">
        <w:rPr>
          <w:color w:val="0E2841" w:themeColor="text2"/>
          <w:sz w:val="28"/>
          <w:szCs w:val="28"/>
        </w:rPr>
        <w:t>num</w:t>
      </w:r>
      <w:proofErr w:type="spellEnd"/>
      <w:r w:rsidRPr="00491CE2">
        <w:rPr>
          <w:color w:val="0E2841" w:themeColor="text2"/>
          <w:sz w:val="28"/>
          <w:szCs w:val="28"/>
        </w:rPr>
        <w:t xml:space="preserve">, </w:t>
      </w:r>
      <w:proofErr w:type="spellStart"/>
      <w:r w:rsidRPr="00491CE2">
        <w:rPr>
          <w:color w:val="0E2841" w:themeColor="text2"/>
          <w:sz w:val="28"/>
          <w:szCs w:val="28"/>
        </w:rPr>
        <w:t>size_t</w:t>
      </w:r>
      <w:proofErr w:type="spellEnd"/>
      <w:r w:rsidRPr="00491CE2">
        <w:rPr>
          <w:color w:val="0E2841" w:themeColor="text2"/>
          <w:sz w:val="28"/>
          <w:szCs w:val="28"/>
        </w:rPr>
        <w:t xml:space="preserve"> size): Alloca memoria per un array di </w:t>
      </w:r>
      <w:proofErr w:type="spellStart"/>
      <w:r w:rsidRPr="00491CE2">
        <w:rPr>
          <w:color w:val="0E2841" w:themeColor="text2"/>
          <w:sz w:val="28"/>
          <w:szCs w:val="28"/>
        </w:rPr>
        <w:t>num</w:t>
      </w:r>
      <w:proofErr w:type="spellEnd"/>
      <w:r w:rsidRPr="00491CE2">
        <w:rPr>
          <w:color w:val="0E2841" w:themeColor="text2"/>
          <w:sz w:val="28"/>
          <w:szCs w:val="28"/>
        </w:rPr>
        <w:t xml:space="preserve"> elementi, ognuno dei quali di dimensione size byte, e inizializza tutti i byte a zero. È particolarmente utile quando si ha bisogno di una memoria pulita per l'array di strutture o altri tipi di dati.</w:t>
      </w:r>
    </w:p>
    <w:p w14:paraId="75A51994" w14:textId="2DB26696" w:rsidR="00E2797D" w:rsidRPr="00491CE2" w:rsidRDefault="00491CE2" w:rsidP="00E2797D">
      <w:pPr>
        <w:rPr>
          <w:b/>
          <w:bCs/>
          <w:color w:val="0E2841" w:themeColor="text2"/>
          <w:sz w:val="28"/>
          <w:szCs w:val="28"/>
        </w:rPr>
      </w:pPr>
      <w:proofErr w:type="spellStart"/>
      <w:r w:rsidRPr="00491CE2">
        <w:rPr>
          <w:b/>
          <w:bCs/>
          <w:color w:val="0E2841" w:themeColor="text2"/>
          <w:sz w:val="28"/>
          <w:szCs w:val="28"/>
        </w:rPr>
        <w:t>R</w:t>
      </w:r>
      <w:r w:rsidR="00E2797D" w:rsidRPr="00491CE2">
        <w:rPr>
          <w:b/>
          <w:bCs/>
          <w:color w:val="0E2841" w:themeColor="text2"/>
          <w:sz w:val="28"/>
          <w:szCs w:val="28"/>
        </w:rPr>
        <w:t>ealloc</w:t>
      </w:r>
      <w:proofErr w:type="spellEnd"/>
    </w:p>
    <w:p w14:paraId="59D33D7F" w14:textId="7EF4AA5A" w:rsidR="00E2797D" w:rsidRPr="00491CE2" w:rsidRDefault="00E2797D" w:rsidP="00491CE2">
      <w:pPr>
        <w:pStyle w:val="Paragrafoelenco"/>
        <w:numPr>
          <w:ilvl w:val="0"/>
          <w:numId w:val="7"/>
        </w:numPr>
        <w:rPr>
          <w:color w:val="0E2841" w:themeColor="text2"/>
          <w:sz w:val="28"/>
          <w:szCs w:val="28"/>
        </w:rPr>
      </w:pPr>
      <w:proofErr w:type="spellStart"/>
      <w:r w:rsidRPr="00491CE2">
        <w:rPr>
          <w:color w:val="0E2841" w:themeColor="text2"/>
          <w:sz w:val="28"/>
          <w:szCs w:val="28"/>
        </w:rPr>
        <w:t>realloc</w:t>
      </w:r>
      <w:proofErr w:type="spellEnd"/>
      <w:r w:rsidRPr="00491CE2">
        <w:rPr>
          <w:color w:val="0E2841" w:themeColor="text2"/>
          <w:sz w:val="28"/>
          <w:szCs w:val="28"/>
        </w:rPr>
        <w:t>(</w:t>
      </w:r>
      <w:proofErr w:type="spellStart"/>
      <w:r w:rsidRPr="00491CE2">
        <w:rPr>
          <w:color w:val="0E2841" w:themeColor="text2"/>
          <w:sz w:val="28"/>
          <w:szCs w:val="28"/>
        </w:rPr>
        <w:t>void</w:t>
      </w:r>
      <w:proofErr w:type="spellEnd"/>
      <w:r w:rsidRPr="00491CE2">
        <w:rPr>
          <w:color w:val="0E2841" w:themeColor="text2"/>
          <w:sz w:val="28"/>
          <w:szCs w:val="28"/>
        </w:rPr>
        <w:t xml:space="preserve"> *ptr, </w:t>
      </w:r>
      <w:proofErr w:type="spellStart"/>
      <w:r w:rsidRPr="00491CE2">
        <w:rPr>
          <w:color w:val="0E2841" w:themeColor="text2"/>
          <w:sz w:val="28"/>
          <w:szCs w:val="28"/>
        </w:rPr>
        <w:t>size_t</w:t>
      </w:r>
      <w:proofErr w:type="spellEnd"/>
      <w:r w:rsidRPr="00491CE2">
        <w:rPr>
          <w:color w:val="0E2841" w:themeColor="text2"/>
          <w:sz w:val="28"/>
          <w:szCs w:val="28"/>
        </w:rPr>
        <w:t xml:space="preserve"> size): Modifica la dimensione dell'area di memoria puntata da ptr alla dimensione specificata da size. Questa funzione è utile per </w:t>
      </w:r>
      <w:r w:rsidRPr="00491CE2">
        <w:rPr>
          <w:color w:val="0E2841" w:themeColor="text2"/>
          <w:sz w:val="28"/>
          <w:szCs w:val="28"/>
        </w:rPr>
        <w:lastRenderedPageBreak/>
        <w:t>aumentare o diminuire la dimensione di un blocco di memoria precedentemente allocato, ad esempio, quando un array dinamico deve crescere o restringersi.</w:t>
      </w:r>
    </w:p>
    <w:p w14:paraId="17EB1F5C" w14:textId="5801B8BE" w:rsidR="00E2797D" w:rsidRPr="00491CE2" w:rsidRDefault="00491CE2" w:rsidP="00E2797D">
      <w:pPr>
        <w:rPr>
          <w:b/>
          <w:bCs/>
          <w:color w:val="0E2841" w:themeColor="text2"/>
          <w:sz w:val="28"/>
          <w:szCs w:val="28"/>
        </w:rPr>
      </w:pPr>
      <w:r w:rsidRPr="00491CE2">
        <w:rPr>
          <w:b/>
          <w:bCs/>
          <w:color w:val="0E2841" w:themeColor="text2"/>
          <w:sz w:val="28"/>
          <w:szCs w:val="28"/>
        </w:rPr>
        <w:t>F</w:t>
      </w:r>
      <w:r w:rsidR="00E2797D" w:rsidRPr="00491CE2">
        <w:rPr>
          <w:b/>
          <w:bCs/>
          <w:color w:val="0E2841" w:themeColor="text2"/>
          <w:sz w:val="28"/>
          <w:szCs w:val="28"/>
        </w:rPr>
        <w:t>ree</w:t>
      </w:r>
    </w:p>
    <w:p w14:paraId="321EC751" w14:textId="6413A21D" w:rsidR="00E2797D" w:rsidRPr="00491CE2" w:rsidRDefault="00E2797D" w:rsidP="00491CE2">
      <w:pPr>
        <w:pStyle w:val="Paragrafoelenco"/>
        <w:numPr>
          <w:ilvl w:val="0"/>
          <w:numId w:val="7"/>
        </w:numPr>
        <w:rPr>
          <w:color w:val="0E2841" w:themeColor="text2"/>
          <w:sz w:val="28"/>
          <w:szCs w:val="28"/>
        </w:rPr>
      </w:pPr>
      <w:r w:rsidRPr="00491CE2">
        <w:rPr>
          <w:color w:val="0E2841" w:themeColor="text2"/>
          <w:sz w:val="28"/>
          <w:szCs w:val="28"/>
        </w:rPr>
        <w:t>free(</w:t>
      </w:r>
      <w:proofErr w:type="spellStart"/>
      <w:r w:rsidRPr="00491CE2">
        <w:rPr>
          <w:color w:val="0E2841" w:themeColor="text2"/>
          <w:sz w:val="28"/>
          <w:szCs w:val="28"/>
        </w:rPr>
        <w:t>void</w:t>
      </w:r>
      <w:proofErr w:type="spellEnd"/>
      <w:r w:rsidRPr="00491CE2">
        <w:rPr>
          <w:color w:val="0E2841" w:themeColor="text2"/>
          <w:sz w:val="28"/>
          <w:szCs w:val="28"/>
        </w:rPr>
        <w:t xml:space="preserve"> *ptr): Rilascia l'area di memoria puntata da ptr, che deve essere stata allocata da </w:t>
      </w:r>
      <w:proofErr w:type="spellStart"/>
      <w:r w:rsidRPr="00491CE2">
        <w:rPr>
          <w:color w:val="0E2841" w:themeColor="text2"/>
          <w:sz w:val="28"/>
          <w:szCs w:val="28"/>
        </w:rPr>
        <w:t>malloc</w:t>
      </w:r>
      <w:proofErr w:type="spellEnd"/>
      <w:r w:rsidRPr="00491CE2">
        <w:rPr>
          <w:color w:val="0E2841" w:themeColor="text2"/>
          <w:sz w:val="28"/>
          <w:szCs w:val="28"/>
        </w:rPr>
        <w:t xml:space="preserve">, </w:t>
      </w:r>
      <w:proofErr w:type="spellStart"/>
      <w:r w:rsidRPr="00491CE2">
        <w:rPr>
          <w:color w:val="0E2841" w:themeColor="text2"/>
          <w:sz w:val="28"/>
          <w:szCs w:val="28"/>
        </w:rPr>
        <w:t>calloc</w:t>
      </w:r>
      <w:proofErr w:type="spellEnd"/>
      <w:r w:rsidRPr="00491CE2">
        <w:rPr>
          <w:color w:val="0E2841" w:themeColor="text2"/>
          <w:sz w:val="28"/>
          <w:szCs w:val="28"/>
        </w:rPr>
        <w:t xml:space="preserve">, o </w:t>
      </w:r>
      <w:proofErr w:type="spellStart"/>
      <w:r w:rsidRPr="00491CE2">
        <w:rPr>
          <w:color w:val="0E2841" w:themeColor="text2"/>
          <w:sz w:val="28"/>
          <w:szCs w:val="28"/>
        </w:rPr>
        <w:t>realloc</w:t>
      </w:r>
      <w:proofErr w:type="spellEnd"/>
      <w:r w:rsidRPr="00491CE2">
        <w:rPr>
          <w:color w:val="0E2841" w:themeColor="text2"/>
          <w:sz w:val="28"/>
          <w:szCs w:val="28"/>
        </w:rPr>
        <w:t>. Dopo la chiamata a free, il puntatore ptr non deve più essere utilizzato fino a una successiva allocazione.</w:t>
      </w:r>
    </w:p>
    <w:p w14:paraId="41053DC1" w14:textId="77777777" w:rsidR="007E7662" w:rsidRDefault="007E7662" w:rsidP="00E2797D">
      <w:pPr>
        <w:rPr>
          <w:b/>
          <w:bCs/>
          <w:color w:val="0E2841" w:themeColor="text2"/>
          <w:sz w:val="28"/>
          <w:szCs w:val="28"/>
        </w:rPr>
      </w:pPr>
    </w:p>
    <w:p w14:paraId="197FE6CD" w14:textId="77777777" w:rsidR="007E7662" w:rsidRDefault="007E7662" w:rsidP="00E2797D">
      <w:pPr>
        <w:rPr>
          <w:b/>
          <w:bCs/>
          <w:color w:val="0E2841" w:themeColor="text2"/>
          <w:sz w:val="28"/>
          <w:szCs w:val="28"/>
        </w:rPr>
      </w:pPr>
    </w:p>
    <w:p w14:paraId="61D13F6C" w14:textId="011EE691" w:rsidR="00E2797D" w:rsidRPr="00491CE2" w:rsidRDefault="00E2797D" w:rsidP="00E2797D">
      <w:pPr>
        <w:rPr>
          <w:b/>
          <w:bCs/>
          <w:color w:val="0E2841" w:themeColor="text2"/>
          <w:sz w:val="28"/>
          <w:szCs w:val="28"/>
        </w:rPr>
      </w:pPr>
      <w:r w:rsidRPr="00491CE2">
        <w:rPr>
          <w:b/>
          <w:bCs/>
          <w:color w:val="0E2841" w:themeColor="text2"/>
          <w:sz w:val="28"/>
          <w:szCs w:val="28"/>
        </w:rPr>
        <w:t>Uso e Considerazioni</w:t>
      </w:r>
    </w:p>
    <w:p w14:paraId="0FC7AF2B" w14:textId="55193820" w:rsidR="00E2797D" w:rsidRPr="00E2797D" w:rsidRDefault="00E2797D" w:rsidP="00E2797D">
      <w:pPr>
        <w:rPr>
          <w:color w:val="0E2841" w:themeColor="text2"/>
          <w:sz w:val="28"/>
          <w:szCs w:val="28"/>
        </w:rPr>
      </w:pPr>
      <w:r w:rsidRPr="00E2797D">
        <w:rPr>
          <w:color w:val="0E2841" w:themeColor="text2"/>
          <w:sz w:val="28"/>
          <w:szCs w:val="28"/>
        </w:rPr>
        <w:t>Le funzioni di allocazione della memoria sono potenti strumenti che consentono una gestione flessibile della memoria nei programmi C e C++. Tuttavia, richiedono anche attenzione e cautela per evitare errori comuni come:</w:t>
      </w:r>
    </w:p>
    <w:p w14:paraId="7A97CD00" w14:textId="21122DCF" w:rsidR="00E2797D" w:rsidRPr="00491CE2" w:rsidRDefault="00E2797D" w:rsidP="00491CE2">
      <w:pPr>
        <w:pStyle w:val="Paragrafoelenco"/>
        <w:numPr>
          <w:ilvl w:val="0"/>
          <w:numId w:val="7"/>
        </w:numPr>
        <w:rPr>
          <w:color w:val="0E2841" w:themeColor="text2"/>
          <w:sz w:val="28"/>
          <w:szCs w:val="28"/>
        </w:rPr>
      </w:pPr>
      <w:r w:rsidRPr="00491CE2">
        <w:rPr>
          <w:color w:val="0E2841" w:themeColor="text2"/>
          <w:sz w:val="28"/>
          <w:szCs w:val="28"/>
        </w:rPr>
        <w:t>Perdite di memoria: Si verificano quando la memoria allocata dinamicamente non viene rilasciata con free.</w:t>
      </w:r>
    </w:p>
    <w:p w14:paraId="2CA064AC" w14:textId="7F623635" w:rsidR="00E2797D" w:rsidRPr="00491CE2" w:rsidRDefault="00E2797D" w:rsidP="00491CE2">
      <w:pPr>
        <w:pStyle w:val="Paragrafoelenco"/>
        <w:numPr>
          <w:ilvl w:val="0"/>
          <w:numId w:val="7"/>
        </w:numPr>
        <w:rPr>
          <w:color w:val="0E2841" w:themeColor="text2"/>
          <w:sz w:val="28"/>
          <w:szCs w:val="28"/>
        </w:rPr>
      </w:pPr>
      <w:r w:rsidRPr="00491CE2">
        <w:rPr>
          <w:color w:val="0E2841" w:themeColor="text2"/>
          <w:sz w:val="28"/>
          <w:szCs w:val="28"/>
        </w:rPr>
        <w:t>Doppio rilascio: Tentativo di rilasciare lo stesso blocco di memoria più di una volta, che può portare a comportamenti indefiniti.</w:t>
      </w:r>
    </w:p>
    <w:p w14:paraId="2042F513" w14:textId="407AB11B" w:rsidR="00E2797D" w:rsidRPr="00491CE2" w:rsidRDefault="00E2797D" w:rsidP="00491CE2">
      <w:pPr>
        <w:pStyle w:val="Paragrafoelenco"/>
        <w:numPr>
          <w:ilvl w:val="0"/>
          <w:numId w:val="7"/>
        </w:numPr>
        <w:rPr>
          <w:color w:val="0E2841" w:themeColor="text2"/>
          <w:sz w:val="28"/>
          <w:szCs w:val="28"/>
        </w:rPr>
      </w:pPr>
      <w:proofErr w:type="spellStart"/>
      <w:r w:rsidRPr="00491CE2">
        <w:rPr>
          <w:color w:val="0E2841" w:themeColor="text2"/>
          <w:sz w:val="28"/>
          <w:szCs w:val="28"/>
        </w:rPr>
        <w:t>Dangling</w:t>
      </w:r>
      <w:proofErr w:type="spellEnd"/>
      <w:r w:rsidRPr="00491CE2">
        <w:rPr>
          <w:color w:val="0E2841" w:themeColor="text2"/>
          <w:sz w:val="28"/>
          <w:szCs w:val="28"/>
        </w:rPr>
        <w:t xml:space="preserve"> pointers: Puntatori che continuano a riferirsi a memoria che è stata già rilasciata.</w:t>
      </w:r>
    </w:p>
    <w:p w14:paraId="43C0A488" w14:textId="35BB7DF0" w:rsidR="00E2797D" w:rsidRPr="00491CE2" w:rsidRDefault="00E2797D" w:rsidP="00491CE2">
      <w:pPr>
        <w:pStyle w:val="Paragrafoelenco"/>
        <w:numPr>
          <w:ilvl w:val="0"/>
          <w:numId w:val="7"/>
        </w:numPr>
        <w:rPr>
          <w:color w:val="0E2841" w:themeColor="text2"/>
          <w:sz w:val="28"/>
          <w:szCs w:val="28"/>
        </w:rPr>
      </w:pPr>
      <w:r w:rsidRPr="00491CE2">
        <w:rPr>
          <w:color w:val="0E2841" w:themeColor="text2"/>
          <w:sz w:val="28"/>
          <w:szCs w:val="28"/>
        </w:rPr>
        <w:t>Corruzione della memoria: Scrittura di dati oltre i limiti di memoria allocati, che può sovrascrivere altri dati.</w:t>
      </w:r>
    </w:p>
    <w:p w14:paraId="55477EE5" w14:textId="5074CBF3" w:rsidR="00E2797D" w:rsidRPr="00E2797D" w:rsidRDefault="00E2797D" w:rsidP="00E2797D">
      <w:pPr>
        <w:rPr>
          <w:color w:val="0E2841" w:themeColor="text2"/>
          <w:sz w:val="28"/>
          <w:szCs w:val="28"/>
        </w:rPr>
      </w:pPr>
      <w:r w:rsidRPr="00E2797D">
        <w:rPr>
          <w:color w:val="0E2841" w:themeColor="text2"/>
          <w:sz w:val="28"/>
          <w:szCs w:val="28"/>
        </w:rPr>
        <w:t xml:space="preserve">L'uso corretto di queste funzioni, compresa la gestione adeguata degli errori e il rilascio puntuale della memoria, è essenziale per lo sviluppo di software robusto e affidabile in linguaggi che non dispongono di un </w:t>
      </w:r>
      <w:proofErr w:type="spellStart"/>
      <w:r w:rsidRPr="00E2797D">
        <w:rPr>
          <w:color w:val="0E2841" w:themeColor="text2"/>
          <w:sz w:val="28"/>
          <w:szCs w:val="28"/>
        </w:rPr>
        <w:t>garbage</w:t>
      </w:r>
      <w:proofErr w:type="spellEnd"/>
      <w:r w:rsidRPr="00E2797D">
        <w:rPr>
          <w:color w:val="0E2841" w:themeColor="text2"/>
          <w:sz w:val="28"/>
          <w:szCs w:val="28"/>
        </w:rPr>
        <w:t xml:space="preserve"> </w:t>
      </w:r>
      <w:proofErr w:type="spellStart"/>
      <w:r w:rsidRPr="00E2797D">
        <w:rPr>
          <w:color w:val="0E2841" w:themeColor="text2"/>
          <w:sz w:val="28"/>
          <w:szCs w:val="28"/>
        </w:rPr>
        <w:t>collector</w:t>
      </w:r>
      <w:proofErr w:type="spellEnd"/>
      <w:r w:rsidRPr="00E2797D">
        <w:rPr>
          <w:color w:val="0E2841" w:themeColor="text2"/>
          <w:sz w:val="28"/>
          <w:szCs w:val="28"/>
        </w:rPr>
        <w:t xml:space="preserve"> automatico, come C e C++.</w:t>
      </w:r>
    </w:p>
    <w:p w14:paraId="227CA55C" w14:textId="77777777" w:rsidR="00F77736" w:rsidRDefault="00F77736" w:rsidP="00F77736"/>
    <w:p w14:paraId="0213A067" w14:textId="46B0754B" w:rsidR="00A237BF" w:rsidRDefault="00A237BF" w:rsidP="00A237BF">
      <w:pPr>
        <w:pStyle w:val="Titolo2"/>
        <w:rPr>
          <w:i/>
          <w:iCs/>
        </w:rPr>
      </w:pPr>
      <w:bookmarkStart w:id="31" w:name="_Toc159088703"/>
      <w:r w:rsidRPr="00A237BF">
        <w:rPr>
          <w:i/>
          <w:iCs/>
        </w:rPr>
        <w:t>Tecniche Analisi Malware</w:t>
      </w:r>
      <w:bookmarkEnd w:id="31"/>
    </w:p>
    <w:p w14:paraId="5AFAF71F" w14:textId="709C6B22" w:rsidR="00A237BF" w:rsidRPr="00A237BF" w:rsidRDefault="00A237BF" w:rsidP="00A237BF">
      <w:pPr>
        <w:rPr>
          <w:color w:val="0E2841" w:themeColor="text2"/>
          <w:sz w:val="28"/>
          <w:szCs w:val="28"/>
        </w:rPr>
      </w:pPr>
      <w:r w:rsidRPr="00A237BF">
        <w:rPr>
          <w:color w:val="0E2841" w:themeColor="text2"/>
          <w:sz w:val="28"/>
          <w:szCs w:val="28"/>
        </w:rPr>
        <w:t>Le tecniche di analisi del malware sono metodi utilizzati per studiare e comprendere il comportamento e le caratteristiche dei software malevoli. Queste tecniche si dividono principalmente in due categorie: analisi statica e analisi dinamica.</w:t>
      </w:r>
    </w:p>
    <w:p w14:paraId="782F7B28" w14:textId="77777777" w:rsidR="007E7662" w:rsidRDefault="007E7662" w:rsidP="00A237BF">
      <w:pPr>
        <w:rPr>
          <w:b/>
          <w:bCs/>
          <w:color w:val="0E2841" w:themeColor="text2"/>
          <w:sz w:val="28"/>
          <w:szCs w:val="28"/>
        </w:rPr>
      </w:pPr>
    </w:p>
    <w:p w14:paraId="68E73E38" w14:textId="5AC5FAB3" w:rsidR="00A237BF" w:rsidRPr="00A237BF" w:rsidRDefault="00A237BF" w:rsidP="00A237BF">
      <w:pPr>
        <w:rPr>
          <w:b/>
          <w:bCs/>
          <w:color w:val="0E2841" w:themeColor="text2"/>
          <w:sz w:val="28"/>
          <w:szCs w:val="28"/>
        </w:rPr>
      </w:pPr>
      <w:r w:rsidRPr="00A237BF">
        <w:rPr>
          <w:b/>
          <w:bCs/>
          <w:color w:val="0E2841" w:themeColor="text2"/>
          <w:sz w:val="28"/>
          <w:szCs w:val="28"/>
        </w:rPr>
        <w:t>Analisi Statica</w:t>
      </w:r>
    </w:p>
    <w:p w14:paraId="75CD1D45" w14:textId="3BC6DF5A" w:rsidR="00A237BF" w:rsidRPr="00A237BF" w:rsidRDefault="00A237BF" w:rsidP="00A237BF">
      <w:pPr>
        <w:rPr>
          <w:color w:val="0E2841" w:themeColor="text2"/>
          <w:sz w:val="28"/>
          <w:szCs w:val="28"/>
        </w:rPr>
      </w:pPr>
      <w:r w:rsidRPr="00A237BF">
        <w:rPr>
          <w:color w:val="0E2841" w:themeColor="text2"/>
          <w:sz w:val="28"/>
          <w:szCs w:val="28"/>
        </w:rPr>
        <w:t xml:space="preserve">L'analisi statica consiste nell'esaminare il malware senza eseguirlo, analizzando il codice sorgente (quando disponibile) o il codice eseguibile attraverso disassemblatori o decompilatori. Questo approccio mira a identificare il funzionamento del malware, le sue funzionalità, le stringhe di testo, le connessioni di rete che cerca di stabilire, e altre </w:t>
      </w:r>
      <w:r w:rsidRPr="00A237BF">
        <w:rPr>
          <w:color w:val="0E2841" w:themeColor="text2"/>
          <w:sz w:val="28"/>
          <w:szCs w:val="28"/>
        </w:rPr>
        <w:lastRenderedPageBreak/>
        <w:t>caratteristiche distintive. L'analisi statica può rivelare informazioni preziose come algoritmi di cifratura, endpoint di comunicazione, e indicatori di compromissione (</w:t>
      </w:r>
      <w:proofErr w:type="spellStart"/>
      <w:r w:rsidRPr="00A237BF">
        <w:rPr>
          <w:color w:val="0E2841" w:themeColor="text2"/>
          <w:sz w:val="28"/>
          <w:szCs w:val="28"/>
        </w:rPr>
        <w:t>IoC</w:t>
      </w:r>
      <w:proofErr w:type="spellEnd"/>
      <w:r w:rsidRPr="00A237BF">
        <w:rPr>
          <w:color w:val="0E2841" w:themeColor="text2"/>
          <w:sz w:val="28"/>
          <w:szCs w:val="28"/>
        </w:rPr>
        <w:t>).</w:t>
      </w:r>
    </w:p>
    <w:p w14:paraId="6ECC25CD" w14:textId="77777777" w:rsidR="007E7662" w:rsidRDefault="007E7662" w:rsidP="00A237BF">
      <w:pPr>
        <w:rPr>
          <w:b/>
          <w:bCs/>
          <w:color w:val="0E2841" w:themeColor="text2"/>
          <w:sz w:val="28"/>
          <w:szCs w:val="28"/>
        </w:rPr>
      </w:pPr>
    </w:p>
    <w:p w14:paraId="58E8E942" w14:textId="509492AF" w:rsidR="00A237BF" w:rsidRPr="00A237BF" w:rsidRDefault="00A237BF" w:rsidP="00A237BF">
      <w:pPr>
        <w:rPr>
          <w:b/>
          <w:bCs/>
          <w:color w:val="0E2841" w:themeColor="text2"/>
          <w:sz w:val="28"/>
          <w:szCs w:val="28"/>
        </w:rPr>
      </w:pPr>
      <w:r w:rsidRPr="00A237BF">
        <w:rPr>
          <w:b/>
          <w:bCs/>
          <w:color w:val="0E2841" w:themeColor="text2"/>
          <w:sz w:val="28"/>
          <w:szCs w:val="28"/>
        </w:rPr>
        <w:t>Analisi Dinamica</w:t>
      </w:r>
    </w:p>
    <w:p w14:paraId="6FBF16CC" w14:textId="57735E07" w:rsidR="00A237BF" w:rsidRPr="00A237BF" w:rsidRDefault="00A237BF" w:rsidP="00A237BF">
      <w:pPr>
        <w:rPr>
          <w:color w:val="0E2841" w:themeColor="text2"/>
          <w:sz w:val="28"/>
          <w:szCs w:val="28"/>
        </w:rPr>
      </w:pPr>
      <w:r w:rsidRPr="00A237BF">
        <w:rPr>
          <w:color w:val="0E2841" w:themeColor="text2"/>
          <w:sz w:val="28"/>
          <w:szCs w:val="28"/>
        </w:rPr>
        <w:t>L'analisi dinamica implica l'esecuzione del malware in un ambiente controllato e isolato, noto come sandbox, per osservare il suo comportamento in tempo reale. Questo metodo permette di vedere come il malware interagisce con il sistema operativo, i file, la rete e altri processi. Attraverso l'analisi dinamica, gli analisti possono ottenere informazioni sull'esecuzione del malware, inclusi i cambiamenti al sistema, le comunicazioni di rete, e le tecniche di evasione rilevate.</w:t>
      </w:r>
    </w:p>
    <w:p w14:paraId="10DA8753" w14:textId="77777777" w:rsidR="00A237BF" w:rsidRPr="00A237BF" w:rsidRDefault="00A237BF" w:rsidP="00A237BF">
      <w:pPr>
        <w:rPr>
          <w:b/>
          <w:bCs/>
          <w:color w:val="0E2841" w:themeColor="text2"/>
          <w:sz w:val="28"/>
          <w:szCs w:val="28"/>
        </w:rPr>
      </w:pPr>
      <w:r w:rsidRPr="00A237BF">
        <w:rPr>
          <w:b/>
          <w:bCs/>
          <w:color w:val="0E2841" w:themeColor="text2"/>
          <w:sz w:val="28"/>
          <w:szCs w:val="28"/>
        </w:rPr>
        <w:t>Strumenti e Ambienti di Analisi</w:t>
      </w:r>
    </w:p>
    <w:p w14:paraId="48B33B01" w14:textId="77777777" w:rsidR="007E7662" w:rsidRDefault="007E7662" w:rsidP="00A237BF">
      <w:pPr>
        <w:rPr>
          <w:b/>
          <w:bCs/>
          <w:color w:val="0E2841" w:themeColor="text2"/>
          <w:sz w:val="28"/>
          <w:szCs w:val="28"/>
        </w:rPr>
      </w:pPr>
    </w:p>
    <w:p w14:paraId="78AC28AD" w14:textId="28D32EB2" w:rsidR="00A237BF" w:rsidRPr="00A237BF" w:rsidRDefault="00A237BF" w:rsidP="00A237BF">
      <w:pPr>
        <w:rPr>
          <w:b/>
          <w:bCs/>
          <w:color w:val="0E2841" w:themeColor="text2"/>
          <w:sz w:val="28"/>
          <w:szCs w:val="28"/>
        </w:rPr>
      </w:pPr>
      <w:r w:rsidRPr="00A237BF">
        <w:rPr>
          <w:b/>
          <w:bCs/>
          <w:color w:val="0E2841" w:themeColor="text2"/>
          <w:sz w:val="28"/>
          <w:szCs w:val="28"/>
        </w:rPr>
        <w:t>Per entrambe le tecniche, vengono utilizzati diversi strumenti specializzati:</w:t>
      </w:r>
    </w:p>
    <w:p w14:paraId="7FA15EB8" w14:textId="49DBE0A1" w:rsidR="00A237BF" w:rsidRPr="00A237BF" w:rsidRDefault="00A237BF" w:rsidP="00A237BF">
      <w:pPr>
        <w:pStyle w:val="Paragrafoelenco"/>
        <w:numPr>
          <w:ilvl w:val="0"/>
          <w:numId w:val="7"/>
        </w:numPr>
        <w:rPr>
          <w:color w:val="0E2841" w:themeColor="text2"/>
          <w:sz w:val="28"/>
          <w:szCs w:val="28"/>
        </w:rPr>
      </w:pPr>
      <w:r w:rsidRPr="00A237BF">
        <w:rPr>
          <w:color w:val="0E2841" w:themeColor="text2"/>
          <w:sz w:val="28"/>
          <w:szCs w:val="28"/>
        </w:rPr>
        <w:t>Disassemblatori e Decompilatori: Per esaminare il codice eseguibile nella sua forma assemblata o, se possibile, in una forma di codice sorgente più leggibile.</w:t>
      </w:r>
    </w:p>
    <w:p w14:paraId="6CBBAC02" w14:textId="605C1E7B" w:rsidR="00A237BF" w:rsidRPr="00A237BF" w:rsidRDefault="00A237BF" w:rsidP="00A237BF">
      <w:pPr>
        <w:pStyle w:val="Paragrafoelenco"/>
        <w:numPr>
          <w:ilvl w:val="0"/>
          <w:numId w:val="7"/>
        </w:numPr>
        <w:rPr>
          <w:color w:val="0E2841" w:themeColor="text2"/>
          <w:sz w:val="28"/>
          <w:szCs w:val="28"/>
        </w:rPr>
      </w:pPr>
      <w:r w:rsidRPr="00A237BF">
        <w:rPr>
          <w:color w:val="0E2841" w:themeColor="text2"/>
          <w:sz w:val="28"/>
          <w:szCs w:val="28"/>
        </w:rPr>
        <w:t>Sandbox: Ambienti virtuali isolati dove il malware può essere eseguito in sicurezza, monitorando le sue azioni senza rischiare di infettare il sistema ospitante.</w:t>
      </w:r>
    </w:p>
    <w:p w14:paraId="76C2A99B" w14:textId="4C44592D" w:rsidR="00A237BF" w:rsidRPr="00A237BF" w:rsidRDefault="00A237BF" w:rsidP="00A237BF">
      <w:pPr>
        <w:pStyle w:val="Paragrafoelenco"/>
        <w:numPr>
          <w:ilvl w:val="0"/>
          <w:numId w:val="7"/>
        </w:numPr>
        <w:rPr>
          <w:color w:val="0E2841" w:themeColor="text2"/>
          <w:sz w:val="28"/>
          <w:szCs w:val="28"/>
        </w:rPr>
      </w:pPr>
      <w:r w:rsidRPr="00A237BF">
        <w:rPr>
          <w:color w:val="0E2841" w:themeColor="text2"/>
          <w:sz w:val="28"/>
          <w:szCs w:val="28"/>
        </w:rPr>
        <w:t>Strumenti di Monitoraggio di Rete: Per tracciare le comunicazioni di rete generate dal malware.</w:t>
      </w:r>
    </w:p>
    <w:p w14:paraId="24F19A45" w14:textId="6AB6FF8B" w:rsidR="00A237BF" w:rsidRPr="00A237BF" w:rsidRDefault="00A237BF" w:rsidP="00A237BF">
      <w:pPr>
        <w:pStyle w:val="Paragrafoelenco"/>
        <w:numPr>
          <w:ilvl w:val="0"/>
          <w:numId w:val="7"/>
        </w:numPr>
        <w:rPr>
          <w:color w:val="0E2841" w:themeColor="text2"/>
          <w:sz w:val="28"/>
          <w:szCs w:val="28"/>
        </w:rPr>
      </w:pPr>
      <w:r w:rsidRPr="00A237BF">
        <w:rPr>
          <w:color w:val="0E2841" w:themeColor="text2"/>
          <w:sz w:val="28"/>
          <w:szCs w:val="28"/>
        </w:rPr>
        <w:t>Analizzatori di Sistema: Software che monitora le modifiche al sistema operativo, al registro di Windows, ai file, e ad altri componenti critici durante l'esecuzione del malware.</w:t>
      </w:r>
    </w:p>
    <w:p w14:paraId="49F90558" w14:textId="77777777" w:rsidR="007E7662" w:rsidRDefault="007E7662" w:rsidP="00A237BF">
      <w:pPr>
        <w:rPr>
          <w:b/>
          <w:bCs/>
          <w:color w:val="0E2841" w:themeColor="text2"/>
          <w:sz w:val="28"/>
          <w:szCs w:val="28"/>
        </w:rPr>
      </w:pPr>
    </w:p>
    <w:p w14:paraId="63B7FF63" w14:textId="1EEB7520" w:rsidR="00A237BF" w:rsidRPr="00A237BF" w:rsidRDefault="00A237BF" w:rsidP="00A237BF">
      <w:pPr>
        <w:rPr>
          <w:b/>
          <w:bCs/>
          <w:color w:val="0E2841" w:themeColor="text2"/>
          <w:sz w:val="28"/>
          <w:szCs w:val="28"/>
        </w:rPr>
      </w:pPr>
      <w:r w:rsidRPr="00A237BF">
        <w:rPr>
          <w:b/>
          <w:bCs/>
          <w:color w:val="0E2841" w:themeColor="text2"/>
          <w:sz w:val="28"/>
          <w:szCs w:val="28"/>
        </w:rPr>
        <w:t>Conclusioni</w:t>
      </w:r>
    </w:p>
    <w:p w14:paraId="17569C12" w14:textId="64ABE362" w:rsidR="00152F75" w:rsidRPr="00152F75" w:rsidRDefault="00A237BF" w:rsidP="00152F75">
      <w:pPr>
        <w:rPr>
          <w:color w:val="0E2841" w:themeColor="text2"/>
          <w:sz w:val="28"/>
          <w:szCs w:val="28"/>
        </w:rPr>
      </w:pPr>
      <w:r w:rsidRPr="00A237BF">
        <w:rPr>
          <w:color w:val="0E2841" w:themeColor="text2"/>
          <w:sz w:val="28"/>
          <w:szCs w:val="28"/>
        </w:rPr>
        <w:t>L'analisi del malware è un compito complesso che richiede una profonda conoscenza dei sistemi operativi, delle reti, e delle tecniche di programmazione. Un'analisi efficace consente non solo di comprendere come funziona un malware e come si diffonde, ma anche di sviluppare metodi di difesa, patch di sicurezza, e procedure di rimozione. Con l'evoluzione continua del malware e delle sue tecniche di evasione, l'analisi diventa sempre più sfidante, richiedendo agli analisti di aggiornare costantemente le loro conoscenze e gli strumenti utilizzati.</w:t>
      </w:r>
    </w:p>
    <w:p w14:paraId="27FE656B" w14:textId="77777777" w:rsidR="00152F75" w:rsidRDefault="00152F75" w:rsidP="00152F75"/>
    <w:p w14:paraId="7C0FC7A2" w14:textId="27360300" w:rsidR="007E7662" w:rsidRPr="003259D5" w:rsidRDefault="00152F75" w:rsidP="003259D5">
      <w:pPr>
        <w:pStyle w:val="Titolo2"/>
        <w:rPr>
          <w:i/>
          <w:iCs/>
        </w:rPr>
      </w:pPr>
      <w:bookmarkStart w:id="32" w:name="_Toc159088704"/>
      <w:r w:rsidRPr="00152F75">
        <w:rPr>
          <w:i/>
          <w:iCs/>
        </w:rPr>
        <w:t>Strategie e Tecnologie per la Difesa dai Malware</w:t>
      </w:r>
      <w:bookmarkEnd w:id="32"/>
    </w:p>
    <w:p w14:paraId="2B003B0D" w14:textId="714EEE10" w:rsidR="00152F75" w:rsidRPr="00152F75" w:rsidRDefault="00152F75" w:rsidP="00152F75">
      <w:pPr>
        <w:rPr>
          <w:b/>
          <w:bCs/>
          <w:color w:val="0E2841" w:themeColor="text2"/>
          <w:sz w:val="28"/>
          <w:szCs w:val="28"/>
        </w:rPr>
      </w:pPr>
      <w:r w:rsidRPr="00152F75">
        <w:rPr>
          <w:b/>
          <w:bCs/>
          <w:color w:val="0E2841" w:themeColor="text2"/>
          <w:sz w:val="28"/>
          <w:szCs w:val="28"/>
        </w:rPr>
        <w:t>Introduzione</w:t>
      </w:r>
    </w:p>
    <w:p w14:paraId="128E1742" w14:textId="59A4B05A" w:rsidR="00152F75" w:rsidRPr="00152F75" w:rsidRDefault="00152F75" w:rsidP="00152F75">
      <w:pPr>
        <w:rPr>
          <w:color w:val="0E2841" w:themeColor="text2"/>
          <w:sz w:val="28"/>
          <w:szCs w:val="28"/>
        </w:rPr>
      </w:pPr>
      <w:r w:rsidRPr="00152F75">
        <w:rPr>
          <w:color w:val="0E2841" w:themeColor="text2"/>
          <w:sz w:val="28"/>
          <w:szCs w:val="28"/>
        </w:rPr>
        <w:lastRenderedPageBreak/>
        <w:t>Nel panorama informatico attuale, la difesa contro le minacce malware è diventata una priorità assoluta per individui e organizzazioni. Gli attacchi malware possono causare danni significativi, dalla perdita di dati sensibili alla compromissione dell'intera infrastruttura IT. Questo report esplora le strategie e le tecnologie chiave impiegate per proteggere i sistemi informatici dalle varie forme di malware.</w:t>
      </w:r>
    </w:p>
    <w:p w14:paraId="14F5BDB7" w14:textId="77777777" w:rsidR="007E7662" w:rsidRDefault="007E7662" w:rsidP="00152F75">
      <w:pPr>
        <w:rPr>
          <w:b/>
          <w:bCs/>
          <w:color w:val="0E2841" w:themeColor="text2"/>
          <w:sz w:val="28"/>
          <w:szCs w:val="28"/>
        </w:rPr>
      </w:pPr>
    </w:p>
    <w:p w14:paraId="701F03E8" w14:textId="3331B4E7" w:rsidR="00152F75" w:rsidRPr="00152F75" w:rsidRDefault="00152F75" w:rsidP="00152F75">
      <w:pPr>
        <w:rPr>
          <w:b/>
          <w:bCs/>
          <w:color w:val="0E2841" w:themeColor="text2"/>
          <w:sz w:val="28"/>
          <w:szCs w:val="28"/>
        </w:rPr>
      </w:pPr>
      <w:proofErr w:type="spellStart"/>
      <w:r w:rsidRPr="00152F75">
        <w:rPr>
          <w:b/>
          <w:bCs/>
          <w:color w:val="0E2841" w:themeColor="text2"/>
          <w:sz w:val="28"/>
          <w:szCs w:val="28"/>
        </w:rPr>
        <w:t>Sandboxing</w:t>
      </w:r>
      <w:proofErr w:type="spellEnd"/>
    </w:p>
    <w:p w14:paraId="3DC2EE8D" w14:textId="1E0E5EAA" w:rsidR="00152F75" w:rsidRPr="00152F75" w:rsidRDefault="00152F75" w:rsidP="00152F75">
      <w:pPr>
        <w:rPr>
          <w:color w:val="0E2841" w:themeColor="text2"/>
          <w:sz w:val="28"/>
          <w:szCs w:val="28"/>
        </w:rPr>
      </w:pPr>
      <w:r w:rsidRPr="00152F75">
        <w:rPr>
          <w:color w:val="0E2841" w:themeColor="text2"/>
          <w:sz w:val="28"/>
          <w:szCs w:val="28"/>
        </w:rPr>
        <w:t xml:space="preserve">Il </w:t>
      </w:r>
      <w:proofErr w:type="spellStart"/>
      <w:r w:rsidRPr="00152F75">
        <w:rPr>
          <w:color w:val="0E2841" w:themeColor="text2"/>
          <w:sz w:val="28"/>
          <w:szCs w:val="28"/>
        </w:rPr>
        <w:t>sandboxing</w:t>
      </w:r>
      <w:proofErr w:type="spellEnd"/>
      <w:r w:rsidRPr="00152F75">
        <w:rPr>
          <w:color w:val="0E2841" w:themeColor="text2"/>
          <w:sz w:val="28"/>
          <w:szCs w:val="28"/>
        </w:rPr>
        <w:t xml:space="preserve"> è una tecnologia di sicurezza critica che esegue codice, programmi o file sospetti in un ambiente isolato dal sistema operativo principale. Questa separazione impedisce al malware di causare danni reali, permettendo agli analisti di osservarne il comportamento senza rischi. </w:t>
      </w:r>
      <w:proofErr w:type="gramStart"/>
      <w:r w:rsidRPr="00152F75">
        <w:rPr>
          <w:color w:val="0E2841" w:themeColor="text2"/>
          <w:sz w:val="28"/>
          <w:szCs w:val="28"/>
        </w:rPr>
        <w:t>Le sandbox</w:t>
      </w:r>
      <w:proofErr w:type="gramEnd"/>
      <w:r w:rsidRPr="00152F75">
        <w:rPr>
          <w:color w:val="0E2841" w:themeColor="text2"/>
          <w:sz w:val="28"/>
          <w:szCs w:val="28"/>
        </w:rPr>
        <w:t xml:space="preserve"> possono essere implementate a vari livelli, da applicazioni software specifiche a soluzioni di virtualizzazione che isolano interi sistemi operativi.</w:t>
      </w:r>
    </w:p>
    <w:p w14:paraId="518E740A" w14:textId="77777777" w:rsidR="007E7662" w:rsidRDefault="007E7662" w:rsidP="00152F75">
      <w:pPr>
        <w:rPr>
          <w:b/>
          <w:bCs/>
          <w:color w:val="0E2841" w:themeColor="text2"/>
          <w:sz w:val="28"/>
          <w:szCs w:val="28"/>
        </w:rPr>
      </w:pPr>
    </w:p>
    <w:p w14:paraId="7A46770D" w14:textId="327BC702" w:rsidR="00152F75" w:rsidRPr="00152F75" w:rsidRDefault="00152F75" w:rsidP="00152F75">
      <w:pPr>
        <w:rPr>
          <w:b/>
          <w:bCs/>
          <w:color w:val="0E2841" w:themeColor="text2"/>
          <w:sz w:val="28"/>
          <w:szCs w:val="28"/>
        </w:rPr>
      </w:pPr>
      <w:proofErr w:type="spellStart"/>
      <w:r w:rsidRPr="00152F75">
        <w:rPr>
          <w:b/>
          <w:bCs/>
          <w:color w:val="0E2841" w:themeColor="text2"/>
          <w:sz w:val="28"/>
          <w:szCs w:val="28"/>
        </w:rPr>
        <w:t>Hardening</w:t>
      </w:r>
      <w:proofErr w:type="spellEnd"/>
      <w:r w:rsidRPr="00152F75">
        <w:rPr>
          <w:b/>
          <w:bCs/>
          <w:color w:val="0E2841" w:themeColor="text2"/>
          <w:sz w:val="28"/>
          <w:szCs w:val="28"/>
        </w:rPr>
        <w:t xml:space="preserve"> dei Sistemi</w:t>
      </w:r>
    </w:p>
    <w:p w14:paraId="798D39D6" w14:textId="28525DCD" w:rsidR="00152F75" w:rsidRPr="00152F75" w:rsidRDefault="00152F75" w:rsidP="00152F75">
      <w:pPr>
        <w:rPr>
          <w:color w:val="0E2841" w:themeColor="text2"/>
          <w:sz w:val="28"/>
          <w:szCs w:val="28"/>
        </w:rPr>
      </w:pPr>
      <w:r w:rsidRPr="00152F75">
        <w:rPr>
          <w:color w:val="0E2841" w:themeColor="text2"/>
          <w:sz w:val="28"/>
          <w:szCs w:val="28"/>
        </w:rPr>
        <w:t>L'</w:t>
      </w:r>
      <w:proofErr w:type="spellStart"/>
      <w:r w:rsidRPr="00152F75">
        <w:rPr>
          <w:color w:val="0E2841" w:themeColor="text2"/>
          <w:sz w:val="28"/>
          <w:szCs w:val="28"/>
        </w:rPr>
        <w:t>hardening</w:t>
      </w:r>
      <w:proofErr w:type="spellEnd"/>
      <w:r w:rsidRPr="00152F75">
        <w:rPr>
          <w:color w:val="0E2841" w:themeColor="text2"/>
          <w:sz w:val="28"/>
          <w:szCs w:val="28"/>
        </w:rPr>
        <w:t xml:space="preserve"> dei sistemi mira a ridurre le superfici di attacco dei sistemi informatici eliminando vulnerabilità note e potenziali. Questo processo include la disabilitazione di servizi e funzionalità non necessari, l'applicazione regolare di patch e aggiornamenti di sicurezza, e la configurazione di impostazioni di sicurezza ottimali. L'</w:t>
      </w:r>
      <w:proofErr w:type="spellStart"/>
      <w:r w:rsidRPr="00152F75">
        <w:rPr>
          <w:color w:val="0E2841" w:themeColor="text2"/>
          <w:sz w:val="28"/>
          <w:szCs w:val="28"/>
        </w:rPr>
        <w:t>hardening</w:t>
      </w:r>
      <w:proofErr w:type="spellEnd"/>
      <w:r w:rsidRPr="00152F75">
        <w:rPr>
          <w:color w:val="0E2841" w:themeColor="text2"/>
          <w:sz w:val="28"/>
          <w:szCs w:val="28"/>
        </w:rPr>
        <w:t xml:space="preserve"> è una misura proattiva che richiede una comprensione approfondita dei sistemi in uso e delle minacce potenziali.</w:t>
      </w:r>
    </w:p>
    <w:p w14:paraId="4FC66B1D" w14:textId="77777777" w:rsidR="007E7662" w:rsidRDefault="007E7662" w:rsidP="00152F75">
      <w:pPr>
        <w:rPr>
          <w:b/>
          <w:bCs/>
          <w:color w:val="0E2841" w:themeColor="text2"/>
          <w:sz w:val="28"/>
          <w:szCs w:val="28"/>
        </w:rPr>
      </w:pPr>
    </w:p>
    <w:p w14:paraId="39F0C0F3" w14:textId="61067514" w:rsidR="00152F75" w:rsidRPr="00152F75" w:rsidRDefault="00152F75" w:rsidP="00152F75">
      <w:pPr>
        <w:rPr>
          <w:b/>
          <w:bCs/>
          <w:color w:val="0E2841" w:themeColor="text2"/>
          <w:sz w:val="28"/>
          <w:szCs w:val="28"/>
        </w:rPr>
      </w:pPr>
      <w:r w:rsidRPr="00152F75">
        <w:rPr>
          <w:b/>
          <w:bCs/>
          <w:color w:val="0E2841" w:themeColor="text2"/>
          <w:sz w:val="28"/>
          <w:szCs w:val="28"/>
        </w:rPr>
        <w:t>Firewall</w:t>
      </w:r>
    </w:p>
    <w:p w14:paraId="49513380" w14:textId="7AE5443B" w:rsidR="00152F75" w:rsidRPr="00152F75" w:rsidRDefault="00152F75" w:rsidP="00152F75">
      <w:pPr>
        <w:rPr>
          <w:color w:val="0E2841" w:themeColor="text2"/>
          <w:sz w:val="28"/>
          <w:szCs w:val="28"/>
        </w:rPr>
      </w:pPr>
      <w:r w:rsidRPr="00152F75">
        <w:rPr>
          <w:color w:val="0E2841" w:themeColor="text2"/>
          <w:sz w:val="28"/>
          <w:szCs w:val="28"/>
        </w:rPr>
        <w:t xml:space="preserve">I firewall fungono da barriera tra reti sicure e non sicure, controllando il traffico in entrata e in uscita secondo regole predefinite. Esistono due tipi principali di firewall: basati su rete e basati su </w:t>
      </w:r>
      <w:proofErr w:type="spellStart"/>
      <w:r w:rsidRPr="00152F75">
        <w:rPr>
          <w:color w:val="0E2841" w:themeColor="text2"/>
          <w:sz w:val="28"/>
          <w:szCs w:val="28"/>
        </w:rPr>
        <w:t>host</w:t>
      </w:r>
      <w:proofErr w:type="spellEnd"/>
      <w:r w:rsidRPr="00152F75">
        <w:rPr>
          <w:color w:val="0E2841" w:themeColor="text2"/>
          <w:sz w:val="28"/>
          <w:szCs w:val="28"/>
        </w:rPr>
        <w:t xml:space="preserve">. I firewall basati su rete sono posizionati tra la rete aziendale e Internet, mentre quelli basati su </w:t>
      </w:r>
      <w:proofErr w:type="spellStart"/>
      <w:r w:rsidRPr="00152F75">
        <w:rPr>
          <w:color w:val="0E2841" w:themeColor="text2"/>
          <w:sz w:val="28"/>
          <w:szCs w:val="28"/>
        </w:rPr>
        <w:t>host</w:t>
      </w:r>
      <w:proofErr w:type="spellEnd"/>
      <w:r w:rsidRPr="00152F75">
        <w:rPr>
          <w:color w:val="0E2841" w:themeColor="text2"/>
          <w:sz w:val="28"/>
          <w:szCs w:val="28"/>
        </w:rPr>
        <w:t xml:space="preserve"> sono installati su singoli dispositivi per offrire protezione a livello di dispositivo. Entrambi i tipi sono essenziali per identificare e bloccare il traffico sospetto, prevenendo così l'accesso di malware alla rete.</w:t>
      </w:r>
    </w:p>
    <w:p w14:paraId="72AC2040" w14:textId="77777777" w:rsidR="007E7662" w:rsidRDefault="007E7662" w:rsidP="00152F75">
      <w:pPr>
        <w:rPr>
          <w:b/>
          <w:bCs/>
          <w:color w:val="0E2841" w:themeColor="text2"/>
          <w:sz w:val="28"/>
          <w:szCs w:val="28"/>
        </w:rPr>
      </w:pPr>
    </w:p>
    <w:p w14:paraId="4B3187FF" w14:textId="0A081221" w:rsidR="00152F75" w:rsidRPr="00152F75" w:rsidRDefault="00152F75" w:rsidP="00152F75">
      <w:pPr>
        <w:rPr>
          <w:b/>
          <w:bCs/>
          <w:color w:val="0E2841" w:themeColor="text2"/>
          <w:sz w:val="28"/>
          <w:szCs w:val="28"/>
        </w:rPr>
      </w:pPr>
      <w:r w:rsidRPr="00152F75">
        <w:rPr>
          <w:b/>
          <w:bCs/>
          <w:color w:val="0E2841" w:themeColor="text2"/>
          <w:sz w:val="28"/>
          <w:szCs w:val="28"/>
        </w:rPr>
        <w:t>Antivirus e Anti-Malware</w:t>
      </w:r>
    </w:p>
    <w:p w14:paraId="6485C9E5" w14:textId="48778591" w:rsidR="00152F75" w:rsidRPr="00152F75" w:rsidRDefault="00152F75" w:rsidP="00152F75">
      <w:pPr>
        <w:rPr>
          <w:color w:val="0E2841" w:themeColor="text2"/>
          <w:sz w:val="28"/>
          <w:szCs w:val="28"/>
        </w:rPr>
      </w:pPr>
      <w:r w:rsidRPr="00152F75">
        <w:rPr>
          <w:color w:val="0E2841" w:themeColor="text2"/>
          <w:sz w:val="28"/>
          <w:szCs w:val="28"/>
        </w:rPr>
        <w:t xml:space="preserve">Le soluzioni antivirus e anti-malware sono strumenti fondamentali per la rilevazione e la rimozione di malware. Questi software utilizzano diverse tecniche, tra cui firme di malware, analisi euristica e monitoraggio comportamentale, per identificare e </w:t>
      </w:r>
      <w:r w:rsidRPr="00152F75">
        <w:rPr>
          <w:color w:val="0E2841" w:themeColor="text2"/>
          <w:sz w:val="28"/>
          <w:szCs w:val="28"/>
        </w:rPr>
        <w:lastRenderedPageBreak/>
        <w:t>neutralizzare minacce note e sconosciute. Una gestione efficace include aggiornamenti regolari delle definizioni di virus e una scansione completa periodica dei sistemi.</w:t>
      </w:r>
    </w:p>
    <w:p w14:paraId="4903B494" w14:textId="77777777" w:rsidR="007E7662" w:rsidRDefault="007E7662" w:rsidP="00152F75">
      <w:pPr>
        <w:rPr>
          <w:b/>
          <w:bCs/>
          <w:color w:val="0E2841" w:themeColor="text2"/>
          <w:sz w:val="28"/>
          <w:szCs w:val="28"/>
        </w:rPr>
      </w:pPr>
    </w:p>
    <w:p w14:paraId="7B9F4C6D" w14:textId="505E3428" w:rsidR="00152F75" w:rsidRPr="00152F75" w:rsidRDefault="00152F75" w:rsidP="00152F75">
      <w:pPr>
        <w:rPr>
          <w:b/>
          <w:bCs/>
          <w:color w:val="0E2841" w:themeColor="text2"/>
          <w:sz w:val="28"/>
          <w:szCs w:val="28"/>
        </w:rPr>
      </w:pPr>
      <w:r w:rsidRPr="00152F75">
        <w:rPr>
          <w:b/>
          <w:bCs/>
          <w:color w:val="0E2841" w:themeColor="text2"/>
          <w:sz w:val="28"/>
          <w:szCs w:val="28"/>
        </w:rPr>
        <w:t>Crittografia</w:t>
      </w:r>
    </w:p>
    <w:p w14:paraId="2C7DEFCB" w14:textId="2C4BE883" w:rsidR="00152F75" w:rsidRPr="00152F75" w:rsidRDefault="00152F75" w:rsidP="00152F75">
      <w:pPr>
        <w:rPr>
          <w:color w:val="0E2841" w:themeColor="text2"/>
          <w:sz w:val="28"/>
          <w:szCs w:val="28"/>
        </w:rPr>
      </w:pPr>
      <w:r w:rsidRPr="00152F75">
        <w:rPr>
          <w:color w:val="0E2841" w:themeColor="text2"/>
          <w:sz w:val="28"/>
          <w:szCs w:val="28"/>
        </w:rPr>
        <w:t>La crittografia protegge le informazioni sensibili rendendole illeggibili senza la chiave di decifratura corretta. È fondamentale per la sicurezza dei dati in transito e a riposo, proteggendo contro l'intercettazione e l'accesso non autorizzato da parte di malware che cerca di rubare dati.</w:t>
      </w:r>
    </w:p>
    <w:p w14:paraId="76650879" w14:textId="77777777" w:rsidR="00152F75" w:rsidRPr="00152F75" w:rsidRDefault="00152F75" w:rsidP="00152F75">
      <w:pPr>
        <w:rPr>
          <w:b/>
          <w:bCs/>
          <w:color w:val="0E2841" w:themeColor="text2"/>
          <w:sz w:val="28"/>
          <w:szCs w:val="28"/>
        </w:rPr>
      </w:pPr>
      <w:r w:rsidRPr="00152F75">
        <w:rPr>
          <w:b/>
          <w:bCs/>
          <w:color w:val="0E2841" w:themeColor="text2"/>
          <w:sz w:val="28"/>
          <w:szCs w:val="28"/>
        </w:rPr>
        <w:t>Gestione delle Identità e degli Accessi (IAM)</w:t>
      </w:r>
    </w:p>
    <w:p w14:paraId="1722AA3C" w14:textId="7723C573" w:rsidR="00152F75" w:rsidRPr="00152F75" w:rsidRDefault="00152F75" w:rsidP="00152F75">
      <w:pPr>
        <w:rPr>
          <w:color w:val="0E2841" w:themeColor="text2"/>
          <w:sz w:val="28"/>
          <w:szCs w:val="28"/>
        </w:rPr>
      </w:pPr>
      <w:r w:rsidRPr="00152F75">
        <w:rPr>
          <w:color w:val="0E2841" w:themeColor="text2"/>
          <w:sz w:val="28"/>
          <w:szCs w:val="28"/>
        </w:rPr>
        <w:t xml:space="preserve">La gestione delle identità e degli accessi (IAM) assicura che solo utenti autorizzati possano accedere a risorse critiche. L'implementazione di politiche di autenticazione forte, come l'autenticazione </w:t>
      </w:r>
      <w:proofErr w:type="spellStart"/>
      <w:r w:rsidRPr="00152F75">
        <w:rPr>
          <w:color w:val="0E2841" w:themeColor="text2"/>
          <w:sz w:val="28"/>
          <w:szCs w:val="28"/>
        </w:rPr>
        <w:t>multifattore</w:t>
      </w:r>
      <w:proofErr w:type="spellEnd"/>
      <w:r w:rsidRPr="00152F75">
        <w:rPr>
          <w:color w:val="0E2841" w:themeColor="text2"/>
          <w:sz w:val="28"/>
          <w:szCs w:val="28"/>
        </w:rPr>
        <w:t xml:space="preserve"> (MFA), riduce il rischio di compromissione delle credenziali e limita l'accesso basato sui ruoli utente, minimizzando così l'impatto potenziale del malware.</w:t>
      </w:r>
    </w:p>
    <w:p w14:paraId="051B91D7" w14:textId="77777777" w:rsidR="007E7662" w:rsidRDefault="007E7662" w:rsidP="00152F75">
      <w:pPr>
        <w:rPr>
          <w:b/>
          <w:bCs/>
          <w:color w:val="0E2841" w:themeColor="text2"/>
          <w:sz w:val="28"/>
          <w:szCs w:val="28"/>
        </w:rPr>
      </w:pPr>
    </w:p>
    <w:p w14:paraId="27E96ACF" w14:textId="2E3367A3" w:rsidR="00152F75" w:rsidRPr="00152F75" w:rsidRDefault="00152F75" w:rsidP="00152F75">
      <w:pPr>
        <w:rPr>
          <w:b/>
          <w:bCs/>
          <w:color w:val="0E2841" w:themeColor="text2"/>
          <w:sz w:val="28"/>
          <w:szCs w:val="28"/>
        </w:rPr>
      </w:pPr>
      <w:r w:rsidRPr="00152F75">
        <w:rPr>
          <w:b/>
          <w:bCs/>
          <w:color w:val="0E2841" w:themeColor="text2"/>
          <w:sz w:val="28"/>
          <w:szCs w:val="28"/>
        </w:rPr>
        <w:t>Conclusione</w:t>
      </w:r>
    </w:p>
    <w:p w14:paraId="0F7F12D5" w14:textId="40B344B7" w:rsidR="00A237BF" w:rsidRDefault="00152F75" w:rsidP="00152F75">
      <w:pPr>
        <w:rPr>
          <w:color w:val="0E2841" w:themeColor="text2"/>
          <w:sz w:val="28"/>
          <w:szCs w:val="28"/>
        </w:rPr>
      </w:pPr>
      <w:r w:rsidRPr="00152F75">
        <w:rPr>
          <w:color w:val="0E2841" w:themeColor="text2"/>
          <w:sz w:val="28"/>
          <w:szCs w:val="28"/>
        </w:rPr>
        <w:t xml:space="preserve">La difesa contro il malware richiede un approccio multilivello che combina tecnologie avanzate e pratiche di sicurezza rigorose. L'implementazione di </w:t>
      </w:r>
      <w:proofErr w:type="spellStart"/>
      <w:r w:rsidRPr="00152F75">
        <w:rPr>
          <w:color w:val="0E2841" w:themeColor="text2"/>
          <w:sz w:val="28"/>
          <w:szCs w:val="28"/>
        </w:rPr>
        <w:t>sandboxing</w:t>
      </w:r>
      <w:proofErr w:type="spellEnd"/>
      <w:r w:rsidRPr="00152F75">
        <w:rPr>
          <w:color w:val="0E2841" w:themeColor="text2"/>
          <w:sz w:val="28"/>
          <w:szCs w:val="28"/>
        </w:rPr>
        <w:t xml:space="preserve">, </w:t>
      </w:r>
      <w:proofErr w:type="spellStart"/>
      <w:r w:rsidRPr="00152F75">
        <w:rPr>
          <w:color w:val="0E2841" w:themeColor="text2"/>
          <w:sz w:val="28"/>
          <w:szCs w:val="28"/>
        </w:rPr>
        <w:t>hardening</w:t>
      </w:r>
      <w:proofErr w:type="spellEnd"/>
      <w:r w:rsidRPr="00152F75">
        <w:rPr>
          <w:color w:val="0E2841" w:themeColor="text2"/>
          <w:sz w:val="28"/>
          <w:szCs w:val="28"/>
        </w:rPr>
        <w:t xml:space="preserve"> dei sistemi, firewall, </w:t>
      </w:r>
      <w:proofErr w:type="spellStart"/>
      <w:r w:rsidRPr="00152F75">
        <w:rPr>
          <w:color w:val="0E2841" w:themeColor="text2"/>
          <w:sz w:val="28"/>
          <w:szCs w:val="28"/>
        </w:rPr>
        <w:t>soluzioni</w:t>
      </w:r>
      <w:proofErr w:type="spellEnd"/>
      <w:r w:rsidRPr="00152F75">
        <w:rPr>
          <w:color w:val="0E2841" w:themeColor="text2"/>
          <w:sz w:val="28"/>
          <w:szCs w:val="28"/>
        </w:rPr>
        <w:t xml:space="preserve"> antivirus/anti-malware, crittografia, e gestione delle identità e degli accessi forma una barriera robusta contro le minacce malware. Mantenere la vigilanza, aggiornare regolarmente le difese e educare gli utenti sui rischi del malware sono componenti chiave per una strategia di sicurezza informatica efficace.</w:t>
      </w:r>
    </w:p>
    <w:p w14:paraId="5EB05F5D" w14:textId="77777777" w:rsidR="00152F75" w:rsidRDefault="00152F75" w:rsidP="00152F75">
      <w:pPr>
        <w:rPr>
          <w:color w:val="0E2841" w:themeColor="text2"/>
          <w:sz w:val="28"/>
          <w:szCs w:val="28"/>
        </w:rPr>
      </w:pPr>
    </w:p>
    <w:p w14:paraId="2F33D2E2" w14:textId="79D62428" w:rsidR="007E7662" w:rsidRPr="003259D5" w:rsidRDefault="00152F75" w:rsidP="003259D5">
      <w:pPr>
        <w:pStyle w:val="Titolo2"/>
        <w:rPr>
          <w:i/>
          <w:iCs/>
        </w:rPr>
      </w:pPr>
      <w:bookmarkStart w:id="33" w:name="_Toc159088705"/>
      <w:proofErr w:type="spellStart"/>
      <w:r w:rsidRPr="00152F75">
        <w:rPr>
          <w:i/>
          <w:iCs/>
        </w:rPr>
        <w:t>Forensica</w:t>
      </w:r>
      <w:proofErr w:type="spellEnd"/>
      <w:r w:rsidRPr="00152F75">
        <w:rPr>
          <w:i/>
          <w:iCs/>
        </w:rPr>
        <w:t xml:space="preserve"> Digitale</w:t>
      </w:r>
      <w:bookmarkEnd w:id="33"/>
    </w:p>
    <w:p w14:paraId="0A19E461" w14:textId="0DB68C5F" w:rsidR="00152F75" w:rsidRPr="00152F75" w:rsidRDefault="00152F75" w:rsidP="00152F75">
      <w:pPr>
        <w:rPr>
          <w:b/>
          <w:bCs/>
          <w:color w:val="0E2841" w:themeColor="text2"/>
          <w:sz w:val="28"/>
          <w:szCs w:val="28"/>
        </w:rPr>
      </w:pPr>
      <w:r w:rsidRPr="00152F75">
        <w:rPr>
          <w:b/>
          <w:bCs/>
          <w:color w:val="0E2841" w:themeColor="text2"/>
          <w:sz w:val="28"/>
          <w:szCs w:val="28"/>
        </w:rPr>
        <w:t>Introduzione</w:t>
      </w:r>
    </w:p>
    <w:p w14:paraId="284C3AC1" w14:textId="2C9779EC" w:rsidR="00152F75" w:rsidRPr="00152F75" w:rsidRDefault="00152F75" w:rsidP="00152F75">
      <w:pPr>
        <w:rPr>
          <w:color w:val="0E2841" w:themeColor="text2"/>
          <w:sz w:val="28"/>
          <w:szCs w:val="28"/>
        </w:rPr>
      </w:pPr>
      <w:r w:rsidRPr="00152F75">
        <w:rPr>
          <w:color w:val="0E2841" w:themeColor="text2"/>
          <w:sz w:val="28"/>
          <w:szCs w:val="28"/>
        </w:rPr>
        <w:t xml:space="preserve">La </w:t>
      </w:r>
      <w:proofErr w:type="spellStart"/>
      <w:r w:rsidRPr="00152F75">
        <w:rPr>
          <w:color w:val="0E2841" w:themeColor="text2"/>
          <w:sz w:val="28"/>
          <w:szCs w:val="28"/>
        </w:rPr>
        <w:t>forensica</w:t>
      </w:r>
      <w:proofErr w:type="spellEnd"/>
      <w:r w:rsidRPr="00152F75">
        <w:rPr>
          <w:color w:val="0E2841" w:themeColor="text2"/>
          <w:sz w:val="28"/>
          <w:szCs w:val="28"/>
        </w:rPr>
        <w:t xml:space="preserve"> digitale è una disciplina cruciale nel campo della sicurezza informatica, dedicata alla raccolta, all'analisi e alla presentazione di dati digitali in maniera legalmente valida. Questo campo gioca un ruolo chiave nell'investigazione di crimini informatici, tra cui gli attacchi malware, frodi online, intrusioni informatiche e altri reati digitali.</w:t>
      </w:r>
    </w:p>
    <w:p w14:paraId="672A8D75" w14:textId="77777777" w:rsidR="007E7662" w:rsidRDefault="007E7662" w:rsidP="00152F75">
      <w:pPr>
        <w:rPr>
          <w:b/>
          <w:bCs/>
          <w:color w:val="0E2841" w:themeColor="text2"/>
          <w:sz w:val="28"/>
          <w:szCs w:val="28"/>
        </w:rPr>
      </w:pPr>
    </w:p>
    <w:p w14:paraId="0F76D329" w14:textId="722DEEAE" w:rsidR="00152F75" w:rsidRPr="00152F75" w:rsidRDefault="00152F75" w:rsidP="00152F75">
      <w:pPr>
        <w:rPr>
          <w:b/>
          <w:bCs/>
          <w:color w:val="0E2841" w:themeColor="text2"/>
          <w:sz w:val="28"/>
          <w:szCs w:val="28"/>
        </w:rPr>
      </w:pPr>
      <w:r w:rsidRPr="00152F75">
        <w:rPr>
          <w:b/>
          <w:bCs/>
          <w:color w:val="0E2841" w:themeColor="text2"/>
          <w:sz w:val="28"/>
          <w:szCs w:val="28"/>
        </w:rPr>
        <w:t xml:space="preserve">Principi Fondamentali della </w:t>
      </w:r>
      <w:proofErr w:type="spellStart"/>
      <w:r w:rsidRPr="00152F75">
        <w:rPr>
          <w:b/>
          <w:bCs/>
          <w:color w:val="0E2841" w:themeColor="text2"/>
          <w:sz w:val="28"/>
          <w:szCs w:val="28"/>
        </w:rPr>
        <w:t>Forensica</w:t>
      </w:r>
      <w:proofErr w:type="spellEnd"/>
      <w:r w:rsidRPr="00152F75">
        <w:rPr>
          <w:b/>
          <w:bCs/>
          <w:color w:val="0E2841" w:themeColor="text2"/>
          <w:sz w:val="28"/>
          <w:szCs w:val="28"/>
        </w:rPr>
        <w:t xml:space="preserve"> Digitale</w:t>
      </w:r>
    </w:p>
    <w:p w14:paraId="0904C674" w14:textId="4A2D2801" w:rsidR="00152F75" w:rsidRPr="00152F75" w:rsidRDefault="00152F75" w:rsidP="00152F75">
      <w:pPr>
        <w:rPr>
          <w:color w:val="0E2841" w:themeColor="text2"/>
          <w:sz w:val="28"/>
          <w:szCs w:val="28"/>
        </w:rPr>
      </w:pPr>
      <w:r w:rsidRPr="00152F75">
        <w:rPr>
          <w:color w:val="0E2841" w:themeColor="text2"/>
          <w:sz w:val="28"/>
          <w:szCs w:val="28"/>
        </w:rPr>
        <w:lastRenderedPageBreak/>
        <w:t xml:space="preserve">La </w:t>
      </w:r>
      <w:proofErr w:type="spellStart"/>
      <w:r w:rsidRPr="00152F75">
        <w:rPr>
          <w:color w:val="0E2841" w:themeColor="text2"/>
          <w:sz w:val="28"/>
          <w:szCs w:val="28"/>
        </w:rPr>
        <w:t>forensica</w:t>
      </w:r>
      <w:proofErr w:type="spellEnd"/>
      <w:r w:rsidRPr="00152F75">
        <w:rPr>
          <w:color w:val="0E2841" w:themeColor="text2"/>
          <w:sz w:val="28"/>
          <w:szCs w:val="28"/>
        </w:rPr>
        <w:t xml:space="preserve"> digitale si basa su principi rigorosi per garantire l'integrità e l'affidabilità delle prove digitali:</w:t>
      </w:r>
    </w:p>
    <w:p w14:paraId="173E0664" w14:textId="6BDBD61A" w:rsidR="00152F75" w:rsidRPr="00152F75" w:rsidRDefault="00152F75" w:rsidP="00152F75">
      <w:pPr>
        <w:pStyle w:val="Paragrafoelenco"/>
        <w:numPr>
          <w:ilvl w:val="0"/>
          <w:numId w:val="7"/>
        </w:numPr>
        <w:rPr>
          <w:color w:val="0E2841" w:themeColor="text2"/>
          <w:sz w:val="28"/>
          <w:szCs w:val="28"/>
        </w:rPr>
      </w:pPr>
      <w:r w:rsidRPr="00152F75">
        <w:rPr>
          <w:color w:val="0E2841" w:themeColor="text2"/>
          <w:sz w:val="28"/>
          <w:szCs w:val="28"/>
        </w:rPr>
        <w:t>Cattura: Sicura acquisizione dei dati digitali senza alterarli.</w:t>
      </w:r>
    </w:p>
    <w:p w14:paraId="4187F149" w14:textId="3424136D" w:rsidR="00152F75" w:rsidRPr="00152F75" w:rsidRDefault="00152F75" w:rsidP="00152F75">
      <w:pPr>
        <w:pStyle w:val="Paragrafoelenco"/>
        <w:numPr>
          <w:ilvl w:val="0"/>
          <w:numId w:val="7"/>
        </w:numPr>
        <w:rPr>
          <w:color w:val="0E2841" w:themeColor="text2"/>
          <w:sz w:val="28"/>
          <w:szCs w:val="28"/>
        </w:rPr>
      </w:pPr>
      <w:r w:rsidRPr="00152F75">
        <w:rPr>
          <w:color w:val="0E2841" w:themeColor="text2"/>
          <w:sz w:val="28"/>
          <w:szCs w:val="28"/>
        </w:rPr>
        <w:t>Conservazione: Mantenimento dell'integrità dei dati attraverso copie forensi e sigilli di sicurezza.</w:t>
      </w:r>
    </w:p>
    <w:p w14:paraId="174057E3" w14:textId="00FEBBD7" w:rsidR="00152F75" w:rsidRPr="00152F75" w:rsidRDefault="00152F75" w:rsidP="00152F75">
      <w:pPr>
        <w:pStyle w:val="Paragrafoelenco"/>
        <w:numPr>
          <w:ilvl w:val="0"/>
          <w:numId w:val="7"/>
        </w:numPr>
        <w:rPr>
          <w:color w:val="0E2841" w:themeColor="text2"/>
          <w:sz w:val="28"/>
          <w:szCs w:val="28"/>
        </w:rPr>
      </w:pPr>
      <w:r w:rsidRPr="00152F75">
        <w:rPr>
          <w:color w:val="0E2841" w:themeColor="text2"/>
          <w:sz w:val="28"/>
          <w:szCs w:val="28"/>
        </w:rPr>
        <w:t>Analisi: Esame dettagliato dei dati catturati utilizzando strumenti forensi avanzati.</w:t>
      </w:r>
    </w:p>
    <w:p w14:paraId="1A785531" w14:textId="34479ACF" w:rsidR="00152F75" w:rsidRPr="00152F75" w:rsidRDefault="00152F75" w:rsidP="00152F75">
      <w:pPr>
        <w:pStyle w:val="Paragrafoelenco"/>
        <w:numPr>
          <w:ilvl w:val="0"/>
          <w:numId w:val="7"/>
        </w:numPr>
        <w:rPr>
          <w:color w:val="0E2841" w:themeColor="text2"/>
          <w:sz w:val="28"/>
          <w:szCs w:val="28"/>
        </w:rPr>
      </w:pPr>
      <w:proofErr w:type="spellStart"/>
      <w:r w:rsidRPr="00152F75">
        <w:rPr>
          <w:color w:val="0E2841" w:themeColor="text2"/>
          <w:sz w:val="28"/>
          <w:szCs w:val="28"/>
        </w:rPr>
        <w:t>Riportazione</w:t>
      </w:r>
      <w:proofErr w:type="spellEnd"/>
      <w:r w:rsidRPr="00152F75">
        <w:rPr>
          <w:color w:val="0E2841" w:themeColor="text2"/>
          <w:sz w:val="28"/>
          <w:szCs w:val="28"/>
        </w:rPr>
        <w:t>: Documentazione dettagliata delle scoperte in modo comprensibile e legalmente accettabile.</w:t>
      </w:r>
    </w:p>
    <w:p w14:paraId="18A0E912" w14:textId="77777777" w:rsidR="007E7662" w:rsidRDefault="007E7662" w:rsidP="00152F75">
      <w:pPr>
        <w:rPr>
          <w:b/>
          <w:bCs/>
          <w:color w:val="0E2841" w:themeColor="text2"/>
          <w:sz w:val="28"/>
          <w:szCs w:val="28"/>
        </w:rPr>
      </w:pPr>
    </w:p>
    <w:p w14:paraId="1568F559" w14:textId="6681B245" w:rsidR="00152F75" w:rsidRPr="00152F75" w:rsidRDefault="00152F75" w:rsidP="00152F75">
      <w:pPr>
        <w:rPr>
          <w:b/>
          <w:bCs/>
          <w:color w:val="0E2841" w:themeColor="text2"/>
          <w:sz w:val="28"/>
          <w:szCs w:val="28"/>
        </w:rPr>
      </w:pPr>
      <w:r w:rsidRPr="00152F75">
        <w:rPr>
          <w:b/>
          <w:bCs/>
          <w:color w:val="0E2841" w:themeColor="text2"/>
          <w:sz w:val="28"/>
          <w:szCs w:val="28"/>
        </w:rPr>
        <w:t>Analisi Forense nel Contesto di Attacchi Malware</w:t>
      </w:r>
    </w:p>
    <w:p w14:paraId="66E78863" w14:textId="257823DD" w:rsidR="00152F75" w:rsidRPr="00152F75" w:rsidRDefault="00152F75" w:rsidP="00152F75">
      <w:pPr>
        <w:rPr>
          <w:color w:val="0E2841" w:themeColor="text2"/>
          <w:sz w:val="28"/>
          <w:szCs w:val="28"/>
        </w:rPr>
      </w:pPr>
      <w:r w:rsidRPr="00152F75">
        <w:rPr>
          <w:color w:val="0E2841" w:themeColor="text2"/>
          <w:sz w:val="28"/>
          <w:szCs w:val="28"/>
        </w:rPr>
        <w:t xml:space="preserve">Gli attacchi malware possono compromettere dati sensibili, interrompere le operazioni aziendali e causare danni finanziari significativi. Gli esperti di </w:t>
      </w:r>
      <w:proofErr w:type="spellStart"/>
      <w:r w:rsidRPr="00152F75">
        <w:rPr>
          <w:color w:val="0E2841" w:themeColor="text2"/>
          <w:sz w:val="28"/>
          <w:szCs w:val="28"/>
        </w:rPr>
        <w:t>forensica</w:t>
      </w:r>
      <w:proofErr w:type="spellEnd"/>
      <w:r w:rsidRPr="00152F75">
        <w:rPr>
          <w:color w:val="0E2841" w:themeColor="text2"/>
          <w:sz w:val="28"/>
          <w:szCs w:val="28"/>
        </w:rPr>
        <w:t xml:space="preserve"> digitale utilizzano tecniche specializzate per:</w:t>
      </w:r>
    </w:p>
    <w:p w14:paraId="5B6839AC" w14:textId="390C32D4" w:rsidR="00152F75" w:rsidRPr="00152F75" w:rsidRDefault="00152F75" w:rsidP="00152F75">
      <w:pPr>
        <w:pStyle w:val="Paragrafoelenco"/>
        <w:numPr>
          <w:ilvl w:val="0"/>
          <w:numId w:val="7"/>
        </w:numPr>
        <w:rPr>
          <w:color w:val="0E2841" w:themeColor="text2"/>
          <w:sz w:val="28"/>
          <w:szCs w:val="28"/>
        </w:rPr>
      </w:pPr>
      <w:r w:rsidRPr="00152F75">
        <w:rPr>
          <w:color w:val="0E2841" w:themeColor="text2"/>
          <w:sz w:val="28"/>
          <w:szCs w:val="28"/>
        </w:rPr>
        <w:t>Identificare il Vettore di Infezione: Analisi dei file eseguibili, inclusi i file DLL, per determinare come il malware sia stato introdotto nel sistema.</w:t>
      </w:r>
    </w:p>
    <w:p w14:paraId="4879510D" w14:textId="412D84BE" w:rsidR="00152F75" w:rsidRPr="00152F75" w:rsidRDefault="00152F75" w:rsidP="00152F75">
      <w:pPr>
        <w:pStyle w:val="Paragrafoelenco"/>
        <w:numPr>
          <w:ilvl w:val="0"/>
          <w:numId w:val="7"/>
        </w:numPr>
        <w:rPr>
          <w:color w:val="0E2841" w:themeColor="text2"/>
          <w:sz w:val="28"/>
          <w:szCs w:val="28"/>
        </w:rPr>
      </w:pPr>
      <w:r w:rsidRPr="00152F75">
        <w:rPr>
          <w:color w:val="0E2841" w:themeColor="text2"/>
          <w:sz w:val="28"/>
          <w:szCs w:val="28"/>
        </w:rPr>
        <w:t>Rilevare le Modifiche al Sistema: Esame del registro di Windows per scoprire le modifiche apportate dal malware, come chiavi di registro alterate o nuove voci.</w:t>
      </w:r>
    </w:p>
    <w:p w14:paraId="71274A31" w14:textId="20CA2FAF" w:rsidR="00152F75" w:rsidRPr="00152F75" w:rsidRDefault="00152F75" w:rsidP="00152F75">
      <w:pPr>
        <w:pStyle w:val="Paragrafoelenco"/>
        <w:numPr>
          <w:ilvl w:val="0"/>
          <w:numId w:val="7"/>
        </w:numPr>
        <w:rPr>
          <w:color w:val="0E2841" w:themeColor="text2"/>
          <w:sz w:val="28"/>
          <w:szCs w:val="28"/>
        </w:rPr>
      </w:pPr>
      <w:r w:rsidRPr="00152F75">
        <w:rPr>
          <w:color w:val="0E2841" w:themeColor="text2"/>
          <w:sz w:val="28"/>
          <w:szCs w:val="28"/>
        </w:rPr>
        <w:t>Recuperare Dati Cancellati: Uso di strumenti forensi per recuperare file e registri cancellati dal malware o dall'utente nel tentativo di nascondere l'attività malevola.</w:t>
      </w:r>
    </w:p>
    <w:p w14:paraId="0B563E47" w14:textId="5EB253FA" w:rsidR="00152F75" w:rsidRPr="00152F75" w:rsidRDefault="00152F75" w:rsidP="00152F75">
      <w:pPr>
        <w:pStyle w:val="Paragrafoelenco"/>
        <w:numPr>
          <w:ilvl w:val="0"/>
          <w:numId w:val="7"/>
        </w:numPr>
        <w:rPr>
          <w:color w:val="0E2841" w:themeColor="text2"/>
          <w:sz w:val="28"/>
          <w:szCs w:val="28"/>
        </w:rPr>
      </w:pPr>
      <w:r w:rsidRPr="00152F75">
        <w:rPr>
          <w:color w:val="0E2841" w:themeColor="text2"/>
          <w:sz w:val="28"/>
          <w:szCs w:val="28"/>
        </w:rPr>
        <w:t>Tracciare l'Attività dell'Attaccante: Analisi dei log di sistema e di rete per ricostruire le azioni dell'attaccante, comprendere l'ampiezza della compromissione e identificare eventuali falle nella sicurezza.</w:t>
      </w:r>
    </w:p>
    <w:p w14:paraId="32D1E25E" w14:textId="77777777" w:rsidR="007E7662" w:rsidRDefault="007E7662" w:rsidP="00152F75">
      <w:pPr>
        <w:rPr>
          <w:b/>
          <w:bCs/>
          <w:color w:val="0E2841" w:themeColor="text2"/>
          <w:sz w:val="28"/>
          <w:szCs w:val="28"/>
        </w:rPr>
      </w:pPr>
    </w:p>
    <w:p w14:paraId="069FE2AB" w14:textId="701A0F82" w:rsidR="00152F75" w:rsidRPr="00152F75" w:rsidRDefault="00152F75" w:rsidP="00152F75">
      <w:pPr>
        <w:rPr>
          <w:b/>
          <w:bCs/>
          <w:color w:val="0E2841" w:themeColor="text2"/>
          <w:sz w:val="28"/>
          <w:szCs w:val="28"/>
        </w:rPr>
      </w:pPr>
      <w:r w:rsidRPr="00152F75">
        <w:rPr>
          <w:b/>
          <w:bCs/>
          <w:color w:val="0E2841" w:themeColor="text2"/>
          <w:sz w:val="28"/>
          <w:szCs w:val="28"/>
        </w:rPr>
        <w:t>Strumenti e Tecniche</w:t>
      </w:r>
    </w:p>
    <w:p w14:paraId="02FE012E" w14:textId="046FA7ED" w:rsidR="00152F75" w:rsidRPr="00152F75" w:rsidRDefault="00152F75" w:rsidP="00152F75">
      <w:pPr>
        <w:rPr>
          <w:color w:val="0E2841" w:themeColor="text2"/>
          <w:sz w:val="28"/>
          <w:szCs w:val="28"/>
        </w:rPr>
      </w:pPr>
      <w:r w:rsidRPr="00152F75">
        <w:rPr>
          <w:color w:val="0E2841" w:themeColor="text2"/>
          <w:sz w:val="28"/>
          <w:szCs w:val="28"/>
        </w:rPr>
        <w:t xml:space="preserve">Gli esperti di </w:t>
      </w:r>
      <w:proofErr w:type="spellStart"/>
      <w:r w:rsidRPr="00152F75">
        <w:rPr>
          <w:color w:val="0E2841" w:themeColor="text2"/>
          <w:sz w:val="28"/>
          <w:szCs w:val="28"/>
        </w:rPr>
        <w:t>forensica</w:t>
      </w:r>
      <w:proofErr w:type="spellEnd"/>
      <w:r w:rsidRPr="00152F75">
        <w:rPr>
          <w:color w:val="0E2841" w:themeColor="text2"/>
          <w:sz w:val="28"/>
          <w:szCs w:val="28"/>
        </w:rPr>
        <w:t xml:space="preserve"> si avvalgono di un'ampia gamma di strumenti software avanzati per l'analisi forense, tra cui:</w:t>
      </w:r>
    </w:p>
    <w:p w14:paraId="6580048C" w14:textId="40BB4879" w:rsidR="00152F75" w:rsidRPr="00152F75" w:rsidRDefault="00152F75" w:rsidP="00152F75">
      <w:pPr>
        <w:pStyle w:val="Paragrafoelenco"/>
        <w:numPr>
          <w:ilvl w:val="0"/>
          <w:numId w:val="7"/>
        </w:numPr>
        <w:rPr>
          <w:color w:val="0E2841" w:themeColor="text2"/>
          <w:sz w:val="28"/>
          <w:szCs w:val="28"/>
        </w:rPr>
      </w:pPr>
      <w:r w:rsidRPr="00152F75">
        <w:rPr>
          <w:color w:val="0E2841" w:themeColor="text2"/>
          <w:sz w:val="28"/>
          <w:szCs w:val="28"/>
        </w:rPr>
        <w:t>Strumenti di Acquisizione di Immagini Forensi: Per creare copie esatte dei dispositivi di archiviazione.</w:t>
      </w:r>
    </w:p>
    <w:p w14:paraId="7B3B4999" w14:textId="2020633B" w:rsidR="00152F75" w:rsidRPr="00152F75" w:rsidRDefault="00152F75" w:rsidP="00152F75">
      <w:pPr>
        <w:pStyle w:val="Paragrafoelenco"/>
        <w:numPr>
          <w:ilvl w:val="0"/>
          <w:numId w:val="7"/>
        </w:numPr>
        <w:rPr>
          <w:color w:val="0E2841" w:themeColor="text2"/>
          <w:sz w:val="28"/>
          <w:szCs w:val="28"/>
        </w:rPr>
      </w:pPr>
      <w:r w:rsidRPr="00152F75">
        <w:rPr>
          <w:color w:val="0E2841" w:themeColor="text2"/>
          <w:sz w:val="28"/>
          <w:szCs w:val="28"/>
        </w:rPr>
        <w:t>Analizzatori di File System: Per esaminare i sistemi di file e recuperare dati cancellati.</w:t>
      </w:r>
    </w:p>
    <w:p w14:paraId="2C836227" w14:textId="0D386B43" w:rsidR="00152F75" w:rsidRPr="00152F75" w:rsidRDefault="00152F75" w:rsidP="00152F75">
      <w:pPr>
        <w:pStyle w:val="Paragrafoelenco"/>
        <w:numPr>
          <w:ilvl w:val="0"/>
          <w:numId w:val="7"/>
        </w:numPr>
        <w:rPr>
          <w:color w:val="0E2841" w:themeColor="text2"/>
          <w:sz w:val="28"/>
          <w:szCs w:val="28"/>
        </w:rPr>
      </w:pPr>
      <w:r w:rsidRPr="00152F75">
        <w:rPr>
          <w:color w:val="0E2841" w:themeColor="text2"/>
          <w:sz w:val="28"/>
          <w:szCs w:val="28"/>
        </w:rPr>
        <w:t>Decompilatori e Disassemblatori: Per analizzare il codice eseguibile dei malware.</w:t>
      </w:r>
    </w:p>
    <w:p w14:paraId="4759377A" w14:textId="536B1EA7" w:rsidR="00152F75" w:rsidRPr="00152F75" w:rsidRDefault="00152F75" w:rsidP="00152F75">
      <w:pPr>
        <w:pStyle w:val="Paragrafoelenco"/>
        <w:numPr>
          <w:ilvl w:val="0"/>
          <w:numId w:val="7"/>
        </w:numPr>
        <w:rPr>
          <w:color w:val="0E2841" w:themeColor="text2"/>
          <w:sz w:val="28"/>
          <w:szCs w:val="28"/>
        </w:rPr>
      </w:pPr>
      <w:r w:rsidRPr="00152F75">
        <w:rPr>
          <w:color w:val="0E2841" w:themeColor="text2"/>
          <w:sz w:val="28"/>
          <w:szCs w:val="28"/>
        </w:rPr>
        <w:t>Strumenti di Analisi di Rete: Per esaminare il traffico di rete e identificare le comunicazioni sospette.</w:t>
      </w:r>
    </w:p>
    <w:p w14:paraId="697F1E95" w14:textId="77777777" w:rsidR="007E7662" w:rsidRDefault="007E7662" w:rsidP="00152F75">
      <w:pPr>
        <w:rPr>
          <w:b/>
          <w:bCs/>
          <w:color w:val="0E2841" w:themeColor="text2"/>
          <w:sz w:val="28"/>
          <w:szCs w:val="28"/>
        </w:rPr>
      </w:pPr>
    </w:p>
    <w:p w14:paraId="44B21DD5" w14:textId="38E5F89B" w:rsidR="00152F75" w:rsidRPr="00152F75" w:rsidRDefault="00152F75" w:rsidP="00152F75">
      <w:pPr>
        <w:rPr>
          <w:b/>
          <w:bCs/>
          <w:color w:val="0E2841" w:themeColor="text2"/>
          <w:sz w:val="28"/>
          <w:szCs w:val="28"/>
        </w:rPr>
      </w:pPr>
      <w:r w:rsidRPr="00152F75">
        <w:rPr>
          <w:b/>
          <w:bCs/>
          <w:color w:val="0E2841" w:themeColor="text2"/>
          <w:sz w:val="28"/>
          <w:szCs w:val="28"/>
        </w:rPr>
        <w:lastRenderedPageBreak/>
        <w:t>Sfide e Considerazioni Etiche</w:t>
      </w:r>
    </w:p>
    <w:p w14:paraId="34457015" w14:textId="70D7D145" w:rsidR="00152F75" w:rsidRPr="00152F75" w:rsidRDefault="00152F75" w:rsidP="00152F75">
      <w:pPr>
        <w:rPr>
          <w:color w:val="0E2841" w:themeColor="text2"/>
          <w:sz w:val="28"/>
          <w:szCs w:val="28"/>
        </w:rPr>
      </w:pPr>
      <w:r w:rsidRPr="00152F75">
        <w:rPr>
          <w:color w:val="0E2841" w:themeColor="text2"/>
          <w:sz w:val="28"/>
          <w:szCs w:val="28"/>
        </w:rPr>
        <w:t xml:space="preserve">La </w:t>
      </w:r>
      <w:proofErr w:type="spellStart"/>
      <w:r w:rsidRPr="00152F75">
        <w:rPr>
          <w:color w:val="0E2841" w:themeColor="text2"/>
          <w:sz w:val="28"/>
          <w:szCs w:val="28"/>
        </w:rPr>
        <w:t>forensica</w:t>
      </w:r>
      <w:proofErr w:type="spellEnd"/>
      <w:r w:rsidRPr="00152F75">
        <w:rPr>
          <w:color w:val="0E2841" w:themeColor="text2"/>
          <w:sz w:val="28"/>
          <w:szCs w:val="28"/>
        </w:rPr>
        <w:t xml:space="preserve"> digitale affronta numerose sfide, inclusa la crescente sofisticazione dei malware e la loro capacità di eludere le tecniche di rilevamento. Inoltre, gli aspetti etici come la privacy e la protezione dei dati giocano un ruolo cruciale, richiedendo che gli esperti agiscano con la massima integrità e rispetto delle leggi.</w:t>
      </w:r>
    </w:p>
    <w:p w14:paraId="44D76680" w14:textId="77777777" w:rsidR="007E7662" w:rsidRDefault="007E7662" w:rsidP="00152F75">
      <w:pPr>
        <w:rPr>
          <w:b/>
          <w:bCs/>
          <w:color w:val="0E2841" w:themeColor="text2"/>
          <w:sz w:val="28"/>
          <w:szCs w:val="28"/>
        </w:rPr>
      </w:pPr>
    </w:p>
    <w:p w14:paraId="66E9A73A" w14:textId="4CC536E2" w:rsidR="00152F75" w:rsidRPr="00152F75" w:rsidRDefault="00152F75" w:rsidP="00152F75">
      <w:pPr>
        <w:rPr>
          <w:b/>
          <w:bCs/>
          <w:color w:val="0E2841" w:themeColor="text2"/>
          <w:sz w:val="28"/>
          <w:szCs w:val="28"/>
        </w:rPr>
      </w:pPr>
      <w:r w:rsidRPr="00152F75">
        <w:rPr>
          <w:b/>
          <w:bCs/>
          <w:color w:val="0E2841" w:themeColor="text2"/>
          <w:sz w:val="28"/>
          <w:szCs w:val="28"/>
        </w:rPr>
        <w:t>Conclusione</w:t>
      </w:r>
    </w:p>
    <w:p w14:paraId="0F119988" w14:textId="2CC13CE1" w:rsidR="00152F75" w:rsidRDefault="00152F75" w:rsidP="00152F75">
      <w:pPr>
        <w:rPr>
          <w:color w:val="0E2841" w:themeColor="text2"/>
          <w:sz w:val="28"/>
          <w:szCs w:val="28"/>
        </w:rPr>
      </w:pPr>
      <w:r w:rsidRPr="00152F75">
        <w:rPr>
          <w:color w:val="0E2841" w:themeColor="text2"/>
          <w:sz w:val="28"/>
          <w:szCs w:val="28"/>
        </w:rPr>
        <w:t xml:space="preserve">La </w:t>
      </w:r>
      <w:proofErr w:type="spellStart"/>
      <w:r w:rsidRPr="00152F75">
        <w:rPr>
          <w:color w:val="0E2841" w:themeColor="text2"/>
          <w:sz w:val="28"/>
          <w:szCs w:val="28"/>
        </w:rPr>
        <w:t>forensica</w:t>
      </w:r>
      <w:proofErr w:type="spellEnd"/>
      <w:r w:rsidRPr="00152F75">
        <w:rPr>
          <w:color w:val="0E2841" w:themeColor="text2"/>
          <w:sz w:val="28"/>
          <w:szCs w:val="28"/>
        </w:rPr>
        <w:t xml:space="preserve"> digitale è essenziale per contrastare e comprendere gli attacchi malware, fornendo le competenze e gli strumenti per analizzare, tracciare e riportare le attività malevole. Mentre le minacce informatiche continuano a evolversi, anche la </w:t>
      </w:r>
      <w:proofErr w:type="spellStart"/>
      <w:r w:rsidRPr="00152F75">
        <w:rPr>
          <w:color w:val="0E2841" w:themeColor="text2"/>
          <w:sz w:val="28"/>
          <w:szCs w:val="28"/>
        </w:rPr>
        <w:t>forensica</w:t>
      </w:r>
      <w:proofErr w:type="spellEnd"/>
      <w:r w:rsidRPr="00152F75">
        <w:rPr>
          <w:color w:val="0E2841" w:themeColor="text2"/>
          <w:sz w:val="28"/>
          <w:szCs w:val="28"/>
        </w:rPr>
        <w:t xml:space="preserve"> digitale deve adattarsi, sviluppando nuove tecniche e strumenti per proteggere efficacemente le informazioni digitali.</w:t>
      </w:r>
    </w:p>
    <w:p w14:paraId="5E253E5B" w14:textId="77777777" w:rsidR="00152F75" w:rsidRPr="00A237BF" w:rsidRDefault="00152F75" w:rsidP="00152F75">
      <w:pPr>
        <w:rPr>
          <w:color w:val="0E2841" w:themeColor="text2"/>
          <w:sz w:val="28"/>
          <w:szCs w:val="28"/>
        </w:rPr>
      </w:pPr>
    </w:p>
    <w:sectPr w:rsidR="00152F75" w:rsidRPr="00A237BF" w:rsidSect="002F4E72">
      <w:footerReference w:type="default" r:id="rId1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EFCD9" w14:textId="77777777" w:rsidR="002F4E72" w:rsidRDefault="002F4E72" w:rsidP="00164DC0">
      <w:pPr>
        <w:spacing w:after="0" w:line="240" w:lineRule="auto"/>
      </w:pPr>
      <w:r>
        <w:separator/>
      </w:r>
    </w:p>
  </w:endnote>
  <w:endnote w:type="continuationSeparator" w:id="0">
    <w:p w14:paraId="4867B11B" w14:textId="77777777" w:rsidR="002F4E72" w:rsidRDefault="002F4E72" w:rsidP="00164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7C481" w14:textId="065A3560" w:rsidR="00164DC0" w:rsidRPr="00164DC0" w:rsidRDefault="00164DC0">
    <w:pPr>
      <w:pStyle w:val="Pidipagina"/>
      <w:rPr>
        <w:rFonts w:asciiTheme="majorHAnsi" w:eastAsiaTheme="majorEastAsia" w:hAnsiTheme="majorHAnsi" w:cstheme="majorBidi"/>
        <w:color w:val="156082" w:themeColor="accent1"/>
        <w:sz w:val="20"/>
        <w:szCs w:val="20"/>
      </w:rPr>
    </w:pPr>
    <w:r>
      <w:rPr>
        <w:noProof/>
        <w:color w:val="156082" w:themeColor="accent1"/>
      </w:rPr>
      <mc:AlternateContent>
        <mc:Choice Requires="wps">
          <w:drawing>
            <wp:anchor distT="0" distB="0" distL="114300" distR="114300" simplePos="0" relativeHeight="251659264" behindDoc="0" locked="0" layoutInCell="1" allowOverlap="1" wp14:anchorId="0039D386" wp14:editId="45745A07">
              <wp:simplePos x="0" y="0"/>
              <wp:positionH relativeFrom="page">
                <wp:align>center</wp:align>
              </wp:positionH>
              <wp:positionV relativeFrom="page">
                <wp:align>center</wp:align>
              </wp:positionV>
              <wp:extent cx="7364730" cy="9528810"/>
              <wp:effectExtent l="0" t="0" r="26670" b="26670"/>
              <wp:wrapNone/>
              <wp:docPr id="452" name="Rettangolo 79"/>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F382279" id="Rettangolo 79"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rPr>
      <w:t xml:space="preserve"> </w:t>
    </w:r>
    <w:r w:rsidRPr="00164DC0">
      <w:rPr>
        <w:rFonts w:asciiTheme="majorHAnsi" w:eastAsiaTheme="majorEastAsia" w:hAnsiTheme="majorHAnsi" w:cstheme="majorBidi"/>
        <w:sz w:val="20"/>
        <w:szCs w:val="20"/>
      </w:rPr>
      <w:t xml:space="preserve">pag. </w:t>
    </w:r>
    <w:r w:rsidRPr="00164DC0">
      <w:rPr>
        <w:rFonts w:eastAsiaTheme="minorEastAsia"/>
        <w:sz w:val="20"/>
        <w:szCs w:val="20"/>
      </w:rPr>
      <w:fldChar w:fldCharType="begin"/>
    </w:r>
    <w:r w:rsidRPr="00164DC0">
      <w:rPr>
        <w:sz w:val="20"/>
        <w:szCs w:val="20"/>
      </w:rPr>
      <w:instrText>PAGE    \* MERGEFORMAT</w:instrText>
    </w:r>
    <w:r w:rsidRPr="00164DC0">
      <w:rPr>
        <w:rFonts w:eastAsiaTheme="minorEastAsia"/>
        <w:sz w:val="20"/>
        <w:szCs w:val="20"/>
      </w:rPr>
      <w:fldChar w:fldCharType="separate"/>
    </w:r>
    <w:r w:rsidRPr="00164DC0">
      <w:rPr>
        <w:rFonts w:asciiTheme="majorHAnsi" w:eastAsiaTheme="majorEastAsia" w:hAnsiTheme="majorHAnsi" w:cstheme="majorBidi"/>
        <w:sz w:val="20"/>
        <w:szCs w:val="20"/>
      </w:rPr>
      <w:t>2</w:t>
    </w:r>
    <w:r w:rsidRPr="00164DC0">
      <w:rPr>
        <w:rFonts w:asciiTheme="majorHAnsi" w:eastAsiaTheme="majorEastAsia" w:hAnsiTheme="majorHAnsi" w:cstheme="majorBid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61D8A" w14:textId="77777777" w:rsidR="002F4E72" w:rsidRDefault="002F4E72" w:rsidP="00164DC0">
      <w:pPr>
        <w:spacing w:after="0" w:line="240" w:lineRule="auto"/>
      </w:pPr>
      <w:r>
        <w:separator/>
      </w:r>
    </w:p>
  </w:footnote>
  <w:footnote w:type="continuationSeparator" w:id="0">
    <w:p w14:paraId="6682D826" w14:textId="77777777" w:rsidR="002F4E72" w:rsidRDefault="002F4E72" w:rsidP="00164D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F2D56"/>
    <w:multiLevelType w:val="hybridMultilevel"/>
    <w:tmpl w:val="5E3821B0"/>
    <w:lvl w:ilvl="0" w:tplc="FAC6317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18843BE"/>
    <w:multiLevelType w:val="hybridMultilevel"/>
    <w:tmpl w:val="11AEA286"/>
    <w:lvl w:ilvl="0" w:tplc="C8E81E48">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904120D"/>
    <w:multiLevelType w:val="hybridMultilevel"/>
    <w:tmpl w:val="D3BA2004"/>
    <w:lvl w:ilvl="0" w:tplc="C616AF3A">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95F3C53"/>
    <w:multiLevelType w:val="hybridMultilevel"/>
    <w:tmpl w:val="B11ADD7C"/>
    <w:lvl w:ilvl="0" w:tplc="E4CCF168">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91731BF"/>
    <w:multiLevelType w:val="multilevel"/>
    <w:tmpl w:val="392E0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286241"/>
    <w:multiLevelType w:val="hybridMultilevel"/>
    <w:tmpl w:val="ECC258D0"/>
    <w:lvl w:ilvl="0" w:tplc="B24ED67C">
      <w:numFmt w:val="bullet"/>
      <w:lvlText w:val="-"/>
      <w:lvlJc w:val="left"/>
      <w:pPr>
        <w:ind w:left="720" w:hanging="360"/>
      </w:pPr>
      <w:rPr>
        <w:rFonts w:ascii="Aptos" w:eastAsiaTheme="minorHAnsi" w:hAnsi="Apto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AD07F79"/>
    <w:multiLevelType w:val="multilevel"/>
    <w:tmpl w:val="364C8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92650739">
    <w:abstractNumId w:val="2"/>
  </w:num>
  <w:num w:numId="2" w16cid:durableId="1427074638">
    <w:abstractNumId w:val="1"/>
  </w:num>
  <w:num w:numId="3" w16cid:durableId="416824950">
    <w:abstractNumId w:val="4"/>
  </w:num>
  <w:num w:numId="4" w16cid:durableId="1604222767">
    <w:abstractNumId w:val="6"/>
  </w:num>
  <w:num w:numId="5" w16cid:durableId="581985743">
    <w:abstractNumId w:val="3"/>
  </w:num>
  <w:num w:numId="6" w16cid:durableId="662508880">
    <w:abstractNumId w:val="5"/>
  </w:num>
  <w:num w:numId="7" w16cid:durableId="14332860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5C7"/>
    <w:rsid w:val="000016C6"/>
    <w:rsid w:val="0001195D"/>
    <w:rsid w:val="00033B6D"/>
    <w:rsid w:val="0008515C"/>
    <w:rsid w:val="000C03B3"/>
    <w:rsid w:val="000C22EA"/>
    <w:rsid w:val="00146B32"/>
    <w:rsid w:val="00152F75"/>
    <w:rsid w:val="00153079"/>
    <w:rsid w:val="00164DC0"/>
    <w:rsid w:val="00184B6A"/>
    <w:rsid w:val="001B7467"/>
    <w:rsid w:val="001B7C2A"/>
    <w:rsid w:val="001C52A7"/>
    <w:rsid w:val="001E656E"/>
    <w:rsid w:val="001E7C07"/>
    <w:rsid w:val="00216DD0"/>
    <w:rsid w:val="002541FE"/>
    <w:rsid w:val="0029394B"/>
    <w:rsid w:val="0029530B"/>
    <w:rsid w:val="002E282D"/>
    <w:rsid w:val="002F037C"/>
    <w:rsid w:val="002F0C18"/>
    <w:rsid w:val="002F4E72"/>
    <w:rsid w:val="00316CEC"/>
    <w:rsid w:val="003259D5"/>
    <w:rsid w:val="00352A8D"/>
    <w:rsid w:val="00375B62"/>
    <w:rsid w:val="003809A0"/>
    <w:rsid w:val="00386E40"/>
    <w:rsid w:val="003A0DAA"/>
    <w:rsid w:val="003C6B39"/>
    <w:rsid w:val="00422DA2"/>
    <w:rsid w:val="00446794"/>
    <w:rsid w:val="00491CE2"/>
    <w:rsid w:val="004D72B6"/>
    <w:rsid w:val="00580F11"/>
    <w:rsid w:val="00582ACC"/>
    <w:rsid w:val="005B6E13"/>
    <w:rsid w:val="005E5871"/>
    <w:rsid w:val="006321D0"/>
    <w:rsid w:val="00656191"/>
    <w:rsid w:val="00693BAC"/>
    <w:rsid w:val="006A4FCF"/>
    <w:rsid w:val="006C06F1"/>
    <w:rsid w:val="006D582A"/>
    <w:rsid w:val="00705CF0"/>
    <w:rsid w:val="00711829"/>
    <w:rsid w:val="00742592"/>
    <w:rsid w:val="00783CDF"/>
    <w:rsid w:val="007866BF"/>
    <w:rsid w:val="007931A7"/>
    <w:rsid w:val="007D7368"/>
    <w:rsid w:val="007E7662"/>
    <w:rsid w:val="007F26DA"/>
    <w:rsid w:val="00800F11"/>
    <w:rsid w:val="008056F1"/>
    <w:rsid w:val="00851AEB"/>
    <w:rsid w:val="00861CA8"/>
    <w:rsid w:val="00880DB3"/>
    <w:rsid w:val="00883F8F"/>
    <w:rsid w:val="00895A25"/>
    <w:rsid w:val="008A6577"/>
    <w:rsid w:val="008C57B0"/>
    <w:rsid w:val="009E3E6B"/>
    <w:rsid w:val="009E7599"/>
    <w:rsid w:val="009F4089"/>
    <w:rsid w:val="00A110D0"/>
    <w:rsid w:val="00A1657C"/>
    <w:rsid w:val="00A237BF"/>
    <w:rsid w:val="00A5020A"/>
    <w:rsid w:val="00AC2A01"/>
    <w:rsid w:val="00AD7A61"/>
    <w:rsid w:val="00B03A68"/>
    <w:rsid w:val="00B37DF4"/>
    <w:rsid w:val="00B73FFA"/>
    <w:rsid w:val="00BD2C0B"/>
    <w:rsid w:val="00C05B0E"/>
    <w:rsid w:val="00C4166A"/>
    <w:rsid w:val="00C4653D"/>
    <w:rsid w:val="00CB1D13"/>
    <w:rsid w:val="00CC1139"/>
    <w:rsid w:val="00CE1D60"/>
    <w:rsid w:val="00CF1BBE"/>
    <w:rsid w:val="00CF2207"/>
    <w:rsid w:val="00D22837"/>
    <w:rsid w:val="00D23934"/>
    <w:rsid w:val="00D71DC2"/>
    <w:rsid w:val="00D75D34"/>
    <w:rsid w:val="00D84B07"/>
    <w:rsid w:val="00D91CD5"/>
    <w:rsid w:val="00DA5B09"/>
    <w:rsid w:val="00DB2D00"/>
    <w:rsid w:val="00E10E78"/>
    <w:rsid w:val="00E2797D"/>
    <w:rsid w:val="00E673DF"/>
    <w:rsid w:val="00E82951"/>
    <w:rsid w:val="00EB577A"/>
    <w:rsid w:val="00EC7D20"/>
    <w:rsid w:val="00F15B30"/>
    <w:rsid w:val="00F175C7"/>
    <w:rsid w:val="00F42514"/>
    <w:rsid w:val="00F43043"/>
    <w:rsid w:val="00F56F59"/>
    <w:rsid w:val="00F75A8D"/>
    <w:rsid w:val="00F77736"/>
    <w:rsid w:val="00F83FE0"/>
    <w:rsid w:val="00FB256C"/>
    <w:rsid w:val="00FB3599"/>
    <w:rsid w:val="00FC56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F4028"/>
  <w15:chartTrackingRefBased/>
  <w15:docId w15:val="{4DED9BC8-FE64-4AAC-A17B-415FD8AC5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175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F175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F175C7"/>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F175C7"/>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F175C7"/>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F175C7"/>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175C7"/>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175C7"/>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175C7"/>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175C7"/>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F175C7"/>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F175C7"/>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F175C7"/>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F175C7"/>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F175C7"/>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175C7"/>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175C7"/>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175C7"/>
    <w:rPr>
      <w:rFonts w:eastAsiaTheme="majorEastAsia" w:cstheme="majorBidi"/>
      <w:color w:val="272727" w:themeColor="text1" w:themeTint="D8"/>
    </w:rPr>
  </w:style>
  <w:style w:type="paragraph" w:styleId="Titolo">
    <w:name w:val="Title"/>
    <w:basedOn w:val="Normale"/>
    <w:next w:val="Normale"/>
    <w:link w:val="TitoloCarattere"/>
    <w:uiPriority w:val="10"/>
    <w:qFormat/>
    <w:rsid w:val="00F175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175C7"/>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175C7"/>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175C7"/>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175C7"/>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F175C7"/>
    <w:rPr>
      <w:i/>
      <w:iCs/>
      <w:color w:val="404040" w:themeColor="text1" w:themeTint="BF"/>
    </w:rPr>
  </w:style>
  <w:style w:type="paragraph" w:styleId="Paragrafoelenco">
    <w:name w:val="List Paragraph"/>
    <w:basedOn w:val="Normale"/>
    <w:uiPriority w:val="34"/>
    <w:qFormat/>
    <w:rsid w:val="00F175C7"/>
    <w:pPr>
      <w:ind w:left="720"/>
      <w:contextualSpacing/>
    </w:pPr>
  </w:style>
  <w:style w:type="character" w:styleId="Enfasiintensa">
    <w:name w:val="Intense Emphasis"/>
    <w:basedOn w:val="Carpredefinitoparagrafo"/>
    <w:uiPriority w:val="21"/>
    <w:qFormat/>
    <w:rsid w:val="00F175C7"/>
    <w:rPr>
      <w:i/>
      <w:iCs/>
      <w:color w:val="0F4761" w:themeColor="accent1" w:themeShade="BF"/>
    </w:rPr>
  </w:style>
  <w:style w:type="paragraph" w:styleId="Citazioneintensa">
    <w:name w:val="Intense Quote"/>
    <w:basedOn w:val="Normale"/>
    <w:next w:val="Normale"/>
    <w:link w:val="CitazioneintensaCarattere"/>
    <w:uiPriority w:val="30"/>
    <w:qFormat/>
    <w:rsid w:val="00F175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F175C7"/>
    <w:rPr>
      <w:i/>
      <w:iCs/>
      <w:color w:val="0F4761" w:themeColor="accent1" w:themeShade="BF"/>
    </w:rPr>
  </w:style>
  <w:style w:type="character" w:styleId="Riferimentointenso">
    <w:name w:val="Intense Reference"/>
    <w:basedOn w:val="Carpredefinitoparagrafo"/>
    <w:uiPriority w:val="32"/>
    <w:qFormat/>
    <w:rsid w:val="00F175C7"/>
    <w:rPr>
      <w:b/>
      <w:bCs/>
      <w:smallCaps/>
      <w:color w:val="0F4761" w:themeColor="accent1" w:themeShade="BF"/>
      <w:spacing w:val="5"/>
    </w:rPr>
  </w:style>
  <w:style w:type="paragraph" w:styleId="Intestazione">
    <w:name w:val="header"/>
    <w:basedOn w:val="Normale"/>
    <w:link w:val="IntestazioneCarattere"/>
    <w:uiPriority w:val="99"/>
    <w:unhideWhenUsed/>
    <w:rsid w:val="00164DC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64DC0"/>
  </w:style>
  <w:style w:type="paragraph" w:styleId="Pidipagina">
    <w:name w:val="footer"/>
    <w:basedOn w:val="Normale"/>
    <w:link w:val="PidipaginaCarattere"/>
    <w:uiPriority w:val="99"/>
    <w:unhideWhenUsed/>
    <w:rsid w:val="00164DC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64DC0"/>
  </w:style>
  <w:style w:type="paragraph" w:styleId="Titolosommario">
    <w:name w:val="TOC Heading"/>
    <w:basedOn w:val="Titolo1"/>
    <w:next w:val="Normale"/>
    <w:uiPriority w:val="39"/>
    <w:unhideWhenUsed/>
    <w:qFormat/>
    <w:rsid w:val="00E82951"/>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E82951"/>
    <w:pPr>
      <w:spacing w:after="100"/>
    </w:pPr>
  </w:style>
  <w:style w:type="character" w:styleId="Collegamentoipertestuale">
    <w:name w:val="Hyperlink"/>
    <w:basedOn w:val="Carpredefinitoparagrafo"/>
    <w:uiPriority w:val="99"/>
    <w:unhideWhenUsed/>
    <w:rsid w:val="00E82951"/>
    <w:rPr>
      <w:color w:val="467886" w:themeColor="hyperlink"/>
      <w:u w:val="single"/>
    </w:rPr>
  </w:style>
  <w:style w:type="paragraph" w:styleId="Sommario2">
    <w:name w:val="toc 2"/>
    <w:basedOn w:val="Normale"/>
    <w:next w:val="Normale"/>
    <w:autoRedefine/>
    <w:uiPriority w:val="39"/>
    <w:unhideWhenUsed/>
    <w:rsid w:val="00E82951"/>
    <w:pPr>
      <w:spacing w:after="100"/>
      <w:ind w:left="220"/>
    </w:pPr>
  </w:style>
  <w:style w:type="paragraph" w:styleId="NormaleWeb">
    <w:name w:val="Normal (Web)"/>
    <w:basedOn w:val="Normale"/>
    <w:uiPriority w:val="99"/>
    <w:semiHidden/>
    <w:unhideWhenUsed/>
    <w:rsid w:val="000016C6"/>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0016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6798">
      <w:bodyDiv w:val="1"/>
      <w:marLeft w:val="0"/>
      <w:marRight w:val="0"/>
      <w:marTop w:val="0"/>
      <w:marBottom w:val="0"/>
      <w:divBdr>
        <w:top w:val="none" w:sz="0" w:space="0" w:color="auto"/>
        <w:left w:val="none" w:sz="0" w:space="0" w:color="auto"/>
        <w:bottom w:val="none" w:sz="0" w:space="0" w:color="auto"/>
        <w:right w:val="none" w:sz="0" w:space="0" w:color="auto"/>
      </w:divBdr>
    </w:div>
    <w:div w:id="205258771">
      <w:bodyDiv w:val="1"/>
      <w:marLeft w:val="0"/>
      <w:marRight w:val="0"/>
      <w:marTop w:val="0"/>
      <w:marBottom w:val="0"/>
      <w:divBdr>
        <w:top w:val="none" w:sz="0" w:space="0" w:color="auto"/>
        <w:left w:val="none" w:sz="0" w:space="0" w:color="auto"/>
        <w:bottom w:val="none" w:sz="0" w:space="0" w:color="auto"/>
        <w:right w:val="none" w:sz="0" w:space="0" w:color="auto"/>
      </w:divBdr>
    </w:div>
    <w:div w:id="242299360">
      <w:bodyDiv w:val="1"/>
      <w:marLeft w:val="0"/>
      <w:marRight w:val="0"/>
      <w:marTop w:val="0"/>
      <w:marBottom w:val="0"/>
      <w:divBdr>
        <w:top w:val="none" w:sz="0" w:space="0" w:color="auto"/>
        <w:left w:val="none" w:sz="0" w:space="0" w:color="auto"/>
        <w:bottom w:val="none" w:sz="0" w:space="0" w:color="auto"/>
        <w:right w:val="none" w:sz="0" w:space="0" w:color="auto"/>
      </w:divBdr>
    </w:div>
    <w:div w:id="244192369">
      <w:bodyDiv w:val="1"/>
      <w:marLeft w:val="0"/>
      <w:marRight w:val="0"/>
      <w:marTop w:val="0"/>
      <w:marBottom w:val="0"/>
      <w:divBdr>
        <w:top w:val="none" w:sz="0" w:space="0" w:color="auto"/>
        <w:left w:val="none" w:sz="0" w:space="0" w:color="auto"/>
        <w:bottom w:val="none" w:sz="0" w:space="0" w:color="auto"/>
        <w:right w:val="none" w:sz="0" w:space="0" w:color="auto"/>
      </w:divBdr>
    </w:div>
    <w:div w:id="280190740">
      <w:bodyDiv w:val="1"/>
      <w:marLeft w:val="0"/>
      <w:marRight w:val="0"/>
      <w:marTop w:val="0"/>
      <w:marBottom w:val="0"/>
      <w:divBdr>
        <w:top w:val="none" w:sz="0" w:space="0" w:color="auto"/>
        <w:left w:val="none" w:sz="0" w:space="0" w:color="auto"/>
        <w:bottom w:val="none" w:sz="0" w:space="0" w:color="auto"/>
        <w:right w:val="none" w:sz="0" w:space="0" w:color="auto"/>
      </w:divBdr>
    </w:div>
    <w:div w:id="293291100">
      <w:bodyDiv w:val="1"/>
      <w:marLeft w:val="0"/>
      <w:marRight w:val="0"/>
      <w:marTop w:val="0"/>
      <w:marBottom w:val="0"/>
      <w:divBdr>
        <w:top w:val="none" w:sz="0" w:space="0" w:color="auto"/>
        <w:left w:val="none" w:sz="0" w:space="0" w:color="auto"/>
        <w:bottom w:val="none" w:sz="0" w:space="0" w:color="auto"/>
        <w:right w:val="none" w:sz="0" w:space="0" w:color="auto"/>
      </w:divBdr>
    </w:div>
    <w:div w:id="301423725">
      <w:bodyDiv w:val="1"/>
      <w:marLeft w:val="0"/>
      <w:marRight w:val="0"/>
      <w:marTop w:val="0"/>
      <w:marBottom w:val="0"/>
      <w:divBdr>
        <w:top w:val="none" w:sz="0" w:space="0" w:color="auto"/>
        <w:left w:val="none" w:sz="0" w:space="0" w:color="auto"/>
        <w:bottom w:val="none" w:sz="0" w:space="0" w:color="auto"/>
        <w:right w:val="none" w:sz="0" w:space="0" w:color="auto"/>
      </w:divBdr>
    </w:div>
    <w:div w:id="355011099">
      <w:bodyDiv w:val="1"/>
      <w:marLeft w:val="0"/>
      <w:marRight w:val="0"/>
      <w:marTop w:val="0"/>
      <w:marBottom w:val="0"/>
      <w:divBdr>
        <w:top w:val="none" w:sz="0" w:space="0" w:color="auto"/>
        <w:left w:val="none" w:sz="0" w:space="0" w:color="auto"/>
        <w:bottom w:val="none" w:sz="0" w:space="0" w:color="auto"/>
        <w:right w:val="none" w:sz="0" w:space="0" w:color="auto"/>
      </w:divBdr>
    </w:div>
    <w:div w:id="400181932">
      <w:bodyDiv w:val="1"/>
      <w:marLeft w:val="0"/>
      <w:marRight w:val="0"/>
      <w:marTop w:val="0"/>
      <w:marBottom w:val="0"/>
      <w:divBdr>
        <w:top w:val="none" w:sz="0" w:space="0" w:color="auto"/>
        <w:left w:val="none" w:sz="0" w:space="0" w:color="auto"/>
        <w:bottom w:val="none" w:sz="0" w:space="0" w:color="auto"/>
        <w:right w:val="none" w:sz="0" w:space="0" w:color="auto"/>
      </w:divBdr>
    </w:div>
    <w:div w:id="457336261">
      <w:bodyDiv w:val="1"/>
      <w:marLeft w:val="0"/>
      <w:marRight w:val="0"/>
      <w:marTop w:val="0"/>
      <w:marBottom w:val="0"/>
      <w:divBdr>
        <w:top w:val="none" w:sz="0" w:space="0" w:color="auto"/>
        <w:left w:val="none" w:sz="0" w:space="0" w:color="auto"/>
        <w:bottom w:val="none" w:sz="0" w:space="0" w:color="auto"/>
        <w:right w:val="none" w:sz="0" w:space="0" w:color="auto"/>
      </w:divBdr>
    </w:div>
    <w:div w:id="501049498">
      <w:bodyDiv w:val="1"/>
      <w:marLeft w:val="0"/>
      <w:marRight w:val="0"/>
      <w:marTop w:val="0"/>
      <w:marBottom w:val="0"/>
      <w:divBdr>
        <w:top w:val="none" w:sz="0" w:space="0" w:color="auto"/>
        <w:left w:val="none" w:sz="0" w:space="0" w:color="auto"/>
        <w:bottom w:val="none" w:sz="0" w:space="0" w:color="auto"/>
        <w:right w:val="none" w:sz="0" w:space="0" w:color="auto"/>
      </w:divBdr>
      <w:divsChild>
        <w:div w:id="1289508426">
          <w:marLeft w:val="0"/>
          <w:marRight w:val="0"/>
          <w:marTop w:val="0"/>
          <w:marBottom w:val="0"/>
          <w:divBdr>
            <w:top w:val="single" w:sz="2" w:space="0" w:color="E3E3E3"/>
            <w:left w:val="single" w:sz="2" w:space="0" w:color="E3E3E3"/>
            <w:bottom w:val="single" w:sz="2" w:space="0" w:color="E3E3E3"/>
            <w:right w:val="single" w:sz="2" w:space="0" w:color="E3E3E3"/>
          </w:divBdr>
          <w:divsChild>
            <w:div w:id="621304473">
              <w:marLeft w:val="0"/>
              <w:marRight w:val="0"/>
              <w:marTop w:val="0"/>
              <w:marBottom w:val="0"/>
              <w:divBdr>
                <w:top w:val="single" w:sz="2" w:space="0" w:color="E3E3E3"/>
                <w:left w:val="single" w:sz="2" w:space="0" w:color="E3E3E3"/>
                <w:bottom w:val="single" w:sz="2" w:space="0" w:color="E3E3E3"/>
                <w:right w:val="single" w:sz="2" w:space="0" w:color="E3E3E3"/>
              </w:divBdr>
              <w:divsChild>
                <w:div w:id="215509604">
                  <w:marLeft w:val="0"/>
                  <w:marRight w:val="0"/>
                  <w:marTop w:val="0"/>
                  <w:marBottom w:val="0"/>
                  <w:divBdr>
                    <w:top w:val="single" w:sz="2" w:space="0" w:color="E3E3E3"/>
                    <w:left w:val="single" w:sz="2" w:space="0" w:color="E3E3E3"/>
                    <w:bottom w:val="single" w:sz="2" w:space="0" w:color="E3E3E3"/>
                    <w:right w:val="single" w:sz="2" w:space="0" w:color="E3E3E3"/>
                  </w:divBdr>
                  <w:divsChild>
                    <w:div w:id="139345624">
                      <w:marLeft w:val="0"/>
                      <w:marRight w:val="0"/>
                      <w:marTop w:val="0"/>
                      <w:marBottom w:val="0"/>
                      <w:divBdr>
                        <w:top w:val="single" w:sz="2" w:space="0" w:color="E3E3E3"/>
                        <w:left w:val="single" w:sz="2" w:space="0" w:color="E3E3E3"/>
                        <w:bottom w:val="single" w:sz="2" w:space="0" w:color="E3E3E3"/>
                        <w:right w:val="single" w:sz="2" w:space="0" w:color="E3E3E3"/>
                      </w:divBdr>
                      <w:divsChild>
                        <w:div w:id="1387728994">
                          <w:marLeft w:val="0"/>
                          <w:marRight w:val="0"/>
                          <w:marTop w:val="0"/>
                          <w:marBottom w:val="0"/>
                          <w:divBdr>
                            <w:top w:val="single" w:sz="2" w:space="0" w:color="E3E3E3"/>
                            <w:left w:val="single" w:sz="2" w:space="0" w:color="E3E3E3"/>
                            <w:bottom w:val="single" w:sz="2" w:space="0" w:color="E3E3E3"/>
                            <w:right w:val="single" w:sz="2" w:space="0" w:color="E3E3E3"/>
                          </w:divBdr>
                          <w:divsChild>
                            <w:div w:id="254485879">
                              <w:marLeft w:val="0"/>
                              <w:marRight w:val="0"/>
                              <w:marTop w:val="100"/>
                              <w:marBottom w:val="100"/>
                              <w:divBdr>
                                <w:top w:val="single" w:sz="2" w:space="0" w:color="E3E3E3"/>
                                <w:left w:val="single" w:sz="2" w:space="0" w:color="E3E3E3"/>
                                <w:bottom w:val="single" w:sz="2" w:space="0" w:color="E3E3E3"/>
                                <w:right w:val="single" w:sz="2" w:space="0" w:color="E3E3E3"/>
                              </w:divBdr>
                              <w:divsChild>
                                <w:div w:id="1936942611">
                                  <w:marLeft w:val="0"/>
                                  <w:marRight w:val="0"/>
                                  <w:marTop w:val="0"/>
                                  <w:marBottom w:val="0"/>
                                  <w:divBdr>
                                    <w:top w:val="single" w:sz="2" w:space="0" w:color="E3E3E3"/>
                                    <w:left w:val="single" w:sz="2" w:space="0" w:color="E3E3E3"/>
                                    <w:bottom w:val="single" w:sz="2" w:space="0" w:color="E3E3E3"/>
                                    <w:right w:val="single" w:sz="2" w:space="0" w:color="E3E3E3"/>
                                  </w:divBdr>
                                  <w:divsChild>
                                    <w:div w:id="2025352142">
                                      <w:marLeft w:val="0"/>
                                      <w:marRight w:val="0"/>
                                      <w:marTop w:val="0"/>
                                      <w:marBottom w:val="0"/>
                                      <w:divBdr>
                                        <w:top w:val="single" w:sz="2" w:space="0" w:color="E3E3E3"/>
                                        <w:left w:val="single" w:sz="2" w:space="0" w:color="E3E3E3"/>
                                        <w:bottom w:val="single" w:sz="2" w:space="0" w:color="E3E3E3"/>
                                        <w:right w:val="single" w:sz="2" w:space="0" w:color="E3E3E3"/>
                                      </w:divBdr>
                                      <w:divsChild>
                                        <w:div w:id="1373456038">
                                          <w:marLeft w:val="0"/>
                                          <w:marRight w:val="0"/>
                                          <w:marTop w:val="0"/>
                                          <w:marBottom w:val="0"/>
                                          <w:divBdr>
                                            <w:top w:val="single" w:sz="2" w:space="0" w:color="E3E3E3"/>
                                            <w:left w:val="single" w:sz="2" w:space="0" w:color="E3E3E3"/>
                                            <w:bottom w:val="single" w:sz="2" w:space="0" w:color="E3E3E3"/>
                                            <w:right w:val="single" w:sz="2" w:space="0" w:color="E3E3E3"/>
                                          </w:divBdr>
                                          <w:divsChild>
                                            <w:div w:id="32734626">
                                              <w:marLeft w:val="0"/>
                                              <w:marRight w:val="0"/>
                                              <w:marTop w:val="0"/>
                                              <w:marBottom w:val="0"/>
                                              <w:divBdr>
                                                <w:top w:val="single" w:sz="2" w:space="0" w:color="E3E3E3"/>
                                                <w:left w:val="single" w:sz="2" w:space="0" w:color="E3E3E3"/>
                                                <w:bottom w:val="single" w:sz="2" w:space="0" w:color="E3E3E3"/>
                                                <w:right w:val="single" w:sz="2" w:space="0" w:color="E3E3E3"/>
                                              </w:divBdr>
                                              <w:divsChild>
                                                <w:div w:id="1047754547">
                                                  <w:marLeft w:val="0"/>
                                                  <w:marRight w:val="0"/>
                                                  <w:marTop w:val="0"/>
                                                  <w:marBottom w:val="0"/>
                                                  <w:divBdr>
                                                    <w:top w:val="single" w:sz="2" w:space="0" w:color="E3E3E3"/>
                                                    <w:left w:val="single" w:sz="2" w:space="0" w:color="E3E3E3"/>
                                                    <w:bottom w:val="single" w:sz="2" w:space="0" w:color="E3E3E3"/>
                                                    <w:right w:val="single" w:sz="2" w:space="0" w:color="E3E3E3"/>
                                                  </w:divBdr>
                                                  <w:divsChild>
                                                    <w:div w:id="1291475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06850782">
          <w:marLeft w:val="0"/>
          <w:marRight w:val="0"/>
          <w:marTop w:val="0"/>
          <w:marBottom w:val="0"/>
          <w:divBdr>
            <w:top w:val="none" w:sz="0" w:space="0" w:color="auto"/>
            <w:left w:val="none" w:sz="0" w:space="0" w:color="auto"/>
            <w:bottom w:val="none" w:sz="0" w:space="0" w:color="auto"/>
            <w:right w:val="none" w:sz="0" w:space="0" w:color="auto"/>
          </w:divBdr>
        </w:div>
      </w:divsChild>
    </w:div>
    <w:div w:id="518935840">
      <w:bodyDiv w:val="1"/>
      <w:marLeft w:val="0"/>
      <w:marRight w:val="0"/>
      <w:marTop w:val="0"/>
      <w:marBottom w:val="0"/>
      <w:divBdr>
        <w:top w:val="none" w:sz="0" w:space="0" w:color="auto"/>
        <w:left w:val="none" w:sz="0" w:space="0" w:color="auto"/>
        <w:bottom w:val="none" w:sz="0" w:space="0" w:color="auto"/>
        <w:right w:val="none" w:sz="0" w:space="0" w:color="auto"/>
      </w:divBdr>
    </w:div>
    <w:div w:id="533424185">
      <w:bodyDiv w:val="1"/>
      <w:marLeft w:val="0"/>
      <w:marRight w:val="0"/>
      <w:marTop w:val="0"/>
      <w:marBottom w:val="0"/>
      <w:divBdr>
        <w:top w:val="none" w:sz="0" w:space="0" w:color="auto"/>
        <w:left w:val="none" w:sz="0" w:space="0" w:color="auto"/>
        <w:bottom w:val="none" w:sz="0" w:space="0" w:color="auto"/>
        <w:right w:val="none" w:sz="0" w:space="0" w:color="auto"/>
      </w:divBdr>
    </w:div>
    <w:div w:id="558900904">
      <w:bodyDiv w:val="1"/>
      <w:marLeft w:val="0"/>
      <w:marRight w:val="0"/>
      <w:marTop w:val="0"/>
      <w:marBottom w:val="0"/>
      <w:divBdr>
        <w:top w:val="none" w:sz="0" w:space="0" w:color="auto"/>
        <w:left w:val="none" w:sz="0" w:space="0" w:color="auto"/>
        <w:bottom w:val="none" w:sz="0" w:space="0" w:color="auto"/>
        <w:right w:val="none" w:sz="0" w:space="0" w:color="auto"/>
      </w:divBdr>
    </w:div>
    <w:div w:id="620378889">
      <w:bodyDiv w:val="1"/>
      <w:marLeft w:val="0"/>
      <w:marRight w:val="0"/>
      <w:marTop w:val="0"/>
      <w:marBottom w:val="0"/>
      <w:divBdr>
        <w:top w:val="none" w:sz="0" w:space="0" w:color="auto"/>
        <w:left w:val="none" w:sz="0" w:space="0" w:color="auto"/>
        <w:bottom w:val="none" w:sz="0" w:space="0" w:color="auto"/>
        <w:right w:val="none" w:sz="0" w:space="0" w:color="auto"/>
      </w:divBdr>
      <w:divsChild>
        <w:div w:id="1180703688">
          <w:marLeft w:val="0"/>
          <w:marRight w:val="0"/>
          <w:marTop w:val="0"/>
          <w:marBottom w:val="0"/>
          <w:divBdr>
            <w:top w:val="single" w:sz="2" w:space="0" w:color="E3E3E3"/>
            <w:left w:val="single" w:sz="2" w:space="0" w:color="E3E3E3"/>
            <w:bottom w:val="single" w:sz="2" w:space="0" w:color="E3E3E3"/>
            <w:right w:val="single" w:sz="2" w:space="0" w:color="E3E3E3"/>
          </w:divBdr>
          <w:divsChild>
            <w:div w:id="1477993704">
              <w:marLeft w:val="0"/>
              <w:marRight w:val="0"/>
              <w:marTop w:val="0"/>
              <w:marBottom w:val="0"/>
              <w:divBdr>
                <w:top w:val="single" w:sz="2" w:space="0" w:color="E3E3E3"/>
                <w:left w:val="single" w:sz="2" w:space="0" w:color="E3E3E3"/>
                <w:bottom w:val="single" w:sz="2" w:space="0" w:color="E3E3E3"/>
                <w:right w:val="single" w:sz="2" w:space="0" w:color="E3E3E3"/>
              </w:divBdr>
              <w:divsChild>
                <w:div w:id="2029603554">
                  <w:marLeft w:val="0"/>
                  <w:marRight w:val="0"/>
                  <w:marTop w:val="0"/>
                  <w:marBottom w:val="0"/>
                  <w:divBdr>
                    <w:top w:val="single" w:sz="2" w:space="0" w:color="E3E3E3"/>
                    <w:left w:val="single" w:sz="2" w:space="0" w:color="E3E3E3"/>
                    <w:bottom w:val="single" w:sz="2" w:space="0" w:color="E3E3E3"/>
                    <w:right w:val="single" w:sz="2" w:space="0" w:color="E3E3E3"/>
                  </w:divBdr>
                  <w:divsChild>
                    <w:div w:id="515775343">
                      <w:marLeft w:val="0"/>
                      <w:marRight w:val="0"/>
                      <w:marTop w:val="0"/>
                      <w:marBottom w:val="0"/>
                      <w:divBdr>
                        <w:top w:val="single" w:sz="2" w:space="0" w:color="E3E3E3"/>
                        <w:left w:val="single" w:sz="2" w:space="0" w:color="E3E3E3"/>
                        <w:bottom w:val="single" w:sz="2" w:space="0" w:color="E3E3E3"/>
                        <w:right w:val="single" w:sz="2" w:space="0" w:color="E3E3E3"/>
                      </w:divBdr>
                      <w:divsChild>
                        <w:div w:id="724908380">
                          <w:marLeft w:val="0"/>
                          <w:marRight w:val="0"/>
                          <w:marTop w:val="0"/>
                          <w:marBottom w:val="0"/>
                          <w:divBdr>
                            <w:top w:val="single" w:sz="2" w:space="0" w:color="E3E3E3"/>
                            <w:left w:val="single" w:sz="2" w:space="0" w:color="E3E3E3"/>
                            <w:bottom w:val="single" w:sz="2" w:space="0" w:color="E3E3E3"/>
                            <w:right w:val="single" w:sz="2" w:space="0" w:color="E3E3E3"/>
                          </w:divBdr>
                          <w:divsChild>
                            <w:div w:id="2003846413">
                              <w:marLeft w:val="0"/>
                              <w:marRight w:val="0"/>
                              <w:marTop w:val="100"/>
                              <w:marBottom w:val="100"/>
                              <w:divBdr>
                                <w:top w:val="single" w:sz="2" w:space="0" w:color="E3E3E3"/>
                                <w:left w:val="single" w:sz="2" w:space="0" w:color="E3E3E3"/>
                                <w:bottom w:val="single" w:sz="2" w:space="0" w:color="E3E3E3"/>
                                <w:right w:val="single" w:sz="2" w:space="0" w:color="E3E3E3"/>
                              </w:divBdr>
                              <w:divsChild>
                                <w:div w:id="118185423">
                                  <w:marLeft w:val="0"/>
                                  <w:marRight w:val="0"/>
                                  <w:marTop w:val="0"/>
                                  <w:marBottom w:val="0"/>
                                  <w:divBdr>
                                    <w:top w:val="single" w:sz="2" w:space="0" w:color="E3E3E3"/>
                                    <w:left w:val="single" w:sz="2" w:space="0" w:color="E3E3E3"/>
                                    <w:bottom w:val="single" w:sz="2" w:space="0" w:color="E3E3E3"/>
                                    <w:right w:val="single" w:sz="2" w:space="0" w:color="E3E3E3"/>
                                  </w:divBdr>
                                  <w:divsChild>
                                    <w:div w:id="518197309">
                                      <w:marLeft w:val="0"/>
                                      <w:marRight w:val="0"/>
                                      <w:marTop w:val="0"/>
                                      <w:marBottom w:val="0"/>
                                      <w:divBdr>
                                        <w:top w:val="single" w:sz="2" w:space="0" w:color="E3E3E3"/>
                                        <w:left w:val="single" w:sz="2" w:space="0" w:color="E3E3E3"/>
                                        <w:bottom w:val="single" w:sz="2" w:space="0" w:color="E3E3E3"/>
                                        <w:right w:val="single" w:sz="2" w:space="0" w:color="E3E3E3"/>
                                      </w:divBdr>
                                      <w:divsChild>
                                        <w:div w:id="852034120">
                                          <w:marLeft w:val="0"/>
                                          <w:marRight w:val="0"/>
                                          <w:marTop w:val="0"/>
                                          <w:marBottom w:val="0"/>
                                          <w:divBdr>
                                            <w:top w:val="single" w:sz="2" w:space="0" w:color="E3E3E3"/>
                                            <w:left w:val="single" w:sz="2" w:space="0" w:color="E3E3E3"/>
                                            <w:bottom w:val="single" w:sz="2" w:space="0" w:color="E3E3E3"/>
                                            <w:right w:val="single" w:sz="2" w:space="0" w:color="E3E3E3"/>
                                          </w:divBdr>
                                          <w:divsChild>
                                            <w:div w:id="580719435">
                                              <w:marLeft w:val="0"/>
                                              <w:marRight w:val="0"/>
                                              <w:marTop w:val="0"/>
                                              <w:marBottom w:val="0"/>
                                              <w:divBdr>
                                                <w:top w:val="single" w:sz="2" w:space="0" w:color="E3E3E3"/>
                                                <w:left w:val="single" w:sz="2" w:space="0" w:color="E3E3E3"/>
                                                <w:bottom w:val="single" w:sz="2" w:space="0" w:color="E3E3E3"/>
                                                <w:right w:val="single" w:sz="2" w:space="0" w:color="E3E3E3"/>
                                              </w:divBdr>
                                              <w:divsChild>
                                                <w:div w:id="792485025">
                                                  <w:marLeft w:val="0"/>
                                                  <w:marRight w:val="0"/>
                                                  <w:marTop w:val="0"/>
                                                  <w:marBottom w:val="0"/>
                                                  <w:divBdr>
                                                    <w:top w:val="single" w:sz="2" w:space="0" w:color="E3E3E3"/>
                                                    <w:left w:val="single" w:sz="2" w:space="0" w:color="E3E3E3"/>
                                                    <w:bottom w:val="single" w:sz="2" w:space="0" w:color="E3E3E3"/>
                                                    <w:right w:val="single" w:sz="2" w:space="0" w:color="E3E3E3"/>
                                                  </w:divBdr>
                                                  <w:divsChild>
                                                    <w:div w:id="869999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66035781">
          <w:marLeft w:val="0"/>
          <w:marRight w:val="0"/>
          <w:marTop w:val="0"/>
          <w:marBottom w:val="0"/>
          <w:divBdr>
            <w:top w:val="none" w:sz="0" w:space="0" w:color="auto"/>
            <w:left w:val="none" w:sz="0" w:space="0" w:color="auto"/>
            <w:bottom w:val="none" w:sz="0" w:space="0" w:color="auto"/>
            <w:right w:val="none" w:sz="0" w:space="0" w:color="auto"/>
          </w:divBdr>
        </w:div>
      </w:divsChild>
    </w:div>
    <w:div w:id="659578687">
      <w:bodyDiv w:val="1"/>
      <w:marLeft w:val="0"/>
      <w:marRight w:val="0"/>
      <w:marTop w:val="0"/>
      <w:marBottom w:val="0"/>
      <w:divBdr>
        <w:top w:val="none" w:sz="0" w:space="0" w:color="auto"/>
        <w:left w:val="none" w:sz="0" w:space="0" w:color="auto"/>
        <w:bottom w:val="none" w:sz="0" w:space="0" w:color="auto"/>
        <w:right w:val="none" w:sz="0" w:space="0" w:color="auto"/>
      </w:divBdr>
    </w:div>
    <w:div w:id="737283487">
      <w:bodyDiv w:val="1"/>
      <w:marLeft w:val="0"/>
      <w:marRight w:val="0"/>
      <w:marTop w:val="0"/>
      <w:marBottom w:val="0"/>
      <w:divBdr>
        <w:top w:val="none" w:sz="0" w:space="0" w:color="auto"/>
        <w:left w:val="none" w:sz="0" w:space="0" w:color="auto"/>
        <w:bottom w:val="none" w:sz="0" w:space="0" w:color="auto"/>
        <w:right w:val="none" w:sz="0" w:space="0" w:color="auto"/>
      </w:divBdr>
    </w:div>
    <w:div w:id="794636771">
      <w:bodyDiv w:val="1"/>
      <w:marLeft w:val="0"/>
      <w:marRight w:val="0"/>
      <w:marTop w:val="0"/>
      <w:marBottom w:val="0"/>
      <w:divBdr>
        <w:top w:val="none" w:sz="0" w:space="0" w:color="auto"/>
        <w:left w:val="none" w:sz="0" w:space="0" w:color="auto"/>
        <w:bottom w:val="none" w:sz="0" w:space="0" w:color="auto"/>
        <w:right w:val="none" w:sz="0" w:space="0" w:color="auto"/>
      </w:divBdr>
    </w:div>
    <w:div w:id="805245895">
      <w:bodyDiv w:val="1"/>
      <w:marLeft w:val="0"/>
      <w:marRight w:val="0"/>
      <w:marTop w:val="0"/>
      <w:marBottom w:val="0"/>
      <w:divBdr>
        <w:top w:val="none" w:sz="0" w:space="0" w:color="auto"/>
        <w:left w:val="none" w:sz="0" w:space="0" w:color="auto"/>
        <w:bottom w:val="none" w:sz="0" w:space="0" w:color="auto"/>
        <w:right w:val="none" w:sz="0" w:space="0" w:color="auto"/>
      </w:divBdr>
    </w:div>
    <w:div w:id="864633038">
      <w:bodyDiv w:val="1"/>
      <w:marLeft w:val="0"/>
      <w:marRight w:val="0"/>
      <w:marTop w:val="0"/>
      <w:marBottom w:val="0"/>
      <w:divBdr>
        <w:top w:val="none" w:sz="0" w:space="0" w:color="auto"/>
        <w:left w:val="none" w:sz="0" w:space="0" w:color="auto"/>
        <w:bottom w:val="none" w:sz="0" w:space="0" w:color="auto"/>
        <w:right w:val="none" w:sz="0" w:space="0" w:color="auto"/>
      </w:divBdr>
    </w:div>
    <w:div w:id="867565927">
      <w:bodyDiv w:val="1"/>
      <w:marLeft w:val="0"/>
      <w:marRight w:val="0"/>
      <w:marTop w:val="0"/>
      <w:marBottom w:val="0"/>
      <w:divBdr>
        <w:top w:val="none" w:sz="0" w:space="0" w:color="auto"/>
        <w:left w:val="none" w:sz="0" w:space="0" w:color="auto"/>
        <w:bottom w:val="none" w:sz="0" w:space="0" w:color="auto"/>
        <w:right w:val="none" w:sz="0" w:space="0" w:color="auto"/>
      </w:divBdr>
    </w:div>
    <w:div w:id="902328860">
      <w:bodyDiv w:val="1"/>
      <w:marLeft w:val="0"/>
      <w:marRight w:val="0"/>
      <w:marTop w:val="0"/>
      <w:marBottom w:val="0"/>
      <w:divBdr>
        <w:top w:val="none" w:sz="0" w:space="0" w:color="auto"/>
        <w:left w:val="none" w:sz="0" w:space="0" w:color="auto"/>
        <w:bottom w:val="none" w:sz="0" w:space="0" w:color="auto"/>
        <w:right w:val="none" w:sz="0" w:space="0" w:color="auto"/>
      </w:divBdr>
    </w:div>
    <w:div w:id="947272857">
      <w:bodyDiv w:val="1"/>
      <w:marLeft w:val="0"/>
      <w:marRight w:val="0"/>
      <w:marTop w:val="0"/>
      <w:marBottom w:val="0"/>
      <w:divBdr>
        <w:top w:val="none" w:sz="0" w:space="0" w:color="auto"/>
        <w:left w:val="none" w:sz="0" w:space="0" w:color="auto"/>
        <w:bottom w:val="none" w:sz="0" w:space="0" w:color="auto"/>
        <w:right w:val="none" w:sz="0" w:space="0" w:color="auto"/>
      </w:divBdr>
    </w:div>
    <w:div w:id="1013998705">
      <w:bodyDiv w:val="1"/>
      <w:marLeft w:val="0"/>
      <w:marRight w:val="0"/>
      <w:marTop w:val="0"/>
      <w:marBottom w:val="0"/>
      <w:divBdr>
        <w:top w:val="none" w:sz="0" w:space="0" w:color="auto"/>
        <w:left w:val="none" w:sz="0" w:space="0" w:color="auto"/>
        <w:bottom w:val="none" w:sz="0" w:space="0" w:color="auto"/>
        <w:right w:val="none" w:sz="0" w:space="0" w:color="auto"/>
      </w:divBdr>
    </w:div>
    <w:div w:id="1051881128">
      <w:bodyDiv w:val="1"/>
      <w:marLeft w:val="0"/>
      <w:marRight w:val="0"/>
      <w:marTop w:val="0"/>
      <w:marBottom w:val="0"/>
      <w:divBdr>
        <w:top w:val="none" w:sz="0" w:space="0" w:color="auto"/>
        <w:left w:val="none" w:sz="0" w:space="0" w:color="auto"/>
        <w:bottom w:val="none" w:sz="0" w:space="0" w:color="auto"/>
        <w:right w:val="none" w:sz="0" w:space="0" w:color="auto"/>
      </w:divBdr>
    </w:div>
    <w:div w:id="1175650927">
      <w:bodyDiv w:val="1"/>
      <w:marLeft w:val="0"/>
      <w:marRight w:val="0"/>
      <w:marTop w:val="0"/>
      <w:marBottom w:val="0"/>
      <w:divBdr>
        <w:top w:val="none" w:sz="0" w:space="0" w:color="auto"/>
        <w:left w:val="none" w:sz="0" w:space="0" w:color="auto"/>
        <w:bottom w:val="none" w:sz="0" w:space="0" w:color="auto"/>
        <w:right w:val="none" w:sz="0" w:space="0" w:color="auto"/>
      </w:divBdr>
    </w:div>
    <w:div w:id="1189836698">
      <w:bodyDiv w:val="1"/>
      <w:marLeft w:val="0"/>
      <w:marRight w:val="0"/>
      <w:marTop w:val="0"/>
      <w:marBottom w:val="0"/>
      <w:divBdr>
        <w:top w:val="none" w:sz="0" w:space="0" w:color="auto"/>
        <w:left w:val="none" w:sz="0" w:space="0" w:color="auto"/>
        <w:bottom w:val="none" w:sz="0" w:space="0" w:color="auto"/>
        <w:right w:val="none" w:sz="0" w:space="0" w:color="auto"/>
      </w:divBdr>
    </w:div>
    <w:div w:id="1206675992">
      <w:bodyDiv w:val="1"/>
      <w:marLeft w:val="0"/>
      <w:marRight w:val="0"/>
      <w:marTop w:val="0"/>
      <w:marBottom w:val="0"/>
      <w:divBdr>
        <w:top w:val="none" w:sz="0" w:space="0" w:color="auto"/>
        <w:left w:val="none" w:sz="0" w:space="0" w:color="auto"/>
        <w:bottom w:val="none" w:sz="0" w:space="0" w:color="auto"/>
        <w:right w:val="none" w:sz="0" w:space="0" w:color="auto"/>
      </w:divBdr>
    </w:div>
    <w:div w:id="1302615084">
      <w:bodyDiv w:val="1"/>
      <w:marLeft w:val="0"/>
      <w:marRight w:val="0"/>
      <w:marTop w:val="0"/>
      <w:marBottom w:val="0"/>
      <w:divBdr>
        <w:top w:val="none" w:sz="0" w:space="0" w:color="auto"/>
        <w:left w:val="none" w:sz="0" w:space="0" w:color="auto"/>
        <w:bottom w:val="none" w:sz="0" w:space="0" w:color="auto"/>
        <w:right w:val="none" w:sz="0" w:space="0" w:color="auto"/>
      </w:divBdr>
    </w:div>
    <w:div w:id="1321232736">
      <w:bodyDiv w:val="1"/>
      <w:marLeft w:val="0"/>
      <w:marRight w:val="0"/>
      <w:marTop w:val="0"/>
      <w:marBottom w:val="0"/>
      <w:divBdr>
        <w:top w:val="none" w:sz="0" w:space="0" w:color="auto"/>
        <w:left w:val="none" w:sz="0" w:space="0" w:color="auto"/>
        <w:bottom w:val="none" w:sz="0" w:space="0" w:color="auto"/>
        <w:right w:val="none" w:sz="0" w:space="0" w:color="auto"/>
      </w:divBdr>
    </w:div>
    <w:div w:id="1341274441">
      <w:bodyDiv w:val="1"/>
      <w:marLeft w:val="0"/>
      <w:marRight w:val="0"/>
      <w:marTop w:val="0"/>
      <w:marBottom w:val="0"/>
      <w:divBdr>
        <w:top w:val="none" w:sz="0" w:space="0" w:color="auto"/>
        <w:left w:val="none" w:sz="0" w:space="0" w:color="auto"/>
        <w:bottom w:val="none" w:sz="0" w:space="0" w:color="auto"/>
        <w:right w:val="none" w:sz="0" w:space="0" w:color="auto"/>
      </w:divBdr>
    </w:div>
    <w:div w:id="1374766127">
      <w:bodyDiv w:val="1"/>
      <w:marLeft w:val="0"/>
      <w:marRight w:val="0"/>
      <w:marTop w:val="0"/>
      <w:marBottom w:val="0"/>
      <w:divBdr>
        <w:top w:val="none" w:sz="0" w:space="0" w:color="auto"/>
        <w:left w:val="none" w:sz="0" w:space="0" w:color="auto"/>
        <w:bottom w:val="none" w:sz="0" w:space="0" w:color="auto"/>
        <w:right w:val="none" w:sz="0" w:space="0" w:color="auto"/>
      </w:divBdr>
    </w:div>
    <w:div w:id="1385177409">
      <w:bodyDiv w:val="1"/>
      <w:marLeft w:val="0"/>
      <w:marRight w:val="0"/>
      <w:marTop w:val="0"/>
      <w:marBottom w:val="0"/>
      <w:divBdr>
        <w:top w:val="none" w:sz="0" w:space="0" w:color="auto"/>
        <w:left w:val="none" w:sz="0" w:space="0" w:color="auto"/>
        <w:bottom w:val="none" w:sz="0" w:space="0" w:color="auto"/>
        <w:right w:val="none" w:sz="0" w:space="0" w:color="auto"/>
      </w:divBdr>
    </w:div>
    <w:div w:id="1429738140">
      <w:bodyDiv w:val="1"/>
      <w:marLeft w:val="0"/>
      <w:marRight w:val="0"/>
      <w:marTop w:val="0"/>
      <w:marBottom w:val="0"/>
      <w:divBdr>
        <w:top w:val="none" w:sz="0" w:space="0" w:color="auto"/>
        <w:left w:val="none" w:sz="0" w:space="0" w:color="auto"/>
        <w:bottom w:val="none" w:sz="0" w:space="0" w:color="auto"/>
        <w:right w:val="none" w:sz="0" w:space="0" w:color="auto"/>
      </w:divBdr>
    </w:div>
    <w:div w:id="1562518896">
      <w:bodyDiv w:val="1"/>
      <w:marLeft w:val="0"/>
      <w:marRight w:val="0"/>
      <w:marTop w:val="0"/>
      <w:marBottom w:val="0"/>
      <w:divBdr>
        <w:top w:val="none" w:sz="0" w:space="0" w:color="auto"/>
        <w:left w:val="none" w:sz="0" w:space="0" w:color="auto"/>
        <w:bottom w:val="none" w:sz="0" w:space="0" w:color="auto"/>
        <w:right w:val="none" w:sz="0" w:space="0" w:color="auto"/>
      </w:divBdr>
    </w:div>
    <w:div w:id="1661621416">
      <w:bodyDiv w:val="1"/>
      <w:marLeft w:val="0"/>
      <w:marRight w:val="0"/>
      <w:marTop w:val="0"/>
      <w:marBottom w:val="0"/>
      <w:divBdr>
        <w:top w:val="none" w:sz="0" w:space="0" w:color="auto"/>
        <w:left w:val="none" w:sz="0" w:space="0" w:color="auto"/>
        <w:bottom w:val="none" w:sz="0" w:space="0" w:color="auto"/>
        <w:right w:val="none" w:sz="0" w:space="0" w:color="auto"/>
      </w:divBdr>
    </w:div>
    <w:div w:id="1697148362">
      <w:bodyDiv w:val="1"/>
      <w:marLeft w:val="0"/>
      <w:marRight w:val="0"/>
      <w:marTop w:val="0"/>
      <w:marBottom w:val="0"/>
      <w:divBdr>
        <w:top w:val="none" w:sz="0" w:space="0" w:color="auto"/>
        <w:left w:val="none" w:sz="0" w:space="0" w:color="auto"/>
        <w:bottom w:val="none" w:sz="0" w:space="0" w:color="auto"/>
        <w:right w:val="none" w:sz="0" w:space="0" w:color="auto"/>
      </w:divBdr>
    </w:div>
    <w:div w:id="1705591524">
      <w:bodyDiv w:val="1"/>
      <w:marLeft w:val="0"/>
      <w:marRight w:val="0"/>
      <w:marTop w:val="0"/>
      <w:marBottom w:val="0"/>
      <w:divBdr>
        <w:top w:val="none" w:sz="0" w:space="0" w:color="auto"/>
        <w:left w:val="none" w:sz="0" w:space="0" w:color="auto"/>
        <w:bottom w:val="none" w:sz="0" w:space="0" w:color="auto"/>
        <w:right w:val="none" w:sz="0" w:space="0" w:color="auto"/>
      </w:divBdr>
      <w:divsChild>
        <w:div w:id="908685763">
          <w:marLeft w:val="0"/>
          <w:marRight w:val="0"/>
          <w:marTop w:val="0"/>
          <w:marBottom w:val="0"/>
          <w:divBdr>
            <w:top w:val="single" w:sz="2" w:space="0" w:color="E3E3E3"/>
            <w:left w:val="single" w:sz="2" w:space="0" w:color="E3E3E3"/>
            <w:bottom w:val="single" w:sz="2" w:space="0" w:color="E3E3E3"/>
            <w:right w:val="single" w:sz="2" w:space="0" w:color="E3E3E3"/>
          </w:divBdr>
          <w:divsChild>
            <w:div w:id="770708543">
              <w:marLeft w:val="0"/>
              <w:marRight w:val="0"/>
              <w:marTop w:val="0"/>
              <w:marBottom w:val="0"/>
              <w:divBdr>
                <w:top w:val="single" w:sz="2" w:space="0" w:color="E3E3E3"/>
                <w:left w:val="single" w:sz="2" w:space="0" w:color="E3E3E3"/>
                <w:bottom w:val="single" w:sz="2" w:space="0" w:color="E3E3E3"/>
                <w:right w:val="single" w:sz="2" w:space="0" w:color="E3E3E3"/>
              </w:divBdr>
            </w:div>
            <w:div w:id="1082486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27216174">
      <w:bodyDiv w:val="1"/>
      <w:marLeft w:val="0"/>
      <w:marRight w:val="0"/>
      <w:marTop w:val="0"/>
      <w:marBottom w:val="0"/>
      <w:divBdr>
        <w:top w:val="none" w:sz="0" w:space="0" w:color="auto"/>
        <w:left w:val="none" w:sz="0" w:space="0" w:color="auto"/>
        <w:bottom w:val="none" w:sz="0" w:space="0" w:color="auto"/>
        <w:right w:val="none" w:sz="0" w:space="0" w:color="auto"/>
      </w:divBdr>
      <w:divsChild>
        <w:div w:id="1875462388">
          <w:marLeft w:val="0"/>
          <w:marRight w:val="0"/>
          <w:marTop w:val="0"/>
          <w:marBottom w:val="0"/>
          <w:divBdr>
            <w:top w:val="single" w:sz="2" w:space="0" w:color="D9D9E3"/>
            <w:left w:val="single" w:sz="2" w:space="0" w:color="D9D9E3"/>
            <w:bottom w:val="single" w:sz="2" w:space="0" w:color="D9D9E3"/>
            <w:right w:val="single" w:sz="2" w:space="0" w:color="D9D9E3"/>
          </w:divBdr>
          <w:divsChild>
            <w:div w:id="198933696">
              <w:marLeft w:val="0"/>
              <w:marRight w:val="0"/>
              <w:marTop w:val="100"/>
              <w:marBottom w:val="100"/>
              <w:divBdr>
                <w:top w:val="single" w:sz="2" w:space="0" w:color="D9D9E3"/>
                <w:left w:val="single" w:sz="2" w:space="0" w:color="D9D9E3"/>
                <w:bottom w:val="single" w:sz="2" w:space="0" w:color="D9D9E3"/>
                <w:right w:val="single" w:sz="2" w:space="0" w:color="D9D9E3"/>
              </w:divBdr>
              <w:divsChild>
                <w:div w:id="1595279497">
                  <w:marLeft w:val="0"/>
                  <w:marRight w:val="0"/>
                  <w:marTop w:val="0"/>
                  <w:marBottom w:val="0"/>
                  <w:divBdr>
                    <w:top w:val="single" w:sz="2" w:space="0" w:color="D9D9E3"/>
                    <w:left w:val="single" w:sz="2" w:space="0" w:color="D9D9E3"/>
                    <w:bottom w:val="single" w:sz="2" w:space="0" w:color="D9D9E3"/>
                    <w:right w:val="single" w:sz="2" w:space="0" w:color="D9D9E3"/>
                  </w:divBdr>
                  <w:divsChild>
                    <w:div w:id="1273896911">
                      <w:marLeft w:val="0"/>
                      <w:marRight w:val="0"/>
                      <w:marTop w:val="0"/>
                      <w:marBottom w:val="0"/>
                      <w:divBdr>
                        <w:top w:val="single" w:sz="2" w:space="0" w:color="D9D9E3"/>
                        <w:left w:val="single" w:sz="2" w:space="0" w:color="D9D9E3"/>
                        <w:bottom w:val="single" w:sz="2" w:space="0" w:color="D9D9E3"/>
                        <w:right w:val="single" w:sz="2" w:space="0" w:color="D9D9E3"/>
                      </w:divBdr>
                      <w:divsChild>
                        <w:div w:id="1340499136">
                          <w:marLeft w:val="0"/>
                          <w:marRight w:val="0"/>
                          <w:marTop w:val="0"/>
                          <w:marBottom w:val="0"/>
                          <w:divBdr>
                            <w:top w:val="single" w:sz="2" w:space="0" w:color="D9D9E3"/>
                            <w:left w:val="single" w:sz="2" w:space="0" w:color="D9D9E3"/>
                            <w:bottom w:val="single" w:sz="2" w:space="0" w:color="D9D9E3"/>
                            <w:right w:val="single" w:sz="2" w:space="0" w:color="D9D9E3"/>
                          </w:divBdr>
                          <w:divsChild>
                            <w:div w:id="906691479">
                              <w:marLeft w:val="0"/>
                              <w:marRight w:val="0"/>
                              <w:marTop w:val="0"/>
                              <w:marBottom w:val="0"/>
                              <w:divBdr>
                                <w:top w:val="single" w:sz="2" w:space="0" w:color="D9D9E3"/>
                                <w:left w:val="single" w:sz="2" w:space="0" w:color="D9D9E3"/>
                                <w:bottom w:val="single" w:sz="2" w:space="0" w:color="D9D9E3"/>
                                <w:right w:val="single" w:sz="2" w:space="0" w:color="D9D9E3"/>
                              </w:divBdr>
                              <w:divsChild>
                                <w:div w:id="846291426">
                                  <w:marLeft w:val="0"/>
                                  <w:marRight w:val="0"/>
                                  <w:marTop w:val="0"/>
                                  <w:marBottom w:val="0"/>
                                  <w:divBdr>
                                    <w:top w:val="single" w:sz="2" w:space="0" w:color="D9D9E3"/>
                                    <w:left w:val="single" w:sz="2" w:space="0" w:color="D9D9E3"/>
                                    <w:bottom w:val="single" w:sz="2" w:space="0" w:color="D9D9E3"/>
                                    <w:right w:val="single" w:sz="2" w:space="0" w:color="D9D9E3"/>
                                  </w:divBdr>
                                  <w:divsChild>
                                    <w:div w:id="1910143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47607143">
      <w:bodyDiv w:val="1"/>
      <w:marLeft w:val="0"/>
      <w:marRight w:val="0"/>
      <w:marTop w:val="0"/>
      <w:marBottom w:val="0"/>
      <w:divBdr>
        <w:top w:val="none" w:sz="0" w:space="0" w:color="auto"/>
        <w:left w:val="none" w:sz="0" w:space="0" w:color="auto"/>
        <w:bottom w:val="none" w:sz="0" w:space="0" w:color="auto"/>
        <w:right w:val="none" w:sz="0" w:space="0" w:color="auto"/>
      </w:divBdr>
    </w:div>
    <w:div w:id="1798640019">
      <w:bodyDiv w:val="1"/>
      <w:marLeft w:val="0"/>
      <w:marRight w:val="0"/>
      <w:marTop w:val="0"/>
      <w:marBottom w:val="0"/>
      <w:divBdr>
        <w:top w:val="none" w:sz="0" w:space="0" w:color="auto"/>
        <w:left w:val="none" w:sz="0" w:space="0" w:color="auto"/>
        <w:bottom w:val="none" w:sz="0" w:space="0" w:color="auto"/>
        <w:right w:val="none" w:sz="0" w:space="0" w:color="auto"/>
      </w:divBdr>
    </w:div>
    <w:div w:id="1900746146">
      <w:bodyDiv w:val="1"/>
      <w:marLeft w:val="0"/>
      <w:marRight w:val="0"/>
      <w:marTop w:val="0"/>
      <w:marBottom w:val="0"/>
      <w:divBdr>
        <w:top w:val="none" w:sz="0" w:space="0" w:color="auto"/>
        <w:left w:val="none" w:sz="0" w:space="0" w:color="auto"/>
        <w:bottom w:val="none" w:sz="0" w:space="0" w:color="auto"/>
        <w:right w:val="none" w:sz="0" w:space="0" w:color="auto"/>
      </w:divBdr>
    </w:div>
    <w:div w:id="1933313816">
      <w:bodyDiv w:val="1"/>
      <w:marLeft w:val="0"/>
      <w:marRight w:val="0"/>
      <w:marTop w:val="0"/>
      <w:marBottom w:val="0"/>
      <w:divBdr>
        <w:top w:val="none" w:sz="0" w:space="0" w:color="auto"/>
        <w:left w:val="none" w:sz="0" w:space="0" w:color="auto"/>
        <w:bottom w:val="none" w:sz="0" w:space="0" w:color="auto"/>
        <w:right w:val="none" w:sz="0" w:space="0" w:color="auto"/>
      </w:divBdr>
    </w:div>
    <w:div w:id="2069957828">
      <w:bodyDiv w:val="1"/>
      <w:marLeft w:val="0"/>
      <w:marRight w:val="0"/>
      <w:marTop w:val="0"/>
      <w:marBottom w:val="0"/>
      <w:divBdr>
        <w:top w:val="none" w:sz="0" w:space="0" w:color="auto"/>
        <w:left w:val="none" w:sz="0" w:space="0" w:color="auto"/>
        <w:bottom w:val="none" w:sz="0" w:space="0" w:color="auto"/>
        <w:right w:val="none" w:sz="0" w:space="0" w:color="auto"/>
      </w:divBdr>
    </w:div>
    <w:div w:id="2093626377">
      <w:bodyDiv w:val="1"/>
      <w:marLeft w:val="0"/>
      <w:marRight w:val="0"/>
      <w:marTop w:val="0"/>
      <w:marBottom w:val="0"/>
      <w:divBdr>
        <w:top w:val="none" w:sz="0" w:space="0" w:color="auto"/>
        <w:left w:val="none" w:sz="0" w:space="0" w:color="auto"/>
        <w:bottom w:val="none" w:sz="0" w:space="0" w:color="auto"/>
        <w:right w:val="none" w:sz="0" w:space="0" w:color="auto"/>
      </w:divBdr>
    </w:div>
    <w:div w:id="2119987918">
      <w:bodyDiv w:val="1"/>
      <w:marLeft w:val="0"/>
      <w:marRight w:val="0"/>
      <w:marTop w:val="0"/>
      <w:marBottom w:val="0"/>
      <w:divBdr>
        <w:top w:val="none" w:sz="0" w:space="0" w:color="auto"/>
        <w:left w:val="none" w:sz="0" w:space="0" w:color="auto"/>
        <w:bottom w:val="none" w:sz="0" w:space="0" w:color="auto"/>
        <w:right w:val="none" w:sz="0" w:space="0" w:color="auto"/>
      </w:divBdr>
    </w:div>
    <w:div w:id="2124419118">
      <w:bodyDiv w:val="1"/>
      <w:marLeft w:val="0"/>
      <w:marRight w:val="0"/>
      <w:marTop w:val="0"/>
      <w:marBottom w:val="0"/>
      <w:divBdr>
        <w:top w:val="none" w:sz="0" w:space="0" w:color="auto"/>
        <w:left w:val="none" w:sz="0" w:space="0" w:color="auto"/>
        <w:bottom w:val="none" w:sz="0" w:space="0" w:color="auto"/>
        <w:right w:val="none" w:sz="0" w:space="0" w:color="auto"/>
      </w:divBdr>
    </w:div>
    <w:div w:id="214665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DB900-B415-46EE-9FBA-EA47C6FA6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38</Pages>
  <Words>11497</Words>
  <Characters>65536</Characters>
  <Application>Microsoft Office Word</Application>
  <DocSecurity>0</DocSecurity>
  <Lines>546</Lines>
  <Paragraphs>153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Lattanzi</dc:creator>
  <cp:keywords/>
  <dc:description/>
  <cp:lastModifiedBy>Riccardo Lattanzi</cp:lastModifiedBy>
  <cp:revision>20</cp:revision>
  <cp:lastPrinted>2024-02-07T08:50:00Z</cp:lastPrinted>
  <dcterms:created xsi:type="dcterms:W3CDTF">2024-02-08T09:03:00Z</dcterms:created>
  <dcterms:modified xsi:type="dcterms:W3CDTF">2024-02-17T18:10:00Z</dcterms:modified>
</cp:coreProperties>
</file>