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365F91"/>
          <w:sz w:val="72"/>
        </w:rPr>
        <w:t>Magic Film</w:t>
      </w:r>
    </w:p>
    <w:p>
      <w:pPr>
        <w:jc w:val="center"/>
      </w:pPr>
      <w:r>
        <w:rPr>
          <w:rFonts w:ascii="Calibri" w:hAnsi="Calibri"/>
          <w:color w:val="4F81BD"/>
          <w:sz w:val="48"/>
        </w:rPr>
        <w:t>Manual Técnico</w:t>
      </w:r>
    </w:p>
    <w:p>
      <w:pPr>
        <w:jc w:val="center"/>
      </w:pPr>
      <w:r>
        <w:rPr>
          <w:rFonts w:ascii="Calibri" w:hAnsi="Calibri"/>
          <w:color w:val="666666"/>
          <w:sz w:val="28"/>
        </w:rPr>
        <w:t>Versión 1.0 — Mayo 2026</w:t>
      </w:r>
    </w:p>
    <w:p/>
    <w:p/>
    <w:p>
      <w:pPr>
        <w:jc w:val="center"/>
      </w:pPr>
      <w:r>
        <w:rPr>
          <w:rFonts w:ascii="Calibri" w:hAnsi="Calibri"/>
          <w:sz w:val="24"/>
        </w:rPr>
        <w:t>Luis Enrique Riascos Palacios</w:t>
        <w:br/>
      </w:r>
      <w:r>
        <w:rPr>
          <w:rFonts w:ascii="Calibri" w:hAnsi="Calibri"/>
          <w:sz w:val="24"/>
        </w:rPr>
        <w:t>Yennifer Salas Ibarra</w:t>
        <w:br/>
      </w:r>
      <w:r>
        <w:rPr>
          <w:rFonts w:ascii="Calibri" w:hAnsi="Calibri"/>
          <w:sz w:val="24"/>
        </w:rPr>
        <w:t>Michael Camilo Marín Hernández</w:t>
        <w:br/>
      </w:r>
    </w:p>
    <w:p/>
    <w:p>
      <w:pPr>
        <w:jc w:val="center"/>
      </w:pPr>
      <w:r>
        <w:rPr>
          <w:rFonts w:ascii="Calibri" w:hAnsi="Calibri"/>
          <w:color w:val="666666"/>
          <w:sz w:val="22"/>
        </w:rPr>
        <w:t>Corporación Universitaria Autónoma Del Cauca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>Ingeniería De Software Y Computación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>Docente: Ana María Caviedes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>Popayán — Cauca</w:t>
      </w:r>
    </w:p>
    <w:p>
      <w:r>
        <w:br w:type="page"/>
      </w:r>
    </w:p>
    <w:p>
      <w:r>
        <w:rPr>
          <w:rFonts w:ascii="Calibri" w:hAnsi="Calibri"/>
          <w:b/>
          <w:color w:val="365F91"/>
          <w:sz w:val="28"/>
        </w:rPr>
        <w:t>Ficha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20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Revisión</w:t>
            </w:r>
          </w:p>
        </w:tc>
        <w:tc>
          <w:tcPr>
            <w:tcW w:type="dxa" w:w="220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Autores</w:t>
            </w:r>
          </w:p>
        </w:tc>
        <w:tc>
          <w:tcPr>
            <w:tcW w:type="dxa" w:w="220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27/05/2026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Docente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Michael Hernández, Yennifer Salas, Luis Riascos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</w:tbl>
    <w:p/>
    <w:p>
      <w:r>
        <w:br w:type="page"/>
      </w:r>
    </w:p>
    <w:p>
      <w:pPr>
        <w:pStyle w:val="Heading1"/>
      </w:pPr>
      <w:r>
        <w:t>1. Información General del Proyecto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 xml:space="preserve">Nombre del proyecto: </w:t>
      </w:r>
      <w:r>
        <w:rPr>
          <w:rFonts w:ascii="Calibri" w:hAnsi="Calibri"/>
          <w:sz w:val="22"/>
        </w:rPr>
        <w:t>Magic Film — Plataforma web de análisis cinematográfico adaptativo con inteligencia artificial.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 xml:space="preserve">Integrantes: </w:t>
      </w:r>
      <w:r>
        <w:rPr>
          <w:rFonts w:ascii="Calibri" w:hAnsi="Calibri"/>
          <w:sz w:val="22"/>
        </w:rPr>
        <w:t>Luis Enrique Riascos Palacios, Yennifer Salas Ibarra, Michael Camilo Marín Hernández.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 xml:space="preserve">Docente: </w:t>
      </w:r>
      <w:r>
        <w:rPr>
          <w:rFonts w:ascii="Calibri" w:hAnsi="Calibri"/>
          <w:sz w:val="22"/>
        </w:rPr>
        <w:t>Ana María Caviedes.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 xml:space="preserve">Versión del sistema: </w:t>
      </w:r>
      <w:r>
        <w:rPr>
          <w:rFonts w:ascii="Calibri" w:hAnsi="Calibri"/>
          <w:sz w:val="22"/>
        </w:rPr>
        <w:t>1.0 (Mayo 2026).</w:t>
      </w:r>
    </w:p>
    <w:p>
      <w:pPr>
        <w:pStyle w:val="Heading2"/>
      </w:pPr>
      <w:r>
        <w:t>Tecnologías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</w:t>
            </w:r>
          </w:p>
        </w:tc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Versión / Detalle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HTML5, CSS3, JavaScript ES6+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Vanilla (sin frameworks)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Node.js + Express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Node 18+ / Express 4.18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Base de datos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MySQL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8.0+ con mysql2 driver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IA (Análisis)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Groq (LLaMA 3.3 70B)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API REST — llama-3.3-70b-versatile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Datos de películas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TMDB API v3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API Key con rate-limiting gestionado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Autenticación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JWT + bcrypt + Google OAuth 2.0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jsonwebtoken 9.x, bcryptjs 2.4, google-auth-library 10.x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Nodemailer (Gmail SMTP)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nodemailer 8.x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Dev Server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Nodemon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3.x</w:t>
            </w:r>
          </w:p>
        </w:tc>
      </w:tr>
    </w:tbl>
    <w:p/>
    <w:p>
      <w:pPr>
        <w:pStyle w:val="Heading1"/>
      </w:pPr>
      <w:r>
        <w:t>2. Descripción General</w:t>
      </w:r>
    </w:p>
    <w:p>
      <w:pPr>
        <w:pStyle w:val="Heading2"/>
      </w:pPr>
      <w:r>
        <w:t>Objetivo del sistema</w:t>
      </w:r>
    </w:p>
    <w:p>
      <w:r>
        <w:rPr>
          <w:rFonts w:ascii="Calibri" w:hAnsi="Calibri"/>
          <w:sz w:val="22"/>
        </w:rPr>
        <w:t>Desarrollar una plataforma web que permita a los usuarios buscar películas y obtener análisis cinematográficos generados automáticamente mediante inteligencia artificial, adaptados al tipo de película (entretenimiento o profundo), presentados de forma estructurada por capas temáticas y personalizados según el perfil del usuario.</w:t>
      </w:r>
    </w:p>
    <w:p>
      <w:pPr>
        <w:pStyle w:val="Heading2"/>
      </w:pPr>
      <w:r>
        <w:t>Problema que resuelve</w:t>
      </w:r>
    </w:p>
    <w:p>
      <w:r>
        <w:rPr>
          <w:rFonts w:ascii="Calibri" w:hAnsi="Calibri"/>
          <w:sz w:val="22"/>
        </w:rPr>
        <w:t>Las plataformas actuales de referencia cinematográfica (IMDb, Letterboxd, Filmaffinity) ofrecen calificaciones numéricas y reseñas escritas por otros usuarios, sin un análisis estructurado, consistente ni adaptado al tipo de película. No existe diferenciación automática entre producciones comerciales y cine de autor, lo que resulta en contenido genérico que no ayuda al usuario a comprender el significado real de lo que vio.</w:t>
      </w:r>
    </w:p>
    <w:p>
      <w:r>
        <w:rPr>
          <w:rFonts w:ascii="Calibri" w:hAnsi="Calibri"/>
          <w:sz w:val="22"/>
        </w:rPr>
        <w:t>Magic Film resuelve esto generando análisis cinematográficos adaptativos con IA, clasificando automáticamente cada película y produciendo contenido organizado en capas temáticas (narrativa, simbolismo, contexto, técnica) sin depender de reseñas de terceros.</w:t>
      </w:r>
    </w:p>
    <w:p>
      <w:pPr>
        <w:pStyle w:val="Heading2"/>
      </w:pPr>
      <w:r>
        <w:t>Alcance del proyecto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Registro e inicio de sesión con verificación por email y Google OAuth.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Onboarding con selección de nivel cinéfilo y 3 géneros favoritos (incluyendo K-Drama).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Búsqueda de películas y series conectada a TMDB en tiempo real.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Clasificación automática del tipo de película (entretenimiento / profundo).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Generación de análisis cinematográfico adaptativo mediante Groq (LLaMA 3.3 70B).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Visualización del análisis organizado en capas navegables con pestañas.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Sistema de favoritos y historial de búsquedas por usuario.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Perfil de usuario con foto, biografía, géneros favoritos y nivel cinéfilo.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Sección de comunidad para explorar perfiles de otros cinéfilos.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Panel de administración con gestión de usuarios, películas, análisis y estadísticas.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Formulario de contacto funcional con envío de email a magicfilm001@gmail.com.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14 pantallas, 45+ endpoints API, 10 tablas en base de datos.</w:t>
      </w:r>
    </w:p>
    <w:p>
      <w:pPr>
        <w:pStyle w:val="Heading1"/>
      </w:pPr>
      <w:r>
        <w:t>3. Arquitectura del Sistema</w:t>
      </w:r>
    </w:p>
    <w:p>
      <w:pPr>
        <w:pStyle w:val="Heading2"/>
      </w:pPr>
      <w:r>
        <w:t>Descripción de la arquitectura</w:t>
      </w:r>
    </w:p>
    <w:p>
      <w:r>
        <w:rPr>
          <w:rFonts w:ascii="Calibri" w:hAnsi="Calibri"/>
          <w:sz w:val="22"/>
        </w:rPr>
        <w:t>Magic Film utiliza una arquitectura cliente-servidor de tres capas con patrón MVC (Modelo-Vista-Controlador) en el backend: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Capa de presentación (Frontend): HTML5 + CSS3 + JavaScript ES6+ vanilla, servido como archivos estáticos por Express. Responsable de la interfaz de usuario, animaciones cinematográficas y comunicación con la API REST.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Capa de lógica de negocio (Backend): Node.js con Express. Implementa controladores, servicios, modelos, middlewares y rutas. Gestiona autenticación, clasificación de películas, generación de análisis con IA y comunicación con APIs externas.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Capa de datos: MySQL 8.0+ con 10 tablas normalizadas. Almacena usuarios, películas, análisis generados, favoritos, historial y logs de IA.</w:t>
      </w:r>
    </w:p>
    <w:p>
      <w:pPr>
        <w:pStyle w:val="Heading2"/>
      </w:pPr>
      <w:r>
        <w:t>Diagrama arquitectónico</w:t>
      </w:r>
    </w:p>
    <w:p>
      <w:r>
        <w:rPr>
          <w:rFonts w:ascii="Calibri" w:hAnsi="Calibri"/>
          <w:sz w:val="22"/>
        </w:rPr>
        <w:t>El flujo principal del sistema sigue esta secuencia:</w:t>
      </w:r>
    </w:p>
    <w:p>
      <w:r>
        <w:rPr>
          <w:rFonts w:ascii="Calibri" w:hAnsi="Calibri"/>
          <w:sz w:val="22"/>
        </w:rPr>
        <w:t>1. El usuario busca una película desde el frontend.</w:t>
      </w:r>
    </w:p>
    <w:p>
      <w:r>
        <w:rPr>
          <w:rFonts w:ascii="Calibri" w:hAnsi="Calibri"/>
          <w:sz w:val="22"/>
        </w:rPr>
        <w:t>2. El backend consulta TMDB API para obtener información de la película.</w:t>
      </w:r>
    </w:p>
    <w:p>
      <w:r>
        <w:rPr>
          <w:rFonts w:ascii="Calibri" w:hAnsi="Calibri"/>
          <w:sz w:val="22"/>
        </w:rPr>
        <w:t>3. El clasificadorService analiza géneros, keywords y sinopsis para determinar el tipo (entretenimiento / profundo).</w:t>
      </w:r>
    </w:p>
    <w:p>
      <w:r>
        <w:rPr>
          <w:rFonts w:ascii="Calibri" w:hAnsi="Calibri"/>
          <w:sz w:val="22"/>
        </w:rPr>
        <w:t>4. Si no existe análisis previo, el geminiService envía un prompt estructurado a Groq API.</w:t>
      </w:r>
    </w:p>
    <w:p>
      <w:r>
        <w:rPr>
          <w:rFonts w:ascii="Calibri" w:hAnsi="Calibri"/>
          <w:sz w:val="22"/>
        </w:rPr>
        <w:t>5. Groq genera el análisis por capas, que se almacena en MySQL.</w:t>
      </w:r>
    </w:p>
    <w:p>
      <w:r>
        <w:rPr>
          <w:rFonts w:ascii="Calibri" w:hAnsi="Calibri"/>
          <w:sz w:val="22"/>
        </w:rPr>
        <w:t>6. El frontend presenta el análisis organizado en pestañas navegables.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Nota: Los diagramas de arquitectura, casos de uso y modelo entidad-relación se encuentran en el documento "Documentación Magic Film" (Documentacion.Magic-Film.pdf).</w:t>
      </w:r>
    </w:p>
    <w:p>
      <w:pPr>
        <w:pStyle w:val="Heading2"/>
      </w:pPr>
      <w:r>
        <w:t>Explicación de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Archivo(s)</w:t>
            </w:r>
          </w:p>
        </w:tc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Responsabilidad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Servidor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server.js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Punto de entrada. Configura Express, middlewares, rutas y sirve el frontend estático.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Configuración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config/env.js, config/db.js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Variables de entorno y pool de conexiones MySQL.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Controladores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controllers/*.js (5 archivos)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Lógica de negocio: auth, películas, análisis, usuarios, admin.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Modelos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models/*.js (7 archivos)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Acceso a datos: Usuario, Pelicula, Analisis, Favorito, Genero, etc.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Servicios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services/*.js (4 archivos)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Integración con TMDB, Groq (IA), clasificador de películas, email.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Middlewares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middlewares/*.js (3 archivos)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Autenticación JWT, verificación admin, validación de input.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Rutas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routes/*.js (5 archivos)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Endpoints REST: /api/auth, /api/peliculas, /api/analisis, /api/usuarios, /api/admin.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Utilidades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utils/*.js (2 archivos)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Manejo estandarizado de respuestas y errores.</w:t>
            </w:r>
          </w:p>
        </w:tc>
      </w:tr>
    </w:tbl>
    <w:p>
      <w:pPr>
        <w:pStyle w:val="Heading1"/>
      </w:pPr>
      <w:r>
        <w:t>4. Requerimientos Técnicos</w:t>
      </w:r>
    </w:p>
    <w:p>
      <w:pPr>
        <w:pStyle w:val="Heading2"/>
      </w:pPr>
      <w:r>
        <w:t>Hardware requerido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Recomendado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Procesador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Dual-core 2.0 GHz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Quad-core 2.5 GHz+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Memoria RAM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4 GB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8 GB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Almacenamiento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500 MB libres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1 GB libres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Red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Conexión a Internet estable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Banda ancha 10 Mbps+</w:t>
            </w:r>
          </w:p>
        </w:tc>
      </w:tr>
    </w:tbl>
    <w:p>
      <w:pPr>
        <w:pStyle w:val="Heading2"/>
      </w:pPr>
      <w:r>
        <w:t>Software requerido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Software</w:t>
            </w:r>
          </w:p>
        </w:tc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Node.js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18.x o superior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Entorno de ejecución del backend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npm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9.x o superior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Gestión de dependencias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MySQL Server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8.0 o superior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Base de datos relacional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Git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2.x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Control de versiones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Navegador web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Chrome 90+, Firefox 90+, Edge 90+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Acceso al frontend</w:t>
            </w:r>
          </w:p>
        </w:tc>
      </w:tr>
    </w:tbl>
    <w:p>
      <w:pPr>
        <w:pStyle w:val="Heading2"/>
      </w:pPr>
      <w:r>
        <w:t>Dependencias (package.json)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Paquete</w:t>
            </w:r>
          </w:p>
        </w:tc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express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^4.18.0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Framework web para la API REST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mysql2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^3.0.0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Driver MySQL con soporte para promesas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jsonwebtoken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^9.0.0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Generación y verificación de tokens JWT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bcryptjs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^2.4.3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Hashing seguro de contraseñas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cors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^2.8.5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Habilitación de Cross-Origin Resource Sharing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dotenv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^16.0.0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Carga de variables de entorno desde .env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nodemailer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^8.0.5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Envío de correos electrónicos vía SMTP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google-auth-library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^10.6.2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Verificación de tokens de Google OAuth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nodemon (dev)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^3.0.0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Recarga automática en desarrollo</w:t>
            </w:r>
          </w:p>
        </w:tc>
      </w:tr>
    </w:tbl>
    <w:p>
      <w:pPr>
        <w:pStyle w:val="Heading1"/>
      </w:pPr>
      <w:r>
        <w:t>5. Instalación y Configuración</w:t>
      </w:r>
    </w:p>
    <w:p>
      <w:pPr>
        <w:pStyle w:val="Heading2"/>
      </w:pPr>
      <w:r>
        <w:t>Pasos de instalación</w:t>
      </w:r>
    </w:p>
    <w:p>
      <w:r>
        <w:rPr>
          <w:rFonts w:ascii="Calibri" w:hAnsi="Calibri"/>
          <w:sz w:val="22"/>
        </w:rPr>
        <w:t>1. Clonar el repositorio:</w:t>
      </w:r>
    </w:p>
    <w:p>
      <w:pPr>
        <w:ind w:left="567"/>
      </w:pPr>
      <w:r>
        <w:rPr>
          <w:rFonts w:ascii="Consolas" w:hAnsi="Consolas"/>
          <w:sz w:val="19"/>
        </w:rPr>
        <w:t>git clone &lt;URL_del_repositorio&gt;</w:t>
      </w:r>
    </w:p>
    <w:p>
      <w:r>
        <w:rPr>
          <w:rFonts w:ascii="Calibri" w:hAnsi="Calibri"/>
          <w:sz w:val="22"/>
        </w:rPr>
        <w:t>2. Instalar dependencias del backend:</w:t>
      </w:r>
    </w:p>
    <w:p>
      <w:pPr>
        <w:ind w:left="567"/>
      </w:pPr>
      <w:r>
        <w:rPr>
          <w:rFonts w:ascii="Consolas" w:hAnsi="Consolas"/>
          <w:sz w:val="19"/>
        </w:rPr>
        <w:t>cd backend &amp;&amp; npm install</w:t>
      </w:r>
    </w:p>
    <w:p>
      <w:r>
        <w:rPr>
          <w:rFonts w:ascii="Calibri" w:hAnsi="Calibri"/>
          <w:sz w:val="22"/>
        </w:rPr>
        <w:t>3. Crear la base de datos ejecutando el schema:</w:t>
      </w:r>
    </w:p>
    <w:p>
      <w:pPr>
        <w:ind w:left="567"/>
      </w:pPr>
      <w:r>
        <w:rPr>
          <w:rFonts w:ascii="Consolas" w:hAnsi="Consolas"/>
          <w:sz w:val="19"/>
        </w:rPr>
        <w:t>mysql -u root -p &lt; database/schema.sql</w:t>
      </w:r>
    </w:p>
    <w:p>
      <w:r>
        <w:rPr>
          <w:rFonts w:ascii="Calibri" w:hAnsi="Calibri"/>
          <w:sz w:val="22"/>
        </w:rPr>
        <w:t>4. Configurar las variables de entorno (ver sección siguiente).</w:t>
      </w:r>
    </w:p>
    <w:p>
      <w:r>
        <w:rPr>
          <w:rFonts w:ascii="Calibri" w:hAnsi="Calibri"/>
          <w:sz w:val="22"/>
        </w:rPr>
        <w:t>5. Iniciar el servidor:</w:t>
      </w:r>
    </w:p>
    <w:p>
      <w:pPr>
        <w:ind w:left="567"/>
      </w:pPr>
      <w:r>
        <w:rPr>
          <w:rFonts w:ascii="Consolas" w:hAnsi="Consolas"/>
          <w:sz w:val="19"/>
        </w:rPr>
        <w:t>npm run dev     # Desarrollo (con nodemon)</w:t>
      </w:r>
    </w:p>
    <w:p>
      <w:pPr>
        <w:ind w:left="567"/>
      </w:pPr>
      <w:r>
        <w:rPr>
          <w:rFonts w:ascii="Consolas" w:hAnsi="Consolas"/>
          <w:sz w:val="19"/>
        </w:rPr>
        <w:t>npm start       # Producción</w:t>
      </w:r>
    </w:p>
    <w:p>
      <w:r>
        <w:rPr>
          <w:rFonts w:ascii="Calibri" w:hAnsi="Calibri"/>
          <w:sz w:val="22"/>
        </w:rPr>
        <w:t>6. Acceder a la aplicación en http://localhost:3000</w:t>
      </w:r>
    </w:p>
    <w:p>
      <w:pPr>
        <w:pStyle w:val="Heading2"/>
      </w:pPr>
      <w:r>
        <w:t>Configuración del entorno</w:t>
      </w:r>
    </w:p>
    <w:p>
      <w:r>
        <w:rPr>
          <w:rFonts w:ascii="Calibri" w:hAnsi="Calibri"/>
          <w:sz w:val="22"/>
        </w:rPr>
        <w:t>Crear un archivo .env en la carpeta backend/ con las siguientes variables:</w:t>
      </w:r>
    </w:p>
    <w:p>
      <w:pPr>
        <w:pStyle w:val="Heading2"/>
      </w:pPr>
      <w:r>
        <w:t>Variables de entorno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PORT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Puerto del servidor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3000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NODE_ENV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Ambiente de ejecución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development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DB_HOST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Host de MySQL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localhost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DB_PORT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Puerto de MySQL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3307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DB_USER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Usuario de MySQL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root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DB_PASSWORD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Contraseña de MySQL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(tu contraseña)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DB_NAME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Nombre de la base de datos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magic_filmv01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JWT_SECRET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Clave secreta para JWT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(clave segura aleatoria)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JWT_EXPIRES_IN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Tiempo de expiración del token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7d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EMAIL_USER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Correo Gmail para envío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magicfilm001@gmail.com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EMAIL_PASS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App password de Gmail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(contraseña de aplicación)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GOOGLE_CLIENT_ID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Client ID de Google OAuth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(ID del proyecto en Google Cloud)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APP_URL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URL pública de la aplicación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http://localhost:3000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TMDB_API_KEY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API Key de TMDB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(clave de themoviedb.org)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GROQ_API_KEY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API Key de Groq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(clave de console.groq.com)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GROQ_MODEL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Modelo de Groq a usar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llama-3.3-70b-versatile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YOUTUBE_API_KEY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API Key de YouTube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(clave de Google Cloud)</w:t>
            </w:r>
          </w:p>
        </w:tc>
      </w:tr>
    </w:tbl>
    <w:p>
      <w:pPr>
        <w:pStyle w:val="Heading1"/>
      </w:pPr>
      <w:r>
        <w:t>6. Base de Datos</w:t>
      </w:r>
    </w:p>
    <w:p>
      <w:pPr>
        <w:pStyle w:val="Heading2"/>
      </w:pPr>
      <w:r>
        <w:t>Modelo entidad relación</w:t>
      </w:r>
    </w:p>
    <w:p>
      <w:r>
        <w:rPr>
          <w:rFonts w:ascii="Calibri" w:hAnsi="Calibri"/>
          <w:sz w:val="22"/>
        </w:rPr>
        <w:t>El modelo entidad-relación completo se encuentra en el documento "Documentación Magic Film" (Documentacion.Magic-Film.pdf, página 28). La base de datos magic_filmv01 utiliza MySQL 8.0+ con charset utf8mb4 y consta de 10 tablas principales más 1 tabla de códigos de verificación.</w:t>
      </w:r>
    </w:p>
    <w:p>
      <w:pPr>
        <w:pStyle w:val="Heading2"/>
      </w:pPr>
      <w:r>
        <w:t>Diccionario de datos</w:t>
      </w:r>
    </w:p>
    <w:p>
      <w:r>
        <w:rPr>
          <w:rFonts w:ascii="Calibri" w:hAnsi="Calibri"/>
          <w:sz w:val="22"/>
        </w:rPr>
        <w:t>Tabla: generos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220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20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220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INT UNSIGNED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PK, AUTO_INCREMENT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Identificador único del género</w:t>
            </w:r>
          </w:p>
        </w:tc>
      </w:tr>
      <w:tr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nombre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VARCHAR(50)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NOT NULL, UNIQUE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Nombre del género cinematográfico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creado_en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TIMESTAMP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DEFAULT CURRENT_TIMESTAMP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Fecha de creación</w:t>
            </w:r>
          </w:p>
        </w:tc>
      </w:tr>
    </w:tbl>
    <w:p/>
    <w:p>
      <w:r>
        <w:rPr>
          <w:rFonts w:ascii="Calibri" w:hAnsi="Calibri"/>
          <w:sz w:val="22"/>
        </w:rPr>
        <w:t>Tabla: 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220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20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220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INT UNSIGNED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PK, AUTO_INCREMENT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Identificador único</w:t>
            </w:r>
          </w:p>
        </w:tc>
      </w:tr>
      <w:tr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nombre_usuario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VARCHAR(50)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NOT NULL, UNIQUE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Username único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VARCHAR(150)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NOT NULL, UNIQUE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Correo electrónico</w:t>
            </w:r>
          </w:p>
        </w:tc>
      </w:tr>
      <w:tr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password_hash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DEFAULT NULL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Hash bcrypt de la contraseña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nombre_completo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VARCHAR(100)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Nombre completo del usuario</w:t>
            </w:r>
          </w:p>
        </w:tc>
      </w:tr>
      <w:tr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rol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NOT NULL, DEFAULT registrado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invitado / registrado / admin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nivel_cinefilo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DEFAULT NULL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explorador / entusiasta / experto</w:t>
            </w:r>
          </w:p>
        </w:tc>
      </w:tr>
      <w:tr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onboarding_completo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NOT NULL, DEFAULT FALSE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Si completó el onboarding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activo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NOT NULL, DEFAULT TRUE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Estado de la cuenta</w:t>
            </w:r>
          </w:p>
        </w:tc>
      </w:tr>
      <w:tr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foto_perfil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MEDIUMTEXT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DEFAULT NULL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Foto en base64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bio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VARCHAR(300)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DEFAULT NULL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Biografía del usuario</w:t>
            </w:r>
          </w:p>
        </w:tc>
      </w:tr>
      <w:tr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email_verificado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NOT NULL, DEFAULT FALSE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Estado de verificación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google_id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VARCHAR(100)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DEFAULT NULL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ID de Google OAuth</w:t>
            </w:r>
          </w:p>
        </w:tc>
      </w:tr>
      <w:tr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creado_en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TIMESTAMP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DEFAULT CURRENT_TIMESTAMP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Fecha de registro</w:t>
            </w:r>
          </w:p>
        </w:tc>
      </w:tr>
    </w:tbl>
    <w:p/>
    <w:p>
      <w:r>
        <w:rPr>
          <w:rFonts w:ascii="Calibri" w:hAnsi="Calibri"/>
          <w:sz w:val="22"/>
        </w:rPr>
        <w:t>Tabla: peliculas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220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20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220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INT UNSIGNED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PK, AUTO_INCREMENT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Identificador interno</w:t>
            </w:r>
          </w:p>
        </w:tc>
      </w:tr>
      <w:tr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tmdb_id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INT UNSIGNED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UNIQUE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ID en TMDB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titulo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Título en español</w:t>
            </w:r>
          </w:p>
        </w:tc>
      </w:tr>
      <w:tr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titulo_original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Título original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anio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YEAR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Año de estreno</w:t>
            </w:r>
          </w:p>
        </w:tc>
      </w:tr>
      <w:tr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director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VARCHAR(150)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Director principal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duracion_min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SMALLINT UNSIGNED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Duración en minutos</w:t>
            </w:r>
          </w:p>
        </w:tc>
      </w:tr>
      <w:tr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sinopsis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Sinopsis de TMDB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calificacion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DECIMAL(3,1)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CHECK 0-10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Calificación promedio</w:t>
            </w:r>
          </w:p>
        </w:tc>
      </w:tr>
      <w:tr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poster_url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VARCHAR(500)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URL del póster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backdrop_url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VARCHAR(500)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URL de imagen de fondo</w:t>
            </w:r>
          </w:p>
        </w:tc>
      </w:tr>
      <w:tr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keywords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JSON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Palabras clave de TMDB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tipo_analisis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DEFAULT entretenimiento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entretenimiento / profundo</w:t>
            </w:r>
          </w:p>
        </w:tc>
      </w:tr>
      <w:tr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media_type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DEFAULT movie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movie / tv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reparto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JSON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Actores principales</w:t>
            </w:r>
          </w:p>
        </w:tc>
      </w:tr>
      <w:tr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similares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JSON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Películas similares</w:t>
            </w:r>
          </w:p>
        </w:tc>
      </w:tr>
    </w:tbl>
    <w:p/>
    <w:p>
      <w:r>
        <w:rPr>
          <w:rFonts w:ascii="Calibri" w:hAnsi="Calibri"/>
          <w:sz w:val="22"/>
        </w:rPr>
        <w:t>Tabla: analisis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220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20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220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INT UNSIGNED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PK, AUTO_INCREMENT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Identificador del análisis</w:t>
            </w:r>
          </w:p>
        </w:tc>
      </w:tr>
      <w:tr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pelicula_id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INT UNSIGNED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NOT NULL, UNIQUE, FK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Referencia a peliculas.id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tipo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entretenimiento / profundo</w:t>
            </w:r>
          </w:p>
        </w:tc>
      </w:tr>
      <w:tr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modelo_ia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VARCHAR(100)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DEFAULT llama-3.3-70b-versatile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Modelo de IA utilizado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estado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DEFAULT pendiente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pendiente / generando / completo / error</w:t>
            </w:r>
          </w:p>
        </w:tc>
      </w:tr>
      <w:tr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idioma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VARCHAR(5)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DEFAULT es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Idioma del análisis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eliminado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NOT NULL, DEFAULT FALSE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Borrado lógico</w:t>
            </w:r>
          </w:p>
        </w:tc>
      </w:tr>
    </w:tbl>
    <w:p/>
    <w:p>
      <w:r>
        <w:rPr>
          <w:rFonts w:ascii="Calibri" w:hAnsi="Calibri"/>
          <w:sz w:val="22"/>
        </w:rPr>
        <w:t>Tabla: capas_analisis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220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20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220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INT UNSIGNED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PK, AUTO_INCREMENT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Identificador de la capa</w:t>
            </w:r>
          </w:p>
        </w:tc>
      </w:tr>
      <w:tr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analisis_id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INT UNSIGNED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NOT NULL, FK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Referencia a analisis.id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modo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entretenimiento / profundo</w:t>
            </w:r>
          </w:p>
        </w:tc>
      </w:tr>
      <w:tr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nombre_capa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resumen, momentos, easter_eggs, curiosidades, narrativa, simbolismo, contexto, tecnica, conclusion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contenido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LONGTEXT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Contenido HTML del análisis</w:t>
            </w:r>
          </w:p>
        </w:tc>
      </w:tr>
      <w:tr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orden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TINYINT UNSIGNED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DEFAULT 1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Orden de visualización</w:t>
            </w:r>
          </w:p>
        </w:tc>
      </w:tr>
    </w:tbl>
    <w:p/>
    <w:p>
      <w:r>
        <w:rPr>
          <w:rFonts w:ascii="Calibri" w:hAnsi="Calibri"/>
          <w:sz w:val="22"/>
        </w:rPr>
        <w:t>Otras tablas del sistema: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Tabla</w:t>
            </w:r>
          </w:p>
        </w:tc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Relaciones principales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usuario_generos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Géneros favoritos del usuario (N:M)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FK a usuarios.id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pelicula_generos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Géneros de cada película (N:M)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FK a peliculas.id, generos.id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favoritos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Películas marcadas como favoritas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FK a usuarios.id, peliculas.id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historial_busquedas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Términos buscados por el usuario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FK a usuarios.id, peliculas.id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historial_admin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Acciones administrativas registradas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FK a usuarios.id (admin)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log_ia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Registro de llamadas a la API de Groq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FK a analisis.id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codigos_verificacion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Códigos de 6 dígitos para registro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Índice por email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catalogo_peliculas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Caché de búsqueda del catálogo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FK a peliculas.id</w:t>
            </w:r>
          </w:p>
        </w:tc>
      </w:tr>
    </w:tbl>
    <w:p>
      <w:pPr>
        <w:pStyle w:val="Heading2"/>
      </w:pPr>
      <w:r>
        <w:t>Scripts necesarios</w:t>
      </w:r>
    </w:p>
    <w:p>
      <w:r>
        <w:rPr>
          <w:rFonts w:ascii="Calibri" w:hAnsi="Calibri"/>
          <w:sz w:val="22"/>
        </w:rPr>
        <w:t>El script principal de creación de la base de datos se encuentra en:</w:t>
      </w:r>
    </w:p>
    <w:p>
      <w:pPr>
        <w:ind w:left="567"/>
      </w:pPr>
      <w:r>
        <w:rPr>
          <w:rFonts w:ascii="Consolas" w:hAnsi="Consolas"/>
          <w:sz w:val="19"/>
        </w:rPr>
        <w:t>database/schema.sql</w:t>
      </w:r>
    </w:p>
    <w:p>
      <w:r>
        <w:rPr>
          <w:rFonts w:ascii="Calibri" w:hAnsi="Calibri"/>
          <w:sz w:val="22"/>
        </w:rPr>
        <w:t>Este script crea la base de datos, todas las tablas, índices, datos iniciales de géneros (incluyendo K-Drama) y el usuario administrador por defecto.</w:t>
      </w:r>
    </w:p>
    <w:p>
      <w:r>
        <w:rPr>
          <w:rFonts w:ascii="Calibri" w:hAnsi="Calibri"/>
          <w:sz w:val="22"/>
        </w:rPr>
        <w:t>Para datos de prueba adicionales:</w:t>
      </w:r>
    </w:p>
    <w:p>
      <w:pPr>
        <w:ind w:left="567"/>
      </w:pPr>
      <w:r>
        <w:rPr>
          <w:rFonts w:ascii="Consolas" w:hAnsi="Consolas"/>
          <w:sz w:val="19"/>
        </w:rPr>
        <w:t>database/seeds/data_prueba.sql</w:t>
      </w:r>
    </w:p>
    <w:p>
      <w:pPr>
        <w:pStyle w:val="Heading1"/>
      </w:pPr>
      <w:r>
        <w:t>7. Estructura del Código</w:t>
      </w:r>
    </w:p>
    <w:p>
      <w:pPr>
        <w:pStyle w:val="Heading2"/>
      </w:pPr>
      <w:r>
        <w:t>Organización de carpetas</w:t>
      </w:r>
    </w:p>
    <w:p>
      <w:r>
        <w:rPr>
          <w:rFonts w:ascii="Consolas" w:hAnsi="Consolas"/>
          <w:sz w:val="18"/>
        </w:rPr>
        <w:t>MagicFilm/</w:t>
        <w:br/>
        <w:t>├── backend/</w:t>
        <w:br/>
        <w:t>│   ├── config/          # Configuración (env.js, db.js)</w:t>
        <w:br/>
        <w:t>│   ├── controllers/     # Controladores (auth, peliculas, analisis, usuarios, admin)</w:t>
        <w:br/>
        <w:t>│   ├── middlewares/     # Autenticación JWT, admin, validación</w:t>
        <w:br/>
        <w:t>│   ├── models/          # Modelos de datos (Usuario, Pelicula, Analisis, etc.)</w:t>
        <w:br/>
        <w:t>│   ├── routes/          # Definición de endpoints REST</w:t>
        <w:br/>
        <w:t>│   ├── services/        # Servicios: TMDB, Groq, clasificador, email</w:t>
        <w:br/>
        <w:t>│   ├── utils/           # Helpers de respuesta y errores</w:t>
        <w:br/>
        <w:t>│   ├── server.js        # Punto de entrada del backend</w:t>
        <w:br/>
        <w:t>│   └── package.json</w:t>
        <w:br/>
        <w:t>├── frontend/</w:t>
        <w:br/>
        <w:t>│   ├── assets/          # Favicon, imágenes</w:t>
        <w:br/>
        <w:t>│   ├── css/</w:t>
        <w:br/>
        <w:t>│   │   ├── components/  # Botones, cards, forms, modal, navbar, tabs</w:t>
        <w:br/>
        <w:t>│   │   ├── pages/       # Estilos por página (styles.css, login.css, admin.css, etc.)</w:t>
        <w:br/>
        <w:t>│   │   ├── global.css   # Variables y reset global</w:t>
        <w:br/>
        <w:t>│   │   └── variables.css</w:t>
        <w:br/>
        <w:t>│   ├── js/</w:t>
        <w:br/>
        <w:t>│   │   ├── api/         # Clientes API (auth, peliculas, analisis)</w:t>
        <w:br/>
        <w:t>│   │   ├── components/  # Componentes JS (loader, modal, navbar, tabs)</w:t>
        <w:br/>
        <w:t>│   │   └── pages/       # Lógica por página (busqueda.js, analisis.js, perfil.js, etc.)</w:t>
        <w:br/>
        <w:t>│   └── pages/           # 14 páginas HTML</w:t>
        <w:br/>
        <w:t>├── database/</w:t>
        <w:br/>
        <w:t>│   ├── schema.sql       # Script completo de creación de BD</w:t>
        <w:br/>
        <w:t>│   └── seeds/           # Datos de prueba</w:t>
        <w:br/>
        <w:t>└── docs/                # Documentación del proyecto</w:t>
      </w:r>
    </w:p>
    <w:p>
      <w:pPr>
        <w:pStyle w:val="Heading2"/>
      </w:pPr>
      <w:r>
        <w:t>Descripción de módulos</w:t>
      </w:r>
    </w:p>
    <w:p>
      <w:r>
        <w:rPr>
          <w:rFonts w:ascii="Calibri" w:hAnsi="Calibri"/>
          <w:sz w:val="22"/>
        </w:rPr>
        <w:t>Backend — Controladores: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Controlador</w:t>
            </w:r>
          </w:p>
        </w:tc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Endpoints principales</w:t>
            </w:r>
          </w:p>
        </w:tc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Funcionalidad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authController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/api/auth/*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Registro, login, Google OAuth, verificación email, forgot/reset password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peliculasController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/api/peliculas/*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Búsqueda multi-media, populares, por género (inc. K-Drama), detalles, YouTube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analisisController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/api/analisis/*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Generación y obtención de análisis cinematográficos adaptativos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usuariosController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/api/usuarios/*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Perfil, onboarding, favoritos, historial, comunidad, configuración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adminController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/api/admin/*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Dashboard, gestión CRUD de usuarios/películas/análisis, historial admin</w:t>
            </w:r>
          </w:p>
        </w:tc>
      </w:tr>
    </w:tbl>
    <w:p/>
    <w:p>
      <w:r>
        <w:rPr>
          <w:rFonts w:ascii="Calibri" w:hAnsi="Calibri"/>
          <w:sz w:val="22"/>
        </w:rPr>
        <w:t>Backend — Servicios: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Responsabilidad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tmdbService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services/tmdbService.js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Consulta a TMDB API: búsqueda multi-idioma, detalles, keywords, créditos, similares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geminiService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services/geminiService.js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Construcción de prompts y llamada a Groq API para generar análisis por capas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clasificadorService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services/clasificadorService.js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Clasificación automática entretenimiento/profundo por keywords, géneros, sinopsis y director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emailService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services/emailService.js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Envío de correos: verificación, código de registro, reset password, contacto</w:t>
            </w:r>
          </w:p>
        </w:tc>
      </w:tr>
    </w:tbl>
    <w:p/>
    <w:p>
      <w:r>
        <w:rPr>
          <w:rFonts w:ascii="Calibri" w:hAnsi="Calibri"/>
          <w:sz w:val="22"/>
        </w:rPr>
        <w:t>Frontend — Páginas: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Página</w:t>
            </w:r>
          </w:p>
        </w:tc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Archivo HTML</w:t>
            </w:r>
          </w:p>
        </w:tc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Inicio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index.html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Landing page con hero, características y CTA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Búsqueda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busqueda.html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Buscador principal, categorías, recomendaciones personalizadas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Análisis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analisis.html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Visualización del análisis con pestañas por capas, detalles y favoritos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Login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login.html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Inicio de sesión con email/contraseña o Google OAuth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Registro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registro.html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Registro con verificación por código de 6 dígitos o Google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Onboarding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onboarding.html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Selección de nivel cinéfilo y géneros favoritos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Perfil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perfil.html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Datos del usuario, favoritos, historial, edición de perfil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admin.html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Panel de administración con dashboard y gestión completa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Contacto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contacto.html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Formulario de contacto funcional con envío real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Sobre nosotros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sobre-nosotros.html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Información del equipo y proyecto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Privacidad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privacidad.html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Política de privacidad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404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404.html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Página de error personalizada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Verificar email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verificar-email.html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Confirmación de correo electrónico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Reset password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reset-password.html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Restablecimiento de contraseña</w:t>
            </w:r>
          </w:p>
        </w:tc>
      </w:tr>
    </w:tbl>
    <w:p>
      <w:pPr>
        <w:pStyle w:val="Heading2"/>
      </w:pPr>
      <w:r>
        <w:t>Patrones utilizados y APIs</w:t>
      </w:r>
    </w:p>
    <w:p>
      <w:r>
        <w:rPr>
          <w:rFonts w:ascii="Calibri" w:hAnsi="Calibri"/>
          <w:sz w:val="22"/>
        </w:rPr>
        <w:t>Patrones de diseño: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MVC (Modelo-Vista-Controlador): separación clara entre rutas, controladores, modelos y vistas.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Service Layer: la lógica de integración con APIs externas está encapsulada en servicios independientes.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Middleware Pipeline: Express procesa autenticación, validación y autorización como middlewares encadenados.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Cache Pattern: análisis generados se almacenan en BD para evitar llamadas repetidas a la API de IA. Películas populares usan caché en memoria con TTL de 30 minutos.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APIs externas utilizadas: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API</w:t>
            </w:r>
          </w:p>
        </w:tc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Propósito</w:t>
            </w:r>
          </w:p>
        </w:tc>
        <w:tc>
          <w:tcPr>
            <w:tcW w:type="dxa" w:w="2946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Endpoints usados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TMDB API v3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Datos de películas: búsqueda, detalles, géneros, keywords, créditos, similares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/search/multi, /movie/{id}, /tv/{id}, /discover/movie, /discover/tv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Groq API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Generación de análisis cinematográficos con LLaMA 3.3 70B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/openai/v1/chat/completions</w:t>
            </w:r>
          </w:p>
        </w:tc>
      </w:tr>
      <w:tr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Google OAuth 2.0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Autenticación social con cuentas de Google</w:t>
            </w:r>
          </w:p>
        </w:tc>
        <w:tc>
          <w:tcPr>
            <w:tcW w:type="dxa" w:w="2946"/>
          </w:tcPr>
          <w:p>
            <w:r/>
            <w:r>
              <w:rPr>
                <w:rFonts w:ascii="Calibri" w:hAnsi="Calibri"/>
                <w:sz w:val="20"/>
              </w:rPr>
              <w:t>google-auth-library (verifyIdToken)</w:t>
            </w:r>
          </w:p>
        </w:tc>
      </w:tr>
      <w:tr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YouTube Data API v3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Obtención de tráilers oficiales</w:t>
            </w:r>
          </w:p>
        </w:tc>
        <w:tc>
          <w:tcPr>
            <w:tcW w:type="dxa" w:w="2946"/>
            <w:shd w:fill="DBE5F1"/>
          </w:tcPr>
          <w:p>
            <w:r/>
            <w:r>
              <w:rPr>
                <w:rFonts w:ascii="Calibri" w:hAnsi="Calibri"/>
                <w:sz w:val="20"/>
              </w:rPr>
              <w:t>/search (type=video, q=trailer)</w:t>
            </w:r>
          </w:p>
        </w:tc>
      </w:tr>
    </w:tbl>
    <w:p>
      <w:pPr>
        <w:pStyle w:val="Heading1"/>
      </w:pPr>
      <w:r>
        <w:t>8. Pruebas Realizadas</w:t>
      </w:r>
    </w:p>
    <w:p>
      <w:pPr>
        <w:pStyle w:val="Heading2"/>
      </w:pPr>
      <w:r>
        <w:t>Pruebas realizadas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prueba</w:t>
            </w:r>
          </w:p>
        </w:tc>
        <w:tc>
          <w:tcPr>
            <w:tcW w:type="dxa" w:w="220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Área</w:t>
            </w:r>
          </w:p>
        </w:tc>
        <w:tc>
          <w:tcPr>
            <w:tcW w:type="dxa" w:w="220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20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Funcional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Autenticación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Registro con código de verificación, login, Google OAuth, recuperación de contraseña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Aprobado</w:t>
            </w:r>
          </w:p>
        </w:tc>
      </w:tr>
      <w:tr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Funcional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Búsqueda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Búsqueda por nombre, por género (inc. K-Drama), películas populares, multi-idioma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Aprobado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Funcional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Análisis IA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Generación de análisis entretenimiento y profundo con Groq, caché en BD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Aprobado</w:t>
            </w:r>
          </w:p>
        </w:tc>
      </w:tr>
      <w:tr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Funcional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Clasificación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Clasificación automática por keywords, géneros, sinopsis y director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Aprobado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Funcional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Perfil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Edición de foto, bio, géneros favoritos, nivel cinéfilo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Aprobado</w:t>
            </w:r>
          </w:p>
        </w:tc>
      </w:tr>
      <w:tr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Funcional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Dashboard, CRUD de usuarios/películas, regeneración de análisis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Aprobado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Funcional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Contacto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Envío de formulario de contacto con recepción en magicfilm001@gmail.com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Aprobado</w:t>
            </w:r>
          </w:p>
        </w:tc>
      </w:tr>
      <w:tr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Integración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APIs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Comunicación correcta con TMDB, Groq, Google OAuth, YouTube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Aprobado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Responsivo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Visualización correcta en escritorio, tablet y móvil (375px+)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Aprobado</w:t>
            </w:r>
          </w:p>
        </w:tc>
      </w:tr>
      <w:tr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Seguridad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Hashing bcrypt, tokens JWT con expiración, middleware de autorización</w:t>
            </w:r>
          </w:p>
        </w:tc>
        <w:tc>
          <w:tcPr>
            <w:tcW w:type="dxa" w:w="2209"/>
            <w:shd w:fill="DBE5F1"/>
          </w:tcPr>
          <w:p>
            <w:r/>
            <w:r>
              <w:rPr>
                <w:rFonts w:ascii="Calibri" w:hAnsi="Calibri"/>
                <w:sz w:val="20"/>
              </w:rPr>
              <w:t>Aprobado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Rendimiento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Análisis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Generación primera vez &lt; 20s, con caché &lt; 3s</w:t>
            </w:r>
          </w:p>
        </w:tc>
        <w:tc>
          <w:tcPr>
            <w:tcW w:type="dxa" w:w="2209"/>
          </w:tcPr>
          <w:p>
            <w:r/>
            <w:r>
              <w:rPr>
                <w:rFonts w:ascii="Calibri" w:hAnsi="Calibri"/>
                <w:sz w:val="20"/>
              </w:rPr>
              <w:t>Aprobado</w:t>
            </w:r>
          </w:p>
        </w:tc>
      </w:tr>
    </w:tbl>
    <w:p/>
    <w:p>
      <w:pPr>
        <w:pStyle w:val="Heading2"/>
      </w:pPr>
      <w:r>
        <w:t>Errores conocidos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Si la API de Groq alcanza su límite de tasa (rate limit), la generación del análisis falla temporalmente. El sistema muestra un mensaje claro al usuario y permite reintentar.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En conexiones de red muy lentas, la búsqueda puede tardar más de lo esperado al consultar TMDB. Se muestra un indicador de carga.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Las imágenes de perfil almacenadas en base64 (MEDIUMTEXT) pueden aumentar significativamente el tamaño de la base de datos con muchos usuarios.</w:t>
      </w:r>
    </w:p>
    <w:p>
      <w:pPr>
        <w:pStyle w:val="Heading1"/>
      </w:pPr>
      <w:r>
        <w:t>9. Conclusiones</w:t>
      </w:r>
    </w:p>
    <w:p>
      <w:pPr>
        <w:pStyle w:val="Heading2"/>
      </w:pPr>
      <w:r>
        <w:t>Dificultades encontradas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Calibración del clasificador de películas: lograr que el sistema distinga correctamente entre cine de entretenimiento y cine de autor requirió múltiples iteraciones, ajustando pesos de keywords, géneros, sinopsis y directores reconocidos.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Calidad de los prompts de IA: la calidad del análisis depende críticamente del prompt enviado a Groq. Se iteraron múltiples versiones hasta lograr respuestas consistentes, bien estructuradas y en español.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Manejo de límites de APIs: tanto TMDB como Groq tienen límites de tasa que debieron gestionarse con caché inteligente y manejo de errores adecuado.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Autenticación con Google OAuth: la integración con Google Sign-In requirió manejar múltiples flujos (One Tap, redirect) y la verificación de tokens en el backend.</w:t>
      </w:r>
    </w:p>
    <w:p>
      <w:pPr>
        <w:pStyle w:val="Heading2"/>
      </w:pPr>
      <w:r>
        <w:t>Aprendizajes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Integración de múltiples APIs externas en un flujo coherente (TMDB → clasificador → Groq → BD).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Diseño de una arquitectura MVC limpia en Node.js sin frameworks de frontend.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Implementación de un sistema de autenticación completo (JWT, bcrypt, OAuth, verificación por email, reset password).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Construcción de prompts efectivos para modelos de lenguaje (prompt engineering).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Diseño de interfaces responsivas con temática cinematográfica y soporte dark/light mode.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Gestión de un proyecto de software completo desde los requisitos hasta el despliegue.</w:t>
      </w:r>
    </w:p>
    <w:p>
      <w:pPr>
        <w:pStyle w:val="Heading2"/>
      </w:pPr>
      <w:r>
        <w:t>Mejoras futuras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Sistema de comentarios y valoraciones de análisis entre usuarios.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Soporte multi-idioma (inglés, portugués) en los análisis generados.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Migración de imágenes de perfil de base64 a almacenamiento en la nube (S3, Cloudinary).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Implementación de WebSockets para notificaciones en tiempo real.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Despliegue en producción con Docker y CI/CD (Vercel + PlanetScale o Railway).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Modo offline con Service Workers para análisis ya generados.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Integración con más proveedores de IA para comparar calidad de análisis.</w:t>
      </w:r>
    </w:p>
    <w:p>
      <w:pPr>
        <w:pStyle w:val="Heading1"/>
      </w:pPr>
      <w:r>
        <w:t>10.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4419"/>
            <w:shd w:fill="365F9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419"/>
          </w:tcPr>
          <w:p>
            <w:r/>
            <w:r>
              <w:rPr>
                <w:rFonts w:ascii="Calibri" w:hAnsi="Calibri"/>
                <w:sz w:val="20"/>
              </w:rPr>
              <w:t>API</w:t>
            </w:r>
          </w:p>
        </w:tc>
        <w:tc>
          <w:tcPr>
            <w:tcW w:type="dxa" w:w="4419"/>
          </w:tcPr>
          <w:p>
            <w:r/>
            <w:r>
              <w:rPr>
                <w:rFonts w:ascii="Calibri" w:hAnsi="Calibri"/>
                <w:sz w:val="20"/>
              </w:rPr>
              <w:t>Application Programming Interface. Interfaz que permite que una aplicación se comunique con otra mediante solicitudes HTTP.</w:t>
            </w:r>
          </w:p>
        </w:tc>
      </w:tr>
      <w:tr>
        <w:tc>
          <w:tcPr>
            <w:tcW w:type="dxa" w:w="4419"/>
            <w:shd w:fill="DBE5F1"/>
          </w:tcPr>
          <w:p>
            <w:r/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4419"/>
            <w:shd w:fill="DBE5F1"/>
          </w:tcPr>
          <w:p>
            <w:r/>
            <w:r>
              <w:rPr>
                <w:rFonts w:ascii="Calibri" w:hAnsi="Calibri"/>
                <w:sz w:val="20"/>
              </w:rPr>
              <w:t>Parte del sistema que se ejecuta en el servidor. Procesa lógica de negocio, accede a la base de datos y se comunica con APIs externas.</w:t>
            </w:r>
          </w:p>
        </w:tc>
      </w:tr>
      <w:tr>
        <w:tc>
          <w:tcPr>
            <w:tcW w:type="dxa" w:w="4419"/>
          </w:tcPr>
          <w:p>
            <w:r/>
            <w:r>
              <w:rPr>
                <w:rFonts w:ascii="Calibri" w:hAnsi="Calibri"/>
                <w:sz w:val="20"/>
              </w:rPr>
              <w:t>bcrypt</w:t>
            </w:r>
          </w:p>
        </w:tc>
        <w:tc>
          <w:tcPr>
            <w:tcW w:type="dxa" w:w="4419"/>
          </w:tcPr>
          <w:p>
            <w:r/>
            <w:r>
              <w:rPr>
                <w:rFonts w:ascii="Calibri" w:hAnsi="Calibri"/>
                <w:sz w:val="20"/>
              </w:rPr>
              <w:t>Algoritmo de hashing adaptativo utilizado para almacenar contraseñas de forma segura.</w:t>
            </w:r>
          </w:p>
        </w:tc>
      </w:tr>
      <w:tr>
        <w:tc>
          <w:tcPr>
            <w:tcW w:type="dxa" w:w="4419"/>
            <w:shd w:fill="DBE5F1"/>
          </w:tcPr>
          <w:p>
            <w:r/>
            <w:r>
              <w:rPr>
                <w:rFonts w:ascii="Calibri" w:hAnsi="Calibri"/>
                <w:sz w:val="20"/>
              </w:rPr>
              <w:t>CRUD</w:t>
            </w:r>
          </w:p>
        </w:tc>
        <w:tc>
          <w:tcPr>
            <w:tcW w:type="dxa" w:w="4419"/>
            <w:shd w:fill="DBE5F1"/>
          </w:tcPr>
          <w:p>
            <w:r/>
            <w:r>
              <w:rPr>
                <w:rFonts w:ascii="Calibri" w:hAnsi="Calibri"/>
                <w:sz w:val="20"/>
              </w:rPr>
              <w:t>Create, Read, Update, Delete. Operaciones básicas de gestión de datos.</w:t>
            </w:r>
          </w:p>
        </w:tc>
      </w:tr>
      <w:tr>
        <w:tc>
          <w:tcPr>
            <w:tcW w:type="dxa" w:w="4419"/>
          </w:tcPr>
          <w:p>
            <w:r/>
            <w:r>
              <w:rPr>
                <w:rFonts w:ascii="Calibri" w:hAnsi="Calibri"/>
                <w:sz w:val="20"/>
              </w:rPr>
              <w:t>Endpoint</w:t>
            </w:r>
          </w:p>
        </w:tc>
        <w:tc>
          <w:tcPr>
            <w:tcW w:type="dxa" w:w="4419"/>
          </w:tcPr>
          <w:p>
            <w:r/>
            <w:r>
              <w:rPr>
                <w:rFonts w:ascii="Calibri" w:hAnsi="Calibri"/>
                <w:sz w:val="20"/>
              </w:rPr>
              <w:t>URL específica en una API REST que responde a solicitudes HTTP (GET, POST, PUT, DELETE).</w:t>
            </w:r>
          </w:p>
        </w:tc>
      </w:tr>
      <w:tr>
        <w:tc>
          <w:tcPr>
            <w:tcW w:type="dxa" w:w="4419"/>
            <w:shd w:fill="DBE5F1"/>
          </w:tcPr>
          <w:p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4419"/>
            <w:shd w:fill="DBE5F1"/>
          </w:tcPr>
          <w:p>
            <w:r/>
            <w:r>
              <w:rPr>
                <w:rFonts w:ascii="Calibri" w:hAnsi="Calibri"/>
                <w:sz w:val="20"/>
              </w:rPr>
              <w:t>Parte del sistema que se ejecuta en el navegador del usuario. Interfaz visual e interactiva.</w:t>
            </w:r>
          </w:p>
        </w:tc>
      </w:tr>
      <w:tr>
        <w:tc>
          <w:tcPr>
            <w:tcW w:type="dxa" w:w="4419"/>
          </w:tcPr>
          <w:p>
            <w:r/>
            <w:r>
              <w:rPr>
                <w:rFonts w:ascii="Calibri" w:hAnsi="Calibri"/>
                <w:sz w:val="20"/>
              </w:rPr>
              <w:t>Groq</w:t>
            </w:r>
          </w:p>
        </w:tc>
        <w:tc>
          <w:tcPr>
            <w:tcW w:type="dxa" w:w="4419"/>
          </w:tcPr>
          <w:p>
            <w:r/>
            <w:r>
              <w:rPr>
                <w:rFonts w:ascii="Calibri" w:hAnsi="Calibri"/>
                <w:sz w:val="20"/>
              </w:rPr>
              <w:t>Plataforma de inferencia de IA que ejecuta modelos de lenguaje como LLaMA con alta velocidad.</w:t>
            </w:r>
          </w:p>
        </w:tc>
      </w:tr>
      <w:tr>
        <w:tc>
          <w:tcPr>
            <w:tcW w:type="dxa" w:w="4419"/>
            <w:shd w:fill="DBE5F1"/>
          </w:tcPr>
          <w:p>
            <w:r/>
            <w:r>
              <w:rPr>
                <w:rFonts w:ascii="Calibri" w:hAnsi="Calibri"/>
                <w:sz w:val="20"/>
              </w:rPr>
              <w:t>JWT</w:t>
            </w:r>
          </w:p>
        </w:tc>
        <w:tc>
          <w:tcPr>
            <w:tcW w:type="dxa" w:w="4419"/>
            <w:shd w:fill="DBE5F1"/>
          </w:tcPr>
          <w:p>
            <w:r/>
            <w:r>
              <w:rPr>
                <w:rFonts w:ascii="Calibri" w:hAnsi="Calibri"/>
                <w:sz w:val="20"/>
              </w:rPr>
              <w:t>JSON Web Token. Estándar para transmitir información de autenticación de forma segura entre cliente y servidor.</w:t>
            </w:r>
          </w:p>
        </w:tc>
      </w:tr>
      <w:tr>
        <w:tc>
          <w:tcPr>
            <w:tcW w:type="dxa" w:w="4419"/>
          </w:tcPr>
          <w:p>
            <w:r/>
            <w:r>
              <w:rPr>
                <w:rFonts w:ascii="Calibri" w:hAnsi="Calibri"/>
                <w:sz w:val="20"/>
              </w:rPr>
              <w:t>K-Drama</w:t>
            </w:r>
          </w:p>
        </w:tc>
        <w:tc>
          <w:tcPr>
            <w:tcW w:type="dxa" w:w="4419"/>
          </w:tcPr>
          <w:p>
            <w:r/>
            <w:r>
              <w:rPr>
                <w:rFonts w:ascii="Calibri" w:hAnsi="Calibri"/>
                <w:sz w:val="20"/>
              </w:rPr>
              <w:t>Género que engloba series y películas de drama coreano, muy popular a nivel mundial.</w:t>
            </w:r>
          </w:p>
        </w:tc>
      </w:tr>
      <w:tr>
        <w:tc>
          <w:tcPr>
            <w:tcW w:type="dxa" w:w="4419"/>
            <w:shd w:fill="DBE5F1"/>
          </w:tcPr>
          <w:p>
            <w:r/>
            <w:r>
              <w:rPr>
                <w:rFonts w:ascii="Calibri" w:hAnsi="Calibri"/>
                <w:sz w:val="20"/>
              </w:rPr>
              <w:t>LLaMA</w:t>
            </w:r>
          </w:p>
        </w:tc>
        <w:tc>
          <w:tcPr>
            <w:tcW w:type="dxa" w:w="4419"/>
            <w:shd w:fill="DBE5F1"/>
          </w:tcPr>
          <w:p>
            <w:r/>
            <w:r>
              <w:rPr>
                <w:rFonts w:ascii="Calibri" w:hAnsi="Calibri"/>
                <w:sz w:val="20"/>
              </w:rPr>
              <w:t>Large Language Model Meta AI. Familia de modelos de lenguaje desarrollados por Meta, utilizados a través de Groq.</w:t>
            </w:r>
          </w:p>
        </w:tc>
      </w:tr>
      <w:tr>
        <w:tc>
          <w:tcPr>
            <w:tcW w:type="dxa" w:w="4419"/>
          </w:tcPr>
          <w:p>
            <w:r/>
            <w:r>
              <w:rPr>
                <w:rFonts w:ascii="Calibri" w:hAnsi="Calibri"/>
                <w:sz w:val="20"/>
              </w:rPr>
              <w:t>MVC</w:t>
            </w:r>
          </w:p>
        </w:tc>
        <w:tc>
          <w:tcPr>
            <w:tcW w:type="dxa" w:w="4419"/>
          </w:tcPr>
          <w:p>
            <w:r/>
            <w:r>
              <w:rPr>
                <w:rFonts w:ascii="Calibri" w:hAnsi="Calibri"/>
                <w:sz w:val="20"/>
              </w:rPr>
              <w:t>Modelo-Vista-Controlador. Patrón arquitectónico que separa la lógica de datos, presentación y control.</w:t>
            </w:r>
          </w:p>
        </w:tc>
      </w:tr>
      <w:tr>
        <w:tc>
          <w:tcPr>
            <w:tcW w:type="dxa" w:w="4419"/>
            <w:shd w:fill="DBE5F1"/>
          </w:tcPr>
          <w:p>
            <w:r/>
            <w:r>
              <w:rPr>
                <w:rFonts w:ascii="Calibri" w:hAnsi="Calibri"/>
                <w:sz w:val="20"/>
              </w:rPr>
              <w:t>MySQL</w:t>
            </w:r>
          </w:p>
        </w:tc>
        <w:tc>
          <w:tcPr>
            <w:tcW w:type="dxa" w:w="4419"/>
            <w:shd w:fill="DBE5F1"/>
          </w:tcPr>
          <w:p>
            <w:r/>
            <w:r>
              <w:rPr>
                <w:rFonts w:ascii="Calibri" w:hAnsi="Calibri"/>
                <w:sz w:val="20"/>
              </w:rPr>
              <w:t>Sistema de gestión de bases de datos relacional de código abierto.</w:t>
            </w:r>
          </w:p>
        </w:tc>
      </w:tr>
      <w:tr>
        <w:tc>
          <w:tcPr>
            <w:tcW w:type="dxa" w:w="4419"/>
          </w:tcPr>
          <w:p>
            <w:r/>
            <w:r>
              <w:rPr>
                <w:rFonts w:ascii="Calibri" w:hAnsi="Calibri"/>
                <w:sz w:val="20"/>
              </w:rPr>
              <w:t>Node.js</w:t>
            </w:r>
          </w:p>
        </w:tc>
        <w:tc>
          <w:tcPr>
            <w:tcW w:type="dxa" w:w="4419"/>
          </w:tcPr>
          <w:p>
            <w:r/>
            <w:r>
              <w:rPr>
                <w:rFonts w:ascii="Calibri" w:hAnsi="Calibri"/>
                <w:sz w:val="20"/>
              </w:rPr>
              <w:t>Entorno de ejecución de JavaScript del lado del servidor, basado en el motor V8 de Chrome.</w:t>
            </w:r>
          </w:p>
        </w:tc>
      </w:tr>
      <w:tr>
        <w:tc>
          <w:tcPr>
            <w:tcW w:type="dxa" w:w="4419"/>
            <w:shd w:fill="DBE5F1"/>
          </w:tcPr>
          <w:p>
            <w:r/>
            <w:r>
              <w:rPr>
                <w:rFonts w:ascii="Calibri" w:hAnsi="Calibri"/>
                <w:sz w:val="20"/>
              </w:rPr>
              <w:t>OAuth</w:t>
            </w:r>
          </w:p>
        </w:tc>
        <w:tc>
          <w:tcPr>
            <w:tcW w:type="dxa" w:w="4419"/>
            <w:shd w:fill="DBE5F1"/>
          </w:tcPr>
          <w:p>
            <w:r/>
            <w:r>
              <w:rPr>
                <w:rFonts w:ascii="Calibri" w:hAnsi="Calibri"/>
                <w:sz w:val="20"/>
              </w:rPr>
              <w:t>Protocolo de autorización que permite a aplicaciones acceder a recursos de un usuario en un servicio externo.</w:t>
            </w:r>
          </w:p>
        </w:tc>
      </w:tr>
      <w:tr>
        <w:tc>
          <w:tcPr>
            <w:tcW w:type="dxa" w:w="4419"/>
          </w:tcPr>
          <w:p>
            <w:r/>
            <w:r>
              <w:rPr>
                <w:rFonts w:ascii="Calibri" w:hAnsi="Calibri"/>
                <w:sz w:val="20"/>
              </w:rPr>
              <w:t>Onboarding</w:t>
            </w:r>
          </w:p>
        </w:tc>
        <w:tc>
          <w:tcPr>
            <w:tcW w:type="dxa" w:w="4419"/>
          </w:tcPr>
          <w:p>
            <w:r/>
            <w:r>
              <w:rPr>
                <w:rFonts w:ascii="Calibri" w:hAnsi="Calibri"/>
                <w:sz w:val="20"/>
              </w:rPr>
              <w:t>Proceso de configuración inicial que personaliza la experiencia del usuario al registrarse.</w:t>
            </w:r>
          </w:p>
        </w:tc>
      </w:tr>
      <w:tr>
        <w:tc>
          <w:tcPr>
            <w:tcW w:type="dxa" w:w="4419"/>
            <w:shd w:fill="DBE5F1"/>
          </w:tcPr>
          <w:p>
            <w:r/>
            <w:r>
              <w:rPr>
                <w:rFonts w:ascii="Calibri" w:hAnsi="Calibri"/>
                <w:sz w:val="20"/>
              </w:rPr>
              <w:t>Prompt</w:t>
            </w:r>
          </w:p>
        </w:tc>
        <w:tc>
          <w:tcPr>
            <w:tcW w:type="dxa" w:w="4419"/>
            <w:shd w:fill="DBE5F1"/>
          </w:tcPr>
          <w:p>
            <w:r/>
            <w:r>
              <w:rPr>
                <w:rFonts w:ascii="Calibri" w:hAnsi="Calibri"/>
                <w:sz w:val="20"/>
              </w:rPr>
              <w:t>Instrucción de texto enviada a un modelo de IA para indicarle qué contenido debe generar.</w:t>
            </w:r>
          </w:p>
        </w:tc>
      </w:tr>
      <w:tr>
        <w:tc>
          <w:tcPr>
            <w:tcW w:type="dxa" w:w="4419"/>
          </w:tcPr>
          <w:p>
            <w:r/>
            <w:r>
              <w:rPr>
                <w:rFonts w:ascii="Calibri" w:hAnsi="Calibri"/>
                <w:sz w:val="20"/>
              </w:rPr>
              <w:t>REST</w:t>
            </w:r>
          </w:p>
        </w:tc>
        <w:tc>
          <w:tcPr>
            <w:tcW w:type="dxa" w:w="4419"/>
          </w:tcPr>
          <w:p>
            <w:r/>
            <w:r>
              <w:rPr>
                <w:rFonts w:ascii="Calibri" w:hAnsi="Calibri"/>
                <w:sz w:val="20"/>
              </w:rPr>
              <w:t>Representational State Transfer. Estilo arquitectónico para diseñar APIs web basadas en recursos y métodos HTTP.</w:t>
            </w:r>
          </w:p>
        </w:tc>
      </w:tr>
      <w:tr>
        <w:tc>
          <w:tcPr>
            <w:tcW w:type="dxa" w:w="4419"/>
            <w:shd w:fill="DBE5F1"/>
          </w:tcPr>
          <w:p>
            <w:r/>
            <w:r>
              <w:rPr>
                <w:rFonts w:ascii="Calibri" w:hAnsi="Calibri"/>
                <w:sz w:val="20"/>
              </w:rPr>
              <w:t>TMDB</w:t>
            </w:r>
          </w:p>
        </w:tc>
        <w:tc>
          <w:tcPr>
            <w:tcW w:type="dxa" w:w="4419"/>
            <w:shd w:fill="DBE5F1"/>
          </w:tcPr>
          <w:p>
            <w:r/>
            <w:r>
              <w:rPr>
                <w:rFonts w:ascii="Calibri" w:hAnsi="Calibri"/>
                <w:sz w:val="20"/>
              </w:rPr>
              <w:t>The Movie Database. Base de datos pública y gratuita de información de películas y series.</w:t>
            </w:r>
          </w:p>
        </w:tc>
      </w:tr>
    </w:tbl>
    <w:p>
      <w:pPr>
        <w:pStyle w:val="Heading1"/>
      </w:pPr>
      <w:r>
        <w:t>11. Referencias y Recursos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Repositorio de código fuente: [URL del repositorio Git]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TMDB API v3 — Documentación oficial: https://developer.themoviedb.org/docs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Groq API — Documentación: https://console.groq.com/docs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Node.js — Documentación: https://nodejs.org/docs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Express.js — Documentación: https://expressjs.com/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MySQL 8.0 — Documentación: https://dev.mysql.com/doc/refman/8.0/en/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Google OAuth 2.0 — Guía: https://developers.google.com/identity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Nodemailer — Documentación: https://nodemailer.com/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Font Awesome 6.5 — Iconografía: https://fontawesome.com/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SweetAlert2 — Diálogos: https://sweetalert2.github.io/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Documentación Magic Film (SRS): Documentacion.Magic-Film.pdf</w:t>
      </w:r>
    </w:p>
    <w:sectPr w:rsidR="00FC693F" w:rsidRPr="0006063C" w:rsidSect="0003461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