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5A1A0" w14:textId="77777777" w:rsidR="00735C58" w:rsidRDefault="00735C58" w:rsidP="00DF56E4">
      <w:pPr>
        <w:jc w:val="center"/>
      </w:pPr>
    </w:p>
    <w:p w14:paraId="4D8C61F8" w14:textId="77777777" w:rsidR="00DF56E4" w:rsidRDefault="00DF56E4" w:rsidP="00DF56E4">
      <w:pPr>
        <w:jc w:val="center"/>
      </w:pPr>
    </w:p>
    <w:p w14:paraId="4DB16D5C" w14:textId="77777777" w:rsidR="00DF56E4" w:rsidRDefault="00DF56E4" w:rsidP="00DF56E4">
      <w:pPr>
        <w:jc w:val="center"/>
      </w:pPr>
    </w:p>
    <w:p w14:paraId="38CEE73D" w14:textId="77777777" w:rsidR="00DF56E4" w:rsidRDefault="00DF56E4" w:rsidP="00DF56E4">
      <w:pPr>
        <w:jc w:val="center"/>
        <w:rPr>
          <w:rFonts w:ascii="Times New Roman" w:hAnsi="Times New Roman" w:cs="Times New Roman"/>
        </w:rPr>
      </w:pPr>
    </w:p>
    <w:p w14:paraId="4917BC29" w14:textId="77777777" w:rsidR="00DF56E4" w:rsidRPr="00DF56E4" w:rsidRDefault="00DF56E4" w:rsidP="00DF56E4">
      <w:pPr>
        <w:jc w:val="center"/>
        <w:rPr>
          <w:rFonts w:ascii="Times New Roman" w:hAnsi="Times New Roman" w:cs="Times New Roman"/>
        </w:rPr>
      </w:pPr>
    </w:p>
    <w:p w14:paraId="65F6A220" w14:textId="1AA8C890" w:rsidR="00DF56E4" w:rsidRPr="00DF56E4" w:rsidRDefault="00C06C55" w:rsidP="00DF56E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499</w:t>
      </w:r>
    </w:p>
    <w:p w14:paraId="232C9E83" w14:textId="3C8100D4" w:rsidR="00DF56E4" w:rsidRDefault="00DF56E4" w:rsidP="00DF56E4">
      <w:pPr>
        <w:jc w:val="center"/>
        <w:rPr>
          <w:rFonts w:ascii="Times New Roman" w:hAnsi="Times New Roman" w:cs="Times New Roman"/>
        </w:rPr>
      </w:pPr>
      <w:r w:rsidRPr="00DF56E4">
        <w:rPr>
          <w:rFonts w:ascii="Times New Roman" w:hAnsi="Times New Roman" w:cs="Times New Roman"/>
        </w:rPr>
        <w:t>M</w:t>
      </w:r>
      <w:r w:rsidR="003E20B7">
        <w:rPr>
          <w:rFonts w:ascii="Times New Roman" w:hAnsi="Times New Roman" w:cs="Times New Roman"/>
        </w:rPr>
        <w:t xml:space="preserve">ilestone </w:t>
      </w:r>
      <w:r w:rsidR="008F64EE">
        <w:rPr>
          <w:rFonts w:ascii="Times New Roman" w:hAnsi="Times New Roman" w:cs="Times New Roman"/>
        </w:rPr>
        <w:t>3</w:t>
      </w:r>
      <w:r w:rsidR="00182F74">
        <w:rPr>
          <w:rFonts w:ascii="Times New Roman" w:hAnsi="Times New Roman" w:cs="Times New Roman"/>
        </w:rPr>
        <w:t xml:space="preserve"> </w:t>
      </w:r>
      <w:r w:rsidR="003E20B7">
        <w:rPr>
          <w:rFonts w:ascii="Times New Roman" w:hAnsi="Times New Roman" w:cs="Times New Roman"/>
        </w:rPr>
        <w:t>Narrative</w:t>
      </w:r>
    </w:p>
    <w:p w14:paraId="4F9A7B94" w14:textId="3B84E28B" w:rsidR="005A53A4" w:rsidRDefault="005A53A4" w:rsidP="00DF56E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Enhancement 2</w:t>
      </w:r>
    </w:p>
    <w:p w14:paraId="5BD35905" w14:textId="4A01EA06" w:rsidR="00DF56E4" w:rsidRPr="00DF56E4" w:rsidRDefault="00DF56E4" w:rsidP="00DF56E4">
      <w:pPr>
        <w:jc w:val="center"/>
        <w:rPr>
          <w:rFonts w:ascii="Times New Roman" w:hAnsi="Times New Roman" w:cs="Times New Roman"/>
        </w:rPr>
      </w:pPr>
      <w:r w:rsidRPr="00DF56E4">
        <w:rPr>
          <w:rFonts w:ascii="Times New Roman" w:hAnsi="Times New Roman" w:cs="Times New Roman"/>
        </w:rPr>
        <w:t>Southern New Hampshire</w:t>
      </w:r>
    </w:p>
    <w:p w14:paraId="165E9984" w14:textId="5604F219" w:rsidR="00DF56E4" w:rsidRDefault="00DF56E4" w:rsidP="00DF56E4">
      <w:pPr>
        <w:jc w:val="center"/>
        <w:rPr>
          <w:rFonts w:ascii="Times New Roman" w:hAnsi="Times New Roman" w:cs="Times New Roman"/>
        </w:rPr>
      </w:pPr>
      <w:r w:rsidRPr="00DF56E4">
        <w:rPr>
          <w:rFonts w:ascii="Times New Roman" w:hAnsi="Times New Roman" w:cs="Times New Roman"/>
        </w:rPr>
        <w:t>Michael Hymel</w:t>
      </w:r>
    </w:p>
    <w:p w14:paraId="733CDCEB" w14:textId="77777777" w:rsidR="00DF56E4" w:rsidRDefault="00DF56E4" w:rsidP="00DF56E4">
      <w:pPr>
        <w:jc w:val="center"/>
        <w:rPr>
          <w:rFonts w:ascii="Times New Roman" w:hAnsi="Times New Roman" w:cs="Times New Roman"/>
        </w:rPr>
      </w:pPr>
    </w:p>
    <w:p w14:paraId="30507839" w14:textId="77777777" w:rsidR="00DF56E4" w:rsidRDefault="00DF56E4" w:rsidP="00DF56E4">
      <w:pPr>
        <w:jc w:val="center"/>
        <w:rPr>
          <w:rFonts w:ascii="Times New Roman" w:hAnsi="Times New Roman" w:cs="Times New Roman"/>
        </w:rPr>
      </w:pPr>
    </w:p>
    <w:p w14:paraId="7D1E1432" w14:textId="77777777" w:rsidR="00DF56E4" w:rsidRDefault="00DF56E4" w:rsidP="00DF56E4">
      <w:pPr>
        <w:jc w:val="center"/>
        <w:rPr>
          <w:rFonts w:ascii="Times New Roman" w:hAnsi="Times New Roman" w:cs="Times New Roman"/>
        </w:rPr>
      </w:pPr>
    </w:p>
    <w:p w14:paraId="5878DF3E" w14:textId="77777777" w:rsidR="00DF56E4" w:rsidRDefault="00DF56E4" w:rsidP="00DF56E4">
      <w:pPr>
        <w:jc w:val="center"/>
        <w:rPr>
          <w:rFonts w:ascii="Times New Roman" w:hAnsi="Times New Roman" w:cs="Times New Roman"/>
        </w:rPr>
      </w:pPr>
    </w:p>
    <w:p w14:paraId="512A3F65" w14:textId="77777777" w:rsidR="00DF56E4" w:rsidRDefault="00DF56E4" w:rsidP="00DF56E4">
      <w:pPr>
        <w:jc w:val="center"/>
        <w:rPr>
          <w:rFonts w:ascii="Times New Roman" w:hAnsi="Times New Roman" w:cs="Times New Roman"/>
        </w:rPr>
      </w:pPr>
    </w:p>
    <w:p w14:paraId="082E4CE6" w14:textId="77777777" w:rsidR="00DF56E4" w:rsidRDefault="00DF56E4" w:rsidP="00DF56E4">
      <w:pPr>
        <w:jc w:val="center"/>
        <w:rPr>
          <w:rFonts w:ascii="Times New Roman" w:hAnsi="Times New Roman" w:cs="Times New Roman"/>
        </w:rPr>
      </w:pPr>
    </w:p>
    <w:p w14:paraId="4C1C17A7" w14:textId="77777777" w:rsidR="00DF56E4" w:rsidRDefault="00DF56E4" w:rsidP="00DF56E4">
      <w:pPr>
        <w:jc w:val="center"/>
        <w:rPr>
          <w:rFonts w:ascii="Times New Roman" w:hAnsi="Times New Roman" w:cs="Times New Roman"/>
        </w:rPr>
      </w:pPr>
    </w:p>
    <w:p w14:paraId="3FD83424" w14:textId="77777777" w:rsidR="00DF56E4" w:rsidRDefault="00DF56E4" w:rsidP="00DF56E4">
      <w:pPr>
        <w:jc w:val="center"/>
        <w:rPr>
          <w:rFonts w:ascii="Times New Roman" w:hAnsi="Times New Roman" w:cs="Times New Roman"/>
        </w:rPr>
      </w:pPr>
    </w:p>
    <w:p w14:paraId="2E8E810C" w14:textId="77777777" w:rsidR="00DF56E4" w:rsidRDefault="00DF56E4" w:rsidP="00DF56E4">
      <w:pPr>
        <w:jc w:val="center"/>
        <w:rPr>
          <w:rFonts w:ascii="Times New Roman" w:hAnsi="Times New Roman" w:cs="Times New Roman"/>
        </w:rPr>
      </w:pPr>
    </w:p>
    <w:p w14:paraId="1DA6D327" w14:textId="77777777" w:rsidR="00DF56E4" w:rsidRDefault="00DF56E4" w:rsidP="00DF56E4">
      <w:pPr>
        <w:jc w:val="center"/>
        <w:rPr>
          <w:rFonts w:ascii="Times New Roman" w:hAnsi="Times New Roman" w:cs="Times New Roman"/>
        </w:rPr>
      </w:pPr>
    </w:p>
    <w:p w14:paraId="0FDF3A46" w14:textId="77777777" w:rsidR="00DF56E4" w:rsidRDefault="00DF56E4" w:rsidP="00DF56E4">
      <w:pPr>
        <w:jc w:val="center"/>
        <w:rPr>
          <w:rFonts w:ascii="Times New Roman" w:hAnsi="Times New Roman" w:cs="Times New Roman"/>
        </w:rPr>
      </w:pPr>
    </w:p>
    <w:p w14:paraId="6CFDD985" w14:textId="77777777" w:rsidR="00DF56E4" w:rsidRDefault="00DF56E4" w:rsidP="00DF56E4">
      <w:pPr>
        <w:jc w:val="center"/>
        <w:rPr>
          <w:rFonts w:ascii="Times New Roman" w:hAnsi="Times New Roman" w:cs="Times New Roman"/>
        </w:rPr>
      </w:pPr>
    </w:p>
    <w:p w14:paraId="3C93B221" w14:textId="77777777" w:rsidR="00DF56E4" w:rsidRDefault="00DF56E4" w:rsidP="00DF56E4">
      <w:pPr>
        <w:jc w:val="center"/>
        <w:rPr>
          <w:rFonts w:ascii="Times New Roman" w:hAnsi="Times New Roman" w:cs="Times New Roman"/>
        </w:rPr>
      </w:pPr>
    </w:p>
    <w:p w14:paraId="7E3CEB24" w14:textId="77777777" w:rsidR="00DF56E4" w:rsidRDefault="00DF56E4" w:rsidP="00DF56E4">
      <w:pPr>
        <w:jc w:val="center"/>
        <w:rPr>
          <w:rFonts w:ascii="Times New Roman" w:hAnsi="Times New Roman" w:cs="Times New Roman"/>
        </w:rPr>
      </w:pPr>
    </w:p>
    <w:p w14:paraId="159C8C90" w14:textId="77777777" w:rsidR="00DF56E4" w:rsidRDefault="00DF56E4" w:rsidP="00DF56E4">
      <w:pPr>
        <w:jc w:val="center"/>
        <w:rPr>
          <w:rFonts w:ascii="Times New Roman" w:hAnsi="Times New Roman" w:cs="Times New Roman"/>
        </w:rPr>
      </w:pPr>
    </w:p>
    <w:p w14:paraId="0CF5FEFC" w14:textId="77777777" w:rsidR="00DF56E4" w:rsidRDefault="00DF56E4" w:rsidP="00DF56E4">
      <w:pPr>
        <w:jc w:val="center"/>
        <w:rPr>
          <w:rFonts w:ascii="Times New Roman" w:hAnsi="Times New Roman" w:cs="Times New Roman"/>
        </w:rPr>
      </w:pPr>
    </w:p>
    <w:p w14:paraId="101D6C7F" w14:textId="4A50FBA7" w:rsidR="00DF5045" w:rsidRDefault="00DF5045" w:rsidP="00DF5045">
      <w:pPr>
        <w:spacing w:line="480" w:lineRule="auto"/>
        <w:rPr>
          <w:rFonts w:ascii="Times New Roman" w:hAnsi="Times New Roman" w:cs="Times New Roman"/>
        </w:rPr>
      </w:pPr>
    </w:p>
    <w:p w14:paraId="5D01981B" w14:textId="7FF70DDD" w:rsidR="005A53A4" w:rsidRDefault="005A53A4" w:rsidP="005A53A4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For Enhancement 2 in Milestone 3 of the course I used my same Mobile2App as before.  It serves as an event track application to help organize tasks/events in a user’s life.  I believe the work in this Enhancement matches the expectation for Enhancement 2 working with algorithms.  Using Android’s built in SQLite Database I had to create my own queries using an array.  This allowed me to account for </w:t>
      </w:r>
      <w:r w:rsidR="007F2C76">
        <w:rPr>
          <w:rFonts w:ascii="Times New Roman" w:hAnsi="Times New Roman" w:cs="Times New Roman"/>
        </w:rPr>
        <w:t xml:space="preserve">different amounts of </w:t>
      </w:r>
      <w:r>
        <w:rPr>
          <w:rFonts w:ascii="Times New Roman" w:hAnsi="Times New Roman" w:cs="Times New Roman"/>
        </w:rPr>
        <w:t xml:space="preserve">options in the </w:t>
      </w:r>
      <w:proofErr w:type="gramStart"/>
      <w:r>
        <w:rPr>
          <w:rFonts w:ascii="Times New Roman" w:hAnsi="Times New Roman" w:cs="Times New Roman"/>
        </w:rPr>
        <w:t>type</w:t>
      </w:r>
      <w:proofErr w:type="gramEnd"/>
      <w:r>
        <w:rPr>
          <w:rFonts w:ascii="Times New Roman" w:hAnsi="Times New Roman" w:cs="Times New Roman"/>
        </w:rPr>
        <w:t xml:space="preserve"> field or title field when the user searches an event.  The android developer site offers a lot of explanations and starting points on working with this.  The application can be improved further by adding different search filters like event time or date.</w:t>
      </w:r>
    </w:p>
    <w:p w14:paraId="552B3CB0" w14:textId="7C8FE6EC" w:rsidR="00CB57E8" w:rsidRDefault="005A53A4" w:rsidP="005A53A4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Going into this enhancement I believed it would be a simpl</w:t>
      </w:r>
      <w:r w:rsidR="00CB57E8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query building step like I have experienced in previous courses working with MongoDB or MySQL.</w:t>
      </w:r>
      <w:r w:rsidR="007F2C76">
        <w:rPr>
          <w:rFonts w:ascii="Times New Roman" w:hAnsi="Times New Roman" w:cs="Times New Roman"/>
        </w:rPr>
        <w:t xml:space="preserve">  I assumed writing one long query for the search function and checking each filter would work.  </w:t>
      </w:r>
      <w:r w:rsidR="00726977">
        <w:rPr>
          <w:rFonts w:ascii="Times New Roman" w:hAnsi="Times New Roman" w:cs="Times New Roman"/>
        </w:rPr>
        <w:t>Like</w:t>
      </w:r>
      <w:r w:rsidR="007F2C76">
        <w:rPr>
          <w:rFonts w:ascii="Times New Roman" w:hAnsi="Times New Roman" w:cs="Times New Roman"/>
        </w:rPr>
        <w:t xml:space="preserve"> how I </w:t>
      </w:r>
      <w:r w:rsidR="00CB57E8">
        <w:rPr>
          <w:rFonts w:ascii="Times New Roman" w:hAnsi="Times New Roman" w:cs="Times New Roman"/>
        </w:rPr>
        <w:t>created</w:t>
      </w:r>
      <w:r w:rsidR="007F2C76">
        <w:rPr>
          <w:rFonts w:ascii="Times New Roman" w:hAnsi="Times New Roman" w:cs="Times New Roman"/>
        </w:rPr>
        <w:t xml:space="preserve"> my </w:t>
      </w:r>
      <w:proofErr w:type="spellStart"/>
      <w:r w:rsidR="007F2C76">
        <w:rPr>
          <w:rFonts w:ascii="Times New Roman" w:hAnsi="Times New Roman" w:cs="Times New Roman"/>
        </w:rPr>
        <w:t>checkUser</w:t>
      </w:r>
      <w:proofErr w:type="spellEnd"/>
      <w:r w:rsidR="007F2C76">
        <w:rPr>
          <w:rFonts w:ascii="Times New Roman" w:hAnsi="Times New Roman" w:cs="Times New Roman"/>
        </w:rPr>
        <w:t xml:space="preserve"> method in the </w:t>
      </w:r>
      <w:proofErr w:type="spellStart"/>
      <w:r w:rsidR="007F2C76">
        <w:rPr>
          <w:rFonts w:ascii="Times New Roman" w:hAnsi="Times New Roman" w:cs="Times New Roman"/>
        </w:rPr>
        <w:t>databasehelper</w:t>
      </w:r>
      <w:proofErr w:type="spellEnd"/>
      <w:r w:rsidR="00CF20AC">
        <w:rPr>
          <w:rFonts w:ascii="Times New Roman" w:hAnsi="Times New Roman" w:cs="Times New Roman"/>
        </w:rPr>
        <w:t>.  The difference there though was</w:t>
      </w:r>
      <w:r w:rsidR="00CB57E8">
        <w:rPr>
          <w:rFonts w:ascii="Times New Roman" w:hAnsi="Times New Roman" w:cs="Times New Roman"/>
        </w:rPr>
        <w:t xml:space="preserve"> the query always expected two arguments</w:t>
      </w:r>
      <w:r w:rsidR="00726977">
        <w:rPr>
          <w:rFonts w:ascii="Times New Roman" w:hAnsi="Times New Roman" w:cs="Times New Roman"/>
        </w:rPr>
        <w:t>, there was never a time where one or both are missing.</w:t>
      </w:r>
    </w:p>
    <w:p w14:paraId="10F5AE67" w14:textId="58AA2ED4" w:rsidR="005A53A4" w:rsidRPr="00DF56E4" w:rsidRDefault="00CB57E8" w:rsidP="005A53A4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implementing my </w:t>
      </w:r>
      <w:proofErr w:type="spellStart"/>
      <w:r>
        <w:rPr>
          <w:rFonts w:ascii="Times New Roman" w:hAnsi="Times New Roman" w:cs="Times New Roman"/>
        </w:rPr>
        <w:t>searchEvents</w:t>
      </w:r>
      <w:proofErr w:type="spellEnd"/>
      <w:r>
        <w:rPr>
          <w:rFonts w:ascii="Times New Roman" w:hAnsi="Times New Roman" w:cs="Times New Roman"/>
        </w:rPr>
        <w:t xml:space="preserve"> originally, I noticed it would fail when I wouldn’t select all the search fields</w:t>
      </w:r>
      <w:r w:rsidR="007F2C7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 I </w:t>
      </w:r>
      <w:r w:rsidR="00726977">
        <w:rPr>
          <w:rFonts w:ascii="Times New Roman" w:hAnsi="Times New Roman" w:cs="Times New Roman"/>
        </w:rPr>
        <w:t xml:space="preserve">learned </w:t>
      </w:r>
      <w:r>
        <w:rPr>
          <w:rFonts w:ascii="Times New Roman" w:hAnsi="Times New Roman" w:cs="Times New Roman"/>
        </w:rPr>
        <w:t xml:space="preserve">that SQLite’s </w:t>
      </w:r>
      <w:proofErr w:type="spellStart"/>
      <w:r>
        <w:rPr>
          <w:rFonts w:ascii="Times New Roman" w:hAnsi="Times New Roman" w:cs="Times New Roman"/>
        </w:rPr>
        <w:t>rawQuery</w:t>
      </w:r>
      <w:proofErr w:type="spellEnd"/>
      <w:r>
        <w:rPr>
          <w:rFonts w:ascii="Times New Roman" w:hAnsi="Times New Roman" w:cs="Times New Roman"/>
        </w:rPr>
        <w:t xml:space="preserve"> always requires </w:t>
      </w:r>
      <w:r w:rsidR="00CF20AC">
        <w:rPr>
          <w:rFonts w:ascii="Times New Roman" w:hAnsi="Times New Roman" w:cs="Times New Roman"/>
        </w:rPr>
        <w:t xml:space="preserve">an </w:t>
      </w:r>
      <w:r>
        <w:rPr>
          <w:rFonts w:ascii="Times New Roman" w:hAnsi="Times New Roman" w:cs="Times New Roman"/>
        </w:rPr>
        <w:t>argument</w:t>
      </w:r>
      <w:r w:rsidR="00CF20A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for each placeholder</w:t>
      </w:r>
      <w:r w:rsidR="00CF20AC">
        <w:rPr>
          <w:rFonts w:ascii="Times New Roman" w:hAnsi="Times New Roman" w:cs="Times New Roman"/>
        </w:rPr>
        <w:t xml:space="preserve"> if I use one query</w:t>
      </w:r>
      <w:r>
        <w:rPr>
          <w:rFonts w:ascii="Times New Roman" w:hAnsi="Times New Roman" w:cs="Times New Roman"/>
        </w:rPr>
        <w:t>.  So,</w:t>
      </w:r>
      <w:r w:rsidR="007F2C76">
        <w:rPr>
          <w:rFonts w:ascii="Times New Roman" w:hAnsi="Times New Roman" w:cs="Times New Roman"/>
        </w:rPr>
        <w:t xml:space="preserve"> I </w:t>
      </w:r>
      <w:r>
        <w:rPr>
          <w:rFonts w:ascii="Times New Roman" w:hAnsi="Times New Roman" w:cs="Times New Roman"/>
        </w:rPr>
        <w:t xml:space="preserve">decided </w:t>
      </w:r>
      <w:r w:rsidR="007F2C76">
        <w:rPr>
          <w:rFonts w:ascii="Times New Roman" w:hAnsi="Times New Roman" w:cs="Times New Roman"/>
        </w:rPr>
        <w:t xml:space="preserve">to create </w:t>
      </w:r>
      <w:r w:rsidR="00726977"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 xml:space="preserve">query </w:t>
      </w:r>
      <w:r w:rsidR="007F2C76">
        <w:rPr>
          <w:rFonts w:ascii="Times New Roman" w:hAnsi="Times New Roman" w:cs="Times New Roman"/>
        </w:rPr>
        <w:t>that stores user selection in an array to use in the query</w:t>
      </w:r>
      <w:r>
        <w:rPr>
          <w:rFonts w:ascii="Times New Roman" w:hAnsi="Times New Roman" w:cs="Times New Roman"/>
        </w:rPr>
        <w:t xml:space="preserve"> so it can account for different selections and even empty ones</w:t>
      </w:r>
      <w:r w:rsidR="00A71707">
        <w:rPr>
          <w:rFonts w:ascii="Times New Roman" w:hAnsi="Times New Roman" w:cs="Times New Roman"/>
        </w:rPr>
        <w:t>.</w:t>
      </w:r>
      <w:r w:rsidR="00726977">
        <w:rPr>
          <w:rFonts w:ascii="Times New Roman" w:hAnsi="Times New Roman" w:cs="Times New Roman"/>
        </w:rPr>
        <w:t xml:space="preserve"> </w:t>
      </w:r>
    </w:p>
    <w:sectPr w:rsidR="005A53A4" w:rsidRPr="00DF56E4" w:rsidSect="00C87C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6E4"/>
    <w:rsid w:val="000200B3"/>
    <w:rsid w:val="000414F0"/>
    <w:rsid w:val="00042017"/>
    <w:rsid w:val="0007671F"/>
    <w:rsid w:val="000C1765"/>
    <w:rsid w:val="00182F74"/>
    <w:rsid w:val="001B6A4C"/>
    <w:rsid w:val="00251213"/>
    <w:rsid w:val="00277550"/>
    <w:rsid w:val="002A5896"/>
    <w:rsid w:val="00354E21"/>
    <w:rsid w:val="00397F8F"/>
    <w:rsid w:val="003E14E6"/>
    <w:rsid w:val="003E20B7"/>
    <w:rsid w:val="003F397A"/>
    <w:rsid w:val="004055F9"/>
    <w:rsid w:val="00456F8E"/>
    <w:rsid w:val="004F4745"/>
    <w:rsid w:val="005A53A4"/>
    <w:rsid w:val="005B13E2"/>
    <w:rsid w:val="0065058A"/>
    <w:rsid w:val="00726977"/>
    <w:rsid w:val="00735C58"/>
    <w:rsid w:val="007F2C76"/>
    <w:rsid w:val="007F4EAE"/>
    <w:rsid w:val="00871DA3"/>
    <w:rsid w:val="0088092E"/>
    <w:rsid w:val="008F64EE"/>
    <w:rsid w:val="00901E5B"/>
    <w:rsid w:val="0091345E"/>
    <w:rsid w:val="0092013F"/>
    <w:rsid w:val="009325E4"/>
    <w:rsid w:val="009617E8"/>
    <w:rsid w:val="00A71707"/>
    <w:rsid w:val="00A857D2"/>
    <w:rsid w:val="00AA00F6"/>
    <w:rsid w:val="00AE73BC"/>
    <w:rsid w:val="00B02884"/>
    <w:rsid w:val="00B101ED"/>
    <w:rsid w:val="00BB2DC2"/>
    <w:rsid w:val="00C06C55"/>
    <w:rsid w:val="00C43037"/>
    <w:rsid w:val="00C87CAF"/>
    <w:rsid w:val="00CB57E8"/>
    <w:rsid w:val="00CD0AE8"/>
    <w:rsid w:val="00CF20AC"/>
    <w:rsid w:val="00D1718E"/>
    <w:rsid w:val="00DF5045"/>
    <w:rsid w:val="00DF56E4"/>
    <w:rsid w:val="00EA6329"/>
    <w:rsid w:val="00F70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C702AD"/>
  <w15:chartTrackingRefBased/>
  <w15:docId w15:val="{2F6DE063-09EF-2F40-870D-EC702589C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6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6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6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6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6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Hymel, Michael</dc:creator>
  <cp:keywords/>
  <dc:description/>
  <cp:lastModifiedBy>Hymel, Michael</cp:lastModifiedBy>
  <cp:revision>5</cp:revision>
  <dcterms:created xsi:type="dcterms:W3CDTF">2025-11-23T21:43:00Z</dcterms:created>
  <dcterms:modified xsi:type="dcterms:W3CDTF">2025-11-29T20:12:00Z</dcterms:modified>
</cp:coreProperties>
</file>