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bookmarkStart w:id="0" w:name="_qlioxlfq5pro"/>
      <w:bookmarkEnd w:id="0"/>
      <w:r>
        <w:rPr>
          <w:rFonts w:eastAsia="Lato" w:cs="Lato" w:ascii="Lato" w:hAnsi="Lato"/>
          <w:sz w:val="44"/>
          <w:szCs w:val="44"/>
        </w:rPr>
        <w:br/>
        <w:t>Retrospective</w:t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74"/>
        <w:gridCol w:w="6225"/>
      </w:tblGrid>
      <w:tr>
        <w:trPr>
          <w:trHeight w:val="540" w:hRule="atLeast"/>
        </w:trPr>
        <w:tc>
          <w:tcPr>
            <w:tcW w:w="27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(DD/MM/YYYY)</w:t>
            </w:r>
          </w:p>
        </w:tc>
        <w:tc>
          <w:tcPr>
            <w:tcW w:w="62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jc w:val="left"/>
        <w:rPr/>
      </w:pPr>
      <w:bookmarkStart w:id="1" w:name="_qowns5aq63lc"/>
      <w:bookmarkEnd w:id="1"/>
      <w:r>
        <w:rPr/>
        <w:t>Project Update</w:t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74"/>
        <w:gridCol w:w="6225"/>
      </w:tblGrid>
      <w:tr>
        <w:trPr>
          <w:trHeight w:val="540" w:hRule="atLeast"/>
        </w:trPr>
        <w:tc>
          <w:tcPr>
            <w:tcW w:w="27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62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2" w:name="_j8sama3jd37o"/>
      <w:bookmarkEnd w:id="2"/>
      <w:r>
        <w:rPr/>
        <w:t>Release</w:t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90"/>
        <w:gridCol w:w="6209"/>
      </w:tblGrid>
      <w:tr>
        <w:trPr>
          <w:trHeight w:val="540" w:hRule="atLeast"/>
        </w:trPr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release</w:t>
            </w:r>
          </w:p>
        </w:tc>
        <w:tc>
          <w:tcPr>
            <w:tcW w:w="62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scoped release date</w:t>
            </w:r>
          </w:p>
        </w:tc>
        <w:tc>
          <w:tcPr>
            <w:tcW w:w="62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predicted release date</w:t>
            </w:r>
          </w:p>
        </w:tc>
        <w:tc>
          <w:tcPr>
            <w:tcW w:w="62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3"/>
        <w:rPr>
          <w:color w:val="000000"/>
        </w:rPr>
      </w:pPr>
      <w:bookmarkStart w:id="3" w:name="_a2bufe1r9wba"/>
      <w:bookmarkEnd w:id="3"/>
      <w:r>
        <w:rPr/>
        <w:t>Velocity</w:t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194"/>
      </w:tblGrid>
      <w:tr>
        <w:trPr>
          <w:trHeight w:val="540" w:hRule="atLeast"/>
        </w:trPr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sprint velocity</w:t>
            </w:r>
          </w:p>
        </w:tc>
        <w:tc>
          <w:tcPr>
            <w:tcW w:w="61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project velocity</w:t>
            </w:r>
          </w:p>
        </w:tc>
        <w:tc>
          <w:tcPr>
            <w:tcW w:w="61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jc w:val="left"/>
        <w:rPr/>
      </w:pPr>
      <w:bookmarkStart w:id="4" w:name="_5dxkjk7b1hqf"/>
      <w:bookmarkEnd w:id="4"/>
      <w:r>
        <w:rPr/>
        <w:t>General</w:t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19"/>
        <w:gridCol w:w="6180"/>
      </w:tblGrid>
      <w:tr>
        <w:trPr>
          <w:trHeight w:val="1200" w:hRule="atLeast"/>
        </w:trPr>
        <w:tc>
          <w:tcPr>
            <w:tcW w:w="2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went well this sprint?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1080" w:hRule="atLeast"/>
        </w:trPr>
        <w:tc>
          <w:tcPr>
            <w:tcW w:w="2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didn’t go so well this sprint?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1520" w:hRule="atLeast"/>
        </w:trPr>
        <w:tc>
          <w:tcPr>
            <w:tcW w:w="2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could be done differently to improve the next sprint?</w:t>
            </w:r>
          </w:p>
        </w:tc>
        <w:tc>
          <w:tcPr>
            <w:tcW w:w="6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1500" w:hRule="atLeast"/>
        </w:trPr>
        <w:tc>
          <w:tcPr>
            <w:tcW w:w="2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CCCCC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action items (if applicable) are required to implement the above and who is responsible for them?</w:t>
            </w:r>
          </w:p>
        </w:tc>
        <w:tc>
          <w:tcPr>
            <w:tcW w:w="6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Bdr/>
        <w:shd w:val="clear" w:fill="aut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1133" w:header="0" w:top="1020" w:footer="720" w:bottom="10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331"/>
      <w:jc w:val="left"/>
      <w:rPr>
        <w:color w:val="434343"/>
        <w:sz w:val="16"/>
        <w:szCs w:val="16"/>
      </w:rPr>
    </w:pPr>
    <w:r>
      <w:rPr>
        <w:color w:val="434343"/>
        <w:sz w:val="16"/>
        <w:szCs w:val="16"/>
      </w:rPr>
    </w:r>
  </w:p>
  <w:p>
    <w:pPr>
      <w:pStyle w:val="Normal1"/>
      <w:pBdr/>
      <w:shd w:val="clear" w:fill="auto"/>
      <w:spacing w:lineRule="auto" w:line="331"/>
      <w:jc w:val="left"/>
      <w:rPr/>
    </w:pPr>
    <w:r>
      <w:rPr>
        <w:color w:val="434343"/>
        <w:sz w:val="16"/>
        <w:szCs w:val="16"/>
      </w:rPr>
      <w:t xml:space="preserve">Confidential and proprietary information is contained in this document. It is not available for distribution, unless stated otherwise. Copyright © 2016 Entrostat (Pty) Ltd. </w:t>
    </w:r>
    <w:r>
      <w:rPr>
        <w:color w:val="FFFFFF"/>
        <w:sz w:val="16"/>
        <w:szCs w:val="16"/>
      </w:rPr>
      <w:t>#weeaboo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 w:val="false"/>
      <w:pBdr/>
      <w:shd w:val="clear" w:fill="auto"/>
      <w:jc w:val="right"/>
      <w:rPr>
        <w:rFonts w:ascii="Arial" w:hAnsi="Arial" w:eastAsia="Arial" w:cs="Arial"/>
      </w:rPr>
    </w:pPr>
    <w:r>
      <w:rPr>
        <w:rFonts w:eastAsia="Arial" w:cs="Arial" w:ascii="Arial" w:hAnsi="Arial"/>
      </w:rPr>
    </w:r>
  </w:p>
  <w:p>
    <w:pPr>
      <w:pStyle w:val="Normal1"/>
      <w:widowControl w:val="false"/>
      <w:pBdr/>
      <w:shd w:val="clear" w:fill="auto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1757680" cy="30734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307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jc w:val="center"/>
    </w:pPr>
    <w:rPr>
      <w:rFonts w:ascii="Lato" w:hAnsi="Lato" w:eastAsia="Lato" w:cs="Lato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rFonts w:ascii="Lato" w:hAnsi="Lato" w:eastAsia="Lato" w:cs="Lato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  <w:jc w:val="center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  <w:jc w:val="right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  <w:jc w:val="right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90</Words>
  <Characters>531</Characters>
  <CharactersWithSpaces>605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2020-05-29T17:49:15Z</dcterms:modified>
  <cp:revision>1</cp:revision>
  <dc:subject/>
  <dc:title/>
</cp:coreProperties>
</file>