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C7" w:rsidRPr="00504878" w:rsidRDefault="009335C7" w:rsidP="009335C7">
      <w:pPr>
        <w:pStyle w:val="Titel"/>
        <w:rPr>
          <w:lang w:val="da-DK"/>
        </w:rPr>
      </w:pPr>
      <w:bookmarkStart w:id="0" w:name="_GoBack"/>
      <w:r w:rsidRPr="00504878">
        <w:rPr>
          <w:lang w:val="da-DK"/>
        </w:rPr>
        <w:t>Dataordbog</w:t>
      </w:r>
    </w:p>
    <w:p w:rsidR="009335C7" w:rsidRPr="00504878" w:rsidRDefault="009335C7" w:rsidP="009335C7">
      <w:pPr>
        <w:pStyle w:val="Overskrift1"/>
        <w:rPr>
          <w:lang w:val="da-DK"/>
        </w:rPr>
      </w:pPr>
      <w:proofErr w:type="spellStart"/>
      <w:r w:rsidRPr="00504878">
        <w:rPr>
          <w:lang w:val="da-DK"/>
        </w:rPr>
        <w:t>F</w:t>
      </w:r>
      <w:r w:rsidRPr="00504878">
        <w:rPr>
          <w:vertAlign w:val="subscript"/>
          <w:lang w:val="da-DK"/>
        </w:rPr>
        <w:t>Dim</w:t>
      </w:r>
      <w:proofErr w:type="spellEnd"/>
    </w:p>
    <w:p w:rsidR="009335C7" w:rsidRPr="00504878" w:rsidRDefault="009335C7" w:rsidP="009335C7">
      <w:pPr>
        <w:rPr>
          <w:lang w:val="da-DK"/>
        </w:rPr>
      </w:pPr>
      <w:r w:rsidRPr="00504878">
        <w:rPr>
          <w:lang w:val="da-DK"/>
        </w:rPr>
        <w:t>Belastning i enheden Newton. Er input til beregning af F</w:t>
      </w:r>
      <w:r w:rsidRPr="00504878">
        <w:rPr>
          <w:vertAlign w:val="subscript"/>
          <w:lang w:val="da-DK"/>
        </w:rPr>
        <w:t>T</w:t>
      </w:r>
      <w:r w:rsidRPr="00504878">
        <w:rPr>
          <w:lang w:val="da-DK"/>
        </w:rPr>
        <w:t xml:space="preserve"> og F</w:t>
      </w:r>
      <w:r w:rsidRPr="00504878">
        <w:rPr>
          <w:vertAlign w:val="subscript"/>
          <w:lang w:val="da-DK"/>
        </w:rPr>
        <w:t>N</w:t>
      </w:r>
      <w:r w:rsidRPr="00504878">
        <w:rPr>
          <w:lang w:val="da-DK"/>
        </w:rPr>
        <w:t>.</w:t>
      </w:r>
      <w:r w:rsidR="00504878">
        <w:rPr>
          <w:lang w:val="da-DK"/>
        </w:rPr>
        <w:t xml:space="preserve"> Den kan baseres på belastningen i kg.</w:t>
      </w:r>
    </w:p>
    <w:p w:rsidR="009335C7" w:rsidRPr="00504878" w:rsidRDefault="009335C7" w:rsidP="009335C7">
      <w:pPr>
        <w:pStyle w:val="Overskrift1"/>
        <w:rPr>
          <w:lang w:val="da-DK"/>
        </w:rPr>
      </w:pPr>
      <w:r w:rsidRPr="00504878">
        <w:rPr>
          <w:lang w:val="da-DK"/>
        </w:rPr>
        <w:t>F</w:t>
      </w:r>
      <w:r w:rsidRPr="00504878">
        <w:rPr>
          <w:vertAlign w:val="subscript"/>
          <w:lang w:val="da-DK"/>
        </w:rPr>
        <w:t>T</w:t>
      </w:r>
    </w:p>
    <w:p w:rsidR="009335C7" w:rsidRPr="00504878" w:rsidRDefault="009335C7" w:rsidP="009335C7">
      <w:pPr>
        <w:rPr>
          <w:lang w:val="da-DK"/>
        </w:rPr>
      </w:pPr>
      <w:r w:rsidRPr="00504878">
        <w:rPr>
          <w:lang w:val="da-DK"/>
        </w:rPr>
        <w:t>Tværkraft.</w:t>
      </w:r>
      <w:r w:rsidR="00504878">
        <w:rPr>
          <w:lang w:val="da-DK"/>
        </w:rPr>
        <w:t xml:space="preserve"> Udadgående kraft.</w:t>
      </w:r>
    </w:p>
    <w:p w:rsidR="009335C7" w:rsidRPr="00504878" w:rsidRDefault="009335C7" w:rsidP="009335C7">
      <w:pPr>
        <w:pStyle w:val="Overskrift1"/>
        <w:rPr>
          <w:vertAlign w:val="subscript"/>
          <w:lang w:val="da-DK"/>
        </w:rPr>
      </w:pPr>
      <w:r w:rsidRPr="00504878">
        <w:rPr>
          <w:lang w:val="da-DK"/>
        </w:rPr>
        <w:t>F</w:t>
      </w:r>
      <w:r w:rsidRPr="00504878">
        <w:rPr>
          <w:vertAlign w:val="subscript"/>
          <w:lang w:val="da-DK"/>
        </w:rPr>
        <w:t>N</w:t>
      </w:r>
    </w:p>
    <w:p w:rsidR="009335C7" w:rsidRPr="00504878" w:rsidRDefault="009335C7" w:rsidP="009335C7">
      <w:pPr>
        <w:rPr>
          <w:lang w:val="da-DK"/>
        </w:rPr>
      </w:pPr>
      <w:r w:rsidRPr="00504878">
        <w:rPr>
          <w:lang w:val="da-DK"/>
        </w:rPr>
        <w:t>Normalkraft.</w:t>
      </w:r>
      <w:r w:rsidR="00504878">
        <w:rPr>
          <w:lang w:val="da-DK"/>
        </w:rPr>
        <w:t xml:space="preserve"> Nedadgående kraft.</w:t>
      </w:r>
    </w:p>
    <w:p w:rsidR="0091235E" w:rsidRPr="00504878" w:rsidRDefault="0091235E" w:rsidP="0091235E">
      <w:pPr>
        <w:pStyle w:val="Overskrift1"/>
        <w:rPr>
          <w:lang w:val="da-DK"/>
        </w:rPr>
      </w:pPr>
      <w:r w:rsidRPr="00504878">
        <w:rPr>
          <w:lang w:val="da-DK"/>
        </w:rPr>
        <w:t xml:space="preserve">Tyngdeaccelerationen, </w:t>
      </w:r>
      <w:r w:rsidRPr="00504878">
        <w:rPr>
          <w:i/>
          <w:lang w:val="da-DK"/>
        </w:rPr>
        <w:t>g</w:t>
      </w:r>
    </w:p>
    <w:p w:rsidR="0091235E" w:rsidRPr="00504878" w:rsidRDefault="0091235E" w:rsidP="009335C7">
      <w:pPr>
        <w:rPr>
          <w:lang w:val="da-DK"/>
        </w:rPr>
      </w:pPr>
      <w:r w:rsidRPr="00504878">
        <w:rPr>
          <w:lang w:val="da-DK"/>
        </w:rPr>
        <w:t>Tyngdeaccelerationen i Danmark er 9,816 m/s².</w:t>
      </w:r>
      <w:r w:rsidR="00F14083">
        <w:rPr>
          <w:rStyle w:val="Fodnotehenvisning"/>
        </w:rPr>
        <w:footnoteReference w:id="1"/>
      </w:r>
      <w:r w:rsidRPr="00504878">
        <w:rPr>
          <w:lang w:val="da-DK"/>
        </w:rPr>
        <w:t xml:space="preserve"> Anvendes ved konvertering mellem enhederne kg og Newton.</w:t>
      </w:r>
    </w:p>
    <w:p w:rsidR="009335C7" w:rsidRPr="00504878" w:rsidRDefault="009335C7" w:rsidP="009335C7">
      <w:pPr>
        <w:pStyle w:val="Overskrift1"/>
        <w:rPr>
          <w:lang w:val="da-DK"/>
        </w:rPr>
      </w:pPr>
      <w:r w:rsidRPr="00504878">
        <w:rPr>
          <w:lang w:val="da-DK"/>
        </w:rPr>
        <w:t>Vinkel</w:t>
      </w:r>
    </w:p>
    <w:p w:rsidR="009335C7" w:rsidRPr="00EA6E17" w:rsidRDefault="009335C7" w:rsidP="009335C7">
      <w:r w:rsidRPr="00504878">
        <w:rPr>
          <w:lang w:val="da-DK"/>
        </w:rPr>
        <w:t>Vinkel til enten vandret eller lodret. Er input til beregning af F</w:t>
      </w:r>
      <w:r w:rsidRPr="00504878">
        <w:rPr>
          <w:vertAlign w:val="subscript"/>
          <w:lang w:val="da-DK"/>
        </w:rPr>
        <w:t>T</w:t>
      </w:r>
      <w:r w:rsidRPr="00504878">
        <w:rPr>
          <w:lang w:val="da-DK"/>
        </w:rPr>
        <w:t xml:space="preserve"> og F</w:t>
      </w:r>
      <w:r w:rsidRPr="00504878">
        <w:rPr>
          <w:vertAlign w:val="subscript"/>
          <w:lang w:val="da-DK"/>
        </w:rPr>
        <w:t>N</w:t>
      </w:r>
      <w:r w:rsidRPr="00504878">
        <w:rPr>
          <w:lang w:val="da-DK"/>
        </w:rPr>
        <w:t>.</w:t>
      </w:r>
      <w:r w:rsidR="00EA6E17">
        <w:rPr>
          <w:lang w:val="da-DK"/>
        </w:rPr>
        <w:t xml:space="preserve"> </w:t>
      </w:r>
      <w:proofErr w:type="spellStart"/>
      <w:r w:rsidR="00EA6E17">
        <w:t>En</w:t>
      </w:r>
      <w:proofErr w:type="spellEnd"/>
      <w:r w:rsidR="00EA6E17">
        <w:t xml:space="preserve"> </w:t>
      </w:r>
      <w:proofErr w:type="spellStart"/>
      <w:r w:rsidR="00EA6E17">
        <w:t>vinkel</w:t>
      </w:r>
      <w:proofErr w:type="spellEnd"/>
      <w:r w:rsidR="00EA6E17">
        <w:t xml:space="preserve"> </w:t>
      </w:r>
      <w:proofErr w:type="spellStart"/>
      <w:r w:rsidR="00EA6E17">
        <w:t>betegnes</w:t>
      </w:r>
      <w:proofErr w:type="spellEnd"/>
      <w:r w:rsidR="00EA6E17">
        <w:t xml:space="preserve"> </w:t>
      </w:r>
      <w:proofErr w:type="spellStart"/>
      <w:r w:rsidR="00EA6E17">
        <w:t>altid</w:t>
      </w:r>
      <w:proofErr w:type="spellEnd"/>
      <w:r w:rsidR="00EA6E17">
        <w:t xml:space="preserve"> </w:t>
      </w:r>
      <w:proofErr w:type="spellStart"/>
      <w:r w:rsidR="00EA6E17">
        <w:t>i</w:t>
      </w:r>
      <w:proofErr w:type="spellEnd"/>
      <w:r w:rsidR="00EA6E17">
        <w:t xml:space="preserve"> grader (°).</w:t>
      </w:r>
    </w:p>
    <w:p w:rsidR="00504878" w:rsidRDefault="00504878" w:rsidP="00504878">
      <w:pPr>
        <w:rPr>
          <w:rStyle w:val="Overskrift1Tegn"/>
          <w:lang w:val="da-DK"/>
        </w:rPr>
      </w:pPr>
      <w:r w:rsidRPr="00504878">
        <w:rPr>
          <w:rStyle w:val="Overskrift1Tegn"/>
          <w:lang w:val="da-DK"/>
        </w:rPr>
        <w:t>Element</w:t>
      </w:r>
    </w:p>
    <w:p w:rsidR="00504878" w:rsidRPr="00504878" w:rsidRDefault="00504878" w:rsidP="00504878">
      <w:pPr>
        <w:rPr>
          <w:lang w:val="da-DK"/>
        </w:rPr>
      </w:pPr>
      <w:r w:rsidRPr="00504878">
        <w:rPr>
          <w:lang w:val="da-DK"/>
        </w:rPr>
        <w:t>Det fysiske objekt som regnes på.</w:t>
      </w:r>
    </w:p>
    <w:p w:rsidR="00504878" w:rsidRDefault="00504878" w:rsidP="00504878">
      <w:pPr>
        <w:rPr>
          <w:rStyle w:val="Overskrift1Tegn"/>
          <w:lang w:val="da-DK"/>
        </w:rPr>
      </w:pPr>
      <w:r w:rsidRPr="00504878">
        <w:rPr>
          <w:rStyle w:val="Overskrift1Tegn"/>
          <w:lang w:val="da-DK"/>
        </w:rPr>
        <w:t>Vægt</w:t>
      </w:r>
    </w:p>
    <w:p w:rsidR="00504878" w:rsidRPr="00504878" w:rsidRDefault="00504878" w:rsidP="00504878">
      <w:pPr>
        <w:rPr>
          <w:lang w:val="da-DK"/>
        </w:rPr>
      </w:pPr>
      <w:r w:rsidRPr="00504878">
        <w:rPr>
          <w:lang w:val="da-DK"/>
        </w:rPr>
        <w:t xml:space="preserve">En </w:t>
      </w:r>
      <w:r w:rsidR="00EA6E17">
        <w:rPr>
          <w:lang w:val="da-DK"/>
        </w:rPr>
        <w:t>betegnelse for</w:t>
      </w:r>
      <w:r w:rsidRPr="00504878">
        <w:rPr>
          <w:lang w:val="da-DK"/>
        </w:rPr>
        <w:t xml:space="preserve"> hvor tungt noget er (i kilo).</w:t>
      </w:r>
    </w:p>
    <w:p w:rsidR="00504878" w:rsidRDefault="00504878" w:rsidP="009335C7">
      <w:pPr>
        <w:rPr>
          <w:lang w:val="da-DK"/>
        </w:rPr>
      </w:pPr>
    </w:p>
    <w:bookmarkEnd w:id="0"/>
    <w:p w:rsidR="00504878" w:rsidRPr="00504878" w:rsidRDefault="00504878" w:rsidP="009335C7">
      <w:pPr>
        <w:rPr>
          <w:lang w:val="da-DK"/>
        </w:rPr>
      </w:pPr>
    </w:p>
    <w:sectPr w:rsidR="00504878" w:rsidRPr="0050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AC2" w:rsidRDefault="00C81AC2" w:rsidP="00F14083">
      <w:pPr>
        <w:spacing w:after="0" w:line="240" w:lineRule="auto"/>
      </w:pPr>
      <w:r>
        <w:separator/>
      </w:r>
    </w:p>
  </w:endnote>
  <w:endnote w:type="continuationSeparator" w:id="0">
    <w:p w:rsidR="00C81AC2" w:rsidRDefault="00C81AC2" w:rsidP="00F1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AC2" w:rsidRDefault="00C81AC2" w:rsidP="00F14083">
      <w:pPr>
        <w:spacing w:after="0" w:line="240" w:lineRule="auto"/>
      </w:pPr>
      <w:r>
        <w:separator/>
      </w:r>
    </w:p>
  </w:footnote>
  <w:footnote w:type="continuationSeparator" w:id="0">
    <w:p w:rsidR="00C81AC2" w:rsidRDefault="00C81AC2" w:rsidP="00F14083">
      <w:pPr>
        <w:spacing w:after="0" w:line="240" w:lineRule="auto"/>
      </w:pPr>
      <w:r>
        <w:continuationSeparator/>
      </w:r>
    </w:p>
  </w:footnote>
  <w:footnote w:id="1">
    <w:p w:rsidR="00F14083" w:rsidRPr="00504878" w:rsidRDefault="00F14083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504878">
        <w:rPr>
          <w:lang w:val="da-DK"/>
        </w:rPr>
        <w:t xml:space="preserve"> Kilde: </w:t>
      </w:r>
      <w:hyperlink r:id="rId1" w:history="1">
        <w:r w:rsidRPr="00504878">
          <w:rPr>
            <w:rStyle w:val="Hyperlink"/>
            <w:lang w:val="da-DK"/>
          </w:rPr>
          <w:t>http://www.denstoredanske.dk/It,_teknik_og_naturvidenskab/Fysik/Relativitetsteori_og_gravitation/tyngdeacceleration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C7"/>
    <w:rsid w:val="001C08F3"/>
    <w:rsid w:val="00504878"/>
    <w:rsid w:val="0091235E"/>
    <w:rsid w:val="00921FAB"/>
    <w:rsid w:val="009335C7"/>
    <w:rsid w:val="00B50172"/>
    <w:rsid w:val="00C81AC2"/>
    <w:rsid w:val="00DE1F18"/>
    <w:rsid w:val="00EA6E17"/>
    <w:rsid w:val="00F1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2851A-B4D0-42FC-A481-C109817B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33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3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33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1408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1408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14083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F14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nstoredanske.dk/It,_teknik_og_naturvidenskab/Fysik/Relativitetsteori_og_gravitation/tyngdeaccel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C3E7C-CEA2-42F9-B210-61633605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Michael Laursen</cp:lastModifiedBy>
  <cp:revision>2</cp:revision>
  <dcterms:created xsi:type="dcterms:W3CDTF">2015-02-24T14:06:00Z</dcterms:created>
  <dcterms:modified xsi:type="dcterms:W3CDTF">2015-02-24T14:06:00Z</dcterms:modified>
</cp:coreProperties>
</file>