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Os Deficientes Visuais possuem os sentidos restantes mais aguçados do que as pessoas que possuem a visão normal, em especial a audição, fazendo com que alguns deficientes desenvolvam uma ecolocalização (localizar objetos através da reflexão do som) [1]. Além disso sua locomoção é feita, geralmente, através de bengalas e através de cães-guia, este último pouco utilizado devido ao tempo necessário para treinamento e ao elevado preço. Mesmo sendo a mais utilizada, a bengala não pode detectar obstáculos acima da cintura, podendo ocasionar danos à integridade física do deficiente. Para então facilitar su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locomoção existem diversos equipamentos eletrônicos que o auxiliam nessa tarefa. Grande parte desses sistemas eletrônicos de locomoção utilizam-se de sensores ultrassônicos ou infravermelhos [2]. Contudo, apenas a medição da distância não é suficiente para orientar o deficiente visual. Para isso é necessário transformar essa informação em um sinal que seja perceptível e intuitivo. Esse sinal pode ser apresentado ao deficiente através de áudio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beeps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ou som binaural) ou por tato (vibrações). Porém esse tipo de tecnologia não é difundida e costuma se mostrar bastante cara.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Para tornar acessível essa tecnologia foi desenvolvido um protótipo de um óculos composto de sensores ultrassônicos HC-SR04, microcontrolador Arduino pro Mini, módulo Bluetooth HC-06 e um Smartphone Android (Figura 1).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701106" cy="2528887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106" cy="252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Figura 01: Esquemático de funcionamento do projeto.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Seu funcionamento consiste em calcular a distância até o obstáculo através dos pulsos emitidos pelo sensor ultrassônico.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38425" cy="2032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Figura 2: Funcionamento do sensor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Através desses pulsos o microcontrolador é capaz de determinar a distância dos óculos até o obstáculo. Após determinar essa distância, o valor calculado é enviado ao Smartphone por meio do módulo bluetooth. O celular é capaz então de gerar um som tridimensional inversamente proporcional à distância do objeto, ou seja, quanto mais perto do objeto, mais intenso será o som. Porém o óculos não substitui a bengala branca, visto que ele é capaz apenas de captar distâncias na altura da cabeça do usuário.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Mats E. Nilsson and Bo N. Schenkman. Blind people are more sensitive than sighted people to binaural sound-location cues, particularly inter-aural level differences. Hearing Research,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Volume 332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February 2016, Pages 223–232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9fbfc" w:val="clear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DOI: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16c9d"/>
            <w:sz w:val="18"/>
            <w:szCs w:val="18"/>
            <w:highlight w:val="white"/>
            <w:rtl w:val="0"/>
          </w:rPr>
          <w:t xml:space="preserve">http://dx.doi.org/10.1016/j.heares.2015.09.012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Christophe Jacquet, Yacinne Bellik, Yolaine Bourda. Electronic Locomotion Aids for the Blind: Toward More Assistive Systems. Intelligent Paradigms for Assistive and Preventive Healthcare, April 2006. pp. 133-163. N. Ichalkaranje, A. Ichalkaranje, L.C. Jain, editors. Springer-Verlag. DOI: 10.1007/11418337_5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yperlink" Target="http://dx.doi.org/10.1016/j.heares.2015.09.012" TargetMode="External"/><Relationship Id="rId8" Type="http://schemas.openxmlformats.org/officeDocument/2006/relationships/header" Target="header1.xml"/></Relationships>
</file>