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2B3D9317" w:rsidR="007A5C96" w:rsidRPr="00632C45" w:rsidRDefault="003345F2" w:rsidP="00862265">
      <w:pPr>
        <w:pStyle w:val="Titel"/>
        <w:jc w:val="center"/>
      </w:pPr>
      <w:r>
        <w:t xml:space="preserve">Übungszettel – </w:t>
      </w:r>
      <w:r w:rsidR="00F54774">
        <w:t>Microservices</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58ABB29D"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3345F2">
        <w:t>1</w:t>
      </w:r>
      <w:r w:rsidR="00AA0446">
        <w:t>5</w:t>
      </w:r>
      <w:r w:rsidR="005C4C2A">
        <w:t>.</w:t>
      </w:r>
      <w:r w:rsidR="003345F2">
        <w:t>0</w:t>
      </w:r>
      <w:r w:rsidR="00AA0446">
        <w:t>6</w:t>
      </w:r>
      <w:r w:rsidR="005C4C2A">
        <w:t>.202</w:t>
      </w:r>
      <w:r w:rsidR="003345F2">
        <w:t>2</w:t>
      </w:r>
      <w:r w:rsidR="005C4C2A">
        <w:t xml:space="preserve">  </w:t>
      </w:r>
    </w:p>
    <w:sdt>
      <w:sdtPr>
        <w:rPr>
          <w:rFonts w:asciiTheme="minorHAnsi" w:eastAsiaTheme="minorHAnsi" w:hAnsiTheme="minorHAnsi" w:cstheme="minorBidi"/>
          <w:sz w:val="22"/>
          <w:szCs w:val="22"/>
          <w:lang w:val="de-DE" w:eastAsia="en-US"/>
        </w:rPr>
        <w:id w:val="-1580290893"/>
        <w:docPartObj>
          <w:docPartGallery w:val="Table of Contents"/>
          <w:docPartUnique/>
        </w:docPartObj>
      </w:sdtPr>
      <w:sdtEndPr>
        <w:rPr>
          <w:b/>
          <w:bCs/>
        </w:rPr>
      </w:sdtEndPr>
      <w:sdtContent>
        <w:p w14:paraId="4B785186" w14:textId="4C58D567" w:rsidR="001D2688" w:rsidRDefault="001D2688">
          <w:pPr>
            <w:pStyle w:val="Inhaltsverzeichnisberschrift"/>
          </w:pPr>
          <w:r>
            <w:rPr>
              <w:lang w:val="de-DE"/>
            </w:rPr>
            <w:t>Inhalt</w:t>
          </w:r>
        </w:p>
        <w:p w14:paraId="6F64E538" w14:textId="1BBE48E7" w:rsidR="009D1D99" w:rsidRDefault="001D268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6184493" w:history="1">
            <w:r w:rsidR="009D1D99" w:rsidRPr="00754676">
              <w:rPr>
                <w:rStyle w:val="Hyperlink"/>
                <w:noProof/>
              </w:rPr>
              <w:t>2</w:t>
            </w:r>
            <w:r w:rsidR="009D1D99">
              <w:rPr>
                <w:rFonts w:eastAsiaTheme="minorEastAsia"/>
                <w:noProof/>
                <w:lang w:eastAsia="de-AT"/>
              </w:rPr>
              <w:tab/>
            </w:r>
            <w:r w:rsidR="009D1D99" w:rsidRPr="00754676">
              <w:rPr>
                <w:rStyle w:val="Hyperlink"/>
                <w:noProof/>
              </w:rPr>
              <w:t>Was sind Microservices?</w:t>
            </w:r>
            <w:r w:rsidR="009D1D99">
              <w:rPr>
                <w:noProof/>
                <w:webHidden/>
              </w:rPr>
              <w:tab/>
            </w:r>
            <w:r w:rsidR="009D1D99">
              <w:rPr>
                <w:noProof/>
                <w:webHidden/>
              </w:rPr>
              <w:fldChar w:fldCharType="begin"/>
            </w:r>
            <w:r w:rsidR="009D1D99">
              <w:rPr>
                <w:noProof/>
                <w:webHidden/>
              </w:rPr>
              <w:instrText xml:space="preserve"> PAGEREF _Toc106184493 \h </w:instrText>
            </w:r>
            <w:r w:rsidR="009D1D99">
              <w:rPr>
                <w:noProof/>
                <w:webHidden/>
              </w:rPr>
            </w:r>
            <w:r w:rsidR="009D1D99">
              <w:rPr>
                <w:noProof/>
                <w:webHidden/>
              </w:rPr>
              <w:fldChar w:fldCharType="separate"/>
            </w:r>
            <w:r w:rsidR="009D1D99">
              <w:rPr>
                <w:noProof/>
                <w:webHidden/>
              </w:rPr>
              <w:t>3</w:t>
            </w:r>
            <w:r w:rsidR="009D1D99">
              <w:rPr>
                <w:noProof/>
                <w:webHidden/>
              </w:rPr>
              <w:fldChar w:fldCharType="end"/>
            </w:r>
          </w:hyperlink>
        </w:p>
        <w:p w14:paraId="0CBA8A3C" w14:textId="75AFF1C0" w:rsidR="009D1D99" w:rsidRDefault="009D1D99">
          <w:pPr>
            <w:pStyle w:val="Verzeichnis1"/>
            <w:tabs>
              <w:tab w:val="left" w:pos="440"/>
              <w:tab w:val="right" w:leader="dot" w:pos="9062"/>
            </w:tabs>
            <w:rPr>
              <w:rFonts w:eastAsiaTheme="minorEastAsia"/>
              <w:noProof/>
              <w:lang w:eastAsia="de-AT"/>
            </w:rPr>
          </w:pPr>
          <w:hyperlink w:anchor="_Toc106184494" w:history="1">
            <w:r w:rsidRPr="00754676">
              <w:rPr>
                <w:rStyle w:val="Hyperlink"/>
                <w:noProof/>
              </w:rPr>
              <w:t>3</w:t>
            </w:r>
            <w:r>
              <w:rPr>
                <w:rFonts w:eastAsiaTheme="minorEastAsia"/>
                <w:noProof/>
                <w:lang w:eastAsia="de-AT"/>
              </w:rPr>
              <w:tab/>
            </w:r>
            <w:r w:rsidRPr="00754676">
              <w:rPr>
                <w:rStyle w:val="Hyperlink"/>
                <w:noProof/>
              </w:rPr>
              <w:t>Was ist ein Message Broker?</w:t>
            </w:r>
            <w:r>
              <w:rPr>
                <w:noProof/>
                <w:webHidden/>
              </w:rPr>
              <w:tab/>
            </w:r>
            <w:r>
              <w:rPr>
                <w:noProof/>
                <w:webHidden/>
              </w:rPr>
              <w:fldChar w:fldCharType="begin"/>
            </w:r>
            <w:r>
              <w:rPr>
                <w:noProof/>
                <w:webHidden/>
              </w:rPr>
              <w:instrText xml:space="preserve"> PAGEREF _Toc106184494 \h </w:instrText>
            </w:r>
            <w:r>
              <w:rPr>
                <w:noProof/>
                <w:webHidden/>
              </w:rPr>
            </w:r>
            <w:r>
              <w:rPr>
                <w:noProof/>
                <w:webHidden/>
              </w:rPr>
              <w:fldChar w:fldCharType="separate"/>
            </w:r>
            <w:r>
              <w:rPr>
                <w:noProof/>
                <w:webHidden/>
              </w:rPr>
              <w:t>3</w:t>
            </w:r>
            <w:r>
              <w:rPr>
                <w:noProof/>
                <w:webHidden/>
              </w:rPr>
              <w:fldChar w:fldCharType="end"/>
            </w:r>
          </w:hyperlink>
        </w:p>
        <w:p w14:paraId="6B55E10F" w14:textId="10A4D610" w:rsidR="009D1D99" w:rsidRDefault="009D1D99">
          <w:pPr>
            <w:pStyle w:val="Verzeichnis2"/>
            <w:tabs>
              <w:tab w:val="left" w:pos="880"/>
              <w:tab w:val="right" w:leader="dot" w:pos="9062"/>
            </w:tabs>
            <w:rPr>
              <w:rFonts w:eastAsiaTheme="minorEastAsia"/>
              <w:noProof/>
              <w:lang w:eastAsia="de-AT"/>
            </w:rPr>
          </w:pPr>
          <w:hyperlink w:anchor="_Toc106184495" w:history="1">
            <w:r w:rsidRPr="00754676">
              <w:rPr>
                <w:rStyle w:val="Hyperlink"/>
                <w:noProof/>
              </w:rPr>
              <w:t>3.1</w:t>
            </w:r>
            <w:r>
              <w:rPr>
                <w:rFonts w:eastAsiaTheme="minorEastAsia"/>
                <w:noProof/>
                <w:lang w:eastAsia="de-AT"/>
              </w:rPr>
              <w:tab/>
            </w:r>
            <w:r w:rsidRPr="00754676">
              <w:rPr>
                <w:rStyle w:val="Hyperlink"/>
                <w:noProof/>
              </w:rPr>
              <w:t>Was ist RabbitMQ?</w:t>
            </w:r>
            <w:r>
              <w:rPr>
                <w:noProof/>
                <w:webHidden/>
              </w:rPr>
              <w:tab/>
            </w:r>
            <w:r>
              <w:rPr>
                <w:noProof/>
                <w:webHidden/>
              </w:rPr>
              <w:fldChar w:fldCharType="begin"/>
            </w:r>
            <w:r>
              <w:rPr>
                <w:noProof/>
                <w:webHidden/>
              </w:rPr>
              <w:instrText xml:space="preserve"> PAGEREF _Toc106184495 \h </w:instrText>
            </w:r>
            <w:r>
              <w:rPr>
                <w:noProof/>
                <w:webHidden/>
              </w:rPr>
            </w:r>
            <w:r>
              <w:rPr>
                <w:noProof/>
                <w:webHidden/>
              </w:rPr>
              <w:fldChar w:fldCharType="separate"/>
            </w:r>
            <w:r>
              <w:rPr>
                <w:noProof/>
                <w:webHidden/>
              </w:rPr>
              <w:t>3</w:t>
            </w:r>
            <w:r>
              <w:rPr>
                <w:noProof/>
                <w:webHidden/>
              </w:rPr>
              <w:fldChar w:fldCharType="end"/>
            </w:r>
          </w:hyperlink>
        </w:p>
        <w:p w14:paraId="58A7DE4E" w14:textId="4C642E1A" w:rsidR="009D1D99" w:rsidRDefault="009D1D99">
          <w:pPr>
            <w:pStyle w:val="Verzeichnis1"/>
            <w:tabs>
              <w:tab w:val="left" w:pos="440"/>
              <w:tab w:val="right" w:leader="dot" w:pos="9062"/>
            </w:tabs>
            <w:rPr>
              <w:rFonts w:eastAsiaTheme="minorEastAsia"/>
              <w:noProof/>
              <w:lang w:eastAsia="de-AT"/>
            </w:rPr>
          </w:pPr>
          <w:hyperlink w:anchor="_Toc106184496" w:history="1">
            <w:r w:rsidRPr="00754676">
              <w:rPr>
                <w:rStyle w:val="Hyperlink"/>
                <w:noProof/>
              </w:rPr>
              <w:t>4</w:t>
            </w:r>
            <w:r>
              <w:rPr>
                <w:rFonts w:eastAsiaTheme="minorEastAsia"/>
                <w:noProof/>
                <w:lang w:eastAsia="de-AT"/>
              </w:rPr>
              <w:tab/>
            </w:r>
            <w:r w:rsidRPr="00754676">
              <w:rPr>
                <w:rStyle w:val="Hyperlink"/>
                <w:noProof/>
              </w:rPr>
              <w:t>Abbildungsverzeichnis</w:t>
            </w:r>
            <w:r>
              <w:rPr>
                <w:noProof/>
                <w:webHidden/>
              </w:rPr>
              <w:tab/>
            </w:r>
            <w:r>
              <w:rPr>
                <w:noProof/>
                <w:webHidden/>
              </w:rPr>
              <w:fldChar w:fldCharType="begin"/>
            </w:r>
            <w:r>
              <w:rPr>
                <w:noProof/>
                <w:webHidden/>
              </w:rPr>
              <w:instrText xml:space="preserve"> PAGEREF _Toc106184496 \h </w:instrText>
            </w:r>
            <w:r>
              <w:rPr>
                <w:noProof/>
                <w:webHidden/>
              </w:rPr>
            </w:r>
            <w:r>
              <w:rPr>
                <w:noProof/>
                <w:webHidden/>
              </w:rPr>
              <w:fldChar w:fldCharType="separate"/>
            </w:r>
            <w:r>
              <w:rPr>
                <w:noProof/>
                <w:webHidden/>
              </w:rPr>
              <w:t>4</w:t>
            </w:r>
            <w:r>
              <w:rPr>
                <w:noProof/>
                <w:webHidden/>
              </w:rPr>
              <w:fldChar w:fldCharType="end"/>
            </w:r>
          </w:hyperlink>
        </w:p>
        <w:p w14:paraId="61DC64E2" w14:textId="3B0838DE" w:rsidR="001D2688" w:rsidRDefault="001D2688">
          <w:r>
            <w:rPr>
              <w:b/>
              <w:bCs/>
              <w:lang w:val="de-DE"/>
            </w:rPr>
            <w:fldChar w:fldCharType="end"/>
          </w:r>
        </w:p>
      </w:sdtContent>
    </w:sdt>
    <w:p w14:paraId="4F0BEC3C" w14:textId="788459CC" w:rsidR="001D2688" w:rsidRDefault="001D2688" w:rsidP="001D2688">
      <w:r>
        <w:br w:type="page"/>
      </w:r>
    </w:p>
    <w:p w14:paraId="481C3053" w14:textId="77777777" w:rsidR="00104170" w:rsidRDefault="00104170" w:rsidP="00104170">
      <w:pPr>
        <w:pStyle w:val="berschrift1"/>
      </w:pPr>
      <w:bookmarkStart w:id="0" w:name="_Toc106184493"/>
      <w:r>
        <w:lastRenderedPageBreak/>
        <w:t>Was sind Microservices?</w:t>
      </w:r>
      <w:bookmarkEnd w:id="0"/>
    </w:p>
    <w:p w14:paraId="7C76B27F" w14:textId="77777777" w:rsidR="00104170" w:rsidRDefault="00104170" w:rsidP="00104170">
      <w:r w:rsidRPr="00104170">
        <w:t>Microservices sind ein architekturbezogener und organisatorischer Ansatz in der Softwareentwicklung, bei dem Software aus kleinen unabhängigen Services besteht, die über sorgfältig definierte APIs kommunizieren.</w:t>
      </w:r>
    </w:p>
    <w:p w14:paraId="70AAA3E0" w14:textId="3EABE5CF" w:rsidR="00104170" w:rsidRDefault="00104170" w:rsidP="00104170">
      <w:r>
        <w:t>Sie</w:t>
      </w:r>
      <w:r w:rsidRPr="00104170">
        <w:t xml:space="preserve"> sind ein Architekturkonzept für die Anwendungsentwicklung. Als Architektur-Frameworks sind Microservices verteilt und lose gekoppelt, sodass die Änderungen eines Teams nicht dazu führen können, dass die gesamte Anwendung nicht mehr funktioniert. Der Vorteil bei der Verwendung von Microservices liegt darin, dass Entwicklungsteams schnell neue Anwendungskomponenten bauen können, um sich ändernden geschäftlichen Anforderungen gerecht zu werden.</w:t>
      </w:r>
    </w:p>
    <w:p w14:paraId="2A78028F" w14:textId="4A9BA9C2" w:rsidR="001D2688" w:rsidRDefault="005B25C6" w:rsidP="00104170">
      <w:pPr>
        <w:pStyle w:val="berschrift1"/>
      </w:pPr>
      <w:bookmarkStart w:id="1" w:name="_Toc106184494"/>
      <w:r>
        <w:t>W</w:t>
      </w:r>
      <w:r w:rsidR="00223FAF">
        <w:t>as ist ein Message Broker?</w:t>
      </w:r>
      <w:bookmarkEnd w:id="1"/>
    </w:p>
    <w:p w14:paraId="04934AEA" w14:textId="1138C529" w:rsidR="009D599D" w:rsidRDefault="00223FAF" w:rsidP="009D599D">
      <w:r w:rsidRPr="00223FAF">
        <w:t>In der IT müssen ständig Nachrichten von einem Dienst zum anderen geleitet werden. Das muss auf eine kontrollierte Weise geschehen, sonst blockieren sich Nachrichten gegenseitig, es entsteht ein Stau und Prozesse können nicht optimal ablaufen. Damit Anwendungen problemlos miteinander kommunizieren, ist es sinnvoll, einen Mittelsmann einzuschalten – einen Dienst, der die Verteilung der Nachrichten übernimmt. Diesen nennt man Messaging Broker.</w:t>
      </w:r>
    </w:p>
    <w:p w14:paraId="49F08073" w14:textId="1D2CAEDA" w:rsidR="00223FAF" w:rsidRDefault="00FF6FD2" w:rsidP="009D599D">
      <w:r>
        <w:rPr>
          <w:noProof/>
        </w:rPr>
        <w:drawing>
          <wp:anchor distT="0" distB="0" distL="114300" distR="114300" simplePos="0" relativeHeight="251658240" behindDoc="0" locked="0" layoutInCell="1" allowOverlap="1" wp14:anchorId="19C98323" wp14:editId="563CA3E1">
            <wp:simplePos x="0" y="0"/>
            <wp:positionH relativeFrom="margin">
              <wp:align>center</wp:align>
            </wp:positionH>
            <wp:positionV relativeFrom="paragraph">
              <wp:posOffset>5478</wp:posOffset>
            </wp:positionV>
            <wp:extent cx="3684270" cy="2352040"/>
            <wp:effectExtent l="0" t="0" r="0" b="0"/>
            <wp:wrapThrough wrapText="bothSides">
              <wp:wrapPolygon edited="0">
                <wp:start x="0" y="0"/>
                <wp:lineTo x="0" y="21343"/>
                <wp:lineTo x="21444" y="21343"/>
                <wp:lineTo x="21444" y="0"/>
                <wp:lineTo x="0" y="0"/>
              </wp:wrapPolygon>
            </wp:wrapThrough>
            <wp:docPr id="2" name="Grafik 2" descr="Message broker – complete know-how, use cases and a step-by-step guide |  TS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broker – complete know-how, use cases and a step-by-step guide |  TSH.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270" cy="235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AD1CB" w14:textId="4FD124A2" w:rsidR="00223FAF" w:rsidRPr="009D599D" w:rsidRDefault="00223FAF" w:rsidP="009D599D"/>
    <w:p w14:paraId="1C35079A" w14:textId="507913FB" w:rsidR="009D599D" w:rsidRPr="009D599D" w:rsidRDefault="009D599D" w:rsidP="009D599D"/>
    <w:p w14:paraId="58302F8D" w14:textId="77777777" w:rsidR="00166DD0" w:rsidRDefault="00166DD0"/>
    <w:p w14:paraId="6328ADDF" w14:textId="77777777" w:rsidR="00166DD0" w:rsidRDefault="00166DD0"/>
    <w:p w14:paraId="5086114E" w14:textId="77777777" w:rsidR="00166DD0" w:rsidRDefault="00166DD0"/>
    <w:p w14:paraId="79C2F118" w14:textId="5F09B84E" w:rsidR="00166DD0" w:rsidRDefault="00166DD0"/>
    <w:p w14:paraId="12F06A6C" w14:textId="2C2F5BCC" w:rsidR="00166DD0" w:rsidRDefault="00166DD0"/>
    <w:p w14:paraId="2FE15B2E" w14:textId="77777777" w:rsidR="00166DD0" w:rsidRDefault="00166DD0"/>
    <w:p w14:paraId="2E44BD60" w14:textId="1B1FA3D3" w:rsidR="00166DD0" w:rsidRDefault="00166DD0" w:rsidP="00166DD0">
      <w:pPr>
        <w:pStyle w:val="berschrift2"/>
      </w:pPr>
      <w:bookmarkStart w:id="2" w:name="_Toc106184495"/>
      <w:r>
        <w:t xml:space="preserve">Was ist </w:t>
      </w:r>
      <w:proofErr w:type="spellStart"/>
      <w:r>
        <w:t>RabbitMQ</w:t>
      </w:r>
      <w:proofErr w:type="spellEnd"/>
      <w:r>
        <w:t>?</w:t>
      </w:r>
      <w:bookmarkEnd w:id="2"/>
    </w:p>
    <w:p w14:paraId="469DC1A3" w14:textId="398EAEF5" w:rsidR="008D3318" w:rsidRDefault="000E5912">
      <w:proofErr w:type="spellStart"/>
      <w:r w:rsidRPr="000E5912">
        <w:t>RabbitMQ</w:t>
      </w:r>
      <w:proofErr w:type="spellEnd"/>
      <w:r w:rsidRPr="000E5912">
        <w:t xml:space="preserve"> basiert auf der Idee des </w:t>
      </w:r>
      <w:proofErr w:type="spellStart"/>
      <w:r w:rsidRPr="000E5912">
        <w:t>Advanced</w:t>
      </w:r>
      <w:proofErr w:type="spellEnd"/>
      <w:r w:rsidRPr="000E5912">
        <w:t xml:space="preserve"> Message Queuing </w:t>
      </w:r>
      <w:proofErr w:type="spellStart"/>
      <w:r w:rsidRPr="000E5912">
        <w:t>Protocols</w:t>
      </w:r>
      <w:proofErr w:type="spellEnd"/>
      <w:r w:rsidRPr="000E5912">
        <w:t xml:space="preserve"> (AMQP). Der große Vorteil von AMQP: Sender und Empfänger müssen nicht die gleiche Programmiersprache verstehen. Inzwischen hat sich der Messaging Broker etwas von AMQP gelöst und geht dank Plug-ins auch mit anderen Nachrichtenprotokollen wie STOMP oder MQTT um – die Idee bleibt aber die gleiche: Zwischen dem Produzenten und dem Konsumenten einer Nachricht liegt eine Warteschlange. In dieser werden die Messages zwischengelagert.</w:t>
      </w:r>
      <w:r w:rsidR="008D3318">
        <w:t xml:space="preserve"> Einen passenden Guide findet man </w:t>
      </w:r>
      <w:r w:rsidR="00A516EC">
        <w:t>hier</w:t>
      </w:r>
      <w:hyperlink r:id="rId11" w:history="1">
        <w:r w:rsidR="00A516EC" w:rsidRPr="00A516EC">
          <w:rPr>
            <w:rStyle w:val="Hyperlink"/>
          </w:rPr>
          <w:t>: IONOS-</w:t>
        </w:r>
        <w:proofErr w:type="spellStart"/>
        <w:r w:rsidR="00A516EC" w:rsidRPr="00A516EC">
          <w:rPr>
            <w:rStyle w:val="Hyperlink"/>
          </w:rPr>
          <w:t>RabbitMQ</w:t>
        </w:r>
        <w:proofErr w:type="spellEnd"/>
        <w:r w:rsidR="00A516EC" w:rsidRPr="00A516EC">
          <w:rPr>
            <w:rStyle w:val="Hyperlink"/>
          </w:rPr>
          <w:t>-Guide</w:t>
        </w:r>
      </w:hyperlink>
      <w:r w:rsidR="00A516EC">
        <w:t>.</w:t>
      </w:r>
    </w:p>
    <w:p w14:paraId="31DAAE7E" w14:textId="1F71E32F" w:rsidR="00A516EC" w:rsidRDefault="00A516EC"/>
    <w:p w14:paraId="71F6D42C" w14:textId="77777777" w:rsidR="00A516EC" w:rsidRDefault="00A516EC"/>
    <w:p w14:paraId="1287E037" w14:textId="77777777" w:rsidR="000E5912" w:rsidRDefault="000E5912"/>
    <w:p w14:paraId="4F509E6B" w14:textId="3B3C474B" w:rsidR="00090545" w:rsidRDefault="00090545">
      <w:r>
        <w:br w:type="page"/>
      </w:r>
    </w:p>
    <w:p w14:paraId="1AFB457B" w14:textId="4F505397" w:rsidR="000D7B19" w:rsidRDefault="000D7B19" w:rsidP="00104170">
      <w:pPr>
        <w:pStyle w:val="berschrift1"/>
      </w:pPr>
      <w:bookmarkStart w:id="3" w:name="_Toc106184496"/>
      <w:r>
        <w:lastRenderedPageBreak/>
        <w:t>Abbildungsverzeichnis</w:t>
      </w:r>
      <w:bookmarkEnd w:id="3"/>
    </w:p>
    <w:p w14:paraId="76C89F36" w14:textId="040C4643" w:rsidR="000D7B19" w:rsidRDefault="000D7B19">
      <w:pPr>
        <w:pStyle w:val="Abbildungsverzeichnis"/>
        <w:tabs>
          <w:tab w:val="right" w:leader="dot" w:pos="9062"/>
        </w:tabs>
        <w:rPr>
          <w:noProof/>
        </w:rPr>
      </w:pPr>
      <w:r>
        <w:fldChar w:fldCharType="begin"/>
      </w:r>
      <w:r>
        <w:instrText xml:space="preserve"> TOC \h \z \c "Abbildung" </w:instrText>
      </w:r>
      <w:r>
        <w:fldChar w:fldCharType="separate"/>
      </w:r>
      <w:hyperlink r:id="rId12" w:anchor="_Toc105171235" w:history="1">
        <w:r w:rsidRPr="00007D0D">
          <w:rPr>
            <w:rStyle w:val="Hyperlink"/>
            <w:noProof/>
          </w:rPr>
          <w:t>Abbildung 1 Index Page – ERP-Lite</w:t>
        </w:r>
        <w:r>
          <w:rPr>
            <w:noProof/>
            <w:webHidden/>
          </w:rPr>
          <w:tab/>
        </w:r>
        <w:r>
          <w:rPr>
            <w:noProof/>
            <w:webHidden/>
          </w:rPr>
          <w:fldChar w:fldCharType="begin"/>
        </w:r>
        <w:r>
          <w:rPr>
            <w:noProof/>
            <w:webHidden/>
          </w:rPr>
          <w:instrText xml:space="preserve"> PAGEREF _Toc105171235 \h </w:instrText>
        </w:r>
        <w:r>
          <w:rPr>
            <w:noProof/>
            <w:webHidden/>
          </w:rPr>
        </w:r>
        <w:r>
          <w:rPr>
            <w:noProof/>
            <w:webHidden/>
          </w:rPr>
          <w:fldChar w:fldCharType="separate"/>
        </w:r>
        <w:r w:rsidR="00BE0D11">
          <w:rPr>
            <w:noProof/>
            <w:webHidden/>
          </w:rPr>
          <w:t>4</w:t>
        </w:r>
        <w:r>
          <w:rPr>
            <w:noProof/>
            <w:webHidden/>
          </w:rPr>
          <w:fldChar w:fldCharType="end"/>
        </w:r>
      </w:hyperlink>
    </w:p>
    <w:p w14:paraId="0990CDA3" w14:textId="470202CD" w:rsidR="000D7B19" w:rsidRDefault="00864E8F">
      <w:pPr>
        <w:pStyle w:val="Abbildungsverzeichnis"/>
        <w:tabs>
          <w:tab w:val="right" w:leader="dot" w:pos="9062"/>
        </w:tabs>
        <w:rPr>
          <w:noProof/>
        </w:rPr>
      </w:pPr>
      <w:hyperlink r:id="rId13" w:anchor="_Toc105171236" w:history="1">
        <w:r w:rsidR="000D7B19" w:rsidRPr="00007D0D">
          <w:rPr>
            <w:rStyle w:val="Hyperlink"/>
            <w:noProof/>
          </w:rPr>
          <w:t>Abbildung 2 Svelte-Routing</w:t>
        </w:r>
        <w:r w:rsidR="000D7B19">
          <w:rPr>
            <w:noProof/>
            <w:webHidden/>
          </w:rPr>
          <w:tab/>
        </w:r>
        <w:r w:rsidR="000D7B19">
          <w:rPr>
            <w:noProof/>
            <w:webHidden/>
          </w:rPr>
          <w:fldChar w:fldCharType="begin"/>
        </w:r>
        <w:r w:rsidR="000D7B19">
          <w:rPr>
            <w:noProof/>
            <w:webHidden/>
          </w:rPr>
          <w:instrText xml:space="preserve"> PAGEREF _Toc105171236 \h </w:instrText>
        </w:r>
        <w:r w:rsidR="000D7B19">
          <w:rPr>
            <w:noProof/>
            <w:webHidden/>
          </w:rPr>
        </w:r>
        <w:r w:rsidR="000D7B19">
          <w:rPr>
            <w:noProof/>
            <w:webHidden/>
          </w:rPr>
          <w:fldChar w:fldCharType="separate"/>
        </w:r>
        <w:r w:rsidR="00BE0D11">
          <w:rPr>
            <w:noProof/>
            <w:webHidden/>
          </w:rPr>
          <w:t>5</w:t>
        </w:r>
        <w:r w:rsidR="000D7B19">
          <w:rPr>
            <w:noProof/>
            <w:webHidden/>
          </w:rPr>
          <w:fldChar w:fldCharType="end"/>
        </w:r>
      </w:hyperlink>
    </w:p>
    <w:p w14:paraId="132D92CD" w14:textId="2A225C32" w:rsidR="000D7B19" w:rsidRDefault="00864E8F">
      <w:pPr>
        <w:pStyle w:val="Abbildungsverzeichnis"/>
        <w:tabs>
          <w:tab w:val="right" w:leader="dot" w:pos="9062"/>
        </w:tabs>
        <w:rPr>
          <w:noProof/>
        </w:rPr>
      </w:pPr>
      <w:hyperlink r:id="rId14" w:anchor="_Toc105171237" w:history="1">
        <w:r w:rsidR="000D7B19" w:rsidRPr="00007D0D">
          <w:rPr>
            <w:rStyle w:val="Hyperlink"/>
            <w:noProof/>
          </w:rPr>
          <w:t>Abbildung 3 place Order Modal</w:t>
        </w:r>
        <w:r w:rsidR="000D7B19">
          <w:rPr>
            <w:noProof/>
            <w:webHidden/>
          </w:rPr>
          <w:tab/>
        </w:r>
        <w:r w:rsidR="000D7B19">
          <w:rPr>
            <w:noProof/>
            <w:webHidden/>
          </w:rPr>
          <w:fldChar w:fldCharType="begin"/>
        </w:r>
        <w:r w:rsidR="000D7B19">
          <w:rPr>
            <w:noProof/>
            <w:webHidden/>
          </w:rPr>
          <w:instrText xml:space="preserve"> PAGEREF _Toc105171237 \h </w:instrText>
        </w:r>
        <w:r w:rsidR="000D7B19">
          <w:rPr>
            <w:noProof/>
            <w:webHidden/>
          </w:rPr>
        </w:r>
        <w:r w:rsidR="000D7B19">
          <w:rPr>
            <w:noProof/>
            <w:webHidden/>
          </w:rPr>
          <w:fldChar w:fldCharType="separate"/>
        </w:r>
        <w:r w:rsidR="00BE0D11">
          <w:rPr>
            <w:noProof/>
            <w:webHidden/>
          </w:rPr>
          <w:t>6</w:t>
        </w:r>
        <w:r w:rsidR="000D7B19">
          <w:rPr>
            <w:noProof/>
            <w:webHidden/>
          </w:rPr>
          <w:fldChar w:fldCharType="end"/>
        </w:r>
      </w:hyperlink>
    </w:p>
    <w:p w14:paraId="566578DF" w14:textId="0A78EDCB" w:rsidR="000D7B19" w:rsidRDefault="00864E8F">
      <w:pPr>
        <w:pStyle w:val="Abbildungsverzeichnis"/>
        <w:tabs>
          <w:tab w:val="right" w:leader="dot" w:pos="9062"/>
        </w:tabs>
        <w:rPr>
          <w:noProof/>
        </w:rPr>
      </w:pPr>
      <w:hyperlink r:id="rId15" w:anchor="_Toc105171238" w:history="1">
        <w:r w:rsidR="000D7B19" w:rsidRPr="00007D0D">
          <w:rPr>
            <w:rStyle w:val="Hyperlink"/>
            <w:noProof/>
          </w:rPr>
          <w:t>Abbildung 4 Order-Page</w:t>
        </w:r>
        <w:r w:rsidR="000D7B19">
          <w:rPr>
            <w:noProof/>
            <w:webHidden/>
          </w:rPr>
          <w:tab/>
        </w:r>
        <w:r w:rsidR="000D7B19">
          <w:rPr>
            <w:noProof/>
            <w:webHidden/>
          </w:rPr>
          <w:fldChar w:fldCharType="begin"/>
        </w:r>
        <w:r w:rsidR="000D7B19">
          <w:rPr>
            <w:noProof/>
            <w:webHidden/>
          </w:rPr>
          <w:instrText xml:space="preserve"> PAGEREF _Toc105171238 \h </w:instrText>
        </w:r>
        <w:r w:rsidR="000D7B19">
          <w:rPr>
            <w:noProof/>
            <w:webHidden/>
          </w:rPr>
        </w:r>
        <w:r w:rsidR="000D7B19">
          <w:rPr>
            <w:noProof/>
            <w:webHidden/>
          </w:rPr>
          <w:fldChar w:fldCharType="separate"/>
        </w:r>
        <w:r w:rsidR="00BE0D11">
          <w:rPr>
            <w:noProof/>
            <w:webHidden/>
          </w:rPr>
          <w:t>6</w:t>
        </w:r>
        <w:r w:rsidR="000D7B19">
          <w:rPr>
            <w:noProof/>
            <w:webHidden/>
          </w:rPr>
          <w:fldChar w:fldCharType="end"/>
        </w:r>
      </w:hyperlink>
    </w:p>
    <w:p w14:paraId="0DDAD7E9" w14:textId="336A29B1" w:rsidR="000D7B19" w:rsidRDefault="00864E8F">
      <w:pPr>
        <w:pStyle w:val="Abbildungsverzeichnis"/>
        <w:tabs>
          <w:tab w:val="right" w:leader="dot" w:pos="9062"/>
        </w:tabs>
        <w:rPr>
          <w:noProof/>
        </w:rPr>
      </w:pPr>
      <w:hyperlink r:id="rId16" w:anchor="_Toc105171239" w:history="1">
        <w:r w:rsidR="000D7B19" w:rsidRPr="00007D0D">
          <w:rPr>
            <w:rStyle w:val="Hyperlink"/>
            <w:noProof/>
          </w:rPr>
          <w:t>Abbildung 5 verify order Modal</w:t>
        </w:r>
        <w:r w:rsidR="000D7B19">
          <w:rPr>
            <w:noProof/>
            <w:webHidden/>
          </w:rPr>
          <w:tab/>
        </w:r>
        <w:r w:rsidR="000D7B19">
          <w:rPr>
            <w:noProof/>
            <w:webHidden/>
          </w:rPr>
          <w:fldChar w:fldCharType="begin"/>
        </w:r>
        <w:r w:rsidR="000D7B19">
          <w:rPr>
            <w:noProof/>
            <w:webHidden/>
          </w:rPr>
          <w:instrText xml:space="preserve"> PAGEREF _Toc105171239 \h </w:instrText>
        </w:r>
        <w:r w:rsidR="000D7B19">
          <w:rPr>
            <w:noProof/>
            <w:webHidden/>
          </w:rPr>
        </w:r>
        <w:r w:rsidR="000D7B19">
          <w:rPr>
            <w:noProof/>
            <w:webHidden/>
          </w:rPr>
          <w:fldChar w:fldCharType="separate"/>
        </w:r>
        <w:r w:rsidR="00BE0D11">
          <w:rPr>
            <w:noProof/>
            <w:webHidden/>
          </w:rPr>
          <w:t>6</w:t>
        </w:r>
        <w:r w:rsidR="000D7B19">
          <w:rPr>
            <w:noProof/>
            <w:webHidden/>
          </w:rPr>
          <w:fldChar w:fldCharType="end"/>
        </w:r>
      </w:hyperlink>
    </w:p>
    <w:p w14:paraId="1F99B168" w14:textId="26000A99" w:rsidR="000D7B19" w:rsidRDefault="00864E8F">
      <w:pPr>
        <w:pStyle w:val="Abbildungsverzeichnis"/>
        <w:tabs>
          <w:tab w:val="right" w:leader="dot" w:pos="9062"/>
        </w:tabs>
        <w:rPr>
          <w:noProof/>
        </w:rPr>
      </w:pPr>
      <w:hyperlink r:id="rId17" w:anchor="_Toc105171240" w:history="1">
        <w:r w:rsidR="000D7B19" w:rsidRPr="00007D0D">
          <w:rPr>
            <w:rStyle w:val="Hyperlink"/>
            <w:noProof/>
          </w:rPr>
          <w:t>Abbildung 6 packings-Page</w:t>
        </w:r>
        <w:r w:rsidR="000D7B19">
          <w:rPr>
            <w:noProof/>
            <w:webHidden/>
          </w:rPr>
          <w:tab/>
        </w:r>
        <w:r w:rsidR="000D7B19">
          <w:rPr>
            <w:noProof/>
            <w:webHidden/>
          </w:rPr>
          <w:fldChar w:fldCharType="begin"/>
        </w:r>
        <w:r w:rsidR="000D7B19">
          <w:rPr>
            <w:noProof/>
            <w:webHidden/>
          </w:rPr>
          <w:instrText xml:space="preserve"> PAGEREF _Toc105171240 \h </w:instrText>
        </w:r>
        <w:r w:rsidR="000D7B19">
          <w:rPr>
            <w:noProof/>
            <w:webHidden/>
          </w:rPr>
        </w:r>
        <w:r w:rsidR="000D7B19">
          <w:rPr>
            <w:noProof/>
            <w:webHidden/>
          </w:rPr>
          <w:fldChar w:fldCharType="separate"/>
        </w:r>
        <w:r w:rsidR="00BE0D11">
          <w:rPr>
            <w:noProof/>
            <w:webHidden/>
          </w:rPr>
          <w:t>7</w:t>
        </w:r>
        <w:r w:rsidR="000D7B19">
          <w:rPr>
            <w:noProof/>
            <w:webHidden/>
          </w:rPr>
          <w:fldChar w:fldCharType="end"/>
        </w:r>
      </w:hyperlink>
    </w:p>
    <w:p w14:paraId="66379941" w14:textId="1655D0D8" w:rsidR="000D7B19" w:rsidRDefault="00864E8F">
      <w:pPr>
        <w:pStyle w:val="Abbildungsverzeichnis"/>
        <w:tabs>
          <w:tab w:val="right" w:leader="dot" w:pos="9062"/>
        </w:tabs>
        <w:rPr>
          <w:noProof/>
        </w:rPr>
      </w:pPr>
      <w:hyperlink r:id="rId18" w:anchor="_Toc105171241" w:history="1">
        <w:r w:rsidR="000D7B19" w:rsidRPr="00007D0D">
          <w:rPr>
            <w:rStyle w:val="Hyperlink"/>
            <w:noProof/>
          </w:rPr>
          <w:t>Abbildung 7 packing to delifery Modal</w:t>
        </w:r>
        <w:r w:rsidR="000D7B19">
          <w:rPr>
            <w:noProof/>
            <w:webHidden/>
          </w:rPr>
          <w:tab/>
        </w:r>
        <w:r w:rsidR="000D7B19">
          <w:rPr>
            <w:noProof/>
            <w:webHidden/>
          </w:rPr>
          <w:fldChar w:fldCharType="begin"/>
        </w:r>
        <w:r w:rsidR="000D7B19">
          <w:rPr>
            <w:noProof/>
            <w:webHidden/>
          </w:rPr>
          <w:instrText xml:space="preserve"> PAGEREF _Toc105171241 \h </w:instrText>
        </w:r>
        <w:r w:rsidR="000D7B19">
          <w:rPr>
            <w:noProof/>
            <w:webHidden/>
          </w:rPr>
        </w:r>
        <w:r w:rsidR="000D7B19">
          <w:rPr>
            <w:noProof/>
            <w:webHidden/>
          </w:rPr>
          <w:fldChar w:fldCharType="separate"/>
        </w:r>
        <w:r w:rsidR="00BE0D11">
          <w:rPr>
            <w:noProof/>
            <w:webHidden/>
          </w:rPr>
          <w:t>7</w:t>
        </w:r>
        <w:r w:rsidR="000D7B19">
          <w:rPr>
            <w:noProof/>
            <w:webHidden/>
          </w:rPr>
          <w:fldChar w:fldCharType="end"/>
        </w:r>
      </w:hyperlink>
    </w:p>
    <w:p w14:paraId="7DFF2E79" w14:textId="42C6A764" w:rsidR="000D7B19" w:rsidRDefault="00864E8F">
      <w:pPr>
        <w:pStyle w:val="Abbildungsverzeichnis"/>
        <w:tabs>
          <w:tab w:val="right" w:leader="dot" w:pos="9062"/>
        </w:tabs>
        <w:rPr>
          <w:noProof/>
        </w:rPr>
      </w:pPr>
      <w:hyperlink r:id="rId19" w:anchor="_Toc105171242" w:history="1">
        <w:r w:rsidR="000D7B19" w:rsidRPr="00007D0D">
          <w:rPr>
            <w:rStyle w:val="Hyperlink"/>
            <w:noProof/>
          </w:rPr>
          <w:t>Abbildung 8 add customer Modal</w:t>
        </w:r>
        <w:r w:rsidR="000D7B19">
          <w:rPr>
            <w:noProof/>
            <w:webHidden/>
          </w:rPr>
          <w:tab/>
        </w:r>
        <w:r w:rsidR="000D7B19">
          <w:rPr>
            <w:noProof/>
            <w:webHidden/>
          </w:rPr>
          <w:fldChar w:fldCharType="begin"/>
        </w:r>
        <w:r w:rsidR="000D7B19">
          <w:rPr>
            <w:noProof/>
            <w:webHidden/>
          </w:rPr>
          <w:instrText xml:space="preserve"> PAGEREF _Toc105171242 \h </w:instrText>
        </w:r>
        <w:r w:rsidR="000D7B19">
          <w:rPr>
            <w:noProof/>
            <w:webHidden/>
          </w:rPr>
        </w:r>
        <w:r w:rsidR="000D7B19">
          <w:rPr>
            <w:noProof/>
            <w:webHidden/>
          </w:rPr>
          <w:fldChar w:fldCharType="separate"/>
        </w:r>
        <w:r w:rsidR="00BE0D11">
          <w:rPr>
            <w:noProof/>
            <w:webHidden/>
          </w:rPr>
          <w:t>7</w:t>
        </w:r>
        <w:r w:rsidR="000D7B19">
          <w:rPr>
            <w:noProof/>
            <w:webHidden/>
          </w:rPr>
          <w:fldChar w:fldCharType="end"/>
        </w:r>
      </w:hyperlink>
    </w:p>
    <w:p w14:paraId="41A6CC52" w14:textId="46D9190D" w:rsidR="000D7B19" w:rsidRDefault="00864E8F">
      <w:pPr>
        <w:pStyle w:val="Abbildungsverzeichnis"/>
        <w:tabs>
          <w:tab w:val="right" w:leader="dot" w:pos="9062"/>
        </w:tabs>
        <w:rPr>
          <w:noProof/>
        </w:rPr>
      </w:pPr>
      <w:hyperlink r:id="rId20" w:anchor="_Toc105171243" w:history="1">
        <w:r w:rsidR="000D7B19" w:rsidRPr="00007D0D">
          <w:rPr>
            <w:rStyle w:val="Hyperlink"/>
            <w:noProof/>
          </w:rPr>
          <w:t>Abbildung 9 setPackedForPacking Mapping</w:t>
        </w:r>
        <w:r w:rsidR="000D7B19">
          <w:rPr>
            <w:noProof/>
            <w:webHidden/>
          </w:rPr>
          <w:tab/>
        </w:r>
        <w:r w:rsidR="000D7B19">
          <w:rPr>
            <w:noProof/>
            <w:webHidden/>
          </w:rPr>
          <w:fldChar w:fldCharType="begin"/>
        </w:r>
        <w:r w:rsidR="000D7B19">
          <w:rPr>
            <w:noProof/>
            <w:webHidden/>
          </w:rPr>
          <w:instrText xml:space="preserve"> PAGEREF _Toc105171243 \h </w:instrText>
        </w:r>
        <w:r w:rsidR="000D7B19">
          <w:rPr>
            <w:noProof/>
            <w:webHidden/>
          </w:rPr>
        </w:r>
        <w:r w:rsidR="000D7B19">
          <w:rPr>
            <w:noProof/>
            <w:webHidden/>
          </w:rPr>
          <w:fldChar w:fldCharType="separate"/>
        </w:r>
        <w:r w:rsidR="00BE0D11">
          <w:rPr>
            <w:noProof/>
            <w:webHidden/>
          </w:rPr>
          <w:t>8</w:t>
        </w:r>
        <w:r w:rsidR="000D7B19">
          <w:rPr>
            <w:noProof/>
            <w:webHidden/>
          </w:rPr>
          <w:fldChar w:fldCharType="end"/>
        </w:r>
      </w:hyperlink>
    </w:p>
    <w:p w14:paraId="36F94313" w14:textId="308BE4CC" w:rsidR="000D7B19" w:rsidRDefault="00864E8F">
      <w:pPr>
        <w:pStyle w:val="Abbildungsverzeichnis"/>
        <w:tabs>
          <w:tab w:val="right" w:leader="dot" w:pos="9062"/>
        </w:tabs>
        <w:rPr>
          <w:noProof/>
        </w:rPr>
      </w:pPr>
      <w:hyperlink r:id="rId21" w:anchor="_Toc105171244" w:history="1">
        <w:r w:rsidR="000D7B19" w:rsidRPr="00007D0D">
          <w:rPr>
            <w:rStyle w:val="Hyperlink"/>
            <w:noProof/>
          </w:rPr>
          <w:t>Abbildung 10 packings Mapping</w:t>
        </w:r>
        <w:r w:rsidR="000D7B19">
          <w:rPr>
            <w:noProof/>
            <w:webHidden/>
          </w:rPr>
          <w:tab/>
        </w:r>
        <w:r w:rsidR="000D7B19">
          <w:rPr>
            <w:noProof/>
            <w:webHidden/>
          </w:rPr>
          <w:fldChar w:fldCharType="begin"/>
        </w:r>
        <w:r w:rsidR="000D7B19">
          <w:rPr>
            <w:noProof/>
            <w:webHidden/>
          </w:rPr>
          <w:instrText xml:space="preserve"> PAGEREF _Toc105171244 \h </w:instrText>
        </w:r>
        <w:r w:rsidR="000D7B19">
          <w:rPr>
            <w:noProof/>
            <w:webHidden/>
          </w:rPr>
        </w:r>
        <w:r w:rsidR="000D7B19">
          <w:rPr>
            <w:noProof/>
            <w:webHidden/>
          </w:rPr>
          <w:fldChar w:fldCharType="separate"/>
        </w:r>
        <w:r w:rsidR="00BE0D11">
          <w:rPr>
            <w:noProof/>
            <w:webHidden/>
          </w:rPr>
          <w:t>8</w:t>
        </w:r>
        <w:r w:rsidR="000D7B19">
          <w:rPr>
            <w:noProof/>
            <w:webHidden/>
          </w:rPr>
          <w:fldChar w:fldCharType="end"/>
        </w:r>
      </w:hyperlink>
    </w:p>
    <w:p w14:paraId="6FBC7FC4" w14:textId="138F0F37" w:rsidR="009D599D" w:rsidRPr="009D599D" w:rsidRDefault="000D7B19" w:rsidP="009D599D">
      <w:r>
        <w:fldChar w:fldCharType="end"/>
      </w:r>
    </w:p>
    <w:sectPr w:rsidR="009D599D" w:rsidRPr="009D599D">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1524" w14:textId="77777777" w:rsidR="00864E8F" w:rsidRDefault="00864E8F" w:rsidP="00E04C97">
      <w:pPr>
        <w:spacing w:after="0" w:line="240" w:lineRule="auto"/>
      </w:pPr>
      <w:r>
        <w:separator/>
      </w:r>
    </w:p>
  </w:endnote>
  <w:endnote w:type="continuationSeparator" w:id="0">
    <w:p w14:paraId="3BCEBC57" w14:textId="77777777" w:rsidR="00864E8F" w:rsidRDefault="00864E8F"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AC5A" w14:textId="77777777" w:rsidR="00864E8F" w:rsidRDefault="00864E8F" w:rsidP="00E04C97">
      <w:pPr>
        <w:spacing w:after="0" w:line="240" w:lineRule="auto"/>
      </w:pPr>
      <w:r>
        <w:separator/>
      </w:r>
    </w:p>
  </w:footnote>
  <w:footnote w:type="continuationSeparator" w:id="0">
    <w:p w14:paraId="538C2913" w14:textId="77777777" w:rsidR="00864E8F" w:rsidRDefault="00864E8F"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FD27EEA" w:rsidR="00BC66DF" w:rsidRDefault="00BC66DF">
    <w:pPr>
      <w:pStyle w:val="Kopfzeile"/>
    </w:pPr>
    <w:r>
      <w:t xml:space="preserve">HTL </w:t>
    </w:r>
    <w:r w:rsidR="005C4C2A">
      <w:t>Imst</w:t>
    </w:r>
    <w:r>
      <w:tab/>
    </w:r>
    <w:r>
      <w:tab/>
    </w:r>
    <w:r w:rsidR="001D2688">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A8"/>
    <w:multiLevelType w:val="hybridMultilevel"/>
    <w:tmpl w:val="30BE6D2A"/>
    <w:lvl w:ilvl="0" w:tplc="53DC9FFA">
      <w:start w:val="1"/>
      <w:numFmt w:val="bullet"/>
      <w:lvlText w:val=""/>
      <w:lvlJc w:val="left"/>
      <w:pPr>
        <w:ind w:left="720" w:hanging="360"/>
      </w:pPr>
      <w:rPr>
        <w:rFonts w:ascii="Symbol" w:hAnsi="Symbol" w:hint="default"/>
        <w:color w:val="auto"/>
        <w:lang w:val="de-A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5146CEE"/>
    <w:multiLevelType w:val="hybridMultilevel"/>
    <w:tmpl w:val="52C61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574"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9214F"/>
    <w:multiLevelType w:val="hybridMultilevel"/>
    <w:tmpl w:val="210403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8"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4"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554538866">
    <w:abstractNumId w:val="7"/>
  </w:num>
  <w:num w:numId="2" w16cid:durableId="849947703">
    <w:abstractNumId w:val="33"/>
  </w:num>
  <w:num w:numId="3" w16cid:durableId="1612979274">
    <w:abstractNumId w:val="39"/>
  </w:num>
  <w:num w:numId="4" w16cid:durableId="726758567">
    <w:abstractNumId w:val="29"/>
  </w:num>
  <w:num w:numId="5" w16cid:durableId="1433209018">
    <w:abstractNumId w:val="22"/>
  </w:num>
  <w:num w:numId="6" w16cid:durableId="1995915389">
    <w:abstractNumId w:val="25"/>
  </w:num>
  <w:num w:numId="7" w16cid:durableId="2088334322">
    <w:abstractNumId w:val="5"/>
  </w:num>
  <w:num w:numId="8" w16cid:durableId="2084258077">
    <w:abstractNumId w:val="15"/>
  </w:num>
  <w:num w:numId="9" w16cid:durableId="1965842932">
    <w:abstractNumId w:val="21"/>
  </w:num>
  <w:num w:numId="10" w16cid:durableId="1688826084">
    <w:abstractNumId w:val="38"/>
  </w:num>
  <w:num w:numId="11" w16cid:durableId="1248926432">
    <w:abstractNumId w:val="19"/>
  </w:num>
  <w:num w:numId="12" w16cid:durableId="51269459">
    <w:abstractNumId w:val="9"/>
  </w:num>
  <w:num w:numId="13" w16cid:durableId="678963955">
    <w:abstractNumId w:val="43"/>
  </w:num>
  <w:num w:numId="14" w16cid:durableId="641933503">
    <w:abstractNumId w:val="11"/>
  </w:num>
  <w:num w:numId="15" w16cid:durableId="454715684">
    <w:abstractNumId w:val="37"/>
  </w:num>
  <w:num w:numId="16" w16cid:durableId="704721259">
    <w:abstractNumId w:val="24"/>
  </w:num>
  <w:num w:numId="17" w16cid:durableId="874540424">
    <w:abstractNumId w:val="44"/>
  </w:num>
  <w:num w:numId="18" w16cid:durableId="1051424092">
    <w:abstractNumId w:val="30"/>
  </w:num>
  <w:num w:numId="19" w16cid:durableId="1738748221">
    <w:abstractNumId w:val="45"/>
  </w:num>
  <w:num w:numId="20" w16cid:durableId="1057628930">
    <w:abstractNumId w:val="32"/>
  </w:num>
  <w:num w:numId="21" w16cid:durableId="48849325">
    <w:abstractNumId w:val="17"/>
  </w:num>
  <w:num w:numId="22" w16cid:durableId="2069264132">
    <w:abstractNumId w:val="12"/>
  </w:num>
  <w:num w:numId="23" w16cid:durableId="699088061">
    <w:abstractNumId w:val="27"/>
  </w:num>
  <w:num w:numId="24" w16cid:durableId="373621012">
    <w:abstractNumId w:val="8"/>
  </w:num>
  <w:num w:numId="25" w16cid:durableId="741408850">
    <w:abstractNumId w:val="6"/>
  </w:num>
  <w:num w:numId="26" w16cid:durableId="599071394">
    <w:abstractNumId w:val="13"/>
  </w:num>
  <w:num w:numId="27" w16cid:durableId="688527817">
    <w:abstractNumId w:val="31"/>
  </w:num>
  <w:num w:numId="28" w16cid:durableId="746076603">
    <w:abstractNumId w:val="1"/>
  </w:num>
  <w:num w:numId="29" w16cid:durableId="461504919">
    <w:abstractNumId w:val="4"/>
  </w:num>
  <w:num w:numId="30" w16cid:durableId="1309746096">
    <w:abstractNumId w:val="10"/>
  </w:num>
  <w:num w:numId="31" w16cid:durableId="1291858890">
    <w:abstractNumId w:val="3"/>
  </w:num>
  <w:num w:numId="32" w16cid:durableId="1487433829">
    <w:abstractNumId w:val="14"/>
  </w:num>
  <w:num w:numId="33" w16cid:durableId="78529474">
    <w:abstractNumId w:val="42"/>
  </w:num>
  <w:num w:numId="34" w16cid:durableId="686559852">
    <w:abstractNumId w:val="36"/>
  </w:num>
  <w:num w:numId="35" w16cid:durableId="1087732610">
    <w:abstractNumId w:val="40"/>
  </w:num>
  <w:num w:numId="36" w16cid:durableId="651452107">
    <w:abstractNumId w:val="23"/>
  </w:num>
  <w:num w:numId="37" w16cid:durableId="2056540253">
    <w:abstractNumId w:val="2"/>
  </w:num>
  <w:num w:numId="38" w16cid:durableId="513685808">
    <w:abstractNumId w:val="20"/>
  </w:num>
  <w:num w:numId="39" w16cid:durableId="839001470">
    <w:abstractNumId w:val="28"/>
  </w:num>
  <w:num w:numId="40" w16cid:durableId="50229129">
    <w:abstractNumId w:val="16"/>
  </w:num>
  <w:num w:numId="41" w16cid:durableId="2063597959">
    <w:abstractNumId w:val="34"/>
  </w:num>
  <w:num w:numId="42" w16cid:durableId="1591543764">
    <w:abstractNumId w:val="26"/>
  </w:num>
  <w:num w:numId="43" w16cid:durableId="529685825">
    <w:abstractNumId w:val="41"/>
  </w:num>
  <w:num w:numId="44" w16cid:durableId="548490690">
    <w:abstractNumId w:val="35"/>
  </w:num>
  <w:num w:numId="45" w16cid:durableId="1091926225">
    <w:abstractNumId w:val="18"/>
  </w:num>
  <w:num w:numId="46" w16cid:durableId="69241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33549"/>
    <w:rsid w:val="000869B1"/>
    <w:rsid w:val="00090545"/>
    <w:rsid w:val="000D7B19"/>
    <w:rsid w:val="000E4D69"/>
    <w:rsid w:val="000E5912"/>
    <w:rsid w:val="000F63ED"/>
    <w:rsid w:val="00103813"/>
    <w:rsid w:val="00104170"/>
    <w:rsid w:val="0013724D"/>
    <w:rsid w:val="00141BB3"/>
    <w:rsid w:val="00144E90"/>
    <w:rsid w:val="001522A6"/>
    <w:rsid w:val="001561CF"/>
    <w:rsid w:val="00166DD0"/>
    <w:rsid w:val="001944A4"/>
    <w:rsid w:val="001D2688"/>
    <w:rsid w:val="001D7A39"/>
    <w:rsid w:val="001E1D9A"/>
    <w:rsid w:val="001F69D6"/>
    <w:rsid w:val="00210AF6"/>
    <w:rsid w:val="0022202C"/>
    <w:rsid w:val="00223FAF"/>
    <w:rsid w:val="00260D10"/>
    <w:rsid w:val="00266E18"/>
    <w:rsid w:val="002A1BB5"/>
    <w:rsid w:val="002A3FA1"/>
    <w:rsid w:val="002F4699"/>
    <w:rsid w:val="003069F0"/>
    <w:rsid w:val="003345F2"/>
    <w:rsid w:val="00344BCA"/>
    <w:rsid w:val="0036631E"/>
    <w:rsid w:val="003826C9"/>
    <w:rsid w:val="0038318B"/>
    <w:rsid w:val="00383605"/>
    <w:rsid w:val="00391D12"/>
    <w:rsid w:val="00394DFD"/>
    <w:rsid w:val="003A7374"/>
    <w:rsid w:val="004065AF"/>
    <w:rsid w:val="00406FE5"/>
    <w:rsid w:val="004119E7"/>
    <w:rsid w:val="00416A38"/>
    <w:rsid w:val="00441148"/>
    <w:rsid w:val="00445650"/>
    <w:rsid w:val="00452CB9"/>
    <w:rsid w:val="00454454"/>
    <w:rsid w:val="004546DE"/>
    <w:rsid w:val="004A10F9"/>
    <w:rsid w:val="004D1118"/>
    <w:rsid w:val="004E1500"/>
    <w:rsid w:val="005147D5"/>
    <w:rsid w:val="00532D7E"/>
    <w:rsid w:val="005461FB"/>
    <w:rsid w:val="005463AC"/>
    <w:rsid w:val="00577E64"/>
    <w:rsid w:val="005A2DDC"/>
    <w:rsid w:val="005A49BA"/>
    <w:rsid w:val="005B25C6"/>
    <w:rsid w:val="005B29DA"/>
    <w:rsid w:val="005C4C2A"/>
    <w:rsid w:val="005D67D7"/>
    <w:rsid w:val="005E408E"/>
    <w:rsid w:val="00607695"/>
    <w:rsid w:val="00630EA8"/>
    <w:rsid w:val="00632C45"/>
    <w:rsid w:val="00670F5C"/>
    <w:rsid w:val="006818CC"/>
    <w:rsid w:val="006C27E8"/>
    <w:rsid w:val="006D3B4F"/>
    <w:rsid w:val="006E3240"/>
    <w:rsid w:val="006E70F6"/>
    <w:rsid w:val="0071062D"/>
    <w:rsid w:val="0072633A"/>
    <w:rsid w:val="0075266A"/>
    <w:rsid w:val="00752E0D"/>
    <w:rsid w:val="007747B6"/>
    <w:rsid w:val="00785457"/>
    <w:rsid w:val="0078684A"/>
    <w:rsid w:val="00786D9B"/>
    <w:rsid w:val="007903EF"/>
    <w:rsid w:val="007A0CD3"/>
    <w:rsid w:val="007A1892"/>
    <w:rsid w:val="007A5C96"/>
    <w:rsid w:val="007B5271"/>
    <w:rsid w:val="007E1760"/>
    <w:rsid w:val="007E471A"/>
    <w:rsid w:val="007E4E41"/>
    <w:rsid w:val="007F17C0"/>
    <w:rsid w:val="008030A6"/>
    <w:rsid w:val="008562B1"/>
    <w:rsid w:val="00857FD9"/>
    <w:rsid w:val="00862265"/>
    <w:rsid w:val="00864E8F"/>
    <w:rsid w:val="00866615"/>
    <w:rsid w:val="00884A8F"/>
    <w:rsid w:val="008A2624"/>
    <w:rsid w:val="008A47C6"/>
    <w:rsid w:val="008B16A6"/>
    <w:rsid w:val="008B20D2"/>
    <w:rsid w:val="008B7611"/>
    <w:rsid w:val="008D3318"/>
    <w:rsid w:val="008E01E2"/>
    <w:rsid w:val="008E27A2"/>
    <w:rsid w:val="00905C99"/>
    <w:rsid w:val="00953BFA"/>
    <w:rsid w:val="009813FF"/>
    <w:rsid w:val="009D1D99"/>
    <w:rsid w:val="009D599D"/>
    <w:rsid w:val="009E72DB"/>
    <w:rsid w:val="00A36979"/>
    <w:rsid w:val="00A455BF"/>
    <w:rsid w:val="00A45FB0"/>
    <w:rsid w:val="00A516EC"/>
    <w:rsid w:val="00A660F0"/>
    <w:rsid w:val="00A95C30"/>
    <w:rsid w:val="00AA0446"/>
    <w:rsid w:val="00AD3894"/>
    <w:rsid w:val="00B25AFE"/>
    <w:rsid w:val="00B35C10"/>
    <w:rsid w:val="00B422A6"/>
    <w:rsid w:val="00B446CC"/>
    <w:rsid w:val="00B46A4A"/>
    <w:rsid w:val="00B669B5"/>
    <w:rsid w:val="00B66CBA"/>
    <w:rsid w:val="00B8359D"/>
    <w:rsid w:val="00BB006B"/>
    <w:rsid w:val="00BC66DF"/>
    <w:rsid w:val="00BD60FC"/>
    <w:rsid w:val="00BD7422"/>
    <w:rsid w:val="00BE0D11"/>
    <w:rsid w:val="00C2788E"/>
    <w:rsid w:val="00C27C6E"/>
    <w:rsid w:val="00C31EBF"/>
    <w:rsid w:val="00C4113C"/>
    <w:rsid w:val="00C825CE"/>
    <w:rsid w:val="00CA72EE"/>
    <w:rsid w:val="00CC375A"/>
    <w:rsid w:val="00D21236"/>
    <w:rsid w:val="00D334E4"/>
    <w:rsid w:val="00D362A7"/>
    <w:rsid w:val="00D436D4"/>
    <w:rsid w:val="00D44D04"/>
    <w:rsid w:val="00D92A76"/>
    <w:rsid w:val="00DB0CD2"/>
    <w:rsid w:val="00DE2D25"/>
    <w:rsid w:val="00E04C97"/>
    <w:rsid w:val="00E10D0B"/>
    <w:rsid w:val="00E23A14"/>
    <w:rsid w:val="00E240C3"/>
    <w:rsid w:val="00E30054"/>
    <w:rsid w:val="00E43C88"/>
    <w:rsid w:val="00E475A9"/>
    <w:rsid w:val="00E63CD0"/>
    <w:rsid w:val="00E65BB6"/>
    <w:rsid w:val="00E65DFB"/>
    <w:rsid w:val="00E66EEF"/>
    <w:rsid w:val="00E769BF"/>
    <w:rsid w:val="00ED5A3D"/>
    <w:rsid w:val="00F21B8D"/>
    <w:rsid w:val="00F54774"/>
    <w:rsid w:val="00F706D4"/>
    <w:rsid w:val="00F77E2A"/>
    <w:rsid w:val="00FA11D7"/>
    <w:rsid w:val="00FA7C02"/>
    <w:rsid w:val="00FD29DC"/>
    <w:rsid w:val="00FE2693"/>
    <w:rsid w:val="00FF38F0"/>
    <w:rsid w:val="00FF6F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4170"/>
  </w:style>
  <w:style w:type="paragraph" w:styleId="berschrift1">
    <w:name w:val="heading 1"/>
    <w:basedOn w:val="Standard"/>
    <w:next w:val="Standard"/>
    <w:link w:val="berschrift1Zchn"/>
    <w:uiPriority w:val="9"/>
    <w:qFormat/>
    <w:rsid w:val="00391D12"/>
    <w:pPr>
      <w:keepNext/>
      <w:keepLines/>
      <w:numPr>
        <w:numId w:val="6"/>
      </w:numPr>
      <w:spacing w:before="240" w:after="0"/>
      <w:ind w:left="432"/>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ind w:left="576"/>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43C8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D7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506">
      <w:bodyDiv w:val="1"/>
      <w:marLeft w:val="0"/>
      <w:marRight w:val="0"/>
      <w:marTop w:val="0"/>
      <w:marBottom w:val="0"/>
      <w:divBdr>
        <w:top w:val="none" w:sz="0" w:space="0" w:color="auto"/>
        <w:left w:val="none" w:sz="0" w:space="0" w:color="auto"/>
        <w:bottom w:val="none" w:sz="0" w:space="0" w:color="auto"/>
        <w:right w:val="none" w:sz="0" w:space="0" w:color="auto"/>
      </w:divBdr>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D:\dev\tmp\SvelteERPliteFSE\Svelte_docu.docx" TargetMode="External"/><Relationship Id="rId18" Type="http://schemas.openxmlformats.org/officeDocument/2006/relationships/hyperlink" Target="file:///D:\dev\tmp\SvelteERPliteFSE\Svelte_docu.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D:\dev\tmp\SvelteERPliteFSE\Svelte_docu.docx" TargetMode="External"/><Relationship Id="rId7" Type="http://schemas.openxmlformats.org/officeDocument/2006/relationships/endnotes" Target="endnotes.xml"/><Relationship Id="rId12" Type="http://schemas.openxmlformats.org/officeDocument/2006/relationships/hyperlink" Target="file:///D:\dev\tmp\SvelteERPliteFSE\Svelte_docu.docx" TargetMode="External"/><Relationship Id="rId17" Type="http://schemas.openxmlformats.org/officeDocument/2006/relationships/hyperlink" Target="file:///D:\dev\tmp\SvelteERPliteFSE\Svelte_docu.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dev\tmp\SvelteERPliteFSE\Svelte_docu.docx" TargetMode="External"/><Relationship Id="rId20" Type="http://schemas.openxmlformats.org/officeDocument/2006/relationships/hyperlink" Target="file:///D:\dev\tmp\SvelteERPliteFSE\Svelte_docu.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at/digitalguide/websites/web-entwicklung/rabbitmq/"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D:\dev\tmp\SvelteERPliteFSE\Svelte_docu.docx"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file:///D:\dev\tmp\SvelteERPliteFSE\Svelte_docu.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dev\tmp\SvelteERPliteFSE\Svelte_docu.docx"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138</cp:revision>
  <cp:lastPrinted>2022-06-15T08:03:00Z</cp:lastPrinted>
  <dcterms:created xsi:type="dcterms:W3CDTF">2020-04-25T14:10:00Z</dcterms:created>
  <dcterms:modified xsi:type="dcterms:W3CDTF">2022-06-15T09:21:00Z</dcterms:modified>
</cp:coreProperties>
</file>