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077B" w14:textId="2F04A0EE" w:rsidR="00B80F79" w:rsidRDefault="00D87400" w:rsidP="00B80F79">
      <w:pPr>
        <w:rPr>
          <w:rFonts w:ascii="Times New Roman" w:hAnsi="Times New Roman" w:cs="Times New Roman"/>
          <w:sz w:val="24"/>
          <w:szCs w:val="24"/>
        </w:rPr>
      </w:pPr>
      <w:r>
        <w:rPr>
          <w:rFonts w:ascii="Times New Roman" w:hAnsi="Times New Roman" w:cs="Times New Roman"/>
          <w:sz w:val="24"/>
          <w:szCs w:val="24"/>
        </w:rPr>
        <w:tab/>
      </w:r>
      <w:r w:rsidR="00B80F79">
        <w:rPr>
          <w:rFonts w:ascii="Times New Roman" w:hAnsi="Times New Roman" w:cs="Times New Roman"/>
          <w:sz w:val="24"/>
          <w:szCs w:val="24"/>
        </w:rPr>
        <w:t xml:space="preserve">Patents, in a way, can seem like a gray area. For example, if an engineer designs a part for a product that a company needs to </w:t>
      </w:r>
      <w:r w:rsidR="00770008">
        <w:rPr>
          <w:rFonts w:ascii="Times New Roman" w:hAnsi="Times New Roman" w:cs="Times New Roman"/>
          <w:sz w:val="24"/>
          <w:szCs w:val="24"/>
        </w:rPr>
        <w:t>use, who actually gets the patent to that part? If the engineer was an employee of a company, say Whirlpool, and designed an advanced, efficient new part for the condenser of a refrigerator,</w:t>
      </w:r>
      <w:r w:rsidR="00B65B83">
        <w:rPr>
          <w:rFonts w:ascii="Times New Roman" w:hAnsi="Times New Roman" w:cs="Times New Roman"/>
          <w:sz w:val="24"/>
          <w:szCs w:val="24"/>
        </w:rPr>
        <w:t xml:space="preserve"> you would think that the engineer could patent the product he designed. </w:t>
      </w:r>
      <w:r w:rsidR="00275052">
        <w:rPr>
          <w:rFonts w:ascii="Times New Roman" w:hAnsi="Times New Roman" w:cs="Times New Roman"/>
          <w:sz w:val="24"/>
          <w:szCs w:val="24"/>
        </w:rPr>
        <w:t xml:space="preserve">The engineer could sell his </w:t>
      </w:r>
      <w:r w:rsidR="00FB65CF">
        <w:rPr>
          <w:rFonts w:ascii="Times New Roman" w:hAnsi="Times New Roman" w:cs="Times New Roman"/>
          <w:sz w:val="24"/>
          <w:szCs w:val="24"/>
        </w:rPr>
        <w:t>patented</w:t>
      </w:r>
      <w:r w:rsidR="00275052">
        <w:rPr>
          <w:rFonts w:ascii="Times New Roman" w:hAnsi="Times New Roman" w:cs="Times New Roman"/>
          <w:sz w:val="24"/>
          <w:szCs w:val="24"/>
        </w:rPr>
        <w:t xml:space="preserve"> product to other appliance </w:t>
      </w:r>
      <w:r w:rsidR="00143C0B">
        <w:rPr>
          <w:rFonts w:ascii="Times New Roman" w:hAnsi="Times New Roman" w:cs="Times New Roman"/>
          <w:sz w:val="24"/>
          <w:szCs w:val="24"/>
        </w:rPr>
        <w:t>companies and</w:t>
      </w:r>
      <w:r w:rsidR="00275052">
        <w:rPr>
          <w:rFonts w:ascii="Times New Roman" w:hAnsi="Times New Roman" w:cs="Times New Roman"/>
          <w:sz w:val="24"/>
          <w:szCs w:val="24"/>
        </w:rPr>
        <w:t xml:space="preserve"> make a lot of money. The patented product would technically be the </w:t>
      </w:r>
      <w:r w:rsidR="00143C0B">
        <w:rPr>
          <w:rFonts w:ascii="Times New Roman" w:hAnsi="Times New Roman" w:cs="Times New Roman"/>
          <w:sz w:val="24"/>
          <w:szCs w:val="24"/>
        </w:rPr>
        <w:t>engineer’s;</w:t>
      </w:r>
      <w:r w:rsidR="00275052">
        <w:rPr>
          <w:rFonts w:ascii="Times New Roman" w:hAnsi="Times New Roman" w:cs="Times New Roman"/>
          <w:sz w:val="24"/>
          <w:szCs w:val="24"/>
        </w:rPr>
        <w:t xml:space="preserve"> however, he was assigned by Whirlpool to make the product. An engineer’s job is to design </w:t>
      </w:r>
      <w:r w:rsidR="00143C0B">
        <w:rPr>
          <w:rFonts w:ascii="Times New Roman" w:hAnsi="Times New Roman" w:cs="Times New Roman"/>
          <w:sz w:val="24"/>
          <w:szCs w:val="24"/>
        </w:rPr>
        <w:t>things and</w:t>
      </w:r>
      <w:r w:rsidR="00275052">
        <w:rPr>
          <w:rFonts w:ascii="Times New Roman" w:hAnsi="Times New Roman" w:cs="Times New Roman"/>
          <w:sz w:val="24"/>
          <w:szCs w:val="24"/>
        </w:rPr>
        <w:t xml:space="preserve"> improve already existing things. Who really gets the ownership for the part?</w:t>
      </w:r>
    </w:p>
    <w:p w14:paraId="2E0F67B7" w14:textId="608F1DB3" w:rsidR="00275052" w:rsidRDefault="00275052" w:rsidP="00B80F79">
      <w:pPr>
        <w:rPr>
          <w:rFonts w:ascii="Times New Roman" w:hAnsi="Times New Roman" w:cs="Times New Roman"/>
          <w:sz w:val="24"/>
          <w:szCs w:val="24"/>
        </w:rPr>
      </w:pPr>
      <w:r>
        <w:rPr>
          <w:rFonts w:ascii="Times New Roman" w:hAnsi="Times New Roman" w:cs="Times New Roman"/>
          <w:sz w:val="24"/>
          <w:szCs w:val="24"/>
        </w:rPr>
        <w:tab/>
        <w:t xml:space="preserve">This patent gray area gets even trickier when it comes to software. Open-source software that can be downloaded right from the Internet </w:t>
      </w:r>
      <w:r w:rsidR="00143C0B">
        <w:rPr>
          <w:rFonts w:ascii="Times New Roman" w:hAnsi="Times New Roman" w:cs="Times New Roman"/>
          <w:sz w:val="24"/>
          <w:szCs w:val="24"/>
        </w:rPr>
        <w:t>from a large company (Oracle and Java)</w:t>
      </w:r>
      <w:r>
        <w:rPr>
          <w:rFonts w:ascii="Times New Roman" w:hAnsi="Times New Roman" w:cs="Times New Roman"/>
          <w:sz w:val="24"/>
          <w:szCs w:val="24"/>
        </w:rPr>
        <w:t xml:space="preserve"> to software a company </w:t>
      </w:r>
      <w:r w:rsidR="00FB65CF">
        <w:rPr>
          <w:rFonts w:ascii="Times New Roman" w:hAnsi="Times New Roman" w:cs="Times New Roman"/>
          <w:sz w:val="24"/>
          <w:szCs w:val="24"/>
        </w:rPr>
        <w:t>may pay thousands for each year for employees</w:t>
      </w:r>
      <w:r w:rsidR="00143C0B">
        <w:rPr>
          <w:rFonts w:ascii="Times New Roman" w:hAnsi="Times New Roman" w:cs="Times New Roman"/>
          <w:sz w:val="24"/>
          <w:szCs w:val="24"/>
        </w:rPr>
        <w:t xml:space="preserve"> (Microsoft Office)</w:t>
      </w:r>
      <w:r w:rsidR="00FB65CF">
        <w:rPr>
          <w:rFonts w:ascii="Times New Roman" w:hAnsi="Times New Roman" w:cs="Times New Roman"/>
          <w:sz w:val="24"/>
          <w:szCs w:val="24"/>
        </w:rPr>
        <w:t>.</w:t>
      </w:r>
      <w:r w:rsidR="00143C0B">
        <w:rPr>
          <w:rFonts w:ascii="Times New Roman" w:hAnsi="Times New Roman" w:cs="Times New Roman"/>
          <w:sz w:val="24"/>
          <w:szCs w:val="24"/>
        </w:rPr>
        <w:t xml:space="preserve"> Who owns the software, and what can they do with it? If someone makes an app using Java, are they allowed to sell the app for their profit without owing money to Oracle</w:t>
      </w:r>
      <w:r w:rsidR="003B50EF">
        <w:rPr>
          <w:rFonts w:ascii="Times New Roman" w:hAnsi="Times New Roman" w:cs="Times New Roman"/>
          <w:sz w:val="24"/>
          <w:szCs w:val="24"/>
        </w:rPr>
        <w:t xml:space="preserve"> since they own Java, and distribute it for free? </w:t>
      </w:r>
    </w:p>
    <w:p w14:paraId="24371C38" w14:textId="08E020D1" w:rsidR="001D3AF1" w:rsidRDefault="003B50EF" w:rsidP="00B80F79">
      <w:pPr>
        <w:rPr>
          <w:rFonts w:ascii="Times New Roman" w:hAnsi="Times New Roman" w:cs="Times New Roman"/>
          <w:sz w:val="24"/>
          <w:szCs w:val="24"/>
        </w:rPr>
      </w:pPr>
      <w:r>
        <w:rPr>
          <w:rFonts w:ascii="Times New Roman" w:hAnsi="Times New Roman" w:cs="Times New Roman"/>
          <w:sz w:val="24"/>
          <w:szCs w:val="24"/>
        </w:rPr>
        <w:tab/>
        <w:t xml:space="preserve">A new lawsuit came to the office of the Supreme Court in June 2014 regarding software patents. </w:t>
      </w:r>
      <w:r w:rsidR="002E69BD">
        <w:rPr>
          <w:rFonts w:ascii="Times New Roman" w:hAnsi="Times New Roman" w:cs="Times New Roman"/>
          <w:sz w:val="24"/>
          <w:szCs w:val="24"/>
        </w:rPr>
        <w:t xml:space="preserve">This case, </w:t>
      </w:r>
      <w:r w:rsidR="002E69BD">
        <w:rPr>
          <w:rFonts w:ascii="Times New Roman" w:hAnsi="Times New Roman" w:cs="Times New Roman"/>
          <w:i/>
          <w:iCs/>
          <w:sz w:val="24"/>
          <w:szCs w:val="24"/>
        </w:rPr>
        <w:t>Alice V. CLS Bank</w:t>
      </w:r>
      <w:r w:rsidR="002E69BD">
        <w:rPr>
          <w:rFonts w:ascii="Times New Roman" w:hAnsi="Times New Roman" w:cs="Times New Roman"/>
          <w:sz w:val="24"/>
          <w:szCs w:val="24"/>
        </w:rPr>
        <w:t xml:space="preserve">, </w:t>
      </w:r>
      <w:r w:rsidR="00FC0692">
        <w:rPr>
          <w:rFonts w:ascii="Times New Roman" w:hAnsi="Times New Roman" w:cs="Times New Roman"/>
          <w:sz w:val="24"/>
          <w:szCs w:val="24"/>
        </w:rPr>
        <w:t>basically s</w:t>
      </w:r>
      <w:r w:rsidR="00A42F99">
        <w:rPr>
          <w:rFonts w:ascii="Times New Roman" w:hAnsi="Times New Roman" w:cs="Times New Roman"/>
          <w:sz w:val="24"/>
          <w:szCs w:val="24"/>
        </w:rPr>
        <w:t xml:space="preserve">tated </w:t>
      </w:r>
      <w:r w:rsidR="006467A4">
        <w:rPr>
          <w:rFonts w:ascii="Times New Roman" w:hAnsi="Times New Roman" w:cs="Times New Roman"/>
          <w:sz w:val="24"/>
          <w:szCs w:val="24"/>
        </w:rPr>
        <w:t>“</w:t>
      </w:r>
      <w:r w:rsidR="00AA0143">
        <w:rPr>
          <w:rFonts w:ascii="Times New Roman" w:hAnsi="Times New Roman" w:cs="Times New Roman"/>
          <w:sz w:val="24"/>
          <w:szCs w:val="24"/>
        </w:rPr>
        <w:t>a computer-implemented method and system for facilitating settlements of financial transactions was unpatentable</w:t>
      </w:r>
      <w:r w:rsidR="00061C1B">
        <w:rPr>
          <w:rFonts w:ascii="Times New Roman" w:hAnsi="Times New Roman" w:cs="Times New Roman"/>
          <w:sz w:val="24"/>
          <w:szCs w:val="24"/>
        </w:rPr>
        <w:t xml:space="preserve"> subject matter as an abstract idea”.</w:t>
      </w:r>
      <w:r w:rsidR="001217E5">
        <w:rPr>
          <w:rFonts w:ascii="Times New Roman" w:hAnsi="Times New Roman" w:cs="Times New Roman"/>
          <w:sz w:val="24"/>
          <w:szCs w:val="24"/>
        </w:rPr>
        <w:t xml:space="preserve"> </w:t>
      </w:r>
      <w:r w:rsidR="00AE07B3">
        <w:rPr>
          <w:rFonts w:ascii="Times New Roman" w:hAnsi="Times New Roman" w:cs="Times New Roman"/>
          <w:sz w:val="24"/>
          <w:szCs w:val="24"/>
        </w:rPr>
        <w:t xml:space="preserve">The Supreme Court is basically saying that this situation with patenting software as it relates to </w:t>
      </w:r>
      <w:r w:rsidR="001D3AF1">
        <w:rPr>
          <w:rFonts w:ascii="Times New Roman" w:hAnsi="Times New Roman" w:cs="Times New Roman"/>
          <w:sz w:val="24"/>
          <w:szCs w:val="24"/>
        </w:rPr>
        <w:t>financial transactions is a gray area, sort of like an abstract idea.</w:t>
      </w:r>
      <w:r w:rsidR="00046D5B">
        <w:rPr>
          <w:rFonts w:ascii="Times New Roman" w:hAnsi="Times New Roman" w:cs="Times New Roman"/>
          <w:sz w:val="24"/>
          <w:szCs w:val="24"/>
        </w:rPr>
        <w:t xml:space="preserve"> </w:t>
      </w:r>
      <w:r w:rsidR="008B1EBC">
        <w:rPr>
          <w:rFonts w:ascii="Times New Roman" w:hAnsi="Times New Roman" w:cs="Times New Roman"/>
          <w:sz w:val="24"/>
          <w:szCs w:val="24"/>
        </w:rPr>
        <w:t>After this lawsuit had occurred, patent infringement lawsuits dropped by 13% in 2014</w:t>
      </w:r>
      <w:r w:rsidR="00E170C2">
        <w:rPr>
          <w:rFonts w:ascii="Times New Roman" w:hAnsi="Times New Roman" w:cs="Times New Roman"/>
          <w:sz w:val="24"/>
          <w:szCs w:val="24"/>
        </w:rPr>
        <w:t xml:space="preserve">. </w:t>
      </w:r>
    </w:p>
    <w:p w14:paraId="1957973E" w14:textId="5D27D371" w:rsidR="00046D5B" w:rsidRDefault="00046D5B" w:rsidP="00B80F79">
      <w:pPr>
        <w:rPr>
          <w:rFonts w:ascii="Times New Roman" w:hAnsi="Times New Roman" w:cs="Times New Roman"/>
          <w:sz w:val="24"/>
          <w:szCs w:val="24"/>
        </w:rPr>
      </w:pPr>
      <w:r>
        <w:rPr>
          <w:rFonts w:ascii="Times New Roman" w:hAnsi="Times New Roman" w:cs="Times New Roman"/>
          <w:sz w:val="24"/>
          <w:szCs w:val="24"/>
        </w:rPr>
        <w:tab/>
      </w:r>
      <w:r w:rsidR="000F507C">
        <w:rPr>
          <w:rFonts w:ascii="Times New Roman" w:hAnsi="Times New Roman" w:cs="Times New Roman"/>
          <w:i/>
          <w:iCs/>
          <w:sz w:val="24"/>
          <w:szCs w:val="24"/>
        </w:rPr>
        <w:t>Alice V. CLS Bank</w:t>
      </w:r>
      <w:r w:rsidR="000F507C">
        <w:rPr>
          <w:rFonts w:ascii="Times New Roman" w:hAnsi="Times New Roman" w:cs="Times New Roman"/>
          <w:sz w:val="24"/>
          <w:szCs w:val="24"/>
        </w:rPr>
        <w:t xml:space="preserve"> happened relatively recently, almost 8 years ago in 2014. However, </w:t>
      </w:r>
      <w:r w:rsidR="003538DE">
        <w:rPr>
          <w:rFonts w:ascii="Times New Roman" w:hAnsi="Times New Roman" w:cs="Times New Roman"/>
          <w:sz w:val="24"/>
          <w:szCs w:val="24"/>
        </w:rPr>
        <w:t xml:space="preserve">a similar case arose almost </w:t>
      </w:r>
      <w:r w:rsidR="003824FD">
        <w:rPr>
          <w:rFonts w:ascii="Times New Roman" w:hAnsi="Times New Roman" w:cs="Times New Roman"/>
          <w:sz w:val="24"/>
          <w:szCs w:val="24"/>
        </w:rPr>
        <w:t>fifty years ago</w:t>
      </w:r>
      <w:r w:rsidR="00603D93">
        <w:rPr>
          <w:rFonts w:ascii="Times New Roman" w:hAnsi="Times New Roman" w:cs="Times New Roman"/>
          <w:sz w:val="24"/>
          <w:szCs w:val="24"/>
        </w:rPr>
        <w:t>.</w:t>
      </w:r>
      <w:r w:rsidR="004F62F1">
        <w:rPr>
          <w:rFonts w:ascii="Times New Roman" w:hAnsi="Times New Roman" w:cs="Times New Roman"/>
          <w:sz w:val="24"/>
          <w:szCs w:val="24"/>
        </w:rPr>
        <w:t xml:space="preserve"> This case was, </w:t>
      </w:r>
      <w:r w:rsidR="004F62F1">
        <w:rPr>
          <w:rFonts w:ascii="Times New Roman" w:hAnsi="Times New Roman" w:cs="Times New Roman"/>
          <w:i/>
          <w:iCs/>
          <w:sz w:val="24"/>
          <w:szCs w:val="24"/>
        </w:rPr>
        <w:t>Gottschalk v. Benson</w:t>
      </w:r>
      <w:r w:rsidR="004F62F1">
        <w:rPr>
          <w:rFonts w:ascii="Times New Roman" w:hAnsi="Times New Roman" w:cs="Times New Roman"/>
          <w:sz w:val="24"/>
          <w:szCs w:val="24"/>
        </w:rPr>
        <w:t>, was a lawsuit back in 1972 regarding software patents.</w:t>
      </w:r>
      <w:r w:rsidR="000D018F">
        <w:rPr>
          <w:rFonts w:ascii="Times New Roman" w:hAnsi="Times New Roman" w:cs="Times New Roman"/>
          <w:sz w:val="24"/>
          <w:szCs w:val="24"/>
        </w:rPr>
        <w:t xml:space="preserve"> The issue at hand was if </w:t>
      </w:r>
      <w:r w:rsidR="009874E3">
        <w:rPr>
          <w:rFonts w:ascii="Times New Roman" w:hAnsi="Times New Roman" w:cs="Times New Roman"/>
          <w:sz w:val="24"/>
          <w:szCs w:val="24"/>
        </w:rPr>
        <w:t>a software innovation was created (app</w:t>
      </w:r>
      <w:r w:rsidR="00E74D9D">
        <w:rPr>
          <w:rFonts w:ascii="Times New Roman" w:hAnsi="Times New Roman" w:cs="Times New Roman"/>
          <w:sz w:val="24"/>
          <w:szCs w:val="24"/>
        </w:rPr>
        <w:t xml:space="preserve">lication or other form of software), it should qualify to be </w:t>
      </w:r>
      <w:r w:rsidR="00F9337B">
        <w:rPr>
          <w:rFonts w:ascii="Times New Roman" w:hAnsi="Times New Roman" w:cs="Times New Roman"/>
          <w:sz w:val="24"/>
          <w:szCs w:val="24"/>
        </w:rPr>
        <w:t>patented</w:t>
      </w:r>
      <w:r w:rsidR="00E74D9D">
        <w:rPr>
          <w:rFonts w:ascii="Times New Roman" w:hAnsi="Times New Roman" w:cs="Times New Roman"/>
          <w:sz w:val="24"/>
          <w:szCs w:val="24"/>
        </w:rPr>
        <w:t xml:space="preserve"> by the creator.</w:t>
      </w:r>
      <w:r w:rsidR="00603D93">
        <w:rPr>
          <w:rFonts w:ascii="Times New Roman" w:hAnsi="Times New Roman" w:cs="Times New Roman"/>
          <w:sz w:val="24"/>
          <w:szCs w:val="24"/>
        </w:rPr>
        <w:t xml:space="preserve"> </w:t>
      </w:r>
      <w:r w:rsidR="00435656">
        <w:rPr>
          <w:rFonts w:ascii="Times New Roman" w:hAnsi="Times New Roman" w:cs="Times New Roman"/>
          <w:sz w:val="24"/>
          <w:szCs w:val="24"/>
        </w:rPr>
        <w:t>The issue comes down to machine code</w:t>
      </w:r>
      <w:r w:rsidR="00AF4A62">
        <w:rPr>
          <w:rFonts w:ascii="Times New Roman" w:hAnsi="Times New Roman" w:cs="Times New Roman"/>
          <w:sz w:val="24"/>
          <w:szCs w:val="24"/>
        </w:rPr>
        <w:t xml:space="preserve">, if transforming from binary coded decimals to pure binary form was eligible for a patent. </w:t>
      </w:r>
      <w:r w:rsidR="00F56304">
        <w:rPr>
          <w:rFonts w:ascii="Times New Roman" w:hAnsi="Times New Roman" w:cs="Times New Roman"/>
          <w:sz w:val="24"/>
          <w:szCs w:val="24"/>
        </w:rPr>
        <w:t>There were tw</w:t>
      </w:r>
      <w:r w:rsidR="00335A18">
        <w:rPr>
          <w:rFonts w:ascii="Times New Roman" w:hAnsi="Times New Roman" w:cs="Times New Roman"/>
          <w:sz w:val="24"/>
          <w:szCs w:val="24"/>
        </w:rPr>
        <w:t xml:space="preserve">o claims to this issue: one claim was to </w:t>
      </w:r>
      <w:r w:rsidR="00FD75CD">
        <w:rPr>
          <w:rFonts w:ascii="Times New Roman" w:hAnsi="Times New Roman" w:cs="Times New Roman"/>
          <w:sz w:val="24"/>
          <w:szCs w:val="24"/>
        </w:rPr>
        <w:t>carry</w:t>
      </w:r>
      <w:r w:rsidR="00335A18">
        <w:rPr>
          <w:rFonts w:ascii="Times New Roman" w:hAnsi="Times New Roman" w:cs="Times New Roman"/>
          <w:sz w:val="24"/>
          <w:szCs w:val="24"/>
        </w:rPr>
        <w:t xml:space="preserve"> out the code using the aid of a general use computer. The second claim was for </w:t>
      </w:r>
      <w:r w:rsidR="00FD75CD">
        <w:rPr>
          <w:rFonts w:ascii="Times New Roman" w:hAnsi="Times New Roman" w:cs="Times New Roman"/>
          <w:sz w:val="24"/>
          <w:szCs w:val="24"/>
        </w:rPr>
        <w:t>that the method could be carried out using paper and pencil, without the use of a computer, would infringe it. The Supreme Court ultimately ruled that both of these claims failed to recite patentable matter.</w:t>
      </w:r>
    </w:p>
    <w:p w14:paraId="5BE782C5" w14:textId="037AE23D" w:rsidR="00FD75CD" w:rsidRDefault="00FD75CD" w:rsidP="00B80F79">
      <w:pPr>
        <w:rPr>
          <w:rFonts w:ascii="Times New Roman" w:hAnsi="Times New Roman" w:cs="Times New Roman"/>
          <w:sz w:val="24"/>
          <w:szCs w:val="24"/>
        </w:rPr>
      </w:pPr>
      <w:r>
        <w:rPr>
          <w:rFonts w:ascii="Times New Roman" w:hAnsi="Times New Roman" w:cs="Times New Roman"/>
          <w:sz w:val="24"/>
          <w:szCs w:val="24"/>
        </w:rPr>
        <w:tab/>
      </w:r>
      <w:r w:rsidR="001F1E6B">
        <w:rPr>
          <w:rFonts w:ascii="Times New Roman" w:hAnsi="Times New Roman" w:cs="Times New Roman"/>
          <w:sz w:val="24"/>
          <w:szCs w:val="24"/>
        </w:rPr>
        <w:t xml:space="preserve">The issue of software-related patents was </w:t>
      </w:r>
      <w:r w:rsidR="00FA4EAA">
        <w:rPr>
          <w:rFonts w:ascii="Times New Roman" w:hAnsi="Times New Roman" w:cs="Times New Roman"/>
          <w:sz w:val="24"/>
          <w:szCs w:val="24"/>
        </w:rPr>
        <w:t>revisited</w:t>
      </w:r>
      <w:r w:rsidR="001F1E6B">
        <w:rPr>
          <w:rFonts w:ascii="Times New Roman" w:hAnsi="Times New Roman" w:cs="Times New Roman"/>
          <w:sz w:val="24"/>
          <w:szCs w:val="24"/>
        </w:rPr>
        <w:t xml:space="preserve"> by the Supreme Court in 1981 in </w:t>
      </w:r>
      <w:r w:rsidR="00FA4EAA">
        <w:rPr>
          <w:rFonts w:ascii="Times New Roman" w:hAnsi="Times New Roman" w:cs="Times New Roman"/>
          <w:sz w:val="24"/>
          <w:szCs w:val="24"/>
        </w:rPr>
        <w:t xml:space="preserve">a case called </w:t>
      </w:r>
      <w:r w:rsidR="00FA4EAA">
        <w:rPr>
          <w:rFonts w:ascii="Times New Roman" w:hAnsi="Times New Roman" w:cs="Times New Roman"/>
          <w:i/>
          <w:iCs/>
          <w:sz w:val="24"/>
          <w:szCs w:val="24"/>
        </w:rPr>
        <w:t xml:space="preserve">Diamond v. </w:t>
      </w:r>
      <w:proofErr w:type="spellStart"/>
      <w:r w:rsidR="00FA4EAA">
        <w:rPr>
          <w:rFonts w:ascii="Times New Roman" w:hAnsi="Times New Roman" w:cs="Times New Roman"/>
          <w:i/>
          <w:iCs/>
          <w:sz w:val="24"/>
          <w:szCs w:val="24"/>
        </w:rPr>
        <w:t>Diehr</w:t>
      </w:r>
      <w:proofErr w:type="spellEnd"/>
      <w:r w:rsidR="00FA4EAA">
        <w:rPr>
          <w:rFonts w:ascii="Times New Roman" w:hAnsi="Times New Roman" w:cs="Times New Roman"/>
          <w:sz w:val="24"/>
          <w:szCs w:val="24"/>
        </w:rPr>
        <w:t xml:space="preserve">. The case dealt with a patent regarding a rubber-curing process that involved the use of a software component. </w:t>
      </w:r>
      <w:r w:rsidR="00913E32">
        <w:rPr>
          <w:rFonts w:ascii="Times New Roman" w:hAnsi="Times New Roman" w:cs="Times New Roman"/>
          <w:sz w:val="24"/>
          <w:szCs w:val="24"/>
        </w:rPr>
        <w:t xml:space="preserve">After this case, the Supreme Court basically ruled that anything created by humans, even through the use of a computer, could be patented as long as it </w:t>
      </w:r>
      <w:r w:rsidR="004F67BD">
        <w:rPr>
          <w:rFonts w:ascii="Times New Roman" w:hAnsi="Times New Roman" w:cs="Times New Roman"/>
          <w:sz w:val="24"/>
          <w:szCs w:val="24"/>
        </w:rPr>
        <w:t>had a tangible and useful result. From 1981 to the late 2000s, hundreds of thousands of software-related and computer-implemented patents were issued.</w:t>
      </w:r>
    </w:p>
    <w:p w14:paraId="0FFE2311" w14:textId="6279416B" w:rsidR="003F5BFF" w:rsidRDefault="00430477" w:rsidP="00B80F79">
      <w:pPr>
        <w:rPr>
          <w:rFonts w:ascii="Times New Roman" w:hAnsi="Times New Roman" w:cs="Times New Roman"/>
          <w:sz w:val="24"/>
          <w:szCs w:val="24"/>
        </w:rPr>
      </w:pPr>
      <w:r>
        <w:rPr>
          <w:rFonts w:ascii="Times New Roman" w:hAnsi="Times New Roman" w:cs="Times New Roman"/>
          <w:sz w:val="24"/>
          <w:szCs w:val="24"/>
        </w:rPr>
        <w:tab/>
      </w:r>
      <w:r w:rsidR="0066457E">
        <w:rPr>
          <w:rFonts w:ascii="Times New Roman" w:hAnsi="Times New Roman" w:cs="Times New Roman"/>
          <w:sz w:val="24"/>
          <w:szCs w:val="24"/>
        </w:rPr>
        <w:t xml:space="preserve">Since the Alice case, new </w:t>
      </w:r>
      <w:r w:rsidR="009C7DAE">
        <w:rPr>
          <w:rFonts w:ascii="Times New Roman" w:hAnsi="Times New Roman" w:cs="Times New Roman"/>
          <w:sz w:val="24"/>
          <w:szCs w:val="24"/>
        </w:rPr>
        <w:t>guidelines</w:t>
      </w:r>
      <w:r w:rsidR="0066457E">
        <w:rPr>
          <w:rFonts w:ascii="Times New Roman" w:hAnsi="Times New Roman" w:cs="Times New Roman"/>
          <w:sz w:val="24"/>
          <w:szCs w:val="24"/>
        </w:rPr>
        <w:t xml:space="preserve"> have been added by the U.S. Patent and Trademark Office. </w:t>
      </w:r>
      <w:r w:rsidR="009C7DAE">
        <w:rPr>
          <w:rFonts w:ascii="Times New Roman" w:hAnsi="Times New Roman" w:cs="Times New Roman"/>
          <w:sz w:val="24"/>
          <w:szCs w:val="24"/>
        </w:rPr>
        <w:t>It outlines more in-depth guidelines of what software-related inventions are patentable and those that are not.</w:t>
      </w:r>
      <w:r w:rsidR="00432533">
        <w:rPr>
          <w:rFonts w:ascii="Times New Roman" w:hAnsi="Times New Roman" w:cs="Times New Roman"/>
          <w:sz w:val="24"/>
          <w:szCs w:val="24"/>
        </w:rPr>
        <w:t xml:space="preserve"> If Alice would have been a case in 1990 rather than 2014, many of the software-related patent claims </w:t>
      </w:r>
      <w:r w:rsidR="007E563C">
        <w:rPr>
          <w:rFonts w:ascii="Times New Roman" w:hAnsi="Times New Roman" w:cs="Times New Roman"/>
          <w:sz w:val="24"/>
          <w:szCs w:val="24"/>
        </w:rPr>
        <w:t>filed with the U.S. Patent and Trademark Office</w:t>
      </w:r>
      <w:r w:rsidR="00423837">
        <w:rPr>
          <w:rFonts w:ascii="Times New Roman" w:hAnsi="Times New Roman" w:cs="Times New Roman"/>
          <w:sz w:val="24"/>
          <w:szCs w:val="24"/>
        </w:rPr>
        <w:t xml:space="preserve"> would have been rejected considering how the court cases have changed </w:t>
      </w:r>
      <w:r w:rsidR="003F5BFF">
        <w:rPr>
          <w:rFonts w:ascii="Times New Roman" w:hAnsi="Times New Roman" w:cs="Times New Roman"/>
          <w:sz w:val="24"/>
          <w:szCs w:val="24"/>
        </w:rPr>
        <w:t xml:space="preserve">what is patentable. </w:t>
      </w:r>
    </w:p>
    <w:p w14:paraId="02D70118" w14:textId="77777777" w:rsidR="009E5718" w:rsidRDefault="008B3877" w:rsidP="00B80F79">
      <w:pPr>
        <w:rPr>
          <w:rFonts w:ascii="Times New Roman" w:hAnsi="Times New Roman" w:cs="Times New Roman"/>
          <w:sz w:val="24"/>
          <w:szCs w:val="24"/>
        </w:rPr>
      </w:pPr>
      <w:r>
        <w:rPr>
          <w:rFonts w:ascii="Times New Roman" w:hAnsi="Times New Roman" w:cs="Times New Roman"/>
          <w:sz w:val="24"/>
          <w:szCs w:val="24"/>
        </w:rPr>
        <w:lastRenderedPageBreak/>
        <w:tab/>
        <w:t>There are companies that have been attacked</w:t>
      </w:r>
      <w:r w:rsidR="005D5BA8">
        <w:rPr>
          <w:rFonts w:ascii="Times New Roman" w:hAnsi="Times New Roman" w:cs="Times New Roman"/>
          <w:sz w:val="24"/>
          <w:szCs w:val="24"/>
        </w:rPr>
        <w:t xml:space="preserve"> </w:t>
      </w:r>
      <w:r w:rsidR="00B4624D">
        <w:rPr>
          <w:rFonts w:ascii="Times New Roman" w:hAnsi="Times New Roman" w:cs="Times New Roman"/>
          <w:sz w:val="24"/>
          <w:szCs w:val="24"/>
        </w:rPr>
        <w:t xml:space="preserve">for their patents and have also defended the patents they own when contested by a rival company. </w:t>
      </w:r>
      <w:r w:rsidR="00E6767A">
        <w:rPr>
          <w:rFonts w:ascii="Times New Roman" w:hAnsi="Times New Roman" w:cs="Times New Roman"/>
          <w:sz w:val="24"/>
          <w:szCs w:val="24"/>
        </w:rPr>
        <w:t>For example, Costco defeated a pate</w:t>
      </w:r>
      <w:r w:rsidR="00846D83">
        <w:rPr>
          <w:rFonts w:ascii="Times New Roman" w:hAnsi="Times New Roman" w:cs="Times New Roman"/>
          <w:sz w:val="24"/>
          <w:szCs w:val="24"/>
        </w:rPr>
        <w:t xml:space="preserve">nt </w:t>
      </w:r>
      <w:r w:rsidR="00E90BD2">
        <w:rPr>
          <w:rFonts w:ascii="Times New Roman" w:hAnsi="Times New Roman" w:cs="Times New Roman"/>
          <w:sz w:val="24"/>
          <w:szCs w:val="24"/>
        </w:rPr>
        <w:t xml:space="preserve">from </w:t>
      </w:r>
      <w:r w:rsidR="00F67F88">
        <w:rPr>
          <w:rFonts w:ascii="Times New Roman" w:hAnsi="Times New Roman" w:cs="Times New Roman"/>
          <w:sz w:val="24"/>
          <w:szCs w:val="24"/>
        </w:rPr>
        <w:t xml:space="preserve">Mortgage Grader, Inc. The software at hand is a computer-implemented </w:t>
      </w:r>
      <w:r w:rsidR="007B516B">
        <w:rPr>
          <w:rFonts w:ascii="Times New Roman" w:hAnsi="Times New Roman" w:cs="Times New Roman"/>
          <w:sz w:val="24"/>
          <w:szCs w:val="24"/>
        </w:rPr>
        <w:t xml:space="preserve">that shows users what their borrowing capabilities are for a mortgage. </w:t>
      </w:r>
      <w:r w:rsidR="00C24100">
        <w:rPr>
          <w:rFonts w:ascii="Times New Roman" w:hAnsi="Times New Roman" w:cs="Times New Roman"/>
          <w:sz w:val="24"/>
          <w:szCs w:val="24"/>
        </w:rPr>
        <w:t xml:space="preserve">Capital One also successfully challenged a patent owned by Intellectual Ventures regarding a new system to help users budget. </w:t>
      </w:r>
    </w:p>
    <w:p w14:paraId="60CF95F6" w14:textId="38DA644E" w:rsidR="006C3C14" w:rsidRPr="00FA4EAA" w:rsidRDefault="009E5718" w:rsidP="00B80F79">
      <w:pPr>
        <w:rPr>
          <w:rFonts w:ascii="Times New Roman" w:hAnsi="Times New Roman" w:cs="Times New Roman"/>
          <w:sz w:val="24"/>
          <w:szCs w:val="24"/>
        </w:rPr>
      </w:pPr>
      <w:r>
        <w:rPr>
          <w:rFonts w:ascii="Times New Roman" w:hAnsi="Times New Roman" w:cs="Times New Roman"/>
          <w:sz w:val="24"/>
          <w:szCs w:val="24"/>
        </w:rPr>
        <w:tab/>
        <w:t xml:space="preserve">Companies </w:t>
      </w:r>
      <w:r w:rsidR="00203CA2">
        <w:rPr>
          <w:rFonts w:ascii="Times New Roman" w:hAnsi="Times New Roman" w:cs="Times New Roman"/>
          <w:sz w:val="24"/>
          <w:szCs w:val="24"/>
        </w:rPr>
        <w:t xml:space="preserve">have also </w:t>
      </w:r>
      <w:r w:rsidR="007B516B">
        <w:rPr>
          <w:rFonts w:ascii="Times New Roman" w:hAnsi="Times New Roman" w:cs="Times New Roman"/>
          <w:sz w:val="24"/>
          <w:szCs w:val="24"/>
        </w:rPr>
        <w:t xml:space="preserve"> </w:t>
      </w:r>
    </w:p>
    <w:sectPr w:rsidR="006C3C14" w:rsidRPr="00FA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9B"/>
    <w:rsid w:val="00046D5B"/>
    <w:rsid w:val="00061C1B"/>
    <w:rsid w:val="000D018F"/>
    <w:rsid w:val="000D2976"/>
    <w:rsid w:val="000F507C"/>
    <w:rsid w:val="001217E5"/>
    <w:rsid w:val="00143C0B"/>
    <w:rsid w:val="0019689B"/>
    <w:rsid w:val="001D3AF1"/>
    <w:rsid w:val="001F1E6B"/>
    <w:rsid w:val="00203CA2"/>
    <w:rsid w:val="00275052"/>
    <w:rsid w:val="002E69BD"/>
    <w:rsid w:val="00335A18"/>
    <w:rsid w:val="003538DE"/>
    <w:rsid w:val="003824FD"/>
    <w:rsid w:val="003B50EF"/>
    <w:rsid w:val="003F5BFF"/>
    <w:rsid w:val="00423837"/>
    <w:rsid w:val="00430477"/>
    <w:rsid w:val="00432533"/>
    <w:rsid w:val="00435656"/>
    <w:rsid w:val="004F62F1"/>
    <w:rsid w:val="004F67BD"/>
    <w:rsid w:val="005A5407"/>
    <w:rsid w:val="005C39F6"/>
    <w:rsid w:val="005D5BA8"/>
    <w:rsid w:val="00603D93"/>
    <w:rsid w:val="006467A4"/>
    <w:rsid w:val="0066457E"/>
    <w:rsid w:val="006C3C14"/>
    <w:rsid w:val="00770008"/>
    <w:rsid w:val="007B516B"/>
    <w:rsid w:val="007C5E3E"/>
    <w:rsid w:val="007E563C"/>
    <w:rsid w:val="00836813"/>
    <w:rsid w:val="00846D83"/>
    <w:rsid w:val="008B1EBC"/>
    <w:rsid w:val="008B3877"/>
    <w:rsid w:val="00913E32"/>
    <w:rsid w:val="009874E3"/>
    <w:rsid w:val="009A3B55"/>
    <w:rsid w:val="009C7DAE"/>
    <w:rsid w:val="009E5718"/>
    <w:rsid w:val="00A42F99"/>
    <w:rsid w:val="00AA0143"/>
    <w:rsid w:val="00AE07B3"/>
    <w:rsid w:val="00AF4A62"/>
    <w:rsid w:val="00B4624D"/>
    <w:rsid w:val="00B65B83"/>
    <w:rsid w:val="00B80F79"/>
    <w:rsid w:val="00C24100"/>
    <w:rsid w:val="00CA063F"/>
    <w:rsid w:val="00D7719B"/>
    <w:rsid w:val="00D87400"/>
    <w:rsid w:val="00E170C2"/>
    <w:rsid w:val="00E6767A"/>
    <w:rsid w:val="00E74D9D"/>
    <w:rsid w:val="00E90BD2"/>
    <w:rsid w:val="00EA75AC"/>
    <w:rsid w:val="00ED5F25"/>
    <w:rsid w:val="00F05E97"/>
    <w:rsid w:val="00F56304"/>
    <w:rsid w:val="00F67F88"/>
    <w:rsid w:val="00F9337B"/>
    <w:rsid w:val="00F9616A"/>
    <w:rsid w:val="00FA2D47"/>
    <w:rsid w:val="00FA4EAA"/>
    <w:rsid w:val="00FB65CF"/>
    <w:rsid w:val="00FC0692"/>
    <w:rsid w:val="00FD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2B15"/>
  <w15:chartTrackingRefBased/>
  <w15:docId w15:val="{65A7CC4A-26AB-42A4-AC76-D2BBABC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68</cp:revision>
  <dcterms:created xsi:type="dcterms:W3CDTF">2022-03-28T02:36:00Z</dcterms:created>
  <dcterms:modified xsi:type="dcterms:W3CDTF">2022-03-29T13:56:00Z</dcterms:modified>
</cp:coreProperties>
</file>