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5F96BEB5" w:rsidR="00B74CEE" w:rsidRPr="007E330E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DA7997">
        <w:rPr>
          <w:rFonts w:cs="Times New Roman"/>
          <w:b/>
          <w:bCs/>
          <w:szCs w:val="28"/>
        </w:rPr>
        <w:t>1</w:t>
      </w:r>
    </w:p>
    <w:p w14:paraId="124E9958" w14:textId="09DC2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DA7997">
        <w:rPr>
          <w:rFonts w:cs="Times New Roman"/>
          <w:b/>
          <w:bCs/>
          <w:szCs w:val="28"/>
        </w:rPr>
        <w:t>Перцептроны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239AF64C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DA7997">
        <w:rPr>
          <w:rFonts w:cs="Times New Roman"/>
          <w:b/>
          <w:bCs/>
          <w:szCs w:val="28"/>
        </w:rPr>
        <w:t>25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78848E32" w14:textId="116C3858" w:rsidR="00D76CC3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4989" w:history="1">
            <w:r w:rsidR="00D76CC3" w:rsidRPr="00801D02">
              <w:rPr>
                <w:rStyle w:val="ae"/>
                <w:noProof/>
              </w:rPr>
              <w:t>Цель лабораторной работы</w:t>
            </w:r>
            <w:r w:rsidR="00D76CC3">
              <w:rPr>
                <w:noProof/>
                <w:webHidden/>
              </w:rPr>
              <w:tab/>
            </w:r>
            <w:r w:rsidR="00D76CC3">
              <w:rPr>
                <w:noProof/>
                <w:webHidden/>
              </w:rPr>
              <w:fldChar w:fldCharType="begin"/>
            </w:r>
            <w:r w:rsidR="00D76CC3">
              <w:rPr>
                <w:noProof/>
                <w:webHidden/>
              </w:rPr>
              <w:instrText xml:space="preserve"> PAGEREF _Toc105774989 \h </w:instrText>
            </w:r>
            <w:r w:rsidR="00D76CC3">
              <w:rPr>
                <w:noProof/>
                <w:webHidden/>
              </w:rPr>
            </w:r>
            <w:r w:rsidR="00D76CC3">
              <w:rPr>
                <w:noProof/>
                <w:webHidden/>
              </w:rPr>
              <w:fldChar w:fldCharType="separate"/>
            </w:r>
            <w:r w:rsidR="00D76CC3">
              <w:rPr>
                <w:noProof/>
                <w:webHidden/>
              </w:rPr>
              <w:t>3</w:t>
            </w:r>
            <w:r w:rsidR="00D76CC3">
              <w:rPr>
                <w:noProof/>
                <w:webHidden/>
              </w:rPr>
              <w:fldChar w:fldCharType="end"/>
            </w:r>
          </w:hyperlink>
        </w:p>
        <w:p w14:paraId="1050188C" w14:textId="77122E69" w:rsidR="00D76CC3" w:rsidRDefault="00F50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990" w:history="1">
            <w:r w:rsidR="00D76CC3" w:rsidRPr="00801D02">
              <w:rPr>
                <w:rStyle w:val="ae"/>
                <w:noProof/>
              </w:rPr>
              <w:t>Глава 1. Перцептрон</w:t>
            </w:r>
            <w:r w:rsidR="00D76CC3">
              <w:rPr>
                <w:noProof/>
                <w:webHidden/>
              </w:rPr>
              <w:tab/>
            </w:r>
            <w:r w:rsidR="00D76CC3">
              <w:rPr>
                <w:noProof/>
                <w:webHidden/>
              </w:rPr>
              <w:fldChar w:fldCharType="begin"/>
            </w:r>
            <w:r w:rsidR="00D76CC3">
              <w:rPr>
                <w:noProof/>
                <w:webHidden/>
              </w:rPr>
              <w:instrText xml:space="preserve"> PAGEREF _Toc105774990 \h </w:instrText>
            </w:r>
            <w:r w:rsidR="00D76CC3">
              <w:rPr>
                <w:noProof/>
                <w:webHidden/>
              </w:rPr>
            </w:r>
            <w:r w:rsidR="00D76CC3">
              <w:rPr>
                <w:noProof/>
                <w:webHidden/>
              </w:rPr>
              <w:fldChar w:fldCharType="separate"/>
            </w:r>
            <w:r w:rsidR="00D76CC3">
              <w:rPr>
                <w:noProof/>
                <w:webHidden/>
              </w:rPr>
              <w:t>4</w:t>
            </w:r>
            <w:r w:rsidR="00D76CC3">
              <w:rPr>
                <w:noProof/>
                <w:webHidden/>
              </w:rPr>
              <w:fldChar w:fldCharType="end"/>
            </w:r>
          </w:hyperlink>
        </w:p>
        <w:p w14:paraId="6BCA6CA0" w14:textId="661A13C7" w:rsidR="00D76CC3" w:rsidRDefault="00F50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991" w:history="1">
            <w:r w:rsidR="00D76CC3" w:rsidRPr="00801D02">
              <w:rPr>
                <w:rStyle w:val="ae"/>
                <w:noProof/>
              </w:rPr>
              <w:t>Глава 2. Классификация перцептронов</w:t>
            </w:r>
            <w:r w:rsidR="00D76CC3">
              <w:rPr>
                <w:noProof/>
                <w:webHidden/>
              </w:rPr>
              <w:tab/>
            </w:r>
            <w:r w:rsidR="00D76CC3">
              <w:rPr>
                <w:noProof/>
                <w:webHidden/>
              </w:rPr>
              <w:fldChar w:fldCharType="begin"/>
            </w:r>
            <w:r w:rsidR="00D76CC3">
              <w:rPr>
                <w:noProof/>
                <w:webHidden/>
              </w:rPr>
              <w:instrText xml:space="preserve"> PAGEREF _Toc105774991 \h </w:instrText>
            </w:r>
            <w:r w:rsidR="00D76CC3">
              <w:rPr>
                <w:noProof/>
                <w:webHidden/>
              </w:rPr>
            </w:r>
            <w:r w:rsidR="00D76CC3">
              <w:rPr>
                <w:noProof/>
                <w:webHidden/>
              </w:rPr>
              <w:fldChar w:fldCharType="separate"/>
            </w:r>
            <w:r w:rsidR="00D76CC3">
              <w:rPr>
                <w:noProof/>
                <w:webHidden/>
              </w:rPr>
              <w:t>5</w:t>
            </w:r>
            <w:r w:rsidR="00D76CC3">
              <w:rPr>
                <w:noProof/>
                <w:webHidden/>
              </w:rPr>
              <w:fldChar w:fldCharType="end"/>
            </w:r>
          </w:hyperlink>
        </w:p>
        <w:p w14:paraId="4FB6380D" w14:textId="1ADFB6BF" w:rsidR="00D76CC3" w:rsidRDefault="00F50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992" w:history="1">
            <w:r w:rsidR="00D76CC3" w:rsidRPr="00801D02">
              <w:rPr>
                <w:rStyle w:val="ae"/>
                <w:noProof/>
              </w:rPr>
              <w:t>Глава 3. Принцип работы перцептрона</w:t>
            </w:r>
            <w:r w:rsidR="00D76CC3">
              <w:rPr>
                <w:noProof/>
                <w:webHidden/>
              </w:rPr>
              <w:tab/>
            </w:r>
            <w:r w:rsidR="00D76CC3">
              <w:rPr>
                <w:noProof/>
                <w:webHidden/>
              </w:rPr>
              <w:fldChar w:fldCharType="begin"/>
            </w:r>
            <w:r w:rsidR="00D76CC3">
              <w:rPr>
                <w:noProof/>
                <w:webHidden/>
              </w:rPr>
              <w:instrText xml:space="preserve"> PAGEREF _Toc105774992 \h </w:instrText>
            </w:r>
            <w:r w:rsidR="00D76CC3">
              <w:rPr>
                <w:noProof/>
                <w:webHidden/>
              </w:rPr>
            </w:r>
            <w:r w:rsidR="00D76CC3">
              <w:rPr>
                <w:noProof/>
                <w:webHidden/>
              </w:rPr>
              <w:fldChar w:fldCharType="separate"/>
            </w:r>
            <w:r w:rsidR="00D76CC3">
              <w:rPr>
                <w:noProof/>
                <w:webHidden/>
              </w:rPr>
              <w:t>6</w:t>
            </w:r>
            <w:r w:rsidR="00D76CC3">
              <w:rPr>
                <w:noProof/>
                <w:webHidden/>
              </w:rPr>
              <w:fldChar w:fldCharType="end"/>
            </w:r>
          </w:hyperlink>
        </w:p>
        <w:p w14:paraId="1C91235E" w14:textId="7E507A71" w:rsidR="00D76CC3" w:rsidRDefault="00F50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993" w:history="1">
            <w:r w:rsidR="00D76CC3" w:rsidRPr="00801D02">
              <w:rPr>
                <w:rStyle w:val="ae"/>
                <w:noProof/>
              </w:rPr>
              <w:t>Глава 4. Реализация программы</w:t>
            </w:r>
            <w:r w:rsidR="00D76CC3">
              <w:rPr>
                <w:noProof/>
                <w:webHidden/>
              </w:rPr>
              <w:tab/>
            </w:r>
            <w:r w:rsidR="00D76CC3">
              <w:rPr>
                <w:noProof/>
                <w:webHidden/>
              </w:rPr>
              <w:fldChar w:fldCharType="begin"/>
            </w:r>
            <w:r w:rsidR="00D76CC3">
              <w:rPr>
                <w:noProof/>
                <w:webHidden/>
              </w:rPr>
              <w:instrText xml:space="preserve"> PAGEREF _Toc105774993 \h </w:instrText>
            </w:r>
            <w:r w:rsidR="00D76CC3">
              <w:rPr>
                <w:noProof/>
                <w:webHidden/>
              </w:rPr>
            </w:r>
            <w:r w:rsidR="00D76CC3">
              <w:rPr>
                <w:noProof/>
                <w:webHidden/>
              </w:rPr>
              <w:fldChar w:fldCharType="separate"/>
            </w:r>
            <w:r w:rsidR="00D76CC3">
              <w:rPr>
                <w:noProof/>
                <w:webHidden/>
              </w:rPr>
              <w:t>8</w:t>
            </w:r>
            <w:r w:rsidR="00D76CC3">
              <w:rPr>
                <w:noProof/>
                <w:webHidden/>
              </w:rPr>
              <w:fldChar w:fldCharType="end"/>
            </w:r>
          </w:hyperlink>
        </w:p>
        <w:p w14:paraId="07067C0F" w14:textId="0BD35AEC" w:rsidR="00D76CC3" w:rsidRDefault="00F50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994" w:history="1">
            <w:r w:rsidR="00D76CC3" w:rsidRPr="00801D02">
              <w:rPr>
                <w:rStyle w:val="ae"/>
                <w:noProof/>
              </w:rPr>
              <w:t>Итоги лабораторной работы</w:t>
            </w:r>
            <w:r w:rsidR="00D76CC3">
              <w:rPr>
                <w:noProof/>
                <w:webHidden/>
              </w:rPr>
              <w:tab/>
            </w:r>
            <w:r w:rsidR="00D76CC3">
              <w:rPr>
                <w:noProof/>
                <w:webHidden/>
              </w:rPr>
              <w:fldChar w:fldCharType="begin"/>
            </w:r>
            <w:r w:rsidR="00D76CC3">
              <w:rPr>
                <w:noProof/>
                <w:webHidden/>
              </w:rPr>
              <w:instrText xml:space="preserve"> PAGEREF _Toc105774994 \h </w:instrText>
            </w:r>
            <w:r w:rsidR="00D76CC3">
              <w:rPr>
                <w:noProof/>
                <w:webHidden/>
              </w:rPr>
            </w:r>
            <w:r w:rsidR="00D76CC3">
              <w:rPr>
                <w:noProof/>
                <w:webHidden/>
              </w:rPr>
              <w:fldChar w:fldCharType="separate"/>
            </w:r>
            <w:r w:rsidR="00D76CC3">
              <w:rPr>
                <w:noProof/>
                <w:webHidden/>
              </w:rPr>
              <w:t>10</w:t>
            </w:r>
            <w:r w:rsidR="00D76CC3">
              <w:rPr>
                <w:noProof/>
                <w:webHidden/>
              </w:rPr>
              <w:fldChar w:fldCharType="end"/>
            </w:r>
          </w:hyperlink>
        </w:p>
        <w:p w14:paraId="1ED1F3B0" w14:textId="3E2EE5AB" w:rsidR="00D76CC3" w:rsidRDefault="00F50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995" w:history="1">
            <w:r w:rsidR="00D76CC3" w:rsidRPr="00801D02">
              <w:rPr>
                <w:rStyle w:val="ae"/>
                <w:noProof/>
              </w:rPr>
              <w:t>Список литературы</w:t>
            </w:r>
            <w:r w:rsidR="00D76CC3">
              <w:rPr>
                <w:noProof/>
                <w:webHidden/>
              </w:rPr>
              <w:tab/>
            </w:r>
            <w:r w:rsidR="00D76CC3">
              <w:rPr>
                <w:noProof/>
                <w:webHidden/>
              </w:rPr>
              <w:fldChar w:fldCharType="begin"/>
            </w:r>
            <w:r w:rsidR="00D76CC3">
              <w:rPr>
                <w:noProof/>
                <w:webHidden/>
              </w:rPr>
              <w:instrText xml:space="preserve"> PAGEREF _Toc105774995 \h </w:instrText>
            </w:r>
            <w:r w:rsidR="00D76CC3">
              <w:rPr>
                <w:noProof/>
                <w:webHidden/>
              </w:rPr>
            </w:r>
            <w:r w:rsidR="00D76CC3">
              <w:rPr>
                <w:noProof/>
                <w:webHidden/>
              </w:rPr>
              <w:fldChar w:fldCharType="separate"/>
            </w:r>
            <w:r w:rsidR="00D76CC3">
              <w:rPr>
                <w:noProof/>
                <w:webHidden/>
              </w:rPr>
              <w:t>11</w:t>
            </w:r>
            <w:r w:rsidR="00D76CC3">
              <w:rPr>
                <w:noProof/>
                <w:webHidden/>
              </w:rPr>
              <w:fldChar w:fldCharType="end"/>
            </w:r>
          </w:hyperlink>
        </w:p>
        <w:p w14:paraId="12C64363" w14:textId="122A36CA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Pr="007D3D8B" w:rsidRDefault="00311933" w:rsidP="00EA4C40">
      <w:pPr>
        <w:rPr>
          <w:lang w:val="en-US"/>
        </w:rPr>
      </w:pPr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5774989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5C64BDE4" w:rsidR="007E330E" w:rsidRDefault="00DA7997" w:rsidP="007E330E">
      <w:pPr>
        <w:pStyle w:val="a9"/>
        <w:numPr>
          <w:ilvl w:val="0"/>
          <w:numId w:val="17"/>
        </w:numPr>
      </w:pPr>
      <w:r>
        <w:t>Принцип работы простейших перцептронов;</w:t>
      </w:r>
    </w:p>
    <w:p w14:paraId="1FD5BB3B" w14:textId="6BBBDF70" w:rsidR="00DA7997" w:rsidRDefault="00DA7997" w:rsidP="007E330E">
      <w:pPr>
        <w:pStyle w:val="a9"/>
        <w:numPr>
          <w:ilvl w:val="0"/>
          <w:numId w:val="17"/>
        </w:numPr>
      </w:pPr>
      <w:r>
        <w:t>Реализовать один из них.</w:t>
      </w:r>
    </w:p>
    <w:p w14:paraId="16CCFC42" w14:textId="4D003B46" w:rsidR="00311933" w:rsidRDefault="00311933" w:rsidP="007E330E">
      <w:r>
        <w:br w:type="page"/>
      </w:r>
    </w:p>
    <w:p w14:paraId="2004DEB4" w14:textId="2A484A4C" w:rsidR="00DA7997" w:rsidRDefault="007E330E" w:rsidP="00DA7997">
      <w:pPr>
        <w:pStyle w:val="1"/>
      </w:pPr>
      <w:bookmarkStart w:id="1" w:name="_Toc105774990"/>
      <w:r>
        <w:lastRenderedPageBreak/>
        <w:t>Глава 1.</w:t>
      </w:r>
      <w:r w:rsidR="00DA7997">
        <w:t xml:space="preserve"> </w:t>
      </w:r>
      <w:r w:rsidR="00071D67">
        <w:t>П</w:t>
      </w:r>
      <w:r w:rsidR="00DA7997">
        <w:t>ерцептрон</w:t>
      </w:r>
      <w:bookmarkEnd w:id="1"/>
    </w:p>
    <w:p w14:paraId="68CF1475" w14:textId="56B6DB5E" w:rsidR="00DA7997" w:rsidRPr="00DA7997" w:rsidRDefault="00DA7997" w:rsidP="00DA7997">
      <w:pPr>
        <w:ind w:firstLine="708"/>
      </w:pPr>
      <w:r w:rsidRPr="00DA7997">
        <w:t>Перцептрон, или персептрон — математическая или компьютерная модель восприятия информации мозгом (кибернетическая модель мозга), предложенная Фрэнком Розенблаттом в 1958 году и впервые реализованная в виде электронной машины «Марк-1»</w:t>
      </w:r>
      <w:r>
        <w:t xml:space="preserve"> </w:t>
      </w:r>
      <w:r w:rsidRPr="00DA7997">
        <w:t>в 1960 году.</w:t>
      </w:r>
    </w:p>
    <w:p w14:paraId="3D3A2AB6" w14:textId="54DB3435" w:rsidR="00DA7997" w:rsidRDefault="00DA7997" w:rsidP="00DA7997">
      <w:r>
        <w:rPr>
          <w:noProof/>
        </w:rPr>
        <w:drawing>
          <wp:inline distT="0" distB="0" distL="0" distR="0" wp14:anchorId="21265D7D" wp14:editId="018B3775">
            <wp:extent cx="5940425" cy="5324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B1A3" w14:textId="6760390C" w:rsidR="00DA7997" w:rsidRDefault="00DA7997" w:rsidP="00DA7997">
      <w:pPr>
        <w:jc w:val="center"/>
      </w:pPr>
      <w:r>
        <w:t>Рисунок 1. Логическая схема перцептрона с тремя выходами</w:t>
      </w:r>
    </w:p>
    <w:p w14:paraId="71796756" w14:textId="2E24E22C" w:rsidR="00DA7997" w:rsidRDefault="00DA7997" w:rsidP="00DA7997">
      <w:r>
        <w:tab/>
        <w:t>Перцептрон состоит из трёх типов элементов:</w:t>
      </w:r>
    </w:p>
    <w:p w14:paraId="68CC1983" w14:textId="155AD142" w:rsidR="00DA7997" w:rsidRDefault="00DA7997" w:rsidP="00DA7997">
      <w:pPr>
        <w:pStyle w:val="a9"/>
        <w:numPr>
          <w:ilvl w:val="0"/>
          <w:numId w:val="25"/>
        </w:numPr>
      </w:pPr>
      <w:r>
        <w:t xml:space="preserve">Сенсоры </w:t>
      </w:r>
      <w:r w:rsidR="00C27484">
        <w:t>–</w:t>
      </w:r>
      <w:r>
        <w:t xml:space="preserve"> </w:t>
      </w:r>
      <w:r w:rsidR="00C27484">
        <w:t>принимают сигналы и передают ассоциативным элементам</w:t>
      </w:r>
      <w:r>
        <w:t>;</w:t>
      </w:r>
    </w:p>
    <w:p w14:paraId="23721F95" w14:textId="6EB202A4" w:rsidR="00DA7997" w:rsidRDefault="00DA7997" w:rsidP="00DA7997">
      <w:pPr>
        <w:pStyle w:val="a9"/>
        <w:numPr>
          <w:ilvl w:val="0"/>
          <w:numId w:val="25"/>
        </w:numPr>
      </w:pPr>
      <w:r>
        <w:t>Ассоциативные элементы</w:t>
      </w:r>
      <w:r w:rsidR="00C27484">
        <w:t xml:space="preserve"> – обрабатывают сигналы от Сенсоров и передают реагирующим элементам</w:t>
      </w:r>
      <w:r>
        <w:t>;</w:t>
      </w:r>
    </w:p>
    <w:p w14:paraId="51463A88" w14:textId="38F9B240" w:rsidR="00DA7997" w:rsidRDefault="00DA7997" w:rsidP="00DA7997">
      <w:pPr>
        <w:pStyle w:val="a9"/>
        <w:numPr>
          <w:ilvl w:val="0"/>
          <w:numId w:val="25"/>
        </w:numPr>
      </w:pPr>
      <w:r>
        <w:t>Реагирующие элементы</w:t>
      </w:r>
      <w:r w:rsidR="00C27484">
        <w:t xml:space="preserve"> – обрабатывают сигналы от ассоциативных элементов.</w:t>
      </w:r>
    </w:p>
    <w:p w14:paraId="5E380D60" w14:textId="20B433FE" w:rsidR="00C27484" w:rsidRDefault="00C27484" w:rsidP="00C27484">
      <w:pPr>
        <w:ind w:firstLine="709"/>
      </w:pPr>
      <w:r>
        <w:t>Перцептроны создают набор ассоциаций между входными стимулами и необходимым реакциями.</w:t>
      </w:r>
    </w:p>
    <w:p w14:paraId="3054FD92" w14:textId="2B58F382" w:rsidR="00C27484" w:rsidRDefault="00C27484" w:rsidP="00C27484">
      <w:pPr>
        <w:pStyle w:val="1"/>
      </w:pPr>
      <w:bookmarkStart w:id="2" w:name="_Toc105774991"/>
      <w:r>
        <w:lastRenderedPageBreak/>
        <w:t xml:space="preserve">Глава 2. </w:t>
      </w:r>
      <w:r w:rsidRPr="00C27484">
        <w:t xml:space="preserve">Классификация </w:t>
      </w:r>
      <w:r>
        <w:t>перцептронов</w:t>
      </w:r>
      <w:bookmarkEnd w:id="2"/>
    </w:p>
    <w:p w14:paraId="42D69ECF" w14:textId="6D75B12F" w:rsidR="00C27484" w:rsidRDefault="00C27484" w:rsidP="00C27484">
      <w:pPr>
        <w:pStyle w:val="a9"/>
        <w:numPr>
          <w:ilvl w:val="0"/>
          <w:numId w:val="26"/>
        </w:numPr>
      </w:pPr>
      <w:r>
        <w:t>Перцептрон с одним скрытым слоем (элементарный перцептрон) — перцептрон, у которого имеется только по одному слою S, A и R элементов.</w:t>
      </w:r>
    </w:p>
    <w:p w14:paraId="3660C262" w14:textId="732933AE" w:rsidR="00C27484" w:rsidRDefault="00C27484" w:rsidP="00C27484">
      <w:pPr>
        <w:pStyle w:val="a9"/>
        <w:numPr>
          <w:ilvl w:val="0"/>
          <w:numId w:val="26"/>
        </w:numPr>
      </w:pPr>
      <w:r>
        <w:t>Однослойный персептрон — перцептрон, каждый S-элемент которого однозначно соответствует одному А-элементу, S-A связи всегда имеют вес 1, а порог любого А-элемента равен 1. Часть однослойного персептрона соответствует модели искусственного нейрона. Его ключевая особенность состоит в том, что каждый S-элемент однозначно соответствует одному A-элементу, все S-A связи имеют вес, равный +1, а порог A элементов равен 1. Часть однослойного перцептрона, не содержащая входы, соответствует искусственному нейрону, как показано на Рисунке 1. Таким образом, однослойный перцептрон — это искусственный нейрон, который на вход принимает только 0 и 1. Однослойный персептрон также может быть и элементарным персептроном, у которого только по одному слою S,A,R-элементов.</w:t>
      </w:r>
    </w:p>
    <w:p w14:paraId="65A785C3" w14:textId="1EDA3522" w:rsidR="00C27484" w:rsidRDefault="00C27484" w:rsidP="00C27484">
      <w:pPr>
        <w:pStyle w:val="a9"/>
        <w:numPr>
          <w:ilvl w:val="0"/>
          <w:numId w:val="26"/>
        </w:numPr>
      </w:pPr>
      <w:r>
        <w:t>Многослойный перцептрон по Розенблатту — перцептрон, который содержит более 1 слоя А-элементов.</w:t>
      </w:r>
    </w:p>
    <w:p w14:paraId="55FD57B7" w14:textId="77777777" w:rsidR="00C27484" w:rsidRDefault="00C27484" w:rsidP="00C27484">
      <w:pPr>
        <w:pStyle w:val="a9"/>
        <w:numPr>
          <w:ilvl w:val="0"/>
          <w:numId w:val="26"/>
        </w:numPr>
      </w:pPr>
      <w:r>
        <w:t xml:space="preserve">Многослойный перцептрон по Румельхарту — частный случай многослойного персептрона по Розенблатту, с двумя особенностями: </w:t>
      </w:r>
    </w:p>
    <w:p w14:paraId="78F4DFCE" w14:textId="653AD42D" w:rsidR="00C27484" w:rsidRDefault="00C27484" w:rsidP="00C27484">
      <w:pPr>
        <w:pStyle w:val="a9"/>
        <w:numPr>
          <w:ilvl w:val="1"/>
          <w:numId w:val="26"/>
        </w:numPr>
      </w:pPr>
      <w:r>
        <w:t>S-A связи могут иметь произвольные веса и обучаться наравне с A-R связями;</w:t>
      </w:r>
    </w:p>
    <w:p w14:paraId="17C83A39" w14:textId="62B94765" w:rsidR="00C27484" w:rsidRPr="00C27484" w:rsidRDefault="00C27484" w:rsidP="00C27484">
      <w:pPr>
        <w:pStyle w:val="a9"/>
        <w:numPr>
          <w:ilvl w:val="1"/>
          <w:numId w:val="26"/>
        </w:numPr>
      </w:pPr>
      <w:r>
        <w:t>Обучение производится по специальному алгоритму, который называется обучением по методу обратного распространения ошибки.</w:t>
      </w:r>
    </w:p>
    <w:p w14:paraId="3C3B5B3C" w14:textId="4C27DCF8" w:rsidR="00C27484" w:rsidRDefault="00C27484">
      <w:pPr>
        <w:jc w:val="left"/>
      </w:pPr>
      <w:r>
        <w:br w:type="page"/>
      </w:r>
    </w:p>
    <w:p w14:paraId="2ABD3C5D" w14:textId="37FC9122" w:rsidR="00071D67" w:rsidRDefault="00B550D5" w:rsidP="00071D67">
      <w:pPr>
        <w:pStyle w:val="1"/>
      </w:pPr>
      <w:bookmarkStart w:id="3" w:name="_Toc105774992"/>
      <w:r>
        <w:lastRenderedPageBreak/>
        <w:t xml:space="preserve">Глава 3. </w:t>
      </w:r>
      <w:r w:rsidR="00071D67">
        <w:t>Принцип работы перцептрона</w:t>
      </w:r>
      <w:bookmarkEnd w:id="3"/>
    </w:p>
    <w:p w14:paraId="60F684BA" w14:textId="570AD6E6" w:rsidR="00E91BB1" w:rsidRDefault="00E91BB1" w:rsidP="00E91BB1">
      <w:pPr>
        <w:tabs>
          <w:tab w:val="left" w:pos="3840"/>
        </w:tabs>
        <w:ind w:firstLine="708"/>
        <w:jc w:val="center"/>
      </w:pPr>
      <w:r>
        <w:rPr>
          <w:noProof/>
        </w:rPr>
        <w:drawing>
          <wp:inline distT="0" distB="0" distL="0" distR="0" wp14:anchorId="7854AA43" wp14:editId="6314D289">
            <wp:extent cx="4733925" cy="2181225"/>
            <wp:effectExtent l="0" t="0" r="9525" b="952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2592" w14:textId="65F74E0D" w:rsidR="00E91BB1" w:rsidRPr="00E91BB1" w:rsidRDefault="00E91BB1" w:rsidP="00E91BB1">
      <w:pPr>
        <w:tabs>
          <w:tab w:val="left" w:pos="3840"/>
        </w:tabs>
        <w:ind w:firstLine="708"/>
        <w:jc w:val="center"/>
      </w:pPr>
      <w:r>
        <w:t>Рисунок 2. – Простейший перцептрон</w:t>
      </w:r>
    </w:p>
    <w:p w14:paraId="6C4EACA8" w14:textId="40BBD4FD" w:rsidR="00E91BB1" w:rsidRDefault="00E91BB1" w:rsidP="00E91BB1">
      <w:pPr>
        <w:tabs>
          <w:tab w:val="left" w:pos="3840"/>
        </w:tabs>
        <w:spacing w:line="360" w:lineRule="auto"/>
        <w:ind w:firstLine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1B593E" wp14:editId="3458D81C">
            <wp:simplePos x="0" y="0"/>
            <wp:positionH relativeFrom="margin">
              <wp:align>center</wp:align>
            </wp:positionH>
            <wp:positionV relativeFrom="paragraph">
              <wp:posOffset>1539875</wp:posOffset>
            </wp:positionV>
            <wp:extent cx="5133975" cy="1552575"/>
            <wp:effectExtent l="0" t="0" r="9525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</w:t>
      </w:r>
      <w:r w:rsidR="003C75E8">
        <w:t>2</w:t>
      </w:r>
      <w:r>
        <w:t xml:space="preserve"> изображен простейший прецептрон, который решает задачу классификации двух образов, представленных характеристиками </w:t>
      </w:r>
      <w:r>
        <w:rPr>
          <w:lang w:val="en-US"/>
        </w:rPr>
        <w:t>x</w:t>
      </w:r>
      <w:r>
        <w:t xml:space="preserve">1 и </w:t>
      </w:r>
      <w:r>
        <w:rPr>
          <w:lang w:val="en-US"/>
        </w:rPr>
        <w:t>x</w:t>
      </w:r>
      <w:r>
        <w:t>2. Из этого следует, что если наша активационна</w:t>
      </w:r>
      <w:r w:rsidR="003C75E8">
        <w:t>я</w:t>
      </w:r>
      <w:r>
        <w:t xml:space="preserve"> функция на рисунке</w:t>
      </w:r>
      <w:r w:rsidR="003C75E8">
        <w:t xml:space="preserve"> 3</w:t>
      </w:r>
      <w:r>
        <w:t xml:space="preserve"> будет давать значение 1, то мы будем делать вывод, что активационных сигнал принадлежит классу </w:t>
      </w:r>
      <w:r>
        <w:rPr>
          <w:lang w:val="en-US"/>
        </w:rPr>
        <w:t>C</w:t>
      </w:r>
      <w:r>
        <w:t xml:space="preserve">1, в ином случае сигнал будет принадлежать классу </w:t>
      </w:r>
      <w:r>
        <w:rPr>
          <w:lang w:val="en-US"/>
        </w:rPr>
        <w:t>C</w:t>
      </w:r>
      <w:r>
        <w:t>2.</w:t>
      </w:r>
      <w:r>
        <w:br/>
      </w:r>
    </w:p>
    <w:p w14:paraId="2142A81D" w14:textId="77777777" w:rsidR="00E91BB1" w:rsidRDefault="00E91BB1" w:rsidP="00E91BB1">
      <w:pPr>
        <w:tabs>
          <w:tab w:val="left" w:pos="3840"/>
        </w:tabs>
      </w:pPr>
    </w:p>
    <w:p w14:paraId="15381669" w14:textId="77777777" w:rsidR="00E91BB1" w:rsidRDefault="00E91BB1" w:rsidP="00E91BB1"/>
    <w:p w14:paraId="23C084A0" w14:textId="77777777" w:rsidR="00E91BB1" w:rsidRDefault="00E91BB1" w:rsidP="00E91BB1"/>
    <w:p w14:paraId="2BACB6BB" w14:textId="77777777" w:rsidR="00E91BB1" w:rsidRDefault="00E91BB1" w:rsidP="00E91BB1"/>
    <w:p w14:paraId="1BEAFE26" w14:textId="40720C30" w:rsidR="00E91BB1" w:rsidRDefault="00E91BB1" w:rsidP="00E91BB1">
      <w:pPr>
        <w:jc w:val="center"/>
      </w:pPr>
      <w:r>
        <w:t xml:space="preserve">Рисунок 3 – Активационная функция </w:t>
      </w:r>
    </w:p>
    <w:p w14:paraId="2124C5F5" w14:textId="77777777" w:rsidR="00E91BB1" w:rsidRDefault="00E91BB1" w:rsidP="00E91BB1">
      <w:pPr>
        <w:jc w:val="center"/>
      </w:pPr>
    </w:p>
    <w:p w14:paraId="1ACB0CCA" w14:textId="62416403" w:rsidR="00E91BB1" w:rsidRDefault="00E91BB1" w:rsidP="00E91BB1">
      <w:pPr>
        <w:jc w:val="center"/>
      </w:pPr>
      <w:r>
        <w:rPr>
          <w:noProof/>
          <w:lang w:eastAsia="ru-RU"/>
        </w:rPr>
        <w:drawing>
          <wp:inline distT="0" distB="0" distL="0" distR="0" wp14:anchorId="01368936" wp14:editId="71298E34">
            <wp:extent cx="361950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717A" w14:textId="4268DE60" w:rsidR="00E91BB1" w:rsidRDefault="00E91BB1" w:rsidP="00E91BB1">
      <w:pPr>
        <w:jc w:val="center"/>
      </w:pPr>
      <w:r>
        <w:t>Рисунок 4 – Граница разделения</w:t>
      </w:r>
    </w:p>
    <w:p w14:paraId="442C5C31" w14:textId="268213B3" w:rsidR="00E91BB1" w:rsidRDefault="00E91BB1" w:rsidP="00E91BB1">
      <w:pPr>
        <w:ind w:firstLine="709"/>
      </w:pPr>
      <w:r>
        <w:t xml:space="preserve">Рисунок </w:t>
      </w:r>
      <w:r w:rsidR="003C75E8">
        <w:t>4</w:t>
      </w:r>
      <w:r>
        <w:t xml:space="preserve"> показывает, что граница разделения двух классов 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C</w:t>
      </w:r>
      <w:r>
        <w:t xml:space="preserve">2 находится на значении ноль. То есть, когда наша сумма больше нуля, это класс </w:t>
      </w:r>
      <w:r>
        <w:rPr>
          <w:lang w:val="en-US"/>
        </w:rPr>
        <w:lastRenderedPageBreak/>
        <w:t>C</w:t>
      </w:r>
      <w:r>
        <w:t xml:space="preserve">1. Если же значение меньше нуля, то это класс </w:t>
      </w:r>
      <w:r>
        <w:rPr>
          <w:lang w:val="en-US"/>
        </w:rPr>
        <w:t>C</w:t>
      </w:r>
      <w:r>
        <w:t xml:space="preserve">2.  Из этого следует, </w:t>
      </w:r>
      <w:r w:rsidR="003C75E8">
        <w:t>что,</w:t>
      </w:r>
      <w:r>
        <w:t xml:space="preserve"> когда выполняется равенство на рисунке </w:t>
      </w:r>
      <w:r w:rsidR="003C75E8">
        <w:t>5</w:t>
      </w:r>
      <w:r>
        <w:t>, мы находимся на границе раздела двух классов.</w:t>
      </w:r>
    </w:p>
    <w:p w14:paraId="74D99BD7" w14:textId="4CF865D0" w:rsidR="00E91BB1" w:rsidRDefault="00E91BB1" w:rsidP="00E91BB1">
      <w:r>
        <w:rPr>
          <w:noProof/>
        </w:rPr>
        <w:drawing>
          <wp:anchor distT="0" distB="0" distL="114300" distR="114300" simplePos="0" relativeHeight="251659264" behindDoc="0" locked="0" layoutInCell="1" allowOverlap="1" wp14:anchorId="523B7876" wp14:editId="4CD9720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895600" cy="8096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C715A" w14:textId="77777777" w:rsidR="00E91BB1" w:rsidRDefault="00E91BB1" w:rsidP="00E91BB1"/>
    <w:p w14:paraId="38D5796A" w14:textId="77777777" w:rsidR="00E91BB1" w:rsidRDefault="00E91BB1" w:rsidP="00E91BB1"/>
    <w:p w14:paraId="3863A084" w14:textId="36BA9BB1" w:rsidR="00E91BB1" w:rsidRDefault="00E91BB1" w:rsidP="00E91BB1">
      <w:pPr>
        <w:tabs>
          <w:tab w:val="left" w:pos="6525"/>
        </w:tabs>
        <w:jc w:val="center"/>
      </w:pPr>
      <w:r>
        <w:t xml:space="preserve">Рисунок 5 – Пороговое равенство </w:t>
      </w:r>
    </w:p>
    <w:p w14:paraId="6111B08F" w14:textId="6E5A4DD2" w:rsidR="00E91BB1" w:rsidRDefault="00E91BB1" w:rsidP="00E91BB1">
      <w:pPr>
        <w:tabs>
          <w:tab w:val="left" w:pos="6525"/>
        </w:tabs>
        <w:ind w:firstLine="851"/>
      </w:pPr>
      <w:r>
        <w:t xml:space="preserve">Выражение на рисунке </w:t>
      </w:r>
      <w:r w:rsidR="003C75E8">
        <w:t>5</w:t>
      </w:r>
      <w:r>
        <w:t xml:space="preserve"> можно записать и в другом виде (рисунок </w:t>
      </w:r>
      <w:r w:rsidR="003C75E8">
        <w:t>6</w:t>
      </w:r>
      <w:r>
        <w:t xml:space="preserve">). Это есть ничто иное, как прямая с угловым коэффициентом. То есть мы получаем уравнение прямой, которая проходит через начало системы координат (рисунок 6). </w:t>
      </w:r>
    </w:p>
    <w:p w14:paraId="7EAF3829" w14:textId="0413E445" w:rsidR="00E91BB1" w:rsidRDefault="00E91BB1" w:rsidP="00E91BB1">
      <w:pPr>
        <w:tabs>
          <w:tab w:val="left" w:pos="652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893802" wp14:editId="1DDEB6B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57725" cy="41243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A7169" w14:textId="77777777" w:rsidR="00E91BB1" w:rsidRDefault="00E91BB1" w:rsidP="00E91BB1">
      <w:pPr>
        <w:tabs>
          <w:tab w:val="left" w:pos="6525"/>
        </w:tabs>
      </w:pPr>
    </w:p>
    <w:p w14:paraId="62AD8E00" w14:textId="77777777" w:rsidR="00E91BB1" w:rsidRDefault="00E91BB1" w:rsidP="00E91BB1"/>
    <w:p w14:paraId="372D936E" w14:textId="77777777" w:rsidR="00E91BB1" w:rsidRDefault="00E91BB1" w:rsidP="00E91BB1"/>
    <w:p w14:paraId="6A7DBF58" w14:textId="77777777" w:rsidR="00E91BB1" w:rsidRDefault="00E91BB1" w:rsidP="00E91BB1"/>
    <w:p w14:paraId="752291BF" w14:textId="77777777" w:rsidR="00E91BB1" w:rsidRDefault="00E91BB1" w:rsidP="00E91BB1"/>
    <w:p w14:paraId="4A3E331D" w14:textId="77777777" w:rsidR="00E91BB1" w:rsidRDefault="00E91BB1" w:rsidP="00E91BB1"/>
    <w:p w14:paraId="4F3BBA93" w14:textId="77777777" w:rsidR="00E91BB1" w:rsidRDefault="00E91BB1" w:rsidP="00E91BB1"/>
    <w:p w14:paraId="4171677A" w14:textId="77777777" w:rsidR="00E91BB1" w:rsidRDefault="00E91BB1" w:rsidP="00E91BB1"/>
    <w:p w14:paraId="369B9780" w14:textId="77777777" w:rsidR="00E91BB1" w:rsidRDefault="00E91BB1" w:rsidP="00E91BB1"/>
    <w:p w14:paraId="0A0FDDB9" w14:textId="77777777" w:rsidR="00E91BB1" w:rsidRDefault="00E91BB1" w:rsidP="00E91BB1"/>
    <w:p w14:paraId="1DB9BBFB" w14:textId="77777777" w:rsidR="00E91BB1" w:rsidRDefault="00E91BB1" w:rsidP="00E91BB1"/>
    <w:p w14:paraId="796D4161" w14:textId="77777777" w:rsidR="00E91BB1" w:rsidRDefault="00E91BB1" w:rsidP="00E91BB1"/>
    <w:p w14:paraId="6F722517" w14:textId="5BB859F8" w:rsidR="00E91BB1" w:rsidRDefault="00E91BB1" w:rsidP="00E91BB1">
      <w:pPr>
        <w:tabs>
          <w:tab w:val="left" w:pos="5325"/>
        </w:tabs>
        <w:jc w:val="center"/>
      </w:pPr>
      <w:r>
        <w:t>Рисунок 6 – Система координат</w:t>
      </w:r>
    </w:p>
    <w:p w14:paraId="0905D121" w14:textId="77777777" w:rsidR="00E91BB1" w:rsidRDefault="00E91BB1" w:rsidP="00E91BB1">
      <w:pPr>
        <w:tabs>
          <w:tab w:val="left" w:pos="5325"/>
        </w:tabs>
        <w:jc w:val="center"/>
      </w:pPr>
    </w:p>
    <w:p w14:paraId="434AE774" w14:textId="33C37C0B" w:rsidR="00717B08" w:rsidRPr="00E91BB1" w:rsidRDefault="00E91BB1" w:rsidP="00E91BB1">
      <w:pPr>
        <w:tabs>
          <w:tab w:val="left" w:pos="5325"/>
        </w:tabs>
        <w:ind w:firstLine="737"/>
        <w:rPr>
          <w:rFonts w:eastAsiaTheme="majorEastAsia" w:cstheme="majorBidi"/>
          <w:b/>
          <w:szCs w:val="32"/>
        </w:rPr>
      </w:pPr>
      <w:r>
        <w:t xml:space="preserve">Относительно этой прямой можно определить множество точек для класса </w:t>
      </w:r>
      <w:r>
        <w:rPr>
          <w:lang w:val="en-US"/>
        </w:rPr>
        <w:t>C</w:t>
      </w:r>
      <w:r>
        <w:t xml:space="preserve">1 и множество точек </w:t>
      </w:r>
      <w:r>
        <w:rPr>
          <w:lang w:val="en-US"/>
        </w:rPr>
        <w:t>C</w:t>
      </w:r>
      <w:r>
        <w:t xml:space="preserve">2. Такая прямая получила название «Разделяющая прямая» (в многомерном случае - «Разделяющая гиперплоскость»). </w:t>
      </w:r>
      <w:r w:rsidR="00717B08">
        <w:br w:type="page"/>
      </w:r>
    </w:p>
    <w:p w14:paraId="0650F1F3" w14:textId="34167266" w:rsidR="00FC051F" w:rsidRDefault="00FC051F" w:rsidP="00FC051F">
      <w:pPr>
        <w:pStyle w:val="1"/>
      </w:pPr>
      <w:bookmarkStart w:id="4" w:name="_Toc105774993"/>
      <w:r>
        <w:lastRenderedPageBreak/>
        <w:t>Глава 4. Реализация программы</w:t>
      </w:r>
      <w:bookmarkEnd w:id="4"/>
    </w:p>
    <w:p w14:paraId="5C2F852D" w14:textId="6C61B360" w:rsidR="0091048D" w:rsidRPr="0091048D" w:rsidRDefault="0091048D" w:rsidP="0091048D">
      <w:r>
        <w:tab/>
        <w:t xml:space="preserve">Ниже представлена реализация обучающегося однонейронного перцептрона на языке </w:t>
      </w:r>
      <w:r>
        <w:rPr>
          <w:lang w:val="en-US"/>
        </w:rPr>
        <w:t>Java</w:t>
      </w:r>
      <w:r w:rsidRPr="0091048D">
        <w:t>.</w:t>
      </w:r>
    </w:p>
    <w:p w14:paraId="68E84D69" w14:textId="77777777" w:rsidR="00FC051F" w:rsidRPr="00FC051F" w:rsidRDefault="00FC051F" w:rsidP="00FC0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java.util.Arrays.</w:t>
      </w:r>
      <w:r w:rsidRPr="00FC05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copyOf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Однонейронный перцептрон с двумя входами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Perceptron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entries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Входы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result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Выход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weights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Весовые коэф.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wk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Коэф. обучения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Логическое "ИЛИ"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learnPatterns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{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Шаблоны обучения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{Вход, Вход, Ожидаемый Выход}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FC051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Perceptron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entries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weights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entries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weights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weights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 = Math.</w:t>
      </w:r>
      <w:r w:rsidRPr="00FC05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*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0.2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wk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Функция вычисления выхода нейрона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C051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calculateResult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result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entries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result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+=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entries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*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weights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Передаём уровень активности входных нейронов по весовому коэфу на выходной нейрон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result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result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?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Определяем преодолён ли порог для активации нейрона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Обучение перцептрона.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Принцип: изменением весов в зависимости от ошибки до тех пор, пока ошибка не станет приемлемой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(не станет равно нулю в нашем случае)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FC05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FC051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learn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globalErr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iterations =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Обучаем  до тех пор, пока глобальная ошибка больше 0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globalErr =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iterations++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learnPattern :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learnPatterns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entries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05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copyOf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(learnPattern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learnPattern.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Входами стали элементы шаблона обучения (без последнего)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calculateResult()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double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localErr = learnPattern[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result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Считаем отклонение полученного результата от идеального из шаблона обучения</w:t>
      </w:r>
      <w:r w:rsidRPr="00FC05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globalErr += Math.</w:t>
      </w:r>
      <w:r w:rsidRPr="00FC05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(localErr)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entries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weights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+=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wk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localErr *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entries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(globalErr &gt;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iterations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C051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iterations = learn()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C05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FC05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"Перцептрон обучен за %d итерации%n"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iterations)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learnPattern :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learnPatterns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entries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05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copyOf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(learnPattern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learnPattern.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C0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C05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FC05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"Входные нейроны: %s%n"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FC05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entries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calculateResult()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C05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FC05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"Результат: %f%n"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051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result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FC051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Perceptron().test()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0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0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E5DA1BA" w14:textId="4E95E3EC" w:rsidR="00FC051F" w:rsidRDefault="00FC051F" w:rsidP="00FC051F"/>
    <w:p w14:paraId="6755AA00" w14:textId="165E5FC5" w:rsidR="007D3D8B" w:rsidRDefault="007D3D8B" w:rsidP="007D3D8B">
      <w:pPr>
        <w:jc w:val="center"/>
      </w:pPr>
      <w:r w:rsidRPr="007D3D8B">
        <w:rPr>
          <w:noProof/>
        </w:rPr>
        <w:drawing>
          <wp:inline distT="0" distB="0" distL="0" distR="0" wp14:anchorId="4353273E" wp14:editId="68155B59">
            <wp:extent cx="2800741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B466" w14:textId="241C121A" w:rsidR="007D3D8B" w:rsidRPr="007D3D8B" w:rsidRDefault="007D3D8B" w:rsidP="007D3D8B">
      <w:pPr>
        <w:jc w:val="center"/>
      </w:pPr>
      <w:r>
        <w:t>Рисунок 7. Результат выполнения прогрммы</w:t>
      </w:r>
    </w:p>
    <w:p w14:paraId="01DB908F" w14:textId="5F4572C6" w:rsidR="00FC051F" w:rsidRDefault="00FC051F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A1339C3" w14:textId="35365EB2" w:rsidR="002D5BCB" w:rsidRDefault="002D5BCB" w:rsidP="002D5BCB">
      <w:pPr>
        <w:pStyle w:val="1"/>
      </w:pPr>
      <w:bookmarkStart w:id="5" w:name="_Toc105774994"/>
      <w:r>
        <w:lastRenderedPageBreak/>
        <w:t>Итоги лабораторной работы</w:t>
      </w:r>
      <w:bookmarkEnd w:id="5"/>
    </w:p>
    <w:p w14:paraId="56FFBFD7" w14:textId="529F58B2" w:rsidR="002D5BCB" w:rsidRPr="00465216" w:rsidRDefault="002D5BCB" w:rsidP="002D5BCB">
      <w:r>
        <w:tab/>
        <w:t xml:space="preserve">Мы </w:t>
      </w:r>
      <w:r w:rsidR="00DA7997">
        <w:t>изучили и научились реализовывать простейшие нейронные сети – перцептроны.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6" w:name="_Toc105774995"/>
      <w:r>
        <w:lastRenderedPageBreak/>
        <w:t>Список литературы</w:t>
      </w:r>
      <w:bookmarkEnd w:id="6"/>
    </w:p>
    <w:p w14:paraId="1D8041C0" w14:textId="182E9EBE" w:rsidR="00BD013C" w:rsidRPr="003C75E8" w:rsidRDefault="00047263" w:rsidP="00BD013C">
      <w:pPr>
        <w:pStyle w:val="a9"/>
        <w:numPr>
          <w:ilvl w:val="0"/>
          <w:numId w:val="15"/>
        </w:numPr>
      </w:pPr>
      <w:r w:rsidRPr="00047263">
        <w:t>[</w:t>
      </w:r>
      <w:hyperlink r:id="rId16" w:history="1">
        <w:r w:rsidR="0091048D">
          <w:rPr>
            <w:rStyle w:val="ae"/>
          </w:rPr>
          <w:t>wikipedia.org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91048D">
        <w:t>Перцептрон</w:t>
      </w:r>
      <w:r w:rsidR="00BD013C">
        <w:t xml:space="preserve"> (Год, старницы, эл. Ресурс, ссылка в работе)</w:t>
      </w:r>
      <w:bookmarkStart w:id="7" w:name="_GoBack"/>
      <w:bookmarkEnd w:id="7"/>
    </w:p>
    <w:sectPr w:rsidR="00BD013C" w:rsidRPr="003C75E8" w:rsidSect="00B74CEE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690F" w14:textId="77777777" w:rsidR="00F5077F" w:rsidRDefault="00F5077F" w:rsidP="00B74CEE">
      <w:pPr>
        <w:spacing w:after="0" w:line="240" w:lineRule="auto"/>
      </w:pPr>
      <w:r>
        <w:separator/>
      </w:r>
    </w:p>
  </w:endnote>
  <w:endnote w:type="continuationSeparator" w:id="0">
    <w:p w14:paraId="2E9C9A1F" w14:textId="77777777" w:rsidR="00F5077F" w:rsidRDefault="00F5077F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3530A" w14:textId="77777777" w:rsidR="00F5077F" w:rsidRDefault="00F5077F" w:rsidP="00B74CEE">
      <w:pPr>
        <w:spacing w:after="0" w:line="240" w:lineRule="auto"/>
      </w:pPr>
      <w:r>
        <w:separator/>
      </w:r>
    </w:p>
  </w:footnote>
  <w:footnote w:type="continuationSeparator" w:id="0">
    <w:p w14:paraId="36D95BC7" w14:textId="77777777" w:rsidR="00F5077F" w:rsidRDefault="00F5077F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5"/>
  </w:num>
  <w:num w:numId="5">
    <w:abstractNumId w:val="16"/>
  </w:num>
  <w:num w:numId="6">
    <w:abstractNumId w:val="17"/>
  </w:num>
  <w:num w:numId="7">
    <w:abstractNumId w:val="6"/>
  </w:num>
  <w:num w:numId="8">
    <w:abstractNumId w:val="24"/>
  </w:num>
  <w:num w:numId="9">
    <w:abstractNumId w:val="4"/>
  </w:num>
  <w:num w:numId="10">
    <w:abstractNumId w:val="14"/>
  </w:num>
  <w:num w:numId="11">
    <w:abstractNumId w:val="25"/>
  </w:num>
  <w:num w:numId="12">
    <w:abstractNumId w:val="11"/>
  </w:num>
  <w:num w:numId="13">
    <w:abstractNumId w:val="21"/>
  </w:num>
  <w:num w:numId="14">
    <w:abstractNumId w:val="15"/>
  </w:num>
  <w:num w:numId="15">
    <w:abstractNumId w:val="20"/>
  </w:num>
  <w:num w:numId="16">
    <w:abstractNumId w:val="2"/>
  </w:num>
  <w:num w:numId="17">
    <w:abstractNumId w:val="3"/>
  </w:num>
  <w:num w:numId="18">
    <w:abstractNumId w:val="1"/>
  </w:num>
  <w:num w:numId="19">
    <w:abstractNumId w:val="9"/>
  </w:num>
  <w:num w:numId="20">
    <w:abstractNumId w:val="0"/>
  </w:num>
  <w:num w:numId="21">
    <w:abstractNumId w:val="23"/>
  </w:num>
  <w:num w:numId="22">
    <w:abstractNumId w:val="8"/>
  </w:num>
  <w:num w:numId="23">
    <w:abstractNumId w:val="22"/>
  </w:num>
  <w:num w:numId="24">
    <w:abstractNumId w:val="12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45A63"/>
    <w:rsid w:val="00047263"/>
    <w:rsid w:val="00066F6B"/>
    <w:rsid w:val="00071D67"/>
    <w:rsid w:val="000950A6"/>
    <w:rsid w:val="00123028"/>
    <w:rsid w:val="00135888"/>
    <w:rsid w:val="00140A61"/>
    <w:rsid w:val="001C2C1A"/>
    <w:rsid w:val="0021358D"/>
    <w:rsid w:val="00214507"/>
    <w:rsid w:val="00223CB6"/>
    <w:rsid w:val="002574DB"/>
    <w:rsid w:val="002A1D28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70A70"/>
    <w:rsid w:val="003775AF"/>
    <w:rsid w:val="00386D56"/>
    <w:rsid w:val="003B7A74"/>
    <w:rsid w:val="003C6484"/>
    <w:rsid w:val="003C75E8"/>
    <w:rsid w:val="003F25A6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E0032"/>
    <w:rsid w:val="004F22A6"/>
    <w:rsid w:val="0051190D"/>
    <w:rsid w:val="00522EC0"/>
    <w:rsid w:val="00571CE9"/>
    <w:rsid w:val="00596ABC"/>
    <w:rsid w:val="005E7886"/>
    <w:rsid w:val="00632050"/>
    <w:rsid w:val="00635AC1"/>
    <w:rsid w:val="0064630D"/>
    <w:rsid w:val="0069687D"/>
    <w:rsid w:val="00696A0D"/>
    <w:rsid w:val="006F256B"/>
    <w:rsid w:val="00712083"/>
    <w:rsid w:val="00717B08"/>
    <w:rsid w:val="00783083"/>
    <w:rsid w:val="007B684E"/>
    <w:rsid w:val="007D3D8B"/>
    <w:rsid w:val="007E330E"/>
    <w:rsid w:val="007F160E"/>
    <w:rsid w:val="007F3689"/>
    <w:rsid w:val="008454BF"/>
    <w:rsid w:val="00855870"/>
    <w:rsid w:val="008F3077"/>
    <w:rsid w:val="0091048D"/>
    <w:rsid w:val="00910F16"/>
    <w:rsid w:val="009377F6"/>
    <w:rsid w:val="00971B51"/>
    <w:rsid w:val="0098496D"/>
    <w:rsid w:val="00991B62"/>
    <w:rsid w:val="009E3741"/>
    <w:rsid w:val="00A5093D"/>
    <w:rsid w:val="00A509C5"/>
    <w:rsid w:val="00AE1861"/>
    <w:rsid w:val="00AE4DBB"/>
    <w:rsid w:val="00B31B3B"/>
    <w:rsid w:val="00B43D21"/>
    <w:rsid w:val="00B550D5"/>
    <w:rsid w:val="00B7010C"/>
    <w:rsid w:val="00B72E49"/>
    <w:rsid w:val="00B74CEE"/>
    <w:rsid w:val="00BB3386"/>
    <w:rsid w:val="00BC1240"/>
    <w:rsid w:val="00BD013C"/>
    <w:rsid w:val="00BE163C"/>
    <w:rsid w:val="00C10820"/>
    <w:rsid w:val="00C132D2"/>
    <w:rsid w:val="00C16CCE"/>
    <w:rsid w:val="00C27484"/>
    <w:rsid w:val="00C55F7A"/>
    <w:rsid w:val="00C959DF"/>
    <w:rsid w:val="00CC1FB1"/>
    <w:rsid w:val="00CD3050"/>
    <w:rsid w:val="00D04F45"/>
    <w:rsid w:val="00D07428"/>
    <w:rsid w:val="00D60503"/>
    <w:rsid w:val="00D710DC"/>
    <w:rsid w:val="00D72140"/>
    <w:rsid w:val="00D728DC"/>
    <w:rsid w:val="00D76CC3"/>
    <w:rsid w:val="00DA7997"/>
    <w:rsid w:val="00DA7A11"/>
    <w:rsid w:val="00DF377D"/>
    <w:rsid w:val="00E02571"/>
    <w:rsid w:val="00E9121D"/>
    <w:rsid w:val="00E91BB1"/>
    <w:rsid w:val="00EA417F"/>
    <w:rsid w:val="00EA4C40"/>
    <w:rsid w:val="00EA67BD"/>
    <w:rsid w:val="00F16DE9"/>
    <w:rsid w:val="00F34B32"/>
    <w:rsid w:val="00F424F0"/>
    <w:rsid w:val="00F5077F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1%80%D1%86%D0%B5%D0%BF%D1%82%D1%80%D0%BE%D0%B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5C05-B9F3-471C-9211-1ACBD263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91</cp:revision>
  <dcterms:created xsi:type="dcterms:W3CDTF">2021-10-12T16:09:00Z</dcterms:created>
  <dcterms:modified xsi:type="dcterms:W3CDTF">2022-06-11T06:22:00Z</dcterms:modified>
</cp:coreProperties>
</file>