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3C" w:rsidRDefault="00747C3C" w:rsidP="009B6790"/>
    <w:p w:rsidR="00747C3C" w:rsidRDefault="00747C3C" w:rsidP="009B6790">
      <w:pPr>
        <w:pStyle w:val="ListParagraph"/>
        <w:numPr>
          <w:ilvl w:val="0"/>
          <w:numId w:val="2"/>
        </w:numPr>
      </w:pPr>
      <w:r>
        <w:t>Timeline</w:t>
      </w:r>
    </w:p>
    <w:p w:rsidR="00747C3C" w:rsidRDefault="00747C3C" w:rsidP="00747C3C">
      <w:pPr>
        <w:pStyle w:val="ListParagraph"/>
        <w:numPr>
          <w:ilvl w:val="1"/>
          <w:numId w:val="2"/>
        </w:numPr>
      </w:pPr>
      <w:r>
        <w:t>August 16</w:t>
      </w:r>
      <w:r w:rsidRPr="00747C3C">
        <w:rPr>
          <w:vertAlign w:val="superscript"/>
        </w:rPr>
        <w:t>th</w:t>
      </w:r>
      <w:r>
        <w:t xml:space="preserve"> pilot districts need to have final frameworks ready</w:t>
      </w:r>
    </w:p>
    <w:p w:rsidR="00747C3C" w:rsidRDefault="00747C3C" w:rsidP="00747C3C">
      <w:pPr>
        <w:pStyle w:val="ListParagraph"/>
        <w:numPr>
          <w:ilvl w:val="1"/>
          <w:numId w:val="2"/>
        </w:numPr>
      </w:pPr>
      <w:r>
        <w:t>September 15</w:t>
      </w:r>
      <w:r w:rsidRPr="00747C3C">
        <w:rPr>
          <w:vertAlign w:val="superscript"/>
        </w:rPr>
        <w:t>th</w:t>
      </w:r>
      <w:r>
        <w:t xml:space="preserve"> go live.</w:t>
      </w:r>
    </w:p>
    <w:p w:rsidR="009B6790" w:rsidRDefault="009B6790" w:rsidP="009B6790">
      <w:pPr>
        <w:pStyle w:val="ListParagraph"/>
        <w:numPr>
          <w:ilvl w:val="0"/>
          <w:numId w:val="2"/>
        </w:numPr>
      </w:pPr>
      <w:r>
        <w:t>Plan</w:t>
      </w:r>
    </w:p>
    <w:p w:rsidR="001556B4" w:rsidRDefault="009B6790" w:rsidP="009B6790">
      <w:pPr>
        <w:pStyle w:val="ListParagraph"/>
        <w:numPr>
          <w:ilvl w:val="1"/>
          <w:numId w:val="2"/>
        </w:numPr>
      </w:pPr>
      <w:r>
        <w:t>Change name to Pre-Conference to indicate that there is more to do here.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Add a section at the end of the input form for a planning session to configure focus for the evaluation session.</w:t>
      </w:r>
    </w:p>
    <w:p w:rsidR="009B6790" w:rsidRDefault="009B6790" w:rsidP="009B6790">
      <w:pPr>
        <w:pStyle w:val="ListParagraph"/>
        <w:numPr>
          <w:ilvl w:val="2"/>
          <w:numId w:val="2"/>
        </w:numPr>
      </w:pPr>
      <w:r>
        <w:t>Allow them to focus on both state criteria and instructional framework.</w:t>
      </w:r>
    </w:p>
    <w:p w:rsidR="009B6790" w:rsidRDefault="009B6790" w:rsidP="009B6790">
      <w:pPr>
        <w:pStyle w:val="ListParagraph"/>
        <w:numPr>
          <w:ilvl w:val="2"/>
          <w:numId w:val="2"/>
        </w:numPr>
      </w:pPr>
      <w:r>
        <w:t xml:space="preserve">For the state criteria present a list of eight checkboxes (one for each criteria) </w:t>
      </w:r>
    </w:p>
    <w:p w:rsidR="009B6790" w:rsidRDefault="009B6790" w:rsidP="009B6790">
      <w:pPr>
        <w:pStyle w:val="ListParagraph"/>
        <w:numPr>
          <w:ilvl w:val="2"/>
          <w:numId w:val="2"/>
        </w:numPr>
      </w:pPr>
      <w:r>
        <w:t>For the instructional framework, present a tree of the levels above the rubric rows that allows them to check nodes to focus on. If the check a parent node, by default all the children are checked.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Add a where?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Add pre-defined questions (by district) to ask in pre-conference. District pre-defines, sets whether they are required.</w:t>
      </w:r>
    </w:p>
    <w:p w:rsidR="009B6790" w:rsidRDefault="009B6790" w:rsidP="009B6790">
      <w:pPr>
        <w:pStyle w:val="ListParagraph"/>
        <w:numPr>
          <w:ilvl w:val="2"/>
          <w:numId w:val="2"/>
        </w:numPr>
      </w:pPr>
      <w:r>
        <w:t>Example might be “Tell me about the lesson I am going to be observing”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Change Notes label to “Pre-Conference Notes”</w:t>
      </w:r>
    </w:p>
    <w:p w:rsidR="009B6790" w:rsidRDefault="009B6790" w:rsidP="009B6790">
      <w:pPr>
        <w:pStyle w:val="ListParagraph"/>
        <w:numPr>
          <w:ilvl w:val="0"/>
          <w:numId w:val="2"/>
        </w:numPr>
      </w:pPr>
      <w:r>
        <w:t>Observe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Indicate on the tabs which ones have been configured to focus on.</w:t>
      </w:r>
    </w:p>
    <w:p w:rsidR="009B6790" w:rsidRDefault="009B6790" w:rsidP="009B6790">
      <w:pPr>
        <w:pStyle w:val="ListParagraph"/>
        <w:numPr>
          <w:ilvl w:val="1"/>
          <w:numId w:val="2"/>
        </w:numPr>
      </w:pPr>
      <w:r>
        <w:t>Add a section on top of Notes in the rubric view labeled “Pre-Conference Notes”. These notes are global to the observation session, but we will display then in the rubric.</w:t>
      </w:r>
    </w:p>
    <w:p w:rsidR="00120627" w:rsidRDefault="00120627" w:rsidP="00120627">
      <w:pPr>
        <w:pStyle w:val="ListParagraph"/>
        <w:numPr>
          <w:ilvl w:val="0"/>
          <w:numId w:val="2"/>
        </w:numPr>
      </w:pPr>
      <w:r>
        <w:t>Review</w:t>
      </w:r>
    </w:p>
    <w:p w:rsidR="00120627" w:rsidRDefault="00120627" w:rsidP="00120627">
      <w:pPr>
        <w:pStyle w:val="ListParagraph"/>
        <w:numPr>
          <w:ilvl w:val="1"/>
          <w:numId w:val="2"/>
        </w:numPr>
      </w:pPr>
      <w:r>
        <w:t>Reflections are global, they are not aligned to criteria. Still show the reflections tab under each criteria.</w:t>
      </w:r>
    </w:p>
    <w:p w:rsidR="00120627" w:rsidRDefault="00120627" w:rsidP="00120627">
      <w:pPr>
        <w:pStyle w:val="ListParagraph"/>
        <w:numPr>
          <w:ilvl w:val="1"/>
          <w:numId w:val="2"/>
        </w:numPr>
      </w:pPr>
      <w:r>
        <w:t>Artifacts are global and aligned to criteria. Show Artifacts tab with each criteria and default to a filter of those aligned to the criteria, but allow to view all.</w:t>
      </w:r>
    </w:p>
    <w:p w:rsidR="00120627" w:rsidRDefault="00120627" w:rsidP="00120627">
      <w:pPr>
        <w:pStyle w:val="ListParagraph"/>
        <w:numPr>
          <w:ilvl w:val="1"/>
          <w:numId w:val="2"/>
        </w:numPr>
      </w:pPr>
      <w:r>
        <w:t>There shouldn’t be a separate Prof Dev Tab, just include those in the Artifacts tab with an Artifact Type to filter on.</w:t>
      </w:r>
    </w:p>
    <w:p w:rsidR="00120627" w:rsidRDefault="00120627" w:rsidP="00120627">
      <w:pPr>
        <w:pStyle w:val="ListParagraph"/>
        <w:numPr>
          <w:ilvl w:val="1"/>
          <w:numId w:val="2"/>
        </w:numPr>
      </w:pPr>
      <w:r>
        <w:t>Put criteria score in the tab and also maybe in clued them at the top of the page so evaluator can see them at a glance to help come up with final score.</w:t>
      </w:r>
    </w:p>
    <w:sectPr w:rsidR="00120627" w:rsidSect="0015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806DC"/>
    <w:multiLevelType w:val="hybridMultilevel"/>
    <w:tmpl w:val="A4E8F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386D91"/>
    <w:multiLevelType w:val="hybridMultilevel"/>
    <w:tmpl w:val="61C42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24A4"/>
    <w:rsid w:val="00120627"/>
    <w:rsid w:val="001556B4"/>
    <w:rsid w:val="00747C3C"/>
    <w:rsid w:val="009B6790"/>
    <w:rsid w:val="00C4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3</cp:revision>
  <dcterms:created xsi:type="dcterms:W3CDTF">2011-06-17T19:08:00Z</dcterms:created>
  <dcterms:modified xsi:type="dcterms:W3CDTF">2011-06-17T19:24:00Z</dcterms:modified>
</cp:coreProperties>
</file>