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AE" w:rsidRDefault="005D6A5F">
      <w:r w:rsidRPr="005D6A5F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80845" cy="836295"/>
            <wp:effectExtent l="0" t="0" r="0" b="1905"/>
            <wp:wrapThrough wrapText="bothSides">
              <wp:wrapPolygon edited="0">
                <wp:start x="0" y="0"/>
                <wp:lineTo x="0" y="4920"/>
                <wp:lineTo x="1224" y="15745"/>
                <wp:lineTo x="1469" y="21157"/>
                <wp:lineTo x="7344" y="21157"/>
                <wp:lineTo x="21298" y="18697"/>
                <wp:lineTo x="21298" y="12301"/>
                <wp:lineTo x="14199" y="7872"/>
                <wp:lineTo x="14933" y="4428"/>
                <wp:lineTo x="13954" y="3444"/>
                <wp:lineTo x="5875" y="0"/>
                <wp:lineTo x="0" y="0"/>
              </wp:wrapPolygon>
            </wp:wrapThrough>
            <wp:docPr id="11" name="Picture 2" descr="http://jc-schools.net/teacher/eval-notes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http://jc-schools.net/teacher/eval-notes_files/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8362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71C2" w:rsidRDefault="00D871C2"/>
    <w:p w:rsidR="00D871C2" w:rsidRDefault="00D871C2"/>
    <w:p w:rsidR="00D871C2" w:rsidRPr="005D6A5F" w:rsidRDefault="00D871C2" w:rsidP="00D871C2">
      <w:pPr>
        <w:jc w:val="center"/>
        <w:rPr>
          <w:b/>
          <w:sz w:val="40"/>
        </w:rPr>
      </w:pPr>
      <w:r w:rsidRPr="005D6A5F">
        <w:rPr>
          <w:b/>
          <w:sz w:val="40"/>
        </w:rPr>
        <w:t>Parent Communication Log</w:t>
      </w:r>
      <w:r w:rsidR="008C4910">
        <w:rPr>
          <w:b/>
          <w:sz w:val="40"/>
        </w:rPr>
        <w:t>/Evidence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7"/>
        <w:gridCol w:w="1621"/>
        <w:gridCol w:w="3219"/>
        <w:gridCol w:w="2649"/>
      </w:tblGrid>
      <w:tr w:rsidR="005D6A5F" w:rsidRPr="005D6A5F" w:rsidTr="005D6A5F">
        <w:tc>
          <w:tcPr>
            <w:tcW w:w="3527" w:type="dxa"/>
            <w:shd w:val="clear" w:color="auto" w:fill="D9D9D9" w:themeFill="background1" w:themeFillShade="D9"/>
          </w:tcPr>
          <w:p w:rsidR="005D6A5F" w:rsidRDefault="005D6A5F" w:rsidP="005D6A5F">
            <w:pPr>
              <w:jc w:val="center"/>
              <w:rPr>
                <w:b/>
                <w:sz w:val="24"/>
              </w:rPr>
            </w:pPr>
            <w:r w:rsidRPr="005D6A5F">
              <w:rPr>
                <w:b/>
                <w:sz w:val="24"/>
              </w:rPr>
              <w:t>Type of Communication</w:t>
            </w:r>
          </w:p>
          <w:p w:rsidR="005D6A5F" w:rsidRPr="005D6A5F" w:rsidRDefault="005D6A5F" w:rsidP="005D6A5F">
            <w:pPr>
              <w:jc w:val="center"/>
              <w:rPr>
                <w:b/>
                <w:sz w:val="24"/>
              </w:rPr>
            </w:pPr>
          </w:p>
        </w:tc>
        <w:tc>
          <w:tcPr>
            <w:tcW w:w="1621" w:type="dxa"/>
            <w:shd w:val="clear" w:color="auto" w:fill="D9D9D9" w:themeFill="background1" w:themeFillShade="D9"/>
          </w:tcPr>
          <w:p w:rsidR="005D6A5F" w:rsidRPr="005D6A5F" w:rsidRDefault="005D6A5F" w:rsidP="005D6A5F">
            <w:pPr>
              <w:jc w:val="center"/>
              <w:rPr>
                <w:b/>
                <w:sz w:val="24"/>
              </w:rPr>
            </w:pPr>
            <w:r w:rsidRPr="005D6A5F">
              <w:rPr>
                <w:b/>
                <w:sz w:val="24"/>
              </w:rPr>
              <w:t>Date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:rsidR="005D6A5F" w:rsidRPr="005D6A5F" w:rsidRDefault="005D6A5F" w:rsidP="005D6A5F">
            <w:pPr>
              <w:jc w:val="center"/>
              <w:rPr>
                <w:b/>
                <w:sz w:val="24"/>
              </w:rPr>
            </w:pPr>
            <w:r w:rsidRPr="005D6A5F">
              <w:rPr>
                <w:b/>
                <w:sz w:val="24"/>
              </w:rPr>
              <w:t>Document if Applicable (link)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:rsidR="005D6A5F" w:rsidRPr="005D6A5F" w:rsidRDefault="005D6A5F" w:rsidP="005D6A5F">
            <w:pPr>
              <w:jc w:val="center"/>
              <w:rPr>
                <w:b/>
                <w:sz w:val="24"/>
              </w:rPr>
            </w:pPr>
            <w:r w:rsidRPr="005D6A5F">
              <w:rPr>
                <w:b/>
                <w:sz w:val="24"/>
              </w:rPr>
              <w:t>Comments</w:t>
            </w:r>
          </w:p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  <w:tr w:rsidR="005D6A5F" w:rsidTr="005D6A5F">
        <w:tc>
          <w:tcPr>
            <w:tcW w:w="3527" w:type="dxa"/>
          </w:tcPr>
          <w:p w:rsidR="005D6A5F" w:rsidRDefault="005D6A5F"/>
          <w:p w:rsidR="005D6A5F" w:rsidRDefault="005D6A5F"/>
        </w:tc>
        <w:tc>
          <w:tcPr>
            <w:tcW w:w="1621" w:type="dxa"/>
          </w:tcPr>
          <w:p w:rsidR="005D6A5F" w:rsidRDefault="005D6A5F"/>
        </w:tc>
        <w:tc>
          <w:tcPr>
            <w:tcW w:w="3219" w:type="dxa"/>
          </w:tcPr>
          <w:p w:rsidR="005D6A5F" w:rsidRDefault="005D6A5F"/>
        </w:tc>
        <w:tc>
          <w:tcPr>
            <w:tcW w:w="2649" w:type="dxa"/>
          </w:tcPr>
          <w:p w:rsidR="005D6A5F" w:rsidRDefault="005D6A5F"/>
        </w:tc>
      </w:tr>
    </w:tbl>
    <w:p w:rsidR="00D871C2" w:rsidRDefault="00D871C2"/>
    <w:sectPr w:rsidR="00D871C2" w:rsidSect="00D871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C2"/>
    <w:rsid w:val="005D6A5F"/>
    <w:rsid w:val="008C4910"/>
    <w:rsid w:val="00D871C2"/>
    <w:rsid w:val="00DA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Poirier, Scott [WA]</dc:creator>
  <cp:lastModifiedBy>Poirier, Scott [WA]</cp:lastModifiedBy>
  <cp:revision>1</cp:revision>
  <dcterms:created xsi:type="dcterms:W3CDTF">2011-05-14T16:22:00Z</dcterms:created>
  <dcterms:modified xsi:type="dcterms:W3CDTF">2011-05-14T16:42:00Z</dcterms:modified>
</cp:coreProperties>
</file>