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s-ES_tradnl"/>
        </w:rPr>
        <w:t>Documentaci</w:t>
      </w:r>
      <w:r>
        <w:rPr>
          <w:b w:val="1"/>
          <w:bCs w:val="1"/>
          <w:sz w:val="40"/>
          <w:szCs w:val="40"/>
          <w:rtl w:val="0"/>
          <w:lang w:val="es-ES_tradnl"/>
        </w:rPr>
        <w:t>ó</w:t>
      </w:r>
      <w:r>
        <w:rPr>
          <w:b w:val="1"/>
          <w:bCs w:val="1"/>
          <w:sz w:val="40"/>
          <w:szCs w:val="40"/>
          <w:rtl w:val="0"/>
          <w:lang w:val="es-ES_tradnl"/>
        </w:rPr>
        <w:t>n del Proyecto Trazabilidad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Fecha: 28 de Abril del 2025</w:t>
      </w:r>
    </w:p>
    <w:p>
      <w:pPr>
        <w:pStyle w:val="Cuerpo"/>
        <w:bidi w:val="0"/>
      </w:pPr>
      <w:r>
        <w:rPr>
          <w:rtl w:val="0"/>
        </w:rPr>
        <w:t>Autores: Michael Cueto Mercado, Gustavo Cusma</w:t>
      </w:r>
    </w:p>
    <w:p>
      <w:pPr>
        <w:pStyle w:val="Cuerpo"/>
        <w:bidi w:val="0"/>
      </w:pPr>
      <w:r>
        <w:rPr>
          <w:rtl w:val="0"/>
        </w:rPr>
        <w:t xml:space="preserve">Contacto: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"mailto:mcueto.ds@gmail.com"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mcueto.ds@gmail.com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Introducci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El proyecto Trazabilidad tiene como objetivo gestionar y analizar la trazabilidad de los minerales desde su ingreso hasta su procesamiento final. Se busca garantizar la eficiencia en el control de materiales, optimizar el uso de recursos y mejorar la toma de decisiones basada en datos.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 xml:space="preserve">Muchas veces de manera tradicional la </w:t>
      </w:r>
      <w:r>
        <w:rPr>
          <w:rtl w:val="0"/>
        </w:rPr>
        <w:t>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gestiona mediante archivos Excel, lo que presenta limitaciones en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rminos de escalabilidad, seguridad y automatizaci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n. Por ello, </w:t>
      </w:r>
      <w:r>
        <w:rPr>
          <w:rtl w:val="0"/>
          <w:lang w:val="es-ES_tradnl"/>
        </w:rPr>
        <w:t xml:space="preserve">es necesario la </w:t>
      </w:r>
      <w:r>
        <w:rPr>
          <w:rtl w:val="0"/>
          <w:lang w:val="es-ES_tradnl"/>
        </w:rPr>
        <w:t>migraci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hacia una base de datos SQL para mejorar el rendimiento y trazabilidad de los datos</w:t>
      </w:r>
      <w:r>
        <w:rPr>
          <w:rtl w:val="0"/>
          <w:lang w:val="es-ES_tradnl"/>
        </w:rPr>
        <w:t>, fomentando la transformaci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digital de las empresas mineras.</w:t>
      </w:r>
    </w:p>
    <w:p>
      <w:pPr>
        <w:pStyle w:val="Cuerpo"/>
        <w:numPr>
          <w:ilvl w:val="0"/>
          <w:numId w:val="2"/>
        </w:numPr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Objetivos del Proyecto</w:t>
      </w:r>
    </w:p>
    <w:p>
      <w:pPr>
        <w:pStyle w:val="Cuerpo"/>
        <w:numPr>
          <w:ilvl w:val="0"/>
          <w:numId w:val="4"/>
        </w:numPr>
        <w:spacing w:after="100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Automatizar la gesti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datos de trazabilidad de minerales.</w:t>
      </w:r>
    </w:p>
    <w:p>
      <w:pPr>
        <w:pStyle w:val="Cuerpo"/>
        <w:numPr>
          <w:ilvl w:val="0"/>
          <w:numId w:val="4"/>
        </w:numPr>
        <w:spacing w:after="100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Mejorar la eficiencia en la recopilaci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almacenamiento y an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lisis de datos.</w:t>
      </w:r>
    </w:p>
    <w:p>
      <w:pPr>
        <w:pStyle w:val="Cuerpo"/>
        <w:numPr>
          <w:ilvl w:val="0"/>
          <w:numId w:val="4"/>
        </w:numPr>
        <w:spacing w:after="100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Optimizar la planificaci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mediante una gesti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estructurada de minerales y blending.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0"/>
          <w:numId w:val="2"/>
        </w:numPr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Descripci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General del Proyecto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>El sistema de trazabilidad consta de varios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 principales:</w:t>
      </w:r>
    </w:p>
    <w:p>
      <w:pPr>
        <w:pStyle w:val="Predeterminado"/>
        <w:numPr>
          <w:ilvl w:val="0"/>
          <w:numId w:val="4"/>
        </w:numPr>
        <w:bidi w:val="0"/>
        <w:spacing w:before="0" w:after="100" w:line="20" w:lineRule="atLeast"/>
        <w:ind w:right="0"/>
        <w:jc w:val="both"/>
        <w:rPr>
          <w:rtl w:val="0"/>
          <w:lang w:val="es-ES_tradnl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Carga y procesamiento de datos:</w:t>
      </w:r>
      <w:r>
        <w:rPr>
          <w:rtl w:val="0"/>
          <w:lang w:val="es-ES_tradnl"/>
        </w:rPr>
        <w:t xml:space="preserve">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archivos excel(bases de datos SQL en el mejor de los casos) con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minerales, recuperaciones de laboratorio, blending y fechas de ingreso de material a la planta, etc.</w:t>
      </w:r>
    </w:p>
    <w:p>
      <w:pPr>
        <w:pStyle w:val="Predeterminado"/>
        <w:numPr>
          <w:ilvl w:val="0"/>
          <w:numId w:val="4"/>
        </w:numPr>
        <w:bidi w:val="0"/>
        <w:spacing w:before="0" w:after="100" w:line="20" w:lineRule="atLeast"/>
        <w:ind w:right="0"/>
        <w:jc w:val="both"/>
        <w:rPr>
          <w:rtl w:val="0"/>
          <w:lang w:val="es-ES_tradnl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Simulaci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n de procesos: </w:t>
      </w:r>
      <w:r>
        <w:rPr>
          <w:rtl w:val="0"/>
          <w:lang w:val="es-ES_tradnl"/>
        </w:rPr>
        <w:t>Modelado del comportamiento de los minerales en el proceso, bas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ndonos en el criterio tiempo de residencia.</w:t>
      </w:r>
    </w:p>
    <w:p>
      <w:pPr>
        <w:pStyle w:val="Predeterminado"/>
        <w:numPr>
          <w:ilvl w:val="0"/>
          <w:numId w:val="4"/>
        </w:numPr>
        <w:bidi w:val="0"/>
        <w:spacing w:before="0" w:after="100" w:line="20" w:lineRule="atLeast"/>
        <w:ind w:right="0"/>
        <w:jc w:val="both"/>
        <w:rPr>
          <w:rtl w:val="0"/>
          <w:lang w:val="es-ES_tradnl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Producci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n y trazabilidad:</w:t>
      </w:r>
      <w:r>
        <w:rPr>
          <w:rtl w:val="0"/>
          <w:lang w:val="es-ES_tradnl"/>
        </w:rPr>
        <w:t xml:space="preserve">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de la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concentrados, reconciliaci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blendings iniciales y 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lculo de las contribuciones en la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final.</w:t>
      </w:r>
    </w:p>
    <w:p>
      <w:pPr>
        <w:pStyle w:val="Predeterminado"/>
        <w:bidi w:val="0"/>
        <w:spacing w:before="0" w:after="240" w:line="20" w:lineRule="atLeast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Se plantea que los datos provengan de cuatro tablas, de la siguiente manera:</w:t>
      </w:r>
      <w:r>
        <w:rPr>
          <w:rtl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706097</wp:posOffset>
                </wp:positionH>
                <wp:positionV relativeFrom="line">
                  <wp:posOffset>603368</wp:posOffset>
                </wp:positionV>
                <wp:extent cx="4707861" cy="2434068"/>
                <wp:effectExtent l="0" t="0" r="0" b="0"/>
                <wp:wrapTopAndBottom distT="152400" distB="152400"/>
                <wp:docPr id="1073741827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61" cy="2434068"/>
                          <a:chOff x="0" y="0"/>
                          <a:chExt cx="4707860" cy="2434067"/>
                        </a:xfrm>
                      </wpg:grpSpPr>
                      <pic:pic xmlns:pic="http://schemas.openxmlformats.org/drawingml/2006/picture">
                        <pic:nvPicPr>
                          <pic:cNvPr id="1073741825" name="video pegado.png" descr="video pegado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6732"/>
                            <a:ext cx="4707861" cy="20573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Title"/>
                        <wps:cNvSpPr/>
                        <wps:spPr>
                          <a:xfrm>
                            <a:off x="0" y="0"/>
                            <a:ext cx="4707861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ítulo del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Diagrama Relacional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5.6pt;margin-top:47.5pt;width:370.7pt;height:19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7861,2434068">
                <w10:wrap type="topAndBottom" side="bothSides" anchorx="margin"/>
                <v:shape id="_x0000_s1027" type="#_x0000_t75" style="position:absolute;left:0;top:376733;width:4707861;height:2057335;">
                  <v:imagedata r:id="rId4" o:title="video pegado.png"/>
                </v:shape>
                <v:roundrect id="_x0000_s1028" style="position:absolute;left:0;top:0;width:4707861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ítulo del objeto"/>
                          <w:bidi w:val="0"/>
                        </w:pPr>
                        <w:r>
                          <w:rPr>
                            <w:rtl w:val="0"/>
                          </w:rPr>
                          <w:t>Diagrama Relacional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Predeterminado"/>
        <w:bidi w:val="0"/>
        <w:spacing w:before="0" w:after="240" w:line="20" w:lineRule="atLeast"/>
        <w:ind w:left="0" w:right="0" w:firstLine="0"/>
        <w:jc w:val="both"/>
        <w:rPr>
          <w:rtl w:val="0"/>
        </w:rPr>
      </w:pPr>
    </w:p>
    <w:p>
      <w:pPr>
        <w:pStyle w:val="Predeterminado"/>
        <w:bidi w:val="0"/>
        <w:spacing w:before="0" w:after="240" w:line="20" w:lineRule="atLeast"/>
        <w:ind w:left="0" w:right="0" w:firstLine="0"/>
        <w:jc w:val="both"/>
        <w:rPr>
          <w:rtl w:val="0"/>
        </w:rPr>
      </w:pPr>
    </w:p>
    <w:p>
      <w:pPr>
        <w:pStyle w:val="Cuerpo"/>
        <w:rPr>
          <w:b w:val="1"/>
          <w:bCs w:val="1"/>
          <w:sz w:val="24"/>
          <w:szCs w:val="24"/>
        </w:rPr>
      </w:pPr>
    </w:p>
    <w:p>
      <w:pPr>
        <w:pStyle w:val="Cuerpo"/>
        <w:rPr>
          <w:b w:val="1"/>
          <w:bCs w:val="1"/>
          <w:sz w:val="24"/>
          <w:szCs w:val="24"/>
        </w:rPr>
      </w:pPr>
    </w:p>
    <w:p>
      <w:pPr>
        <w:pStyle w:val="Cuerpo"/>
        <w:rPr>
          <w:b w:val="1"/>
          <w:bCs w:val="1"/>
          <w:sz w:val="24"/>
          <w:szCs w:val="24"/>
        </w:rPr>
      </w:pPr>
    </w:p>
    <w:p>
      <w:pPr>
        <w:pStyle w:val="Cuerpo"/>
        <w:rPr>
          <w:b w:val="1"/>
          <w:bCs w:val="1"/>
          <w:sz w:val="24"/>
          <w:szCs w:val="24"/>
        </w:rPr>
      </w:pPr>
    </w:p>
    <w:p>
      <w:pPr>
        <w:pStyle w:val="Cuerpo"/>
        <w:rPr>
          <w:b w:val="1"/>
          <w:bCs w:val="1"/>
          <w:sz w:val="24"/>
          <w:szCs w:val="24"/>
        </w:rPr>
      </w:pPr>
    </w:p>
    <w:p>
      <w:pPr>
        <w:pStyle w:val="Cuerpo"/>
        <w:rPr>
          <w:b w:val="1"/>
          <w:bCs w:val="1"/>
          <w:sz w:val="24"/>
          <w:szCs w:val="24"/>
        </w:rPr>
      </w:pPr>
    </w:p>
    <w:p>
      <w:pPr>
        <w:pStyle w:val="Cuerpo"/>
        <w:rPr>
          <w:b w:val="1"/>
          <w:bCs w:val="1"/>
          <w:sz w:val="24"/>
          <w:szCs w:val="24"/>
        </w:rPr>
      </w:pPr>
    </w:p>
    <w:p>
      <w:pPr>
        <w:pStyle w:val="Cuerpo"/>
        <w:numPr>
          <w:ilvl w:val="0"/>
          <w:numId w:val="5"/>
        </w:numPr>
        <w:spacing w:after="100"/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Descripci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General del Proyecto</w:t>
      </w: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El proyecto se divide en varios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dulos:</w:t>
      </w: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4.1. data.py - Integraci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Datos</w:t>
      </w:r>
    </w:p>
    <w:p>
      <w:pPr>
        <w:pStyle w:val="Predeterminado"/>
        <w:numPr>
          <w:ilvl w:val="0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Funcionalidad: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Carga y limpieza de datos desde archivos excel.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Transformaciones para unificar estructuras de datos.</w:t>
      </w: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4.2. sim_tanques.py - Simulaci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Tanques</w:t>
      </w:r>
    </w:p>
    <w:p>
      <w:pPr>
        <w:pStyle w:val="Predeterminado"/>
        <w:numPr>
          <w:ilvl w:val="0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Funcionalidad: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Modelado de la distribuci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minerales en los tanques CIP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Ajustes en la simulaci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base en volumen y densidad de pulpa</w:t>
      </w: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4.3. cosecha_tanques.py - Cosecha de Tanques</w:t>
      </w:r>
    </w:p>
    <w:p>
      <w:pPr>
        <w:pStyle w:val="Predeterminado"/>
        <w:numPr>
          <w:ilvl w:val="0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Funcionalidad: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proceso de cosecha de tanques.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Asociaci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los vol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menes y contribuciones de minerales.</w:t>
      </w: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4.4. trazabilidad.py - Trazabilidad de Lotes</w:t>
      </w:r>
    </w:p>
    <w:p>
      <w:pPr>
        <w:pStyle w:val="Predeterminado"/>
        <w:numPr>
          <w:ilvl w:val="0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Funcionalidad: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Determina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cada mineral en el producto final.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Calcula la contribuci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cada lote en la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4.5. parametros.py - Configuraci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par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metros del sistema</w:t>
      </w:r>
    </w:p>
    <w:p>
      <w:pPr>
        <w:pStyle w:val="Predeterminado"/>
        <w:numPr>
          <w:ilvl w:val="0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Funcionalidad: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Define los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 de simulaci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ajuste de modelos.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Contiene valores de recuperaci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ndar y capacidad de los tanques.</w:t>
      </w: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4.6. user.py - Ejecuci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del Proyecto</w:t>
      </w:r>
    </w:p>
    <w:p>
      <w:pPr>
        <w:pStyle w:val="Predeterminado"/>
        <w:numPr>
          <w:ilvl w:val="0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Funcionalidad: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Consolida los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 anteriores para ejecutar la simulaci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completa.</w:t>
      </w:r>
    </w:p>
    <w:p>
      <w:pPr>
        <w:pStyle w:val="Predeterminado"/>
        <w:numPr>
          <w:ilvl w:val="1"/>
          <w:numId w:val="7"/>
        </w:numPr>
        <w:bidi w:val="0"/>
        <w:spacing w:before="0" w:after="10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Genera archivos Excel con los resultados del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</w:t>
      </w: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rtl w:val="0"/>
        </w:rPr>
      </w:pP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5.  Conclusiones</w:t>
      </w:r>
    </w:p>
    <w:p>
      <w:pPr>
        <w:pStyle w:val="Predeterminado"/>
        <w:bidi w:val="0"/>
        <w:spacing w:before="0" w:after="10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- Se logra hacer una trazabilidad estimada de los minerales de compra a lo largo de la cadena de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pudiendo saber donde y cuando estaban ubicados en el proceso.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s-ES_tradnl"/>
      </w:rPr>
      <w:t>Trazabilidad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Viñeta grande"/>
  </w:abstractNum>
  <w:abstractNum w:abstractNumId="3">
    <w:multiLevelType w:val="hybridMultilevel"/>
    <w:styleLink w:val="Viñeta grande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Guión"/>
  </w:abstractNum>
  <w:abstractNum w:abstractNumId="5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úmero">
    <w:name w:val="Número"/>
    <w:pPr>
      <w:numPr>
        <w:numId w:val="1"/>
      </w:numPr>
    </w:p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 grande">
    <w:name w:val="Viñeta grande"/>
    <w:pPr>
      <w:numPr>
        <w:numId w:val="3"/>
      </w:numPr>
    </w:pPr>
  </w:style>
  <w:style w:type="character" w:styleId="Ninguno">
    <w:name w:val="Ninguno"/>
    <w:rPr>
      <w:lang w:val="es-ES_tradnl"/>
    </w:rPr>
  </w:style>
  <w:style w:type="paragraph" w:styleId="Título del objeto">
    <w:name w:val="Título del objeto"/>
    <w:next w:val="Título del obje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Guión">
    <w:name w:val="Guión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