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DE69E" w14:textId="633EC737" w:rsidR="00C3360A" w:rsidRDefault="004879A5" w:rsidP="0013548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79A5">
        <w:rPr>
          <w:rFonts w:ascii="Times New Roman" w:hAnsi="Times New Roman" w:cs="Times New Roman"/>
          <w:sz w:val="24"/>
          <w:szCs w:val="24"/>
        </w:rPr>
        <w:t xml:space="preserve">Week </w:t>
      </w:r>
      <w:r w:rsidR="009C0F0A">
        <w:rPr>
          <w:rFonts w:ascii="Times New Roman" w:hAnsi="Times New Roman" w:cs="Times New Roman"/>
          <w:sz w:val="24"/>
          <w:szCs w:val="24"/>
        </w:rPr>
        <w:t>3</w:t>
      </w:r>
      <w:r w:rsidRPr="004879A5">
        <w:rPr>
          <w:rFonts w:ascii="Times New Roman" w:hAnsi="Times New Roman" w:cs="Times New Roman"/>
          <w:sz w:val="24"/>
          <w:szCs w:val="24"/>
        </w:rPr>
        <w:t xml:space="preserve"> – In</w:t>
      </w:r>
      <w:r w:rsidR="009C0F0A">
        <w:rPr>
          <w:rFonts w:ascii="Times New Roman" w:hAnsi="Times New Roman" w:cs="Times New Roman"/>
          <w:sz w:val="24"/>
          <w:szCs w:val="24"/>
        </w:rPr>
        <w:t>heritance 2</w:t>
      </w:r>
    </w:p>
    <w:p w14:paraId="12F524A5" w14:textId="2325EBEA" w:rsidR="004879A5" w:rsidRDefault="003C2FA6" w:rsidP="0013548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2FA6">
        <w:rPr>
          <w:rFonts w:ascii="Times New Roman" w:hAnsi="Times New Roman" w:cs="Times New Roman"/>
          <w:sz w:val="24"/>
          <w:szCs w:val="24"/>
        </w:rPr>
        <w:t>What are the parent and child classes here?</w:t>
      </w:r>
    </w:p>
    <w:p w14:paraId="403F5A78" w14:textId="03A813D1" w:rsidR="003C2FA6" w:rsidRPr="003C2FA6" w:rsidRDefault="0013548F" w:rsidP="003C2FA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Hlk39583466"/>
      <w:r>
        <w:rPr>
          <w:rFonts w:ascii="Times New Roman" w:hAnsi="Times New Roman" w:cs="Times New Roman"/>
          <w:sz w:val="24"/>
          <w:szCs w:val="24"/>
        </w:rPr>
        <w:t xml:space="preserve">Answer: </w:t>
      </w:r>
      <w:bookmarkStart w:id="1" w:name="_Hlk40964567"/>
      <w:bookmarkEnd w:id="0"/>
      <w:r w:rsidR="003C2FA6">
        <w:rPr>
          <w:rFonts w:ascii="Times New Roman" w:hAnsi="Times New Roman" w:cs="Times New Roman"/>
          <w:sz w:val="24"/>
          <w:szCs w:val="24"/>
        </w:rPr>
        <w:t>Parent class: “Spell”, Child class: “Accio” &amp; “Confundo”</w:t>
      </w:r>
      <w:bookmarkEnd w:id="1"/>
    </w:p>
    <w:p w14:paraId="60C6B585" w14:textId="7D922C4C" w:rsidR="00E93FBC" w:rsidRDefault="003C2FA6" w:rsidP="00E93FB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2FA6">
        <w:rPr>
          <w:rFonts w:ascii="Times New Roman" w:hAnsi="Times New Roman" w:cs="Times New Roman"/>
          <w:sz w:val="24"/>
          <w:szCs w:val="24"/>
        </w:rPr>
        <w:t>What are the base and sub-classes?</w:t>
      </w:r>
    </w:p>
    <w:p w14:paraId="5C0B691F" w14:textId="197763B5" w:rsidR="00E93FBC" w:rsidRDefault="00E93FBC" w:rsidP="00E93FB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3FBC">
        <w:rPr>
          <w:rFonts w:ascii="Times New Roman" w:hAnsi="Times New Roman" w:cs="Times New Roman"/>
          <w:sz w:val="24"/>
          <w:szCs w:val="24"/>
        </w:rPr>
        <w:t xml:space="preserve">Answer: </w:t>
      </w:r>
      <w:r w:rsidR="003C2FA6">
        <w:rPr>
          <w:rFonts w:ascii="Times New Roman" w:hAnsi="Times New Roman" w:cs="Times New Roman"/>
          <w:sz w:val="24"/>
          <w:szCs w:val="24"/>
        </w:rPr>
        <w:t>Base</w:t>
      </w:r>
      <w:r w:rsidR="003C2FA6" w:rsidRPr="003C2FA6">
        <w:rPr>
          <w:rFonts w:ascii="Times New Roman" w:hAnsi="Times New Roman" w:cs="Times New Roman"/>
          <w:sz w:val="24"/>
          <w:szCs w:val="24"/>
        </w:rPr>
        <w:t xml:space="preserve"> class: “Spell”, </w:t>
      </w:r>
      <w:r w:rsidR="003C2FA6">
        <w:rPr>
          <w:rFonts w:ascii="Times New Roman" w:hAnsi="Times New Roman" w:cs="Times New Roman"/>
          <w:sz w:val="24"/>
          <w:szCs w:val="24"/>
        </w:rPr>
        <w:t>Sub-class</w:t>
      </w:r>
      <w:r w:rsidR="003C2FA6" w:rsidRPr="003C2FA6">
        <w:rPr>
          <w:rFonts w:ascii="Times New Roman" w:hAnsi="Times New Roman" w:cs="Times New Roman"/>
          <w:sz w:val="24"/>
          <w:szCs w:val="24"/>
        </w:rPr>
        <w:t>: “Accio” &amp; “Confundo”</w:t>
      </w:r>
    </w:p>
    <w:p w14:paraId="70442024" w14:textId="240588DC" w:rsidR="007A77E6" w:rsidRDefault="003C2FA6" w:rsidP="007A77E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2FA6">
        <w:rPr>
          <w:rFonts w:ascii="Times New Roman" w:hAnsi="Times New Roman" w:cs="Times New Roman"/>
          <w:sz w:val="24"/>
          <w:szCs w:val="24"/>
        </w:rPr>
        <w:t>What is the output from this code?</w:t>
      </w:r>
    </w:p>
    <w:p w14:paraId="5EC372F4" w14:textId="318B613D" w:rsidR="00BF248E" w:rsidRDefault="007A77E6" w:rsidP="007A77E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14:paraId="0BC1A737" w14:textId="77777777" w:rsidR="00164035" w:rsidRDefault="00510D05" w:rsidP="00164035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10D05">
        <w:rPr>
          <w:rFonts w:ascii="Times New Roman" w:hAnsi="Times New Roman" w:cs="Times New Roman"/>
          <w:sz w:val="24"/>
          <w:szCs w:val="24"/>
        </w:rPr>
        <w:t>Accio</w:t>
      </w:r>
    </w:p>
    <w:p w14:paraId="75EE0494" w14:textId="77777777" w:rsidR="00164035" w:rsidRDefault="00510D05" w:rsidP="00164035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10D05">
        <w:rPr>
          <w:rFonts w:ascii="Times New Roman" w:hAnsi="Times New Roman" w:cs="Times New Roman"/>
          <w:sz w:val="24"/>
          <w:szCs w:val="24"/>
        </w:rPr>
        <w:t>Summoning Charm Accio</w:t>
      </w:r>
    </w:p>
    <w:p w14:paraId="09D3AD80" w14:textId="77777777" w:rsidR="00164035" w:rsidRDefault="00510D05" w:rsidP="00164035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10D05">
        <w:rPr>
          <w:rFonts w:ascii="Times New Roman" w:hAnsi="Times New Roman" w:cs="Times New Roman"/>
          <w:sz w:val="24"/>
          <w:szCs w:val="24"/>
        </w:rPr>
        <w:t>No description</w:t>
      </w:r>
    </w:p>
    <w:p w14:paraId="30F4208D" w14:textId="79493DC5" w:rsidR="00510D05" w:rsidRPr="00164035" w:rsidRDefault="00510D05" w:rsidP="00164035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64035">
        <w:rPr>
          <w:rFonts w:ascii="Times New Roman" w:hAnsi="Times New Roman" w:cs="Times New Roman"/>
          <w:sz w:val="24"/>
          <w:szCs w:val="24"/>
        </w:rPr>
        <w:t>Confundus Charm Confundo</w:t>
      </w:r>
    </w:p>
    <w:p w14:paraId="4E85F921" w14:textId="3C2865F6" w:rsidR="00164035" w:rsidRDefault="00510D05" w:rsidP="00164035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10D05">
        <w:rPr>
          <w:rFonts w:ascii="Times New Roman" w:hAnsi="Times New Roman" w:cs="Times New Roman"/>
          <w:sz w:val="24"/>
          <w:szCs w:val="24"/>
        </w:rPr>
        <w:t>Causes the victim to become confused and befuddled.</w:t>
      </w:r>
    </w:p>
    <w:p w14:paraId="74DC5C11" w14:textId="77777777" w:rsidR="00164035" w:rsidRPr="00164035" w:rsidRDefault="00164035" w:rsidP="00164035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7FA32F4" w14:textId="7DF555F0" w:rsidR="00B12E99" w:rsidRDefault="00164035" w:rsidP="00510D0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4035">
        <w:rPr>
          <w:rFonts w:ascii="Times New Roman" w:hAnsi="Times New Roman" w:cs="Times New Roman"/>
          <w:sz w:val="24"/>
          <w:szCs w:val="24"/>
        </w:rPr>
        <w:t>When study_spell(Confundo()) executes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64035">
        <w:rPr>
          <w:rFonts w:ascii="Times New Roman" w:hAnsi="Times New Roman" w:cs="Times New Roman"/>
          <w:sz w:val="24"/>
          <w:szCs w:val="24"/>
        </w:rPr>
        <w:t>what get_description method gets called and why?</w:t>
      </w:r>
    </w:p>
    <w:p w14:paraId="7DCC18E8" w14:textId="25B0929B" w:rsidR="00170AE3" w:rsidRPr="00164035" w:rsidRDefault="007C19D7" w:rsidP="0016403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164035" w:rsidRPr="00164035">
        <w:rPr>
          <w:rFonts w:ascii="Times New Roman" w:hAnsi="Times New Roman" w:cs="Times New Roman"/>
          <w:sz w:val="24"/>
          <w:szCs w:val="24"/>
        </w:rPr>
        <w:t>When study_spell(Confundo()) executes it calls the get_description() method from the child class, Confundo.</w:t>
      </w:r>
      <w:r w:rsidR="00164035">
        <w:rPr>
          <w:rFonts w:ascii="Times New Roman" w:hAnsi="Times New Roman" w:cs="Times New Roman"/>
          <w:sz w:val="24"/>
          <w:szCs w:val="24"/>
        </w:rPr>
        <w:t xml:space="preserve"> This particular description method is called because the </w:t>
      </w:r>
      <w:r w:rsidR="00164035" w:rsidRPr="00164035">
        <w:rPr>
          <w:rFonts w:ascii="Times New Roman" w:hAnsi="Times New Roman" w:cs="Times New Roman"/>
          <w:sz w:val="24"/>
          <w:szCs w:val="24"/>
        </w:rPr>
        <w:t>Confundo class overrides the Spell class</w:t>
      </w:r>
      <w:r w:rsidR="00164035">
        <w:rPr>
          <w:rFonts w:ascii="Times New Roman" w:hAnsi="Times New Roman" w:cs="Times New Roman"/>
          <w:sz w:val="24"/>
          <w:szCs w:val="24"/>
        </w:rPr>
        <w:t xml:space="preserve"> due to </w:t>
      </w:r>
      <w:r w:rsidR="00164035" w:rsidRPr="00164035">
        <w:rPr>
          <w:rFonts w:ascii="Times New Roman" w:hAnsi="Times New Roman" w:cs="Times New Roman"/>
          <w:sz w:val="24"/>
          <w:szCs w:val="24"/>
        </w:rPr>
        <w:t>overloading logic.</w:t>
      </w:r>
    </w:p>
    <w:p w14:paraId="36D7B231" w14:textId="00953F7A" w:rsidR="007C19D7" w:rsidRDefault="006E38D9" w:rsidP="007C19D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38D9">
        <w:rPr>
          <w:rFonts w:ascii="Times New Roman" w:hAnsi="Times New Roman" w:cs="Times New Roman"/>
          <w:sz w:val="24"/>
          <w:szCs w:val="24"/>
        </w:rPr>
        <w:t>The statement print Accio() needs to print ‘This charm summons an object to the caster, potentially over a significant distance’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E38D9">
        <w:rPr>
          <w:rFonts w:ascii="Times New Roman" w:hAnsi="Times New Roman" w:cs="Times New Roman"/>
          <w:sz w:val="24"/>
          <w:szCs w:val="24"/>
        </w:rPr>
        <w:t xml:space="preserve"> Write down the code that we need to add and/or change.</w:t>
      </w:r>
    </w:p>
    <w:p w14:paraId="7CF8244A" w14:textId="28711498" w:rsidR="007A77E6" w:rsidRDefault="007C19D7" w:rsidP="007D459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  <w:r w:rsidR="009C531F">
        <w:rPr>
          <w:rFonts w:ascii="Times New Roman" w:hAnsi="Times New Roman" w:cs="Times New Roman"/>
          <w:sz w:val="24"/>
          <w:szCs w:val="24"/>
        </w:rPr>
        <w:t xml:space="preserve"> </w:t>
      </w:r>
      <w:r w:rsidR="006E38D9">
        <w:rPr>
          <w:rFonts w:ascii="Times New Roman" w:hAnsi="Times New Roman" w:cs="Times New Roman"/>
          <w:sz w:val="24"/>
          <w:szCs w:val="24"/>
        </w:rPr>
        <w:t xml:space="preserve">We </w:t>
      </w:r>
      <w:r w:rsidR="00A358BB">
        <w:rPr>
          <w:rFonts w:ascii="Times New Roman" w:hAnsi="Times New Roman" w:cs="Times New Roman"/>
          <w:sz w:val="24"/>
          <w:szCs w:val="24"/>
        </w:rPr>
        <w:t>c</w:t>
      </w:r>
      <w:r w:rsidR="006E38D9">
        <w:rPr>
          <w:rFonts w:ascii="Times New Roman" w:hAnsi="Times New Roman" w:cs="Times New Roman"/>
          <w:sz w:val="24"/>
          <w:szCs w:val="24"/>
        </w:rPr>
        <w:t>ould add the following method to the “Accio” class:</w:t>
      </w:r>
    </w:p>
    <w:p w14:paraId="6B5C3A1D" w14:textId="09083588" w:rsidR="006E38D9" w:rsidRDefault="006E38D9" w:rsidP="006E38D9">
      <w:pPr>
        <w:spacing w:line="240" w:lineRule="auto"/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__str__(self):</w:t>
      </w:r>
    </w:p>
    <w:p w14:paraId="1AFA5F67" w14:textId="710C3F3D" w:rsidR="006E38D9" w:rsidRPr="006E38D9" w:rsidRDefault="00704908" w:rsidP="006E38D9">
      <w:pPr>
        <w:spacing w:line="240" w:lineRule="auto"/>
        <w:ind w:left="28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r w:rsidR="006E38D9">
        <w:rPr>
          <w:rFonts w:ascii="Times New Roman" w:hAnsi="Times New Roman" w:cs="Times New Roman"/>
          <w:sz w:val="24"/>
          <w:szCs w:val="24"/>
        </w:rPr>
        <w:t>“</w:t>
      </w:r>
      <w:r w:rsidR="006E38D9" w:rsidRPr="006E38D9">
        <w:rPr>
          <w:rFonts w:ascii="Times New Roman" w:hAnsi="Times New Roman" w:cs="Times New Roman"/>
          <w:sz w:val="24"/>
          <w:szCs w:val="24"/>
        </w:rPr>
        <w:t>This charm summons an object to the caster, potentially over a significant distance</w:t>
      </w:r>
      <w:r w:rsidR="006E38D9">
        <w:rPr>
          <w:rFonts w:ascii="Times New Roman" w:hAnsi="Times New Roman" w:cs="Times New Roman"/>
          <w:sz w:val="24"/>
          <w:szCs w:val="24"/>
        </w:rPr>
        <w:t>”</w:t>
      </w:r>
    </w:p>
    <w:sectPr w:rsidR="006E38D9" w:rsidRPr="006E3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52618"/>
    <w:multiLevelType w:val="hybridMultilevel"/>
    <w:tmpl w:val="50809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A5"/>
    <w:rsid w:val="00054D73"/>
    <w:rsid w:val="0013548F"/>
    <w:rsid w:val="00164035"/>
    <w:rsid w:val="00170AE3"/>
    <w:rsid w:val="001D37F4"/>
    <w:rsid w:val="0020442B"/>
    <w:rsid w:val="002D181C"/>
    <w:rsid w:val="00393957"/>
    <w:rsid w:val="003C2FA6"/>
    <w:rsid w:val="00457309"/>
    <w:rsid w:val="004879A5"/>
    <w:rsid w:val="00510D05"/>
    <w:rsid w:val="006C68E4"/>
    <w:rsid w:val="006E38D9"/>
    <w:rsid w:val="00704908"/>
    <w:rsid w:val="007A77E6"/>
    <w:rsid w:val="007C19D7"/>
    <w:rsid w:val="007D4598"/>
    <w:rsid w:val="008219FA"/>
    <w:rsid w:val="009960AC"/>
    <w:rsid w:val="009C0F0A"/>
    <w:rsid w:val="009C531F"/>
    <w:rsid w:val="00A03675"/>
    <w:rsid w:val="00A358BB"/>
    <w:rsid w:val="00A44787"/>
    <w:rsid w:val="00A84AB8"/>
    <w:rsid w:val="00B12E99"/>
    <w:rsid w:val="00BF248E"/>
    <w:rsid w:val="00C3360A"/>
    <w:rsid w:val="00C35F90"/>
    <w:rsid w:val="00E93FBC"/>
    <w:rsid w:val="00F5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A79CE"/>
  <w15:chartTrackingRefBased/>
  <w15:docId w15:val="{D7EEA7F1-11F3-44D4-98F4-651AEA7F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MJG</dc:creator>
  <cp:keywords/>
  <dc:description/>
  <cp:lastModifiedBy>MJG</cp:lastModifiedBy>
  <cp:revision>7</cp:revision>
  <dcterms:created xsi:type="dcterms:W3CDTF">2020-05-21T20:35:00Z</dcterms:created>
  <dcterms:modified xsi:type="dcterms:W3CDTF">2020-05-21T21:22:00Z</dcterms:modified>
</cp:coreProperties>
</file>