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948F7" w14:textId="77777777" w:rsidR="00974C94" w:rsidRDefault="00974C94" w:rsidP="00974C94">
      <w:r>
        <w:t>&gt; Scope: Brand voice &amp; messaging, visual identity, motion, accessibility, design tokens, component standards, imagery pipeline, SEO/content model, performance budgets, QA, governance, and implementation quick</w:t>
      </w:r>
      <w:r>
        <w:rPr>
          <w:rFonts w:ascii="Cambria Math" w:hAnsi="Cambria Math" w:cs="Cambria Math"/>
        </w:rPr>
        <w:t>‑</w:t>
      </w:r>
      <w:r>
        <w:t xml:space="preserve">start (including Tailwind/CSS + Hero &amp; </w:t>
      </w:r>
      <w:proofErr w:type="spellStart"/>
      <w:r>
        <w:t>MiniGlobe</w:t>
      </w:r>
      <w:proofErr w:type="spellEnd"/>
      <w:r>
        <w:t xml:space="preserve"> components refined).</w:t>
      </w:r>
    </w:p>
    <w:p w14:paraId="02C10918" w14:textId="77777777" w:rsidR="00974C94" w:rsidRDefault="00974C94" w:rsidP="00974C94">
      <w:r>
        <w:t>Core alignment sources: HISL/</w:t>
      </w:r>
      <w:proofErr w:type="spellStart"/>
      <w:r>
        <w:t>IntegAI</w:t>
      </w:r>
      <w:proofErr w:type="spellEnd"/>
      <w:r>
        <w:t xml:space="preserve"> cinematic style and globe/galaxy patterns; website API ownership &amp; cutover plan; offline</w:t>
      </w:r>
      <w:r>
        <w:rPr>
          <w:rFonts w:ascii="Cambria Math" w:hAnsi="Cambria Math" w:cs="Cambria Math"/>
        </w:rPr>
        <w:t>‑</w:t>
      </w:r>
      <w:r>
        <w:t>first orchestrator and 9</w:t>
      </w:r>
      <w:r>
        <w:rPr>
          <w:rFonts w:ascii="Cambria Math" w:hAnsi="Cambria Math" w:cs="Cambria Math"/>
        </w:rPr>
        <w:t>‑</w:t>
      </w:r>
      <w:r>
        <w:t xml:space="preserve">node agent graph; workflow/dev environment; Manus component/tokens kit.     </w:t>
      </w:r>
    </w:p>
    <w:p w14:paraId="42869DA2" w14:textId="77777777" w:rsidR="00974C94" w:rsidRDefault="00974C94" w:rsidP="00974C94"/>
    <w:p w14:paraId="415A275F" w14:textId="77777777" w:rsidR="00974C94" w:rsidRDefault="00974C94" w:rsidP="00974C94"/>
    <w:p w14:paraId="3AA537FC" w14:textId="77777777" w:rsidR="00974C94" w:rsidRDefault="00974C94" w:rsidP="00974C94"/>
    <w:p w14:paraId="6F619B88" w14:textId="77777777" w:rsidR="00974C94" w:rsidRDefault="00974C94" w:rsidP="00974C94"/>
    <w:p w14:paraId="0E989A35" w14:textId="77777777" w:rsidR="00974C94" w:rsidRDefault="00974C94" w:rsidP="00974C94">
      <w:r>
        <w:t>---</w:t>
      </w:r>
    </w:p>
    <w:p w14:paraId="0F60A904" w14:textId="77777777" w:rsidR="00974C94" w:rsidRDefault="00974C94" w:rsidP="00974C94"/>
    <w:p w14:paraId="0A40B60E" w14:textId="77777777" w:rsidR="00974C94" w:rsidRDefault="00974C94" w:rsidP="00974C94">
      <w:r>
        <w:t>1) Brand Platform &amp; Narrative (for copy + art direction)</w:t>
      </w:r>
    </w:p>
    <w:p w14:paraId="6F94E204" w14:textId="77777777" w:rsidR="00974C94" w:rsidRDefault="00974C94" w:rsidP="00974C94"/>
    <w:p w14:paraId="3DAFB6BA" w14:textId="77777777" w:rsidR="00974C94" w:rsidRDefault="00974C94" w:rsidP="00974C94">
      <w:r>
        <w:t>Brand essence: Sovereign AI that stands up in court.</w:t>
      </w:r>
    </w:p>
    <w:p w14:paraId="1901E067" w14:textId="77777777" w:rsidR="00974C94" w:rsidRDefault="00974C94" w:rsidP="00974C94">
      <w:r>
        <w:t>Promise: On</w:t>
      </w:r>
      <w:r>
        <w:rPr>
          <w:rFonts w:ascii="Cambria Math" w:hAnsi="Cambria Math" w:cs="Cambria Math"/>
        </w:rPr>
        <w:t>‑</w:t>
      </w:r>
      <w:proofErr w:type="spellStart"/>
      <w:r>
        <w:t>prem</w:t>
      </w:r>
      <w:proofErr w:type="spellEnd"/>
      <w:r>
        <w:t>, auditable agents that turn compliance from overhead into advantage.</w:t>
      </w:r>
    </w:p>
    <w:p w14:paraId="780A994B" w14:textId="77777777" w:rsidR="00974C94" w:rsidRDefault="00974C94" w:rsidP="00974C94">
      <w:r>
        <w:t>Atmosphere: AI observatory — cinematic cosmos, real</w:t>
      </w:r>
      <w:r>
        <w:rPr>
          <w:rFonts w:ascii="Cambria Math" w:hAnsi="Cambria Math" w:cs="Cambria Math"/>
        </w:rPr>
        <w:t>‑</w:t>
      </w:r>
      <w:r>
        <w:t xml:space="preserve">time globe, subtle motion that feels alive but respectful of performance. </w:t>
      </w:r>
    </w:p>
    <w:p w14:paraId="49A7D632" w14:textId="77777777" w:rsidR="00974C94" w:rsidRDefault="00974C94" w:rsidP="00974C94"/>
    <w:p w14:paraId="46D1110F" w14:textId="77777777" w:rsidR="00974C94" w:rsidRDefault="00974C94" w:rsidP="00974C94">
      <w:r>
        <w:t>Why it matters in the UI</w:t>
      </w:r>
    </w:p>
    <w:p w14:paraId="5D883E92" w14:textId="77777777" w:rsidR="00974C94" w:rsidRDefault="00974C94" w:rsidP="00974C94"/>
    <w:p w14:paraId="4ED543E0" w14:textId="77777777" w:rsidR="00974C94" w:rsidRDefault="00974C94" w:rsidP="00974C94">
      <w:r>
        <w:t xml:space="preserve">Every major page reveals sovereignty and auditability through traceable interactions and deterministic visuals (e.g., globe flows, energy badge). </w:t>
      </w:r>
    </w:p>
    <w:p w14:paraId="6699C43C" w14:textId="77777777" w:rsidR="00974C94" w:rsidRDefault="00974C94" w:rsidP="00974C94"/>
    <w:p w14:paraId="340A2629" w14:textId="77777777" w:rsidR="00974C94" w:rsidRDefault="00974C94" w:rsidP="00974C94">
      <w:r>
        <w:t xml:space="preserve">The website is not just a brochure: </w:t>
      </w:r>
      <w:proofErr w:type="spellStart"/>
      <w:r>
        <w:t>IntegAI</w:t>
      </w:r>
      <w:proofErr w:type="spellEnd"/>
      <w:r>
        <w:t xml:space="preserve"> owns every API call (pages, search, SEO, forms, publishing) so content is consistent, fast, and provable. </w:t>
      </w:r>
    </w:p>
    <w:p w14:paraId="0466D01C" w14:textId="77777777" w:rsidR="00974C94" w:rsidRDefault="00974C94" w:rsidP="00974C94"/>
    <w:p w14:paraId="774A7425" w14:textId="77777777" w:rsidR="00974C94" w:rsidRDefault="00974C94" w:rsidP="00974C94"/>
    <w:p w14:paraId="7E56B58F" w14:textId="77777777" w:rsidR="00974C94" w:rsidRDefault="00974C94" w:rsidP="00974C94"/>
    <w:p w14:paraId="5F803465" w14:textId="77777777" w:rsidR="00974C94" w:rsidRDefault="00974C94" w:rsidP="00974C94">
      <w:r>
        <w:t>---</w:t>
      </w:r>
    </w:p>
    <w:p w14:paraId="5466F3DC" w14:textId="77777777" w:rsidR="00974C94" w:rsidRDefault="00974C94" w:rsidP="00974C94"/>
    <w:p w14:paraId="0CA631B7" w14:textId="77777777" w:rsidR="00974C94" w:rsidRDefault="00974C94" w:rsidP="00974C94">
      <w:r>
        <w:t>2) Voice &amp; Editorial Standards</w:t>
      </w:r>
    </w:p>
    <w:p w14:paraId="5ECDF772" w14:textId="77777777" w:rsidR="00974C94" w:rsidRDefault="00974C94" w:rsidP="00974C94"/>
    <w:p w14:paraId="1E9AB293" w14:textId="77777777" w:rsidR="00974C94" w:rsidRDefault="00974C94" w:rsidP="00974C94">
      <w:r>
        <w:t>Tone: Clear, confident, technical without jargon. Cinematic but grounded (“observatory” mood, not sci</w:t>
      </w:r>
      <w:r>
        <w:rPr>
          <w:rFonts w:ascii="Cambria Math" w:hAnsi="Cambria Math" w:cs="Cambria Math"/>
        </w:rPr>
        <w:t>‑</w:t>
      </w:r>
      <w:r>
        <w:t>fi). No hype; let the proof (</w:t>
      </w:r>
      <w:proofErr w:type="spellStart"/>
      <w:r>
        <w:t>artifacts</w:t>
      </w:r>
      <w:proofErr w:type="spellEnd"/>
      <w:r>
        <w:t xml:space="preserve">, demos, case work) speak. </w:t>
      </w:r>
    </w:p>
    <w:p w14:paraId="2FC162EE" w14:textId="77777777" w:rsidR="00974C94" w:rsidRDefault="00974C94" w:rsidP="00974C94"/>
    <w:p w14:paraId="28FD20C6" w14:textId="77777777" w:rsidR="00974C94" w:rsidRDefault="00974C94" w:rsidP="00974C94">
      <w:r>
        <w:t>Rule</w:t>
      </w:r>
      <w:r>
        <w:rPr>
          <w:rFonts w:ascii="Cambria Math" w:hAnsi="Cambria Math" w:cs="Cambria Math"/>
        </w:rPr>
        <w:t>‑</w:t>
      </w:r>
      <w:r>
        <w:t>of</w:t>
      </w:r>
      <w:r>
        <w:rPr>
          <w:rFonts w:ascii="Cambria Math" w:hAnsi="Cambria Math" w:cs="Cambria Math"/>
        </w:rPr>
        <w:t>‑</w:t>
      </w:r>
      <w:r>
        <w:t>three framing (examples):</w:t>
      </w:r>
    </w:p>
    <w:p w14:paraId="11DF1D61" w14:textId="77777777" w:rsidR="00974C94" w:rsidRDefault="00974C94" w:rsidP="00974C94"/>
    <w:p w14:paraId="3776D6B9" w14:textId="77777777" w:rsidR="00974C94" w:rsidRDefault="00974C94" w:rsidP="00974C94">
      <w:r>
        <w:t>Sovereign. Auditable. On</w:t>
      </w:r>
      <w:r>
        <w:rPr>
          <w:rFonts w:ascii="Cambria Math" w:hAnsi="Cambria Math" w:cs="Cambria Math"/>
        </w:rPr>
        <w:t>‑</w:t>
      </w:r>
      <w:r>
        <w:t>prem.</w:t>
      </w:r>
    </w:p>
    <w:p w14:paraId="651851CB" w14:textId="77777777" w:rsidR="00974C94" w:rsidRDefault="00974C94" w:rsidP="00974C94"/>
    <w:p w14:paraId="7106C9BC" w14:textId="77777777" w:rsidR="00974C94" w:rsidRDefault="00974C94" w:rsidP="00974C94">
      <w:r>
        <w:t>Deterministic. Explainable. Reproducible (.</w:t>
      </w:r>
      <w:proofErr w:type="spellStart"/>
      <w:r>
        <w:t>integpkg</w:t>
      </w:r>
      <w:proofErr w:type="spellEnd"/>
      <w:r>
        <w:t xml:space="preserve">). </w:t>
      </w:r>
    </w:p>
    <w:p w14:paraId="2C762E34" w14:textId="77777777" w:rsidR="00974C94" w:rsidRDefault="00974C94" w:rsidP="00974C94"/>
    <w:p w14:paraId="4CD752F0" w14:textId="77777777" w:rsidR="00974C94" w:rsidRDefault="00974C94" w:rsidP="00974C94"/>
    <w:p w14:paraId="7B95970D" w14:textId="77777777" w:rsidR="00974C94" w:rsidRDefault="00974C94" w:rsidP="00974C94">
      <w:r>
        <w:t>Copy patterns</w:t>
      </w:r>
    </w:p>
    <w:p w14:paraId="34D0D412" w14:textId="77777777" w:rsidR="00974C94" w:rsidRDefault="00974C94" w:rsidP="00974C94"/>
    <w:p w14:paraId="4A64843D" w14:textId="77777777" w:rsidR="00974C94" w:rsidRDefault="00974C94" w:rsidP="00974C94">
      <w:r>
        <w:t>Headlines: 3–7 words, verb</w:t>
      </w:r>
      <w:r>
        <w:rPr>
          <w:rFonts w:ascii="Cambria Math" w:hAnsi="Cambria Math" w:cs="Cambria Math"/>
        </w:rPr>
        <w:t>‑</w:t>
      </w:r>
      <w:r>
        <w:t>led or benefit</w:t>
      </w:r>
      <w:r>
        <w:rPr>
          <w:rFonts w:ascii="Cambria Math" w:hAnsi="Cambria Math" w:cs="Cambria Math"/>
        </w:rPr>
        <w:t>‑</w:t>
      </w:r>
      <w:r>
        <w:t>led.</w:t>
      </w:r>
    </w:p>
    <w:p w14:paraId="0D31FFDD" w14:textId="77777777" w:rsidR="00974C94" w:rsidRDefault="00974C94" w:rsidP="00974C94"/>
    <w:p w14:paraId="523183BF" w14:textId="77777777" w:rsidR="00974C94" w:rsidRDefault="00974C94" w:rsidP="00974C94">
      <w:r>
        <w:t>Subheads: One sentence that names the risk or cost, then the promise.</w:t>
      </w:r>
    </w:p>
    <w:p w14:paraId="509814A5" w14:textId="77777777" w:rsidR="00974C94" w:rsidRDefault="00974C94" w:rsidP="00974C94"/>
    <w:p w14:paraId="755CEB1C" w14:textId="77777777" w:rsidR="00974C94" w:rsidRDefault="00974C94" w:rsidP="00974C94">
      <w:r>
        <w:t>Body: Short paragraphs, 1 idea each; bullets for features/outcomes.</w:t>
      </w:r>
    </w:p>
    <w:p w14:paraId="08B483F7" w14:textId="77777777" w:rsidR="00974C94" w:rsidRDefault="00974C94" w:rsidP="00974C94"/>
    <w:p w14:paraId="103758B3" w14:textId="77777777" w:rsidR="00974C94" w:rsidRDefault="00974C94" w:rsidP="00974C94">
      <w:r>
        <w:t xml:space="preserve">Evidence: Cite </w:t>
      </w:r>
      <w:proofErr w:type="spellStart"/>
      <w:r>
        <w:t>artifacts</w:t>
      </w:r>
      <w:proofErr w:type="spellEnd"/>
      <w:r>
        <w:t xml:space="preserve">, metrics, and the offline graph when relevant (don’t overshare internals). </w:t>
      </w:r>
    </w:p>
    <w:p w14:paraId="365286D2" w14:textId="77777777" w:rsidR="00974C94" w:rsidRDefault="00974C94" w:rsidP="00974C94"/>
    <w:p w14:paraId="170AFE2F" w14:textId="77777777" w:rsidR="00974C94" w:rsidRDefault="00974C94" w:rsidP="00974C94"/>
    <w:p w14:paraId="1BC60706" w14:textId="77777777" w:rsidR="00974C94" w:rsidRDefault="00974C94" w:rsidP="00974C94">
      <w:r>
        <w:t>Accessibility in copy: 6th–8th grade reading level for CTAs. Always include plain</w:t>
      </w:r>
      <w:r>
        <w:rPr>
          <w:rFonts w:ascii="Cambria Math" w:hAnsi="Cambria Math" w:cs="Cambria Math"/>
        </w:rPr>
        <w:t>‑</w:t>
      </w:r>
      <w:r>
        <w:t>language explanation of technical terms on first mention.</w:t>
      </w:r>
    </w:p>
    <w:p w14:paraId="170842A1" w14:textId="77777777" w:rsidR="00974C94" w:rsidRDefault="00974C94" w:rsidP="00974C94"/>
    <w:p w14:paraId="32F0DEF9" w14:textId="77777777" w:rsidR="00974C94" w:rsidRDefault="00974C94" w:rsidP="00974C94"/>
    <w:p w14:paraId="5DA6D10B" w14:textId="77777777" w:rsidR="00974C94" w:rsidRDefault="00974C94" w:rsidP="00974C94">
      <w:r>
        <w:t>---</w:t>
      </w:r>
    </w:p>
    <w:p w14:paraId="63AE83FC" w14:textId="77777777" w:rsidR="00974C94" w:rsidRDefault="00974C94" w:rsidP="00974C94"/>
    <w:p w14:paraId="390A5774" w14:textId="77777777" w:rsidR="00974C94" w:rsidRDefault="00974C94" w:rsidP="00974C94">
      <w:r>
        <w:t>3) Visual Identity System</w:t>
      </w:r>
    </w:p>
    <w:p w14:paraId="5CC9CF1C" w14:textId="77777777" w:rsidR="00974C94" w:rsidRDefault="00974C94" w:rsidP="00974C94"/>
    <w:p w14:paraId="451B5A6F" w14:textId="77777777" w:rsidR="00974C94" w:rsidRDefault="00974C94" w:rsidP="00974C94">
      <w:proofErr w:type="spellStart"/>
      <w:r>
        <w:t>Color</w:t>
      </w:r>
      <w:proofErr w:type="spellEnd"/>
      <w:r>
        <w:t xml:space="preserve"> language (refined from Manus kit to align with HISL brand)</w:t>
      </w:r>
    </w:p>
    <w:p w14:paraId="4569386E" w14:textId="77777777" w:rsidR="00974C94" w:rsidRDefault="00974C94" w:rsidP="00974C94"/>
    <w:p w14:paraId="70A6A136" w14:textId="77777777" w:rsidR="00974C94" w:rsidRDefault="00974C94" w:rsidP="00974C94">
      <w:r>
        <w:t>Backgrounds: Deep navy/cosmic black.</w:t>
      </w:r>
    </w:p>
    <w:p w14:paraId="438378DF" w14:textId="77777777" w:rsidR="00974C94" w:rsidRDefault="00974C94" w:rsidP="00974C94"/>
    <w:p w14:paraId="25C0DE34" w14:textId="77777777" w:rsidR="00974C94" w:rsidRDefault="00974C94" w:rsidP="00974C94">
      <w:r>
        <w:t xml:space="preserve">Core accent: HISL Gold #d4af37 (rename token </w:t>
      </w:r>
      <w:proofErr w:type="spellStart"/>
      <w:r>
        <w:t>brandGold</w:t>
      </w:r>
      <w:proofErr w:type="spellEnd"/>
      <w:r>
        <w:t>).</w:t>
      </w:r>
    </w:p>
    <w:p w14:paraId="73192689" w14:textId="77777777" w:rsidR="00974C94" w:rsidRDefault="00974C94" w:rsidP="00974C94"/>
    <w:p w14:paraId="26E85812" w14:textId="77777777" w:rsidR="00974C94" w:rsidRDefault="00974C94" w:rsidP="00974C94">
      <w:r>
        <w:t>AI Green: #39d7c9 for emphasis and status.</w:t>
      </w:r>
    </w:p>
    <w:p w14:paraId="3A877F95" w14:textId="77777777" w:rsidR="00974C94" w:rsidRDefault="00974C94" w:rsidP="00974C94"/>
    <w:p w14:paraId="7B36572F" w14:textId="77777777" w:rsidR="00974C94" w:rsidRDefault="00974C94" w:rsidP="00974C94">
      <w:r>
        <w:t xml:space="preserve">Text: #e8f0ff; Muted: #a8b8d6; Panels/Edges tuned for dark UI.  </w:t>
      </w:r>
    </w:p>
    <w:p w14:paraId="6EBBA107" w14:textId="77777777" w:rsidR="00974C94" w:rsidRDefault="00974C94" w:rsidP="00974C94"/>
    <w:p w14:paraId="2F1D8C98" w14:textId="77777777" w:rsidR="00974C94" w:rsidRDefault="00974C94" w:rsidP="00974C94"/>
    <w:p w14:paraId="1BA77139" w14:textId="77777777" w:rsidR="00974C94" w:rsidRDefault="00974C94" w:rsidP="00974C94">
      <w:r>
        <w:t>Typography</w:t>
      </w:r>
    </w:p>
    <w:p w14:paraId="01AF4E8F" w14:textId="77777777" w:rsidR="00974C94" w:rsidRDefault="00974C94" w:rsidP="00974C94"/>
    <w:p w14:paraId="3D6575ED" w14:textId="77777777" w:rsidR="00974C94" w:rsidRDefault="00974C94" w:rsidP="00974C94">
      <w:r>
        <w:t>Display/Headings: a high</w:t>
      </w:r>
      <w:r>
        <w:rPr>
          <w:rFonts w:ascii="Cambria Math" w:hAnsi="Cambria Math" w:cs="Cambria Math"/>
        </w:rPr>
        <w:t>‑</w:t>
      </w:r>
      <w:r>
        <w:t>legibility serif (e.g., Spectral) with cinematic sizes (H1 clamps from 40–80px).</w:t>
      </w:r>
    </w:p>
    <w:p w14:paraId="7869E4DB" w14:textId="77777777" w:rsidR="00974C94" w:rsidRDefault="00974C94" w:rsidP="00974C94"/>
    <w:p w14:paraId="117D9BA6" w14:textId="77777777" w:rsidR="00974C94" w:rsidRDefault="00974C94" w:rsidP="00974C94">
      <w:r>
        <w:t>Body: Inter (14–16px), generous line</w:t>
      </w:r>
      <w:r>
        <w:rPr>
          <w:rFonts w:ascii="Cambria Math" w:hAnsi="Cambria Math" w:cs="Cambria Math"/>
        </w:rPr>
        <w:t>‑</w:t>
      </w:r>
      <w:r>
        <w:t xml:space="preserve">height, light tracking. </w:t>
      </w:r>
    </w:p>
    <w:p w14:paraId="1AC8ECF9" w14:textId="77777777" w:rsidR="00974C94" w:rsidRDefault="00974C94" w:rsidP="00974C94"/>
    <w:p w14:paraId="2937D2BE" w14:textId="77777777" w:rsidR="00974C94" w:rsidRDefault="00974C94" w:rsidP="00974C94"/>
    <w:p w14:paraId="5D9C8509" w14:textId="77777777" w:rsidR="00974C94" w:rsidRDefault="00974C94" w:rsidP="00974C94">
      <w:r>
        <w:t>Imagery &amp; 3D</w:t>
      </w:r>
    </w:p>
    <w:p w14:paraId="58A88515" w14:textId="77777777" w:rsidR="00974C94" w:rsidRDefault="00974C94" w:rsidP="00974C94"/>
    <w:p w14:paraId="54065629" w14:textId="77777777" w:rsidR="00974C94" w:rsidRDefault="00974C94" w:rsidP="00974C94">
      <w:r>
        <w:t>Galaxy/</w:t>
      </w:r>
      <w:proofErr w:type="spellStart"/>
      <w:r>
        <w:t>starfield</w:t>
      </w:r>
      <w:proofErr w:type="spellEnd"/>
      <w:r>
        <w:t xml:space="preserve"> canvas + realistic Earth (day/night, clouds, faint atmosphere rim), with </w:t>
      </w:r>
      <w:proofErr w:type="spellStart"/>
      <w:r>
        <w:t>Huginn</w:t>
      </w:r>
      <w:proofErr w:type="spellEnd"/>
      <w:r>
        <w:t xml:space="preserve"> &amp; </w:t>
      </w:r>
      <w:proofErr w:type="spellStart"/>
      <w:r>
        <w:t>Muninn</w:t>
      </w:r>
      <w:proofErr w:type="spellEnd"/>
      <w:r>
        <w:t xml:space="preserve"> gold ravens on distinct orbits; graceful degradations to static images.  </w:t>
      </w:r>
    </w:p>
    <w:p w14:paraId="12245371" w14:textId="77777777" w:rsidR="00974C94" w:rsidRDefault="00974C94" w:rsidP="00974C94"/>
    <w:p w14:paraId="16A1C2C9" w14:textId="77777777" w:rsidR="00974C94" w:rsidRDefault="00974C94" w:rsidP="00974C94">
      <w:r>
        <w:t xml:space="preserve">Sharp pipeline generates </w:t>
      </w:r>
      <w:proofErr w:type="spellStart"/>
      <w:r>
        <w:t>WebP</w:t>
      </w:r>
      <w:proofErr w:type="spellEnd"/>
      <w:r>
        <w:t xml:space="preserve"> + LQIP; no hardcoded paths — use an imagery manifest. </w:t>
      </w:r>
    </w:p>
    <w:p w14:paraId="56BA5D5A" w14:textId="77777777" w:rsidR="00974C94" w:rsidRDefault="00974C94" w:rsidP="00974C94"/>
    <w:p w14:paraId="469C38B6" w14:textId="77777777" w:rsidR="00974C94" w:rsidRDefault="00974C94" w:rsidP="00974C94"/>
    <w:p w14:paraId="723870FC" w14:textId="77777777" w:rsidR="00974C94" w:rsidRDefault="00974C94" w:rsidP="00974C94">
      <w:r>
        <w:t>Motion</w:t>
      </w:r>
    </w:p>
    <w:p w14:paraId="7A536FB3" w14:textId="77777777" w:rsidR="00974C94" w:rsidRDefault="00974C94" w:rsidP="00974C94"/>
    <w:p w14:paraId="6DF1257A" w14:textId="77777777" w:rsidR="00974C94" w:rsidRDefault="00974C94" w:rsidP="00974C94">
      <w:r>
        <w:t>Micro</w:t>
      </w:r>
      <w:r>
        <w:rPr>
          <w:rFonts w:ascii="Cambria Math" w:hAnsi="Cambria Math" w:cs="Cambria Math"/>
        </w:rPr>
        <w:t>‑</w:t>
      </w:r>
      <w:r>
        <w:t xml:space="preserve">UX via Framer Motion; 3D via React Three </w:t>
      </w:r>
      <w:proofErr w:type="spellStart"/>
      <w:r>
        <w:t>Fiber</w:t>
      </w:r>
      <w:proofErr w:type="spellEnd"/>
      <w:r>
        <w:t>; respect prefers-reduced-motion; lazy</w:t>
      </w:r>
      <w:r>
        <w:rPr>
          <w:rFonts w:ascii="Cambria Math" w:hAnsi="Cambria Math" w:cs="Cambria Math"/>
        </w:rPr>
        <w:t>‑</w:t>
      </w:r>
      <w:proofErr w:type="spellStart"/>
      <w:r>
        <w:t>init</w:t>
      </w:r>
      <w:proofErr w:type="spellEnd"/>
      <w:r>
        <w:t xml:space="preserve"> heavy canvases post</w:t>
      </w:r>
      <w:r>
        <w:rPr>
          <w:rFonts w:ascii="Cambria Math" w:hAnsi="Cambria Math" w:cs="Cambria Math"/>
        </w:rPr>
        <w:t>‑</w:t>
      </w:r>
      <w:r>
        <w:t xml:space="preserve">LCP. </w:t>
      </w:r>
    </w:p>
    <w:p w14:paraId="5737B879" w14:textId="77777777" w:rsidR="00974C94" w:rsidRDefault="00974C94" w:rsidP="00974C94"/>
    <w:p w14:paraId="0FACDD3E" w14:textId="77777777" w:rsidR="00974C94" w:rsidRDefault="00974C94" w:rsidP="00974C94"/>
    <w:p w14:paraId="75B03A7C" w14:textId="77777777" w:rsidR="00974C94" w:rsidRDefault="00974C94" w:rsidP="00974C94"/>
    <w:p w14:paraId="04C09246" w14:textId="77777777" w:rsidR="00974C94" w:rsidRDefault="00974C94" w:rsidP="00974C94">
      <w:r>
        <w:t>---</w:t>
      </w:r>
    </w:p>
    <w:p w14:paraId="6AB83835" w14:textId="77777777" w:rsidR="00974C94" w:rsidRDefault="00974C94" w:rsidP="00974C94"/>
    <w:p w14:paraId="38512C9C" w14:textId="77777777" w:rsidR="00974C94" w:rsidRDefault="00974C94" w:rsidP="00974C94">
      <w:r>
        <w:t>4) Design Tokens (Tailwind</w:t>
      </w:r>
      <w:r>
        <w:rPr>
          <w:rFonts w:ascii="Cambria Math" w:hAnsi="Cambria Math" w:cs="Cambria Math"/>
        </w:rPr>
        <w:t>‑</w:t>
      </w:r>
      <w:r>
        <w:t>first)</w:t>
      </w:r>
    </w:p>
    <w:p w14:paraId="1D2930F8" w14:textId="77777777" w:rsidR="00974C94" w:rsidRDefault="00974C94" w:rsidP="00974C94"/>
    <w:p w14:paraId="50485AD5" w14:textId="77777777" w:rsidR="00974C94" w:rsidRDefault="00974C94" w:rsidP="00974C94">
      <w:r>
        <w:t>Renamed &amp; extended Manus tokens so brand aligns across apps. (Drop</w:t>
      </w:r>
      <w:r>
        <w:rPr>
          <w:rFonts w:ascii="Cambria Math" w:hAnsi="Cambria Math" w:cs="Cambria Math"/>
        </w:rPr>
        <w:t>‑</w:t>
      </w:r>
      <w:r>
        <w:t xml:space="preserve">in Tailwind </w:t>
      </w:r>
      <w:proofErr w:type="spellStart"/>
      <w:r>
        <w:t>config</w:t>
      </w:r>
      <w:proofErr w:type="spellEnd"/>
      <w:r>
        <w:t xml:space="preserve">; keeps your Manus structure but sets HISL gold + a11y focus.) </w:t>
      </w:r>
    </w:p>
    <w:p w14:paraId="02D174D3" w14:textId="77777777" w:rsidR="00974C94" w:rsidRDefault="00974C94" w:rsidP="00974C94"/>
    <w:p w14:paraId="387B7528" w14:textId="77777777" w:rsidR="00974C94" w:rsidRDefault="00974C94" w:rsidP="00974C94">
      <w:r>
        <w:t xml:space="preserve">// </w:t>
      </w:r>
      <w:proofErr w:type="spellStart"/>
      <w:r>
        <w:t>tailwind.config.js</w:t>
      </w:r>
      <w:proofErr w:type="spellEnd"/>
      <w:r>
        <w:t xml:space="preserve"> (replace)</w:t>
      </w:r>
    </w:p>
    <w:p w14:paraId="734A4357" w14:textId="77777777" w:rsidR="00974C94" w:rsidRDefault="00974C94" w:rsidP="00974C94">
      <w:r>
        <w:t>// Based on Manus, refined for HISL brand + a11y focus</w:t>
      </w:r>
    </w:p>
    <w:p w14:paraId="03066036" w14:textId="77777777" w:rsidR="00974C94" w:rsidRDefault="00974C94" w:rsidP="00974C94">
      <w:r>
        <w:t>/** @type {import('</w:t>
      </w:r>
      <w:proofErr w:type="spellStart"/>
      <w:r>
        <w:t>tailwindcss</w:t>
      </w:r>
      <w:proofErr w:type="spellEnd"/>
      <w:r>
        <w:t>').</w:t>
      </w:r>
      <w:proofErr w:type="spellStart"/>
      <w:r>
        <w:t>Config</w:t>
      </w:r>
      <w:proofErr w:type="spellEnd"/>
      <w:r>
        <w:t>} */</w:t>
      </w:r>
    </w:p>
    <w:p w14:paraId="26A5B7FC" w14:textId="77777777" w:rsidR="00974C94" w:rsidRDefault="00974C94" w:rsidP="00974C94">
      <w:r>
        <w:t>export default {</w:t>
      </w:r>
    </w:p>
    <w:p w14:paraId="3E8FF326" w14:textId="77777777" w:rsidR="00974C94" w:rsidRDefault="00974C94" w:rsidP="00974C94">
      <w:r>
        <w:t xml:space="preserve">  content: ["./app/**/*.{</w:t>
      </w:r>
      <w:proofErr w:type="spellStart"/>
      <w:r>
        <w:t>ts,tsx</w:t>
      </w:r>
      <w:proofErr w:type="spellEnd"/>
      <w:r>
        <w:t>}", "./components/**/*.{</w:t>
      </w:r>
      <w:proofErr w:type="spellStart"/>
      <w:r>
        <w:t>ts,tsx</w:t>
      </w:r>
      <w:proofErr w:type="spellEnd"/>
      <w:r>
        <w:t>}", "./content/**/*.{</w:t>
      </w:r>
      <w:proofErr w:type="spellStart"/>
      <w:r>
        <w:t>md,mdx</w:t>
      </w:r>
      <w:proofErr w:type="spellEnd"/>
      <w:r>
        <w:t>}"],</w:t>
      </w:r>
    </w:p>
    <w:p w14:paraId="336FD6EA" w14:textId="77777777" w:rsidR="00974C94" w:rsidRDefault="00974C94" w:rsidP="00974C94">
      <w:r>
        <w:t xml:space="preserve">  theme: {</w:t>
      </w:r>
    </w:p>
    <w:p w14:paraId="6494AE3D" w14:textId="77777777" w:rsidR="00974C94" w:rsidRDefault="00974C94" w:rsidP="00974C94">
      <w:r>
        <w:t xml:space="preserve">    extend: {</w:t>
      </w:r>
    </w:p>
    <w:p w14:paraId="36ED5531" w14:textId="77777777" w:rsidR="00974C94" w:rsidRDefault="00974C94" w:rsidP="00974C94">
      <w:r>
        <w:t xml:space="preserve">      </w:t>
      </w:r>
      <w:proofErr w:type="spellStart"/>
      <w:r>
        <w:t>fontFamily</w:t>
      </w:r>
      <w:proofErr w:type="spellEnd"/>
      <w:r>
        <w:t>: {</w:t>
      </w:r>
    </w:p>
    <w:p w14:paraId="49EA1C61" w14:textId="77777777" w:rsidR="00974C94" w:rsidRDefault="00974C94" w:rsidP="00974C94">
      <w:r>
        <w:t xml:space="preserve">        inter: ['Inter','</w:t>
      </w:r>
      <w:proofErr w:type="spellStart"/>
      <w:r>
        <w:t>ui</w:t>
      </w:r>
      <w:proofErr w:type="spellEnd"/>
      <w:r>
        <w:t>-sans-</w:t>
      </w:r>
      <w:proofErr w:type="spellStart"/>
      <w:r>
        <w:t>serif','system</w:t>
      </w:r>
      <w:proofErr w:type="spellEnd"/>
      <w:r>
        <w:t>-</w:t>
      </w:r>
      <w:proofErr w:type="spellStart"/>
      <w:r>
        <w:t>ui</w:t>
      </w:r>
      <w:proofErr w:type="spellEnd"/>
      <w:r>
        <w:t>','sans-serif'],</w:t>
      </w:r>
    </w:p>
    <w:p w14:paraId="354F9E70" w14:textId="77777777" w:rsidR="00974C94" w:rsidRDefault="00974C94" w:rsidP="00974C94">
      <w:r>
        <w:t xml:space="preserve">        spectral: ['</w:t>
      </w:r>
      <w:proofErr w:type="spellStart"/>
      <w:r>
        <w:t>Spectral','serif</w:t>
      </w:r>
      <w:proofErr w:type="spellEnd"/>
      <w:r>
        <w:t>'],</w:t>
      </w:r>
    </w:p>
    <w:p w14:paraId="4A7E096D" w14:textId="77777777" w:rsidR="00974C94" w:rsidRDefault="00974C94" w:rsidP="00974C94">
      <w:r>
        <w:t xml:space="preserve">      },</w:t>
      </w:r>
    </w:p>
    <w:p w14:paraId="603C7329" w14:textId="77777777" w:rsidR="00974C94" w:rsidRDefault="00974C94" w:rsidP="00974C94">
      <w:r>
        <w:t xml:space="preserve">      </w:t>
      </w:r>
      <w:proofErr w:type="spellStart"/>
      <w:r>
        <w:t>colors</w:t>
      </w:r>
      <w:proofErr w:type="spellEnd"/>
      <w:r>
        <w:t>: {</w:t>
      </w:r>
    </w:p>
    <w:p w14:paraId="0A1AE090" w14:textId="77777777" w:rsidR="00974C94" w:rsidRDefault="00974C94" w:rsidP="00974C94">
      <w:r>
        <w:t xml:space="preserve">        </w:t>
      </w:r>
      <w:proofErr w:type="spellStart"/>
      <w:r>
        <w:t>bg</w:t>
      </w:r>
      <w:proofErr w:type="spellEnd"/>
      <w:r>
        <w:t>:    '#0b1220',</w:t>
      </w:r>
    </w:p>
    <w:p w14:paraId="4425A0AC" w14:textId="77777777" w:rsidR="00974C94" w:rsidRDefault="00974C94" w:rsidP="00974C94">
      <w:r>
        <w:t xml:space="preserve">        panel: '#0f1828',</w:t>
      </w:r>
    </w:p>
    <w:p w14:paraId="7291AE56" w14:textId="77777777" w:rsidR="00974C94" w:rsidRDefault="00974C94" w:rsidP="00974C94">
      <w:r>
        <w:t xml:space="preserve">        edge:  '#1e2a42',</w:t>
      </w:r>
    </w:p>
    <w:p w14:paraId="59DA20DC" w14:textId="77777777" w:rsidR="00974C94" w:rsidRDefault="00974C94" w:rsidP="00974C94">
      <w:r>
        <w:t xml:space="preserve">        text:  '#e8f0ff',</w:t>
      </w:r>
    </w:p>
    <w:p w14:paraId="202B8F49" w14:textId="77777777" w:rsidR="00974C94" w:rsidRDefault="00974C94" w:rsidP="00974C94">
      <w:r>
        <w:t xml:space="preserve">        muted: '#a8b8d6',</w:t>
      </w:r>
    </w:p>
    <w:p w14:paraId="4224A48F" w14:textId="77777777" w:rsidR="00974C94" w:rsidRDefault="00974C94" w:rsidP="00974C94">
      <w:r>
        <w:t xml:space="preserve">        </w:t>
      </w:r>
      <w:proofErr w:type="spellStart"/>
      <w:r>
        <w:t>brandGold</w:t>
      </w:r>
      <w:proofErr w:type="spellEnd"/>
      <w:r>
        <w:t>: '#d4af37', // replaces 'gold'</w:t>
      </w:r>
    </w:p>
    <w:p w14:paraId="12C9CEE7" w14:textId="77777777" w:rsidR="00974C94" w:rsidRDefault="00974C94" w:rsidP="00974C94">
      <w:r>
        <w:t xml:space="preserve">        </w:t>
      </w:r>
      <w:proofErr w:type="spellStart"/>
      <w:r>
        <w:t>aiGreen</w:t>
      </w:r>
      <w:proofErr w:type="spellEnd"/>
      <w:r>
        <w:t>:   '#39d7c9', // replaces 'teal'</w:t>
      </w:r>
    </w:p>
    <w:p w14:paraId="63133C4C" w14:textId="77777777" w:rsidR="00974C94" w:rsidRDefault="00974C94" w:rsidP="00974C94">
      <w:r>
        <w:t xml:space="preserve">        focus:     '#9ec5ff',</w:t>
      </w:r>
    </w:p>
    <w:p w14:paraId="73FD1B47" w14:textId="77777777" w:rsidR="00974C94" w:rsidRDefault="00974C94" w:rsidP="00974C94">
      <w:r>
        <w:t xml:space="preserve">        danger:    '#ff6b6b',</w:t>
      </w:r>
    </w:p>
    <w:p w14:paraId="500C73AB" w14:textId="77777777" w:rsidR="00974C94" w:rsidRDefault="00974C94" w:rsidP="00974C94">
      <w:r>
        <w:t xml:space="preserve">        ok:        '#34d399'</w:t>
      </w:r>
    </w:p>
    <w:p w14:paraId="08BE5126" w14:textId="77777777" w:rsidR="00974C94" w:rsidRDefault="00974C94" w:rsidP="00974C94">
      <w:r>
        <w:t xml:space="preserve">      },</w:t>
      </w:r>
    </w:p>
    <w:p w14:paraId="083BD31C" w14:textId="77777777" w:rsidR="00974C94" w:rsidRDefault="00974C94" w:rsidP="00974C94">
      <w:r>
        <w:t xml:space="preserve">      </w:t>
      </w:r>
      <w:proofErr w:type="spellStart"/>
      <w:r>
        <w:t>boxShadow</w:t>
      </w:r>
      <w:proofErr w:type="spellEnd"/>
      <w:r>
        <w:t>: {</w:t>
      </w:r>
    </w:p>
    <w:p w14:paraId="7A1E8467" w14:textId="77777777" w:rsidR="00974C94" w:rsidRDefault="00974C94" w:rsidP="00974C94">
      <w:r>
        <w:t xml:space="preserve">        glow: '0 0 40px </w:t>
      </w:r>
      <w:proofErr w:type="spellStart"/>
      <w:r>
        <w:t>rgba</w:t>
      </w:r>
      <w:proofErr w:type="spellEnd"/>
      <w:r>
        <w:t>(57,215,201,.25)',</w:t>
      </w:r>
    </w:p>
    <w:p w14:paraId="7FCA5C33" w14:textId="77777777" w:rsidR="00974C94" w:rsidRDefault="00974C94" w:rsidP="00974C94">
      <w:r>
        <w:t xml:space="preserve">        focus: '0 0 0 3px </w:t>
      </w:r>
      <w:proofErr w:type="spellStart"/>
      <w:r>
        <w:t>rgba</w:t>
      </w:r>
      <w:proofErr w:type="spellEnd"/>
      <w:r>
        <w:t>(158,197,255,.45)',</w:t>
      </w:r>
    </w:p>
    <w:p w14:paraId="1140093D" w14:textId="77777777" w:rsidR="00974C94" w:rsidRDefault="00974C94" w:rsidP="00974C94">
      <w:r>
        <w:t xml:space="preserve">      },</w:t>
      </w:r>
    </w:p>
    <w:p w14:paraId="60AF349C" w14:textId="77777777" w:rsidR="00974C94" w:rsidRDefault="00974C94" w:rsidP="00974C94">
      <w:r>
        <w:t xml:space="preserve">      </w:t>
      </w:r>
      <w:proofErr w:type="spellStart"/>
      <w:r>
        <w:t>borderRadius</w:t>
      </w:r>
      <w:proofErr w:type="spellEnd"/>
      <w:r>
        <w:t>: { xl: '0.9rem' },</w:t>
      </w:r>
    </w:p>
    <w:p w14:paraId="3C824181" w14:textId="77777777" w:rsidR="00974C94" w:rsidRDefault="00974C94" w:rsidP="00974C94">
      <w:r>
        <w:t xml:space="preserve">      </w:t>
      </w:r>
      <w:proofErr w:type="spellStart"/>
      <w:r>
        <w:t>maxWidth</w:t>
      </w:r>
      <w:proofErr w:type="spellEnd"/>
      <w:r>
        <w:t>: { wrap: '1200px' },</w:t>
      </w:r>
    </w:p>
    <w:p w14:paraId="6C17BCDD" w14:textId="77777777" w:rsidR="00974C94" w:rsidRDefault="00974C94" w:rsidP="00974C94">
      <w:r>
        <w:t xml:space="preserve">      spacing: { '18': '4.5rem' }</w:t>
      </w:r>
    </w:p>
    <w:p w14:paraId="65B563AB" w14:textId="77777777" w:rsidR="00974C94" w:rsidRDefault="00974C94" w:rsidP="00974C94">
      <w:r>
        <w:t xml:space="preserve">    },</w:t>
      </w:r>
    </w:p>
    <w:p w14:paraId="7ABD7AD9" w14:textId="77777777" w:rsidR="00974C94" w:rsidRDefault="00974C94" w:rsidP="00974C94">
      <w:r>
        <w:t xml:space="preserve">  },</w:t>
      </w:r>
    </w:p>
    <w:p w14:paraId="521ECDF8" w14:textId="77777777" w:rsidR="00974C94" w:rsidRDefault="00974C94" w:rsidP="00974C94">
      <w:r>
        <w:t xml:space="preserve">  plugins: [],</w:t>
      </w:r>
    </w:p>
    <w:p w14:paraId="02D07598" w14:textId="77777777" w:rsidR="00974C94" w:rsidRDefault="00974C94" w:rsidP="00974C94">
      <w:r>
        <w:t>}</w:t>
      </w:r>
    </w:p>
    <w:p w14:paraId="123BFB2C" w14:textId="77777777" w:rsidR="00974C94" w:rsidRDefault="00974C94" w:rsidP="00974C94"/>
    <w:p w14:paraId="221F8E3F" w14:textId="77777777" w:rsidR="00974C94" w:rsidRDefault="00974C94" w:rsidP="00974C94">
      <w:r>
        <w:t xml:space="preserve">Rationale: uses Manus structure; swaps gold → </w:t>
      </w:r>
      <w:proofErr w:type="spellStart"/>
      <w:r>
        <w:t>brandGold</w:t>
      </w:r>
      <w:proofErr w:type="spellEnd"/>
      <w:r>
        <w:t xml:space="preserve"> and teal → </w:t>
      </w:r>
      <w:proofErr w:type="spellStart"/>
      <w:r>
        <w:t>aiGreen</w:t>
      </w:r>
      <w:proofErr w:type="spellEnd"/>
      <w:r>
        <w:t xml:space="preserve">, introduces consistent focus rings.  </w:t>
      </w:r>
    </w:p>
    <w:p w14:paraId="2FA0C767" w14:textId="77777777" w:rsidR="00974C94" w:rsidRDefault="00974C94" w:rsidP="00974C94"/>
    <w:p w14:paraId="460E7CF4" w14:textId="77777777" w:rsidR="00974C94" w:rsidRDefault="00974C94" w:rsidP="00974C94">
      <w:r>
        <w:t>Global CSS (base + components)</w:t>
      </w:r>
    </w:p>
    <w:p w14:paraId="34DC81DF" w14:textId="77777777" w:rsidR="00974C94" w:rsidRDefault="00974C94" w:rsidP="00974C94"/>
    <w:p w14:paraId="0A6F0AB4" w14:textId="77777777" w:rsidR="00974C94" w:rsidRDefault="00974C94" w:rsidP="00974C94">
      <w:r>
        <w:t xml:space="preserve">/* </w:t>
      </w:r>
      <w:proofErr w:type="spellStart"/>
      <w:r>
        <w:t>globals.css</w:t>
      </w:r>
      <w:proofErr w:type="spellEnd"/>
      <w:r>
        <w:t xml:space="preserve"> (replace) — Manus-based with a11y &amp; motion refinements */</w:t>
      </w:r>
    </w:p>
    <w:p w14:paraId="60FA41D4" w14:textId="77777777" w:rsidR="00974C94" w:rsidRDefault="00974C94" w:rsidP="00974C94">
      <w:r>
        <w:t>@tailwind base; @tailwind components; @tailwind utilities;</w:t>
      </w:r>
    </w:p>
    <w:p w14:paraId="7BBC42D2" w14:textId="77777777" w:rsidR="00974C94" w:rsidRDefault="00974C94" w:rsidP="00974C94"/>
    <w:p w14:paraId="005C6635" w14:textId="77777777" w:rsidR="00974C94" w:rsidRDefault="00974C94" w:rsidP="00974C94">
      <w:r>
        <w:t>/* Fonts */</w:t>
      </w:r>
    </w:p>
    <w:p w14:paraId="73C9B2BA" w14:textId="77777777" w:rsidR="00974C94" w:rsidRDefault="00974C94" w:rsidP="00974C94">
      <w:r>
        <w:t>@import url('https://fonts.googleapis.com/css2?family=Inter:wght@400;600;700&amp;family=Spectral:wght@400;500;700&amp;display=swap');</w:t>
      </w:r>
    </w:p>
    <w:p w14:paraId="1BDA819C" w14:textId="77777777" w:rsidR="00974C94" w:rsidRDefault="00974C94" w:rsidP="00974C94"/>
    <w:p w14:paraId="28AAFF16" w14:textId="77777777" w:rsidR="00974C94" w:rsidRDefault="00974C94" w:rsidP="00974C94">
      <w:r>
        <w:t>:root{</w:t>
      </w:r>
    </w:p>
    <w:p w14:paraId="4308B86C" w14:textId="77777777" w:rsidR="00974C94" w:rsidRDefault="00974C94" w:rsidP="00974C94">
      <w:r>
        <w:t xml:space="preserve">  --</w:t>
      </w:r>
      <w:proofErr w:type="spellStart"/>
      <w:r>
        <w:t>bg</w:t>
      </w:r>
      <w:proofErr w:type="spellEnd"/>
      <w:r>
        <w:t>:#0b1220; --panel:#0f1828; --edge:#1e2a42;</w:t>
      </w:r>
    </w:p>
    <w:p w14:paraId="4097E160" w14:textId="77777777" w:rsidR="00974C94" w:rsidRDefault="00974C94" w:rsidP="00974C94">
      <w:r>
        <w:t xml:space="preserve">  --text:#e8f0ff; --muted:#a8b8d6; --</w:t>
      </w:r>
      <w:proofErr w:type="spellStart"/>
      <w:r>
        <w:t>brandGold</w:t>
      </w:r>
      <w:proofErr w:type="spellEnd"/>
      <w:r>
        <w:t>:#d4af37; --</w:t>
      </w:r>
      <w:proofErr w:type="spellStart"/>
      <w:r>
        <w:t>aiGreen</w:t>
      </w:r>
      <w:proofErr w:type="spellEnd"/>
      <w:r>
        <w:t>:#39d7c9;</w:t>
      </w:r>
    </w:p>
    <w:p w14:paraId="1DADE70F" w14:textId="77777777" w:rsidR="00974C94" w:rsidRDefault="00974C94" w:rsidP="00974C94">
      <w:r>
        <w:t>}</w:t>
      </w:r>
    </w:p>
    <w:p w14:paraId="3385F35B" w14:textId="77777777" w:rsidR="00974C94" w:rsidRDefault="00974C94" w:rsidP="00974C94"/>
    <w:p w14:paraId="34D5B9C9" w14:textId="77777777" w:rsidR="00974C94" w:rsidRDefault="00974C94" w:rsidP="00974C94">
      <w:r>
        <w:t>/* Base */</w:t>
      </w:r>
    </w:p>
    <w:p w14:paraId="064511B0" w14:textId="77777777" w:rsidR="00974C94" w:rsidRDefault="00974C94" w:rsidP="00974C94">
      <w:proofErr w:type="spellStart"/>
      <w:r>
        <w:t>html,body</w:t>
      </w:r>
      <w:proofErr w:type="spellEnd"/>
      <w:r>
        <w:t xml:space="preserve">{height:100%; </w:t>
      </w:r>
      <w:proofErr w:type="spellStart"/>
      <w:r>
        <w:t>background:var</w:t>
      </w:r>
      <w:proofErr w:type="spellEnd"/>
      <w:r>
        <w:t>(--</w:t>
      </w:r>
      <w:proofErr w:type="spellStart"/>
      <w:r>
        <w:t>bg</w:t>
      </w:r>
      <w:proofErr w:type="spellEnd"/>
      <w:r>
        <w:t xml:space="preserve">); </w:t>
      </w:r>
      <w:proofErr w:type="spellStart"/>
      <w:r>
        <w:t>color:var</w:t>
      </w:r>
      <w:proofErr w:type="spellEnd"/>
      <w:r>
        <w:t>(--text);}</w:t>
      </w:r>
    </w:p>
    <w:p w14:paraId="22C45339" w14:textId="77777777" w:rsidR="00974C94" w:rsidRDefault="00974C94" w:rsidP="00974C94">
      <w:r>
        <w:t xml:space="preserve">body{font-family:Inter,ui-sans-serif,system-ui,-apple-system,Segoe </w:t>
      </w:r>
      <w:proofErr w:type="spellStart"/>
      <w:r>
        <w:t>UI,Roboto,Helvetica,Arial</w:t>
      </w:r>
      <w:proofErr w:type="spellEnd"/>
      <w:r>
        <w:t>;}</w:t>
      </w:r>
    </w:p>
    <w:p w14:paraId="60B973B8" w14:textId="77777777" w:rsidR="00974C94" w:rsidRDefault="00974C94" w:rsidP="00974C94">
      <w:r>
        <w:t xml:space="preserve">a:focus-visible, </w:t>
      </w:r>
      <w:proofErr w:type="spellStart"/>
      <w:r>
        <w:t>button:focus-visible</w:t>
      </w:r>
      <w:proofErr w:type="spellEnd"/>
      <w:r>
        <w:t xml:space="preserve">{ outline: none; box-shadow: </w:t>
      </w:r>
      <w:proofErr w:type="spellStart"/>
      <w:r>
        <w:t>var</w:t>
      </w:r>
      <w:proofErr w:type="spellEnd"/>
      <w:r>
        <w:t xml:space="preserve">(--ring, 0 0 0 3px </w:t>
      </w:r>
      <w:proofErr w:type="spellStart"/>
      <w:r>
        <w:t>rgba</w:t>
      </w:r>
      <w:proofErr w:type="spellEnd"/>
      <w:r>
        <w:t>(158,197,255,.45)); border-radius:.6rem;}</w:t>
      </w:r>
    </w:p>
    <w:p w14:paraId="459934A8" w14:textId="77777777" w:rsidR="00974C94" w:rsidRDefault="00974C94" w:rsidP="00974C94"/>
    <w:p w14:paraId="2185F091" w14:textId="77777777" w:rsidR="00974C94" w:rsidRDefault="00974C94" w:rsidP="00974C94">
      <w:r>
        <w:t>/* Helpers */</w:t>
      </w:r>
    </w:p>
    <w:p w14:paraId="2A6AB4DB" w14:textId="77777777" w:rsidR="00974C94" w:rsidRDefault="00974C94" w:rsidP="00974C94">
      <w:r>
        <w:t>.container-wrap{max-width:1200px;margin:0 auto;padding:0 1.25rem;}</w:t>
      </w:r>
    </w:p>
    <w:p w14:paraId="5AA908A7" w14:textId="77777777" w:rsidR="00974C94" w:rsidRDefault="00974C94" w:rsidP="00974C94">
      <w:r>
        <w:t xml:space="preserve">.vignette{background: radial-gradient(60% 60% at 50% 40%, transparent 0%, </w:t>
      </w:r>
      <w:proofErr w:type="spellStart"/>
      <w:r>
        <w:t>rgba</w:t>
      </w:r>
      <w:proofErr w:type="spellEnd"/>
      <w:r>
        <w:t xml:space="preserve">(0,0,0,.55) 60%, </w:t>
      </w:r>
      <w:proofErr w:type="spellStart"/>
      <w:r>
        <w:t>rgba</w:t>
      </w:r>
      <w:proofErr w:type="spellEnd"/>
      <w:r>
        <w:t>(0,0,0,.75) 100%);}</w:t>
      </w:r>
    </w:p>
    <w:p w14:paraId="21BDD95E" w14:textId="77777777" w:rsidR="00974C94" w:rsidRDefault="00974C94" w:rsidP="00974C94"/>
    <w:p w14:paraId="0B48B7CE" w14:textId="77777777" w:rsidR="00974C94" w:rsidRDefault="00974C94" w:rsidP="00974C94">
      <w:r>
        <w:t>/* Buttons */</w:t>
      </w:r>
    </w:p>
    <w:p w14:paraId="7FC00657" w14:textId="77777777" w:rsidR="00974C94" w:rsidRDefault="00974C94" w:rsidP="00974C94">
      <w:r>
        <w:t>@layer components{</w:t>
      </w:r>
    </w:p>
    <w:p w14:paraId="04C033C4" w14:textId="77777777" w:rsidR="00974C94" w:rsidRDefault="00974C94" w:rsidP="00974C94">
      <w:r>
        <w:t xml:space="preserve">  .</w:t>
      </w:r>
      <w:proofErr w:type="spellStart"/>
      <w:r>
        <w:t>btn</w:t>
      </w:r>
      <w:proofErr w:type="spellEnd"/>
      <w:r>
        <w:t>{ @apply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rounded-xl px-4 py-2 text-[15px] border transition;</w:t>
      </w:r>
    </w:p>
    <w:p w14:paraId="5C8E98EE" w14:textId="77777777" w:rsidR="00974C94" w:rsidRDefault="00974C94" w:rsidP="00974C94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(--edge);</w:t>
      </w:r>
    </w:p>
    <w:p w14:paraId="658DBB2D" w14:textId="77777777" w:rsidR="00974C94" w:rsidRDefault="00974C94" w:rsidP="00974C94">
      <w:r>
        <w:t xml:space="preserve">        background: </w:t>
      </w:r>
      <w:proofErr w:type="spellStart"/>
      <w:r>
        <w:t>color</w:t>
      </w:r>
      <w:proofErr w:type="spellEnd"/>
      <w:r>
        <w:t xml:space="preserve">-mix(in </w:t>
      </w:r>
      <w:proofErr w:type="spellStart"/>
      <w:r>
        <w:t>srgb</w:t>
      </w:r>
      <w:proofErr w:type="spellEnd"/>
      <w:r>
        <w:t xml:space="preserve">, </w:t>
      </w:r>
      <w:proofErr w:type="spellStart"/>
      <w:r>
        <w:t>var</w:t>
      </w:r>
      <w:proofErr w:type="spellEnd"/>
      <w:r>
        <w:t>(--panel) 90%, transparent); }</w:t>
      </w:r>
    </w:p>
    <w:p w14:paraId="09528997" w14:textId="77777777" w:rsidR="00974C94" w:rsidRDefault="00974C94" w:rsidP="00974C94">
      <w:r>
        <w:t xml:space="preserve">  .</w:t>
      </w:r>
      <w:proofErr w:type="spellStart"/>
      <w:r>
        <w:t>btn:hover</w:t>
      </w:r>
      <w:proofErr w:type="spellEnd"/>
      <w:r>
        <w:t xml:space="preserve">{ box-shadow: inset 0 0 0 2px </w:t>
      </w:r>
      <w:proofErr w:type="spellStart"/>
      <w:r>
        <w:t>rgba</w:t>
      </w:r>
      <w:proofErr w:type="spellEnd"/>
      <w:r>
        <w:t>(255,255,255,.06); }</w:t>
      </w:r>
    </w:p>
    <w:p w14:paraId="3E7509F9" w14:textId="77777777" w:rsidR="00974C94" w:rsidRDefault="00974C94" w:rsidP="00974C94">
      <w:r>
        <w:t xml:space="preserve">  .</w:t>
      </w:r>
      <w:proofErr w:type="spellStart"/>
      <w:r>
        <w:t>btn</w:t>
      </w:r>
      <w:proofErr w:type="spellEnd"/>
      <w:r>
        <w:t>-gold{ @apply text-black border-0; background: linear-gradient(#f6d36a,var(--</w:t>
      </w:r>
      <w:proofErr w:type="spellStart"/>
      <w:r>
        <w:t>brandGold</w:t>
      </w:r>
      <w:proofErr w:type="spellEnd"/>
      <w:r>
        <w:t>));</w:t>
      </w:r>
    </w:p>
    <w:p w14:paraId="2B0C5E10" w14:textId="77777777" w:rsidR="00974C94" w:rsidRDefault="00974C94" w:rsidP="00974C94">
      <w:r>
        <w:t xml:space="preserve">             box-shadow: 0 6px 24px </w:t>
      </w:r>
      <w:proofErr w:type="spellStart"/>
      <w:r>
        <w:t>rgba</w:t>
      </w:r>
      <w:proofErr w:type="spellEnd"/>
      <w:r>
        <w:t>(212,175,55,.25); }</w:t>
      </w:r>
    </w:p>
    <w:p w14:paraId="14816607" w14:textId="77777777" w:rsidR="00974C94" w:rsidRDefault="00974C94" w:rsidP="00974C94">
      <w:r>
        <w:t xml:space="preserve">  .</w:t>
      </w:r>
      <w:proofErr w:type="spellStart"/>
      <w:r>
        <w:t>btn</w:t>
      </w:r>
      <w:proofErr w:type="spellEnd"/>
      <w:r>
        <w:t xml:space="preserve">-ghost{ </w:t>
      </w:r>
      <w:proofErr w:type="spellStart"/>
      <w:r>
        <w:t>color</w:t>
      </w:r>
      <w:proofErr w:type="spellEnd"/>
      <w:r>
        <w:t>:#bed3ff; background: transparent;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(--edge); }</w:t>
      </w:r>
    </w:p>
    <w:p w14:paraId="4333E8B1" w14:textId="77777777" w:rsidR="00974C94" w:rsidRDefault="00974C94" w:rsidP="00974C94">
      <w:r>
        <w:t>}</w:t>
      </w:r>
    </w:p>
    <w:p w14:paraId="3972B973" w14:textId="77777777" w:rsidR="00974C94" w:rsidRDefault="00974C94" w:rsidP="00974C94">
      <w:r>
        <w:t>@media (prefers-reduced-motion: reduce){</w:t>
      </w:r>
    </w:p>
    <w:p w14:paraId="014140E1" w14:textId="77777777" w:rsidR="00974C94" w:rsidRDefault="00974C94" w:rsidP="00974C94">
      <w:r>
        <w:t xml:space="preserve">  *{animation-duration:0.001ms !important; animation-iteration-count:1 !important; transition-duration:0.001ms !important}</w:t>
      </w:r>
    </w:p>
    <w:p w14:paraId="3F62B1E2" w14:textId="77777777" w:rsidR="00974C94" w:rsidRDefault="00974C94" w:rsidP="00974C94">
      <w:r>
        <w:t>}</w:t>
      </w:r>
    </w:p>
    <w:p w14:paraId="484F0325" w14:textId="77777777" w:rsidR="00974C94" w:rsidRDefault="00974C94" w:rsidP="00974C94"/>
    <w:p w14:paraId="1A3871CB" w14:textId="77777777" w:rsidR="00974C94" w:rsidRDefault="00974C94" w:rsidP="00974C94">
      <w:r>
        <w:t xml:space="preserve">Base is your Manus CSS with focus states + reduced motion baked in. </w:t>
      </w:r>
    </w:p>
    <w:p w14:paraId="027239F0" w14:textId="77777777" w:rsidR="00974C94" w:rsidRDefault="00974C94" w:rsidP="00974C94"/>
    <w:p w14:paraId="732560B6" w14:textId="77777777" w:rsidR="00974C94" w:rsidRDefault="00974C94" w:rsidP="00974C94"/>
    <w:p w14:paraId="7BFC0C9E" w14:textId="77777777" w:rsidR="00974C94" w:rsidRDefault="00974C94" w:rsidP="00974C94">
      <w:r>
        <w:t>---</w:t>
      </w:r>
    </w:p>
    <w:p w14:paraId="0F7D0CC0" w14:textId="77777777" w:rsidR="00974C94" w:rsidRDefault="00974C94" w:rsidP="00974C94"/>
    <w:p w14:paraId="4B5EE543" w14:textId="77777777" w:rsidR="00974C94" w:rsidRDefault="00974C94" w:rsidP="00974C94">
      <w:r>
        <w:t>5) Layout &amp; Grid</w:t>
      </w:r>
    </w:p>
    <w:p w14:paraId="128E0812" w14:textId="77777777" w:rsidR="00974C94" w:rsidRDefault="00974C94" w:rsidP="00974C94"/>
    <w:p w14:paraId="6DD84E03" w14:textId="77777777" w:rsidR="00974C94" w:rsidRDefault="00974C94" w:rsidP="00974C94">
      <w:r>
        <w:t>Containers: max-w-wrap with 20px gutter.</w:t>
      </w:r>
    </w:p>
    <w:p w14:paraId="1E35C121" w14:textId="77777777" w:rsidR="00974C94" w:rsidRDefault="00974C94" w:rsidP="00974C94"/>
    <w:p w14:paraId="0F3EC205" w14:textId="77777777" w:rsidR="00974C94" w:rsidRDefault="00974C94" w:rsidP="00974C94">
      <w:r>
        <w:t>Sections: vertical rhythm 64–96px (use py-24 / py-18 tokens).</w:t>
      </w:r>
    </w:p>
    <w:p w14:paraId="75A5E1AD" w14:textId="77777777" w:rsidR="00974C94" w:rsidRDefault="00974C94" w:rsidP="00974C94"/>
    <w:p w14:paraId="77CF9BF6" w14:textId="77777777" w:rsidR="00974C94" w:rsidRDefault="00974C94" w:rsidP="00974C94">
      <w:r>
        <w:t xml:space="preserve">Hero: split grid (≈1.1fr/0.9fr) with vignette overlay; always provide static </w:t>
      </w:r>
      <w:proofErr w:type="spellStart"/>
      <w:r>
        <w:t>fallback</w:t>
      </w:r>
      <w:proofErr w:type="spellEnd"/>
      <w:r>
        <w:t xml:space="preserve"> hero image.  </w:t>
      </w:r>
    </w:p>
    <w:p w14:paraId="729F1EC8" w14:textId="77777777" w:rsidR="00974C94" w:rsidRDefault="00974C94" w:rsidP="00974C94"/>
    <w:p w14:paraId="5D6CC695" w14:textId="77777777" w:rsidR="00974C94" w:rsidRDefault="00974C94" w:rsidP="00974C94"/>
    <w:p w14:paraId="310B1992" w14:textId="77777777" w:rsidR="00974C94" w:rsidRDefault="00974C94" w:rsidP="00974C94"/>
    <w:p w14:paraId="11E0CEE8" w14:textId="77777777" w:rsidR="00974C94" w:rsidRDefault="00974C94" w:rsidP="00974C94">
      <w:r>
        <w:t>---</w:t>
      </w:r>
    </w:p>
    <w:p w14:paraId="786E5E17" w14:textId="77777777" w:rsidR="00974C94" w:rsidRDefault="00974C94" w:rsidP="00974C94"/>
    <w:p w14:paraId="3D1C80F5" w14:textId="77777777" w:rsidR="00974C94" w:rsidRDefault="00974C94" w:rsidP="00974C94">
      <w:r>
        <w:t>6) Component Standards (examples are canonical)</w:t>
      </w:r>
    </w:p>
    <w:p w14:paraId="098C005D" w14:textId="77777777" w:rsidR="00974C94" w:rsidRDefault="00974C94" w:rsidP="00974C94"/>
    <w:p w14:paraId="5AF69C97" w14:textId="77777777" w:rsidR="00974C94" w:rsidRDefault="00974C94" w:rsidP="00974C94">
      <w:r>
        <w:t>Hero (refined) — same pattern you shipped, now branded (</w:t>
      </w:r>
      <w:proofErr w:type="spellStart"/>
      <w:r>
        <w:t>brandGold</w:t>
      </w:r>
      <w:proofErr w:type="spellEnd"/>
      <w:r>
        <w:t>) and a11y</w:t>
      </w:r>
      <w:r>
        <w:rPr>
          <w:rFonts w:ascii="Cambria Math" w:hAnsi="Cambria Math" w:cs="Cambria Math"/>
        </w:rPr>
        <w:t>‑</w:t>
      </w:r>
      <w:r>
        <w:t xml:space="preserve">correct focus. Keep CTA pair: primary “Start a Demo” + secondary “Explore the Globe.” </w:t>
      </w:r>
    </w:p>
    <w:p w14:paraId="41E23E86" w14:textId="77777777" w:rsidR="00974C94" w:rsidRDefault="00974C94" w:rsidP="00974C94"/>
    <w:p w14:paraId="1F856336" w14:textId="77777777" w:rsidR="00974C94" w:rsidRDefault="00974C94" w:rsidP="00974C94">
      <w:proofErr w:type="spellStart"/>
      <w:r>
        <w:t>MiniGlobe</w:t>
      </w:r>
      <w:proofErr w:type="spellEnd"/>
      <w:r>
        <w:t xml:space="preserve"> (refined) — realistic day/night, faint atmosphere, clouds, two gold ravens on distinct orbits. Use sprites to keep crisp edges; no heavy rings. Respect reduced motion; degrade to static Earth image. </w:t>
      </w:r>
    </w:p>
    <w:p w14:paraId="5B3BE1DC" w14:textId="77777777" w:rsidR="00974C94" w:rsidRDefault="00974C94" w:rsidP="00974C94"/>
    <w:p w14:paraId="2354AD8F" w14:textId="77777777" w:rsidR="00974C94" w:rsidRDefault="00974C94" w:rsidP="00974C94">
      <w:r>
        <w:t>Forms — idempotent POST (</w:t>
      </w:r>
      <w:proofErr w:type="spellStart"/>
      <w:r>
        <w:t>Idempotency</w:t>
      </w:r>
      <w:proofErr w:type="spellEnd"/>
      <w:r>
        <w:rPr>
          <w:rFonts w:ascii="Cambria Math" w:hAnsi="Cambria Math" w:cs="Cambria Math"/>
        </w:rPr>
        <w:t>‑</w:t>
      </w:r>
      <w:r>
        <w:t xml:space="preserve">Key header); show success only (no verbose telemetry). Schema locked per form. </w:t>
      </w:r>
    </w:p>
    <w:p w14:paraId="02930B5D" w14:textId="77777777" w:rsidR="00974C94" w:rsidRDefault="00974C94" w:rsidP="00974C94"/>
    <w:p w14:paraId="5E279C0A" w14:textId="77777777" w:rsidR="00974C94" w:rsidRDefault="00974C94" w:rsidP="00974C94">
      <w:r>
        <w:t xml:space="preserve">Feature Tiles — frosted panels on panel background, rounded-xl, 1px edge border. Icons in AI Green; highlight badges in </w:t>
      </w:r>
      <w:proofErr w:type="spellStart"/>
      <w:r>
        <w:t>brandGold</w:t>
      </w:r>
      <w:proofErr w:type="spellEnd"/>
      <w:r>
        <w:t>.</w:t>
      </w:r>
    </w:p>
    <w:p w14:paraId="309A20C0" w14:textId="77777777" w:rsidR="00974C94" w:rsidRDefault="00974C94" w:rsidP="00974C94"/>
    <w:p w14:paraId="23E72C8F" w14:textId="77777777" w:rsidR="00974C94" w:rsidRDefault="00974C94" w:rsidP="00974C94">
      <w:r>
        <w:t xml:space="preserve">Poem/Creed panel — soft vignette + “poem-backdrop”; increase leading to 1.8 for legibility. (Matches your Manus backdrop pattern.) </w:t>
      </w:r>
    </w:p>
    <w:p w14:paraId="76A53660" w14:textId="77777777" w:rsidR="00974C94" w:rsidRDefault="00974C94" w:rsidP="00974C94"/>
    <w:p w14:paraId="3B23E534" w14:textId="77777777" w:rsidR="00974C94" w:rsidRDefault="00974C94" w:rsidP="00974C94"/>
    <w:p w14:paraId="6B1CDE1F" w14:textId="77777777" w:rsidR="00974C94" w:rsidRDefault="00974C94" w:rsidP="00974C94">
      <w:r>
        <w:t>---</w:t>
      </w:r>
    </w:p>
    <w:p w14:paraId="4D822A1F" w14:textId="77777777" w:rsidR="00974C94" w:rsidRDefault="00974C94" w:rsidP="00974C94"/>
    <w:p w14:paraId="1596BF75" w14:textId="77777777" w:rsidR="00974C94" w:rsidRDefault="00974C94" w:rsidP="00974C94">
      <w:r>
        <w:t>7) Imagery Pipeline &amp; Asset Governance</w:t>
      </w:r>
    </w:p>
    <w:p w14:paraId="533B96F6" w14:textId="77777777" w:rsidR="00974C94" w:rsidRDefault="00974C94" w:rsidP="00974C94"/>
    <w:p w14:paraId="301B42B2" w14:textId="77777777" w:rsidR="00974C94" w:rsidRDefault="00974C94" w:rsidP="00974C94">
      <w:r>
        <w:t>Store assets under /public/imagery/{</w:t>
      </w:r>
      <w:proofErr w:type="spellStart"/>
      <w:r>
        <w:t>earth,starfields,nebulae,galaxies,processed</w:t>
      </w:r>
      <w:proofErr w:type="spellEnd"/>
      <w:r>
        <w:t>}; generate multi</w:t>
      </w:r>
      <w:r>
        <w:rPr>
          <w:rFonts w:ascii="Cambria Math" w:hAnsi="Cambria Math" w:cs="Cambria Math"/>
        </w:rPr>
        <w:t>‑</w:t>
      </w:r>
      <w:r>
        <w:t xml:space="preserve">width </w:t>
      </w:r>
      <w:proofErr w:type="spellStart"/>
      <w:r>
        <w:t>WebP</w:t>
      </w:r>
      <w:proofErr w:type="spellEnd"/>
      <w:r>
        <w:t xml:space="preserve"> + blur placeholders via Sharp; expose via imagery manifest (typed imports). Never hardcode paths in components. </w:t>
      </w:r>
    </w:p>
    <w:p w14:paraId="20DA6CA6" w14:textId="77777777" w:rsidR="00974C94" w:rsidRDefault="00974C94" w:rsidP="00974C94"/>
    <w:p w14:paraId="7686E8CE" w14:textId="77777777" w:rsidR="00974C94" w:rsidRDefault="00974C94" w:rsidP="00974C94">
      <w:r>
        <w:t xml:space="preserve">Maintain a canonical </w:t>
      </w:r>
      <w:proofErr w:type="spellStart"/>
      <w:r>
        <w:t>assetId</w:t>
      </w:r>
      <w:proofErr w:type="spellEnd"/>
      <w:r>
        <w:t xml:space="preserve"> per image/video (</w:t>
      </w:r>
      <w:proofErr w:type="spellStart"/>
      <w:r>
        <w:t>MinIO</w:t>
      </w:r>
      <w:proofErr w:type="spellEnd"/>
      <w:r>
        <w:t xml:space="preserve">/CDN); the API /v1/site/assets/{id} returns signed URL/302. </w:t>
      </w:r>
    </w:p>
    <w:p w14:paraId="309E1222" w14:textId="77777777" w:rsidR="00974C94" w:rsidRDefault="00974C94" w:rsidP="00974C94"/>
    <w:p w14:paraId="3B2A8063" w14:textId="77777777" w:rsidR="00974C94" w:rsidRDefault="00974C94" w:rsidP="00974C94"/>
    <w:p w14:paraId="688C2E3A" w14:textId="77777777" w:rsidR="00974C94" w:rsidRDefault="00974C94" w:rsidP="00974C94">
      <w:proofErr w:type="spellStart"/>
      <w:r>
        <w:t>MiniGlobe</w:t>
      </w:r>
      <w:proofErr w:type="spellEnd"/>
      <w:r>
        <w:t xml:space="preserve"> asset checklist (keep from Manus): Earth day/night/clouds + raven sprites. </w:t>
      </w:r>
    </w:p>
    <w:p w14:paraId="64D66639" w14:textId="77777777" w:rsidR="00974C94" w:rsidRDefault="00974C94" w:rsidP="00974C94"/>
    <w:p w14:paraId="101C7BEA" w14:textId="77777777" w:rsidR="00974C94" w:rsidRDefault="00974C94" w:rsidP="00974C94"/>
    <w:p w14:paraId="2FCA865E" w14:textId="77777777" w:rsidR="00974C94" w:rsidRDefault="00974C94" w:rsidP="00974C94">
      <w:r>
        <w:t>---</w:t>
      </w:r>
    </w:p>
    <w:p w14:paraId="07918D22" w14:textId="77777777" w:rsidR="00974C94" w:rsidRDefault="00974C94" w:rsidP="00974C94"/>
    <w:p w14:paraId="75E001AD" w14:textId="77777777" w:rsidR="00974C94" w:rsidRDefault="00974C94" w:rsidP="00974C94">
      <w:r>
        <w:t>8) Motion, Performance &amp; A11y</w:t>
      </w:r>
    </w:p>
    <w:p w14:paraId="2DAD501F" w14:textId="77777777" w:rsidR="00974C94" w:rsidRDefault="00974C94" w:rsidP="00974C94"/>
    <w:p w14:paraId="6CE77BEB" w14:textId="77777777" w:rsidR="00974C94" w:rsidRDefault="00974C94" w:rsidP="00974C94">
      <w:r>
        <w:t>Budgets: static/cached reads TTFB ≤ 200ms; RAG reads ≤ 2.0s p95; generation endpoints ≤ 10s p95 (pre</w:t>
      </w:r>
      <w:r>
        <w:rPr>
          <w:rFonts w:ascii="Cambria Math" w:hAnsi="Cambria Math" w:cs="Cambria Math"/>
        </w:rPr>
        <w:t>‑</w:t>
      </w:r>
      <w:r>
        <w:t xml:space="preserve">GPU); after GPU, ≥15 RPS sustained on gen endpoints. </w:t>
      </w:r>
    </w:p>
    <w:p w14:paraId="0789CB3A" w14:textId="77777777" w:rsidR="00974C94" w:rsidRDefault="00974C94" w:rsidP="00974C94"/>
    <w:p w14:paraId="4C463647" w14:textId="77777777" w:rsidR="00974C94" w:rsidRDefault="00974C94" w:rsidP="00974C94">
      <w:r>
        <w:t>Respect prefers-reduced-motion globally (already wired).</w:t>
      </w:r>
    </w:p>
    <w:p w14:paraId="3C9D2333" w14:textId="77777777" w:rsidR="00974C94" w:rsidRDefault="00974C94" w:rsidP="00974C94"/>
    <w:p w14:paraId="735C3A75" w14:textId="77777777" w:rsidR="00974C94" w:rsidRDefault="00974C94" w:rsidP="00974C94">
      <w:r>
        <w:t>Throttle canvases when tab hidden; lazy</w:t>
      </w:r>
      <w:r>
        <w:rPr>
          <w:rFonts w:ascii="Cambria Math" w:hAnsi="Cambria Math" w:cs="Cambria Math"/>
        </w:rPr>
        <w:t>‑</w:t>
      </w:r>
      <w:proofErr w:type="spellStart"/>
      <w:r>
        <w:t>init</w:t>
      </w:r>
      <w:proofErr w:type="spellEnd"/>
      <w:r>
        <w:t xml:space="preserve"> heavy 3D after LCP. </w:t>
      </w:r>
    </w:p>
    <w:p w14:paraId="343BA007" w14:textId="77777777" w:rsidR="00974C94" w:rsidRDefault="00974C94" w:rsidP="00974C94"/>
    <w:p w14:paraId="6E76FA3E" w14:textId="77777777" w:rsidR="00974C94" w:rsidRDefault="00974C94" w:rsidP="00974C94">
      <w:r>
        <w:t>Lighthouse: aim ≥90; verify no regressions on mobile post</w:t>
      </w:r>
      <w:r>
        <w:rPr>
          <w:rFonts w:ascii="Cambria Math" w:hAnsi="Cambria Math" w:cs="Cambria Math"/>
        </w:rPr>
        <w:t>‑</w:t>
      </w:r>
      <w:r>
        <w:t xml:space="preserve">merge. </w:t>
      </w:r>
    </w:p>
    <w:p w14:paraId="656B0439" w14:textId="77777777" w:rsidR="00974C94" w:rsidRDefault="00974C94" w:rsidP="00974C94"/>
    <w:p w14:paraId="558DE788" w14:textId="77777777" w:rsidR="00974C94" w:rsidRDefault="00974C94" w:rsidP="00974C94"/>
    <w:p w14:paraId="3FF82AAB" w14:textId="77777777" w:rsidR="00974C94" w:rsidRDefault="00974C94" w:rsidP="00974C94"/>
    <w:p w14:paraId="2E89A8EE" w14:textId="77777777" w:rsidR="00974C94" w:rsidRDefault="00974C94" w:rsidP="00974C94">
      <w:r>
        <w:t>---</w:t>
      </w:r>
    </w:p>
    <w:p w14:paraId="72227EE3" w14:textId="77777777" w:rsidR="00974C94" w:rsidRDefault="00974C94" w:rsidP="00974C94"/>
    <w:p w14:paraId="306AAECC" w14:textId="77777777" w:rsidR="00974C94" w:rsidRDefault="00974C94" w:rsidP="00974C94">
      <w:r>
        <w:t>9) Accessibility (WCAG 2.2 AA)</w:t>
      </w:r>
    </w:p>
    <w:p w14:paraId="07C083FB" w14:textId="77777777" w:rsidR="00974C94" w:rsidRDefault="00974C94" w:rsidP="00974C94"/>
    <w:p w14:paraId="7F93ECAD" w14:textId="77777777" w:rsidR="00974C94" w:rsidRDefault="00974C94" w:rsidP="00974C94">
      <w:r>
        <w:t xml:space="preserve">Contrast: text vs </w:t>
      </w:r>
      <w:proofErr w:type="spellStart"/>
      <w:r>
        <w:t>bg</w:t>
      </w:r>
      <w:proofErr w:type="spellEnd"/>
      <w:r>
        <w:t xml:space="preserve"> ≥ 4.5:1 (</w:t>
      </w:r>
      <w:proofErr w:type="spellStart"/>
      <w:r>
        <w:t>brandGold</w:t>
      </w:r>
      <w:proofErr w:type="spellEnd"/>
      <w:r>
        <w:t xml:space="preserve"> only for accents, not long text).</w:t>
      </w:r>
    </w:p>
    <w:p w14:paraId="68EBA766" w14:textId="77777777" w:rsidR="00974C94" w:rsidRDefault="00974C94" w:rsidP="00974C94"/>
    <w:p w14:paraId="3381EC51" w14:textId="77777777" w:rsidR="00974C94" w:rsidRDefault="00974C94" w:rsidP="00974C94">
      <w:r>
        <w:t>Keyboard: visible focus ring; no on</w:t>
      </w:r>
      <w:r>
        <w:rPr>
          <w:rFonts w:ascii="Cambria Math" w:hAnsi="Cambria Math" w:cs="Cambria Math"/>
        </w:rPr>
        <w:t>‑</w:t>
      </w:r>
      <w:r>
        <w:t>hover</w:t>
      </w:r>
      <w:r>
        <w:rPr>
          <w:rFonts w:ascii="Cambria Math" w:hAnsi="Cambria Math" w:cs="Cambria Math"/>
        </w:rPr>
        <w:t>‑</w:t>
      </w:r>
      <w:r>
        <w:t>only reveal; trap focus inside dialogs.</w:t>
      </w:r>
    </w:p>
    <w:p w14:paraId="1A53A75C" w14:textId="77777777" w:rsidR="00974C94" w:rsidRDefault="00974C94" w:rsidP="00974C94"/>
    <w:p w14:paraId="16483649" w14:textId="77777777" w:rsidR="00974C94" w:rsidRDefault="00974C94" w:rsidP="00974C94">
      <w:r>
        <w:t>ARIA &amp; semantics: landmark regions on every page; aria-hidden on decorative canvases; alt text for imagery via manifest metadata.</w:t>
      </w:r>
    </w:p>
    <w:p w14:paraId="6B575B65" w14:textId="77777777" w:rsidR="00974C94" w:rsidRDefault="00974C94" w:rsidP="00974C94"/>
    <w:p w14:paraId="115A1978" w14:textId="77777777" w:rsidR="00974C94" w:rsidRDefault="00974C94" w:rsidP="00974C94">
      <w:r>
        <w:t>Animations: all motion cancellable via reduced</w:t>
      </w:r>
      <w:r>
        <w:rPr>
          <w:rFonts w:ascii="Cambria Math" w:hAnsi="Cambria Math" w:cs="Cambria Math"/>
        </w:rPr>
        <w:t>‑</w:t>
      </w:r>
      <w:r>
        <w:t xml:space="preserve">motion. </w:t>
      </w:r>
    </w:p>
    <w:p w14:paraId="488FDA19" w14:textId="77777777" w:rsidR="00974C94" w:rsidRDefault="00974C94" w:rsidP="00974C94"/>
    <w:p w14:paraId="51AED230" w14:textId="77777777" w:rsidR="00974C94" w:rsidRDefault="00974C94" w:rsidP="00974C94"/>
    <w:p w14:paraId="3AC264DD" w14:textId="77777777" w:rsidR="00974C94" w:rsidRDefault="00974C94" w:rsidP="00974C94"/>
    <w:p w14:paraId="4EA43B91" w14:textId="77777777" w:rsidR="00974C94" w:rsidRDefault="00974C94" w:rsidP="00974C94">
      <w:r>
        <w:t>---</w:t>
      </w:r>
    </w:p>
    <w:p w14:paraId="0D8DF5E2" w14:textId="77777777" w:rsidR="00974C94" w:rsidRDefault="00974C94" w:rsidP="00974C94"/>
    <w:p w14:paraId="1A1E882A" w14:textId="77777777" w:rsidR="00974C94" w:rsidRDefault="00974C94" w:rsidP="00974C94">
      <w:r>
        <w:t>10) Content Model, SEO &amp; API Contracts (front</w:t>
      </w:r>
      <w:r>
        <w:rPr>
          <w:rFonts w:ascii="Cambria Math" w:hAnsi="Cambria Math" w:cs="Cambria Math"/>
        </w:rPr>
        <w:t>‑</w:t>
      </w:r>
      <w:r>
        <w:t>end agnostic)</w:t>
      </w:r>
    </w:p>
    <w:p w14:paraId="205A7B6B" w14:textId="77777777" w:rsidR="00974C94" w:rsidRDefault="00974C94" w:rsidP="00974C94"/>
    <w:p w14:paraId="4A3D6846" w14:textId="77777777" w:rsidR="00974C94" w:rsidRDefault="00974C94" w:rsidP="00974C94">
      <w:r>
        <w:t xml:space="preserve">Everything via </w:t>
      </w:r>
      <w:proofErr w:type="spellStart"/>
      <w:r>
        <w:t>IntegAI</w:t>
      </w:r>
      <w:proofErr w:type="spellEnd"/>
      <w:r>
        <w:t xml:space="preserve"> (single surface). Stable v1 endpoints the UI must target:</w:t>
      </w:r>
    </w:p>
    <w:p w14:paraId="30D62C4F" w14:textId="77777777" w:rsidR="00974C94" w:rsidRDefault="00974C94" w:rsidP="00974C94"/>
    <w:p w14:paraId="236E953D" w14:textId="77777777" w:rsidR="00974C94" w:rsidRDefault="00974C94" w:rsidP="00974C94">
      <w:r>
        <w:t>GET /v1/site/</w:t>
      </w:r>
      <w:proofErr w:type="spellStart"/>
      <w:r>
        <w:t>page?slug</w:t>
      </w:r>
      <w:proofErr w:type="spellEnd"/>
      <w:r>
        <w:t xml:space="preserve"> → block</w:t>
      </w:r>
      <w:r>
        <w:rPr>
          <w:rFonts w:ascii="Cambria Math" w:hAnsi="Cambria Math" w:cs="Cambria Math"/>
        </w:rPr>
        <w:t>‑</w:t>
      </w:r>
      <w:r>
        <w:t>structured page (component + props per section)</w:t>
      </w:r>
    </w:p>
    <w:p w14:paraId="64600406" w14:textId="77777777" w:rsidR="00974C94" w:rsidRDefault="00974C94" w:rsidP="00974C94"/>
    <w:p w14:paraId="5287433A" w14:textId="77777777" w:rsidR="00974C94" w:rsidRDefault="00974C94" w:rsidP="00974C94">
      <w:r>
        <w:t>GET /v1/site/menu, GET /v1/site/search, GET /v1/site/</w:t>
      </w:r>
      <w:proofErr w:type="spellStart"/>
      <w:r>
        <w:t>seo?slug</w:t>
      </w:r>
      <w:proofErr w:type="spellEnd"/>
      <w:r>
        <w:t>, GET /v1/site/assets/{id}</w:t>
      </w:r>
    </w:p>
    <w:p w14:paraId="2A2AFB3D" w14:textId="77777777" w:rsidR="00974C94" w:rsidRDefault="00974C94" w:rsidP="00974C94"/>
    <w:p w14:paraId="4DF50D9B" w14:textId="77777777" w:rsidR="00974C94" w:rsidRDefault="00974C94" w:rsidP="00974C94">
      <w:r>
        <w:t>POST /v1/site/forms/{</w:t>
      </w:r>
      <w:proofErr w:type="spellStart"/>
      <w:r>
        <w:t>formId</w:t>
      </w:r>
      <w:proofErr w:type="spellEnd"/>
      <w:r>
        <w:t>}, POST /v1/site/generate/copy, POST /v1/site/publish (Publisher emits .</w:t>
      </w:r>
      <w:proofErr w:type="spellStart"/>
      <w:r>
        <w:t>integpkg</w:t>
      </w:r>
      <w:proofErr w:type="spellEnd"/>
      <w:r>
        <w:t xml:space="preserve">, invalidates caches). </w:t>
      </w:r>
    </w:p>
    <w:p w14:paraId="4D17C0DC" w14:textId="77777777" w:rsidR="00974C94" w:rsidRDefault="00974C94" w:rsidP="00974C94"/>
    <w:p w14:paraId="234E91B0" w14:textId="77777777" w:rsidR="00974C94" w:rsidRDefault="00974C94" w:rsidP="00974C94"/>
    <w:p w14:paraId="1837D7A5" w14:textId="77777777" w:rsidR="00974C94" w:rsidRDefault="00974C94" w:rsidP="00974C94">
      <w:r>
        <w:t xml:space="preserve">Cutover plan (so style never fights infra): Mirror → </w:t>
      </w:r>
      <w:proofErr w:type="spellStart"/>
      <w:r>
        <w:t>Proxy+Cache</w:t>
      </w:r>
      <w:proofErr w:type="spellEnd"/>
      <w:r>
        <w:t xml:space="preserve"> (GET) → Mutations (POST) → Decommission legacy. Gate each phase on p95 latency, error rate &lt;0.5%, parity ≥99%, zero dup POSTs. </w:t>
      </w:r>
    </w:p>
    <w:p w14:paraId="31588C17" w14:textId="77777777" w:rsidR="00974C94" w:rsidRDefault="00974C94" w:rsidP="00974C94"/>
    <w:p w14:paraId="2D031C35" w14:textId="77777777" w:rsidR="00974C94" w:rsidRDefault="00974C94" w:rsidP="00974C94"/>
    <w:p w14:paraId="6B5DEC87" w14:textId="77777777" w:rsidR="00974C94" w:rsidRDefault="00974C94" w:rsidP="00974C94">
      <w:r>
        <w:t>---</w:t>
      </w:r>
    </w:p>
    <w:p w14:paraId="0D47D7A1" w14:textId="77777777" w:rsidR="00974C94" w:rsidRDefault="00974C94" w:rsidP="00974C94"/>
    <w:p w14:paraId="1827F436" w14:textId="77777777" w:rsidR="00974C94" w:rsidRDefault="00974C94" w:rsidP="00974C94">
      <w:r>
        <w:t>11) Performance/QA Acceptance</w:t>
      </w:r>
    </w:p>
    <w:p w14:paraId="4FD08259" w14:textId="77777777" w:rsidR="00974C94" w:rsidRDefault="00974C94" w:rsidP="00974C94"/>
    <w:p w14:paraId="0D257C28" w14:textId="77777777" w:rsidR="00974C94" w:rsidRDefault="00974C94" w:rsidP="00974C94">
      <w:r>
        <w:t xml:space="preserve">Cache warmers crawl canonical slugs nightly; prebuild /v1/site/page cache. </w:t>
      </w:r>
    </w:p>
    <w:p w14:paraId="7218CC9E" w14:textId="77777777" w:rsidR="00974C94" w:rsidRDefault="00974C94" w:rsidP="00974C94"/>
    <w:p w14:paraId="3C6EAB2E" w14:textId="77777777" w:rsidR="00974C94" w:rsidRDefault="00974C94" w:rsidP="00974C94">
      <w:r>
        <w:t xml:space="preserve">Parity tests: diff legacy vs </w:t>
      </w:r>
      <w:proofErr w:type="spellStart"/>
      <w:r>
        <w:t>IntegAI</w:t>
      </w:r>
      <w:proofErr w:type="spellEnd"/>
      <w:r>
        <w:t xml:space="preserve"> JSON for each slug (fail if &gt;1% delta). Form </w:t>
      </w:r>
      <w:proofErr w:type="spellStart"/>
      <w:r>
        <w:t>idempotency</w:t>
      </w:r>
      <w:proofErr w:type="spellEnd"/>
      <w:r>
        <w:t xml:space="preserve">: 100 concurrent POSTs w/ same key → exactly 1 stored. </w:t>
      </w:r>
    </w:p>
    <w:p w14:paraId="7CA9DF32" w14:textId="77777777" w:rsidR="00974C94" w:rsidRDefault="00974C94" w:rsidP="00974C94"/>
    <w:p w14:paraId="1BE4790D" w14:textId="77777777" w:rsidR="00974C94" w:rsidRDefault="00974C94" w:rsidP="00974C94">
      <w:r>
        <w:t xml:space="preserve">Observer traces (dev only) through </w:t>
      </w:r>
      <w:proofErr w:type="spellStart"/>
      <w:r>
        <w:t>Langfuse</w:t>
      </w:r>
      <w:proofErr w:type="spellEnd"/>
      <w:r>
        <w:t xml:space="preserve">/Phoenix; minimal redacted telemetry. </w:t>
      </w:r>
    </w:p>
    <w:p w14:paraId="2704B32D" w14:textId="77777777" w:rsidR="00974C94" w:rsidRDefault="00974C94" w:rsidP="00974C94"/>
    <w:p w14:paraId="7A5A9BD0" w14:textId="77777777" w:rsidR="00974C94" w:rsidRDefault="00974C94" w:rsidP="00974C94"/>
    <w:p w14:paraId="01186BEF" w14:textId="77777777" w:rsidR="00974C94" w:rsidRDefault="00974C94" w:rsidP="00974C94"/>
    <w:p w14:paraId="20F15C8F" w14:textId="77777777" w:rsidR="00974C94" w:rsidRDefault="00974C94" w:rsidP="00974C94">
      <w:r>
        <w:t>---</w:t>
      </w:r>
    </w:p>
    <w:p w14:paraId="66789E48" w14:textId="77777777" w:rsidR="00974C94" w:rsidRDefault="00974C94" w:rsidP="00974C94"/>
    <w:p w14:paraId="3C5D2EAC" w14:textId="77777777" w:rsidR="00974C94" w:rsidRDefault="00974C94" w:rsidP="00974C94">
      <w:r>
        <w:t>12) Governance, Safety, and Provenance</w:t>
      </w:r>
    </w:p>
    <w:p w14:paraId="5DD45E0A" w14:textId="77777777" w:rsidR="00974C94" w:rsidRDefault="00974C94" w:rsidP="00974C94"/>
    <w:p w14:paraId="37289281" w14:textId="77777777" w:rsidR="00974C94" w:rsidRDefault="00974C94" w:rsidP="00974C94">
      <w:proofErr w:type="spellStart"/>
      <w:r>
        <w:t>IntegAI</w:t>
      </w:r>
      <w:proofErr w:type="spellEnd"/>
      <w:r>
        <w:t xml:space="preserve"> orchestrator (offline</w:t>
      </w:r>
      <w:r>
        <w:rPr>
          <w:rFonts w:ascii="Cambria Math" w:hAnsi="Cambria Math" w:cs="Cambria Math"/>
        </w:rPr>
        <w:t>‑</w:t>
      </w:r>
      <w:r>
        <w:t>first) with a 9</w:t>
      </w:r>
      <w:r>
        <w:rPr>
          <w:rFonts w:ascii="Cambria Math" w:hAnsi="Cambria Math" w:cs="Cambria Math"/>
        </w:rPr>
        <w:t>‑</w:t>
      </w:r>
      <w:r>
        <w:t>node agent graph; deterministic pipelines; .</w:t>
      </w:r>
      <w:proofErr w:type="spellStart"/>
      <w:r>
        <w:t>integpkg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for substantial outputs; strict enterprise safety by default. (These principles influence what the website can safely render/generate.)  </w:t>
      </w:r>
    </w:p>
    <w:p w14:paraId="2A8935C8" w14:textId="77777777" w:rsidR="00974C94" w:rsidRDefault="00974C94" w:rsidP="00974C94"/>
    <w:p w14:paraId="6CE1081B" w14:textId="77777777" w:rsidR="00974C94" w:rsidRDefault="00974C94" w:rsidP="00974C94">
      <w:r>
        <w:t xml:space="preserve">DECISION / SHIP / BLOCKER tags in weekly status to prevent scope creep across design/content/dev. </w:t>
      </w:r>
    </w:p>
    <w:p w14:paraId="1000D478" w14:textId="77777777" w:rsidR="00974C94" w:rsidRDefault="00974C94" w:rsidP="00974C94"/>
    <w:p w14:paraId="0AE3BF36" w14:textId="77777777" w:rsidR="00974C94" w:rsidRDefault="00974C94" w:rsidP="00974C94"/>
    <w:p w14:paraId="5E2B3642" w14:textId="77777777" w:rsidR="00974C94" w:rsidRDefault="00974C94" w:rsidP="00974C94"/>
    <w:p w14:paraId="3ACD724B" w14:textId="77777777" w:rsidR="00974C94" w:rsidRDefault="00974C94" w:rsidP="00974C94">
      <w:r>
        <w:t>---</w:t>
      </w:r>
    </w:p>
    <w:p w14:paraId="76A68BCC" w14:textId="77777777" w:rsidR="00974C94" w:rsidRDefault="00974C94" w:rsidP="00974C94"/>
    <w:p w14:paraId="6E4E082B" w14:textId="77777777" w:rsidR="00974C94" w:rsidRDefault="00974C94" w:rsidP="00974C94">
      <w:r>
        <w:t>13) Implementation Quick</w:t>
      </w:r>
      <w:r>
        <w:rPr>
          <w:rFonts w:ascii="Cambria Math" w:hAnsi="Cambria Math" w:cs="Cambria Math"/>
        </w:rPr>
        <w:t>‑</w:t>
      </w:r>
      <w:r>
        <w:t>Start (drop</w:t>
      </w:r>
      <w:r>
        <w:rPr>
          <w:rFonts w:ascii="Cambria Math" w:hAnsi="Cambria Math" w:cs="Cambria Math"/>
        </w:rPr>
        <w:t>‑</w:t>
      </w:r>
      <w:r>
        <w:t>in)</w:t>
      </w:r>
    </w:p>
    <w:p w14:paraId="429C4B96" w14:textId="77777777" w:rsidR="00974C94" w:rsidRDefault="00974C94" w:rsidP="00974C94"/>
    <w:p w14:paraId="010C9DFA" w14:textId="77777777" w:rsidR="00974C94" w:rsidRDefault="00974C94" w:rsidP="00974C94">
      <w:r>
        <w:t>Install (once) — as in Manus guide</w:t>
      </w:r>
    </w:p>
    <w:p w14:paraId="5C15232F" w14:textId="77777777" w:rsidR="00974C94" w:rsidRDefault="00974C94" w:rsidP="00974C94"/>
    <w:p w14:paraId="31F3B817" w14:textId="77777777" w:rsidR="00974C94" w:rsidRDefault="00974C94" w:rsidP="00974C9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framer-motion three</w:t>
      </w:r>
    </w:p>
    <w:p w14:paraId="6DEA0C84" w14:textId="77777777" w:rsidR="00974C94" w:rsidRDefault="00974C94" w:rsidP="00974C94">
      <w:r>
        <w:t># Tailwind (if not set)</w:t>
      </w:r>
    </w:p>
    <w:p w14:paraId="46EF0CB4" w14:textId="77777777" w:rsidR="00974C94" w:rsidRDefault="00974C94" w:rsidP="00974C9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  <w:r>
        <w:t xml:space="preserve"> &amp;&amp;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5BC72CAE" w14:textId="77777777" w:rsidR="00974C94" w:rsidRDefault="00974C94" w:rsidP="00974C94"/>
    <w:p w14:paraId="030A0082" w14:textId="77777777" w:rsidR="00974C94" w:rsidRDefault="00974C94" w:rsidP="00974C94">
      <w:r>
        <w:t xml:space="preserve">Based on your Manus kit; we keep the same packages. </w:t>
      </w:r>
    </w:p>
    <w:p w14:paraId="31C220EB" w14:textId="77777777" w:rsidR="00974C94" w:rsidRDefault="00974C94" w:rsidP="00974C94"/>
    <w:p w14:paraId="7F7598DB" w14:textId="77777777" w:rsidR="00974C94" w:rsidRDefault="00974C94" w:rsidP="00974C94">
      <w:r>
        <w:t>Hero component (branded + accessible)</w:t>
      </w:r>
    </w:p>
    <w:p w14:paraId="5D761752" w14:textId="77777777" w:rsidR="00974C94" w:rsidRDefault="00974C94" w:rsidP="00974C94">
      <w:r>
        <w:t xml:space="preserve">Use your Manus Hero with minor brand tweaks (we only changed </w:t>
      </w:r>
      <w:proofErr w:type="spellStart"/>
      <w:r>
        <w:t>color</w:t>
      </w:r>
      <w:proofErr w:type="spellEnd"/>
      <w:r>
        <w:t xml:space="preserve"> tokens and ensured focus states). </w:t>
      </w:r>
    </w:p>
    <w:p w14:paraId="1669981B" w14:textId="77777777" w:rsidR="00974C94" w:rsidRDefault="00974C94" w:rsidP="00974C94"/>
    <w:p w14:paraId="6BFD0C30" w14:textId="77777777" w:rsidR="00974C94" w:rsidRDefault="00974C94" w:rsidP="00974C94">
      <w:proofErr w:type="spellStart"/>
      <w:r>
        <w:t>MiniGlobe</w:t>
      </w:r>
      <w:proofErr w:type="spellEnd"/>
      <w:r>
        <w:t xml:space="preserve"> component (refined)</w:t>
      </w:r>
    </w:p>
    <w:p w14:paraId="65C9791C" w14:textId="77777777" w:rsidR="00974C94" w:rsidRDefault="00974C94" w:rsidP="00974C94">
      <w:r>
        <w:t xml:space="preserve">Your Manus </w:t>
      </w:r>
      <w:proofErr w:type="spellStart"/>
      <w:r>
        <w:t>MiniGlobe</w:t>
      </w:r>
      <w:proofErr w:type="spellEnd"/>
      <w:r>
        <w:t xml:space="preserve"> is already correct: realistic day/night blend, clouds, rim light, sprite ravens, distinct orbits, resize observer, reduced motion. Keep as is; just point to imagery manifest and ensure static </w:t>
      </w:r>
      <w:proofErr w:type="spellStart"/>
      <w:r>
        <w:t>fallback</w:t>
      </w:r>
      <w:proofErr w:type="spellEnd"/>
      <w:r>
        <w:t xml:space="preserve">. </w:t>
      </w:r>
    </w:p>
    <w:p w14:paraId="7D3801C2" w14:textId="77777777" w:rsidR="00974C94" w:rsidRDefault="00974C94" w:rsidP="00974C94"/>
    <w:p w14:paraId="68A86077" w14:textId="77777777" w:rsidR="00974C94" w:rsidRDefault="00974C94" w:rsidP="00974C94">
      <w:r>
        <w:t>Asset checklist (must exist) — unchanged from Manus</w:t>
      </w:r>
    </w:p>
    <w:p w14:paraId="1E89B223" w14:textId="77777777" w:rsidR="00974C94" w:rsidRDefault="00974C94" w:rsidP="00974C94">
      <w:r>
        <w:t>/images/</w:t>
      </w:r>
      <w:proofErr w:type="spellStart"/>
      <w:r>
        <w:t>dna_bg.png</w:t>
      </w:r>
      <w:proofErr w:type="spellEnd"/>
      <w:r>
        <w:t>, /images/</w:t>
      </w:r>
      <w:proofErr w:type="spellStart"/>
      <w:r>
        <w:t>reach_stars.png</w:t>
      </w:r>
      <w:proofErr w:type="spellEnd"/>
      <w:r>
        <w:t xml:space="preserve">, </w:t>
      </w:r>
      <w:proofErr w:type="spellStart"/>
      <w:r>
        <w:t>raven_huginn.png</w:t>
      </w:r>
      <w:proofErr w:type="spellEnd"/>
      <w:r>
        <w:t xml:space="preserve">, </w:t>
      </w:r>
      <w:proofErr w:type="spellStart"/>
      <w:r>
        <w:t>raven_muninn.png</w:t>
      </w:r>
      <w:proofErr w:type="spellEnd"/>
      <w:r>
        <w:t xml:space="preserve">, Earth day/night/clouds. </w:t>
      </w:r>
    </w:p>
    <w:p w14:paraId="2383BAB0" w14:textId="77777777" w:rsidR="00974C94" w:rsidRDefault="00974C94" w:rsidP="00974C94"/>
    <w:p w14:paraId="0F9DC0D7" w14:textId="77777777" w:rsidR="00974C94" w:rsidRDefault="00974C94" w:rsidP="00974C94"/>
    <w:p w14:paraId="31FBB5D9" w14:textId="77777777" w:rsidR="00974C94" w:rsidRDefault="00974C94" w:rsidP="00974C94">
      <w:r>
        <w:t>---</w:t>
      </w:r>
    </w:p>
    <w:p w14:paraId="207C1316" w14:textId="77777777" w:rsidR="00974C94" w:rsidRDefault="00974C94" w:rsidP="00974C94"/>
    <w:p w14:paraId="52F4F0E2" w14:textId="77777777" w:rsidR="00974C94" w:rsidRDefault="00974C94" w:rsidP="00974C94">
      <w:r>
        <w:t>14) Do / Don’t (fast guardrails)</w:t>
      </w:r>
    </w:p>
    <w:p w14:paraId="19C9E94B" w14:textId="77777777" w:rsidR="00974C94" w:rsidRDefault="00974C94" w:rsidP="00974C94"/>
    <w:p w14:paraId="720797E4" w14:textId="77777777" w:rsidR="00974C94" w:rsidRDefault="00974C94" w:rsidP="00974C94">
      <w:r>
        <w:t>Do</w:t>
      </w:r>
    </w:p>
    <w:p w14:paraId="285B0821" w14:textId="77777777" w:rsidR="00974C94" w:rsidRDefault="00974C94" w:rsidP="00974C94"/>
    <w:p w14:paraId="4753AF08" w14:textId="77777777" w:rsidR="00974C94" w:rsidRDefault="00974C94" w:rsidP="00974C94">
      <w:r>
        <w:t xml:space="preserve">Use </w:t>
      </w:r>
      <w:proofErr w:type="spellStart"/>
      <w:r>
        <w:t>brandGold</w:t>
      </w:r>
      <w:proofErr w:type="spellEnd"/>
      <w:r>
        <w:t xml:space="preserve"> only for accents and highlights; reserve </w:t>
      </w:r>
      <w:proofErr w:type="spellStart"/>
      <w:r>
        <w:t>aiGreen</w:t>
      </w:r>
      <w:proofErr w:type="spellEnd"/>
      <w:r>
        <w:t xml:space="preserve"> for interactive affordances/status. </w:t>
      </w:r>
    </w:p>
    <w:p w14:paraId="706EA5F6" w14:textId="77777777" w:rsidR="00974C94" w:rsidRDefault="00974C94" w:rsidP="00974C94"/>
    <w:p w14:paraId="5FE1C953" w14:textId="77777777" w:rsidR="00974C94" w:rsidRDefault="00974C94" w:rsidP="00974C94">
      <w:r>
        <w:t>Gate all generation via /v1/site/generate/copy; publish via /v1/site/publish to produce .</w:t>
      </w:r>
      <w:proofErr w:type="spellStart"/>
      <w:r>
        <w:t>integpkg</w:t>
      </w:r>
      <w:proofErr w:type="spellEnd"/>
      <w:r>
        <w:t xml:space="preserve">. </w:t>
      </w:r>
    </w:p>
    <w:p w14:paraId="73F551D6" w14:textId="77777777" w:rsidR="00974C94" w:rsidRDefault="00974C94" w:rsidP="00974C94"/>
    <w:p w14:paraId="25517308" w14:textId="77777777" w:rsidR="00974C94" w:rsidRDefault="00974C94" w:rsidP="00974C94">
      <w:r>
        <w:t xml:space="preserve">Keep animations subtle, interruptible, and performant. </w:t>
      </w:r>
    </w:p>
    <w:p w14:paraId="40B6D026" w14:textId="77777777" w:rsidR="00974C94" w:rsidRDefault="00974C94" w:rsidP="00974C94"/>
    <w:p w14:paraId="405C1E44" w14:textId="77777777" w:rsidR="00974C94" w:rsidRDefault="00974C94" w:rsidP="00974C94"/>
    <w:p w14:paraId="2901F617" w14:textId="77777777" w:rsidR="00974C94" w:rsidRDefault="00974C94" w:rsidP="00974C94">
      <w:r>
        <w:t>Don’t</w:t>
      </w:r>
    </w:p>
    <w:p w14:paraId="4B4A8C99" w14:textId="77777777" w:rsidR="00974C94" w:rsidRDefault="00974C94" w:rsidP="00974C94"/>
    <w:p w14:paraId="0600A4EC" w14:textId="77777777" w:rsidR="00974C94" w:rsidRDefault="00974C94" w:rsidP="00974C94">
      <w:r>
        <w:t>Don’t call third</w:t>
      </w:r>
      <w:r>
        <w:rPr>
          <w:rFonts w:ascii="Cambria Math" w:hAnsi="Cambria Math" w:cs="Cambria Math"/>
        </w:rPr>
        <w:t>‑</w:t>
      </w:r>
      <w:r>
        <w:t>party services directly from the front</w:t>
      </w:r>
      <w:r>
        <w:rPr>
          <w:rFonts w:ascii="Cambria Math" w:hAnsi="Cambria Math" w:cs="Cambria Math"/>
        </w:rPr>
        <w:t>‑</w:t>
      </w:r>
      <w:r>
        <w:t xml:space="preserve">end; </w:t>
      </w:r>
      <w:proofErr w:type="spellStart"/>
      <w:r>
        <w:t>IntegAI</w:t>
      </w:r>
      <w:proofErr w:type="spellEnd"/>
      <w:r>
        <w:t xml:space="preserve"> is the only surface. </w:t>
      </w:r>
    </w:p>
    <w:p w14:paraId="61C3B551" w14:textId="77777777" w:rsidR="00974C94" w:rsidRDefault="00974C94" w:rsidP="00974C94"/>
    <w:p w14:paraId="2C0FDE7C" w14:textId="77777777" w:rsidR="00974C94" w:rsidRDefault="00974C94" w:rsidP="00974C94">
      <w:r>
        <w:t xml:space="preserve">Don’t hardcode image paths; always use the asset manifest/IDs. </w:t>
      </w:r>
    </w:p>
    <w:p w14:paraId="77D710C3" w14:textId="77777777" w:rsidR="00974C94" w:rsidRDefault="00974C94" w:rsidP="00974C94"/>
    <w:p w14:paraId="10AB0141" w14:textId="77777777" w:rsidR="00974C94" w:rsidRDefault="00974C94" w:rsidP="00974C94">
      <w:r>
        <w:t xml:space="preserve">Don’t introduce new section props without updating the component registry (prevents wireframe drift). </w:t>
      </w:r>
    </w:p>
    <w:p w14:paraId="0B5BCA32" w14:textId="77777777" w:rsidR="00974C94" w:rsidRDefault="00974C94" w:rsidP="00974C94"/>
    <w:p w14:paraId="5B68A0C0" w14:textId="77777777" w:rsidR="00974C94" w:rsidRDefault="00974C94" w:rsidP="00974C94"/>
    <w:p w14:paraId="57EBD59E" w14:textId="77777777" w:rsidR="00974C94" w:rsidRDefault="00974C94" w:rsidP="00974C94"/>
    <w:p w14:paraId="0D6EEF82" w14:textId="77777777" w:rsidR="00974C94" w:rsidRDefault="00974C94" w:rsidP="00974C94">
      <w:r>
        <w:t>---</w:t>
      </w:r>
    </w:p>
    <w:p w14:paraId="73E71149" w14:textId="77777777" w:rsidR="00974C94" w:rsidRDefault="00974C94" w:rsidP="00974C94"/>
    <w:p w14:paraId="028F0D2B" w14:textId="77777777" w:rsidR="00974C94" w:rsidRDefault="00974C94" w:rsidP="00974C94">
      <w:r>
        <w:t>15) Engineering Environment &amp; Workflow (brief)</w:t>
      </w:r>
    </w:p>
    <w:p w14:paraId="44F8D076" w14:textId="77777777" w:rsidR="00974C94" w:rsidRDefault="00974C94" w:rsidP="00974C94"/>
    <w:p w14:paraId="18620E4C" w14:textId="77777777" w:rsidR="00974C94" w:rsidRDefault="00974C94" w:rsidP="00974C94">
      <w:proofErr w:type="spellStart"/>
      <w:r>
        <w:t>Next.js</w:t>
      </w:r>
      <w:proofErr w:type="spellEnd"/>
      <w:r>
        <w:t xml:space="preserve"> 15.5 + </w:t>
      </w:r>
      <w:proofErr w:type="spellStart"/>
      <w:r>
        <w:t>Turbopack</w:t>
      </w:r>
      <w:proofErr w:type="spellEnd"/>
      <w:r>
        <w:t>, R3F/</w:t>
      </w:r>
      <w:proofErr w:type="spellStart"/>
      <w:r>
        <w:t>Drei</w:t>
      </w:r>
      <w:proofErr w:type="spellEnd"/>
      <w:r>
        <w:t xml:space="preserve">, Framer Motion, Sharp, MDX, </w:t>
      </w:r>
      <w:proofErr w:type="spellStart"/>
      <w:r>
        <w:t>Vercel</w:t>
      </w:r>
      <w:proofErr w:type="spellEnd"/>
      <w:r>
        <w:t>; monitoring via Sentry/</w:t>
      </w:r>
      <w:proofErr w:type="spellStart"/>
      <w:r>
        <w:t>PostHog</w:t>
      </w:r>
      <w:proofErr w:type="spellEnd"/>
      <w:r>
        <w:t xml:space="preserve">. Use Cursor with Composer for repo hygiene and Lighthouse success (&gt;90). </w:t>
      </w:r>
    </w:p>
    <w:p w14:paraId="04CB3269" w14:textId="77777777" w:rsidR="00974C94" w:rsidRDefault="00974C94" w:rsidP="00974C94"/>
    <w:p w14:paraId="02598D7C" w14:textId="77777777" w:rsidR="00974C94" w:rsidRDefault="00974C94" w:rsidP="00974C94">
      <w:r>
        <w:t xml:space="preserve">Status: Gateway, offline RAG, </w:t>
      </w:r>
      <w:proofErr w:type="spellStart"/>
      <w:r>
        <w:t>artifacting</w:t>
      </w:r>
      <w:proofErr w:type="spellEnd"/>
      <w:r>
        <w:t>, NGINX front door are locked; GPU arrival is a nice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 xml:space="preserve">have, not gating. </w:t>
      </w:r>
    </w:p>
    <w:p w14:paraId="40958F62" w14:textId="77777777" w:rsidR="00974C94" w:rsidRDefault="00974C94" w:rsidP="00974C94"/>
    <w:p w14:paraId="44AA8B6E" w14:textId="77777777" w:rsidR="00974C94" w:rsidRDefault="00974C94" w:rsidP="00974C94"/>
    <w:p w14:paraId="5DB3C9DC" w14:textId="77777777" w:rsidR="00974C94" w:rsidRDefault="00974C94" w:rsidP="00974C94"/>
    <w:p w14:paraId="5553E106" w14:textId="77777777" w:rsidR="00974C94" w:rsidRDefault="00974C94" w:rsidP="00974C94">
      <w:r>
        <w:t>---</w:t>
      </w:r>
    </w:p>
    <w:p w14:paraId="0DEC96CC" w14:textId="77777777" w:rsidR="00974C94" w:rsidRDefault="00974C94" w:rsidP="00974C94"/>
    <w:p w14:paraId="4861CE00" w14:textId="77777777" w:rsidR="00974C94" w:rsidRDefault="00974C94" w:rsidP="00974C94">
      <w:r>
        <w:t>16) Page Types &amp; IA (starter map)</w:t>
      </w:r>
    </w:p>
    <w:p w14:paraId="6B28B12F" w14:textId="77777777" w:rsidR="00974C94" w:rsidRDefault="00974C94" w:rsidP="00974C94"/>
    <w:p w14:paraId="13225A74" w14:textId="77777777" w:rsidR="00974C94" w:rsidRDefault="00974C94" w:rsidP="00974C94">
      <w:r>
        <w:t xml:space="preserve">Home (Hero + </w:t>
      </w:r>
      <w:proofErr w:type="spellStart"/>
      <w:r>
        <w:t>MiniGlobe</w:t>
      </w:r>
      <w:proofErr w:type="spellEnd"/>
      <w:r>
        <w:t xml:space="preserve"> teaser + proof panels)</w:t>
      </w:r>
    </w:p>
    <w:p w14:paraId="27F4C9B7" w14:textId="77777777" w:rsidR="00974C94" w:rsidRDefault="00974C94" w:rsidP="00974C94"/>
    <w:p w14:paraId="74EB4672" w14:textId="77777777" w:rsidR="00974C94" w:rsidRDefault="00974C94" w:rsidP="00974C94">
      <w:r>
        <w:t xml:space="preserve">About / </w:t>
      </w:r>
      <w:proofErr w:type="spellStart"/>
      <w:r>
        <w:t>IntegAI</w:t>
      </w:r>
      <w:proofErr w:type="spellEnd"/>
      <w:r>
        <w:t xml:space="preserve"> (platform DNA &amp; safety)</w:t>
      </w:r>
    </w:p>
    <w:p w14:paraId="00FA82DF" w14:textId="77777777" w:rsidR="00974C94" w:rsidRDefault="00974C94" w:rsidP="00974C94"/>
    <w:p w14:paraId="257B5771" w14:textId="77777777" w:rsidR="00974C94" w:rsidRDefault="00974C94" w:rsidP="00974C94">
      <w:r>
        <w:t>Sectors (Construction, Pharma/</w:t>
      </w:r>
      <w:proofErr w:type="spellStart"/>
      <w:r>
        <w:t>CROx</w:t>
      </w:r>
      <w:proofErr w:type="spellEnd"/>
      <w:r>
        <w:t xml:space="preserve">, Procurement, ESG, etc.) with outcomes &amp; </w:t>
      </w:r>
      <w:proofErr w:type="spellStart"/>
      <w:r>
        <w:t>artifact</w:t>
      </w:r>
      <w:proofErr w:type="spellEnd"/>
      <w:r>
        <w:t xml:space="preserve"> excerpts</w:t>
      </w:r>
    </w:p>
    <w:p w14:paraId="07D646E6" w14:textId="77777777" w:rsidR="00974C94" w:rsidRDefault="00974C94" w:rsidP="00974C94"/>
    <w:p w14:paraId="426A910D" w14:textId="77777777" w:rsidR="00974C94" w:rsidRDefault="00974C94" w:rsidP="00974C94">
      <w:r>
        <w:t>Globe (interactive demo with energy badge and privacy explainer)</w:t>
      </w:r>
    </w:p>
    <w:p w14:paraId="0D4B775B" w14:textId="77777777" w:rsidR="00974C94" w:rsidRDefault="00974C94" w:rsidP="00974C94"/>
    <w:p w14:paraId="232E8ED7" w14:textId="77777777" w:rsidR="00974C94" w:rsidRDefault="00974C94" w:rsidP="00974C94">
      <w:r>
        <w:t>News/Trends (real</w:t>
      </w:r>
      <w:r>
        <w:rPr>
          <w:rFonts w:ascii="Cambria Math" w:hAnsi="Cambria Math" w:cs="Cambria Math"/>
        </w:rPr>
        <w:t>‑</w:t>
      </w:r>
      <w:r>
        <w:t>time pane; performance</w:t>
      </w:r>
      <w:r>
        <w:rPr>
          <w:rFonts w:ascii="Cambria Math" w:hAnsi="Cambria Math" w:cs="Cambria Math"/>
        </w:rPr>
        <w:t>‑</w:t>
      </w:r>
      <w:r>
        <w:t>gated)</w:t>
      </w:r>
    </w:p>
    <w:p w14:paraId="4C2A8B19" w14:textId="77777777" w:rsidR="00974C94" w:rsidRDefault="00974C94" w:rsidP="00974C94"/>
    <w:p w14:paraId="17271261" w14:textId="77777777" w:rsidR="00974C94" w:rsidRDefault="00974C94" w:rsidP="00974C94">
      <w:r>
        <w:t>Poem/Creed (philosophical anchor)</w:t>
      </w:r>
    </w:p>
    <w:p w14:paraId="50F8D3FA" w14:textId="77777777" w:rsidR="00974C94" w:rsidRDefault="00974C94" w:rsidP="00974C94">
      <w:r>
        <w:t>All content delivered as block</w:t>
      </w:r>
      <w:r>
        <w:rPr>
          <w:rFonts w:ascii="Cambria Math" w:hAnsi="Cambria Math" w:cs="Cambria Math"/>
        </w:rPr>
        <w:t>‑</w:t>
      </w:r>
      <w:r>
        <w:t>structured sections via /v1/site/</w:t>
      </w:r>
      <w:proofErr w:type="spellStart"/>
      <w:r>
        <w:t>page?slug</w:t>
      </w:r>
      <w:proofErr w:type="spellEnd"/>
      <w:r>
        <w:t xml:space="preserve">.  </w:t>
      </w:r>
    </w:p>
    <w:p w14:paraId="74E8F542" w14:textId="77777777" w:rsidR="00974C94" w:rsidRDefault="00974C94" w:rsidP="00974C94"/>
    <w:p w14:paraId="2815E435" w14:textId="77777777" w:rsidR="00974C94" w:rsidRDefault="00974C94" w:rsidP="00974C94"/>
    <w:p w14:paraId="6AE08910" w14:textId="77777777" w:rsidR="00974C94" w:rsidRDefault="00974C94" w:rsidP="00974C94"/>
    <w:p w14:paraId="42F7136A" w14:textId="77777777" w:rsidR="00974C94" w:rsidRDefault="00974C94" w:rsidP="00974C94">
      <w:r>
        <w:t>---</w:t>
      </w:r>
    </w:p>
    <w:p w14:paraId="1BB092DD" w14:textId="77777777" w:rsidR="00974C94" w:rsidRDefault="00974C94" w:rsidP="00974C94"/>
    <w:p w14:paraId="5FFEFB74" w14:textId="77777777" w:rsidR="00974C94" w:rsidRDefault="00974C94" w:rsidP="00974C94">
      <w:r>
        <w:t>17) Acceptance Gate Checklist (per release)</w:t>
      </w:r>
    </w:p>
    <w:p w14:paraId="540182CE" w14:textId="77777777" w:rsidR="00974C94" w:rsidRDefault="00974C94" w:rsidP="00974C94"/>
    <w:p w14:paraId="590407BB" w14:textId="77777777" w:rsidR="00974C94" w:rsidRDefault="00974C94" w:rsidP="00974C94">
      <w:r>
        <w:t>Wireframes locked (IDs + props enumerated) → pass.</w:t>
      </w:r>
    </w:p>
    <w:p w14:paraId="0AA9642F" w14:textId="77777777" w:rsidR="00974C94" w:rsidRDefault="00974C94" w:rsidP="00974C94"/>
    <w:p w14:paraId="1F750AFC" w14:textId="77777777" w:rsidR="00974C94" w:rsidRDefault="00974C94" w:rsidP="00974C94">
      <w:r>
        <w:t>Menu/Routes canonical; redirects set.</w:t>
      </w:r>
    </w:p>
    <w:p w14:paraId="683329F4" w14:textId="77777777" w:rsidR="00974C94" w:rsidRDefault="00974C94" w:rsidP="00974C94"/>
    <w:p w14:paraId="0DDD6FA1" w14:textId="77777777" w:rsidR="00974C94" w:rsidRDefault="00974C94" w:rsidP="00974C94">
      <w:r>
        <w:t xml:space="preserve">Forms schemas frozen; </w:t>
      </w:r>
      <w:proofErr w:type="spellStart"/>
      <w:r>
        <w:t>idempotency</w:t>
      </w:r>
      <w:proofErr w:type="spellEnd"/>
      <w:r>
        <w:t xml:space="preserve"> validated under load.</w:t>
      </w:r>
    </w:p>
    <w:p w14:paraId="03101BE1" w14:textId="77777777" w:rsidR="00974C94" w:rsidRDefault="00974C94" w:rsidP="00974C94"/>
    <w:p w14:paraId="1C0A368C" w14:textId="77777777" w:rsidR="00974C94" w:rsidRDefault="00974C94" w:rsidP="00974C94">
      <w:r>
        <w:t xml:space="preserve">GET parity ≥ 99%; errors &lt; 0.5% during 24h soak; cache hit ≥ 70% top slugs. </w:t>
      </w:r>
    </w:p>
    <w:p w14:paraId="4EDB47FE" w14:textId="77777777" w:rsidR="00974C94" w:rsidRDefault="00974C94" w:rsidP="00974C94"/>
    <w:p w14:paraId="4D65AF6B" w14:textId="77777777" w:rsidR="00974C94" w:rsidRDefault="00974C94" w:rsidP="00974C94"/>
    <w:p w14:paraId="51077509" w14:textId="77777777" w:rsidR="00974C94" w:rsidRDefault="00974C94" w:rsidP="00974C94"/>
    <w:p w14:paraId="2621B9F4" w14:textId="77777777" w:rsidR="00974C94" w:rsidRDefault="00974C94" w:rsidP="00974C94">
      <w:r>
        <w:t>---</w:t>
      </w:r>
    </w:p>
    <w:p w14:paraId="76E79DC1" w14:textId="77777777" w:rsidR="00974C94" w:rsidRDefault="00974C94" w:rsidP="00974C94"/>
    <w:p w14:paraId="2E9BE655" w14:textId="77777777" w:rsidR="00974C94" w:rsidRDefault="00974C94" w:rsidP="00974C94">
      <w:r>
        <w:t>Appendix A — Why these standards are durable</w:t>
      </w:r>
    </w:p>
    <w:p w14:paraId="2DE0100A" w14:textId="77777777" w:rsidR="00974C94" w:rsidRDefault="00974C94" w:rsidP="00974C94"/>
    <w:p w14:paraId="07D41C37" w14:textId="77777777" w:rsidR="00974C94" w:rsidRDefault="00974C94" w:rsidP="00974C94">
      <w:r>
        <w:t>They align to the offline</w:t>
      </w:r>
      <w:r>
        <w:rPr>
          <w:rFonts w:ascii="Cambria Math" w:hAnsi="Cambria Math" w:cs="Cambria Math"/>
        </w:rPr>
        <w:t>‑</w:t>
      </w:r>
      <w:r>
        <w:t xml:space="preserve">first, deterministic </w:t>
      </w:r>
      <w:proofErr w:type="spellStart"/>
      <w:r>
        <w:t>IntegAI</w:t>
      </w:r>
      <w:proofErr w:type="spellEnd"/>
      <w:r>
        <w:t xml:space="preserve"> model (no background tasks; </w:t>
      </w:r>
      <w:proofErr w:type="spellStart"/>
      <w:r>
        <w:t>artifacted</w:t>
      </w:r>
      <w:proofErr w:type="spellEnd"/>
      <w:r>
        <w:t xml:space="preserve"> outputs). </w:t>
      </w:r>
    </w:p>
    <w:p w14:paraId="6F4B0F84" w14:textId="77777777" w:rsidR="00974C94" w:rsidRDefault="00974C94" w:rsidP="00974C94"/>
    <w:p w14:paraId="2D9F3B3B" w14:textId="77777777" w:rsidR="00974C94" w:rsidRDefault="00974C94" w:rsidP="00974C94">
      <w:r>
        <w:t xml:space="preserve">They match the phased API takeover so the site remains stable while we modernize. </w:t>
      </w:r>
    </w:p>
    <w:p w14:paraId="50B01F13" w14:textId="77777777" w:rsidR="00974C94" w:rsidRDefault="00974C94" w:rsidP="00974C94"/>
    <w:p w14:paraId="0FA4F12D" w14:textId="77777777" w:rsidR="00974C94" w:rsidRDefault="00974C94" w:rsidP="00974C94">
      <w:r>
        <w:t xml:space="preserve">They reflect the cinematic, sovereign visual language you already defined. </w:t>
      </w:r>
    </w:p>
    <w:p w14:paraId="45C4F396" w14:textId="77777777" w:rsidR="00974C94" w:rsidRDefault="00974C94" w:rsidP="00974C94"/>
    <w:p w14:paraId="2FC189B9" w14:textId="77777777" w:rsidR="00974C94" w:rsidRDefault="00974C94" w:rsidP="00974C94"/>
    <w:p w14:paraId="2ECD5BF2" w14:textId="77777777" w:rsidR="00974C94" w:rsidRDefault="00974C94" w:rsidP="00974C94"/>
    <w:p w14:paraId="174D0F4F" w14:textId="77777777" w:rsidR="00974C94" w:rsidRDefault="00974C94" w:rsidP="00974C94">
      <w:r>
        <w:t>---</w:t>
      </w:r>
    </w:p>
    <w:p w14:paraId="02510C9D" w14:textId="77777777" w:rsidR="00974C94" w:rsidRDefault="00974C94" w:rsidP="00974C94"/>
    <w:p w14:paraId="7A5D9E60" w14:textId="77777777" w:rsidR="00974C94" w:rsidRDefault="00974C94" w:rsidP="00974C94">
      <w:r>
        <w:t>Appendix B — Drop</w:t>
      </w:r>
      <w:r>
        <w:rPr>
          <w:rFonts w:ascii="Cambria Math" w:hAnsi="Cambria Math" w:cs="Cambria Math"/>
        </w:rPr>
        <w:t>‑</w:t>
      </w:r>
      <w:r>
        <w:t>in Manus assets (kept &amp; refined)</w:t>
      </w:r>
    </w:p>
    <w:p w14:paraId="7491C3AF" w14:textId="77777777" w:rsidR="00974C94" w:rsidRDefault="00974C94" w:rsidP="00974C94"/>
    <w:p w14:paraId="170CF641" w14:textId="77777777" w:rsidR="00974C94" w:rsidRDefault="00974C94" w:rsidP="00974C94">
      <w:r>
        <w:t xml:space="preserve">The Manus Hero, </w:t>
      </w:r>
      <w:proofErr w:type="spellStart"/>
      <w:r>
        <w:t>MiniGlobe</w:t>
      </w:r>
      <w:proofErr w:type="spellEnd"/>
      <w:r>
        <w:t xml:space="preserve">, Tailwind, and CSS patterns are retained—with tokens renamed and a11y/perf guardrails added—so you can integrate immediately without rework.   </w:t>
      </w:r>
    </w:p>
    <w:p w14:paraId="674FE1D2" w14:textId="77777777" w:rsidR="00974C94" w:rsidRDefault="00974C94" w:rsidP="00974C94"/>
    <w:p w14:paraId="7E9716B1" w14:textId="77777777" w:rsidR="00974C94" w:rsidRDefault="00974C94" w:rsidP="00974C94"/>
    <w:p w14:paraId="054E899A" w14:textId="77777777" w:rsidR="00974C94" w:rsidRDefault="00974C94" w:rsidP="00974C94">
      <w:r>
        <w:t>---</w:t>
      </w:r>
    </w:p>
    <w:p w14:paraId="310191D1" w14:textId="77777777" w:rsidR="00974C94" w:rsidRDefault="00974C94" w:rsidP="00974C94"/>
    <w:p w14:paraId="06152ABA" w14:textId="2443D399" w:rsidR="00974C94" w:rsidRDefault="00974C94">
      <w:r>
        <w:t xml:space="preserve">This guide is the backbone: it bridges story, visuals, and the </w:t>
      </w:r>
      <w:proofErr w:type="spellStart"/>
      <w:r>
        <w:t>IntegAI</w:t>
      </w:r>
      <w:proofErr w:type="spellEnd"/>
      <w:r>
        <w:t xml:space="preserve"> API so design and engineering never drift. If you’d like, I can also output this as a </w:t>
      </w:r>
      <w:proofErr w:type="spellStart"/>
      <w:r>
        <w:t>STYLEGUIDE.mdx</w:t>
      </w:r>
      <w:proofErr w:type="spellEnd"/>
      <w:r>
        <w:t xml:space="preserve"> and a Tailwind </w:t>
      </w:r>
      <w:proofErr w:type="spellStart"/>
      <w:r>
        <w:t>preset</w:t>
      </w:r>
      <w:proofErr w:type="spellEnd"/>
      <w:r>
        <w:t xml:space="preserve"> file for instant use across repos.</w:t>
      </w:r>
    </w:p>
    <w:sectPr w:rsidR="00974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94"/>
    <w:rsid w:val="000C686F"/>
    <w:rsid w:val="00974C94"/>
    <w:rsid w:val="00C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00485"/>
  <w15:chartTrackingRefBased/>
  <w15:docId w15:val="{3980FE28-D09C-0B4F-B002-2A70D8AC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1913</Words>
  <Characters>10906</Characters>
  <Application>Microsoft Office Word</Application>
  <DocSecurity>0</DocSecurity>
  <Lines>90</Lines>
  <Paragraphs>25</Paragraphs>
  <ScaleCrop>false</ScaleCrop>
  <Company/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2025-09-20T09:44:00Z</dcterms:created>
  <dcterms:modified xsi:type="dcterms:W3CDTF">2025-09-20T09:44:00Z</dcterms:modified>
</cp:coreProperties>
</file>