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16CA" w14:textId="77777777" w:rsidR="0038790F" w:rsidRPr="0038790F" w:rsidRDefault="0038790F" w:rsidP="0038790F">
      <w:r w:rsidRPr="0038790F">
        <w:rPr>
          <w:b/>
          <w:bCs/>
        </w:rPr>
        <w:t>Plan de Pruebas - Sprint 1</w:t>
      </w:r>
    </w:p>
    <w:p w14:paraId="1A672983" w14:textId="77777777" w:rsidR="0038790F" w:rsidRPr="0038790F" w:rsidRDefault="0038790F" w:rsidP="0038790F">
      <w:pPr>
        <w:rPr>
          <w:b/>
          <w:bCs/>
        </w:rPr>
      </w:pPr>
      <w:r w:rsidRPr="0038790F">
        <w:rPr>
          <w:b/>
          <w:bCs/>
        </w:rPr>
        <w:t>Alcance de la Prueba</w:t>
      </w:r>
    </w:p>
    <w:p w14:paraId="02B0502C" w14:textId="77777777" w:rsidR="0038790F" w:rsidRPr="0038790F" w:rsidRDefault="0038790F" w:rsidP="0038790F">
      <w:r w:rsidRPr="0038790F">
        <w:t>El alcance incluye:</w:t>
      </w:r>
    </w:p>
    <w:p w14:paraId="410069B2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Encabezado (</w:t>
      </w:r>
      <w:proofErr w:type="spellStart"/>
      <w:r w:rsidRPr="0038790F">
        <w:t>header</w:t>
      </w:r>
      <w:proofErr w:type="spellEnd"/>
      <w:r w:rsidRPr="0038790F">
        <w:t>)</w:t>
      </w:r>
    </w:p>
    <w:p w14:paraId="47E3B6F8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Pie de página (</w:t>
      </w:r>
      <w:proofErr w:type="spellStart"/>
      <w:r w:rsidRPr="0038790F">
        <w:t>footer</w:t>
      </w:r>
      <w:proofErr w:type="spellEnd"/>
      <w:r w:rsidRPr="0038790F">
        <w:t>)</w:t>
      </w:r>
    </w:p>
    <w:p w14:paraId="05EF28C1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Diseño visual del cuerpo del sitio</w:t>
      </w:r>
    </w:p>
    <w:p w14:paraId="42FB33BA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Funcionalidad de registro, visualización, eliminación y listado de productos</w:t>
      </w:r>
    </w:p>
    <w:p w14:paraId="39FC4894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Visualización de detalles del producto</w:t>
      </w:r>
    </w:p>
    <w:p w14:paraId="1E791FB9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Galería de imágenes</w:t>
      </w:r>
    </w:p>
    <w:p w14:paraId="27C2BA66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Panel de administración</w:t>
      </w:r>
    </w:p>
    <w:p w14:paraId="7475ABC0" w14:textId="77777777" w:rsidR="0038790F" w:rsidRPr="0038790F" w:rsidRDefault="0038790F" w:rsidP="0038790F">
      <w:pPr>
        <w:numPr>
          <w:ilvl w:val="0"/>
          <w:numId w:val="1"/>
        </w:numPr>
      </w:pPr>
      <w:r w:rsidRPr="0038790F">
        <w:t>Paginación de productos</w:t>
      </w:r>
    </w:p>
    <w:p w14:paraId="614AD6A4" w14:textId="77777777" w:rsidR="0038790F" w:rsidRPr="0038790F" w:rsidRDefault="0038790F" w:rsidP="0038790F">
      <w:pPr>
        <w:rPr>
          <w:b/>
          <w:bCs/>
        </w:rPr>
      </w:pPr>
      <w:r w:rsidRPr="0038790F">
        <w:rPr>
          <w:b/>
          <w:bCs/>
        </w:rPr>
        <w:t>Tipos de Prueba</w:t>
      </w:r>
    </w:p>
    <w:p w14:paraId="0F192F04" w14:textId="77777777" w:rsidR="0038790F" w:rsidRPr="0038790F" w:rsidRDefault="0038790F" w:rsidP="0038790F">
      <w:pPr>
        <w:numPr>
          <w:ilvl w:val="0"/>
          <w:numId w:val="2"/>
        </w:numPr>
      </w:pPr>
      <w:r w:rsidRPr="0038790F">
        <w:rPr>
          <w:b/>
          <w:bCs/>
        </w:rPr>
        <w:t>Pruebas Funcionales</w:t>
      </w:r>
      <w:r w:rsidRPr="0038790F">
        <w:t>: Validar cumplimiento de requisitos funcionales descritos en las historias de usuario.</w:t>
      </w:r>
    </w:p>
    <w:p w14:paraId="542D7356" w14:textId="77777777" w:rsidR="0038790F" w:rsidRPr="0038790F" w:rsidRDefault="0038790F" w:rsidP="0038790F">
      <w:pPr>
        <w:numPr>
          <w:ilvl w:val="0"/>
          <w:numId w:val="2"/>
        </w:numPr>
      </w:pPr>
      <w:r w:rsidRPr="0038790F">
        <w:rPr>
          <w:b/>
          <w:bCs/>
        </w:rPr>
        <w:t>Pruebas de Usabilidad</w:t>
      </w:r>
      <w:r w:rsidRPr="0038790F">
        <w:t>: Asegurar que la interfaz sea intuitiva y amigable.</w:t>
      </w:r>
    </w:p>
    <w:p w14:paraId="6EAE7DA3" w14:textId="77777777" w:rsidR="0038790F" w:rsidRPr="0038790F" w:rsidRDefault="0038790F" w:rsidP="0038790F">
      <w:pPr>
        <w:numPr>
          <w:ilvl w:val="0"/>
          <w:numId w:val="2"/>
        </w:numPr>
      </w:pPr>
      <w:r w:rsidRPr="0038790F">
        <w:rPr>
          <w:b/>
          <w:bCs/>
        </w:rPr>
        <w:t>Pruebas Responsivas</w:t>
      </w:r>
      <w:r w:rsidRPr="0038790F">
        <w:t xml:space="preserve">: Confirmar correcta visualización en distintos dispositivos (desktop, móvil, </w:t>
      </w:r>
      <w:proofErr w:type="spellStart"/>
      <w:r w:rsidRPr="0038790F">
        <w:t>tablet</w:t>
      </w:r>
      <w:proofErr w:type="spellEnd"/>
      <w:r w:rsidRPr="0038790F">
        <w:t>).</w:t>
      </w:r>
    </w:p>
    <w:p w14:paraId="3716B66C" w14:textId="77777777" w:rsidR="0038790F" w:rsidRPr="0038790F" w:rsidRDefault="0038790F" w:rsidP="0038790F">
      <w:pPr>
        <w:numPr>
          <w:ilvl w:val="0"/>
          <w:numId w:val="2"/>
        </w:numPr>
      </w:pPr>
      <w:r w:rsidRPr="0038790F">
        <w:rPr>
          <w:b/>
          <w:bCs/>
        </w:rPr>
        <w:t>Pruebas de Regresión</w:t>
      </w:r>
      <w:r w:rsidRPr="0038790F">
        <w:t>: Verificar que cambios recientes no afecten funcionalidades existentes.</w:t>
      </w:r>
    </w:p>
    <w:p w14:paraId="7D612FC3" w14:textId="77777777" w:rsidR="0038790F" w:rsidRPr="0038790F" w:rsidRDefault="0038790F" w:rsidP="0038790F">
      <w:pPr>
        <w:rPr>
          <w:b/>
          <w:bCs/>
        </w:rPr>
      </w:pPr>
      <w:r w:rsidRPr="0038790F">
        <w:rPr>
          <w:b/>
          <w:bCs/>
        </w:rPr>
        <w:t>Estrategia de Pruebas</w:t>
      </w:r>
    </w:p>
    <w:p w14:paraId="14724693" w14:textId="77777777" w:rsidR="0038790F" w:rsidRPr="0038790F" w:rsidRDefault="0038790F" w:rsidP="0038790F">
      <w:pPr>
        <w:numPr>
          <w:ilvl w:val="0"/>
          <w:numId w:val="3"/>
        </w:numPr>
      </w:pPr>
      <w:r w:rsidRPr="0038790F">
        <w:t>Priorización de funcionalidades críticas (registro, visualización, eliminación).</w:t>
      </w:r>
    </w:p>
    <w:p w14:paraId="7F0A3D41" w14:textId="77777777" w:rsidR="0038790F" w:rsidRPr="0038790F" w:rsidRDefault="0038790F" w:rsidP="0038790F">
      <w:pPr>
        <w:numPr>
          <w:ilvl w:val="0"/>
          <w:numId w:val="3"/>
        </w:numPr>
      </w:pPr>
      <w:r w:rsidRPr="0038790F">
        <w:t>Niveles de prueba:</w:t>
      </w:r>
    </w:p>
    <w:p w14:paraId="46DCEE3C" w14:textId="77777777" w:rsidR="0038790F" w:rsidRPr="0038790F" w:rsidRDefault="0038790F" w:rsidP="0038790F">
      <w:pPr>
        <w:numPr>
          <w:ilvl w:val="1"/>
          <w:numId w:val="3"/>
        </w:numPr>
      </w:pPr>
      <w:r w:rsidRPr="0038790F">
        <w:t>Pruebas iniciales funcionales</w:t>
      </w:r>
    </w:p>
    <w:p w14:paraId="24AC44F2" w14:textId="77777777" w:rsidR="0038790F" w:rsidRPr="0038790F" w:rsidRDefault="0038790F" w:rsidP="0038790F">
      <w:pPr>
        <w:numPr>
          <w:ilvl w:val="1"/>
          <w:numId w:val="3"/>
        </w:numPr>
      </w:pPr>
      <w:r w:rsidRPr="0038790F">
        <w:t>Pruebas de regresión tras correcciones</w:t>
      </w:r>
    </w:p>
    <w:p w14:paraId="7FDDC6E3" w14:textId="77777777" w:rsidR="0038790F" w:rsidRPr="0038790F" w:rsidRDefault="0038790F" w:rsidP="0038790F">
      <w:pPr>
        <w:numPr>
          <w:ilvl w:val="0"/>
          <w:numId w:val="3"/>
        </w:numPr>
      </w:pPr>
      <w:r w:rsidRPr="0038790F">
        <w:t>Intensidad: Alta en funcionalidades críticas, moderada en funcionalidades secundarias.</w:t>
      </w:r>
    </w:p>
    <w:p w14:paraId="7A23DD89" w14:textId="77777777" w:rsidR="0038790F" w:rsidRPr="0038790F" w:rsidRDefault="0038790F" w:rsidP="0038790F">
      <w:pPr>
        <w:rPr>
          <w:b/>
          <w:bCs/>
        </w:rPr>
      </w:pPr>
      <w:r w:rsidRPr="0038790F">
        <w:rPr>
          <w:b/>
          <w:bCs/>
        </w:rPr>
        <w:t>Criterios de Salida</w:t>
      </w:r>
    </w:p>
    <w:p w14:paraId="4CF6C056" w14:textId="77777777" w:rsidR="0038790F" w:rsidRPr="0038790F" w:rsidRDefault="0038790F" w:rsidP="0038790F">
      <w:pPr>
        <w:numPr>
          <w:ilvl w:val="0"/>
          <w:numId w:val="4"/>
        </w:numPr>
      </w:pPr>
      <w:r w:rsidRPr="0038790F">
        <w:t>Cobertura total de funcionalidades críticas (100%).</w:t>
      </w:r>
    </w:p>
    <w:p w14:paraId="313D8EEA" w14:textId="77777777" w:rsidR="0038790F" w:rsidRPr="0038790F" w:rsidRDefault="0038790F" w:rsidP="0038790F">
      <w:pPr>
        <w:numPr>
          <w:ilvl w:val="0"/>
          <w:numId w:val="4"/>
        </w:numPr>
      </w:pPr>
      <w:r w:rsidRPr="0038790F">
        <w:t>Ningún defecto crítico o mayor abierto.</w:t>
      </w:r>
    </w:p>
    <w:p w14:paraId="21A08186" w14:textId="77777777" w:rsidR="0038790F" w:rsidRPr="0038790F" w:rsidRDefault="0038790F" w:rsidP="0038790F">
      <w:pPr>
        <w:numPr>
          <w:ilvl w:val="0"/>
          <w:numId w:val="4"/>
        </w:numPr>
      </w:pPr>
      <w:r w:rsidRPr="0038790F">
        <w:lastRenderedPageBreak/>
        <w:t>Máximo permitido de 3 defectos menores debidamente documentados.</w:t>
      </w:r>
    </w:p>
    <w:p w14:paraId="2595B558" w14:textId="77777777" w:rsidR="0038790F" w:rsidRPr="0038790F" w:rsidRDefault="0038790F" w:rsidP="0038790F">
      <w:pPr>
        <w:rPr>
          <w:b/>
          <w:bCs/>
        </w:rPr>
      </w:pPr>
      <w:r w:rsidRPr="0038790F">
        <w:rPr>
          <w:b/>
          <w:bCs/>
        </w:rPr>
        <w:t>Otros Aspectos</w:t>
      </w:r>
    </w:p>
    <w:p w14:paraId="7B5AA544" w14:textId="77777777" w:rsidR="0038790F" w:rsidRPr="0038790F" w:rsidRDefault="0038790F" w:rsidP="0038790F">
      <w:pPr>
        <w:numPr>
          <w:ilvl w:val="0"/>
          <w:numId w:val="5"/>
        </w:numPr>
      </w:pPr>
      <w:r w:rsidRPr="0038790F">
        <w:rPr>
          <w:b/>
          <w:bCs/>
        </w:rPr>
        <w:t>Cronograma</w:t>
      </w:r>
      <w:r w:rsidRPr="0038790F">
        <w:t>: Una semana para ejecución y evaluación de pruebas.</w:t>
      </w:r>
    </w:p>
    <w:p w14:paraId="5F8319A9" w14:textId="77777777" w:rsidR="0038790F" w:rsidRPr="0038790F" w:rsidRDefault="0038790F" w:rsidP="0038790F">
      <w:pPr>
        <w:numPr>
          <w:ilvl w:val="0"/>
          <w:numId w:val="5"/>
        </w:numPr>
      </w:pPr>
      <w:r w:rsidRPr="0038790F">
        <w:rPr>
          <w:b/>
          <w:bCs/>
        </w:rPr>
        <w:t>Roles</w:t>
      </w:r>
      <w:r w:rsidRPr="0038790F">
        <w:t>:</w:t>
      </w:r>
    </w:p>
    <w:p w14:paraId="437C6141" w14:textId="77777777" w:rsidR="0038790F" w:rsidRPr="0038790F" w:rsidRDefault="0038790F" w:rsidP="0038790F">
      <w:pPr>
        <w:numPr>
          <w:ilvl w:val="1"/>
          <w:numId w:val="5"/>
        </w:numPr>
      </w:pPr>
      <w:r w:rsidRPr="0038790F">
        <w:t>Líder de pruebas</w:t>
      </w:r>
    </w:p>
    <w:p w14:paraId="15ABD3EE" w14:textId="77777777" w:rsidR="0038790F" w:rsidRPr="0038790F" w:rsidRDefault="0038790F" w:rsidP="0038790F">
      <w:pPr>
        <w:numPr>
          <w:ilvl w:val="1"/>
          <w:numId w:val="5"/>
        </w:numPr>
      </w:pPr>
      <w:proofErr w:type="spellStart"/>
      <w:r w:rsidRPr="0038790F">
        <w:t>Tester</w:t>
      </w:r>
      <w:proofErr w:type="spellEnd"/>
    </w:p>
    <w:p w14:paraId="7BEE18B7" w14:textId="77777777" w:rsidR="0038790F" w:rsidRPr="0038790F" w:rsidRDefault="0038790F" w:rsidP="0038790F">
      <w:pPr>
        <w:numPr>
          <w:ilvl w:val="0"/>
          <w:numId w:val="5"/>
        </w:numPr>
      </w:pPr>
      <w:r w:rsidRPr="0038790F">
        <w:rPr>
          <w:b/>
          <w:bCs/>
        </w:rPr>
        <w:t>Entorno de Pruebas</w:t>
      </w:r>
      <w:r w:rsidRPr="0038790F">
        <w:t>: Ambiente web configurado y accesible desde desktop, móviles y tabletas.</w:t>
      </w:r>
    </w:p>
    <w:p w14:paraId="78371AB7" w14:textId="77777777" w:rsidR="0038790F" w:rsidRPr="0038790F" w:rsidRDefault="0038790F" w:rsidP="0038790F">
      <w:pPr>
        <w:numPr>
          <w:ilvl w:val="0"/>
          <w:numId w:val="5"/>
        </w:numPr>
      </w:pPr>
      <w:r w:rsidRPr="0038790F">
        <w:rPr>
          <w:b/>
          <w:bCs/>
        </w:rPr>
        <w:t>Herramientas</w:t>
      </w:r>
      <w:r w:rsidRPr="0038790F">
        <w:t>:</w:t>
      </w:r>
    </w:p>
    <w:p w14:paraId="7508D098" w14:textId="77777777" w:rsidR="0038790F" w:rsidRPr="0038790F" w:rsidRDefault="0038790F" w:rsidP="0038790F">
      <w:pPr>
        <w:numPr>
          <w:ilvl w:val="1"/>
          <w:numId w:val="5"/>
        </w:numPr>
      </w:pPr>
      <w:r w:rsidRPr="0038790F">
        <w:t>Herramienta para gestión de defectos (</w:t>
      </w:r>
      <w:proofErr w:type="spellStart"/>
      <w:r w:rsidRPr="0038790F">
        <w:t>Ej</w:t>
      </w:r>
      <w:proofErr w:type="spellEnd"/>
      <w:r w:rsidRPr="0038790F">
        <w:t>: Jira)</w:t>
      </w:r>
    </w:p>
    <w:p w14:paraId="6E3749A2" w14:textId="77777777" w:rsidR="0038790F" w:rsidRPr="0038790F" w:rsidRDefault="0038790F" w:rsidP="0038790F">
      <w:pPr>
        <w:numPr>
          <w:ilvl w:val="1"/>
          <w:numId w:val="5"/>
        </w:numPr>
      </w:pPr>
      <w:r w:rsidRPr="0038790F">
        <w:t>Herramienta para documentación y seguimiento de pruebas (</w:t>
      </w:r>
      <w:proofErr w:type="spellStart"/>
      <w:r w:rsidRPr="0038790F">
        <w:t>Ej</w:t>
      </w:r>
      <w:proofErr w:type="spellEnd"/>
      <w:r w:rsidRPr="0038790F">
        <w:t xml:space="preserve">: </w:t>
      </w:r>
      <w:proofErr w:type="spellStart"/>
      <w:r w:rsidRPr="0038790F">
        <w:t>TestRail</w:t>
      </w:r>
      <w:proofErr w:type="spellEnd"/>
      <w:r w:rsidRPr="0038790F">
        <w:t>, Excel)</w:t>
      </w:r>
    </w:p>
    <w:p w14:paraId="5B8F9ADE" w14:textId="77777777" w:rsidR="0038790F" w:rsidRDefault="0038790F"/>
    <w:sectPr w:rsidR="0038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B6C5B"/>
    <w:multiLevelType w:val="multilevel"/>
    <w:tmpl w:val="39A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13588"/>
    <w:multiLevelType w:val="multilevel"/>
    <w:tmpl w:val="A15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F65AB"/>
    <w:multiLevelType w:val="multilevel"/>
    <w:tmpl w:val="5A1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32894"/>
    <w:multiLevelType w:val="multilevel"/>
    <w:tmpl w:val="BE18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52570"/>
    <w:multiLevelType w:val="multilevel"/>
    <w:tmpl w:val="052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0583">
    <w:abstractNumId w:val="4"/>
  </w:num>
  <w:num w:numId="2" w16cid:durableId="1313682023">
    <w:abstractNumId w:val="1"/>
  </w:num>
  <w:num w:numId="3" w16cid:durableId="1297953225">
    <w:abstractNumId w:val="3"/>
  </w:num>
  <w:num w:numId="4" w16cid:durableId="524096250">
    <w:abstractNumId w:val="0"/>
  </w:num>
  <w:num w:numId="5" w16cid:durableId="1291785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0F"/>
    <w:rsid w:val="00111748"/>
    <w:rsid w:val="0038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D81B"/>
  <w15:chartTrackingRefBased/>
  <w15:docId w15:val="{DBD55E01-1B75-42A7-B28D-F5042915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9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9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9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9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1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2025-06-19T08:54:00Z</dcterms:created>
  <dcterms:modified xsi:type="dcterms:W3CDTF">2025-06-19T08:55:00Z</dcterms:modified>
</cp:coreProperties>
</file>