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7900D" w14:textId="219DE2B2" w:rsidR="00254F6D" w:rsidRPr="00A16948" w:rsidRDefault="00254F6D" w:rsidP="00A16948">
      <w:pPr>
        <w:jc w:val="center"/>
        <w:rPr>
          <w:rFonts w:ascii="Segoe UI Emoji" w:hAnsi="Segoe UI Emoji" w:cs="Segoe UI Emoji"/>
          <w:b/>
          <w:bCs/>
          <w:sz w:val="44"/>
          <w:szCs w:val="44"/>
        </w:rPr>
      </w:pPr>
      <w:proofErr w:type="spellStart"/>
      <w:r w:rsidRPr="00254F6D">
        <w:rPr>
          <w:rFonts w:ascii="Segoe UI Emoji" w:hAnsi="Segoe UI Emoji" w:cs="Segoe UI Emoji"/>
          <w:b/>
          <w:bCs/>
          <w:sz w:val="44"/>
          <w:szCs w:val="44"/>
        </w:rPr>
        <w:t>MicroERP</w:t>
      </w:r>
      <w:proofErr w:type="spellEnd"/>
    </w:p>
    <w:p w14:paraId="6F9EE302" w14:textId="2DCCB739" w:rsidR="00A16948" w:rsidRPr="00A16948" w:rsidRDefault="00A16948" w:rsidP="00A16948">
      <w:pPr>
        <w:rPr>
          <w:b/>
          <w:bCs/>
        </w:rPr>
      </w:pPr>
      <w:r w:rsidRPr="00A16948">
        <w:rPr>
          <w:rFonts w:ascii="Segoe UI Emoji" w:hAnsi="Segoe UI Emoji" w:cs="Segoe UI Emoji"/>
          <w:b/>
          <w:bCs/>
        </w:rPr>
        <w:t>📘</w:t>
      </w:r>
      <w:r w:rsidRPr="00A16948">
        <w:rPr>
          <w:b/>
          <w:bCs/>
        </w:rPr>
        <w:t xml:space="preserve"> Documento de Diseño de Arquitectura </w:t>
      </w:r>
    </w:p>
    <w:p w14:paraId="3D77B53E" w14:textId="77777777" w:rsidR="00A16948" w:rsidRPr="00A16948" w:rsidRDefault="00A16948" w:rsidP="00A16948">
      <w:pPr>
        <w:rPr>
          <w:b/>
          <w:bCs/>
        </w:rPr>
      </w:pPr>
      <w:r w:rsidRPr="00A16948">
        <w:rPr>
          <w:rFonts w:ascii="Segoe UI Emoji" w:hAnsi="Segoe UI Emoji" w:cs="Segoe UI Emoji"/>
          <w:b/>
          <w:bCs/>
        </w:rPr>
        <w:t>🎯</w:t>
      </w:r>
      <w:r w:rsidRPr="00A16948">
        <w:rPr>
          <w:b/>
          <w:bCs/>
        </w:rPr>
        <w:t xml:space="preserve"> Objetivo</w:t>
      </w:r>
    </w:p>
    <w:p w14:paraId="3470EC8E" w14:textId="77777777" w:rsidR="00A16948" w:rsidRPr="00A16948" w:rsidRDefault="00A16948" w:rsidP="00A16948">
      <w:r w:rsidRPr="00A16948">
        <w:t xml:space="preserve">Definir la planificación técnica del sistema </w:t>
      </w:r>
      <w:proofErr w:type="spellStart"/>
      <w:r w:rsidRPr="00A16948">
        <w:rPr>
          <w:b/>
          <w:bCs/>
        </w:rPr>
        <w:t>MicroERP</w:t>
      </w:r>
      <w:proofErr w:type="spellEnd"/>
      <w:r w:rsidRPr="00A16948">
        <w:t xml:space="preserve">, basado en microservicios con </w:t>
      </w:r>
      <w:r w:rsidRPr="00A16948">
        <w:rPr>
          <w:b/>
          <w:bCs/>
        </w:rPr>
        <w:t xml:space="preserve">Spring </w:t>
      </w:r>
      <w:proofErr w:type="spellStart"/>
      <w:r w:rsidRPr="00A16948">
        <w:rPr>
          <w:b/>
          <w:bCs/>
        </w:rPr>
        <w:t>Boot</w:t>
      </w:r>
      <w:proofErr w:type="spellEnd"/>
      <w:r w:rsidRPr="00A16948">
        <w:rPr>
          <w:b/>
          <w:bCs/>
        </w:rPr>
        <w:t xml:space="preserve"> y Spring Cloud</w:t>
      </w:r>
      <w:r w:rsidRPr="00A16948">
        <w:t xml:space="preserve">, autenticación centralizada con </w:t>
      </w:r>
      <w:proofErr w:type="spellStart"/>
      <w:r w:rsidRPr="00A16948">
        <w:rPr>
          <w:b/>
          <w:bCs/>
        </w:rPr>
        <w:t>Keycloak</w:t>
      </w:r>
      <w:proofErr w:type="spellEnd"/>
      <w:r w:rsidRPr="00A16948">
        <w:t xml:space="preserve">, mensajería con </w:t>
      </w:r>
      <w:proofErr w:type="spellStart"/>
      <w:r w:rsidRPr="00A16948">
        <w:rPr>
          <w:b/>
          <w:bCs/>
        </w:rPr>
        <w:t>RabbitMQ</w:t>
      </w:r>
      <w:proofErr w:type="spellEnd"/>
      <w:r w:rsidRPr="00A16948">
        <w:rPr>
          <w:b/>
          <w:bCs/>
        </w:rPr>
        <w:t>/Kafka</w:t>
      </w:r>
      <w:r w:rsidRPr="00A16948">
        <w:t xml:space="preserve">, y un </w:t>
      </w:r>
      <w:proofErr w:type="spellStart"/>
      <w:r w:rsidRPr="00A16948">
        <w:t>stack</w:t>
      </w:r>
      <w:proofErr w:type="spellEnd"/>
      <w:r w:rsidRPr="00A16948">
        <w:t xml:space="preserve"> de </w:t>
      </w:r>
      <w:proofErr w:type="spellStart"/>
      <w:r w:rsidRPr="00A16948">
        <w:rPr>
          <w:b/>
          <w:bCs/>
        </w:rPr>
        <w:t>observabilidad</w:t>
      </w:r>
      <w:proofErr w:type="spellEnd"/>
      <w:r w:rsidRPr="00A16948">
        <w:t xml:space="preserve"> para métricas, logs y trazas.</w:t>
      </w:r>
    </w:p>
    <w:p w14:paraId="6B2FE60A" w14:textId="77777777" w:rsidR="00A16948" w:rsidRPr="00A16948" w:rsidRDefault="00A16948" w:rsidP="00A16948">
      <w:r w:rsidRPr="00A16948">
        <w:pict w14:anchorId="4A4CD20F">
          <v:rect id="_x0000_i1361" style="width:0;height:1.5pt" o:hralign="center" o:hrstd="t" o:hr="t" fillcolor="#a0a0a0" stroked="f"/>
        </w:pict>
      </w:r>
    </w:p>
    <w:p w14:paraId="27990166" w14:textId="77777777" w:rsidR="00A16948" w:rsidRPr="00A16948" w:rsidRDefault="00A16948" w:rsidP="00A16948">
      <w:pPr>
        <w:rPr>
          <w:b/>
          <w:bCs/>
        </w:rPr>
      </w:pPr>
      <w:r w:rsidRPr="00A16948">
        <w:rPr>
          <w:rFonts w:ascii="Segoe UI Emoji" w:hAnsi="Segoe UI Emoji" w:cs="Segoe UI Emoji"/>
          <w:b/>
          <w:bCs/>
        </w:rPr>
        <w:t>🏗️</w:t>
      </w:r>
      <w:r w:rsidRPr="00A16948">
        <w:rPr>
          <w:b/>
          <w:bCs/>
        </w:rPr>
        <w:t xml:space="preserve"> Arquitectura General</w:t>
      </w:r>
    </w:p>
    <w:p w14:paraId="33D771F5" w14:textId="77777777" w:rsidR="00A16948" w:rsidRPr="00A16948" w:rsidRDefault="00A16948" w:rsidP="00A16948">
      <w:pPr>
        <w:rPr>
          <w:b/>
          <w:bCs/>
        </w:rPr>
      </w:pPr>
      <w:r w:rsidRPr="00A16948">
        <w:rPr>
          <w:rFonts w:ascii="Segoe UI Emoji" w:hAnsi="Segoe UI Emoji" w:cs="Segoe UI Emoji"/>
          <w:b/>
          <w:bCs/>
        </w:rPr>
        <w:t>🔑</w:t>
      </w:r>
      <w:r w:rsidRPr="00A16948">
        <w:rPr>
          <w:b/>
          <w:bCs/>
        </w:rPr>
        <w:t xml:space="preserve"> Infraestructura</w:t>
      </w:r>
    </w:p>
    <w:p w14:paraId="6B3B9DEA" w14:textId="77777777" w:rsidR="00A16948" w:rsidRPr="00A16948" w:rsidRDefault="00A16948" w:rsidP="00A16948">
      <w:pPr>
        <w:numPr>
          <w:ilvl w:val="0"/>
          <w:numId w:val="12"/>
        </w:numPr>
      </w:pPr>
      <w:proofErr w:type="spellStart"/>
      <w:r w:rsidRPr="00A16948">
        <w:rPr>
          <w:b/>
          <w:bCs/>
        </w:rPr>
        <w:t>Config</w:t>
      </w:r>
      <w:proofErr w:type="spellEnd"/>
      <w:r w:rsidRPr="00A16948">
        <w:rPr>
          <w:b/>
          <w:bCs/>
        </w:rPr>
        <w:t xml:space="preserve"> Server</w:t>
      </w:r>
      <w:r w:rsidRPr="00A16948">
        <w:t>: Centraliza la configuración de todos los microservicios.</w:t>
      </w:r>
    </w:p>
    <w:p w14:paraId="69261902" w14:textId="77777777" w:rsidR="00A16948" w:rsidRPr="00A16948" w:rsidRDefault="00A16948" w:rsidP="00A16948">
      <w:pPr>
        <w:numPr>
          <w:ilvl w:val="0"/>
          <w:numId w:val="12"/>
        </w:numPr>
      </w:pPr>
      <w:r w:rsidRPr="00A16948">
        <w:rPr>
          <w:b/>
          <w:bCs/>
        </w:rPr>
        <w:t>Eureka Server</w:t>
      </w:r>
      <w:r w:rsidRPr="00A16948">
        <w:t>: Registro y descubrimiento de servicios.</w:t>
      </w:r>
    </w:p>
    <w:p w14:paraId="759A5D6E" w14:textId="77777777" w:rsidR="00A16948" w:rsidRPr="00A16948" w:rsidRDefault="00A16948" w:rsidP="00A16948">
      <w:pPr>
        <w:numPr>
          <w:ilvl w:val="0"/>
          <w:numId w:val="12"/>
        </w:numPr>
      </w:pPr>
      <w:r w:rsidRPr="00A16948">
        <w:rPr>
          <w:b/>
          <w:bCs/>
        </w:rPr>
        <w:t>API Gateway</w:t>
      </w:r>
      <w:r w:rsidRPr="00A16948">
        <w:t>: Entrada única al sistema, maneja enrutamiento, seguridad y filtros (Spring Cloud Gateway).</w:t>
      </w:r>
    </w:p>
    <w:p w14:paraId="3DFF40E5" w14:textId="77777777" w:rsidR="00A16948" w:rsidRPr="00A16948" w:rsidRDefault="00A16948" w:rsidP="00A16948">
      <w:pPr>
        <w:numPr>
          <w:ilvl w:val="0"/>
          <w:numId w:val="12"/>
        </w:numPr>
      </w:pPr>
      <w:proofErr w:type="spellStart"/>
      <w:r w:rsidRPr="00A16948">
        <w:rPr>
          <w:b/>
          <w:bCs/>
        </w:rPr>
        <w:t>Keycloak</w:t>
      </w:r>
      <w:proofErr w:type="spellEnd"/>
      <w:r w:rsidRPr="00A16948">
        <w:t>: Autenticación y autorización (OAuth2 + JWT).</w:t>
      </w:r>
    </w:p>
    <w:p w14:paraId="04695574" w14:textId="77777777" w:rsidR="00A16948" w:rsidRPr="00A16948" w:rsidRDefault="00A16948" w:rsidP="00A16948">
      <w:pPr>
        <w:numPr>
          <w:ilvl w:val="0"/>
          <w:numId w:val="12"/>
        </w:numPr>
      </w:pPr>
      <w:proofErr w:type="spellStart"/>
      <w:r w:rsidRPr="00A16948">
        <w:rPr>
          <w:b/>
          <w:bCs/>
        </w:rPr>
        <w:t>Message</w:t>
      </w:r>
      <w:proofErr w:type="spellEnd"/>
      <w:r w:rsidRPr="00A16948">
        <w:rPr>
          <w:b/>
          <w:bCs/>
        </w:rPr>
        <w:t xml:space="preserve"> </w:t>
      </w:r>
      <w:proofErr w:type="spellStart"/>
      <w:r w:rsidRPr="00A16948">
        <w:rPr>
          <w:b/>
          <w:bCs/>
        </w:rPr>
        <w:t>Broker</w:t>
      </w:r>
      <w:proofErr w:type="spellEnd"/>
      <w:r w:rsidRPr="00A16948">
        <w:t xml:space="preserve">: </w:t>
      </w:r>
      <w:proofErr w:type="spellStart"/>
      <w:r w:rsidRPr="00A16948">
        <w:t>RabbitMQ</w:t>
      </w:r>
      <w:proofErr w:type="spellEnd"/>
      <w:r w:rsidRPr="00A16948">
        <w:t xml:space="preserve"> o Kafka para eventos asincrónicos entre microservicios.</w:t>
      </w:r>
    </w:p>
    <w:p w14:paraId="580008D3" w14:textId="77777777" w:rsidR="00A16948" w:rsidRPr="00A16948" w:rsidRDefault="00A16948" w:rsidP="00A16948">
      <w:pPr>
        <w:rPr>
          <w:b/>
          <w:bCs/>
        </w:rPr>
      </w:pPr>
      <w:r w:rsidRPr="00A16948">
        <w:rPr>
          <w:rFonts w:ascii="Segoe UI Emoji" w:hAnsi="Segoe UI Emoji" w:cs="Segoe UI Emoji"/>
          <w:b/>
          <w:bCs/>
        </w:rPr>
        <w:t>⚙️</w:t>
      </w:r>
      <w:r w:rsidRPr="00A16948">
        <w:rPr>
          <w:b/>
          <w:bCs/>
        </w:rPr>
        <w:t xml:space="preserve"> Microservicios de Negocio</w:t>
      </w:r>
    </w:p>
    <w:p w14:paraId="145F5DA6" w14:textId="77777777" w:rsidR="00A16948" w:rsidRPr="00A16948" w:rsidRDefault="00A16948" w:rsidP="00A16948">
      <w:pPr>
        <w:numPr>
          <w:ilvl w:val="0"/>
          <w:numId w:val="13"/>
        </w:numPr>
      </w:pPr>
      <w:proofErr w:type="spellStart"/>
      <w:r w:rsidRPr="00A16948">
        <w:rPr>
          <w:b/>
          <w:bCs/>
        </w:rPr>
        <w:t>User</w:t>
      </w:r>
      <w:proofErr w:type="spellEnd"/>
      <w:r w:rsidRPr="00A16948">
        <w:rPr>
          <w:b/>
          <w:bCs/>
        </w:rPr>
        <w:t xml:space="preserve"> </w:t>
      </w:r>
      <w:proofErr w:type="spellStart"/>
      <w:r w:rsidRPr="00A16948">
        <w:rPr>
          <w:b/>
          <w:bCs/>
        </w:rPr>
        <w:t>Service</w:t>
      </w:r>
      <w:proofErr w:type="spellEnd"/>
    </w:p>
    <w:p w14:paraId="2998585D" w14:textId="77777777" w:rsidR="00A16948" w:rsidRPr="00A16948" w:rsidRDefault="00A16948" w:rsidP="00A16948">
      <w:pPr>
        <w:numPr>
          <w:ilvl w:val="1"/>
          <w:numId w:val="13"/>
        </w:numPr>
      </w:pPr>
      <w:r w:rsidRPr="00A16948">
        <w:t>Maneja datos de usuario de negocio (perfil, teléfono, dirección, etc.).</w:t>
      </w:r>
    </w:p>
    <w:p w14:paraId="54829DF5" w14:textId="77777777" w:rsidR="00A16948" w:rsidRPr="00A16948" w:rsidRDefault="00A16948" w:rsidP="00A16948">
      <w:pPr>
        <w:numPr>
          <w:ilvl w:val="1"/>
          <w:numId w:val="13"/>
        </w:numPr>
      </w:pPr>
      <w:r w:rsidRPr="00A16948">
        <w:t xml:space="preserve">Integración con </w:t>
      </w:r>
      <w:proofErr w:type="spellStart"/>
      <w:r w:rsidRPr="00A16948">
        <w:t>Keycloak</w:t>
      </w:r>
      <w:proofErr w:type="spellEnd"/>
      <w:r w:rsidRPr="00A16948">
        <w:t xml:space="preserve"> para credenciales y roles.</w:t>
      </w:r>
    </w:p>
    <w:p w14:paraId="31F2A65B" w14:textId="77777777" w:rsidR="00A16948" w:rsidRPr="00A16948" w:rsidRDefault="00A16948" w:rsidP="00A16948">
      <w:pPr>
        <w:numPr>
          <w:ilvl w:val="0"/>
          <w:numId w:val="13"/>
        </w:numPr>
      </w:pPr>
      <w:proofErr w:type="spellStart"/>
      <w:r w:rsidRPr="00A16948">
        <w:rPr>
          <w:b/>
          <w:bCs/>
        </w:rPr>
        <w:t>Customer</w:t>
      </w:r>
      <w:proofErr w:type="spellEnd"/>
      <w:r w:rsidRPr="00A16948">
        <w:rPr>
          <w:b/>
          <w:bCs/>
        </w:rPr>
        <w:t xml:space="preserve"> </w:t>
      </w:r>
      <w:proofErr w:type="spellStart"/>
      <w:r w:rsidRPr="00A16948">
        <w:rPr>
          <w:b/>
          <w:bCs/>
        </w:rPr>
        <w:t>Service</w:t>
      </w:r>
      <w:proofErr w:type="spellEnd"/>
    </w:p>
    <w:p w14:paraId="44E4CF8B" w14:textId="77777777" w:rsidR="00A16948" w:rsidRPr="00A16948" w:rsidRDefault="00A16948" w:rsidP="00A16948">
      <w:pPr>
        <w:numPr>
          <w:ilvl w:val="1"/>
          <w:numId w:val="13"/>
        </w:numPr>
      </w:pPr>
      <w:r w:rsidRPr="00A16948">
        <w:t>Gestión de clientes.</w:t>
      </w:r>
    </w:p>
    <w:p w14:paraId="18FAE336" w14:textId="77777777" w:rsidR="00A16948" w:rsidRPr="00A16948" w:rsidRDefault="00A16948" w:rsidP="00A16948">
      <w:pPr>
        <w:numPr>
          <w:ilvl w:val="1"/>
          <w:numId w:val="13"/>
        </w:numPr>
      </w:pPr>
      <w:r w:rsidRPr="00A16948">
        <w:t>CRUD con persistencia independiente.</w:t>
      </w:r>
    </w:p>
    <w:p w14:paraId="6BEB4EAE" w14:textId="77777777" w:rsidR="00A16948" w:rsidRPr="00A16948" w:rsidRDefault="00A16948" w:rsidP="00A16948">
      <w:pPr>
        <w:numPr>
          <w:ilvl w:val="0"/>
          <w:numId w:val="13"/>
        </w:numPr>
      </w:pPr>
      <w:proofErr w:type="spellStart"/>
      <w:r w:rsidRPr="00A16948">
        <w:rPr>
          <w:b/>
          <w:bCs/>
        </w:rPr>
        <w:t>Product</w:t>
      </w:r>
      <w:proofErr w:type="spellEnd"/>
      <w:r w:rsidRPr="00A16948">
        <w:rPr>
          <w:b/>
          <w:bCs/>
        </w:rPr>
        <w:t xml:space="preserve"> </w:t>
      </w:r>
      <w:proofErr w:type="spellStart"/>
      <w:r w:rsidRPr="00A16948">
        <w:rPr>
          <w:b/>
          <w:bCs/>
        </w:rPr>
        <w:t>Service</w:t>
      </w:r>
      <w:proofErr w:type="spellEnd"/>
    </w:p>
    <w:p w14:paraId="3D364EAA" w14:textId="77777777" w:rsidR="00A16948" w:rsidRPr="00A16948" w:rsidRDefault="00A16948" w:rsidP="00A16948">
      <w:pPr>
        <w:numPr>
          <w:ilvl w:val="1"/>
          <w:numId w:val="13"/>
        </w:numPr>
      </w:pPr>
      <w:r w:rsidRPr="00A16948">
        <w:t>CRUD de productos.</w:t>
      </w:r>
    </w:p>
    <w:p w14:paraId="6774A77F" w14:textId="77777777" w:rsidR="00A16948" w:rsidRPr="00A16948" w:rsidRDefault="00A16948" w:rsidP="00A16948">
      <w:pPr>
        <w:numPr>
          <w:ilvl w:val="1"/>
          <w:numId w:val="13"/>
        </w:numPr>
      </w:pPr>
      <w:r w:rsidRPr="00A16948">
        <w:t xml:space="preserve">Expone métricas para </w:t>
      </w:r>
      <w:proofErr w:type="spellStart"/>
      <w:r w:rsidRPr="00A16948">
        <w:t>Prometheus</w:t>
      </w:r>
      <w:proofErr w:type="spellEnd"/>
      <w:r w:rsidRPr="00A16948">
        <w:t>.</w:t>
      </w:r>
    </w:p>
    <w:p w14:paraId="014AA7E1" w14:textId="77777777" w:rsidR="00A16948" w:rsidRPr="00A16948" w:rsidRDefault="00A16948" w:rsidP="00A16948">
      <w:pPr>
        <w:numPr>
          <w:ilvl w:val="0"/>
          <w:numId w:val="13"/>
        </w:numPr>
      </w:pPr>
      <w:r w:rsidRPr="00A16948">
        <w:rPr>
          <w:b/>
          <w:bCs/>
        </w:rPr>
        <w:t xml:space="preserve">Stock </w:t>
      </w:r>
      <w:proofErr w:type="spellStart"/>
      <w:r w:rsidRPr="00A16948">
        <w:rPr>
          <w:b/>
          <w:bCs/>
        </w:rPr>
        <w:t>Service</w:t>
      </w:r>
      <w:proofErr w:type="spellEnd"/>
    </w:p>
    <w:p w14:paraId="28171611" w14:textId="77777777" w:rsidR="00A16948" w:rsidRPr="00A16948" w:rsidRDefault="00A16948" w:rsidP="00A16948">
      <w:pPr>
        <w:numPr>
          <w:ilvl w:val="1"/>
          <w:numId w:val="13"/>
        </w:numPr>
      </w:pPr>
      <w:r w:rsidRPr="00A16948">
        <w:t>Control de inventario.</w:t>
      </w:r>
    </w:p>
    <w:p w14:paraId="18B64DEA" w14:textId="77777777" w:rsidR="00A16948" w:rsidRPr="00A16948" w:rsidRDefault="00A16948" w:rsidP="00A16948">
      <w:pPr>
        <w:numPr>
          <w:ilvl w:val="1"/>
          <w:numId w:val="13"/>
        </w:numPr>
      </w:pPr>
      <w:r w:rsidRPr="00A16948">
        <w:lastRenderedPageBreak/>
        <w:t xml:space="preserve">Se actualiza en base a eventos de ventas recibidos desde el </w:t>
      </w:r>
      <w:proofErr w:type="spellStart"/>
      <w:r w:rsidRPr="00A16948">
        <w:t>broker</w:t>
      </w:r>
      <w:proofErr w:type="spellEnd"/>
      <w:r w:rsidRPr="00A16948">
        <w:t>.</w:t>
      </w:r>
    </w:p>
    <w:p w14:paraId="24D7D0C8" w14:textId="77777777" w:rsidR="00A16948" w:rsidRPr="00A16948" w:rsidRDefault="00A16948" w:rsidP="00A16948">
      <w:pPr>
        <w:numPr>
          <w:ilvl w:val="0"/>
          <w:numId w:val="13"/>
        </w:numPr>
      </w:pPr>
      <w:r w:rsidRPr="00A16948">
        <w:rPr>
          <w:b/>
          <w:bCs/>
        </w:rPr>
        <w:t xml:space="preserve">Sales </w:t>
      </w:r>
      <w:proofErr w:type="spellStart"/>
      <w:r w:rsidRPr="00A16948">
        <w:rPr>
          <w:b/>
          <w:bCs/>
        </w:rPr>
        <w:t>Service</w:t>
      </w:r>
      <w:proofErr w:type="spellEnd"/>
    </w:p>
    <w:p w14:paraId="06713E6C" w14:textId="77777777" w:rsidR="00A16948" w:rsidRPr="00A16948" w:rsidRDefault="00A16948" w:rsidP="00A16948">
      <w:pPr>
        <w:numPr>
          <w:ilvl w:val="1"/>
          <w:numId w:val="13"/>
        </w:numPr>
      </w:pPr>
      <w:r w:rsidRPr="00A16948">
        <w:t>Registro de ventas y facturación.</w:t>
      </w:r>
    </w:p>
    <w:p w14:paraId="41746214" w14:textId="77777777" w:rsidR="00A16948" w:rsidRPr="00A16948" w:rsidRDefault="00A16948" w:rsidP="00A16948">
      <w:pPr>
        <w:numPr>
          <w:ilvl w:val="1"/>
          <w:numId w:val="13"/>
        </w:numPr>
      </w:pPr>
      <w:r w:rsidRPr="00A16948">
        <w:t xml:space="preserve">Publica eventos al </w:t>
      </w:r>
      <w:proofErr w:type="spellStart"/>
      <w:r w:rsidRPr="00A16948">
        <w:t>broker</w:t>
      </w:r>
      <w:proofErr w:type="spellEnd"/>
      <w:r w:rsidRPr="00A16948">
        <w:t xml:space="preserve"> para actualizar stock y notificar.</w:t>
      </w:r>
    </w:p>
    <w:p w14:paraId="28E37B3C" w14:textId="77777777" w:rsidR="00A16948" w:rsidRPr="00A16948" w:rsidRDefault="00A16948" w:rsidP="00A16948">
      <w:pPr>
        <w:numPr>
          <w:ilvl w:val="0"/>
          <w:numId w:val="13"/>
        </w:numPr>
      </w:pPr>
      <w:proofErr w:type="spellStart"/>
      <w:r w:rsidRPr="00A16948">
        <w:rPr>
          <w:b/>
          <w:bCs/>
        </w:rPr>
        <w:t>Notification</w:t>
      </w:r>
      <w:proofErr w:type="spellEnd"/>
      <w:r w:rsidRPr="00A16948">
        <w:rPr>
          <w:b/>
          <w:bCs/>
        </w:rPr>
        <w:t xml:space="preserve"> </w:t>
      </w:r>
      <w:proofErr w:type="spellStart"/>
      <w:r w:rsidRPr="00A16948">
        <w:rPr>
          <w:b/>
          <w:bCs/>
        </w:rPr>
        <w:t>Service</w:t>
      </w:r>
      <w:proofErr w:type="spellEnd"/>
    </w:p>
    <w:p w14:paraId="39FB8669" w14:textId="77777777" w:rsidR="00A16948" w:rsidRPr="00A16948" w:rsidRDefault="00A16948" w:rsidP="00A16948">
      <w:pPr>
        <w:numPr>
          <w:ilvl w:val="1"/>
          <w:numId w:val="13"/>
        </w:numPr>
      </w:pPr>
      <w:r w:rsidRPr="00A16948">
        <w:t>Escucha eventos de ventas confirmadas.</w:t>
      </w:r>
    </w:p>
    <w:p w14:paraId="01604D47" w14:textId="77777777" w:rsidR="00A16948" w:rsidRPr="00A16948" w:rsidRDefault="00A16948" w:rsidP="00A16948">
      <w:pPr>
        <w:numPr>
          <w:ilvl w:val="1"/>
          <w:numId w:val="13"/>
        </w:numPr>
      </w:pPr>
      <w:r w:rsidRPr="00A16948">
        <w:t>Envía correos/notificaciones a los clientes.</w:t>
      </w:r>
    </w:p>
    <w:p w14:paraId="66815C2E" w14:textId="77777777" w:rsidR="00A16948" w:rsidRPr="00A16948" w:rsidRDefault="00A16948" w:rsidP="00A16948">
      <w:r w:rsidRPr="00A16948">
        <w:pict w14:anchorId="00235402">
          <v:rect id="_x0000_i1362" style="width:0;height:1.5pt" o:hralign="center" o:hrstd="t" o:hr="t" fillcolor="#a0a0a0" stroked="f"/>
        </w:pict>
      </w:r>
    </w:p>
    <w:p w14:paraId="0BBA442E" w14:textId="77777777" w:rsidR="00A16948" w:rsidRPr="00A16948" w:rsidRDefault="00A16948" w:rsidP="00A16948">
      <w:pPr>
        <w:rPr>
          <w:b/>
          <w:bCs/>
        </w:rPr>
      </w:pPr>
      <w:r w:rsidRPr="00A16948">
        <w:rPr>
          <w:rFonts w:ascii="Segoe UI Emoji" w:hAnsi="Segoe UI Emoji" w:cs="Segoe UI Emoji"/>
          <w:b/>
          <w:bCs/>
        </w:rPr>
        <w:t>🔍</w:t>
      </w:r>
      <w:r w:rsidRPr="00A16948">
        <w:rPr>
          <w:b/>
          <w:bCs/>
        </w:rPr>
        <w:t xml:space="preserve"> </w:t>
      </w:r>
      <w:proofErr w:type="spellStart"/>
      <w:r w:rsidRPr="00A16948">
        <w:rPr>
          <w:b/>
          <w:bCs/>
        </w:rPr>
        <w:t>Observabilidad</w:t>
      </w:r>
      <w:proofErr w:type="spellEnd"/>
    </w:p>
    <w:p w14:paraId="03D65422" w14:textId="77777777" w:rsidR="00A16948" w:rsidRPr="00A16948" w:rsidRDefault="00A16948" w:rsidP="00A16948">
      <w:pPr>
        <w:numPr>
          <w:ilvl w:val="0"/>
          <w:numId w:val="14"/>
        </w:numPr>
      </w:pPr>
      <w:proofErr w:type="spellStart"/>
      <w:r w:rsidRPr="00A16948">
        <w:rPr>
          <w:b/>
          <w:bCs/>
        </w:rPr>
        <w:t>Prometheus</w:t>
      </w:r>
      <w:proofErr w:type="spellEnd"/>
      <w:r w:rsidRPr="00A16948">
        <w:t xml:space="preserve">: Recolección de métricas expuestas por </w:t>
      </w:r>
      <w:proofErr w:type="spellStart"/>
      <w:r w:rsidRPr="00A16948">
        <w:t>Actuator</w:t>
      </w:r>
      <w:proofErr w:type="spellEnd"/>
      <w:r w:rsidRPr="00A16948">
        <w:t>.</w:t>
      </w:r>
    </w:p>
    <w:p w14:paraId="50665166" w14:textId="77777777" w:rsidR="00A16948" w:rsidRPr="00A16948" w:rsidRDefault="00A16948" w:rsidP="00A16948">
      <w:pPr>
        <w:numPr>
          <w:ilvl w:val="0"/>
          <w:numId w:val="14"/>
        </w:numPr>
      </w:pPr>
      <w:proofErr w:type="spellStart"/>
      <w:r w:rsidRPr="00A16948">
        <w:rPr>
          <w:b/>
          <w:bCs/>
        </w:rPr>
        <w:t>Grafana</w:t>
      </w:r>
      <w:proofErr w:type="spellEnd"/>
      <w:r w:rsidRPr="00A16948">
        <w:t xml:space="preserve">: </w:t>
      </w:r>
      <w:proofErr w:type="spellStart"/>
      <w:r w:rsidRPr="00A16948">
        <w:t>Dashboards</w:t>
      </w:r>
      <w:proofErr w:type="spellEnd"/>
      <w:r w:rsidRPr="00A16948">
        <w:t xml:space="preserve"> para visualización.</w:t>
      </w:r>
    </w:p>
    <w:p w14:paraId="004DA6FA" w14:textId="77777777" w:rsidR="00A16948" w:rsidRPr="00A16948" w:rsidRDefault="00A16948" w:rsidP="00A16948">
      <w:pPr>
        <w:numPr>
          <w:ilvl w:val="0"/>
          <w:numId w:val="14"/>
        </w:numPr>
      </w:pPr>
      <w:r w:rsidRPr="00A16948">
        <w:rPr>
          <w:b/>
          <w:bCs/>
        </w:rPr>
        <w:t xml:space="preserve">ELK </w:t>
      </w:r>
      <w:proofErr w:type="spellStart"/>
      <w:r w:rsidRPr="00A16948">
        <w:rPr>
          <w:b/>
          <w:bCs/>
        </w:rPr>
        <w:t>Stack</w:t>
      </w:r>
      <w:proofErr w:type="spellEnd"/>
      <w:r w:rsidRPr="00A16948">
        <w:t xml:space="preserve"> (opcional): Logs centralizados.</w:t>
      </w:r>
    </w:p>
    <w:p w14:paraId="3E0B6E08" w14:textId="77777777" w:rsidR="00A16948" w:rsidRPr="00A16948" w:rsidRDefault="00A16948" w:rsidP="00A16948">
      <w:pPr>
        <w:numPr>
          <w:ilvl w:val="0"/>
          <w:numId w:val="14"/>
        </w:numPr>
      </w:pPr>
      <w:r w:rsidRPr="00A16948">
        <w:rPr>
          <w:b/>
          <w:bCs/>
        </w:rPr>
        <w:t>Jaeger/</w:t>
      </w:r>
      <w:proofErr w:type="spellStart"/>
      <w:r w:rsidRPr="00A16948">
        <w:rPr>
          <w:b/>
          <w:bCs/>
        </w:rPr>
        <w:t>Zipkin</w:t>
      </w:r>
      <w:proofErr w:type="spellEnd"/>
      <w:r w:rsidRPr="00A16948">
        <w:t>: Trazas distribuidas entre servicios.</w:t>
      </w:r>
    </w:p>
    <w:p w14:paraId="5788FF00" w14:textId="77777777" w:rsidR="00A16948" w:rsidRPr="00A16948" w:rsidRDefault="00A16948" w:rsidP="00A16948">
      <w:r w:rsidRPr="00A16948">
        <w:pict w14:anchorId="665A79EF">
          <v:rect id="_x0000_i1363" style="width:0;height:1.5pt" o:hralign="center" o:hrstd="t" o:hr="t" fillcolor="#a0a0a0" stroked="f"/>
        </w:pict>
      </w:r>
    </w:p>
    <w:p w14:paraId="3DAB7FE9" w14:textId="77777777" w:rsidR="00A16948" w:rsidRPr="00A16948" w:rsidRDefault="00A16948" w:rsidP="00A16948">
      <w:pPr>
        <w:rPr>
          <w:b/>
          <w:bCs/>
        </w:rPr>
      </w:pPr>
      <w:r w:rsidRPr="00A16948">
        <w:rPr>
          <w:rFonts w:ascii="Segoe UI Emoji" w:hAnsi="Segoe UI Emoji" w:cs="Segoe UI Emoji"/>
          <w:b/>
          <w:bCs/>
        </w:rPr>
        <w:t>🔧</w:t>
      </w:r>
      <w:r w:rsidRPr="00A16948">
        <w:rPr>
          <w:b/>
          <w:bCs/>
        </w:rPr>
        <w:t xml:space="preserve"> Tecnologías</w:t>
      </w:r>
    </w:p>
    <w:p w14:paraId="7756F079" w14:textId="77777777" w:rsidR="00A16948" w:rsidRPr="00A16948" w:rsidRDefault="00A16948" w:rsidP="00A16948">
      <w:pPr>
        <w:numPr>
          <w:ilvl w:val="0"/>
          <w:numId w:val="15"/>
        </w:numPr>
        <w:rPr>
          <w:lang w:val="en-US"/>
        </w:rPr>
      </w:pPr>
      <w:r w:rsidRPr="00A16948">
        <w:rPr>
          <w:b/>
          <w:bCs/>
          <w:lang w:val="en-US"/>
        </w:rPr>
        <w:t>Backend</w:t>
      </w:r>
      <w:r w:rsidRPr="00A16948">
        <w:rPr>
          <w:lang w:val="en-US"/>
        </w:rPr>
        <w:t>: Spring Boot, Spring Cloud, Spring Data JPA, Spring Mail.</w:t>
      </w:r>
    </w:p>
    <w:p w14:paraId="5D544233" w14:textId="77777777" w:rsidR="00A16948" w:rsidRPr="00A16948" w:rsidRDefault="00A16948" w:rsidP="00A16948">
      <w:pPr>
        <w:numPr>
          <w:ilvl w:val="0"/>
          <w:numId w:val="15"/>
        </w:numPr>
      </w:pPr>
      <w:r w:rsidRPr="00A16948">
        <w:rPr>
          <w:b/>
          <w:bCs/>
        </w:rPr>
        <w:t>Seguridad</w:t>
      </w:r>
      <w:r w:rsidRPr="00A16948">
        <w:t xml:space="preserve">: </w:t>
      </w:r>
      <w:proofErr w:type="spellStart"/>
      <w:r w:rsidRPr="00A16948">
        <w:t>Keycloak</w:t>
      </w:r>
      <w:proofErr w:type="spellEnd"/>
      <w:r w:rsidRPr="00A16948">
        <w:t>, OAuth2, JWT.</w:t>
      </w:r>
    </w:p>
    <w:p w14:paraId="047C7C44" w14:textId="77777777" w:rsidR="00A16948" w:rsidRPr="00A16948" w:rsidRDefault="00A16948" w:rsidP="00A16948">
      <w:pPr>
        <w:numPr>
          <w:ilvl w:val="0"/>
          <w:numId w:val="15"/>
        </w:numPr>
      </w:pPr>
      <w:r w:rsidRPr="00A16948">
        <w:rPr>
          <w:b/>
          <w:bCs/>
        </w:rPr>
        <w:t>Mensajería</w:t>
      </w:r>
      <w:r w:rsidRPr="00A16948">
        <w:t xml:space="preserve">: </w:t>
      </w:r>
      <w:proofErr w:type="spellStart"/>
      <w:r w:rsidRPr="00A16948">
        <w:t>RabbitMQ</w:t>
      </w:r>
      <w:proofErr w:type="spellEnd"/>
      <w:r w:rsidRPr="00A16948">
        <w:t xml:space="preserve"> o Kafka.</w:t>
      </w:r>
    </w:p>
    <w:p w14:paraId="36B7F919" w14:textId="77777777" w:rsidR="00A16948" w:rsidRPr="00A16948" w:rsidRDefault="00A16948" w:rsidP="00A16948">
      <w:pPr>
        <w:numPr>
          <w:ilvl w:val="0"/>
          <w:numId w:val="15"/>
        </w:numPr>
      </w:pPr>
      <w:r w:rsidRPr="00A16948">
        <w:rPr>
          <w:b/>
          <w:bCs/>
        </w:rPr>
        <w:t>Persistencia</w:t>
      </w:r>
      <w:r w:rsidRPr="00A16948">
        <w:t>: MySQL/PostgreSQL (cada microservicio con su propia base de datos).</w:t>
      </w:r>
    </w:p>
    <w:p w14:paraId="4ADBF6FE" w14:textId="77777777" w:rsidR="00A16948" w:rsidRPr="00A16948" w:rsidRDefault="00A16948" w:rsidP="00A16948">
      <w:pPr>
        <w:numPr>
          <w:ilvl w:val="0"/>
          <w:numId w:val="15"/>
        </w:numPr>
      </w:pPr>
      <w:proofErr w:type="spellStart"/>
      <w:r w:rsidRPr="00A16948">
        <w:rPr>
          <w:b/>
          <w:bCs/>
        </w:rPr>
        <w:t>Observabilidad</w:t>
      </w:r>
      <w:proofErr w:type="spellEnd"/>
      <w:r w:rsidRPr="00A16948">
        <w:t xml:space="preserve">: </w:t>
      </w:r>
      <w:proofErr w:type="spellStart"/>
      <w:r w:rsidRPr="00A16948">
        <w:t>Prometheus</w:t>
      </w:r>
      <w:proofErr w:type="spellEnd"/>
      <w:r w:rsidRPr="00A16948">
        <w:t xml:space="preserve">, </w:t>
      </w:r>
      <w:proofErr w:type="spellStart"/>
      <w:r w:rsidRPr="00A16948">
        <w:t>Grafana</w:t>
      </w:r>
      <w:proofErr w:type="spellEnd"/>
      <w:r w:rsidRPr="00A16948">
        <w:t>, ELK, Jaeger/</w:t>
      </w:r>
      <w:proofErr w:type="spellStart"/>
      <w:r w:rsidRPr="00A16948">
        <w:t>Zipkin</w:t>
      </w:r>
      <w:proofErr w:type="spellEnd"/>
      <w:r w:rsidRPr="00A16948">
        <w:t>.</w:t>
      </w:r>
    </w:p>
    <w:p w14:paraId="739F4FFA" w14:textId="77777777" w:rsidR="00A16948" w:rsidRPr="00A16948" w:rsidRDefault="00A16948" w:rsidP="00A16948">
      <w:pPr>
        <w:numPr>
          <w:ilvl w:val="0"/>
          <w:numId w:val="15"/>
        </w:numPr>
        <w:rPr>
          <w:lang w:val="en-US"/>
        </w:rPr>
      </w:pPr>
      <w:r w:rsidRPr="00A16948">
        <w:rPr>
          <w:b/>
          <w:bCs/>
          <w:lang w:val="en-US"/>
        </w:rPr>
        <w:t>Testing</w:t>
      </w:r>
      <w:r w:rsidRPr="00A16948">
        <w:rPr>
          <w:lang w:val="en-US"/>
        </w:rPr>
        <w:t xml:space="preserve">: JUnit 5, Mockito, </w:t>
      </w:r>
      <w:proofErr w:type="spellStart"/>
      <w:r w:rsidRPr="00A16948">
        <w:rPr>
          <w:lang w:val="en-US"/>
        </w:rPr>
        <w:t>Testcontainers</w:t>
      </w:r>
      <w:proofErr w:type="spellEnd"/>
      <w:r w:rsidRPr="00A16948">
        <w:rPr>
          <w:lang w:val="en-US"/>
        </w:rPr>
        <w:t xml:space="preserve"> (bases y brokers </w:t>
      </w:r>
      <w:proofErr w:type="spellStart"/>
      <w:r w:rsidRPr="00A16948">
        <w:rPr>
          <w:lang w:val="en-US"/>
        </w:rPr>
        <w:t>en</w:t>
      </w:r>
      <w:proofErr w:type="spellEnd"/>
      <w:r w:rsidRPr="00A16948">
        <w:rPr>
          <w:lang w:val="en-US"/>
        </w:rPr>
        <w:t xml:space="preserve"> </w:t>
      </w:r>
      <w:proofErr w:type="spellStart"/>
      <w:r w:rsidRPr="00A16948">
        <w:rPr>
          <w:lang w:val="en-US"/>
        </w:rPr>
        <w:t>contenedores</w:t>
      </w:r>
      <w:proofErr w:type="spellEnd"/>
      <w:r w:rsidRPr="00A16948">
        <w:rPr>
          <w:lang w:val="en-US"/>
        </w:rPr>
        <w:t>).</w:t>
      </w:r>
    </w:p>
    <w:p w14:paraId="41CC24A1" w14:textId="77777777" w:rsidR="00A16948" w:rsidRPr="00A16948" w:rsidRDefault="00A16948" w:rsidP="00A16948">
      <w:pPr>
        <w:numPr>
          <w:ilvl w:val="0"/>
          <w:numId w:val="15"/>
        </w:numPr>
      </w:pPr>
      <w:proofErr w:type="spellStart"/>
      <w:r w:rsidRPr="00A16948">
        <w:rPr>
          <w:b/>
          <w:bCs/>
        </w:rPr>
        <w:t>Logging</w:t>
      </w:r>
      <w:proofErr w:type="spellEnd"/>
      <w:r w:rsidRPr="00A16948">
        <w:t xml:space="preserve">: Slf4j + </w:t>
      </w:r>
      <w:proofErr w:type="spellStart"/>
      <w:r w:rsidRPr="00A16948">
        <w:t>Logback</w:t>
      </w:r>
      <w:proofErr w:type="spellEnd"/>
      <w:r w:rsidRPr="00A16948">
        <w:t xml:space="preserve"> (estructurado).</w:t>
      </w:r>
    </w:p>
    <w:p w14:paraId="4FA6033D" w14:textId="77777777" w:rsidR="00A16948" w:rsidRPr="00A16948" w:rsidRDefault="00A16948" w:rsidP="00A16948">
      <w:r w:rsidRPr="00A16948">
        <w:pict w14:anchorId="3804C248">
          <v:rect id="_x0000_i1364" style="width:0;height:1.5pt" o:hralign="center" o:hrstd="t" o:hr="t" fillcolor="#a0a0a0" stroked="f"/>
        </w:pict>
      </w:r>
    </w:p>
    <w:p w14:paraId="2ED71154" w14:textId="77777777" w:rsidR="00A16948" w:rsidRPr="00A16948" w:rsidRDefault="00A16948" w:rsidP="00A16948">
      <w:pPr>
        <w:rPr>
          <w:b/>
          <w:bCs/>
        </w:rPr>
      </w:pPr>
      <w:r w:rsidRPr="00A16948">
        <w:rPr>
          <w:rFonts w:ascii="Segoe UI Emoji" w:hAnsi="Segoe UI Emoji" w:cs="Segoe UI Emoji"/>
          <w:b/>
          <w:bCs/>
        </w:rPr>
        <w:t>📌</w:t>
      </w:r>
      <w:r w:rsidRPr="00A16948">
        <w:rPr>
          <w:b/>
          <w:bCs/>
        </w:rPr>
        <w:t xml:space="preserve"> Flujos principales</w:t>
      </w:r>
    </w:p>
    <w:p w14:paraId="0BC09903" w14:textId="77777777" w:rsidR="00A16948" w:rsidRPr="00A16948" w:rsidRDefault="00A16948" w:rsidP="00A16948">
      <w:pPr>
        <w:numPr>
          <w:ilvl w:val="0"/>
          <w:numId w:val="16"/>
        </w:numPr>
      </w:pPr>
      <w:r w:rsidRPr="00A16948">
        <w:rPr>
          <w:b/>
          <w:bCs/>
        </w:rPr>
        <w:t>Autenticación</w:t>
      </w:r>
    </w:p>
    <w:p w14:paraId="76BAC53A" w14:textId="77777777" w:rsidR="00A16948" w:rsidRPr="00A16948" w:rsidRDefault="00A16948" w:rsidP="00A16948">
      <w:pPr>
        <w:numPr>
          <w:ilvl w:val="1"/>
          <w:numId w:val="16"/>
        </w:numPr>
      </w:pPr>
      <w:r w:rsidRPr="00A16948">
        <w:t xml:space="preserve">Todo </w:t>
      </w:r>
      <w:proofErr w:type="spellStart"/>
      <w:r w:rsidRPr="00A16948">
        <w:t>request</w:t>
      </w:r>
      <w:proofErr w:type="spellEnd"/>
      <w:r w:rsidRPr="00A16948">
        <w:t xml:space="preserve"> ingresa por el </w:t>
      </w:r>
      <w:r w:rsidRPr="00A16948">
        <w:rPr>
          <w:b/>
          <w:bCs/>
        </w:rPr>
        <w:t>API Gateway</w:t>
      </w:r>
      <w:r w:rsidRPr="00A16948">
        <w:t>.</w:t>
      </w:r>
    </w:p>
    <w:p w14:paraId="762D4AA9" w14:textId="77777777" w:rsidR="00A16948" w:rsidRPr="00A16948" w:rsidRDefault="00A16948" w:rsidP="00A16948">
      <w:pPr>
        <w:numPr>
          <w:ilvl w:val="1"/>
          <w:numId w:val="16"/>
        </w:numPr>
      </w:pPr>
      <w:r w:rsidRPr="00A16948">
        <w:t xml:space="preserve">El Gateway valida el token JWT emitido por </w:t>
      </w:r>
      <w:proofErr w:type="spellStart"/>
      <w:r w:rsidRPr="00A16948">
        <w:rPr>
          <w:b/>
          <w:bCs/>
        </w:rPr>
        <w:t>Keycloak</w:t>
      </w:r>
      <w:proofErr w:type="spellEnd"/>
      <w:r w:rsidRPr="00A16948">
        <w:t>.</w:t>
      </w:r>
    </w:p>
    <w:p w14:paraId="42963AB1" w14:textId="77777777" w:rsidR="00A16948" w:rsidRPr="00A16948" w:rsidRDefault="00A16948" w:rsidP="00A16948">
      <w:pPr>
        <w:numPr>
          <w:ilvl w:val="0"/>
          <w:numId w:val="16"/>
        </w:numPr>
      </w:pPr>
      <w:r w:rsidRPr="00A16948">
        <w:rPr>
          <w:b/>
          <w:bCs/>
        </w:rPr>
        <w:lastRenderedPageBreak/>
        <w:t>Venta</w:t>
      </w:r>
    </w:p>
    <w:p w14:paraId="1856778A" w14:textId="77777777" w:rsidR="00A16948" w:rsidRPr="00A16948" w:rsidRDefault="00A16948" w:rsidP="00A16948">
      <w:pPr>
        <w:numPr>
          <w:ilvl w:val="1"/>
          <w:numId w:val="16"/>
        </w:numPr>
      </w:pPr>
      <w:r w:rsidRPr="00A16948">
        <w:t xml:space="preserve">Cliente → Gateway → </w:t>
      </w:r>
      <w:r w:rsidRPr="00A16948">
        <w:rPr>
          <w:b/>
          <w:bCs/>
        </w:rPr>
        <w:t xml:space="preserve">Sales </w:t>
      </w:r>
      <w:proofErr w:type="spellStart"/>
      <w:r w:rsidRPr="00A16948">
        <w:rPr>
          <w:b/>
          <w:bCs/>
        </w:rPr>
        <w:t>Service</w:t>
      </w:r>
      <w:proofErr w:type="spellEnd"/>
      <w:r w:rsidRPr="00A16948">
        <w:t>.</w:t>
      </w:r>
    </w:p>
    <w:p w14:paraId="48349770" w14:textId="77777777" w:rsidR="00A16948" w:rsidRPr="00A16948" w:rsidRDefault="00A16948" w:rsidP="00A16948">
      <w:pPr>
        <w:numPr>
          <w:ilvl w:val="1"/>
          <w:numId w:val="16"/>
        </w:numPr>
      </w:pPr>
      <w:r w:rsidRPr="00A16948">
        <w:t xml:space="preserve">Sales </w:t>
      </w:r>
      <w:proofErr w:type="spellStart"/>
      <w:r w:rsidRPr="00A16948">
        <w:t>Service</w:t>
      </w:r>
      <w:proofErr w:type="spellEnd"/>
      <w:r w:rsidRPr="00A16948">
        <w:t xml:space="preserve"> registra venta y publica evento en </w:t>
      </w:r>
      <w:proofErr w:type="spellStart"/>
      <w:r w:rsidRPr="00A16948">
        <w:rPr>
          <w:b/>
          <w:bCs/>
        </w:rPr>
        <w:t>RabbitMQ</w:t>
      </w:r>
      <w:proofErr w:type="spellEnd"/>
      <w:r w:rsidRPr="00A16948">
        <w:rPr>
          <w:b/>
          <w:bCs/>
        </w:rPr>
        <w:t>/Kafka</w:t>
      </w:r>
      <w:r w:rsidRPr="00A16948">
        <w:t>.</w:t>
      </w:r>
    </w:p>
    <w:p w14:paraId="24A28745" w14:textId="77777777" w:rsidR="00A16948" w:rsidRPr="00A16948" w:rsidRDefault="00A16948" w:rsidP="00A16948">
      <w:pPr>
        <w:numPr>
          <w:ilvl w:val="1"/>
          <w:numId w:val="16"/>
        </w:numPr>
      </w:pPr>
      <w:r w:rsidRPr="00A16948">
        <w:rPr>
          <w:b/>
          <w:bCs/>
        </w:rPr>
        <w:t xml:space="preserve">Stock </w:t>
      </w:r>
      <w:proofErr w:type="spellStart"/>
      <w:r w:rsidRPr="00A16948">
        <w:rPr>
          <w:b/>
          <w:bCs/>
        </w:rPr>
        <w:t>Service</w:t>
      </w:r>
      <w:proofErr w:type="spellEnd"/>
      <w:r w:rsidRPr="00A16948">
        <w:t xml:space="preserve"> consume evento → descuenta inventario.</w:t>
      </w:r>
    </w:p>
    <w:p w14:paraId="0A2C24E8" w14:textId="77777777" w:rsidR="00A16948" w:rsidRPr="00A16948" w:rsidRDefault="00A16948" w:rsidP="00A16948">
      <w:pPr>
        <w:numPr>
          <w:ilvl w:val="1"/>
          <w:numId w:val="16"/>
        </w:numPr>
      </w:pPr>
      <w:proofErr w:type="spellStart"/>
      <w:r w:rsidRPr="00A16948">
        <w:rPr>
          <w:b/>
          <w:bCs/>
        </w:rPr>
        <w:t>Notification</w:t>
      </w:r>
      <w:proofErr w:type="spellEnd"/>
      <w:r w:rsidRPr="00A16948">
        <w:rPr>
          <w:b/>
          <w:bCs/>
        </w:rPr>
        <w:t xml:space="preserve"> </w:t>
      </w:r>
      <w:proofErr w:type="spellStart"/>
      <w:r w:rsidRPr="00A16948">
        <w:rPr>
          <w:b/>
          <w:bCs/>
        </w:rPr>
        <w:t>Service</w:t>
      </w:r>
      <w:proofErr w:type="spellEnd"/>
      <w:r w:rsidRPr="00A16948">
        <w:t xml:space="preserve"> consume evento → envía email al cliente.</w:t>
      </w:r>
    </w:p>
    <w:p w14:paraId="5A908CA8" w14:textId="77777777" w:rsidR="00A16948" w:rsidRPr="00A16948" w:rsidRDefault="00A16948" w:rsidP="00A16948">
      <w:pPr>
        <w:numPr>
          <w:ilvl w:val="0"/>
          <w:numId w:val="16"/>
        </w:numPr>
      </w:pPr>
      <w:r w:rsidRPr="00A16948">
        <w:rPr>
          <w:b/>
          <w:bCs/>
        </w:rPr>
        <w:t>Consultas (REST síncronas)</w:t>
      </w:r>
    </w:p>
    <w:p w14:paraId="7670E198" w14:textId="77777777" w:rsidR="00A16948" w:rsidRPr="00A16948" w:rsidRDefault="00A16948" w:rsidP="00A16948">
      <w:pPr>
        <w:numPr>
          <w:ilvl w:val="1"/>
          <w:numId w:val="16"/>
        </w:numPr>
      </w:pPr>
      <w:r w:rsidRPr="00A16948">
        <w:t>Usadas para CRUD de usuarios, clientes, productos, etc.</w:t>
      </w:r>
    </w:p>
    <w:p w14:paraId="638B78E1" w14:textId="77777777" w:rsidR="00A16948" w:rsidRPr="00A16948" w:rsidRDefault="00A16948" w:rsidP="00A16948">
      <w:pPr>
        <w:numPr>
          <w:ilvl w:val="0"/>
          <w:numId w:val="16"/>
        </w:numPr>
      </w:pPr>
      <w:r w:rsidRPr="00A16948">
        <w:rPr>
          <w:b/>
          <w:bCs/>
        </w:rPr>
        <w:t>Eventos (mensajería asíncrona)</w:t>
      </w:r>
    </w:p>
    <w:p w14:paraId="78A948E5" w14:textId="77777777" w:rsidR="00A16948" w:rsidRPr="00A16948" w:rsidRDefault="00A16948" w:rsidP="00A16948">
      <w:pPr>
        <w:numPr>
          <w:ilvl w:val="1"/>
          <w:numId w:val="16"/>
        </w:numPr>
      </w:pPr>
      <w:r w:rsidRPr="00A16948">
        <w:t>Usados para actualizar stock y enviar notificaciones sin bloquear la venta.</w:t>
      </w:r>
    </w:p>
    <w:p w14:paraId="115E6E62" w14:textId="77777777" w:rsidR="00A16948" w:rsidRPr="00A16948" w:rsidRDefault="00A16948" w:rsidP="00A16948">
      <w:r w:rsidRPr="00A16948">
        <w:pict w14:anchorId="299E2112">
          <v:rect id="_x0000_i1365" style="width:0;height:1.5pt" o:hralign="center" o:hrstd="t" o:hr="t" fillcolor="#a0a0a0" stroked="f"/>
        </w:pict>
      </w:r>
    </w:p>
    <w:p w14:paraId="6EBD5C5F" w14:textId="77777777" w:rsidR="00A16948" w:rsidRPr="00A16948" w:rsidRDefault="00A16948" w:rsidP="00A16948">
      <w:pPr>
        <w:rPr>
          <w:b/>
          <w:bCs/>
        </w:rPr>
      </w:pPr>
      <w:r w:rsidRPr="00A16948">
        <w:rPr>
          <w:rFonts w:ascii="Segoe UI Emoji" w:hAnsi="Segoe UI Emoji" w:cs="Segoe UI Emoji"/>
          <w:b/>
          <w:bCs/>
        </w:rPr>
        <w:t>🛡️</w:t>
      </w:r>
      <w:r w:rsidRPr="00A16948">
        <w:rPr>
          <w:b/>
          <w:bCs/>
        </w:rPr>
        <w:t xml:space="preserve"> Resiliencia</w:t>
      </w:r>
    </w:p>
    <w:p w14:paraId="718DA03F" w14:textId="77777777" w:rsidR="00A16948" w:rsidRPr="00A16948" w:rsidRDefault="00A16948" w:rsidP="00A16948">
      <w:pPr>
        <w:numPr>
          <w:ilvl w:val="0"/>
          <w:numId w:val="17"/>
        </w:numPr>
      </w:pPr>
      <w:r w:rsidRPr="00A16948">
        <w:t xml:space="preserve">Uso de </w:t>
      </w:r>
      <w:r w:rsidRPr="00A16948">
        <w:rPr>
          <w:b/>
          <w:bCs/>
        </w:rPr>
        <w:t>Resilience4j</w:t>
      </w:r>
      <w:r w:rsidRPr="00A16948">
        <w:t xml:space="preserve"> para:</w:t>
      </w:r>
    </w:p>
    <w:p w14:paraId="614974EA" w14:textId="77777777" w:rsidR="00A16948" w:rsidRPr="00A16948" w:rsidRDefault="00A16948" w:rsidP="00A16948">
      <w:pPr>
        <w:numPr>
          <w:ilvl w:val="1"/>
          <w:numId w:val="17"/>
        </w:numPr>
      </w:pPr>
      <w:proofErr w:type="spellStart"/>
      <w:r w:rsidRPr="00A16948">
        <w:t>Circuit</w:t>
      </w:r>
      <w:proofErr w:type="spellEnd"/>
      <w:r w:rsidRPr="00A16948">
        <w:t xml:space="preserve"> </w:t>
      </w:r>
      <w:proofErr w:type="spellStart"/>
      <w:r w:rsidRPr="00A16948">
        <w:t>breakers</w:t>
      </w:r>
      <w:proofErr w:type="spellEnd"/>
      <w:r w:rsidRPr="00A16948">
        <w:t>.</w:t>
      </w:r>
    </w:p>
    <w:p w14:paraId="5A1721BA" w14:textId="77777777" w:rsidR="00A16948" w:rsidRPr="00A16948" w:rsidRDefault="00A16948" w:rsidP="00A16948">
      <w:pPr>
        <w:numPr>
          <w:ilvl w:val="1"/>
          <w:numId w:val="17"/>
        </w:numPr>
      </w:pPr>
      <w:proofErr w:type="spellStart"/>
      <w:r w:rsidRPr="00A16948">
        <w:t>Retries</w:t>
      </w:r>
      <w:proofErr w:type="spellEnd"/>
      <w:r w:rsidRPr="00A16948">
        <w:t xml:space="preserve"> con </w:t>
      </w:r>
      <w:proofErr w:type="spellStart"/>
      <w:r w:rsidRPr="00A16948">
        <w:t>backoff</w:t>
      </w:r>
      <w:proofErr w:type="spellEnd"/>
      <w:r w:rsidRPr="00A16948">
        <w:t>.</w:t>
      </w:r>
    </w:p>
    <w:p w14:paraId="4475CBEA" w14:textId="77777777" w:rsidR="00A16948" w:rsidRPr="00A16948" w:rsidRDefault="00A16948" w:rsidP="00A16948">
      <w:pPr>
        <w:numPr>
          <w:ilvl w:val="1"/>
          <w:numId w:val="17"/>
        </w:numPr>
      </w:pPr>
      <w:proofErr w:type="spellStart"/>
      <w:r w:rsidRPr="00A16948">
        <w:t>Rate</w:t>
      </w:r>
      <w:proofErr w:type="spellEnd"/>
      <w:r w:rsidRPr="00A16948">
        <w:t xml:space="preserve"> </w:t>
      </w:r>
      <w:proofErr w:type="spellStart"/>
      <w:r w:rsidRPr="00A16948">
        <w:t>limiting</w:t>
      </w:r>
      <w:proofErr w:type="spellEnd"/>
      <w:r w:rsidRPr="00A16948">
        <w:t>.</w:t>
      </w:r>
    </w:p>
    <w:p w14:paraId="761CA6B2" w14:textId="77777777" w:rsidR="00A16948" w:rsidRPr="00A16948" w:rsidRDefault="00A16948" w:rsidP="00A16948">
      <w:r w:rsidRPr="00A16948">
        <w:pict w14:anchorId="32676C02">
          <v:rect id="_x0000_i1366" style="width:0;height:1.5pt" o:hralign="center" o:hrstd="t" o:hr="t" fillcolor="#a0a0a0" stroked="f"/>
        </w:pict>
      </w:r>
    </w:p>
    <w:p w14:paraId="443400F0" w14:textId="77777777" w:rsidR="00A16948" w:rsidRPr="00A16948" w:rsidRDefault="00A16948" w:rsidP="00A16948">
      <w:pPr>
        <w:rPr>
          <w:b/>
          <w:bCs/>
        </w:rPr>
      </w:pPr>
      <w:r w:rsidRPr="00A16948">
        <w:rPr>
          <w:rFonts w:ascii="Segoe UI Emoji" w:hAnsi="Segoe UI Emoji" w:cs="Segoe UI Emoji"/>
          <w:b/>
          <w:bCs/>
        </w:rPr>
        <w:t>📑</w:t>
      </w:r>
      <w:r w:rsidRPr="00A16948">
        <w:rPr>
          <w:b/>
          <w:bCs/>
        </w:rPr>
        <w:t xml:space="preserve"> Documentación de </w:t>
      </w:r>
      <w:proofErr w:type="spellStart"/>
      <w:r w:rsidRPr="00A16948">
        <w:rPr>
          <w:b/>
          <w:bCs/>
        </w:rPr>
        <w:t>APIs</w:t>
      </w:r>
      <w:proofErr w:type="spellEnd"/>
    </w:p>
    <w:p w14:paraId="1A14BDD9" w14:textId="77777777" w:rsidR="00A16948" w:rsidRPr="00A16948" w:rsidRDefault="00A16948" w:rsidP="00A16948">
      <w:pPr>
        <w:numPr>
          <w:ilvl w:val="0"/>
          <w:numId w:val="18"/>
        </w:numPr>
      </w:pPr>
      <w:r w:rsidRPr="00A16948">
        <w:t xml:space="preserve">Cada microservicio expone su propia </w:t>
      </w:r>
      <w:r w:rsidRPr="00A16948">
        <w:rPr>
          <w:b/>
          <w:bCs/>
        </w:rPr>
        <w:t xml:space="preserve">documentación </w:t>
      </w:r>
      <w:proofErr w:type="spellStart"/>
      <w:r w:rsidRPr="00A16948">
        <w:rPr>
          <w:b/>
          <w:bCs/>
        </w:rPr>
        <w:t>Swagger</w:t>
      </w:r>
      <w:proofErr w:type="spellEnd"/>
      <w:r w:rsidRPr="00A16948">
        <w:rPr>
          <w:b/>
          <w:bCs/>
        </w:rPr>
        <w:t>/</w:t>
      </w:r>
      <w:proofErr w:type="spellStart"/>
      <w:r w:rsidRPr="00A16948">
        <w:rPr>
          <w:b/>
          <w:bCs/>
        </w:rPr>
        <w:t>OpenAPI</w:t>
      </w:r>
      <w:proofErr w:type="spellEnd"/>
      <w:r w:rsidRPr="00A16948">
        <w:t>.</w:t>
      </w:r>
    </w:p>
    <w:p w14:paraId="28C3EC53" w14:textId="77777777" w:rsidR="00A16948" w:rsidRPr="00A16948" w:rsidRDefault="00A16948" w:rsidP="00A16948">
      <w:pPr>
        <w:numPr>
          <w:ilvl w:val="0"/>
          <w:numId w:val="18"/>
        </w:numPr>
      </w:pPr>
      <w:r w:rsidRPr="00A16948">
        <w:t>El Gateway puede centralizar el acceso a esa documentación.</w:t>
      </w:r>
    </w:p>
    <w:p w14:paraId="7F4DF25B" w14:textId="77777777" w:rsidR="00A16948" w:rsidRPr="00A16948" w:rsidRDefault="00A16948" w:rsidP="00A16948">
      <w:r w:rsidRPr="00A16948">
        <w:pict w14:anchorId="44A7529B">
          <v:rect id="_x0000_i1367" style="width:0;height:1.5pt" o:hralign="center" o:hrstd="t" o:hr="t" fillcolor="#a0a0a0" stroked="f"/>
        </w:pict>
      </w:r>
    </w:p>
    <w:p w14:paraId="6C5794D4" w14:textId="77777777" w:rsidR="00A16948" w:rsidRPr="00A16948" w:rsidRDefault="00A16948" w:rsidP="00A16948">
      <w:pPr>
        <w:rPr>
          <w:b/>
          <w:bCs/>
        </w:rPr>
      </w:pPr>
      <w:r w:rsidRPr="00A16948">
        <w:rPr>
          <w:rFonts w:ascii="Segoe UI Emoji" w:hAnsi="Segoe UI Emoji" w:cs="Segoe UI Emoji"/>
          <w:b/>
          <w:bCs/>
        </w:rPr>
        <w:t>🚀</w:t>
      </w:r>
      <w:r w:rsidRPr="00A16948">
        <w:rPr>
          <w:b/>
          <w:bCs/>
        </w:rPr>
        <w:t xml:space="preserve"> DevOps / CI-CD</w:t>
      </w:r>
    </w:p>
    <w:p w14:paraId="76F567F2" w14:textId="77777777" w:rsidR="00A16948" w:rsidRPr="00A16948" w:rsidRDefault="00A16948" w:rsidP="00A16948">
      <w:pPr>
        <w:numPr>
          <w:ilvl w:val="0"/>
          <w:numId w:val="19"/>
        </w:numPr>
      </w:pPr>
      <w:proofErr w:type="spellStart"/>
      <w:r w:rsidRPr="00A16948">
        <w:rPr>
          <w:b/>
          <w:bCs/>
        </w:rPr>
        <w:t>Contenerización</w:t>
      </w:r>
      <w:proofErr w:type="spellEnd"/>
      <w:r w:rsidRPr="00A16948">
        <w:t xml:space="preserve">: Cada microservicio empaquetado en </w:t>
      </w:r>
      <w:r w:rsidRPr="00A16948">
        <w:rPr>
          <w:b/>
          <w:bCs/>
        </w:rPr>
        <w:t>Docker</w:t>
      </w:r>
      <w:r w:rsidRPr="00A16948">
        <w:t>.</w:t>
      </w:r>
    </w:p>
    <w:p w14:paraId="3FA1B483" w14:textId="77777777" w:rsidR="00A16948" w:rsidRPr="00A16948" w:rsidRDefault="00A16948" w:rsidP="00A16948">
      <w:pPr>
        <w:numPr>
          <w:ilvl w:val="0"/>
          <w:numId w:val="19"/>
        </w:numPr>
      </w:pPr>
      <w:r w:rsidRPr="00A16948">
        <w:rPr>
          <w:b/>
          <w:bCs/>
        </w:rPr>
        <w:t>Orquestación</w:t>
      </w:r>
      <w:r w:rsidRPr="00A16948">
        <w:t>:</w:t>
      </w:r>
    </w:p>
    <w:p w14:paraId="3996DA56" w14:textId="77777777" w:rsidR="00A16948" w:rsidRPr="00A16948" w:rsidRDefault="00A16948" w:rsidP="00A16948">
      <w:pPr>
        <w:numPr>
          <w:ilvl w:val="1"/>
          <w:numId w:val="19"/>
        </w:numPr>
      </w:pPr>
      <w:r w:rsidRPr="00A16948">
        <w:rPr>
          <w:b/>
          <w:bCs/>
        </w:rPr>
        <w:t xml:space="preserve">Docker </w:t>
      </w:r>
      <w:proofErr w:type="spellStart"/>
      <w:r w:rsidRPr="00A16948">
        <w:rPr>
          <w:b/>
          <w:bCs/>
        </w:rPr>
        <w:t>Compose</w:t>
      </w:r>
      <w:proofErr w:type="spellEnd"/>
      <w:r w:rsidRPr="00A16948">
        <w:t xml:space="preserve"> para desarrollo local.</w:t>
      </w:r>
    </w:p>
    <w:p w14:paraId="6B42D96D" w14:textId="77777777" w:rsidR="00A16948" w:rsidRPr="00A16948" w:rsidRDefault="00A16948" w:rsidP="00A16948">
      <w:pPr>
        <w:numPr>
          <w:ilvl w:val="1"/>
          <w:numId w:val="19"/>
        </w:numPr>
      </w:pPr>
      <w:proofErr w:type="spellStart"/>
      <w:r w:rsidRPr="00A16948">
        <w:rPr>
          <w:b/>
          <w:bCs/>
        </w:rPr>
        <w:t>Kubernetes</w:t>
      </w:r>
      <w:proofErr w:type="spellEnd"/>
      <w:r w:rsidRPr="00A16948">
        <w:t xml:space="preserve"> (opcional) para producción.</w:t>
      </w:r>
    </w:p>
    <w:p w14:paraId="7E9C0FAC" w14:textId="77777777" w:rsidR="00A16948" w:rsidRPr="00A16948" w:rsidRDefault="00A16948" w:rsidP="00A16948">
      <w:pPr>
        <w:numPr>
          <w:ilvl w:val="0"/>
          <w:numId w:val="19"/>
        </w:numPr>
      </w:pPr>
      <w:r w:rsidRPr="00A16948">
        <w:rPr>
          <w:b/>
          <w:bCs/>
        </w:rPr>
        <w:t>CI/CD</w:t>
      </w:r>
      <w:r w:rsidRPr="00A16948">
        <w:t xml:space="preserve">: Integración continua con GitHub </w:t>
      </w:r>
      <w:proofErr w:type="spellStart"/>
      <w:r w:rsidRPr="00A16948">
        <w:t>Actions</w:t>
      </w:r>
      <w:proofErr w:type="spellEnd"/>
      <w:r w:rsidRPr="00A16948">
        <w:t xml:space="preserve"> / </w:t>
      </w:r>
      <w:proofErr w:type="spellStart"/>
      <w:r w:rsidRPr="00A16948">
        <w:t>GitLab</w:t>
      </w:r>
      <w:proofErr w:type="spellEnd"/>
      <w:r w:rsidRPr="00A16948">
        <w:t xml:space="preserve"> CI.</w:t>
      </w:r>
    </w:p>
    <w:p w14:paraId="44123B09" w14:textId="77777777" w:rsidR="00A16948" w:rsidRPr="00A16948" w:rsidRDefault="00A16948" w:rsidP="00A16948">
      <w:r w:rsidRPr="00A16948">
        <w:pict w14:anchorId="6218E1E4">
          <v:rect id="_x0000_i1368" style="width:0;height:1.5pt" o:hralign="center" o:hrstd="t" o:hr="t" fillcolor="#a0a0a0" stroked="f"/>
        </w:pict>
      </w:r>
    </w:p>
    <w:p w14:paraId="0A6FA45C" w14:textId="77777777" w:rsidR="00A16948" w:rsidRPr="00A16948" w:rsidRDefault="00A16948" w:rsidP="00A16948">
      <w:pPr>
        <w:rPr>
          <w:b/>
          <w:bCs/>
        </w:rPr>
      </w:pPr>
      <w:r w:rsidRPr="00A16948">
        <w:rPr>
          <w:rFonts w:ascii="Segoe UI Emoji" w:hAnsi="Segoe UI Emoji" w:cs="Segoe UI Emoji"/>
          <w:b/>
          <w:bCs/>
        </w:rPr>
        <w:lastRenderedPageBreak/>
        <w:t>✅</w:t>
      </w:r>
      <w:r w:rsidRPr="00A16948">
        <w:rPr>
          <w:b/>
          <w:bCs/>
        </w:rPr>
        <w:t xml:space="preserve"> Beneficios de esta arquitectura</w:t>
      </w:r>
    </w:p>
    <w:p w14:paraId="780119F6" w14:textId="77777777" w:rsidR="00A16948" w:rsidRPr="00A16948" w:rsidRDefault="00A16948" w:rsidP="00A16948">
      <w:pPr>
        <w:numPr>
          <w:ilvl w:val="0"/>
          <w:numId w:val="20"/>
        </w:numPr>
      </w:pPr>
      <w:r w:rsidRPr="00A16948">
        <w:t>Seguridad centralizada.</w:t>
      </w:r>
    </w:p>
    <w:p w14:paraId="5D4DE994" w14:textId="77777777" w:rsidR="00A16948" w:rsidRPr="00A16948" w:rsidRDefault="00A16948" w:rsidP="00A16948">
      <w:pPr>
        <w:numPr>
          <w:ilvl w:val="0"/>
          <w:numId w:val="20"/>
        </w:numPr>
      </w:pPr>
      <w:r w:rsidRPr="00A16948">
        <w:t>Desacoplamiento de servicios.</w:t>
      </w:r>
    </w:p>
    <w:p w14:paraId="1106AC4F" w14:textId="77777777" w:rsidR="00A16948" w:rsidRPr="00A16948" w:rsidRDefault="00A16948" w:rsidP="00A16948">
      <w:pPr>
        <w:numPr>
          <w:ilvl w:val="0"/>
          <w:numId w:val="20"/>
        </w:numPr>
      </w:pPr>
      <w:r w:rsidRPr="00A16948">
        <w:t>Escalabilidad horizontal.</w:t>
      </w:r>
    </w:p>
    <w:p w14:paraId="480D087F" w14:textId="77777777" w:rsidR="00A16948" w:rsidRPr="00A16948" w:rsidRDefault="00A16948" w:rsidP="00A16948">
      <w:pPr>
        <w:numPr>
          <w:ilvl w:val="0"/>
          <w:numId w:val="20"/>
        </w:numPr>
      </w:pPr>
      <w:proofErr w:type="spellStart"/>
      <w:r w:rsidRPr="00A16948">
        <w:t>Observabilidad</w:t>
      </w:r>
      <w:proofErr w:type="spellEnd"/>
      <w:r w:rsidRPr="00A16948">
        <w:t xml:space="preserve"> completa.</w:t>
      </w:r>
    </w:p>
    <w:p w14:paraId="370BDA03" w14:textId="77777777" w:rsidR="00A16948" w:rsidRPr="00A16948" w:rsidRDefault="00A16948" w:rsidP="00A16948">
      <w:pPr>
        <w:numPr>
          <w:ilvl w:val="0"/>
          <w:numId w:val="20"/>
        </w:numPr>
      </w:pPr>
      <w:r w:rsidRPr="00A16948">
        <w:t xml:space="preserve">Pruebas y </w:t>
      </w:r>
      <w:proofErr w:type="spellStart"/>
      <w:r w:rsidRPr="00A16948">
        <w:t>logging</w:t>
      </w:r>
      <w:proofErr w:type="spellEnd"/>
      <w:r w:rsidRPr="00A16948">
        <w:t xml:space="preserve"> desde el inicio.</w:t>
      </w:r>
    </w:p>
    <w:p w14:paraId="3CFEE367" w14:textId="77777777" w:rsidR="00254F6D" w:rsidRPr="00A16948" w:rsidRDefault="00254F6D"/>
    <w:sectPr w:rsidR="00254F6D" w:rsidRPr="00A16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3077B"/>
    <w:multiLevelType w:val="multilevel"/>
    <w:tmpl w:val="7386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21218"/>
    <w:multiLevelType w:val="multilevel"/>
    <w:tmpl w:val="A714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930DB"/>
    <w:multiLevelType w:val="multilevel"/>
    <w:tmpl w:val="1BB6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96AFC"/>
    <w:multiLevelType w:val="multilevel"/>
    <w:tmpl w:val="4102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A4939"/>
    <w:multiLevelType w:val="multilevel"/>
    <w:tmpl w:val="88F4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06981"/>
    <w:multiLevelType w:val="multilevel"/>
    <w:tmpl w:val="7D16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A0851"/>
    <w:multiLevelType w:val="multilevel"/>
    <w:tmpl w:val="8958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45FF6"/>
    <w:multiLevelType w:val="multilevel"/>
    <w:tmpl w:val="32D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D49F4"/>
    <w:multiLevelType w:val="multilevel"/>
    <w:tmpl w:val="A86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27443"/>
    <w:multiLevelType w:val="multilevel"/>
    <w:tmpl w:val="EE46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583E77"/>
    <w:multiLevelType w:val="multilevel"/>
    <w:tmpl w:val="54C0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83024"/>
    <w:multiLevelType w:val="multilevel"/>
    <w:tmpl w:val="1D54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36494E"/>
    <w:multiLevelType w:val="multilevel"/>
    <w:tmpl w:val="E10C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172EE"/>
    <w:multiLevelType w:val="multilevel"/>
    <w:tmpl w:val="C99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149B6"/>
    <w:multiLevelType w:val="multilevel"/>
    <w:tmpl w:val="039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35F3D"/>
    <w:multiLevelType w:val="multilevel"/>
    <w:tmpl w:val="EA0E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194FF2"/>
    <w:multiLevelType w:val="multilevel"/>
    <w:tmpl w:val="9038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4B5802"/>
    <w:multiLevelType w:val="multilevel"/>
    <w:tmpl w:val="1DE0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9590F"/>
    <w:multiLevelType w:val="multilevel"/>
    <w:tmpl w:val="9860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F113E"/>
    <w:multiLevelType w:val="multilevel"/>
    <w:tmpl w:val="577E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237323">
    <w:abstractNumId w:val="19"/>
  </w:num>
  <w:num w:numId="2" w16cid:durableId="884826645">
    <w:abstractNumId w:val="1"/>
  </w:num>
  <w:num w:numId="3" w16cid:durableId="661198113">
    <w:abstractNumId w:val="2"/>
  </w:num>
  <w:num w:numId="4" w16cid:durableId="1070613603">
    <w:abstractNumId w:val="11"/>
  </w:num>
  <w:num w:numId="5" w16cid:durableId="1397317816">
    <w:abstractNumId w:val="7"/>
  </w:num>
  <w:num w:numId="6" w16cid:durableId="69010639">
    <w:abstractNumId w:val="8"/>
  </w:num>
  <w:num w:numId="7" w16cid:durableId="1380010143">
    <w:abstractNumId w:val="4"/>
  </w:num>
  <w:num w:numId="8" w16cid:durableId="1819492515">
    <w:abstractNumId w:val="5"/>
  </w:num>
  <w:num w:numId="9" w16cid:durableId="486170115">
    <w:abstractNumId w:val="13"/>
  </w:num>
  <w:num w:numId="10" w16cid:durableId="25761769">
    <w:abstractNumId w:val="15"/>
  </w:num>
  <w:num w:numId="11" w16cid:durableId="1342200201">
    <w:abstractNumId w:val="14"/>
  </w:num>
  <w:num w:numId="12" w16cid:durableId="1679888333">
    <w:abstractNumId w:val="12"/>
  </w:num>
  <w:num w:numId="13" w16cid:durableId="431167345">
    <w:abstractNumId w:val="9"/>
  </w:num>
  <w:num w:numId="14" w16cid:durableId="1492864023">
    <w:abstractNumId w:val="17"/>
  </w:num>
  <w:num w:numId="15" w16cid:durableId="1306661848">
    <w:abstractNumId w:val="10"/>
  </w:num>
  <w:num w:numId="16" w16cid:durableId="1234200736">
    <w:abstractNumId w:val="16"/>
  </w:num>
  <w:num w:numId="17" w16cid:durableId="707098836">
    <w:abstractNumId w:val="3"/>
  </w:num>
  <w:num w:numId="18" w16cid:durableId="130293517">
    <w:abstractNumId w:val="6"/>
  </w:num>
  <w:num w:numId="19" w16cid:durableId="58989786">
    <w:abstractNumId w:val="18"/>
  </w:num>
  <w:num w:numId="20" w16cid:durableId="201355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6D"/>
    <w:rsid w:val="00254F6D"/>
    <w:rsid w:val="00A16948"/>
    <w:rsid w:val="00C6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3FDB"/>
  <w15:chartTrackingRefBased/>
  <w15:docId w15:val="{2715C7AC-6495-43B5-B1DA-1C9E1422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4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4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4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4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4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4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4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4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F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4F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4F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F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F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4F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4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4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4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4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4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4F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4F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4F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4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4F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4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486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ILLESCAS MICHAEL JONATHAN</dc:creator>
  <cp:keywords/>
  <dc:description/>
  <cp:lastModifiedBy>ILLESCAS MICHAEL JONATHAN</cp:lastModifiedBy>
  <cp:revision>2</cp:revision>
  <dcterms:created xsi:type="dcterms:W3CDTF">2025-08-27T20:45:00Z</dcterms:created>
  <dcterms:modified xsi:type="dcterms:W3CDTF">2025-08-27T20:58:00Z</dcterms:modified>
</cp:coreProperties>
</file>