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612E7" w14:textId="77777777" w:rsidR="00CF6589" w:rsidRDefault="00385129">
      <w:pPr>
        <w:pStyle w:val="BodyText"/>
        <w:ind w:left="102"/>
        <w:rPr>
          <w:rFonts w:ascii="Times New Roman"/>
          <w:sz w:val="20"/>
        </w:rPr>
      </w:pPr>
      <w:r>
        <w:rPr>
          <w:rFonts w:ascii="Times New Roman"/>
          <w:noProof/>
          <w:sz w:val="20"/>
        </w:rPr>
        <mc:AlternateContent>
          <mc:Choice Requires="wpg">
            <w:drawing>
              <wp:inline distT="0" distB="0" distL="0" distR="0" wp14:anchorId="4286131D" wp14:editId="71DCC26E">
                <wp:extent cx="6846570" cy="1374775"/>
                <wp:effectExtent l="0" t="0" r="0" b="0"/>
                <wp:docPr id="122239712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6570" cy="1374775"/>
                          <a:chOff x="0" y="0"/>
                          <a:chExt cx="10782" cy="2165"/>
                        </a:xfrm>
                      </wpg:grpSpPr>
                      <wps:wsp>
                        <wps:cNvPr id="2073608094" name="docshape2"/>
                        <wps:cNvSpPr>
                          <a:spLocks/>
                        </wps:cNvSpPr>
                        <wps:spPr bwMode="auto">
                          <a:xfrm>
                            <a:off x="0" y="0"/>
                            <a:ext cx="10782" cy="216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6177ED8" id="docshapegroup1" o:spid="_x0000_s1026" style="width:539.1pt;height:108.25pt;mso-position-horizontal-relative:char;mso-position-vertical-relative:line" coordsize="10782,2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">
                <v:rect id="docshape2" o:spid="_x0000_s1027" style="position:absolute;width:10782;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" fillcolor="#4f81bd" stroked="f">
                  <v:path arrowok="t"/>
                </v:rect>
                <w10:anchorlock/>
              </v:group>
            </w:pict>
          </mc:Fallback>
        </mc:AlternateContent>
      </w:r>
    </w:p>
    <w:p w14:paraId="428612E8" w14:textId="77777777" w:rsidR="00CF6589" w:rsidRDefault="00CF6589">
      <w:pPr>
        <w:pStyle w:val="BodyText"/>
        <w:rPr>
          <w:rFonts w:ascii="Times New Roman"/>
          <w:sz w:val="20"/>
        </w:rPr>
      </w:pPr>
    </w:p>
    <w:p w14:paraId="428612E9" w14:textId="77777777" w:rsidR="00CF6589" w:rsidRDefault="00CF6589">
      <w:pPr>
        <w:pStyle w:val="BodyText"/>
        <w:rPr>
          <w:rFonts w:ascii="Times New Roman"/>
          <w:sz w:val="20"/>
        </w:rPr>
      </w:pPr>
    </w:p>
    <w:p w14:paraId="428612EA" w14:textId="77777777" w:rsidR="00CF6589" w:rsidRDefault="00CF6589">
      <w:pPr>
        <w:pStyle w:val="BodyText"/>
        <w:rPr>
          <w:rFonts w:ascii="Times New Roman"/>
          <w:sz w:val="20"/>
        </w:rPr>
      </w:pPr>
    </w:p>
    <w:p w14:paraId="428612EB" w14:textId="77777777" w:rsidR="00CF6589" w:rsidRDefault="00CF6589">
      <w:pPr>
        <w:pStyle w:val="BodyText"/>
        <w:rPr>
          <w:rFonts w:ascii="Times New Roman"/>
          <w:sz w:val="20"/>
        </w:rPr>
      </w:pPr>
    </w:p>
    <w:p w14:paraId="428612EC" w14:textId="77777777" w:rsidR="00CF6589" w:rsidRDefault="00CF6589">
      <w:pPr>
        <w:pStyle w:val="BodyText"/>
        <w:spacing w:before="10"/>
        <w:rPr>
          <w:rFonts w:ascii="Times New Roman"/>
          <w:sz w:val="21"/>
        </w:rPr>
      </w:pPr>
    </w:p>
    <w:p w14:paraId="428612ED" w14:textId="77777777" w:rsidR="00CF6589" w:rsidRPr="00BD5FE3" w:rsidRDefault="00597EB2" w:rsidP="00B63DC0">
      <w:pPr>
        <w:pStyle w:val="Title"/>
        <w:spacing w:line="244" w:lineRule="auto"/>
        <w:ind w:left="2880" w:firstLine="0"/>
        <w:rPr>
          <w:rFonts w:ascii="Arial" w:hAnsi="Arial" w:cs="Arial"/>
        </w:rPr>
      </w:pPr>
      <w:r w:rsidRPr="00BD5FE3">
        <w:rPr>
          <w:rFonts w:ascii="Arial" w:hAnsi="Arial" w:cs="Arial"/>
          <w:color w:val="4F81BD"/>
          <w:w w:val="90"/>
        </w:rPr>
        <w:t>SNOWBE ONLINE SECURITY PLAN</w:t>
      </w:r>
    </w:p>
    <w:p w14:paraId="428612EE" w14:textId="77777777" w:rsidR="00CF6589" w:rsidRDefault="00CF6589">
      <w:pPr>
        <w:pStyle w:val="BodyText"/>
        <w:rPr>
          <w:rFonts w:ascii="Times New Roman"/>
          <w:sz w:val="20"/>
        </w:rPr>
      </w:pPr>
    </w:p>
    <w:p w14:paraId="428612EF" w14:textId="77777777" w:rsidR="00CF6589" w:rsidRDefault="00CF6589">
      <w:pPr>
        <w:pStyle w:val="BodyText"/>
        <w:rPr>
          <w:rFonts w:ascii="Times New Roman"/>
          <w:sz w:val="20"/>
        </w:rPr>
      </w:pPr>
    </w:p>
    <w:p w14:paraId="428612F0" w14:textId="77777777" w:rsidR="00CF6589" w:rsidRDefault="00CF6589">
      <w:pPr>
        <w:pStyle w:val="BodyText"/>
        <w:rPr>
          <w:rFonts w:ascii="Times New Roman"/>
          <w:sz w:val="20"/>
        </w:rPr>
      </w:pPr>
    </w:p>
    <w:p w14:paraId="428612F1" w14:textId="77777777" w:rsidR="00CF6589" w:rsidRDefault="00CF6589">
      <w:pPr>
        <w:pStyle w:val="BodyText"/>
        <w:rPr>
          <w:rFonts w:ascii="Times New Roman"/>
          <w:sz w:val="20"/>
        </w:rPr>
      </w:pPr>
    </w:p>
    <w:p w14:paraId="428612F2" w14:textId="77777777" w:rsidR="00CF6589" w:rsidRDefault="00CF6589">
      <w:pPr>
        <w:pStyle w:val="BodyText"/>
        <w:rPr>
          <w:rFonts w:ascii="Times New Roman"/>
          <w:sz w:val="20"/>
        </w:rPr>
      </w:pPr>
    </w:p>
    <w:p w14:paraId="428612F3" w14:textId="1F4DF256" w:rsidR="00CF6589" w:rsidRDefault="00385129">
      <w:pPr>
        <w:pStyle w:val="BodyText"/>
        <w:rPr>
          <w:rFonts w:ascii="Times New Roman"/>
          <w:sz w:val="10"/>
        </w:rPr>
      </w:pPr>
      <w:r>
        <w:rPr>
          <w:noProof/>
        </w:rPr>
        <mc:AlternateContent>
          <mc:Choice Requires="wps">
            <w:drawing>
              <wp:anchor distT="0" distB="0" distL="114300" distR="114300" simplePos="0" relativeHeight="487589376" behindDoc="0" locked="0" layoutInCell="1" allowOverlap="1" wp14:anchorId="0C569AB9" wp14:editId="3D1BEBF9">
                <wp:simplePos x="0" y="0"/>
                <wp:positionH relativeFrom="column">
                  <wp:posOffset>2166620</wp:posOffset>
                </wp:positionH>
                <wp:positionV relativeFrom="paragraph">
                  <wp:posOffset>1040130</wp:posOffset>
                </wp:positionV>
                <wp:extent cx="3094355" cy="2319020"/>
                <wp:effectExtent l="0" t="0" r="4445" b="5080"/>
                <wp:wrapNone/>
                <wp:docPr id="126562316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94355" cy="2319020"/>
                        </a:xfrm>
                        <a:prstGeom prst="rect">
                          <a:avLst/>
                        </a:prstGeom>
                        <a:solidFill>
                          <a:schemeClr val="accent1">
                            <a:lumMod val="100000"/>
                            <a:lumOff val="0"/>
                          </a:schemeClr>
                        </a:solidFill>
                        <a:ln w="9525">
                          <a:solidFill>
                            <a:schemeClr val="accent1">
                              <a:lumMod val="100000"/>
                              <a:lumOff val="0"/>
                            </a:schemeClr>
                          </a:solidFill>
                          <a:miter lim="800000"/>
                          <a:headEnd/>
                          <a:tailEnd/>
                        </a:ln>
                      </wps:spPr>
                      <wps:txbx>
                        <w:txbxContent>
                          <w:p w14:paraId="26BAF0D5" w14:textId="77777777" w:rsidR="009065FC" w:rsidRDefault="009065FC">
                            <w:pPr>
                              <w:rPr>
                                <w:b/>
                                <w:bCs/>
                              </w:rPr>
                            </w:pPr>
                          </w:p>
                          <w:p w14:paraId="5BD21610" w14:textId="77777777" w:rsidR="009065FC" w:rsidRDefault="009065FC" w:rsidP="009065FC">
                            <w:pPr>
                              <w:rPr>
                                <w:b/>
                                <w:color w:val="000000"/>
                                <w:spacing w:val="-2"/>
                              </w:rPr>
                            </w:pPr>
                            <w:r w:rsidRPr="006F2450">
                              <w:rPr>
                                <w:b/>
                                <w:color w:val="000000"/>
                              </w:rPr>
                              <w:t>Donald Doss</w:t>
                            </w:r>
                            <w:r w:rsidRPr="006F2450">
                              <w:rPr>
                                <w:b/>
                                <w:color w:val="000000"/>
                              </w:rPr>
                              <w:br/>
                              <w:t>Hernandez Gabriel</w:t>
                            </w:r>
                            <w:r w:rsidRPr="006F2450">
                              <w:rPr>
                                <w:b/>
                                <w:color w:val="000000"/>
                              </w:rPr>
                              <w:br/>
                              <w:t>Michael Kohronas</w:t>
                            </w:r>
                            <w:r w:rsidRPr="006F2450">
                              <w:rPr>
                                <w:b/>
                                <w:color w:val="000000"/>
                              </w:rPr>
                              <w:br/>
                              <w:t>Xavier Rivera Maysonet</w:t>
                            </w:r>
                            <w:r w:rsidRPr="006F2450">
                              <w:rPr>
                                <w:b/>
                                <w:color w:val="000000"/>
                              </w:rPr>
                              <w:br/>
                              <w:t>Michael Vazquez</w:t>
                            </w:r>
                          </w:p>
                          <w:p w14:paraId="45FC705F" w14:textId="77777777" w:rsidR="008956D8" w:rsidRDefault="008956D8"/>
                          <w:p w14:paraId="3E8E0FED" w14:textId="551409BC" w:rsidR="008956D8" w:rsidRPr="009065FC" w:rsidRDefault="009065FC">
                            <w:pPr>
                              <w:rPr>
                                <w:b/>
                                <w:bCs/>
                              </w:rPr>
                            </w:pPr>
                            <w:r w:rsidRPr="009065FC">
                              <w:rPr>
                                <w:b/>
                                <w:bCs/>
                              </w:rPr>
                              <w:t xml:space="preserve">&lt;Security Plan&gt; </w:t>
                            </w:r>
                          </w:p>
                          <w:p w14:paraId="3409D89D" w14:textId="77777777" w:rsidR="009065FC" w:rsidRDefault="009065FC"/>
                          <w:p w14:paraId="4E6BA43F" w14:textId="77777777" w:rsidR="009065FC" w:rsidRDefault="008956D8">
                            <w:pPr>
                              <w:rPr>
                                <w:b/>
                                <w:bCs/>
                              </w:rPr>
                            </w:pPr>
                            <w:r w:rsidRPr="00BD5FE3">
                              <w:rPr>
                                <w:b/>
                                <w:bCs/>
                              </w:rPr>
                              <w:t>Version #</w:t>
                            </w:r>
                            <w:r w:rsidR="009065FC">
                              <w:rPr>
                                <w:b/>
                                <w:bCs/>
                              </w:rPr>
                              <w:t xml:space="preserve">1 </w:t>
                            </w:r>
                          </w:p>
                          <w:p w14:paraId="5CC7A033" w14:textId="77777777" w:rsidR="009065FC" w:rsidRDefault="009065FC">
                            <w:pPr>
                              <w:rPr>
                                <w:b/>
                                <w:bCs/>
                              </w:rPr>
                            </w:pPr>
                          </w:p>
                          <w:p w14:paraId="5727F023" w14:textId="3BCA3707" w:rsidR="008956D8" w:rsidRPr="00BD5FE3" w:rsidRDefault="008956D8">
                            <w:pPr>
                              <w:rPr>
                                <w:b/>
                                <w:bCs/>
                              </w:rPr>
                            </w:pPr>
                            <w:r w:rsidRPr="00BD5FE3">
                              <w:rPr>
                                <w:b/>
                                <w:bCs/>
                              </w:rPr>
                              <w:t>Date</w:t>
                            </w:r>
                            <w:r w:rsidR="009065FC">
                              <w:rPr>
                                <w:b/>
                                <w:bCs/>
                              </w:rPr>
                              <w:t xml:space="preserve"> 10/2024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69AB9" id="_x0000_t202" coordsize="21600,21600" o:spt="202" path="m,l,21600r21600,l21600,xe">
                <v:stroke joinstyle="miter"/>
                <v:path gradientshapeok="t" o:connecttype="rect"/>
              </v:shapetype>
              <v:shape id="Text Box 5" o:spid="_x0000_s1026" type="#_x0000_t202" style="position:absolute;margin-left:170.6pt;margin-top:81.9pt;width:243.65pt;height:182.6pt;z-index:4875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" fillcolor="#4f81bd [3204]" strokecolor="#4f81bd [3204]">
                <v:path arrowok="t"/>
                <v:textbox>
                  <w:txbxContent>
                    <w:p w14:paraId="26BAF0D5" w14:textId="77777777" w:rsidR="009065FC" w:rsidRDefault="009065FC">
                      <w:pPr>
                        <w:rPr>
                          <w:b/>
                          <w:bCs/>
                        </w:rPr>
                      </w:pPr>
                    </w:p>
                    <w:p w14:paraId="5BD21610" w14:textId="77777777" w:rsidR="009065FC" w:rsidRDefault="009065FC" w:rsidP="009065FC">
                      <w:pPr>
                        <w:rPr>
                          <w:b/>
                          <w:color w:val="000000"/>
                          <w:spacing w:val="-2"/>
                        </w:rPr>
                      </w:pPr>
                      <w:r w:rsidRPr="006F2450">
                        <w:rPr>
                          <w:b/>
                          <w:color w:val="000000"/>
                        </w:rPr>
                        <w:t>Donald Doss</w:t>
                      </w:r>
                      <w:r w:rsidRPr="006F2450">
                        <w:rPr>
                          <w:b/>
                          <w:color w:val="000000"/>
                        </w:rPr>
                        <w:br/>
                        <w:t>Hernandez Gabriel</w:t>
                      </w:r>
                      <w:r w:rsidRPr="006F2450">
                        <w:rPr>
                          <w:b/>
                          <w:color w:val="000000"/>
                        </w:rPr>
                        <w:br/>
                        <w:t>Michael Kohronas</w:t>
                      </w:r>
                      <w:r w:rsidRPr="006F2450">
                        <w:rPr>
                          <w:b/>
                          <w:color w:val="000000"/>
                        </w:rPr>
                        <w:br/>
                        <w:t>Xavier Rivera Maysonet</w:t>
                      </w:r>
                      <w:r w:rsidRPr="006F2450">
                        <w:rPr>
                          <w:b/>
                          <w:color w:val="000000"/>
                        </w:rPr>
                        <w:br/>
                        <w:t>Michael Vazquez</w:t>
                      </w:r>
                    </w:p>
                    <w:p w14:paraId="45FC705F" w14:textId="77777777" w:rsidR="008956D8" w:rsidRDefault="008956D8"/>
                    <w:p w14:paraId="3E8E0FED" w14:textId="551409BC" w:rsidR="008956D8" w:rsidRPr="009065FC" w:rsidRDefault="009065FC">
                      <w:pPr>
                        <w:rPr>
                          <w:b/>
                          <w:bCs/>
                        </w:rPr>
                      </w:pPr>
                      <w:r w:rsidRPr="009065FC">
                        <w:rPr>
                          <w:b/>
                          <w:bCs/>
                        </w:rPr>
                        <w:t xml:space="preserve">&lt;Security Plan&gt; </w:t>
                      </w:r>
                    </w:p>
                    <w:p w14:paraId="3409D89D" w14:textId="77777777" w:rsidR="009065FC" w:rsidRDefault="009065FC"/>
                    <w:p w14:paraId="4E6BA43F" w14:textId="77777777" w:rsidR="009065FC" w:rsidRDefault="008956D8">
                      <w:pPr>
                        <w:rPr>
                          <w:b/>
                          <w:bCs/>
                        </w:rPr>
                      </w:pPr>
                      <w:r w:rsidRPr="00BD5FE3">
                        <w:rPr>
                          <w:b/>
                          <w:bCs/>
                        </w:rPr>
                        <w:t>Version #</w:t>
                      </w:r>
                      <w:r w:rsidR="009065FC">
                        <w:rPr>
                          <w:b/>
                          <w:bCs/>
                        </w:rPr>
                        <w:t xml:space="preserve">1 </w:t>
                      </w:r>
                    </w:p>
                    <w:p w14:paraId="5CC7A033" w14:textId="77777777" w:rsidR="009065FC" w:rsidRDefault="009065FC">
                      <w:pPr>
                        <w:rPr>
                          <w:b/>
                          <w:bCs/>
                        </w:rPr>
                      </w:pPr>
                    </w:p>
                    <w:p w14:paraId="5727F023" w14:textId="3BCA3707" w:rsidR="008956D8" w:rsidRPr="00BD5FE3" w:rsidRDefault="008956D8">
                      <w:pPr>
                        <w:rPr>
                          <w:b/>
                          <w:bCs/>
                        </w:rPr>
                      </w:pPr>
                      <w:r w:rsidRPr="00BD5FE3">
                        <w:rPr>
                          <w:b/>
                          <w:bCs/>
                        </w:rPr>
                        <w:t>Date</w:t>
                      </w:r>
                      <w:r w:rsidR="009065FC">
                        <w:rPr>
                          <w:b/>
                          <w:bCs/>
                        </w:rPr>
                        <w:t xml:space="preserve"> 10/2024</w:t>
                      </w:r>
                    </w:p>
                  </w:txbxContent>
                </v:textbox>
              </v:shape>
            </w:pict>
          </mc:Fallback>
        </mc:AlternateContent>
      </w:r>
      <w:r>
        <w:rPr>
          <w:noProof/>
        </w:rPr>
        <mc:AlternateContent>
          <mc:Choice Requires="wps">
            <w:drawing>
              <wp:anchor distT="0" distB="0" distL="0" distR="0" simplePos="0" relativeHeight="487588352" behindDoc="1" locked="0" layoutInCell="1" allowOverlap="1" wp14:anchorId="42861320" wp14:editId="166E61DA">
                <wp:simplePos x="0" y="0"/>
                <wp:positionH relativeFrom="page">
                  <wp:posOffset>458470</wp:posOffset>
                </wp:positionH>
                <wp:positionV relativeFrom="paragraph">
                  <wp:posOffset>88265</wp:posOffset>
                </wp:positionV>
                <wp:extent cx="6846570" cy="5039995"/>
                <wp:effectExtent l="0" t="0" r="0" b="0"/>
                <wp:wrapTopAndBottom/>
                <wp:docPr id="759921636"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46570" cy="503999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861323" w14:textId="77777777" w:rsidR="00CF6589" w:rsidRDefault="00CF6589">
                            <w:pPr>
                              <w:pStyle w:val="BodyText"/>
                              <w:rPr>
                                <w:rFonts w:ascii="Times New Roman"/>
                                <w:color w:val="000000"/>
                                <w:sz w:val="38"/>
                              </w:rPr>
                            </w:pPr>
                          </w:p>
                          <w:p w14:paraId="42861324" w14:textId="77777777" w:rsidR="00CF6589" w:rsidRDefault="00CF6589">
                            <w:pPr>
                              <w:pStyle w:val="BodyText"/>
                              <w:rPr>
                                <w:rFonts w:ascii="Times New Roman"/>
                                <w:color w:val="000000"/>
                                <w:sz w:val="38"/>
                              </w:rPr>
                            </w:pPr>
                          </w:p>
                          <w:p w14:paraId="42861325" w14:textId="77777777" w:rsidR="00CF6589" w:rsidRDefault="00CF6589">
                            <w:pPr>
                              <w:pStyle w:val="BodyText"/>
                              <w:rPr>
                                <w:rFonts w:ascii="Times New Roman"/>
                                <w:color w:val="000000"/>
                                <w:sz w:val="38"/>
                              </w:rPr>
                            </w:pPr>
                          </w:p>
                          <w:p w14:paraId="42861326" w14:textId="77777777" w:rsidR="00CF6589" w:rsidRDefault="00CF6589">
                            <w:pPr>
                              <w:pStyle w:val="BodyText"/>
                              <w:rPr>
                                <w:rFonts w:ascii="Times New Roman"/>
                                <w:color w:val="000000"/>
                                <w:sz w:val="38"/>
                              </w:rPr>
                            </w:pPr>
                          </w:p>
                          <w:p w14:paraId="42861327" w14:textId="77777777" w:rsidR="00CF6589" w:rsidRDefault="00CF6589">
                            <w:pPr>
                              <w:pStyle w:val="BodyText"/>
                              <w:rPr>
                                <w:rFonts w:ascii="Times New Roman"/>
                                <w:color w:val="000000"/>
                                <w:sz w:val="38"/>
                              </w:rPr>
                            </w:pPr>
                          </w:p>
                          <w:p w14:paraId="42861328" w14:textId="77777777" w:rsidR="00CF6589" w:rsidRDefault="00CF6589">
                            <w:pPr>
                              <w:pStyle w:val="BodyText"/>
                              <w:rPr>
                                <w:rFonts w:ascii="Times New Roman"/>
                                <w:color w:val="000000"/>
                                <w:sz w:val="38"/>
                              </w:rPr>
                            </w:pPr>
                          </w:p>
                          <w:p w14:paraId="42861329" w14:textId="77777777" w:rsidR="00CF6589" w:rsidRDefault="00CF6589">
                            <w:pPr>
                              <w:pStyle w:val="BodyText"/>
                              <w:rPr>
                                <w:rFonts w:ascii="Times New Roman"/>
                                <w:color w:val="000000"/>
                                <w:sz w:val="38"/>
                              </w:rPr>
                            </w:pPr>
                          </w:p>
                          <w:p w14:paraId="4286132A" w14:textId="77777777" w:rsidR="00CF6589" w:rsidRDefault="00CF6589">
                            <w:pPr>
                              <w:pStyle w:val="BodyText"/>
                              <w:rPr>
                                <w:rFonts w:ascii="Times New Roman"/>
                                <w:color w:val="000000"/>
                                <w:sz w:val="38"/>
                              </w:rPr>
                            </w:pPr>
                          </w:p>
                          <w:p w14:paraId="4286132B" w14:textId="77777777" w:rsidR="00CF6589" w:rsidRDefault="00CF6589">
                            <w:pPr>
                              <w:pStyle w:val="BodyText"/>
                              <w:rPr>
                                <w:rFonts w:ascii="Times New Roman"/>
                                <w:color w:val="000000"/>
                                <w:sz w:val="38"/>
                              </w:rPr>
                            </w:pPr>
                          </w:p>
                          <w:p w14:paraId="4286132C" w14:textId="77777777" w:rsidR="00CF6589" w:rsidRDefault="00CF6589">
                            <w:pPr>
                              <w:pStyle w:val="BodyText"/>
                              <w:rPr>
                                <w:rFonts w:ascii="Times New Roman"/>
                                <w:color w:val="000000"/>
                                <w:sz w:val="38"/>
                              </w:rPr>
                            </w:pPr>
                          </w:p>
                          <w:p w14:paraId="4286132D" w14:textId="77777777" w:rsidR="00CF6589" w:rsidRDefault="00CF6589">
                            <w:pPr>
                              <w:pStyle w:val="BodyText"/>
                              <w:rPr>
                                <w:rFonts w:ascii="Times New Roman"/>
                                <w:color w:val="000000"/>
                                <w:sz w:val="38"/>
                              </w:rPr>
                            </w:pPr>
                          </w:p>
                          <w:p w14:paraId="4286132E" w14:textId="77777777" w:rsidR="00CF6589" w:rsidRDefault="00CF6589">
                            <w:pPr>
                              <w:pStyle w:val="BodyText"/>
                              <w:rPr>
                                <w:rFonts w:ascii="Times New Roman"/>
                                <w:color w:val="000000"/>
                                <w:sz w:val="38"/>
                              </w:rPr>
                            </w:pPr>
                          </w:p>
                          <w:p w14:paraId="4286132F" w14:textId="77777777" w:rsidR="00CF6589" w:rsidRDefault="00CF6589">
                            <w:pPr>
                              <w:pStyle w:val="BodyText"/>
                              <w:rPr>
                                <w:rFonts w:ascii="Times New Roman"/>
                                <w:color w:val="000000"/>
                                <w:sz w:val="38"/>
                              </w:rPr>
                            </w:pPr>
                          </w:p>
                          <w:p w14:paraId="42861330" w14:textId="77777777" w:rsidR="00CF6589" w:rsidRDefault="00CF6589">
                            <w:pPr>
                              <w:pStyle w:val="BodyText"/>
                              <w:spacing w:before="8"/>
                              <w:rPr>
                                <w:rFonts w:ascii="Times New Roman"/>
                                <w:color w:val="000000"/>
                                <w:sz w:val="53"/>
                              </w:rPr>
                            </w:pPr>
                          </w:p>
                          <w:p w14:paraId="42861331" w14:textId="28DF0E13" w:rsidR="00CF6589" w:rsidRDefault="00CF6589" w:rsidP="008956D8">
                            <w:pPr>
                              <w:spacing w:before="1" w:line="336" w:lineRule="auto"/>
                              <w:ind w:right="3720"/>
                              <w:rPr>
                                <w:color w:val="000000"/>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61320" id="docshape3" o:spid="_x0000_s1027" type="#_x0000_t202" style="position:absolute;margin-left:36.1pt;margin-top:6.95pt;width:539.1pt;height:396.8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" fillcolor="#4f81bd" stroked="f">
                <v:path arrowok="t"/>
                <v:textbox inset="0,0,0,0">
                  <w:txbxContent>
                    <w:p w14:paraId="42861323" w14:textId="77777777" w:rsidR="00CF6589" w:rsidRDefault="00CF6589">
                      <w:pPr>
                        <w:pStyle w:val="BodyText"/>
                        <w:rPr>
                          <w:rFonts w:ascii="Times New Roman"/>
                          <w:color w:val="000000"/>
                          <w:sz w:val="38"/>
                        </w:rPr>
                      </w:pPr>
                    </w:p>
                    <w:p w14:paraId="42861324" w14:textId="77777777" w:rsidR="00CF6589" w:rsidRDefault="00CF6589">
                      <w:pPr>
                        <w:pStyle w:val="BodyText"/>
                        <w:rPr>
                          <w:rFonts w:ascii="Times New Roman"/>
                          <w:color w:val="000000"/>
                          <w:sz w:val="38"/>
                        </w:rPr>
                      </w:pPr>
                    </w:p>
                    <w:p w14:paraId="42861325" w14:textId="77777777" w:rsidR="00CF6589" w:rsidRDefault="00CF6589">
                      <w:pPr>
                        <w:pStyle w:val="BodyText"/>
                        <w:rPr>
                          <w:rFonts w:ascii="Times New Roman"/>
                          <w:color w:val="000000"/>
                          <w:sz w:val="38"/>
                        </w:rPr>
                      </w:pPr>
                    </w:p>
                    <w:p w14:paraId="42861326" w14:textId="77777777" w:rsidR="00CF6589" w:rsidRDefault="00CF6589">
                      <w:pPr>
                        <w:pStyle w:val="BodyText"/>
                        <w:rPr>
                          <w:rFonts w:ascii="Times New Roman"/>
                          <w:color w:val="000000"/>
                          <w:sz w:val="38"/>
                        </w:rPr>
                      </w:pPr>
                    </w:p>
                    <w:p w14:paraId="42861327" w14:textId="77777777" w:rsidR="00CF6589" w:rsidRDefault="00CF6589">
                      <w:pPr>
                        <w:pStyle w:val="BodyText"/>
                        <w:rPr>
                          <w:rFonts w:ascii="Times New Roman"/>
                          <w:color w:val="000000"/>
                          <w:sz w:val="38"/>
                        </w:rPr>
                      </w:pPr>
                    </w:p>
                    <w:p w14:paraId="42861328" w14:textId="77777777" w:rsidR="00CF6589" w:rsidRDefault="00CF6589">
                      <w:pPr>
                        <w:pStyle w:val="BodyText"/>
                        <w:rPr>
                          <w:rFonts w:ascii="Times New Roman"/>
                          <w:color w:val="000000"/>
                          <w:sz w:val="38"/>
                        </w:rPr>
                      </w:pPr>
                    </w:p>
                    <w:p w14:paraId="42861329" w14:textId="77777777" w:rsidR="00CF6589" w:rsidRDefault="00CF6589">
                      <w:pPr>
                        <w:pStyle w:val="BodyText"/>
                        <w:rPr>
                          <w:rFonts w:ascii="Times New Roman"/>
                          <w:color w:val="000000"/>
                          <w:sz w:val="38"/>
                        </w:rPr>
                      </w:pPr>
                    </w:p>
                    <w:p w14:paraId="4286132A" w14:textId="77777777" w:rsidR="00CF6589" w:rsidRDefault="00CF6589">
                      <w:pPr>
                        <w:pStyle w:val="BodyText"/>
                        <w:rPr>
                          <w:rFonts w:ascii="Times New Roman"/>
                          <w:color w:val="000000"/>
                          <w:sz w:val="38"/>
                        </w:rPr>
                      </w:pPr>
                    </w:p>
                    <w:p w14:paraId="4286132B" w14:textId="77777777" w:rsidR="00CF6589" w:rsidRDefault="00CF6589">
                      <w:pPr>
                        <w:pStyle w:val="BodyText"/>
                        <w:rPr>
                          <w:rFonts w:ascii="Times New Roman"/>
                          <w:color w:val="000000"/>
                          <w:sz w:val="38"/>
                        </w:rPr>
                      </w:pPr>
                    </w:p>
                    <w:p w14:paraId="4286132C" w14:textId="77777777" w:rsidR="00CF6589" w:rsidRDefault="00CF6589">
                      <w:pPr>
                        <w:pStyle w:val="BodyText"/>
                        <w:rPr>
                          <w:rFonts w:ascii="Times New Roman"/>
                          <w:color w:val="000000"/>
                          <w:sz w:val="38"/>
                        </w:rPr>
                      </w:pPr>
                    </w:p>
                    <w:p w14:paraId="4286132D" w14:textId="77777777" w:rsidR="00CF6589" w:rsidRDefault="00CF6589">
                      <w:pPr>
                        <w:pStyle w:val="BodyText"/>
                        <w:rPr>
                          <w:rFonts w:ascii="Times New Roman"/>
                          <w:color w:val="000000"/>
                          <w:sz w:val="38"/>
                        </w:rPr>
                      </w:pPr>
                    </w:p>
                    <w:p w14:paraId="4286132E" w14:textId="77777777" w:rsidR="00CF6589" w:rsidRDefault="00CF6589">
                      <w:pPr>
                        <w:pStyle w:val="BodyText"/>
                        <w:rPr>
                          <w:rFonts w:ascii="Times New Roman"/>
                          <w:color w:val="000000"/>
                          <w:sz w:val="38"/>
                        </w:rPr>
                      </w:pPr>
                    </w:p>
                    <w:p w14:paraId="4286132F" w14:textId="77777777" w:rsidR="00CF6589" w:rsidRDefault="00CF6589">
                      <w:pPr>
                        <w:pStyle w:val="BodyText"/>
                        <w:rPr>
                          <w:rFonts w:ascii="Times New Roman"/>
                          <w:color w:val="000000"/>
                          <w:sz w:val="38"/>
                        </w:rPr>
                      </w:pPr>
                    </w:p>
                    <w:p w14:paraId="42861330" w14:textId="77777777" w:rsidR="00CF6589" w:rsidRDefault="00CF6589">
                      <w:pPr>
                        <w:pStyle w:val="BodyText"/>
                        <w:spacing w:before="8"/>
                        <w:rPr>
                          <w:rFonts w:ascii="Times New Roman"/>
                          <w:color w:val="000000"/>
                          <w:sz w:val="53"/>
                        </w:rPr>
                      </w:pPr>
                    </w:p>
                    <w:p w14:paraId="42861331" w14:textId="28DF0E13" w:rsidR="00CF6589" w:rsidRDefault="00CF6589" w:rsidP="008956D8">
                      <w:pPr>
                        <w:spacing w:before="1" w:line="336" w:lineRule="auto"/>
                        <w:ind w:right="3720"/>
                        <w:rPr>
                          <w:color w:val="000000"/>
                          <w:sz w:val="32"/>
                        </w:rPr>
                      </w:pPr>
                    </w:p>
                  </w:txbxContent>
                </v:textbox>
                <w10:wrap type="topAndBottom" anchorx="page"/>
              </v:shape>
            </w:pict>
          </mc:Fallback>
        </mc:AlternateContent>
      </w:r>
    </w:p>
    <w:p w14:paraId="428612F4" w14:textId="77777777" w:rsidR="00CF6589" w:rsidRDefault="00CF6589">
      <w:pPr>
        <w:rPr>
          <w:rFonts w:ascii="Times New Roman"/>
          <w:sz w:val="10"/>
        </w:rPr>
        <w:sectPr w:rsidR="00CF6589">
          <w:type w:val="continuous"/>
          <w:pgSz w:w="12240" w:h="15840"/>
          <w:pgMar w:top="720" w:right="620" w:bottom="280" w:left="620" w:header="720" w:footer="720" w:gutter="0"/>
          <w:cols w:space="720"/>
        </w:sectPr>
      </w:pPr>
    </w:p>
    <w:sdt>
      <w:sdtPr>
        <w:rPr>
          <w:rFonts w:ascii="Arial" w:eastAsia="Arial" w:hAnsi="Arial" w:cs="Arial"/>
          <w:b/>
          <w:bCs/>
          <w:color w:val="auto"/>
          <w:sz w:val="22"/>
          <w:szCs w:val="22"/>
        </w:rPr>
        <w:id w:val="-1249810414"/>
        <w:docPartObj>
          <w:docPartGallery w:val="Table of Contents"/>
          <w:docPartUnique/>
        </w:docPartObj>
      </w:sdtPr>
      <w:sdtEndPr>
        <w:rPr>
          <w:noProof/>
        </w:rPr>
      </w:sdtEndPr>
      <w:sdtContent>
        <w:p w14:paraId="71D85DB5" w14:textId="0EB8988C" w:rsidR="00B77789" w:rsidRPr="00BD5FE3" w:rsidRDefault="00B77789">
          <w:pPr>
            <w:pStyle w:val="TOCHeading"/>
            <w:rPr>
              <w:b/>
              <w:bCs/>
            </w:rPr>
          </w:pPr>
          <w:r w:rsidRPr="00BD5FE3">
            <w:rPr>
              <w:b/>
              <w:bCs/>
            </w:rPr>
            <w:t>Table of Contents</w:t>
          </w:r>
        </w:p>
        <w:p w14:paraId="17933A77" w14:textId="7921548D" w:rsidR="00BD5FE3" w:rsidRDefault="00B77789">
          <w:pPr>
            <w:pStyle w:val="TOC1"/>
            <w:tabs>
              <w:tab w:val="right" w:leader="dot" w:pos="10790"/>
            </w:tabs>
            <w:rPr>
              <w:rFonts w:asciiTheme="minorHAnsi" w:eastAsiaTheme="minorEastAsia" w:hAnsiTheme="minorHAnsi" w:cstheme="minorBidi"/>
              <w:b w:val="0"/>
              <w:bCs w:val="0"/>
              <w:i w:val="0"/>
              <w:iCs w:val="0"/>
              <w:noProof/>
              <w:kern w:val="2"/>
              <w:sz w:val="22"/>
              <w:szCs w:val="22"/>
              <w14:ligatures w14:val="standardContextual"/>
            </w:rPr>
          </w:pPr>
          <w:r>
            <w:fldChar w:fldCharType="begin"/>
          </w:r>
          <w:r>
            <w:instrText xml:space="preserve"> TOC \o "1-3" \h \z \u </w:instrText>
          </w:r>
          <w:r>
            <w:fldChar w:fldCharType="separate"/>
          </w:r>
          <w:hyperlink w:anchor="_Toc144567015" w:history="1">
            <w:r w:rsidR="00BD5FE3" w:rsidRPr="00BA5A38">
              <w:rPr>
                <w:rStyle w:val="Hyperlink"/>
                <w:noProof/>
              </w:rPr>
              <w:t>Section 1: Introduction</w:t>
            </w:r>
            <w:r w:rsidR="00BD5FE3">
              <w:rPr>
                <w:noProof/>
                <w:webHidden/>
              </w:rPr>
              <w:tab/>
            </w:r>
            <w:r w:rsidR="00BD5FE3">
              <w:rPr>
                <w:noProof/>
                <w:webHidden/>
              </w:rPr>
              <w:fldChar w:fldCharType="begin"/>
            </w:r>
            <w:r w:rsidR="00BD5FE3">
              <w:rPr>
                <w:noProof/>
                <w:webHidden/>
              </w:rPr>
              <w:instrText xml:space="preserve"> PAGEREF _Toc144567015 \h </w:instrText>
            </w:r>
            <w:r w:rsidR="00BD5FE3">
              <w:rPr>
                <w:noProof/>
                <w:webHidden/>
              </w:rPr>
            </w:r>
            <w:r w:rsidR="00BD5FE3">
              <w:rPr>
                <w:noProof/>
                <w:webHidden/>
              </w:rPr>
              <w:fldChar w:fldCharType="separate"/>
            </w:r>
            <w:r w:rsidR="00BD5FE3">
              <w:rPr>
                <w:noProof/>
                <w:webHidden/>
              </w:rPr>
              <w:t>2</w:t>
            </w:r>
            <w:r w:rsidR="00BD5FE3">
              <w:rPr>
                <w:noProof/>
                <w:webHidden/>
              </w:rPr>
              <w:fldChar w:fldCharType="end"/>
            </w:r>
          </w:hyperlink>
        </w:p>
        <w:p w14:paraId="0636A98C" w14:textId="1A7C604A" w:rsidR="00BD5FE3" w:rsidRDefault="00BD5FE3">
          <w:pPr>
            <w:pStyle w:val="TOC1"/>
            <w:tabs>
              <w:tab w:val="right" w:leader="dot" w:pos="10790"/>
            </w:tabs>
            <w:rPr>
              <w:rFonts w:asciiTheme="minorHAnsi" w:eastAsiaTheme="minorEastAsia" w:hAnsiTheme="minorHAnsi" w:cstheme="minorBidi"/>
              <w:b w:val="0"/>
              <w:bCs w:val="0"/>
              <w:i w:val="0"/>
              <w:iCs w:val="0"/>
              <w:noProof/>
              <w:kern w:val="2"/>
              <w:sz w:val="22"/>
              <w:szCs w:val="22"/>
              <w14:ligatures w14:val="standardContextual"/>
            </w:rPr>
          </w:pPr>
          <w:hyperlink w:anchor="_Toc144567016" w:history="1">
            <w:r w:rsidRPr="00BA5A38">
              <w:rPr>
                <w:rStyle w:val="Hyperlink"/>
                <w:noProof/>
              </w:rPr>
              <w:t>Section 2: Scope</w:t>
            </w:r>
            <w:r>
              <w:rPr>
                <w:noProof/>
                <w:webHidden/>
              </w:rPr>
              <w:tab/>
            </w:r>
            <w:r>
              <w:rPr>
                <w:noProof/>
                <w:webHidden/>
              </w:rPr>
              <w:fldChar w:fldCharType="begin"/>
            </w:r>
            <w:r>
              <w:rPr>
                <w:noProof/>
                <w:webHidden/>
              </w:rPr>
              <w:instrText xml:space="preserve"> PAGEREF _Toc144567016 \h </w:instrText>
            </w:r>
            <w:r>
              <w:rPr>
                <w:noProof/>
                <w:webHidden/>
              </w:rPr>
            </w:r>
            <w:r>
              <w:rPr>
                <w:noProof/>
                <w:webHidden/>
              </w:rPr>
              <w:fldChar w:fldCharType="separate"/>
            </w:r>
            <w:r>
              <w:rPr>
                <w:noProof/>
                <w:webHidden/>
              </w:rPr>
              <w:t>2</w:t>
            </w:r>
            <w:r>
              <w:rPr>
                <w:noProof/>
                <w:webHidden/>
              </w:rPr>
              <w:fldChar w:fldCharType="end"/>
            </w:r>
          </w:hyperlink>
        </w:p>
        <w:p w14:paraId="7A1309D1" w14:textId="4B3E7537" w:rsidR="00BD5FE3" w:rsidRDefault="00BD5FE3">
          <w:pPr>
            <w:pStyle w:val="TOC1"/>
            <w:tabs>
              <w:tab w:val="right" w:leader="dot" w:pos="10790"/>
            </w:tabs>
            <w:rPr>
              <w:rFonts w:asciiTheme="minorHAnsi" w:eastAsiaTheme="minorEastAsia" w:hAnsiTheme="minorHAnsi" w:cstheme="minorBidi"/>
              <w:b w:val="0"/>
              <w:bCs w:val="0"/>
              <w:i w:val="0"/>
              <w:iCs w:val="0"/>
              <w:noProof/>
              <w:kern w:val="2"/>
              <w:sz w:val="22"/>
              <w:szCs w:val="22"/>
              <w14:ligatures w14:val="standardContextual"/>
            </w:rPr>
          </w:pPr>
          <w:hyperlink w:anchor="_Toc144567017" w:history="1">
            <w:r w:rsidRPr="00BA5A38">
              <w:rPr>
                <w:rStyle w:val="Hyperlink"/>
                <w:noProof/>
              </w:rPr>
              <w:t>Section 3: Definitions</w:t>
            </w:r>
            <w:r>
              <w:rPr>
                <w:noProof/>
                <w:webHidden/>
              </w:rPr>
              <w:tab/>
            </w:r>
            <w:r>
              <w:rPr>
                <w:noProof/>
                <w:webHidden/>
              </w:rPr>
              <w:fldChar w:fldCharType="begin"/>
            </w:r>
            <w:r>
              <w:rPr>
                <w:noProof/>
                <w:webHidden/>
              </w:rPr>
              <w:instrText xml:space="preserve"> PAGEREF _Toc144567017 \h </w:instrText>
            </w:r>
            <w:r>
              <w:rPr>
                <w:noProof/>
                <w:webHidden/>
              </w:rPr>
            </w:r>
            <w:r>
              <w:rPr>
                <w:noProof/>
                <w:webHidden/>
              </w:rPr>
              <w:fldChar w:fldCharType="separate"/>
            </w:r>
            <w:r>
              <w:rPr>
                <w:noProof/>
                <w:webHidden/>
              </w:rPr>
              <w:t>2</w:t>
            </w:r>
            <w:r>
              <w:rPr>
                <w:noProof/>
                <w:webHidden/>
              </w:rPr>
              <w:fldChar w:fldCharType="end"/>
            </w:r>
          </w:hyperlink>
        </w:p>
        <w:p w14:paraId="476C8C57" w14:textId="0180412D" w:rsidR="00BD5FE3" w:rsidRDefault="00BD5FE3">
          <w:pPr>
            <w:pStyle w:val="TOC1"/>
            <w:tabs>
              <w:tab w:val="right" w:leader="dot" w:pos="10790"/>
            </w:tabs>
            <w:rPr>
              <w:rFonts w:asciiTheme="minorHAnsi" w:eastAsiaTheme="minorEastAsia" w:hAnsiTheme="minorHAnsi" w:cstheme="minorBidi"/>
              <w:b w:val="0"/>
              <w:bCs w:val="0"/>
              <w:i w:val="0"/>
              <w:iCs w:val="0"/>
              <w:noProof/>
              <w:kern w:val="2"/>
              <w:sz w:val="22"/>
              <w:szCs w:val="22"/>
              <w14:ligatures w14:val="standardContextual"/>
            </w:rPr>
          </w:pPr>
          <w:hyperlink w:anchor="_Toc144567018" w:history="1">
            <w:r w:rsidRPr="00BA5A38">
              <w:rPr>
                <w:rStyle w:val="Hyperlink"/>
                <w:noProof/>
              </w:rPr>
              <w:t>Section 4: Roles &amp; Responsibilities</w:t>
            </w:r>
            <w:r>
              <w:rPr>
                <w:noProof/>
                <w:webHidden/>
              </w:rPr>
              <w:tab/>
            </w:r>
            <w:r>
              <w:rPr>
                <w:noProof/>
                <w:webHidden/>
              </w:rPr>
              <w:fldChar w:fldCharType="begin"/>
            </w:r>
            <w:r>
              <w:rPr>
                <w:noProof/>
                <w:webHidden/>
              </w:rPr>
              <w:instrText xml:space="preserve"> PAGEREF _Toc144567018 \h </w:instrText>
            </w:r>
            <w:r>
              <w:rPr>
                <w:noProof/>
                <w:webHidden/>
              </w:rPr>
            </w:r>
            <w:r>
              <w:rPr>
                <w:noProof/>
                <w:webHidden/>
              </w:rPr>
              <w:fldChar w:fldCharType="separate"/>
            </w:r>
            <w:r>
              <w:rPr>
                <w:noProof/>
                <w:webHidden/>
              </w:rPr>
              <w:t>2</w:t>
            </w:r>
            <w:r>
              <w:rPr>
                <w:noProof/>
                <w:webHidden/>
              </w:rPr>
              <w:fldChar w:fldCharType="end"/>
            </w:r>
          </w:hyperlink>
        </w:p>
        <w:p w14:paraId="2A50B15C" w14:textId="70F3D91C" w:rsidR="00BD5FE3" w:rsidRDefault="00BD5FE3">
          <w:pPr>
            <w:pStyle w:val="TOC1"/>
            <w:tabs>
              <w:tab w:val="right" w:leader="dot" w:pos="10790"/>
            </w:tabs>
            <w:rPr>
              <w:rFonts w:asciiTheme="minorHAnsi" w:eastAsiaTheme="minorEastAsia" w:hAnsiTheme="minorHAnsi" w:cstheme="minorBidi"/>
              <w:b w:val="0"/>
              <w:bCs w:val="0"/>
              <w:i w:val="0"/>
              <w:iCs w:val="0"/>
              <w:noProof/>
              <w:kern w:val="2"/>
              <w:sz w:val="22"/>
              <w:szCs w:val="22"/>
              <w14:ligatures w14:val="standardContextual"/>
            </w:rPr>
          </w:pPr>
          <w:hyperlink w:anchor="_Toc144567019" w:history="1">
            <w:r w:rsidRPr="00BA5A38">
              <w:rPr>
                <w:rStyle w:val="Hyperlink"/>
                <w:noProof/>
              </w:rPr>
              <w:t>Section 5: Statement of Policies, Standards and Procedures</w:t>
            </w:r>
            <w:r>
              <w:rPr>
                <w:noProof/>
                <w:webHidden/>
              </w:rPr>
              <w:tab/>
            </w:r>
            <w:r>
              <w:rPr>
                <w:noProof/>
                <w:webHidden/>
              </w:rPr>
              <w:fldChar w:fldCharType="begin"/>
            </w:r>
            <w:r>
              <w:rPr>
                <w:noProof/>
                <w:webHidden/>
              </w:rPr>
              <w:instrText xml:space="preserve"> PAGEREF _Toc144567019 \h </w:instrText>
            </w:r>
            <w:r>
              <w:rPr>
                <w:noProof/>
                <w:webHidden/>
              </w:rPr>
            </w:r>
            <w:r>
              <w:rPr>
                <w:noProof/>
                <w:webHidden/>
              </w:rPr>
              <w:fldChar w:fldCharType="separate"/>
            </w:r>
            <w:r>
              <w:rPr>
                <w:noProof/>
                <w:webHidden/>
              </w:rPr>
              <w:t>2</w:t>
            </w:r>
            <w:r>
              <w:rPr>
                <w:noProof/>
                <w:webHidden/>
              </w:rPr>
              <w:fldChar w:fldCharType="end"/>
            </w:r>
          </w:hyperlink>
        </w:p>
        <w:p w14:paraId="74B0E265" w14:textId="617A060F" w:rsidR="00BD5FE3" w:rsidRDefault="00BD5FE3">
          <w:pPr>
            <w:pStyle w:val="TOC2"/>
            <w:tabs>
              <w:tab w:val="right" w:leader="dot" w:pos="10790"/>
            </w:tabs>
            <w:rPr>
              <w:rFonts w:asciiTheme="minorHAnsi" w:eastAsiaTheme="minorEastAsia" w:hAnsiTheme="minorHAnsi" w:cstheme="minorBidi"/>
              <w:b w:val="0"/>
              <w:bCs w:val="0"/>
              <w:noProof/>
              <w:kern w:val="2"/>
              <w14:ligatures w14:val="standardContextual"/>
            </w:rPr>
          </w:pPr>
          <w:hyperlink w:anchor="_Toc144567020" w:history="1">
            <w:r w:rsidRPr="00BA5A38">
              <w:rPr>
                <w:rStyle w:val="Hyperlink"/>
                <w:noProof/>
              </w:rPr>
              <w:t>Policies</w:t>
            </w:r>
            <w:r>
              <w:rPr>
                <w:noProof/>
                <w:webHidden/>
              </w:rPr>
              <w:tab/>
            </w:r>
            <w:r>
              <w:rPr>
                <w:noProof/>
                <w:webHidden/>
              </w:rPr>
              <w:fldChar w:fldCharType="begin"/>
            </w:r>
            <w:r>
              <w:rPr>
                <w:noProof/>
                <w:webHidden/>
              </w:rPr>
              <w:instrText xml:space="preserve"> PAGEREF _Toc144567020 \h </w:instrText>
            </w:r>
            <w:r>
              <w:rPr>
                <w:noProof/>
                <w:webHidden/>
              </w:rPr>
            </w:r>
            <w:r>
              <w:rPr>
                <w:noProof/>
                <w:webHidden/>
              </w:rPr>
              <w:fldChar w:fldCharType="separate"/>
            </w:r>
            <w:r>
              <w:rPr>
                <w:noProof/>
                <w:webHidden/>
              </w:rPr>
              <w:t>2</w:t>
            </w:r>
            <w:r>
              <w:rPr>
                <w:noProof/>
                <w:webHidden/>
              </w:rPr>
              <w:fldChar w:fldCharType="end"/>
            </w:r>
          </w:hyperlink>
        </w:p>
        <w:p w14:paraId="40EA43F0" w14:textId="55A6F95C" w:rsidR="00BD5FE3" w:rsidRDefault="00BD5FE3">
          <w:pPr>
            <w:pStyle w:val="TOC2"/>
            <w:tabs>
              <w:tab w:val="right" w:leader="dot" w:pos="10790"/>
            </w:tabs>
            <w:rPr>
              <w:rFonts w:asciiTheme="minorHAnsi" w:eastAsiaTheme="minorEastAsia" w:hAnsiTheme="minorHAnsi" w:cstheme="minorBidi"/>
              <w:b w:val="0"/>
              <w:bCs w:val="0"/>
              <w:noProof/>
              <w:kern w:val="2"/>
              <w14:ligatures w14:val="standardContextual"/>
            </w:rPr>
          </w:pPr>
          <w:hyperlink w:anchor="_Toc144567021" w:history="1">
            <w:r w:rsidRPr="00BA5A38">
              <w:rPr>
                <w:rStyle w:val="Hyperlink"/>
                <w:noProof/>
              </w:rPr>
              <w:t>Standards and Procedures</w:t>
            </w:r>
            <w:r>
              <w:rPr>
                <w:noProof/>
                <w:webHidden/>
              </w:rPr>
              <w:tab/>
            </w:r>
            <w:r>
              <w:rPr>
                <w:noProof/>
                <w:webHidden/>
              </w:rPr>
              <w:fldChar w:fldCharType="begin"/>
            </w:r>
            <w:r>
              <w:rPr>
                <w:noProof/>
                <w:webHidden/>
              </w:rPr>
              <w:instrText xml:space="preserve"> PAGEREF _Toc144567021 \h </w:instrText>
            </w:r>
            <w:r>
              <w:rPr>
                <w:noProof/>
                <w:webHidden/>
              </w:rPr>
            </w:r>
            <w:r>
              <w:rPr>
                <w:noProof/>
                <w:webHidden/>
              </w:rPr>
              <w:fldChar w:fldCharType="separate"/>
            </w:r>
            <w:r>
              <w:rPr>
                <w:noProof/>
                <w:webHidden/>
              </w:rPr>
              <w:t>2</w:t>
            </w:r>
            <w:r>
              <w:rPr>
                <w:noProof/>
                <w:webHidden/>
              </w:rPr>
              <w:fldChar w:fldCharType="end"/>
            </w:r>
          </w:hyperlink>
        </w:p>
        <w:p w14:paraId="763D22C7" w14:textId="72D87A51" w:rsidR="00BD5FE3" w:rsidRDefault="00BD5FE3">
          <w:pPr>
            <w:pStyle w:val="TOC1"/>
            <w:tabs>
              <w:tab w:val="right" w:leader="dot" w:pos="10790"/>
            </w:tabs>
            <w:rPr>
              <w:rFonts w:asciiTheme="minorHAnsi" w:eastAsiaTheme="minorEastAsia" w:hAnsiTheme="minorHAnsi" w:cstheme="minorBidi"/>
              <w:b w:val="0"/>
              <w:bCs w:val="0"/>
              <w:i w:val="0"/>
              <w:iCs w:val="0"/>
              <w:noProof/>
              <w:kern w:val="2"/>
              <w:sz w:val="22"/>
              <w:szCs w:val="22"/>
              <w14:ligatures w14:val="standardContextual"/>
            </w:rPr>
          </w:pPr>
          <w:hyperlink w:anchor="_Toc144567022" w:history="1">
            <w:r w:rsidRPr="00BA5A38">
              <w:rPr>
                <w:rStyle w:val="Hyperlink"/>
                <w:noProof/>
              </w:rPr>
              <w:t>Section 6: Exceptions/Exemptions</w:t>
            </w:r>
            <w:r>
              <w:rPr>
                <w:noProof/>
                <w:webHidden/>
              </w:rPr>
              <w:tab/>
            </w:r>
            <w:r>
              <w:rPr>
                <w:noProof/>
                <w:webHidden/>
              </w:rPr>
              <w:fldChar w:fldCharType="begin"/>
            </w:r>
            <w:r>
              <w:rPr>
                <w:noProof/>
                <w:webHidden/>
              </w:rPr>
              <w:instrText xml:space="preserve"> PAGEREF _Toc144567022 \h </w:instrText>
            </w:r>
            <w:r>
              <w:rPr>
                <w:noProof/>
                <w:webHidden/>
              </w:rPr>
            </w:r>
            <w:r>
              <w:rPr>
                <w:noProof/>
                <w:webHidden/>
              </w:rPr>
              <w:fldChar w:fldCharType="separate"/>
            </w:r>
            <w:r>
              <w:rPr>
                <w:noProof/>
                <w:webHidden/>
              </w:rPr>
              <w:t>2</w:t>
            </w:r>
            <w:r>
              <w:rPr>
                <w:noProof/>
                <w:webHidden/>
              </w:rPr>
              <w:fldChar w:fldCharType="end"/>
            </w:r>
          </w:hyperlink>
        </w:p>
        <w:p w14:paraId="226C2F45" w14:textId="22CB5DDE" w:rsidR="00BD5FE3" w:rsidRDefault="00BD5FE3">
          <w:pPr>
            <w:pStyle w:val="TOC1"/>
            <w:tabs>
              <w:tab w:val="right" w:leader="dot" w:pos="10790"/>
            </w:tabs>
            <w:rPr>
              <w:rFonts w:asciiTheme="minorHAnsi" w:eastAsiaTheme="minorEastAsia" w:hAnsiTheme="minorHAnsi" w:cstheme="minorBidi"/>
              <w:b w:val="0"/>
              <w:bCs w:val="0"/>
              <w:i w:val="0"/>
              <w:iCs w:val="0"/>
              <w:noProof/>
              <w:kern w:val="2"/>
              <w:sz w:val="22"/>
              <w:szCs w:val="22"/>
              <w14:ligatures w14:val="standardContextual"/>
            </w:rPr>
          </w:pPr>
          <w:hyperlink w:anchor="_Toc144567023" w:history="1">
            <w:r w:rsidRPr="00BA5A38">
              <w:rPr>
                <w:rStyle w:val="Hyperlink"/>
                <w:noProof/>
              </w:rPr>
              <w:t>Section 7: Version History Table</w:t>
            </w:r>
            <w:r>
              <w:rPr>
                <w:noProof/>
                <w:webHidden/>
              </w:rPr>
              <w:tab/>
            </w:r>
            <w:r>
              <w:rPr>
                <w:noProof/>
                <w:webHidden/>
              </w:rPr>
              <w:fldChar w:fldCharType="begin"/>
            </w:r>
            <w:r>
              <w:rPr>
                <w:noProof/>
                <w:webHidden/>
              </w:rPr>
              <w:instrText xml:space="preserve"> PAGEREF _Toc144567023 \h </w:instrText>
            </w:r>
            <w:r>
              <w:rPr>
                <w:noProof/>
                <w:webHidden/>
              </w:rPr>
            </w:r>
            <w:r>
              <w:rPr>
                <w:noProof/>
                <w:webHidden/>
              </w:rPr>
              <w:fldChar w:fldCharType="separate"/>
            </w:r>
            <w:r>
              <w:rPr>
                <w:noProof/>
                <w:webHidden/>
              </w:rPr>
              <w:t>2</w:t>
            </w:r>
            <w:r>
              <w:rPr>
                <w:noProof/>
                <w:webHidden/>
              </w:rPr>
              <w:fldChar w:fldCharType="end"/>
            </w:r>
          </w:hyperlink>
        </w:p>
        <w:p w14:paraId="2B5E3106" w14:textId="1A577C70" w:rsidR="00BD5FE3" w:rsidRDefault="00BD5FE3">
          <w:pPr>
            <w:pStyle w:val="TOC1"/>
            <w:tabs>
              <w:tab w:val="right" w:leader="dot" w:pos="10790"/>
            </w:tabs>
            <w:rPr>
              <w:rFonts w:asciiTheme="minorHAnsi" w:eastAsiaTheme="minorEastAsia" w:hAnsiTheme="minorHAnsi" w:cstheme="minorBidi"/>
              <w:b w:val="0"/>
              <w:bCs w:val="0"/>
              <w:i w:val="0"/>
              <w:iCs w:val="0"/>
              <w:noProof/>
              <w:kern w:val="2"/>
              <w:sz w:val="22"/>
              <w:szCs w:val="22"/>
              <w14:ligatures w14:val="standardContextual"/>
            </w:rPr>
          </w:pPr>
          <w:hyperlink w:anchor="_Toc144567024" w:history="1">
            <w:r w:rsidRPr="00BA5A38">
              <w:rPr>
                <w:rStyle w:val="Hyperlink"/>
                <w:noProof/>
              </w:rPr>
              <w:t>Citations</w:t>
            </w:r>
            <w:r>
              <w:rPr>
                <w:noProof/>
                <w:webHidden/>
              </w:rPr>
              <w:tab/>
            </w:r>
            <w:r>
              <w:rPr>
                <w:noProof/>
                <w:webHidden/>
              </w:rPr>
              <w:fldChar w:fldCharType="begin"/>
            </w:r>
            <w:r>
              <w:rPr>
                <w:noProof/>
                <w:webHidden/>
              </w:rPr>
              <w:instrText xml:space="preserve"> PAGEREF _Toc144567024 \h </w:instrText>
            </w:r>
            <w:r>
              <w:rPr>
                <w:noProof/>
                <w:webHidden/>
              </w:rPr>
            </w:r>
            <w:r>
              <w:rPr>
                <w:noProof/>
                <w:webHidden/>
              </w:rPr>
              <w:fldChar w:fldCharType="separate"/>
            </w:r>
            <w:r>
              <w:rPr>
                <w:noProof/>
                <w:webHidden/>
              </w:rPr>
              <w:t>2</w:t>
            </w:r>
            <w:r>
              <w:rPr>
                <w:noProof/>
                <w:webHidden/>
              </w:rPr>
              <w:fldChar w:fldCharType="end"/>
            </w:r>
          </w:hyperlink>
        </w:p>
        <w:p w14:paraId="148FE630" w14:textId="578B8D8B" w:rsidR="00B77789" w:rsidRDefault="00B77789">
          <w:r>
            <w:rPr>
              <w:b/>
              <w:bCs/>
              <w:noProof/>
            </w:rPr>
            <w:fldChar w:fldCharType="end"/>
          </w:r>
        </w:p>
      </w:sdtContent>
    </w:sdt>
    <w:p w14:paraId="428612FF" w14:textId="77777777" w:rsidR="00CF6589" w:rsidRDefault="00CF6589" w:rsidP="00B63DC0">
      <w:pPr>
        <w:sectPr w:rsidR="00CF6589" w:rsidSect="0054334A">
          <w:footerReference w:type="default" r:id="rId11"/>
          <w:pgSz w:w="12240" w:h="15840"/>
          <w:pgMar w:top="1685" w:right="720" w:bottom="994" w:left="720" w:header="0" w:footer="547" w:gutter="0"/>
          <w:pgNumType w:start="1"/>
          <w:cols w:space="720"/>
        </w:sectPr>
      </w:pPr>
    </w:p>
    <w:p w14:paraId="42861300" w14:textId="557229C3" w:rsidR="00CF6589" w:rsidRDefault="00597EB2" w:rsidP="008956D8">
      <w:pPr>
        <w:pStyle w:val="Heading1"/>
        <w:ind w:left="0"/>
      </w:pPr>
      <w:bookmarkStart w:id="0" w:name="_Toc144567015"/>
      <w:r w:rsidRPr="008956D8">
        <w:lastRenderedPageBreak/>
        <w:t>Section 1: Introduction</w:t>
      </w:r>
      <w:bookmarkEnd w:id="0"/>
    </w:p>
    <w:p w14:paraId="012097B1" w14:textId="77777777" w:rsidR="009065FC" w:rsidRPr="008956D8" w:rsidRDefault="009065FC" w:rsidP="008956D8">
      <w:pPr>
        <w:pStyle w:val="Heading1"/>
        <w:ind w:left="0"/>
      </w:pPr>
    </w:p>
    <w:p w14:paraId="20D5B922" w14:textId="77777777" w:rsidR="009065FC" w:rsidRDefault="009065FC" w:rsidP="009065FC">
      <w:pPr>
        <w:pStyle w:val="BodyText"/>
      </w:pPr>
      <w:r w:rsidRPr="009065FC">
        <w:t>The purpose of this security plan is to safeguard the confidentiality, integrity, and availability of SnowBe Online’s data and IT resources. This document outlines policies and practices designed to address the evolving threat landscape while supporting the company’s laid-back culture.</w:t>
      </w:r>
    </w:p>
    <w:p w14:paraId="2EACA53B" w14:textId="77777777" w:rsidR="009065FC" w:rsidRDefault="009065FC" w:rsidP="009065FC">
      <w:pPr>
        <w:pStyle w:val="BodyText"/>
      </w:pPr>
    </w:p>
    <w:p w14:paraId="10E0898D" w14:textId="422C0AF1" w:rsidR="009065FC" w:rsidRPr="009065FC" w:rsidRDefault="009065FC" w:rsidP="009065FC">
      <w:pPr>
        <w:pStyle w:val="BodyText"/>
      </w:pPr>
      <w:r w:rsidRPr="009065FC">
        <w:t>This plan ensures SnowBe’s systems meet legal, ethical, and operational standards, providing a secure environment for employees, customers, and vendors. It emphasizes proactive measures, including threat modeling, software patch management, and regular security maturity assessments, to build and maintain trust with stakeholders.</w:t>
      </w:r>
    </w:p>
    <w:p w14:paraId="78C316D2" w14:textId="77777777" w:rsidR="007951CF" w:rsidRPr="008956D8" w:rsidRDefault="007951CF" w:rsidP="0004294F">
      <w:pPr>
        <w:pStyle w:val="BodyText"/>
      </w:pPr>
    </w:p>
    <w:p w14:paraId="76255F7F" w14:textId="19E89F10" w:rsidR="00BD5FE3" w:rsidRPr="008956D8" w:rsidRDefault="00597EB2" w:rsidP="007951CF">
      <w:pPr>
        <w:pStyle w:val="Heading1"/>
        <w:ind w:left="0"/>
      </w:pPr>
      <w:bookmarkStart w:id="1" w:name="_Toc144567016"/>
      <w:r w:rsidRPr="008956D8">
        <w:t>Section 2: Scope</w:t>
      </w:r>
      <w:bookmarkEnd w:id="1"/>
    </w:p>
    <w:p w14:paraId="582C2A6E" w14:textId="77777777" w:rsidR="00B63DC0" w:rsidRDefault="00B63DC0" w:rsidP="0004294F">
      <w:pPr>
        <w:pStyle w:val="BodyText"/>
      </w:pPr>
    </w:p>
    <w:p w14:paraId="1DD43E3B" w14:textId="343E9556" w:rsidR="009065FC" w:rsidRDefault="009065FC" w:rsidP="009065FC">
      <w:pPr>
        <w:pStyle w:val="BodyText"/>
      </w:pPr>
      <w:r w:rsidRPr="009065FC">
        <w:t>This plan applies to all employees, contractors, and external partners who use or manage SnowBe Online’s IT resources. It covers on-premises and cloud environments (AWS), including desktops, mobile devices, servers, and third-party applications such as WordPress.</w:t>
      </w:r>
    </w:p>
    <w:p w14:paraId="737CB678" w14:textId="77777777" w:rsidR="009065FC" w:rsidRPr="009065FC" w:rsidRDefault="009065FC" w:rsidP="009065FC">
      <w:pPr>
        <w:pStyle w:val="BodyText"/>
      </w:pPr>
    </w:p>
    <w:p w14:paraId="726431A6" w14:textId="77777777" w:rsidR="009065FC" w:rsidRPr="009065FC" w:rsidRDefault="009065FC" w:rsidP="009065FC">
      <w:pPr>
        <w:pStyle w:val="BodyText"/>
      </w:pPr>
      <w:r w:rsidRPr="009065FC">
        <w:t>All systems, including customer data, transaction records, and business-critical applications, fall under the scope of this plan. Compliance with these policies is mandatory to ensure the security of information held, transmitted, or processed on behalf of SnowBe Online.</w:t>
      </w:r>
    </w:p>
    <w:p w14:paraId="08D1B3CE" w14:textId="77777777" w:rsidR="009065FC" w:rsidRDefault="009065FC" w:rsidP="009065FC">
      <w:pPr>
        <w:pStyle w:val="BodyText"/>
      </w:pPr>
      <w:r w:rsidRPr="009065FC">
        <w:t>This plan governs the use, storage, and protection of:</w:t>
      </w:r>
    </w:p>
    <w:p w14:paraId="16C6C691" w14:textId="77777777" w:rsidR="009065FC" w:rsidRPr="009065FC" w:rsidRDefault="009065FC" w:rsidP="009065FC">
      <w:pPr>
        <w:pStyle w:val="BodyText"/>
      </w:pPr>
    </w:p>
    <w:p w14:paraId="6FEB9B1B" w14:textId="77777777" w:rsidR="009065FC" w:rsidRPr="009065FC" w:rsidRDefault="009065FC" w:rsidP="009065FC">
      <w:pPr>
        <w:pStyle w:val="BodyText"/>
        <w:numPr>
          <w:ilvl w:val="0"/>
          <w:numId w:val="3"/>
        </w:numPr>
      </w:pPr>
      <w:r w:rsidRPr="009065FC">
        <w:t>Data across media (paper, digital, or verbal).</w:t>
      </w:r>
    </w:p>
    <w:p w14:paraId="3CAA60A2" w14:textId="77777777" w:rsidR="009065FC" w:rsidRPr="009065FC" w:rsidRDefault="009065FC" w:rsidP="009065FC">
      <w:pPr>
        <w:pStyle w:val="BodyText"/>
        <w:numPr>
          <w:ilvl w:val="0"/>
          <w:numId w:val="3"/>
        </w:numPr>
      </w:pPr>
      <w:r w:rsidRPr="009065FC">
        <w:t>Company devices and infrastructure, including mobile devices and servers.</w:t>
      </w:r>
    </w:p>
    <w:p w14:paraId="5DA92B1D" w14:textId="1FF438CC" w:rsidR="009065FC" w:rsidRDefault="009065FC" w:rsidP="0004294F">
      <w:pPr>
        <w:pStyle w:val="BodyText"/>
        <w:numPr>
          <w:ilvl w:val="0"/>
          <w:numId w:val="3"/>
        </w:numPr>
      </w:pPr>
      <w:r w:rsidRPr="009065FC">
        <w:t>Customer and business information, including PCI-compliant payment data.</w:t>
      </w:r>
    </w:p>
    <w:p w14:paraId="02B9B1A5" w14:textId="77777777" w:rsidR="009065FC" w:rsidRPr="008956D8" w:rsidRDefault="009065FC" w:rsidP="0004294F">
      <w:pPr>
        <w:pStyle w:val="BodyText"/>
      </w:pPr>
    </w:p>
    <w:p w14:paraId="55D9BFD9" w14:textId="44D36D41" w:rsidR="00C634E7" w:rsidRPr="008956D8" w:rsidRDefault="00597EB2" w:rsidP="00381EC2">
      <w:pPr>
        <w:pStyle w:val="Heading1"/>
        <w:ind w:left="0"/>
      </w:pPr>
      <w:bookmarkStart w:id="2" w:name="_Toc144567017"/>
      <w:r w:rsidRPr="008956D8">
        <w:t>Section 3: Definitions</w:t>
      </w:r>
      <w:bookmarkEnd w:id="2"/>
    </w:p>
    <w:p w14:paraId="57870E10" w14:textId="61056DDF" w:rsidR="00E306DC" w:rsidRPr="00E306DC" w:rsidRDefault="00E306DC" w:rsidP="00E306DC">
      <w:pPr>
        <w:pStyle w:val="BodyText"/>
        <w:rPr>
          <w:b/>
          <w:bCs/>
        </w:rPr>
      </w:pPr>
    </w:p>
    <w:p w14:paraId="73335799" w14:textId="45E74F87" w:rsidR="00E306DC" w:rsidRDefault="00E306DC" w:rsidP="00E306DC">
      <w:pPr>
        <w:pStyle w:val="BodyText"/>
      </w:pPr>
      <w:r w:rsidRPr="00E306DC">
        <w:rPr>
          <w:b/>
          <w:bCs/>
        </w:rPr>
        <w:t>Critical Patch</w:t>
      </w:r>
      <w:r>
        <w:rPr>
          <w:b/>
          <w:bCs/>
        </w:rPr>
        <w:t xml:space="preserve"> - </w:t>
      </w:r>
      <w:r w:rsidRPr="00E306DC">
        <w:t>A high-priority update that addresses severe vulnerabilities requiring immediate action.</w:t>
      </w:r>
    </w:p>
    <w:p w14:paraId="32459E44" w14:textId="77777777" w:rsidR="00E306DC" w:rsidRPr="00E306DC" w:rsidRDefault="00E306DC" w:rsidP="00E306DC">
      <w:pPr>
        <w:pStyle w:val="BodyText"/>
      </w:pPr>
    </w:p>
    <w:p w14:paraId="13B475FB" w14:textId="175AA64E" w:rsidR="00E306DC" w:rsidRDefault="00E306DC" w:rsidP="00E306DC">
      <w:pPr>
        <w:pStyle w:val="BodyText"/>
      </w:pPr>
      <w:r w:rsidRPr="00E306DC">
        <w:rPr>
          <w:b/>
          <w:bCs/>
        </w:rPr>
        <w:t>Maturity Levels</w:t>
      </w:r>
      <w:r>
        <w:rPr>
          <w:b/>
          <w:bCs/>
        </w:rPr>
        <w:t xml:space="preserve"> - </w:t>
      </w:r>
      <w:r w:rsidRPr="00E306DC">
        <w:t>Security maturity is often measured using established frameworks such as NIST Cybersecurity Framework (CSF), Capability Maturity Model Integration (CMMI), or the Cybersecurity Maturity Model Certification (CMMC). These frameworks define maturity levels, from basic (ad-hoc) to advanced (optimized and proactive).</w:t>
      </w:r>
    </w:p>
    <w:p w14:paraId="1B37B99B" w14:textId="77777777" w:rsidR="00E306DC" w:rsidRPr="00E306DC" w:rsidRDefault="00E306DC" w:rsidP="00E306DC">
      <w:pPr>
        <w:pStyle w:val="BodyText"/>
      </w:pPr>
    </w:p>
    <w:p w14:paraId="0D1ED928" w14:textId="271D4B80" w:rsidR="00E306DC" w:rsidRDefault="00E306DC" w:rsidP="00E306DC">
      <w:pPr>
        <w:pStyle w:val="BodyText"/>
      </w:pPr>
      <w:r w:rsidRPr="00E306DC">
        <w:rPr>
          <w:b/>
          <w:bCs/>
        </w:rPr>
        <w:t>Non-Critical Patch</w:t>
      </w:r>
      <w:r>
        <w:rPr>
          <w:b/>
          <w:bCs/>
        </w:rPr>
        <w:t xml:space="preserve"> - </w:t>
      </w:r>
      <w:r w:rsidRPr="00E306DC">
        <w:t>An update aimed at minor bug fixes or performance improvements, not urgent in nature.</w:t>
      </w:r>
    </w:p>
    <w:p w14:paraId="0020DF3E" w14:textId="77777777" w:rsidR="00E306DC" w:rsidRPr="00E306DC" w:rsidRDefault="00E306DC" w:rsidP="00E306DC">
      <w:pPr>
        <w:pStyle w:val="BodyText"/>
      </w:pPr>
    </w:p>
    <w:p w14:paraId="737D8522" w14:textId="1DDA5BC1" w:rsidR="00E306DC" w:rsidRPr="00E306DC" w:rsidRDefault="00E306DC" w:rsidP="00E306DC">
      <w:pPr>
        <w:pStyle w:val="BodyText"/>
      </w:pPr>
      <w:r w:rsidRPr="00E306DC">
        <w:rPr>
          <w:b/>
          <w:bCs/>
        </w:rPr>
        <w:t>Patch</w:t>
      </w:r>
      <w:r>
        <w:rPr>
          <w:b/>
          <w:bCs/>
        </w:rPr>
        <w:t xml:space="preserve"> - </w:t>
      </w:r>
      <w:r w:rsidRPr="00E306DC">
        <w:t>A software update that resolves vulnerabilities, improves performance, or fixes bugs.</w:t>
      </w:r>
    </w:p>
    <w:p w14:paraId="32D59902" w14:textId="77777777" w:rsidR="00E306DC" w:rsidRDefault="00E306DC" w:rsidP="00E306DC">
      <w:pPr>
        <w:pStyle w:val="BodyText"/>
        <w:rPr>
          <w:b/>
          <w:bCs/>
        </w:rPr>
      </w:pPr>
    </w:p>
    <w:p w14:paraId="31694CA2" w14:textId="68B9D786" w:rsidR="00E306DC" w:rsidRDefault="00E306DC" w:rsidP="00E306DC">
      <w:pPr>
        <w:pStyle w:val="BodyText"/>
      </w:pPr>
      <w:r w:rsidRPr="00E306DC">
        <w:rPr>
          <w:b/>
          <w:bCs/>
        </w:rPr>
        <w:t>Secure System Development Life Cycle (SSDLC)</w:t>
      </w:r>
      <w:r>
        <w:rPr>
          <w:b/>
          <w:bCs/>
        </w:rPr>
        <w:t xml:space="preserve"> - </w:t>
      </w:r>
      <w:r w:rsidRPr="00E306DC">
        <w:t>Security requirements and tasks that must be considered and addressed within every system, project, or application that is created or updated to address a business need.</w:t>
      </w:r>
    </w:p>
    <w:p w14:paraId="1710DD0A" w14:textId="77777777" w:rsidR="0067493F" w:rsidRPr="00E306DC" w:rsidRDefault="0067493F" w:rsidP="00E306DC">
      <w:pPr>
        <w:pStyle w:val="BodyText"/>
      </w:pPr>
    </w:p>
    <w:p w14:paraId="2FADB041" w14:textId="321CC454" w:rsidR="00E306DC" w:rsidRDefault="00E306DC" w:rsidP="00E306DC">
      <w:pPr>
        <w:pStyle w:val="BodyText"/>
      </w:pPr>
      <w:r w:rsidRPr="00E306DC">
        <w:rPr>
          <w:b/>
          <w:bCs/>
        </w:rPr>
        <w:lastRenderedPageBreak/>
        <w:t>Security Maturity</w:t>
      </w:r>
      <w:r>
        <w:rPr>
          <w:b/>
          <w:bCs/>
        </w:rPr>
        <w:t xml:space="preserve"> - </w:t>
      </w:r>
      <w:r w:rsidRPr="00E306DC">
        <w:t>A measure of an organization’s ability to manage security risks effectively, ranging from ad-hoc responses to structured, optimized, and proactive practices.</w:t>
      </w:r>
    </w:p>
    <w:p w14:paraId="0784D3CD" w14:textId="77777777" w:rsidR="00E306DC" w:rsidRPr="00E306DC" w:rsidRDefault="00E306DC" w:rsidP="00E306DC">
      <w:pPr>
        <w:pStyle w:val="BodyText"/>
      </w:pPr>
    </w:p>
    <w:p w14:paraId="354F7971" w14:textId="0B31F5C1" w:rsidR="00E306DC" w:rsidRPr="00E306DC" w:rsidRDefault="00E306DC" w:rsidP="00E306DC">
      <w:pPr>
        <w:pStyle w:val="BodyText"/>
      </w:pPr>
      <w:r w:rsidRPr="00E306DC">
        <w:rPr>
          <w:b/>
          <w:bCs/>
        </w:rPr>
        <w:t>System Development Life Cycle (SDLC)</w:t>
      </w:r>
      <w:r>
        <w:rPr>
          <w:b/>
          <w:bCs/>
        </w:rPr>
        <w:t xml:space="preserve"> - </w:t>
      </w:r>
      <w:r w:rsidRPr="00E306DC">
        <w:t>A structured process that encompasses the planning, design, development, testing, deployment, operation, and eventual decommissioning of a system.</w:t>
      </w:r>
    </w:p>
    <w:p w14:paraId="1C97E24F" w14:textId="77777777" w:rsidR="00E306DC" w:rsidRDefault="00E306DC" w:rsidP="00E306DC">
      <w:pPr>
        <w:pStyle w:val="BodyText"/>
        <w:rPr>
          <w:b/>
          <w:bCs/>
        </w:rPr>
      </w:pPr>
    </w:p>
    <w:p w14:paraId="44F2B6FF" w14:textId="0FD1D427" w:rsidR="00E306DC" w:rsidRPr="00E306DC" w:rsidRDefault="00E306DC" w:rsidP="00E306DC">
      <w:pPr>
        <w:pStyle w:val="BodyText"/>
      </w:pPr>
      <w:r w:rsidRPr="00E306DC">
        <w:rPr>
          <w:b/>
          <w:bCs/>
        </w:rPr>
        <w:t>Threat Modeling</w:t>
      </w:r>
      <w:r>
        <w:rPr>
          <w:b/>
          <w:bCs/>
        </w:rPr>
        <w:t xml:space="preserve"> - </w:t>
      </w:r>
      <w:r w:rsidRPr="00E306DC">
        <w:t>A security process to identify, prioritize, and mitigate potential threats to a system.</w:t>
      </w:r>
    </w:p>
    <w:p w14:paraId="09AF5D10" w14:textId="2E633166" w:rsidR="00B77789" w:rsidRPr="008956D8" w:rsidRDefault="00B77789" w:rsidP="00E306DC">
      <w:pPr>
        <w:pStyle w:val="BodyText"/>
      </w:pPr>
    </w:p>
    <w:p w14:paraId="42861306" w14:textId="1B99DC9A" w:rsidR="00CF6589" w:rsidRDefault="00597EB2" w:rsidP="00381EC2">
      <w:pPr>
        <w:pStyle w:val="Heading1"/>
        <w:ind w:left="0"/>
      </w:pPr>
      <w:bookmarkStart w:id="3" w:name="_Toc144567018"/>
      <w:r w:rsidRPr="008956D8">
        <w:t xml:space="preserve">Section 4: Roles &amp; </w:t>
      </w:r>
      <w:r w:rsidR="00C634E7" w:rsidRPr="008956D8">
        <w:t>Responsibilities</w:t>
      </w:r>
      <w:bookmarkEnd w:id="3"/>
      <w:r w:rsidR="00C634E7" w:rsidRPr="008956D8">
        <w:t xml:space="preserve"> </w:t>
      </w:r>
    </w:p>
    <w:p w14:paraId="039361BB" w14:textId="77777777" w:rsidR="009065FC" w:rsidRPr="008956D8" w:rsidRDefault="009065FC" w:rsidP="00381EC2">
      <w:pPr>
        <w:pStyle w:val="Heading1"/>
        <w:ind w:left="0"/>
      </w:pPr>
    </w:p>
    <w:p w14:paraId="7946A051" w14:textId="106DB31D" w:rsidR="009065FC" w:rsidRDefault="009065FC" w:rsidP="009065FC">
      <w:pPr>
        <w:pStyle w:val="BodyText"/>
      </w:pPr>
      <w:r w:rsidRPr="009065FC">
        <w:rPr>
          <w:b/>
          <w:bCs/>
        </w:rPr>
        <w:t>All Employees, Contractors, or Interns</w:t>
      </w:r>
      <w:r>
        <w:rPr>
          <w:b/>
          <w:bCs/>
        </w:rPr>
        <w:t xml:space="preserve"> - </w:t>
      </w:r>
      <w:r w:rsidRPr="009065FC">
        <w:t>Follow security policies, complete training, and report any suspicious activity.</w:t>
      </w:r>
    </w:p>
    <w:p w14:paraId="3A28E518" w14:textId="77777777" w:rsidR="009065FC" w:rsidRPr="009065FC" w:rsidRDefault="009065FC" w:rsidP="009065FC">
      <w:pPr>
        <w:pStyle w:val="BodyText"/>
      </w:pPr>
    </w:p>
    <w:p w14:paraId="25813193" w14:textId="19D1E500" w:rsidR="009065FC" w:rsidRDefault="009065FC" w:rsidP="009065FC">
      <w:pPr>
        <w:pStyle w:val="BodyText"/>
      </w:pPr>
      <w:r w:rsidRPr="009065FC">
        <w:rPr>
          <w:b/>
          <w:bCs/>
        </w:rPr>
        <w:t>Chief Information Security Officer (CISO)</w:t>
      </w:r>
      <w:r>
        <w:rPr>
          <w:b/>
          <w:bCs/>
        </w:rPr>
        <w:t xml:space="preserve"> - </w:t>
      </w:r>
      <w:r w:rsidRPr="009065FC">
        <w:t>Leads security maturity assessments, ensures alignment of all security initiatives, and oversees the integration of security within SDLC phases.</w:t>
      </w:r>
    </w:p>
    <w:p w14:paraId="59B08C10" w14:textId="77777777" w:rsidR="009065FC" w:rsidRPr="009065FC" w:rsidRDefault="009065FC" w:rsidP="009065FC">
      <w:pPr>
        <w:pStyle w:val="BodyText"/>
      </w:pPr>
    </w:p>
    <w:p w14:paraId="68578853" w14:textId="7C95A87B" w:rsidR="009065FC" w:rsidRDefault="009065FC" w:rsidP="009065FC">
      <w:pPr>
        <w:pStyle w:val="BodyText"/>
      </w:pPr>
      <w:r w:rsidRPr="009065FC">
        <w:rPr>
          <w:b/>
          <w:bCs/>
        </w:rPr>
        <w:t>Project Managers</w:t>
      </w:r>
      <w:r>
        <w:rPr>
          <w:b/>
          <w:bCs/>
        </w:rPr>
        <w:t xml:space="preserve"> - </w:t>
      </w:r>
      <w:r w:rsidRPr="009065FC">
        <w:t>Ensure that security tasks, including patching, are integrated into project timelines. They coordinate with IT Operations to reduce disruptions during updates.</w:t>
      </w:r>
    </w:p>
    <w:p w14:paraId="44E49F60" w14:textId="77777777" w:rsidR="009065FC" w:rsidRPr="009065FC" w:rsidRDefault="009065FC" w:rsidP="009065FC">
      <w:pPr>
        <w:pStyle w:val="BodyText"/>
      </w:pPr>
    </w:p>
    <w:p w14:paraId="0115D3A3" w14:textId="7842BB62" w:rsidR="009065FC" w:rsidRDefault="009065FC" w:rsidP="009065FC">
      <w:pPr>
        <w:pStyle w:val="BodyText"/>
      </w:pPr>
      <w:r w:rsidRPr="009065FC">
        <w:rPr>
          <w:b/>
          <w:bCs/>
        </w:rPr>
        <w:t>Developers</w:t>
      </w:r>
      <w:r>
        <w:rPr>
          <w:b/>
          <w:bCs/>
        </w:rPr>
        <w:t xml:space="preserve"> - </w:t>
      </w:r>
      <w:r w:rsidRPr="009065FC">
        <w:t>Apply secure coding practices and support patching efforts to ensure software compatibility and mitigate risks.</w:t>
      </w:r>
    </w:p>
    <w:p w14:paraId="00085373" w14:textId="77777777" w:rsidR="009065FC" w:rsidRPr="009065FC" w:rsidRDefault="009065FC" w:rsidP="009065FC">
      <w:pPr>
        <w:pStyle w:val="BodyText"/>
      </w:pPr>
    </w:p>
    <w:p w14:paraId="3D64D4E1" w14:textId="004C6E4F" w:rsidR="009065FC" w:rsidRDefault="009065FC" w:rsidP="009065FC">
      <w:pPr>
        <w:pStyle w:val="BodyText"/>
      </w:pPr>
      <w:r w:rsidRPr="009065FC">
        <w:rPr>
          <w:b/>
          <w:bCs/>
        </w:rPr>
        <w:t>Security Team:</w:t>
      </w:r>
      <w:r w:rsidRPr="009065FC">
        <w:t xml:space="preserve"> Conduct threat modeling and vulnerability assessments, and validate post-patch security.</w:t>
      </w:r>
    </w:p>
    <w:p w14:paraId="4E555D1E" w14:textId="77777777" w:rsidR="0067493F" w:rsidRPr="009065FC" w:rsidRDefault="0067493F" w:rsidP="009065FC">
      <w:pPr>
        <w:pStyle w:val="BodyText"/>
      </w:pPr>
    </w:p>
    <w:p w14:paraId="30FEC6E1" w14:textId="0EA70599" w:rsidR="00B63DC0" w:rsidRDefault="009065FC" w:rsidP="009065FC">
      <w:pPr>
        <w:pStyle w:val="BodyText"/>
      </w:pPr>
      <w:r w:rsidRPr="009065FC">
        <w:rPr>
          <w:b/>
          <w:bCs/>
        </w:rPr>
        <w:t>IT Operations:</w:t>
      </w:r>
      <w:r w:rsidRPr="009065FC">
        <w:t xml:space="preserve"> Monitor patch releases, deploy updates, and maintain system stability while tracking compliance and providing reports to management.</w:t>
      </w:r>
    </w:p>
    <w:p w14:paraId="53F862A7" w14:textId="77777777" w:rsidR="00B77999" w:rsidRDefault="00B77999" w:rsidP="009065FC">
      <w:pPr>
        <w:pStyle w:val="BodyText"/>
      </w:pPr>
    </w:p>
    <w:p w14:paraId="0758B2AC" w14:textId="77777777" w:rsidR="00B77999" w:rsidRDefault="00B77999" w:rsidP="009065FC">
      <w:pPr>
        <w:pStyle w:val="BodyText"/>
      </w:pPr>
    </w:p>
    <w:p w14:paraId="3D9F557C" w14:textId="77777777" w:rsidR="00B77999" w:rsidRDefault="00B77999" w:rsidP="009065FC">
      <w:pPr>
        <w:pStyle w:val="BodyText"/>
      </w:pPr>
    </w:p>
    <w:p w14:paraId="1027395D" w14:textId="77777777" w:rsidR="00B77999" w:rsidRDefault="00B77999" w:rsidP="009065FC">
      <w:pPr>
        <w:pStyle w:val="BodyText"/>
      </w:pPr>
    </w:p>
    <w:p w14:paraId="122A5BC6" w14:textId="77777777" w:rsidR="00B77999" w:rsidRDefault="00B77999" w:rsidP="009065FC">
      <w:pPr>
        <w:pStyle w:val="BodyText"/>
      </w:pPr>
    </w:p>
    <w:p w14:paraId="338980BE" w14:textId="77777777" w:rsidR="00B77999" w:rsidRDefault="00B77999" w:rsidP="009065FC">
      <w:pPr>
        <w:pStyle w:val="BodyText"/>
      </w:pPr>
    </w:p>
    <w:p w14:paraId="16A130A6" w14:textId="77777777" w:rsidR="00B77999" w:rsidRDefault="00B77999" w:rsidP="009065FC">
      <w:pPr>
        <w:pStyle w:val="BodyText"/>
      </w:pPr>
    </w:p>
    <w:p w14:paraId="22179085" w14:textId="77777777" w:rsidR="00B77999" w:rsidRDefault="00B77999" w:rsidP="009065FC">
      <w:pPr>
        <w:pStyle w:val="BodyText"/>
      </w:pPr>
    </w:p>
    <w:p w14:paraId="67DE48DD" w14:textId="77777777" w:rsidR="00B77999" w:rsidRDefault="00B77999" w:rsidP="009065FC">
      <w:pPr>
        <w:pStyle w:val="BodyText"/>
      </w:pPr>
    </w:p>
    <w:p w14:paraId="32484F00" w14:textId="77777777" w:rsidR="00B77999" w:rsidRDefault="00B77999" w:rsidP="009065FC">
      <w:pPr>
        <w:pStyle w:val="BodyText"/>
      </w:pPr>
    </w:p>
    <w:p w14:paraId="227504D1" w14:textId="77777777" w:rsidR="00B77999" w:rsidRDefault="00B77999" w:rsidP="009065FC">
      <w:pPr>
        <w:pStyle w:val="BodyText"/>
      </w:pPr>
    </w:p>
    <w:p w14:paraId="7518C322" w14:textId="77777777" w:rsidR="00B77999" w:rsidRDefault="00B77999" w:rsidP="009065FC">
      <w:pPr>
        <w:pStyle w:val="BodyText"/>
      </w:pPr>
    </w:p>
    <w:p w14:paraId="53BE8293" w14:textId="77777777" w:rsidR="00B77999" w:rsidRDefault="00B77999" w:rsidP="009065FC">
      <w:pPr>
        <w:pStyle w:val="BodyText"/>
      </w:pPr>
    </w:p>
    <w:p w14:paraId="0C6D6064" w14:textId="77777777" w:rsidR="00B77999" w:rsidRDefault="00B77999" w:rsidP="009065FC">
      <w:pPr>
        <w:pStyle w:val="BodyText"/>
      </w:pPr>
    </w:p>
    <w:p w14:paraId="346FE6EE" w14:textId="77777777" w:rsidR="00B77999" w:rsidRDefault="00B77999" w:rsidP="009065FC">
      <w:pPr>
        <w:pStyle w:val="BodyText"/>
      </w:pPr>
    </w:p>
    <w:p w14:paraId="0DA73770" w14:textId="77777777" w:rsidR="00B77999" w:rsidRDefault="00B77999" w:rsidP="009065FC">
      <w:pPr>
        <w:pStyle w:val="BodyText"/>
      </w:pPr>
    </w:p>
    <w:p w14:paraId="0C13210B" w14:textId="77777777" w:rsidR="00B77999" w:rsidRDefault="00B77999" w:rsidP="009065FC">
      <w:pPr>
        <w:pStyle w:val="BodyText"/>
      </w:pPr>
    </w:p>
    <w:p w14:paraId="49C7D34F" w14:textId="77777777" w:rsidR="00B77999" w:rsidRDefault="00B77999" w:rsidP="009065FC">
      <w:pPr>
        <w:pStyle w:val="BodyText"/>
      </w:pPr>
    </w:p>
    <w:p w14:paraId="6D96DCEF" w14:textId="77777777" w:rsidR="0067493F" w:rsidRPr="008956D8" w:rsidRDefault="0067493F" w:rsidP="009065FC">
      <w:pPr>
        <w:pStyle w:val="BodyText"/>
      </w:pPr>
    </w:p>
    <w:p w14:paraId="5017DFAA" w14:textId="77777777" w:rsidR="008854E4" w:rsidRDefault="00597EB2" w:rsidP="008854E4">
      <w:pPr>
        <w:pStyle w:val="Heading1"/>
        <w:ind w:left="0"/>
      </w:pPr>
      <w:bookmarkStart w:id="4" w:name="_Toc144567019"/>
      <w:r w:rsidRPr="008956D8">
        <w:lastRenderedPageBreak/>
        <w:t>Section 5: Statement of Policies, Standards and Procedures</w:t>
      </w:r>
      <w:bookmarkEnd w:id="4"/>
    </w:p>
    <w:p w14:paraId="0EE4F92D" w14:textId="77777777" w:rsidR="008854E4" w:rsidRDefault="008854E4" w:rsidP="008854E4">
      <w:pPr>
        <w:pStyle w:val="BodyText"/>
      </w:pPr>
    </w:p>
    <w:p w14:paraId="7DCD393E" w14:textId="07B8C8F9" w:rsidR="0004294F" w:rsidRDefault="00597EB2" w:rsidP="008854E4">
      <w:pPr>
        <w:pStyle w:val="Heading2"/>
        <w:ind w:left="0" w:firstLine="0"/>
      </w:pPr>
      <w:bookmarkStart w:id="5" w:name="_Toc144567020"/>
      <w:r w:rsidRPr="008956D8">
        <w:t>Policies</w:t>
      </w:r>
      <w:bookmarkEnd w:id="5"/>
    </w:p>
    <w:p w14:paraId="039A7951" w14:textId="687F219A" w:rsidR="009065FC" w:rsidRPr="009065FC" w:rsidRDefault="009065FC" w:rsidP="00B77999">
      <w:pPr>
        <w:pStyle w:val="Heading2"/>
        <w:ind w:left="0" w:firstLine="0"/>
      </w:pPr>
      <w:r w:rsidRPr="009065FC">
        <w:rPr>
          <w:b/>
          <w:bCs/>
        </w:rPr>
        <w:t>System Development Life Cycle (SDLC) Policy</w:t>
      </w:r>
      <w:r w:rsidR="00BA53AB">
        <w:rPr>
          <w:b/>
          <w:bCs/>
        </w:rPr>
        <w:t xml:space="preserve"> - </w:t>
      </w:r>
      <w:r w:rsidR="00BA53AB" w:rsidRPr="009065FC">
        <w:t>Security tasks are embedded into each SDLC phase, including planning, development, testing, deployment, and disposal. Threat modeling is used</w:t>
      </w:r>
      <w:r w:rsidR="00BA53AB">
        <w:t xml:space="preserve"> </w:t>
      </w:r>
      <w:r w:rsidR="00BA53AB" w:rsidRPr="009065FC">
        <w:t>during design to identify and mitigate potential risks early in the process.</w:t>
      </w:r>
    </w:p>
    <w:p w14:paraId="582CC589" w14:textId="1202664D" w:rsidR="009065FC" w:rsidRPr="009065FC" w:rsidRDefault="009065FC" w:rsidP="00B77999">
      <w:pPr>
        <w:pStyle w:val="Heading2"/>
        <w:ind w:left="0" w:firstLine="0"/>
      </w:pPr>
      <w:r w:rsidRPr="009065FC">
        <w:rPr>
          <w:b/>
          <w:bCs/>
        </w:rPr>
        <w:t>Software and System Patch Management Policy</w:t>
      </w:r>
      <w:r w:rsidR="00BA53AB">
        <w:rPr>
          <w:b/>
          <w:bCs/>
        </w:rPr>
        <w:t xml:space="preserve"> - </w:t>
      </w:r>
      <w:r w:rsidR="00BA53AB" w:rsidRPr="009065FC">
        <w:t>Critical patches are applied within 72 hours, and non-critical patches within 30 days. IT Operations tests patches before deployment to ensure stability, and the Security Team validates that vulnerabilities are resolved post-patching.</w:t>
      </w:r>
    </w:p>
    <w:p w14:paraId="605B7923" w14:textId="77777777" w:rsidR="00BA53AB" w:rsidRPr="009065FC" w:rsidRDefault="009065FC" w:rsidP="00BA53AB">
      <w:pPr>
        <w:pStyle w:val="Heading2"/>
        <w:ind w:left="0" w:firstLine="0"/>
      </w:pPr>
      <w:r w:rsidRPr="009065FC">
        <w:rPr>
          <w:b/>
          <w:bCs/>
        </w:rPr>
        <w:t>Security Maturity Policy</w:t>
      </w:r>
      <w:r w:rsidR="00BA53AB">
        <w:rPr>
          <w:b/>
          <w:bCs/>
        </w:rPr>
        <w:t xml:space="preserve"> - </w:t>
      </w:r>
      <w:r w:rsidR="00BA53AB" w:rsidRPr="009065FC">
        <w:t>SnowBe follows the Plan-Do-Check-Act (PDCA) model to ensure continuous improvement. Regular assessments and external audits guide improvements, and employee security training is mandatory. Progress is tracked using KPIs, including patch compliance and incident response times.</w:t>
      </w:r>
    </w:p>
    <w:p w14:paraId="12B1DF5B" w14:textId="77777777" w:rsidR="008854E4" w:rsidRPr="008854E4" w:rsidRDefault="008854E4" w:rsidP="008854E4">
      <w:pPr>
        <w:pStyle w:val="BodyText"/>
      </w:pPr>
    </w:p>
    <w:p w14:paraId="5B895916" w14:textId="041525C6" w:rsidR="00C634E7" w:rsidRDefault="006059A5" w:rsidP="008854E4">
      <w:pPr>
        <w:pStyle w:val="Heading2"/>
        <w:ind w:left="0" w:firstLine="0"/>
      </w:pPr>
      <w:bookmarkStart w:id="6" w:name="_Toc144567021"/>
      <w:r w:rsidRPr="008956D8">
        <w:t>Standards and Procedures</w:t>
      </w:r>
      <w:bookmarkEnd w:id="6"/>
    </w:p>
    <w:p w14:paraId="31774115" w14:textId="77777777" w:rsidR="008854E4" w:rsidRPr="008956D8" w:rsidRDefault="008854E4" w:rsidP="00263D08">
      <w:pPr>
        <w:pStyle w:val="BodyText"/>
      </w:pPr>
    </w:p>
    <w:p w14:paraId="2FFECA0B" w14:textId="47B9DDC0" w:rsidR="00C634E7" w:rsidRDefault="00B77789" w:rsidP="008854E4">
      <w:pPr>
        <w:pStyle w:val="Heading1"/>
        <w:ind w:left="0"/>
      </w:pPr>
      <w:bookmarkStart w:id="7" w:name="_Toc144567022"/>
      <w:r w:rsidRPr="008956D8">
        <w:t>Section 6: Exceptions/Exemptions</w:t>
      </w:r>
      <w:bookmarkEnd w:id="7"/>
    </w:p>
    <w:p w14:paraId="0AA053E6" w14:textId="77777777" w:rsidR="0024027C" w:rsidRDefault="0024027C" w:rsidP="008854E4">
      <w:pPr>
        <w:pStyle w:val="Heading1"/>
        <w:ind w:left="0"/>
      </w:pPr>
    </w:p>
    <w:p w14:paraId="67580270" w14:textId="77777777" w:rsidR="0024027C" w:rsidRPr="0024027C" w:rsidRDefault="0024027C" w:rsidP="0024027C">
      <w:pPr>
        <w:pStyle w:val="Heading1"/>
        <w:ind w:left="0"/>
        <w:rPr>
          <w:b/>
          <w:bCs/>
          <w:sz w:val="24"/>
          <w:szCs w:val="24"/>
        </w:rPr>
      </w:pPr>
      <w:r w:rsidRPr="0024027C">
        <w:rPr>
          <w:sz w:val="24"/>
          <w:szCs w:val="24"/>
        </w:rPr>
        <w:t xml:space="preserve">Exceptions to this policy will be considered on a case-by-case basis and </w:t>
      </w:r>
      <w:r w:rsidRPr="0024027C">
        <w:rPr>
          <w:b/>
          <w:bCs/>
          <w:sz w:val="24"/>
          <w:szCs w:val="24"/>
        </w:rPr>
        <w:t>do not guarantee</w:t>
      </w:r>
    </w:p>
    <w:p w14:paraId="36625E1A" w14:textId="77777777" w:rsidR="0024027C" w:rsidRPr="0024027C" w:rsidRDefault="0024027C" w:rsidP="0024027C">
      <w:pPr>
        <w:pStyle w:val="Heading1"/>
        <w:ind w:left="0"/>
        <w:rPr>
          <w:sz w:val="24"/>
          <w:szCs w:val="24"/>
        </w:rPr>
      </w:pPr>
      <w:r w:rsidRPr="0024027C">
        <w:rPr>
          <w:b/>
          <w:bCs/>
          <w:sz w:val="24"/>
          <w:szCs w:val="24"/>
        </w:rPr>
        <w:t>approval</w:t>
      </w:r>
      <w:r w:rsidRPr="0024027C">
        <w:rPr>
          <w:sz w:val="24"/>
          <w:szCs w:val="24"/>
        </w:rPr>
        <w:t xml:space="preserve">. To request an exception, please submit a written request to the </w:t>
      </w:r>
      <w:r w:rsidRPr="0024027C">
        <w:rPr>
          <w:b/>
          <w:bCs/>
          <w:sz w:val="24"/>
          <w:szCs w:val="24"/>
        </w:rPr>
        <w:t xml:space="preserve">IT Director </w:t>
      </w:r>
      <w:r w:rsidRPr="0024027C">
        <w:rPr>
          <w:sz w:val="24"/>
          <w:szCs w:val="24"/>
        </w:rPr>
        <w:t>outlining the</w:t>
      </w:r>
    </w:p>
    <w:p w14:paraId="76C0D5FF" w14:textId="77777777" w:rsidR="0024027C" w:rsidRDefault="0024027C" w:rsidP="0024027C">
      <w:pPr>
        <w:pStyle w:val="Heading1"/>
        <w:ind w:left="0"/>
        <w:rPr>
          <w:sz w:val="24"/>
          <w:szCs w:val="24"/>
        </w:rPr>
      </w:pPr>
      <w:r w:rsidRPr="0024027C">
        <w:rPr>
          <w:sz w:val="24"/>
          <w:szCs w:val="24"/>
        </w:rPr>
        <w:t>following:</w:t>
      </w:r>
    </w:p>
    <w:p w14:paraId="41E1E027" w14:textId="77777777" w:rsidR="0024027C" w:rsidRPr="0024027C" w:rsidRDefault="0024027C" w:rsidP="0024027C">
      <w:pPr>
        <w:pStyle w:val="Heading1"/>
        <w:rPr>
          <w:sz w:val="24"/>
          <w:szCs w:val="24"/>
        </w:rPr>
      </w:pPr>
    </w:p>
    <w:p w14:paraId="5EDE8D93" w14:textId="77777777" w:rsidR="0024027C" w:rsidRPr="0024027C" w:rsidRDefault="0024027C" w:rsidP="0024027C">
      <w:pPr>
        <w:pStyle w:val="Heading1"/>
        <w:ind w:left="0"/>
        <w:rPr>
          <w:b/>
          <w:bCs/>
          <w:sz w:val="24"/>
          <w:szCs w:val="24"/>
        </w:rPr>
      </w:pPr>
      <w:r w:rsidRPr="0024027C">
        <w:rPr>
          <w:b/>
          <w:bCs/>
          <w:sz w:val="24"/>
          <w:szCs w:val="24"/>
        </w:rPr>
        <w:t>How to Request Exceptions/Exemptions?</w:t>
      </w:r>
    </w:p>
    <w:p w14:paraId="1AEA167F" w14:textId="77777777" w:rsidR="0024027C" w:rsidRPr="0024027C" w:rsidRDefault="0024027C" w:rsidP="0024027C">
      <w:pPr>
        <w:pStyle w:val="Heading1"/>
        <w:ind w:left="0"/>
        <w:rPr>
          <w:sz w:val="24"/>
          <w:szCs w:val="24"/>
        </w:rPr>
      </w:pPr>
      <w:r w:rsidRPr="0024027C">
        <w:rPr>
          <w:sz w:val="24"/>
          <w:szCs w:val="24"/>
        </w:rPr>
        <w:t>To request an Exception or Exemption from a policy that is in place please message</w:t>
      </w:r>
    </w:p>
    <w:p w14:paraId="216DD4AA" w14:textId="77777777" w:rsidR="0024027C" w:rsidRDefault="0024027C" w:rsidP="0024027C">
      <w:pPr>
        <w:pStyle w:val="Heading1"/>
        <w:ind w:left="0"/>
        <w:rPr>
          <w:sz w:val="24"/>
          <w:szCs w:val="24"/>
        </w:rPr>
      </w:pPr>
      <w:r w:rsidRPr="0024027C">
        <w:rPr>
          <w:sz w:val="24"/>
          <w:szCs w:val="24"/>
        </w:rPr>
        <w:t>ITDirector@SnowBe.com with the following format:</w:t>
      </w:r>
    </w:p>
    <w:p w14:paraId="1C509EE0" w14:textId="77777777" w:rsidR="0024027C" w:rsidRPr="0024027C" w:rsidRDefault="0024027C" w:rsidP="0024027C">
      <w:pPr>
        <w:pStyle w:val="Heading1"/>
        <w:ind w:left="0"/>
        <w:rPr>
          <w:sz w:val="24"/>
          <w:szCs w:val="24"/>
        </w:rPr>
      </w:pPr>
    </w:p>
    <w:p w14:paraId="7E089C34" w14:textId="011B6155" w:rsidR="0024027C" w:rsidRPr="0024027C" w:rsidRDefault="0024027C" w:rsidP="0024027C">
      <w:pPr>
        <w:pStyle w:val="Heading1"/>
        <w:ind w:left="0"/>
        <w:rPr>
          <w:sz w:val="24"/>
          <w:szCs w:val="24"/>
        </w:rPr>
      </w:pPr>
      <w:r w:rsidRPr="0024027C">
        <w:rPr>
          <w:sz w:val="24"/>
          <w:szCs w:val="24"/>
        </w:rPr>
        <w:t>What Exception/Exemption are you requesting?</w:t>
      </w:r>
    </w:p>
    <w:p w14:paraId="3CD3D846" w14:textId="1271A6B0" w:rsidR="0024027C" w:rsidRPr="0024027C" w:rsidRDefault="0024027C" w:rsidP="0024027C">
      <w:pPr>
        <w:pStyle w:val="Heading1"/>
        <w:ind w:left="0"/>
        <w:rPr>
          <w:sz w:val="24"/>
          <w:szCs w:val="24"/>
        </w:rPr>
      </w:pPr>
      <w:r w:rsidRPr="0024027C">
        <w:rPr>
          <w:sz w:val="24"/>
          <w:szCs w:val="24"/>
        </w:rPr>
        <w:t>Why are you requesting this Exception?</w:t>
      </w:r>
    </w:p>
    <w:p w14:paraId="35589CDE" w14:textId="77777777" w:rsidR="0024027C" w:rsidRDefault="0024027C" w:rsidP="0024027C">
      <w:pPr>
        <w:pStyle w:val="Heading1"/>
        <w:ind w:left="0"/>
        <w:rPr>
          <w:sz w:val="24"/>
          <w:szCs w:val="24"/>
        </w:rPr>
      </w:pPr>
      <w:r w:rsidRPr="0024027C">
        <w:rPr>
          <w:sz w:val="24"/>
          <w:szCs w:val="24"/>
        </w:rPr>
        <w:t>How long are you requesting this Exception/Exemption for?</w:t>
      </w:r>
    </w:p>
    <w:p w14:paraId="3B81ADA4" w14:textId="77777777" w:rsidR="0024027C" w:rsidRPr="0024027C" w:rsidRDefault="0024027C" w:rsidP="0024027C">
      <w:pPr>
        <w:pStyle w:val="Heading1"/>
        <w:ind w:left="0"/>
        <w:rPr>
          <w:sz w:val="24"/>
          <w:szCs w:val="24"/>
        </w:rPr>
      </w:pPr>
    </w:p>
    <w:p w14:paraId="2386B715" w14:textId="77777777" w:rsidR="0024027C" w:rsidRPr="0024027C" w:rsidRDefault="0024027C" w:rsidP="0024027C">
      <w:pPr>
        <w:pStyle w:val="Heading1"/>
        <w:ind w:left="0"/>
        <w:rPr>
          <w:sz w:val="24"/>
          <w:szCs w:val="24"/>
        </w:rPr>
      </w:pPr>
      <w:r w:rsidRPr="0024027C">
        <w:rPr>
          <w:sz w:val="24"/>
          <w:szCs w:val="24"/>
        </w:rPr>
        <w:t xml:space="preserve">The </w:t>
      </w:r>
      <w:r w:rsidRPr="0024027C">
        <w:rPr>
          <w:b/>
          <w:bCs/>
          <w:sz w:val="24"/>
          <w:szCs w:val="24"/>
        </w:rPr>
        <w:t>IT Director</w:t>
      </w:r>
      <w:r w:rsidRPr="0024027C">
        <w:rPr>
          <w:sz w:val="24"/>
          <w:szCs w:val="24"/>
        </w:rPr>
        <w:t>, in consultation with relevant stakeholders, will review the request and determine if</w:t>
      </w:r>
    </w:p>
    <w:p w14:paraId="022A7095" w14:textId="77777777" w:rsidR="0024027C" w:rsidRPr="0024027C" w:rsidRDefault="0024027C" w:rsidP="0024027C">
      <w:pPr>
        <w:pStyle w:val="Heading1"/>
        <w:ind w:left="0"/>
        <w:rPr>
          <w:b/>
          <w:bCs/>
          <w:sz w:val="24"/>
          <w:szCs w:val="24"/>
        </w:rPr>
      </w:pPr>
      <w:r w:rsidRPr="0024027C">
        <w:rPr>
          <w:sz w:val="24"/>
          <w:szCs w:val="24"/>
        </w:rPr>
        <w:t xml:space="preserve">an exception can be granted. </w:t>
      </w:r>
      <w:r w:rsidRPr="0024027C">
        <w:rPr>
          <w:b/>
          <w:bCs/>
          <w:sz w:val="24"/>
          <w:szCs w:val="24"/>
        </w:rPr>
        <w:t>The decision will be based on the potential impact on security, the</w:t>
      </w:r>
    </w:p>
    <w:p w14:paraId="312DB056" w14:textId="77777777" w:rsidR="0024027C" w:rsidRDefault="0024027C" w:rsidP="0024027C">
      <w:pPr>
        <w:pStyle w:val="Heading1"/>
        <w:ind w:left="0"/>
        <w:rPr>
          <w:b/>
          <w:bCs/>
          <w:sz w:val="24"/>
          <w:szCs w:val="24"/>
        </w:rPr>
      </w:pPr>
      <w:r w:rsidRPr="0024027C">
        <w:rPr>
          <w:b/>
          <w:bCs/>
          <w:sz w:val="24"/>
          <w:szCs w:val="24"/>
        </w:rPr>
        <w:t>justification provided, and the availability of alternative secure solutions.</w:t>
      </w:r>
    </w:p>
    <w:p w14:paraId="497323D4" w14:textId="77777777" w:rsidR="0024027C" w:rsidRPr="0024027C" w:rsidRDefault="0024027C" w:rsidP="0024027C">
      <w:pPr>
        <w:pStyle w:val="Heading1"/>
        <w:ind w:left="0"/>
        <w:rPr>
          <w:b/>
          <w:bCs/>
          <w:sz w:val="24"/>
          <w:szCs w:val="24"/>
        </w:rPr>
      </w:pPr>
    </w:p>
    <w:p w14:paraId="40D2B387" w14:textId="77777777" w:rsidR="0024027C" w:rsidRPr="0024027C" w:rsidRDefault="0024027C" w:rsidP="0024027C">
      <w:pPr>
        <w:pStyle w:val="Heading1"/>
        <w:ind w:left="0"/>
        <w:rPr>
          <w:sz w:val="24"/>
          <w:szCs w:val="24"/>
        </w:rPr>
      </w:pPr>
      <w:r w:rsidRPr="0024027C">
        <w:rPr>
          <w:sz w:val="24"/>
          <w:szCs w:val="24"/>
        </w:rPr>
        <w:t>Exceptions/Exemptions are subject to change at any point in time to strengthen security posture</w:t>
      </w:r>
    </w:p>
    <w:p w14:paraId="2AF3D418" w14:textId="77777777" w:rsidR="0024027C" w:rsidRDefault="0024027C" w:rsidP="0024027C">
      <w:pPr>
        <w:pStyle w:val="Heading1"/>
        <w:ind w:left="0"/>
        <w:rPr>
          <w:b/>
          <w:bCs/>
          <w:sz w:val="24"/>
          <w:szCs w:val="24"/>
        </w:rPr>
      </w:pPr>
    </w:p>
    <w:p w14:paraId="6E3E1C2E" w14:textId="05370628" w:rsidR="0024027C" w:rsidRPr="0024027C" w:rsidRDefault="0024027C" w:rsidP="0024027C">
      <w:pPr>
        <w:pStyle w:val="Heading1"/>
        <w:ind w:left="0"/>
        <w:rPr>
          <w:sz w:val="24"/>
          <w:szCs w:val="24"/>
        </w:rPr>
      </w:pPr>
      <w:r w:rsidRPr="0024027C">
        <w:rPr>
          <w:b/>
          <w:bCs/>
          <w:sz w:val="24"/>
          <w:szCs w:val="24"/>
        </w:rPr>
        <w:t>Enforcement –</w:t>
      </w:r>
      <w:r w:rsidRPr="0024027C">
        <w:rPr>
          <w:sz w:val="24"/>
          <w:szCs w:val="24"/>
        </w:rPr>
        <w:t xml:space="preserve"> The failure to comply with policies, standards, or procedures will result in a warning</w:t>
      </w:r>
    </w:p>
    <w:p w14:paraId="0909B63E" w14:textId="5FCBFE41" w:rsidR="0024027C" w:rsidRPr="0024027C" w:rsidRDefault="0024027C" w:rsidP="0024027C">
      <w:pPr>
        <w:pStyle w:val="Heading1"/>
        <w:ind w:left="0"/>
        <w:rPr>
          <w:sz w:val="24"/>
          <w:szCs w:val="24"/>
        </w:rPr>
      </w:pPr>
      <w:r w:rsidRPr="0024027C">
        <w:rPr>
          <w:sz w:val="24"/>
          <w:szCs w:val="24"/>
        </w:rPr>
        <w:t>or disciplinary action depending on the severity of the infraction.</w:t>
      </w:r>
    </w:p>
    <w:p w14:paraId="0D4DF0FA" w14:textId="5BD25B20" w:rsidR="00C634E7" w:rsidRPr="008956D8" w:rsidRDefault="00C634E7" w:rsidP="00263D08">
      <w:pPr>
        <w:pStyle w:val="BodyText"/>
      </w:pPr>
      <w:r w:rsidRPr="008956D8">
        <w:lastRenderedPageBreak/>
        <w:t xml:space="preserve"> </w:t>
      </w:r>
    </w:p>
    <w:p w14:paraId="59D64667" w14:textId="77777777" w:rsidR="00C634E7" w:rsidRPr="008956D8" w:rsidRDefault="00C634E7" w:rsidP="008854E4">
      <w:pPr>
        <w:pStyle w:val="Heading1"/>
        <w:ind w:left="0"/>
      </w:pPr>
      <w:bookmarkStart w:id="8" w:name="_Toc144567023"/>
      <w:r w:rsidRPr="008956D8">
        <w:t>Section 7: Version History Table</w:t>
      </w:r>
      <w:bookmarkEnd w:id="8"/>
    </w:p>
    <w:tbl>
      <w:tblPr>
        <w:tblStyle w:val="TableGrid"/>
        <w:tblW w:w="0" w:type="auto"/>
        <w:tblLook w:val="04A0" w:firstRow="1" w:lastRow="0" w:firstColumn="1" w:lastColumn="0" w:noHBand="0" w:noVBand="1"/>
      </w:tblPr>
      <w:tblGrid>
        <w:gridCol w:w="3576"/>
        <w:gridCol w:w="3589"/>
        <w:gridCol w:w="3625"/>
      </w:tblGrid>
      <w:tr w:rsidR="00C634E7" w:rsidRPr="008956D8" w14:paraId="06E2EA8C" w14:textId="77777777" w:rsidTr="00C634E7">
        <w:tc>
          <w:tcPr>
            <w:tcW w:w="3672" w:type="dxa"/>
          </w:tcPr>
          <w:p w14:paraId="3F98CE9B" w14:textId="6D3FA7C9" w:rsidR="00C634E7" w:rsidRPr="008854E4" w:rsidRDefault="00C634E7" w:rsidP="008854E4">
            <w:pPr>
              <w:pStyle w:val="BodyText"/>
              <w:rPr>
                <w:b/>
                <w:bCs/>
              </w:rPr>
            </w:pPr>
            <w:r w:rsidRPr="008854E4">
              <w:rPr>
                <w:b/>
                <w:bCs/>
              </w:rPr>
              <w:t>Version</w:t>
            </w:r>
          </w:p>
        </w:tc>
        <w:tc>
          <w:tcPr>
            <w:tcW w:w="3672" w:type="dxa"/>
          </w:tcPr>
          <w:p w14:paraId="643AF11D" w14:textId="482F04FE" w:rsidR="00C634E7" w:rsidRPr="008854E4" w:rsidRDefault="00C634E7" w:rsidP="008854E4">
            <w:pPr>
              <w:pStyle w:val="BodyText"/>
              <w:rPr>
                <w:b/>
                <w:bCs/>
              </w:rPr>
            </w:pPr>
            <w:r w:rsidRPr="008854E4">
              <w:rPr>
                <w:b/>
                <w:bCs/>
              </w:rPr>
              <w:t>Date</w:t>
            </w:r>
          </w:p>
        </w:tc>
        <w:tc>
          <w:tcPr>
            <w:tcW w:w="3672" w:type="dxa"/>
          </w:tcPr>
          <w:p w14:paraId="4440D973" w14:textId="562C1F76" w:rsidR="00C634E7" w:rsidRPr="008854E4" w:rsidRDefault="00C634E7" w:rsidP="008854E4">
            <w:pPr>
              <w:pStyle w:val="BodyText"/>
              <w:rPr>
                <w:b/>
                <w:bCs/>
              </w:rPr>
            </w:pPr>
            <w:r w:rsidRPr="008854E4">
              <w:rPr>
                <w:b/>
                <w:bCs/>
              </w:rPr>
              <w:t>Description</w:t>
            </w:r>
          </w:p>
        </w:tc>
      </w:tr>
      <w:tr w:rsidR="00C634E7" w:rsidRPr="008956D8" w14:paraId="781A9465" w14:textId="77777777" w:rsidTr="00C634E7">
        <w:tc>
          <w:tcPr>
            <w:tcW w:w="3672" w:type="dxa"/>
          </w:tcPr>
          <w:p w14:paraId="4A4CA133" w14:textId="5421FF3D" w:rsidR="00C634E7" w:rsidRPr="008956D8" w:rsidRDefault="009C3C03" w:rsidP="008854E4">
            <w:pPr>
              <w:pStyle w:val="BodyText"/>
            </w:pPr>
            <w:r>
              <w:t>1.0</w:t>
            </w:r>
          </w:p>
        </w:tc>
        <w:tc>
          <w:tcPr>
            <w:tcW w:w="3672" w:type="dxa"/>
          </w:tcPr>
          <w:p w14:paraId="78D0FF09" w14:textId="34FBEE8E" w:rsidR="00C634E7" w:rsidRPr="008956D8" w:rsidRDefault="009C3C03" w:rsidP="008854E4">
            <w:pPr>
              <w:pStyle w:val="BodyText"/>
            </w:pPr>
            <w:r>
              <w:t>10/27/2024</w:t>
            </w:r>
          </w:p>
        </w:tc>
        <w:tc>
          <w:tcPr>
            <w:tcW w:w="3672" w:type="dxa"/>
          </w:tcPr>
          <w:p w14:paraId="04D4F07D" w14:textId="635AAD33" w:rsidR="00C634E7" w:rsidRPr="008956D8" w:rsidRDefault="009C3C03" w:rsidP="008854E4">
            <w:pPr>
              <w:pStyle w:val="BodyText"/>
            </w:pPr>
            <w:r>
              <w:t>Initiation/Finalization</w:t>
            </w:r>
          </w:p>
        </w:tc>
      </w:tr>
      <w:tr w:rsidR="00C634E7" w:rsidRPr="008956D8" w14:paraId="3674674B" w14:textId="77777777" w:rsidTr="00C634E7">
        <w:tc>
          <w:tcPr>
            <w:tcW w:w="3672" w:type="dxa"/>
          </w:tcPr>
          <w:p w14:paraId="2EBBCE3E" w14:textId="77777777" w:rsidR="00C634E7" w:rsidRPr="008956D8" w:rsidRDefault="00C634E7" w:rsidP="008854E4">
            <w:pPr>
              <w:pStyle w:val="BodyText"/>
            </w:pPr>
          </w:p>
        </w:tc>
        <w:tc>
          <w:tcPr>
            <w:tcW w:w="3672" w:type="dxa"/>
          </w:tcPr>
          <w:p w14:paraId="75E3FB8F" w14:textId="77777777" w:rsidR="00C634E7" w:rsidRPr="008956D8" w:rsidRDefault="00C634E7" w:rsidP="008854E4">
            <w:pPr>
              <w:pStyle w:val="BodyText"/>
            </w:pPr>
          </w:p>
        </w:tc>
        <w:tc>
          <w:tcPr>
            <w:tcW w:w="3672" w:type="dxa"/>
          </w:tcPr>
          <w:p w14:paraId="46369163" w14:textId="77777777" w:rsidR="00C634E7" w:rsidRPr="008956D8" w:rsidRDefault="00C634E7" w:rsidP="008854E4">
            <w:pPr>
              <w:pStyle w:val="BodyText"/>
            </w:pPr>
          </w:p>
        </w:tc>
      </w:tr>
      <w:tr w:rsidR="00C634E7" w:rsidRPr="008956D8" w14:paraId="5760BC89" w14:textId="77777777" w:rsidTr="00C634E7">
        <w:tc>
          <w:tcPr>
            <w:tcW w:w="3672" w:type="dxa"/>
          </w:tcPr>
          <w:p w14:paraId="2AAB8A67" w14:textId="77777777" w:rsidR="00C634E7" w:rsidRPr="008956D8" w:rsidRDefault="00C634E7" w:rsidP="008854E4">
            <w:pPr>
              <w:pStyle w:val="BodyText"/>
            </w:pPr>
          </w:p>
        </w:tc>
        <w:tc>
          <w:tcPr>
            <w:tcW w:w="3672" w:type="dxa"/>
          </w:tcPr>
          <w:p w14:paraId="11E96950" w14:textId="77777777" w:rsidR="00C634E7" w:rsidRPr="008956D8" w:rsidRDefault="00C634E7" w:rsidP="008854E4">
            <w:pPr>
              <w:pStyle w:val="BodyText"/>
            </w:pPr>
          </w:p>
        </w:tc>
        <w:tc>
          <w:tcPr>
            <w:tcW w:w="3672" w:type="dxa"/>
          </w:tcPr>
          <w:p w14:paraId="4279D803" w14:textId="77777777" w:rsidR="00C634E7" w:rsidRPr="008956D8" w:rsidRDefault="00C634E7" w:rsidP="008854E4">
            <w:pPr>
              <w:pStyle w:val="BodyText"/>
            </w:pPr>
          </w:p>
        </w:tc>
      </w:tr>
      <w:tr w:rsidR="00C634E7" w:rsidRPr="008956D8" w14:paraId="63F29DAC" w14:textId="77777777" w:rsidTr="00C634E7">
        <w:tc>
          <w:tcPr>
            <w:tcW w:w="3672" w:type="dxa"/>
          </w:tcPr>
          <w:p w14:paraId="352DBE9E" w14:textId="77777777" w:rsidR="00C634E7" w:rsidRPr="008956D8" w:rsidRDefault="00C634E7" w:rsidP="008854E4">
            <w:pPr>
              <w:pStyle w:val="BodyText"/>
            </w:pPr>
          </w:p>
        </w:tc>
        <w:tc>
          <w:tcPr>
            <w:tcW w:w="3672" w:type="dxa"/>
          </w:tcPr>
          <w:p w14:paraId="36F68DFD" w14:textId="77777777" w:rsidR="00C634E7" w:rsidRPr="008956D8" w:rsidRDefault="00C634E7" w:rsidP="008854E4">
            <w:pPr>
              <w:pStyle w:val="BodyText"/>
            </w:pPr>
          </w:p>
        </w:tc>
        <w:tc>
          <w:tcPr>
            <w:tcW w:w="3672" w:type="dxa"/>
          </w:tcPr>
          <w:p w14:paraId="2BB1ED8A" w14:textId="77777777" w:rsidR="00C634E7" w:rsidRPr="008956D8" w:rsidRDefault="00C634E7" w:rsidP="008854E4">
            <w:pPr>
              <w:pStyle w:val="BodyText"/>
            </w:pPr>
          </w:p>
        </w:tc>
      </w:tr>
    </w:tbl>
    <w:p w14:paraId="170C39D2" w14:textId="77777777" w:rsidR="00C634E7" w:rsidRPr="008956D8" w:rsidRDefault="00C634E7" w:rsidP="00263D08">
      <w:pPr>
        <w:pStyle w:val="BodyText"/>
      </w:pPr>
    </w:p>
    <w:p w14:paraId="3133CF1F" w14:textId="1A7545D5" w:rsidR="00C634E7" w:rsidRDefault="00C634E7" w:rsidP="008854E4">
      <w:pPr>
        <w:pStyle w:val="Heading1"/>
        <w:ind w:left="0"/>
      </w:pPr>
      <w:bookmarkStart w:id="9" w:name="_Toc144567024"/>
      <w:r w:rsidRPr="008956D8">
        <w:t>Citations</w:t>
      </w:r>
      <w:bookmarkEnd w:id="9"/>
    </w:p>
    <w:p w14:paraId="60F2E290" w14:textId="74ABCB09" w:rsidR="00EA4907" w:rsidRPr="00EA4907" w:rsidRDefault="00EA4907" w:rsidP="00EA4907">
      <w:pPr>
        <w:pStyle w:val="BodyText"/>
      </w:pPr>
      <w:hyperlink r:id="rId12" w:history="1">
        <w:r w:rsidRPr="00EA4907">
          <w:rPr>
            <w:rStyle w:val="Hyperlink"/>
          </w:rPr>
          <w:t>https://www.salisbury.edu/administration/general-counsel/policies/section_X/X-27.00-SU-SDLCPolicy.pdf</w:t>
        </w:r>
      </w:hyperlink>
      <w:r>
        <w:t xml:space="preserve"> </w:t>
      </w:r>
    </w:p>
    <w:p w14:paraId="2C8BA11E" w14:textId="308C70C6" w:rsidR="00263D08" w:rsidRPr="00263D08" w:rsidRDefault="00EA4907" w:rsidP="00EA4907">
      <w:pPr>
        <w:pStyle w:val="BodyText"/>
      </w:pPr>
      <w:hyperlink r:id="rId13" w:history="1">
        <w:r w:rsidRPr="0083683D">
          <w:rPr>
            <w:rStyle w:val="Hyperlink"/>
          </w:rPr>
          <w:t>https://its.ny.gov/secure-system-development-life-cycle-standard</w:t>
        </w:r>
      </w:hyperlink>
      <w:r>
        <w:t xml:space="preserve"> </w:t>
      </w:r>
    </w:p>
    <w:sectPr w:rsidR="00263D08" w:rsidRPr="00263D08" w:rsidSect="0054334A">
      <w:pgSz w:w="12240" w:h="15840"/>
      <w:pgMar w:top="1685" w:right="720" w:bottom="994" w:left="720" w:header="0" w:footer="5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87A56" w14:textId="77777777" w:rsidR="008147B9" w:rsidRDefault="008147B9">
      <w:r>
        <w:separator/>
      </w:r>
    </w:p>
  </w:endnote>
  <w:endnote w:type="continuationSeparator" w:id="0">
    <w:p w14:paraId="6021A036" w14:textId="77777777" w:rsidR="008147B9" w:rsidRDefault="0081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ItalicMT">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61321" w14:textId="77777777" w:rsidR="00CF6589" w:rsidRDefault="0038512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2861322" wp14:editId="5B767497">
              <wp:simplePos x="0" y="0"/>
              <wp:positionH relativeFrom="page">
                <wp:posOffset>6491605</wp:posOffset>
              </wp:positionH>
              <wp:positionV relativeFrom="page">
                <wp:posOffset>9571355</wp:posOffset>
              </wp:positionV>
              <wp:extent cx="506730" cy="182245"/>
              <wp:effectExtent l="0" t="0" r="0" b="0"/>
              <wp:wrapNone/>
              <wp:docPr id="72509219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673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61332" w14:textId="77777777" w:rsidR="00CF6589" w:rsidRDefault="00597EB2">
                          <w:pPr>
                            <w:spacing w:before="13"/>
                            <w:ind w:left="20"/>
                          </w:pPr>
                          <w:r>
                            <w:t>Page</w:t>
                          </w:r>
                          <w:r>
                            <w:rPr>
                              <w:spacing w:val="-4"/>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861322" id="_x0000_t202" coordsize="21600,21600" o:spt="202" path="m,l,21600r21600,l21600,xe">
              <v:stroke joinstyle="miter"/>
              <v:path gradientshapeok="t" o:connecttype="rect"/>
            </v:shapetype>
            <v:shape id="docshape4" o:spid="_x0000_s1028" type="#_x0000_t202" style="position:absolute;margin-left:511.15pt;margin-top:753.65pt;width:39.9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" filled="f" stroked="f">
              <v:path arrowok="t"/>
              <v:textbox inset="0,0,0,0">
                <w:txbxContent>
                  <w:p w14:paraId="42861332" w14:textId="77777777" w:rsidR="00CF6589" w:rsidRDefault="00597EB2">
                    <w:pPr>
                      <w:spacing w:before="13"/>
                      <w:ind w:left="20"/>
                    </w:pPr>
                    <w:r>
                      <w:t>Page</w:t>
                    </w:r>
                    <w:r>
                      <w:rPr>
                        <w:spacing w:val="-4"/>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92168" w14:textId="77777777" w:rsidR="008147B9" w:rsidRDefault="008147B9">
      <w:r>
        <w:separator/>
      </w:r>
    </w:p>
  </w:footnote>
  <w:footnote w:type="continuationSeparator" w:id="0">
    <w:p w14:paraId="4A1BC563" w14:textId="77777777" w:rsidR="008147B9" w:rsidRDefault="00814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15180"/>
    <w:multiLevelType w:val="multilevel"/>
    <w:tmpl w:val="2850F0E6"/>
    <w:lvl w:ilvl="0">
      <w:start w:val="5"/>
      <w:numFmt w:val="decimal"/>
      <w:lvlText w:val="%1"/>
      <w:lvlJc w:val="left"/>
      <w:pPr>
        <w:ind w:left="1140" w:hanging="240"/>
      </w:pPr>
      <w:rPr>
        <w:rFonts w:hint="default"/>
        <w:lang w:val="en-US" w:eastAsia="en-US" w:bidi="ar-SA"/>
      </w:rPr>
    </w:lvl>
    <w:lvl w:ilvl="1">
      <w:start w:val="1"/>
      <w:numFmt w:val="decimal"/>
      <w:lvlText w:val="%1.%2"/>
      <w:lvlJc w:val="left"/>
      <w:pPr>
        <w:ind w:left="1140" w:hanging="240"/>
      </w:pPr>
      <w:rPr>
        <w:rFonts w:ascii="Arial" w:eastAsia="Arial" w:hAnsi="Arial" w:cs="Arial" w:hint="default"/>
        <w:b/>
        <w:bCs/>
        <w:i w:val="0"/>
        <w:iCs w:val="0"/>
        <w:w w:val="76"/>
        <w:sz w:val="20"/>
        <w:szCs w:val="20"/>
        <w:lang w:val="en-US" w:eastAsia="en-US" w:bidi="ar-SA"/>
      </w:rPr>
    </w:lvl>
    <w:lvl w:ilvl="2">
      <w:numFmt w:val="bullet"/>
      <w:lvlText w:val="•"/>
      <w:lvlJc w:val="left"/>
      <w:pPr>
        <w:ind w:left="3112" w:hanging="240"/>
      </w:pPr>
      <w:rPr>
        <w:rFonts w:hint="default"/>
        <w:lang w:val="en-US" w:eastAsia="en-US" w:bidi="ar-SA"/>
      </w:rPr>
    </w:lvl>
    <w:lvl w:ilvl="3">
      <w:numFmt w:val="bullet"/>
      <w:lvlText w:val="•"/>
      <w:lvlJc w:val="left"/>
      <w:pPr>
        <w:ind w:left="4098" w:hanging="240"/>
      </w:pPr>
      <w:rPr>
        <w:rFonts w:hint="default"/>
        <w:lang w:val="en-US" w:eastAsia="en-US" w:bidi="ar-SA"/>
      </w:rPr>
    </w:lvl>
    <w:lvl w:ilvl="4">
      <w:numFmt w:val="bullet"/>
      <w:lvlText w:val="•"/>
      <w:lvlJc w:val="left"/>
      <w:pPr>
        <w:ind w:left="5084" w:hanging="240"/>
      </w:pPr>
      <w:rPr>
        <w:rFonts w:hint="default"/>
        <w:lang w:val="en-US" w:eastAsia="en-US" w:bidi="ar-SA"/>
      </w:rPr>
    </w:lvl>
    <w:lvl w:ilvl="5">
      <w:numFmt w:val="bullet"/>
      <w:lvlText w:val="•"/>
      <w:lvlJc w:val="left"/>
      <w:pPr>
        <w:ind w:left="6070" w:hanging="240"/>
      </w:pPr>
      <w:rPr>
        <w:rFonts w:hint="default"/>
        <w:lang w:val="en-US" w:eastAsia="en-US" w:bidi="ar-SA"/>
      </w:rPr>
    </w:lvl>
    <w:lvl w:ilvl="6">
      <w:numFmt w:val="bullet"/>
      <w:lvlText w:val="•"/>
      <w:lvlJc w:val="left"/>
      <w:pPr>
        <w:ind w:left="7056" w:hanging="240"/>
      </w:pPr>
      <w:rPr>
        <w:rFonts w:hint="default"/>
        <w:lang w:val="en-US" w:eastAsia="en-US" w:bidi="ar-SA"/>
      </w:rPr>
    </w:lvl>
    <w:lvl w:ilvl="7">
      <w:numFmt w:val="bullet"/>
      <w:lvlText w:val="•"/>
      <w:lvlJc w:val="left"/>
      <w:pPr>
        <w:ind w:left="8042" w:hanging="240"/>
      </w:pPr>
      <w:rPr>
        <w:rFonts w:hint="default"/>
        <w:lang w:val="en-US" w:eastAsia="en-US" w:bidi="ar-SA"/>
      </w:rPr>
    </w:lvl>
    <w:lvl w:ilvl="8">
      <w:numFmt w:val="bullet"/>
      <w:lvlText w:val="•"/>
      <w:lvlJc w:val="left"/>
      <w:pPr>
        <w:ind w:left="9028" w:hanging="240"/>
      </w:pPr>
      <w:rPr>
        <w:rFonts w:hint="default"/>
        <w:lang w:val="en-US" w:eastAsia="en-US" w:bidi="ar-SA"/>
      </w:rPr>
    </w:lvl>
  </w:abstractNum>
  <w:abstractNum w:abstractNumId="1" w15:restartNumberingAfterBreak="0">
    <w:nsid w:val="1CB9128B"/>
    <w:multiLevelType w:val="multilevel"/>
    <w:tmpl w:val="101E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F2B2F"/>
    <w:multiLevelType w:val="multilevel"/>
    <w:tmpl w:val="5C8837A8"/>
    <w:lvl w:ilvl="0">
      <w:start w:val="5"/>
      <w:numFmt w:val="decimal"/>
      <w:lvlText w:val="%1"/>
      <w:lvlJc w:val="left"/>
      <w:pPr>
        <w:ind w:left="1731" w:hanging="331"/>
      </w:pPr>
      <w:rPr>
        <w:rFonts w:hint="default"/>
        <w:lang w:val="en-US" w:eastAsia="en-US" w:bidi="ar-SA"/>
      </w:rPr>
    </w:lvl>
    <w:lvl w:ilvl="1">
      <w:start w:val="1"/>
      <w:numFmt w:val="decimal"/>
      <w:lvlText w:val="%1.%2"/>
      <w:lvlJc w:val="left"/>
      <w:pPr>
        <w:ind w:left="1731" w:hanging="331"/>
      </w:pPr>
      <w:rPr>
        <w:rFonts w:ascii="Arial" w:eastAsia="Arial" w:hAnsi="Arial" w:cs="Arial" w:hint="default"/>
        <w:b w:val="0"/>
        <w:bCs w:val="0"/>
        <w:i w:val="0"/>
        <w:iCs w:val="0"/>
        <w:spacing w:val="0"/>
        <w:w w:val="84"/>
        <w:sz w:val="30"/>
        <w:szCs w:val="30"/>
        <w:lang w:val="en-US" w:eastAsia="en-US" w:bidi="ar-SA"/>
      </w:rPr>
    </w:lvl>
    <w:lvl w:ilvl="2">
      <w:numFmt w:val="bullet"/>
      <w:lvlText w:val="•"/>
      <w:lvlJc w:val="left"/>
      <w:pPr>
        <w:ind w:left="3592" w:hanging="331"/>
      </w:pPr>
      <w:rPr>
        <w:rFonts w:hint="default"/>
        <w:lang w:val="en-US" w:eastAsia="en-US" w:bidi="ar-SA"/>
      </w:rPr>
    </w:lvl>
    <w:lvl w:ilvl="3">
      <w:numFmt w:val="bullet"/>
      <w:lvlText w:val="•"/>
      <w:lvlJc w:val="left"/>
      <w:pPr>
        <w:ind w:left="4518" w:hanging="331"/>
      </w:pPr>
      <w:rPr>
        <w:rFonts w:hint="default"/>
        <w:lang w:val="en-US" w:eastAsia="en-US" w:bidi="ar-SA"/>
      </w:rPr>
    </w:lvl>
    <w:lvl w:ilvl="4">
      <w:numFmt w:val="bullet"/>
      <w:lvlText w:val="•"/>
      <w:lvlJc w:val="left"/>
      <w:pPr>
        <w:ind w:left="5444" w:hanging="331"/>
      </w:pPr>
      <w:rPr>
        <w:rFonts w:hint="default"/>
        <w:lang w:val="en-US" w:eastAsia="en-US" w:bidi="ar-SA"/>
      </w:rPr>
    </w:lvl>
    <w:lvl w:ilvl="5">
      <w:numFmt w:val="bullet"/>
      <w:lvlText w:val="•"/>
      <w:lvlJc w:val="left"/>
      <w:pPr>
        <w:ind w:left="6370" w:hanging="331"/>
      </w:pPr>
      <w:rPr>
        <w:rFonts w:hint="default"/>
        <w:lang w:val="en-US" w:eastAsia="en-US" w:bidi="ar-SA"/>
      </w:rPr>
    </w:lvl>
    <w:lvl w:ilvl="6">
      <w:numFmt w:val="bullet"/>
      <w:lvlText w:val="•"/>
      <w:lvlJc w:val="left"/>
      <w:pPr>
        <w:ind w:left="7296" w:hanging="331"/>
      </w:pPr>
      <w:rPr>
        <w:rFonts w:hint="default"/>
        <w:lang w:val="en-US" w:eastAsia="en-US" w:bidi="ar-SA"/>
      </w:rPr>
    </w:lvl>
    <w:lvl w:ilvl="7">
      <w:numFmt w:val="bullet"/>
      <w:lvlText w:val="•"/>
      <w:lvlJc w:val="left"/>
      <w:pPr>
        <w:ind w:left="8222" w:hanging="331"/>
      </w:pPr>
      <w:rPr>
        <w:rFonts w:hint="default"/>
        <w:lang w:val="en-US" w:eastAsia="en-US" w:bidi="ar-SA"/>
      </w:rPr>
    </w:lvl>
    <w:lvl w:ilvl="8">
      <w:numFmt w:val="bullet"/>
      <w:lvlText w:val="•"/>
      <w:lvlJc w:val="left"/>
      <w:pPr>
        <w:ind w:left="9148" w:hanging="331"/>
      </w:pPr>
      <w:rPr>
        <w:rFonts w:hint="default"/>
        <w:lang w:val="en-US" w:eastAsia="en-US" w:bidi="ar-SA"/>
      </w:rPr>
    </w:lvl>
  </w:abstractNum>
  <w:abstractNum w:abstractNumId="3" w15:restartNumberingAfterBreak="0">
    <w:nsid w:val="3A6B53AF"/>
    <w:multiLevelType w:val="multilevel"/>
    <w:tmpl w:val="3920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85468"/>
    <w:multiLevelType w:val="multilevel"/>
    <w:tmpl w:val="C484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118F4"/>
    <w:multiLevelType w:val="multilevel"/>
    <w:tmpl w:val="DDD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400609">
    <w:abstractNumId w:val="2"/>
  </w:num>
  <w:num w:numId="2" w16cid:durableId="741292520">
    <w:abstractNumId w:val="0"/>
  </w:num>
  <w:num w:numId="3" w16cid:durableId="2091921458">
    <w:abstractNumId w:val="1"/>
  </w:num>
  <w:num w:numId="4" w16cid:durableId="895312094">
    <w:abstractNumId w:val="5"/>
  </w:num>
  <w:num w:numId="5" w16cid:durableId="883366988">
    <w:abstractNumId w:val="4"/>
  </w:num>
  <w:num w:numId="6" w16cid:durableId="747731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89"/>
    <w:rsid w:val="0004294F"/>
    <w:rsid w:val="0013436B"/>
    <w:rsid w:val="00151AE8"/>
    <w:rsid w:val="00154242"/>
    <w:rsid w:val="0019248F"/>
    <w:rsid w:val="001E3E3C"/>
    <w:rsid w:val="0024027C"/>
    <w:rsid w:val="0024370A"/>
    <w:rsid w:val="00244BE4"/>
    <w:rsid w:val="00263D08"/>
    <w:rsid w:val="002E4259"/>
    <w:rsid w:val="00381EC2"/>
    <w:rsid w:val="00385129"/>
    <w:rsid w:val="0040115C"/>
    <w:rsid w:val="00491859"/>
    <w:rsid w:val="0054334A"/>
    <w:rsid w:val="00575A0F"/>
    <w:rsid w:val="00597EB2"/>
    <w:rsid w:val="006059A5"/>
    <w:rsid w:val="00636B75"/>
    <w:rsid w:val="0067493F"/>
    <w:rsid w:val="007951CF"/>
    <w:rsid w:val="008147B9"/>
    <w:rsid w:val="008854E4"/>
    <w:rsid w:val="008956D8"/>
    <w:rsid w:val="00896C10"/>
    <w:rsid w:val="00903A54"/>
    <w:rsid w:val="009065FC"/>
    <w:rsid w:val="009C3C03"/>
    <w:rsid w:val="00A43AC0"/>
    <w:rsid w:val="00A66AD0"/>
    <w:rsid w:val="00B448C6"/>
    <w:rsid w:val="00B63DC0"/>
    <w:rsid w:val="00B77789"/>
    <w:rsid w:val="00B77999"/>
    <w:rsid w:val="00BA53AB"/>
    <w:rsid w:val="00BD5FE3"/>
    <w:rsid w:val="00C634E7"/>
    <w:rsid w:val="00CF6589"/>
    <w:rsid w:val="00E047D3"/>
    <w:rsid w:val="00E306DC"/>
    <w:rsid w:val="00E30A18"/>
    <w:rsid w:val="00EA4907"/>
    <w:rsid w:val="00FA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612E7"/>
  <w15:docId w15:val="{01444A98-ADA4-4618-B681-68289DE3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20"/>
      <w:outlineLvl w:val="0"/>
    </w:pPr>
    <w:rPr>
      <w:sz w:val="36"/>
      <w:szCs w:val="36"/>
    </w:rPr>
  </w:style>
  <w:style w:type="paragraph" w:styleId="Heading2">
    <w:name w:val="heading 2"/>
    <w:basedOn w:val="Normal"/>
    <w:uiPriority w:val="9"/>
    <w:unhideWhenUsed/>
    <w:qFormat/>
    <w:pPr>
      <w:spacing w:before="206"/>
      <w:ind w:left="1731" w:hanging="332"/>
      <w:outlineLvl w:val="1"/>
    </w:pPr>
    <w:rPr>
      <w:sz w:val="28"/>
      <w:szCs w:val="28"/>
    </w:rPr>
  </w:style>
  <w:style w:type="paragraph" w:styleId="Heading3">
    <w:name w:val="heading 3"/>
    <w:basedOn w:val="Normal"/>
    <w:next w:val="Normal"/>
    <w:link w:val="Heading3Char"/>
    <w:uiPriority w:val="9"/>
    <w:semiHidden/>
    <w:unhideWhenUsed/>
    <w:qFormat/>
    <w:rsid w:val="00E306D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680"/>
    </w:pPr>
    <w:rPr>
      <w:rFonts w:ascii="Arial-BoldItalicMT" w:eastAsia="Arial-BoldItalicMT" w:hAnsi="Arial-BoldItalicMT" w:cs="Arial-BoldItalicMT"/>
      <w:b/>
      <w:bCs/>
      <w:i/>
      <w:iCs/>
      <w:sz w:val="24"/>
      <w:szCs w:val="24"/>
    </w:rPr>
  </w:style>
  <w:style w:type="paragraph" w:styleId="TOC2">
    <w:name w:val="toc 2"/>
    <w:basedOn w:val="Normal"/>
    <w:uiPriority w:val="39"/>
    <w:qFormat/>
    <w:pPr>
      <w:spacing w:before="136"/>
      <w:ind w:left="1140" w:hanging="241"/>
    </w:pPr>
    <w:rPr>
      <w:b/>
      <w:b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12"/>
      <w:ind w:left="2975" w:hanging="212"/>
    </w:pPr>
    <w:rPr>
      <w:rFonts w:ascii="Times New Roman" w:eastAsia="Times New Roman" w:hAnsi="Times New Roman" w:cs="Times New Roman"/>
      <w:sz w:val="72"/>
      <w:szCs w:val="72"/>
    </w:rPr>
  </w:style>
  <w:style w:type="paragraph" w:styleId="ListParagraph">
    <w:name w:val="List Paragraph"/>
    <w:basedOn w:val="Normal"/>
    <w:uiPriority w:val="1"/>
    <w:qFormat/>
    <w:pPr>
      <w:spacing w:before="136"/>
      <w:ind w:left="1140" w:hanging="332"/>
    </w:pPr>
  </w:style>
  <w:style w:type="paragraph" w:customStyle="1" w:styleId="TableParagraph">
    <w:name w:val="Table Paragraph"/>
    <w:basedOn w:val="Normal"/>
    <w:uiPriority w:val="1"/>
    <w:qFormat/>
  </w:style>
  <w:style w:type="table" w:styleId="TableGrid">
    <w:name w:val="Table Grid"/>
    <w:basedOn w:val="TableNormal"/>
    <w:uiPriority w:val="39"/>
    <w:rsid w:val="00C63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7789"/>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77789"/>
    <w:rPr>
      <w:color w:val="0000FF" w:themeColor="hyperlink"/>
      <w:u w:val="single"/>
    </w:rPr>
  </w:style>
  <w:style w:type="character" w:customStyle="1" w:styleId="Heading3Char">
    <w:name w:val="Heading 3 Char"/>
    <w:basedOn w:val="DefaultParagraphFont"/>
    <w:link w:val="Heading3"/>
    <w:uiPriority w:val="9"/>
    <w:semiHidden/>
    <w:rsid w:val="00E306D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306DC"/>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A4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90854">
      <w:bodyDiv w:val="1"/>
      <w:marLeft w:val="0"/>
      <w:marRight w:val="0"/>
      <w:marTop w:val="0"/>
      <w:marBottom w:val="0"/>
      <w:divBdr>
        <w:top w:val="none" w:sz="0" w:space="0" w:color="auto"/>
        <w:left w:val="none" w:sz="0" w:space="0" w:color="auto"/>
        <w:bottom w:val="none" w:sz="0" w:space="0" w:color="auto"/>
        <w:right w:val="none" w:sz="0" w:space="0" w:color="auto"/>
      </w:divBdr>
    </w:div>
    <w:div w:id="357698841">
      <w:bodyDiv w:val="1"/>
      <w:marLeft w:val="0"/>
      <w:marRight w:val="0"/>
      <w:marTop w:val="0"/>
      <w:marBottom w:val="0"/>
      <w:divBdr>
        <w:top w:val="none" w:sz="0" w:space="0" w:color="auto"/>
        <w:left w:val="none" w:sz="0" w:space="0" w:color="auto"/>
        <w:bottom w:val="none" w:sz="0" w:space="0" w:color="auto"/>
        <w:right w:val="none" w:sz="0" w:space="0" w:color="auto"/>
      </w:divBdr>
    </w:div>
    <w:div w:id="648360185">
      <w:bodyDiv w:val="1"/>
      <w:marLeft w:val="0"/>
      <w:marRight w:val="0"/>
      <w:marTop w:val="0"/>
      <w:marBottom w:val="0"/>
      <w:divBdr>
        <w:top w:val="none" w:sz="0" w:space="0" w:color="auto"/>
        <w:left w:val="none" w:sz="0" w:space="0" w:color="auto"/>
        <w:bottom w:val="none" w:sz="0" w:space="0" w:color="auto"/>
        <w:right w:val="none" w:sz="0" w:space="0" w:color="auto"/>
      </w:divBdr>
    </w:div>
    <w:div w:id="690911894">
      <w:bodyDiv w:val="1"/>
      <w:marLeft w:val="0"/>
      <w:marRight w:val="0"/>
      <w:marTop w:val="0"/>
      <w:marBottom w:val="0"/>
      <w:divBdr>
        <w:top w:val="none" w:sz="0" w:space="0" w:color="auto"/>
        <w:left w:val="none" w:sz="0" w:space="0" w:color="auto"/>
        <w:bottom w:val="none" w:sz="0" w:space="0" w:color="auto"/>
        <w:right w:val="none" w:sz="0" w:space="0" w:color="auto"/>
      </w:divBdr>
    </w:div>
    <w:div w:id="838278126">
      <w:bodyDiv w:val="1"/>
      <w:marLeft w:val="0"/>
      <w:marRight w:val="0"/>
      <w:marTop w:val="0"/>
      <w:marBottom w:val="0"/>
      <w:divBdr>
        <w:top w:val="none" w:sz="0" w:space="0" w:color="auto"/>
        <w:left w:val="none" w:sz="0" w:space="0" w:color="auto"/>
        <w:bottom w:val="none" w:sz="0" w:space="0" w:color="auto"/>
        <w:right w:val="none" w:sz="0" w:space="0" w:color="auto"/>
      </w:divBdr>
    </w:div>
    <w:div w:id="1019434356">
      <w:bodyDiv w:val="1"/>
      <w:marLeft w:val="0"/>
      <w:marRight w:val="0"/>
      <w:marTop w:val="0"/>
      <w:marBottom w:val="0"/>
      <w:divBdr>
        <w:top w:val="none" w:sz="0" w:space="0" w:color="auto"/>
        <w:left w:val="none" w:sz="0" w:space="0" w:color="auto"/>
        <w:bottom w:val="none" w:sz="0" w:space="0" w:color="auto"/>
        <w:right w:val="none" w:sz="0" w:space="0" w:color="auto"/>
      </w:divBdr>
    </w:div>
    <w:div w:id="1133864492">
      <w:bodyDiv w:val="1"/>
      <w:marLeft w:val="0"/>
      <w:marRight w:val="0"/>
      <w:marTop w:val="0"/>
      <w:marBottom w:val="0"/>
      <w:divBdr>
        <w:top w:val="none" w:sz="0" w:space="0" w:color="auto"/>
        <w:left w:val="none" w:sz="0" w:space="0" w:color="auto"/>
        <w:bottom w:val="none" w:sz="0" w:space="0" w:color="auto"/>
        <w:right w:val="none" w:sz="0" w:space="0" w:color="auto"/>
      </w:divBdr>
    </w:div>
    <w:div w:id="1264261984">
      <w:bodyDiv w:val="1"/>
      <w:marLeft w:val="0"/>
      <w:marRight w:val="0"/>
      <w:marTop w:val="0"/>
      <w:marBottom w:val="0"/>
      <w:divBdr>
        <w:top w:val="none" w:sz="0" w:space="0" w:color="auto"/>
        <w:left w:val="none" w:sz="0" w:space="0" w:color="auto"/>
        <w:bottom w:val="none" w:sz="0" w:space="0" w:color="auto"/>
        <w:right w:val="none" w:sz="0" w:space="0" w:color="auto"/>
      </w:divBdr>
    </w:div>
    <w:div w:id="1313751610">
      <w:bodyDiv w:val="1"/>
      <w:marLeft w:val="0"/>
      <w:marRight w:val="0"/>
      <w:marTop w:val="0"/>
      <w:marBottom w:val="0"/>
      <w:divBdr>
        <w:top w:val="none" w:sz="0" w:space="0" w:color="auto"/>
        <w:left w:val="none" w:sz="0" w:space="0" w:color="auto"/>
        <w:bottom w:val="none" w:sz="0" w:space="0" w:color="auto"/>
        <w:right w:val="none" w:sz="0" w:space="0" w:color="auto"/>
      </w:divBdr>
      <w:divsChild>
        <w:div w:id="1354766046">
          <w:marLeft w:val="0"/>
          <w:marRight w:val="0"/>
          <w:marTop w:val="0"/>
          <w:marBottom w:val="0"/>
          <w:divBdr>
            <w:top w:val="none" w:sz="0" w:space="0" w:color="auto"/>
            <w:left w:val="none" w:sz="0" w:space="0" w:color="auto"/>
            <w:bottom w:val="none" w:sz="0" w:space="0" w:color="auto"/>
            <w:right w:val="none" w:sz="0" w:space="0" w:color="auto"/>
          </w:divBdr>
          <w:divsChild>
            <w:div w:id="2058624277">
              <w:marLeft w:val="0"/>
              <w:marRight w:val="0"/>
              <w:marTop w:val="0"/>
              <w:marBottom w:val="0"/>
              <w:divBdr>
                <w:top w:val="none" w:sz="0" w:space="0" w:color="auto"/>
                <w:left w:val="none" w:sz="0" w:space="0" w:color="auto"/>
                <w:bottom w:val="none" w:sz="0" w:space="0" w:color="auto"/>
                <w:right w:val="none" w:sz="0" w:space="0" w:color="auto"/>
              </w:divBdr>
              <w:divsChild>
                <w:div w:id="880672995">
                  <w:marLeft w:val="0"/>
                  <w:marRight w:val="0"/>
                  <w:marTop w:val="0"/>
                  <w:marBottom w:val="0"/>
                  <w:divBdr>
                    <w:top w:val="none" w:sz="0" w:space="0" w:color="auto"/>
                    <w:left w:val="none" w:sz="0" w:space="0" w:color="auto"/>
                    <w:bottom w:val="none" w:sz="0" w:space="0" w:color="auto"/>
                    <w:right w:val="none" w:sz="0" w:space="0" w:color="auto"/>
                  </w:divBdr>
                  <w:divsChild>
                    <w:div w:id="1946500322">
                      <w:marLeft w:val="0"/>
                      <w:marRight w:val="0"/>
                      <w:marTop w:val="0"/>
                      <w:marBottom w:val="0"/>
                      <w:divBdr>
                        <w:top w:val="none" w:sz="0" w:space="0" w:color="auto"/>
                        <w:left w:val="none" w:sz="0" w:space="0" w:color="auto"/>
                        <w:bottom w:val="none" w:sz="0" w:space="0" w:color="auto"/>
                        <w:right w:val="none" w:sz="0" w:space="0" w:color="auto"/>
                      </w:divBdr>
                      <w:divsChild>
                        <w:div w:id="1458985766">
                          <w:marLeft w:val="0"/>
                          <w:marRight w:val="0"/>
                          <w:marTop w:val="0"/>
                          <w:marBottom w:val="0"/>
                          <w:divBdr>
                            <w:top w:val="none" w:sz="0" w:space="0" w:color="auto"/>
                            <w:left w:val="none" w:sz="0" w:space="0" w:color="auto"/>
                            <w:bottom w:val="none" w:sz="0" w:space="0" w:color="auto"/>
                            <w:right w:val="none" w:sz="0" w:space="0" w:color="auto"/>
                          </w:divBdr>
                          <w:divsChild>
                            <w:div w:id="12299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361963">
      <w:bodyDiv w:val="1"/>
      <w:marLeft w:val="0"/>
      <w:marRight w:val="0"/>
      <w:marTop w:val="0"/>
      <w:marBottom w:val="0"/>
      <w:divBdr>
        <w:top w:val="none" w:sz="0" w:space="0" w:color="auto"/>
        <w:left w:val="none" w:sz="0" w:space="0" w:color="auto"/>
        <w:bottom w:val="none" w:sz="0" w:space="0" w:color="auto"/>
        <w:right w:val="none" w:sz="0" w:space="0" w:color="auto"/>
      </w:divBdr>
      <w:divsChild>
        <w:div w:id="1778715741">
          <w:marLeft w:val="0"/>
          <w:marRight w:val="0"/>
          <w:marTop w:val="0"/>
          <w:marBottom w:val="0"/>
          <w:divBdr>
            <w:top w:val="none" w:sz="0" w:space="0" w:color="auto"/>
            <w:left w:val="none" w:sz="0" w:space="0" w:color="auto"/>
            <w:bottom w:val="none" w:sz="0" w:space="0" w:color="auto"/>
            <w:right w:val="none" w:sz="0" w:space="0" w:color="auto"/>
          </w:divBdr>
          <w:divsChild>
            <w:div w:id="771391126">
              <w:marLeft w:val="0"/>
              <w:marRight w:val="0"/>
              <w:marTop w:val="0"/>
              <w:marBottom w:val="0"/>
              <w:divBdr>
                <w:top w:val="none" w:sz="0" w:space="0" w:color="auto"/>
                <w:left w:val="none" w:sz="0" w:space="0" w:color="auto"/>
                <w:bottom w:val="none" w:sz="0" w:space="0" w:color="auto"/>
                <w:right w:val="none" w:sz="0" w:space="0" w:color="auto"/>
              </w:divBdr>
              <w:divsChild>
                <w:div w:id="508764023">
                  <w:marLeft w:val="0"/>
                  <w:marRight w:val="0"/>
                  <w:marTop w:val="0"/>
                  <w:marBottom w:val="0"/>
                  <w:divBdr>
                    <w:top w:val="none" w:sz="0" w:space="0" w:color="auto"/>
                    <w:left w:val="none" w:sz="0" w:space="0" w:color="auto"/>
                    <w:bottom w:val="none" w:sz="0" w:space="0" w:color="auto"/>
                    <w:right w:val="none" w:sz="0" w:space="0" w:color="auto"/>
                  </w:divBdr>
                  <w:divsChild>
                    <w:div w:id="1975403412">
                      <w:marLeft w:val="0"/>
                      <w:marRight w:val="0"/>
                      <w:marTop w:val="0"/>
                      <w:marBottom w:val="0"/>
                      <w:divBdr>
                        <w:top w:val="none" w:sz="0" w:space="0" w:color="auto"/>
                        <w:left w:val="none" w:sz="0" w:space="0" w:color="auto"/>
                        <w:bottom w:val="none" w:sz="0" w:space="0" w:color="auto"/>
                        <w:right w:val="none" w:sz="0" w:space="0" w:color="auto"/>
                      </w:divBdr>
                      <w:divsChild>
                        <w:div w:id="432827396">
                          <w:marLeft w:val="0"/>
                          <w:marRight w:val="0"/>
                          <w:marTop w:val="0"/>
                          <w:marBottom w:val="0"/>
                          <w:divBdr>
                            <w:top w:val="none" w:sz="0" w:space="0" w:color="auto"/>
                            <w:left w:val="none" w:sz="0" w:space="0" w:color="auto"/>
                            <w:bottom w:val="none" w:sz="0" w:space="0" w:color="auto"/>
                            <w:right w:val="none" w:sz="0" w:space="0" w:color="auto"/>
                          </w:divBdr>
                          <w:divsChild>
                            <w:div w:id="777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778490">
      <w:bodyDiv w:val="1"/>
      <w:marLeft w:val="0"/>
      <w:marRight w:val="0"/>
      <w:marTop w:val="0"/>
      <w:marBottom w:val="0"/>
      <w:divBdr>
        <w:top w:val="none" w:sz="0" w:space="0" w:color="auto"/>
        <w:left w:val="none" w:sz="0" w:space="0" w:color="auto"/>
        <w:bottom w:val="none" w:sz="0" w:space="0" w:color="auto"/>
        <w:right w:val="none" w:sz="0" w:space="0" w:color="auto"/>
      </w:divBdr>
      <w:divsChild>
        <w:div w:id="647825618">
          <w:marLeft w:val="0"/>
          <w:marRight w:val="0"/>
          <w:marTop w:val="0"/>
          <w:marBottom w:val="0"/>
          <w:divBdr>
            <w:top w:val="none" w:sz="0" w:space="0" w:color="auto"/>
            <w:left w:val="none" w:sz="0" w:space="0" w:color="auto"/>
            <w:bottom w:val="none" w:sz="0" w:space="0" w:color="auto"/>
            <w:right w:val="none" w:sz="0" w:space="0" w:color="auto"/>
          </w:divBdr>
          <w:divsChild>
            <w:div w:id="406994599">
              <w:marLeft w:val="0"/>
              <w:marRight w:val="0"/>
              <w:marTop w:val="0"/>
              <w:marBottom w:val="0"/>
              <w:divBdr>
                <w:top w:val="none" w:sz="0" w:space="0" w:color="auto"/>
                <w:left w:val="none" w:sz="0" w:space="0" w:color="auto"/>
                <w:bottom w:val="none" w:sz="0" w:space="0" w:color="auto"/>
                <w:right w:val="none" w:sz="0" w:space="0" w:color="auto"/>
              </w:divBdr>
              <w:divsChild>
                <w:div w:id="2131315991">
                  <w:marLeft w:val="0"/>
                  <w:marRight w:val="0"/>
                  <w:marTop w:val="0"/>
                  <w:marBottom w:val="0"/>
                  <w:divBdr>
                    <w:top w:val="none" w:sz="0" w:space="0" w:color="auto"/>
                    <w:left w:val="none" w:sz="0" w:space="0" w:color="auto"/>
                    <w:bottom w:val="none" w:sz="0" w:space="0" w:color="auto"/>
                    <w:right w:val="none" w:sz="0" w:space="0" w:color="auto"/>
                  </w:divBdr>
                  <w:divsChild>
                    <w:div w:id="1671103008">
                      <w:marLeft w:val="0"/>
                      <w:marRight w:val="0"/>
                      <w:marTop w:val="0"/>
                      <w:marBottom w:val="0"/>
                      <w:divBdr>
                        <w:top w:val="none" w:sz="0" w:space="0" w:color="auto"/>
                        <w:left w:val="none" w:sz="0" w:space="0" w:color="auto"/>
                        <w:bottom w:val="none" w:sz="0" w:space="0" w:color="auto"/>
                        <w:right w:val="none" w:sz="0" w:space="0" w:color="auto"/>
                      </w:divBdr>
                      <w:divsChild>
                        <w:div w:id="751970012">
                          <w:marLeft w:val="0"/>
                          <w:marRight w:val="0"/>
                          <w:marTop w:val="0"/>
                          <w:marBottom w:val="0"/>
                          <w:divBdr>
                            <w:top w:val="none" w:sz="0" w:space="0" w:color="auto"/>
                            <w:left w:val="none" w:sz="0" w:space="0" w:color="auto"/>
                            <w:bottom w:val="none" w:sz="0" w:space="0" w:color="auto"/>
                            <w:right w:val="none" w:sz="0" w:space="0" w:color="auto"/>
                          </w:divBdr>
                          <w:divsChild>
                            <w:div w:id="3679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274739">
      <w:bodyDiv w:val="1"/>
      <w:marLeft w:val="0"/>
      <w:marRight w:val="0"/>
      <w:marTop w:val="0"/>
      <w:marBottom w:val="0"/>
      <w:divBdr>
        <w:top w:val="none" w:sz="0" w:space="0" w:color="auto"/>
        <w:left w:val="none" w:sz="0" w:space="0" w:color="auto"/>
        <w:bottom w:val="none" w:sz="0" w:space="0" w:color="auto"/>
        <w:right w:val="none" w:sz="0" w:space="0" w:color="auto"/>
      </w:divBdr>
      <w:divsChild>
        <w:div w:id="738753474">
          <w:marLeft w:val="0"/>
          <w:marRight w:val="0"/>
          <w:marTop w:val="0"/>
          <w:marBottom w:val="0"/>
          <w:divBdr>
            <w:top w:val="none" w:sz="0" w:space="0" w:color="auto"/>
            <w:left w:val="none" w:sz="0" w:space="0" w:color="auto"/>
            <w:bottom w:val="none" w:sz="0" w:space="0" w:color="auto"/>
            <w:right w:val="none" w:sz="0" w:space="0" w:color="auto"/>
          </w:divBdr>
          <w:divsChild>
            <w:div w:id="2136485622">
              <w:marLeft w:val="0"/>
              <w:marRight w:val="0"/>
              <w:marTop w:val="0"/>
              <w:marBottom w:val="0"/>
              <w:divBdr>
                <w:top w:val="none" w:sz="0" w:space="0" w:color="auto"/>
                <w:left w:val="none" w:sz="0" w:space="0" w:color="auto"/>
                <w:bottom w:val="none" w:sz="0" w:space="0" w:color="auto"/>
                <w:right w:val="none" w:sz="0" w:space="0" w:color="auto"/>
              </w:divBdr>
              <w:divsChild>
                <w:div w:id="1900244442">
                  <w:marLeft w:val="0"/>
                  <w:marRight w:val="0"/>
                  <w:marTop w:val="0"/>
                  <w:marBottom w:val="0"/>
                  <w:divBdr>
                    <w:top w:val="none" w:sz="0" w:space="0" w:color="auto"/>
                    <w:left w:val="none" w:sz="0" w:space="0" w:color="auto"/>
                    <w:bottom w:val="none" w:sz="0" w:space="0" w:color="auto"/>
                    <w:right w:val="none" w:sz="0" w:space="0" w:color="auto"/>
                  </w:divBdr>
                  <w:divsChild>
                    <w:div w:id="759833115">
                      <w:marLeft w:val="0"/>
                      <w:marRight w:val="0"/>
                      <w:marTop w:val="0"/>
                      <w:marBottom w:val="0"/>
                      <w:divBdr>
                        <w:top w:val="none" w:sz="0" w:space="0" w:color="auto"/>
                        <w:left w:val="none" w:sz="0" w:space="0" w:color="auto"/>
                        <w:bottom w:val="none" w:sz="0" w:space="0" w:color="auto"/>
                        <w:right w:val="none" w:sz="0" w:space="0" w:color="auto"/>
                      </w:divBdr>
                      <w:divsChild>
                        <w:div w:id="377094772">
                          <w:marLeft w:val="0"/>
                          <w:marRight w:val="0"/>
                          <w:marTop w:val="0"/>
                          <w:marBottom w:val="0"/>
                          <w:divBdr>
                            <w:top w:val="none" w:sz="0" w:space="0" w:color="auto"/>
                            <w:left w:val="none" w:sz="0" w:space="0" w:color="auto"/>
                            <w:bottom w:val="none" w:sz="0" w:space="0" w:color="auto"/>
                            <w:right w:val="none" w:sz="0" w:space="0" w:color="auto"/>
                          </w:divBdr>
                          <w:divsChild>
                            <w:div w:id="17212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ts.ny.gov/secure-system-development-life-cycle-standar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alisbury.edu/administration/general-counsel/policies/section_X/X-27.00-SU-SDLCPolicy.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f6dab3-3622-4e8f-9edc-db69ad266f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395342FE8766479492166DADC0D72C" ma:contentTypeVersion="7" ma:contentTypeDescription="Create a new document." ma:contentTypeScope="" ma:versionID="b4e131bffa9226ebd0d30ebcee9b69b0">
  <xsd:schema xmlns:xsd="http://www.w3.org/2001/XMLSchema" xmlns:xs="http://www.w3.org/2001/XMLSchema" xmlns:p="http://schemas.microsoft.com/office/2006/metadata/properties" xmlns:ns3="4c41f07a-3f34-44c4-a4a3-01241a3f036f" xmlns:ns4="d1f6dab3-3622-4e8f-9edc-db69ad266f78" targetNamespace="http://schemas.microsoft.com/office/2006/metadata/properties" ma:root="true" ma:fieldsID="bd75797d0ab7207fce1af3f8f636594e" ns3:_="" ns4:_="">
    <xsd:import namespace="4c41f07a-3f34-44c4-a4a3-01241a3f036f"/>
    <xsd:import namespace="d1f6dab3-3622-4e8f-9edc-db69ad266f78"/>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1f07a-3f34-44c4-a4a3-01241a3f036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f6dab3-3622-4e8f-9edc-db69ad266f78"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72E09-E7B8-4FCE-A382-749A76CB4DD4}">
  <ds:schemaRefs>
    <ds:schemaRef ds:uri="http://schemas.microsoft.com/office/2006/metadata/properties"/>
    <ds:schemaRef ds:uri="http://schemas.microsoft.com/office/infopath/2007/PartnerControls"/>
    <ds:schemaRef ds:uri="d1f6dab3-3622-4e8f-9edc-db69ad266f78"/>
  </ds:schemaRefs>
</ds:datastoreItem>
</file>

<file path=customXml/itemProps2.xml><?xml version="1.0" encoding="utf-8"?>
<ds:datastoreItem xmlns:ds="http://schemas.openxmlformats.org/officeDocument/2006/customXml" ds:itemID="{A4F26313-688A-45C2-B92B-FA123DDF106F}">
  <ds:schemaRefs>
    <ds:schemaRef ds:uri="http://schemas.microsoft.com/sharepoint/v3/contenttype/forms"/>
  </ds:schemaRefs>
</ds:datastoreItem>
</file>

<file path=customXml/itemProps3.xml><?xml version="1.0" encoding="utf-8"?>
<ds:datastoreItem xmlns:ds="http://schemas.openxmlformats.org/officeDocument/2006/customXml" ds:itemID="{74C3FC77-45C2-4C4C-8436-E36288DC2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41f07a-3f34-44c4-a4a3-01241a3f036f"/>
    <ds:schemaRef ds:uri="d1f6dab3-3622-4e8f-9edc-db69ad266f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9DB472-86B6-4C13-B8F3-1DF2BAA51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1002</Words>
  <Characters>6264</Characters>
  <Application>Microsoft Office Word</Application>
  <DocSecurity>0</DocSecurity>
  <Lines>216</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Nielsen</dc:creator>
  <cp:keywords/>
  <dc:description/>
  <cp:lastModifiedBy>Michael Vazquez</cp:lastModifiedBy>
  <cp:revision>10</cp:revision>
  <dcterms:created xsi:type="dcterms:W3CDTF">2023-09-23T04:36:00Z</dcterms:created>
  <dcterms:modified xsi:type="dcterms:W3CDTF">2024-10-27T19:53:00Z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2023-01-05T10:00:00Z</vt:filetime>
  </property>
  <property fmtid="{D5CDD505-2E9C-101B-9397-08002B2CF9AE}" pid="3" name="Creator">
    <vt:lpwstr>Word</vt:lpwstr>
  </property>
  <property fmtid="{D5CDD505-2E9C-101B-9397-08002B2CF9AE}" pid="4" name="LastSaved">
    <vt:filetime>2023-02-27T10:00:00Z</vt:filetime>
  </property>
  <property fmtid="{D5CDD505-2E9C-101B-9397-08002B2CF9AE}" pid="5" name="Producer">
    <vt:lpwstr>macOS Version 12.6 (Build 21G115) Quartz PDFContext</vt:lpwstr>
  </property>
  <property fmtid="{D5CDD505-2E9C-101B-9397-08002B2CF9AE}" pid="6" name="ContentTypeId">
    <vt:lpwstr>0x0101001C395342FE8766479492166DADC0D72C</vt:lpwstr>
  </property>
</Properties>
</file>