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85E3" w14:textId="6D8A0449" w:rsidR="001F38DD" w:rsidRPr="00CA7B09" w:rsidRDefault="001F38DD" w:rsidP="001F38DD">
      <w:pPr>
        <w:rPr>
          <w:color w:val="A6A6A6" w:themeColor="background1" w:themeShade="A6"/>
          <w:bdr w:val="none" w:sz="0" w:space="0" w:color="auto" w:frame="1"/>
          <w:shd w:val="clear" w:color="auto" w:fill="FFFFFF"/>
        </w:rPr>
      </w:pPr>
      <w:r w:rsidRPr="00DE631A">
        <w:rPr>
          <w:color w:val="FF0000"/>
        </w:rPr>
        <w:t xml:space="preserve">Please replace this </w:t>
      </w:r>
      <w:r>
        <w:rPr>
          <w:color w:val="FF0000"/>
        </w:rPr>
        <w:t xml:space="preserve">paragraph </w:t>
      </w:r>
      <w:r w:rsidRPr="00DE631A">
        <w:rPr>
          <w:color w:val="FF0000"/>
        </w:rPr>
        <w:t>with your Assignment</w:t>
      </w:r>
      <w:r>
        <w:rPr>
          <w:color w:val="FF0000"/>
        </w:rPr>
        <w:t>s</w:t>
      </w:r>
      <w:r w:rsidRPr="00DE631A">
        <w:rPr>
          <w:color w:val="FF0000"/>
        </w:rPr>
        <w:t xml:space="preserve"> 1</w:t>
      </w:r>
      <w:r>
        <w:rPr>
          <w:color w:val="FF0000"/>
        </w:rPr>
        <w:t xml:space="preserve"> and 2 unchanged but</w:t>
      </w:r>
      <w:r w:rsidRPr="00DE631A">
        <w:rPr>
          <w:color w:val="FF0000"/>
        </w:rPr>
        <w:t xml:space="preserve"> including grading</w:t>
      </w:r>
      <w:r>
        <w:rPr>
          <w:color w:val="FF0000"/>
        </w:rPr>
        <w:t xml:space="preserve"> and</w:t>
      </w:r>
      <w:r w:rsidRPr="00DE631A">
        <w:rPr>
          <w:color w:val="FF0000"/>
        </w:rPr>
        <w:t xml:space="preserve"> comments</w:t>
      </w:r>
      <w:r>
        <w:rPr>
          <w:color w:val="FF0000"/>
        </w:rPr>
        <w:t>.</w:t>
      </w:r>
      <w:r>
        <w:t xml:space="preserve">        </w:t>
      </w:r>
      <w:r>
        <w:rPr>
          <w:color w:val="BFBFBF" w:themeColor="background1" w:themeShade="BF"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="009C2790">
        <w:rPr>
          <w:color w:val="BFBFBF" w:themeColor="background1" w:themeShade="BF"/>
          <w:sz w:val="16"/>
          <w:szCs w:val="16"/>
        </w:rPr>
        <w:t>2/2/2021 4:45 PM</w:t>
      </w:r>
    </w:p>
    <w:p w14:paraId="61DCAFD0" w14:textId="582DADB8" w:rsidR="00C4635C" w:rsidRDefault="00C4635C" w:rsidP="00C4635C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Assignment 4</w:t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  <w:t xml:space="preserve">         </w:t>
      </w:r>
    </w:p>
    <w:p w14:paraId="6A519D1F" w14:textId="2B44CE1E" w:rsidR="00C4635C" w:rsidRDefault="00C4635C" w:rsidP="00C4635C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Implement the next release of your term project</w:t>
      </w:r>
      <w:r w:rsidR="00A870A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or start a new one if necessary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You will incorporate</w:t>
      </w:r>
      <w:r w:rsidR="00E42072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—at a minimum—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Pr="00BC700B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saving and retrieval of objects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use of </w:t>
      </w:r>
      <w:r w:rsidRPr="00BC700B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lambdas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and the use of </w:t>
      </w:r>
      <w:r w:rsidRPr="00BC700B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streams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You can substitute the use of JavaFX for one of these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three </w:t>
      </w:r>
      <w:r w:rsidR="00D130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concepts 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if you wish</w:t>
      </w:r>
      <w:r w:rsidR="00D130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Also, </w:t>
      </w:r>
      <w:r w:rsidR="00A870A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substitutions for any of these concepts </w:t>
      </w:r>
      <w:r w:rsidR="00CA74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by </w:t>
      </w:r>
      <w:r w:rsidR="001F38D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another </w:t>
      </w:r>
      <w:r w:rsidR="00CA74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advanced techniques </w:t>
      </w:r>
      <w:r w:rsidR="00A870A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are acceptable if you have already used </w:t>
      </w:r>
      <w:r w:rsidR="009C279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them: please </w:t>
      </w:r>
      <w:r w:rsidR="00D130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clear this with your facilitator.</w:t>
      </w:r>
    </w:p>
    <w:p w14:paraId="580590F1" w14:textId="188DA372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same instructions as in Assignment 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appl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to this completed Word document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regarding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5 page limit, appendices,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JUnit tests, and a ReadMe file.  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45129692" w:rsidR="00C4635C" w:rsidRDefault="00BC700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</w:t>
      </w:r>
      <w:r w:rsidR="00C4635C" w:rsidRPr="009C5C3D">
        <w:rPr>
          <w:bdr w:val="none" w:sz="0" w:space="0" w:color="auto" w:frame="1"/>
          <w:shd w:val="clear" w:color="auto" w:fill="FFFFFF"/>
        </w:rPr>
        <w:t>.1 SUMMARY DESCRIPTION</w:t>
      </w:r>
      <w:r w:rsidR="00604452">
        <w:rPr>
          <w:bdr w:val="none" w:sz="0" w:space="0" w:color="auto" w:frame="1"/>
          <w:shd w:val="clear" w:color="auto" w:fill="FFFFFF"/>
        </w:rPr>
        <w:t xml:space="preserve"> </w:t>
      </w:r>
      <w:r w:rsidR="00604452" w:rsidRPr="00604452">
        <w:rPr>
          <w:color w:val="FF0000"/>
          <w:bdr w:val="none" w:sz="0" w:space="0" w:color="auto" w:frame="1"/>
          <w:shd w:val="clear" w:color="auto" w:fill="FFFFFF"/>
        </w:rPr>
        <w:t>THIS</w:t>
      </w:r>
    </w:p>
    <w:p w14:paraId="75DF112A" w14:textId="12C6DBBA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4B382C09" w14:textId="48A27D06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term project. Color red the parts changed from Assignment 2</w:t>
      </w:r>
      <w:r w:rsidR="001F38D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if any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44FE2777" w14:textId="04C343B3" w:rsidR="00C4635C" w:rsidRDefault="001F38DD" w:rsidP="00C4635C">
      <w:r>
        <w:t>Your response replaces this.</w:t>
      </w:r>
    </w:p>
    <w:p w14:paraId="179E1278" w14:textId="2D028834" w:rsidR="00C4635C" w:rsidRDefault="00BC700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2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ADDITIONAL </w:t>
      </w:r>
      <w:r w:rsidR="00C4635C" w:rsidRPr="009C5C3D">
        <w:rPr>
          <w:bdr w:val="none" w:sz="0" w:space="0" w:color="auto" w:frame="1"/>
          <w:shd w:val="clear" w:color="auto" w:fill="FFFFFF"/>
        </w:rPr>
        <w:t>REQUIREMENTS</w:t>
      </w:r>
      <w:r w:rsidR="00C4635C">
        <w:rPr>
          <w:bdr w:val="none" w:sz="0" w:space="0" w:color="auto" w:frame="1"/>
          <w:shd w:val="clear" w:color="auto" w:fill="FFFFFF"/>
        </w:rPr>
        <w:t xml:space="preserve"> (FEATURES) IMPLEMENTED IN THIS RELEASE</w:t>
      </w:r>
    </w:p>
    <w:p w14:paraId="2B156545" w14:textId="77777777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26373912" w14:textId="17FE78FC" w:rsidR="00C4635C" w:rsidRPr="005B2F2A" w:rsidRDefault="00C4635C" w:rsidP="00C4635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they are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2F953936" w14:textId="42C31C53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BC700B">
        <w:rPr>
          <w:bdr w:val="none" w:sz="0" w:space="0" w:color="auto" w:frame="1"/>
          <w:shd w:val="clear" w:color="auto" w:fill="FFFFFF"/>
        </w:rPr>
        <w:t>4</w:t>
      </w:r>
      <w:r>
        <w:rPr>
          <w:bdr w:val="none" w:sz="0" w:space="0" w:color="auto" w:frame="1"/>
          <w:shd w:val="clear" w:color="auto" w:fill="FFFFFF"/>
        </w:rPr>
        <w:t xml:space="preserve">.2.1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>
        <w:rPr>
          <w:bdr w:val="none" w:sz="0" w:space="0" w:color="auto" w:frame="1"/>
          <w:shd w:val="clear" w:color="auto" w:fill="FFFFFF"/>
        </w:rPr>
        <w:t xml:space="preserve"> (NEW</w:t>
      </w:r>
      <w:r w:rsidR="00937C56">
        <w:rPr>
          <w:bdr w:val="none" w:sz="0" w:space="0" w:color="auto" w:frame="1"/>
          <w:shd w:val="clear" w:color="auto" w:fill="FFFFFF"/>
        </w:rPr>
        <w:t>/OLD</w:t>
      </w:r>
      <w:r>
        <w:rPr>
          <w:bdr w:val="none" w:sz="0" w:space="0" w:color="auto" w:frame="1"/>
          <w:shd w:val="clear" w:color="auto" w:fill="FFFFFF"/>
        </w:rPr>
        <w:t>)</w:t>
      </w:r>
    </w:p>
    <w:p w14:paraId="755DC949" w14:textId="54660480" w:rsidR="00937C56" w:rsidRDefault="001F38DD" w:rsidP="00937C56">
      <w:r>
        <w:t>Your response replaces this.</w:t>
      </w:r>
    </w:p>
    <w:p w14:paraId="1BAD68F4" w14:textId="20B734F0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BC700B">
        <w:rPr>
          <w:bdr w:val="none" w:sz="0" w:space="0" w:color="auto" w:frame="1"/>
          <w:shd w:val="clear" w:color="auto" w:fill="FFFFFF"/>
        </w:rPr>
        <w:t>4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 w:rsidR="00937C56">
        <w:rPr>
          <w:bdr w:val="none" w:sz="0" w:space="0" w:color="auto" w:frame="1"/>
          <w:shd w:val="clear" w:color="auto" w:fill="FFFFFF"/>
        </w:rPr>
        <w:t xml:space="preserve"> (NEW/OLD)</w:t>
      </w:r>
    </w:p>
    <w:p w14:paraId="6358B27E" w14:textId="7CA5062E" w:rsidR="00937C56" w:rsidRDefault="001F38DD" w:rsidP="00937C56">
      <w:r>
        <w:t>Your response replaces this.</w:t>
      </w:r>
    </w:p>
    <w:p w14:paraId="29FFE790" w14:textId="0833A6EB" w:rsidR="00937C56" w:rsidRPr="00937C56" w:rsidRDefault="00937C56" w:rsidP="00937C56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>
        <w:rPr>
          <w:bdr w:val="none" w:sz="0" w:space="0" w:color="auto" w:frame="1"/>
          <w:shd w:val="clear" w:color="auto" w:fill="FFFFFF"/>
        </w:rPr>
        <w:t>4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2….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more as needed</w:t>
      </w:r>
    </w:p>
    <w:p w14:paraId="51B775C6" w14:textId="77777777" w:rsidR="00B4125C" w:rsidRDefault="00B4125C" w:rsidP="00E74C01">
      <w:pPr>
        <w:rPr>
          <w:bdr w:val="none" w:sz="0" w:space="0" w:color="auto" w:frame="1"/>
          <w:shd w:val="clear" w:color="auto" w:fill="FFFFFF"/>
        </w:rPr>
      </w:pPr>
    </w:p>
    <w:p w14:paraId="3438D9FE" w14:textId="59B84564" w:rsidR="00C4635C" w:rsidRDefault="000432CC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3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 w:rsidR="00C4635C">
        <w:rPr>
          <w:bdr w:val="none" w:sz="0" w:space="0" w:color="auto" w:frame="1"/>
          <w:shd w:val="clear" w:color="auto" w:fill="FFFFFF"/>
        </w:rPr>
        <w:t>REQUIREMENTS LISTED ABOVE</w:t>
      </w:r>
    </w:p>
    <w:p w14:paraId="0CE6B60E" w14:textId="09E2FB33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</w:t>
      </w:r>
      <w:r w:rsidRPr="009C2790">
        <w:rPr>
          <w:i/>
          <w:color w:val="0070C0"/>
        </w:rPr>
        <w:t>) applies</w:t>
      </w:r>
    </w:p>
    <w:p w14:paraId="040FB0BB" w14:textId="77777777" w:rsidR="00C4635C" w:rsidRPr="005D085E" w:rsidRDefault="00C4635C" w:rsidP="00C4635C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>
        <w:rPr>
          <w:rFonts w:ascii="Arial Narrow" w:hAnsi="Arial Narrow"/>
          <w:color w:val="A6A6A6" w:themeColor="background1" w:themeShade="A6"/>
          <w:sz w:val="20"/>
        </w:rPr>
        <w:t>input / output showing the new features of your application</w:t>
      </w:r>
      <w:r w:rsidRPr="005D085E">
        <w:rPr>
          <w:rFonts w:ascii="Arial Narrow" w:hAnsi="Arial Narrow"/>
          <w:color w:val="A6A6A6" w:themeColor="background1" w:themeShade="A6"/>
          <w:sz w:val="20"/>
        </w:rPr>
        <w:t>.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191D98A4" w14:textId="77777777" w:rsidR="00C4635C" w:rsidRDefault="00C4635C" w:rsidP="00C4635C">
      <w:pPr>
        <w:pStyle w:val="Heading3"/>
      </w:pPr>
      <w:r>
        <w:t>Input</w:t>
      </w:r>
    </w:p>
    <w:p w14:paraId="048C4D16" w14:textId="13106372" w:rsidR="00937C56" w:rsidRDefault="001F38DD" w:rsidP="00937C56">
      <w:r>
        <w:t>Your response replaces this.</w:t>
      </w:r>
    </w:p>
    <w:p w14:paraId="739D7E7F" w14:textId="77777777" w:rsidR="00C4635C" w:rsidRDefault="00C4635C" w:rsidP="00C4635C">
      <w:pPr>
        <w:spacing w:after="0"/>
      </w:pPr>
    </w:p>
    <w:p w14:paraId="7C0AC50B" w14:textId="77777777" w:rsidR="00C4635C" w:rsidRDefault="00C4635C" w:rsidP="00C4635C">
      <w:pPr>
        <w:pStyle w:val="Heading3"/>
      </w:pPr>
      <w:r>
        <w:t>Input / Output</w:t>
      </w:r>
    </w:p>
    <w:p w14:paraId="1575F10E" w14:textId="512662A9" w:rsidR="00937C56" w:rsidRDefault="001F38DD" w:rsidP="00937C56">
      <w:r>
        <w:t>Your response replaces this.</w:t>
      </w:r>
    </w:p>
    <w:p w14:paraId="4476EE77" w14:textId="0386C499" w:rsidR="00C4635C" w:rsidRPr="001A67D3" w:rsidRDefault="00C4635C" w:rsidP="00C4635C">
      <w:pPr>
        <w:spacing w:after="0"/>
      </w:pPr>
    </w:p>
    <w:p w14:paraId="21A728D1" w14:textId="7CED1764" w:rsidR="00C4635C" w:rsidRDefault="001729B0" w:rsidP="00C4635C">
      <w:pPr>
        <w:pStyle w:val="Heading2"/>
      </w:pPr>
      <w:r>
        <w:t>4</w:t>
      </w:r>
      <w:r w:rsidR="00C4635C">
        <w:t>.4 YOUR DIRECT</w:t>
      </w:r>
      <w:r w:rsidR="00C4635C" w:rsidRPr="00D45860">
        <w:rPr>
          <w:rStyle w:val="Heading2Char"/>
        </w:rPr>
        <w:t>OR</w:t>
      </w:r>
      <w:r w:rsidR="00C4635C">
        <w:t>Y</w:t>
      </w:r>
    </w:p>
    <w:p w14:paraId="24D5AEBF" w14:textId="31CB1EA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Show a screenshot of your directory. </w:t>
      </w:r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Include your “.</w:t>
      </w:r>
      <w:proofErr w:type="spellStart"/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dat</w:t>
      </w:r>
      <w:proofErr w:type="spellEnd"/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” files (where objects are written).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This should include JUnit tests—class-by-class, and method-by-</w:t>
      </w:r>
      <w:r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>method, except for trivia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l </w:t>
      </w:r>
      <w:r w:rsidR="00D130E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inappropriate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ones.</w:t>
      </w:r>
    </w:p>
    <w:p w14:paraId="5C3247EA" w14:textId="4E52D824" w:rsidR="00937C56" w:rsidRDefault="001F38DD" w:rsidP="00937C56">
      <w:r>
        <w:lastRenderedPageBreak/>
        <w:t>Your response replaces this.</w:t>
      </w:r>
    </w:p>
    <w:p w14:paraId="2C878FFE" w14:textId="77777777" w:rsidR="00C4635C" w:rsidRDefault="00C4635C" w:rsidP="00C4635C">
      <w:pPr>
        <w:spacing w:after="0"/>
        <w:rPr>
          <w:bdr w:val="none" w:sz="0" w:space="0" w:color="auto" w:frame="1"/>
          <w:shd w:val="clear" w:color="auto" w:fill="FFFFFF"/>
        </w:rPr>
      </w:pPr>
    </w:p>
    <w:p w14:paraId="67ABCEBA" w14:textId="3647E2FE" w:rsidR="00C4635C" w:rsidRPr="009C5C3D" w:rsidRDefault="001729B0" w:rsidP="00C4635C">
      <w:pPr>
        <w:pStyle w:val="Heading2"/>
      </w:pPr>
      <w:r>
        <w:rPr>
          <w:bdr w:val="none" w:sz="0" w:space="0" w:color="auto" w:frame="1"/>
          <w:shd w:val="clear" w:color="auto" w:fill="FFFFFF"/>
        </w:rPr>
        <w:t>4</w:t>
      </w:r>
      <w:r w:rsidR="00C4635C">
        <w:rPr>
          <w:bdr w:val="none" w:sz="0" w:space="0" w:color="auto" w:frame="1"/>
          <w:shd w:val="clear" w:color="auto" w:fill="FFFFFF"/>
        </w:rPr>
        <w:t>.5 DESIGN</w:t>
      </w:r>
      <w:r w:rsidR="00C4635C" w:rsidRPr="009E1B27">
        <w:t xml:space="preserve"> </w:t>
      </w:r>
    </w:p>
    <w:p w14:paraId="6EDAC4AE" w14:textId="77777777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77C1793D" w14:textId="3BC5EC50" w:rsidR="00C4635C" w:rsidRPr="001F38DD" w:rsidRDefault="00C4635C" w:rsidP="001F38DD">
      <w:pPr>
        <w:rPr>
          <w:rFonts w:ascii="Arial Narrow" w:hAnsi="Arial Narrow"/>
          <w:color w:val="D9D9D9" w:themeColor="background1" w:themeShade="D9"/>
          <w:sz w:val="20"/>
          <w:szCs w:val="20"/>
        </w:rPr>
      </w:pPr>
      <w:r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 w:rsidRPr="001F38DD">
        <w:rPr>
          <w:rFonts w:ascii="Arial Narrow" w:hAnsi="Arial Narrow"/>
          <w:noProof/>
          <w:color w:val="D9D9D9" w:themeColor="background1" w:themeShade="D9"/>
          <w:sz w:val="20"/>
        </w:rPr>
        <w:t xml:space="preserve"> </w:t>
      </w:r>
      <w:r w:rsidR="001E53F5"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1E53F5"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red 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>your class model</w:t>
      </w:r>
      <w:r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 xml:space="preserve"> where you 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applied </w:t>
      </w:r>
      <w:r w:rsidR="001E53F5"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>object read, object write, streams and lambdas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E42072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Excellent assignments will </w:t>
      </w:r>
      <w:r w:rsidR="00D130E7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typically </w:t>
      </w:r>
      <w:r w:rsidR="00E42072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include the use of Java FX (speak to your facilitator first </w:t>
      </w:r>
      <w:r w:rsidR="00D130E7" w:rsidRPr="001F38DD">
        <w:rPr>
          <w:rFonts w:ascii="Arial Narrow" w:hAnsi="Arial Narrow"/>
          <w:color w:val="D9D9D9" w:themeColor="background1" w:themeShade="D9"/>
          <w:sz w:val="20"/>
          <w:szCs w:val="20"/>
        </w:rPr>
        <w:t>if you wish to use</w:t>
      </w:r>
      <w:r w:rsidR="00E42072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 alternative API’s) and event-driven programming.</w:t>
      </w:r>
    </w:p>
    <w:p w14:paraId="0FFDD1E0" w14:textId="76D8A36B" w:rsidR="00937C56" w:rsidRDefault="001F38DD" w:rsidP="00937C56">
      <w:r>
        <w:t>Your response replaces this.</w:t>
      </w:r>
    </w:p>
    <w:p w14:paraId="0F27F3EC" w14:textId="2B71A6F2" w:rsidR="00C4635C" w:rsidRDefault="009C2790" w:rsidP="009C2790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4.6 CODE SNIPPETS</w:t>
      </w:r>
      <w:r w:rsidR="00604452">
        <w:rPr>
          <w:bdr w:val="none" w:sz="0" w:space="0" w:color="auto" w:frame="1"/>
          <w:shd w:val="clear" w:color="auto" w:fill="FFFFFF"/>
        </w:rPr>
        <w:t xml:space="preserve"> </w:t>
      </w:r>
      <w:r w:rsidR="00604452" w:rsidRPr="00604452">
        <w:rPr>
          <w:color w:val="FF0000"/>
          <w:bdr w:val="none" w:sz="0" w:space="0" w:color="auto" w:frame="1"/>
          <w:shd w:val="clear" w:color="auto" w:fill="FFFFFF"/>
        </w:rPr>
        <w:t>BOTH ITEMS HERE</w:t>
      </w:r>
    </w:p>
    <w:p w14:paraId="3C9AE169" w14:textId="7F19E2D6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i) applies</w:t>
      </w:r>
    </w:p>
    <w:p w14:paraId="53392536" w14:textId="4FEF9A51" w:rsidR="00C4635C" w:rsidRDefault="001729B0" w:rsidP="00C4635C">
      <w:pPr>
        <w:pStyle w:val="Heading3"/>
      </w:pPr>
      <w:r>
        <w:t>4</w:t>
      </w:r>
      <w:r w:rsidR="00C4635C">
        <w:t>.</w:t>
      </w:r>
      <w:r w:rsidR="009C2790">
        <w:t>6</w:t>
      </w:r>
      <w:r w:rsidR="00C4635C">
        <w:t>.</w:t>
      </w:r>
      <w:r w:rsidR="009C2790">
        <w:t>1</w:t>
      </w:r>
      <w:r w:rsidR="00C4635C">
        <w:t xml:space="preserve"> Code showing </w:t>
      </w:r>
      <w:r w:rsidR="001E53F5">
        <w:t>object read and write</w:t>
      </w:r>
      <w:r w:rsidR="00604452">
        <w:t xml:space="preserve"> </w:t>
      </w:r>
      <w:r w:rsidR="00604452" w:rsidRPr="00604452">
        <w:rPr>
          <w:color w:val="FF0000"/>
        </w:rPr>
        <w:t>THIS</w:t>
      </w:r>
    </w:p>
    <w:p w14:paraId="17692724" w14:textId="18BB07D8" w:rsidR="00937C56" w:rsidRDefault="001E53F5" w:rsidP="00937C56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F38DD">
        <w:t>Your response replaces this.</w:t>
      </w:r>
    </w:p>
    <w:p w14:paraId="613BE5A0" w14:textId="56E100B8" w:rsidR="001E53F5" w:rsidRDefault="001729B0" w:rsidP="001E53F5">
      <w:pPr>
        <w:pStyle w:val="Heading3"/>
      </w:pPr>
      <w:r>
        <w:t>4</w:t>
      </w:r>
      <w:r w:rsidR="001E53F5">
        <w:t>.</w:t>
      </w:r>
      <w:r w:rsidR="009C2790">
        <w:t>6</w:t>
      </w:r>
      <w:r w:rsidR="001E53F5">
        <w:t>.</w:t>
      </w:r>
      <w:r w:rsidR="009C2790">
        <w:t>2</w:t>
      </w:r>
      <w:r w:rsidR="001E53F5">
        <w:t xml:space="preserve"> Code Showing </w:t>
      </w:r>
      <w:proofErr w:type="gramStart"/>
      <w:r w:rsidR="001E53F5" w:rsidRPr="001E53F5">
        <w:rPr>
          <w:i/>
        </w:rPr>
        <w:t>stream</w:t>
      </w:r>
      <w:r w:rsidR="001E53F5">
        <w:t>(</w:t>
      </w:r>
      <w:proofErr w:type="gramEnd"/>
      <w:r w:rsidR="001E53F5">
        <w:t xml:space="preserve">) </w:t>
      </w:r>
      <w:r w:rsidR="001E53F5" w:rsidRPr="001E53F5">
        <w:t>and</w:t>
      </w:r>
      <w:r w:rsidR="001E53F5">
        <w:t xml:space="preserve"> Lambdas</w:t>
      </w:r>
      <w:r>
        <w:t xml:space="preserve"> (separate int0 4.5.3 and 4.5.4 if you wish)</w:t>
      </w:r>
      <w:r w:rsidR="00604452">
        <w:t xml:space="preserve"> </w:t>
      </w:r>
      <w:r w:rsidR="00604452" w:rsidRPr="00604452">
        <w:rPr>
          <w:color w:val="FF0000"/>
        </w:rPr>
        <w:t>THIS</w:t>
      </w:r>
    </w:p>
    <w:p w14:paraId="5B2A1BD2" w14:textId="626D4958" w:rsidR="001E53F5" w:rsidRDefault="001E53F5" w:rsidP="001E53F5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F38DD">
        <w:t>Your response replaces this.</w:t>
      </w:r>
    </w:p>
    <w:p w14:paraId="776977D6" w14:textId="0676C6D7" w:rsidR="00C4635C" w:rsidRDefault="001729B0" w:rsidP="001E53F5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9C2790">
        <w:rPr>
          <w:bdr w:val="none" w:sz="0" w:space="0" w:color="auto" w:frame="1"/>
          <w:shd w:val="clear" w:color="auto" w:fill="FFFFFF"/>
        </w:rPr>
        <w:t>7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>YOUR CODE</w:t>
      </w:r>
    </w:p>
    <w:p w14:paraId="1F87D039" w14:textId="23EE0D7B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) applies</w:t>
      </w:r>
    </w:p>
    <w:p w14:paraId="2427521E" w14:textId="7A20B155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Unless your facilitator arranges another method, copy your Eclipse project to your file system, zip it, and attach it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to your Blackboard response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Please contact your facilitator in advance if you 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require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 exception.</w:t>
      </w:r>
    </w:p>
    <w:p w14:paraId="138608AA" w14:textId="01C4E35D" w:rsidR="00C4635C" w:rsidRDefault="00C4635C" w:rsidP="00C4635C">
      <w:r>
        <w:t xml:space="preserve">Your response </w:t>
      </w:r>
      <w:r w:rsidR="001F38DD">
        <w:t>replaces this.</w:t>
      </w:r>
    </w:p>
    <w:p w14:paraId="3B8B7CAC" w14:textId="77777777" w:rsidR="00937C56" w:rsidRPr="008C67C7" w:rsidRDefault="00937C56" w:rsidP="00C4635C"/>
    <w:p w14:paraId="66166A51" w14:textId="3044C38F" w:rsidR="00C4635C" w:rsidRDefault="001729B0" w:rsidP="00C4635C">
      <w:pPr>
        <w:pStyle w:val="Heading2"/>
      </w:pPr>
      <w:r>
        <w:t>4.</w:t>
      </w:r>
      <w:r w:rsidR="009C2790">
        <w:t>8</w:t>
      </w:r>
      <w:r>
        <w:t xml:space="preserve"> </w:t>
      </w:r>
      <w:r w:rsidR="00C4635C">
        <w:t>Evaluation</w:t>
      </w:r>
    </w:p>
    <w:p w14:paraId="04F98ABC" w14:textId="6C3A7C1B" w:rsidR="00C4635C" w:rsidRDefault="00C4635C" w:rsidP="00C4635C">
      <w:pPr>
        <w:rPr>
          <w:rStyle w:val="f27"/>
          <w:rFonts w:ascii="Arial" w:hAnsi="Arial" w:cs="Arial"/>
          <w:color w:val="000000"/>
          <w:szCs w:val="24"/>
          <w:shd w:val="clear" w:color="auto" w:fill="FFFFFF"/>
        </w:rPr>
      </w:pPr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0" w:name="_MON_1673253821"/>
    <w:bookmarkEnd w:id="0"/>
    <w:p w14:paraId="1AB8165D" w14:textId="08DE51BF" w:rsidR="001F38DD" w:rsidRDefault="001F38DD" w:rsidP="00C4635C">
      <w:r>
        <w:object w:dxaOrig="9356" w:dyaOrig="5755" w14:anchorId="233EB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87.25pt" o:ole="">
            <v:imagedata r:id="rId5" o:title=""/>
          </v:shape>
          <o:OLEObject Type="Embed" ProgID="Excel.Sheet.12" ShapeID="_x0000_i1025" DrawAspect="Content" ObjectID="_1705343182" r:id="rId6"/>
        </w:object>
      </w:r>
    </w:p>
    <w:p w14:paraId="0A48F774" w14:textId="42B89117" w:rsidR="00C53EB2" w:rsidRPr="00C4635C" w:rsidRDefault="00C53EB2" w:rsidP="00C4635C"/>
    <w:sectPr w:rsidR="00C53EB2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432CC"/>
    <w:rsid w:val="000853A8"/>
    <w:rsid w:val="001729B0"/>
    <w:rsid w:val="00186395"/>
    <w:rsid w:val="00197D31"/>
    <w:rsid w:val="001A67D3"/>
    <w:rsid w:val="001B1354"/>
    <w:rsid w:val="001C1B04"/>
    <w:rsid w:val="001E53F5"/>
    <w:rsid w:val="001F29DB"/>
    <w:rsid w:val="001F38DD"/>
    <w:rsid w:val="00225168"/>
    <w:rsid w:val="0023225D"/>
    <w:rsid w:val="00253756"/>
    <w:rsid w:val="00302685"/>
    <w:rsid w:val="003267D2"/>
    <w:rsid w:val="00327328"/>
    <w:rsid w:val="00396D28"/>
    <w:rsid w:val="003A3782"/>
    <w:rsid w:val="003D5036"/>
    <w:rsid w:val="003D7299"/>
    <w:rsid w:val="003E32C9"/>
    <w:rsid w:val="0048238E"/>
    <w:rsid w:val="00522FDD"/>
    <w:rsid w:val="005B2F2A"/>
    <w:rsid w:val="005D085E"/>
    <w:rsid w:val="00604452"/>
    <w:rsid w:val="006213E0"/>
    <w:rsid w:val="006706E8"/>
    <w:rsid w:val="006D115F"/>
    <w:rsid w:val="006E144A"/>
    <w:rsid w:val="00715055"/>
    <w:rsid w:val="00750C8C"/>
    <w:rsid w:val="00760DD8"/>
    <w:rsid w:val="007637E6"/>
    <w:rsid w:val="0077411F"/>
    <w:rsid w:val="007B4238"/>
    <w:rsid w:val="007B52D9"/>
    <w:rsid w:val="007F2260"/>
    <w:rsid w:val="008758A6"/>
    <w:rsid w:val="008B1623"/>
    <w:rsid w:val="008C1DA4"/>
    <w:rsid w:val="008C67C7"/>
    <w:rsid w:val="008D35AA"/>
    <w:rsid w:val="008E1A43"/>
    <w:rsid w:val="008E6CF8"/>
    <w:rsid w:val="00937C56"/>
    <w:rsid w:val="009461E3"/>
    <w:rsid w:val="009758DA"/>
    <w:rsid w:val="009C2790"/>
    <w:rsid w:val="009C48F0"/>
    <w:rsid w:val="009C5C3D"/>
    <w:rsid w:val="009E1B27"/>
    <w:rsid w:val="00A07007"/>
    <w:rsid w:val="00A717C2"/>
    <w:rsid w:val="00A83CF3"/>
    <w:rsid w:val="00A870A7"/>
    <w:rsid w:val="00AA2657"/>
    <w:rsid w:val="00AB27A0"/>
    <w:rsid w:val="00AC08A6"/>
    <w:rsid w:val="00AE098F"/>
    <w:rsid w:val="00AE5A88"/>
    <w:rsid w:val="00AE6468"/>
    <w:rsid w:val="00B355CE"/>
    <w:rsid w:val="00B4125C"/>
    <w:rsid w:val="00BA0F07"/>
    <w:rsid w:val="00BC700B"/>
    <w:rsid w:val="00C128DE"/>
    <w:rsid w:val="00C27229"/>
    <w:rsid w:val="00C4635C"/>
    <w:rsid w:val="00C53EB2"/>
    <w:rsid w:val="00C659A1"/>
    <w:rsid w:val="00CA6A33"/>
    <w:rsid w:val="00CA74E7"/>
    <w:rsid w:val="00CD42D4"/>
    <w:rsid w:val="00CD7CB7"/>
    <w:rsid w:val="00CF51DB"/>
    <w:rsid w:val="00CF70B2"/>
    <w:rsid w:val="00D130E7"/>
    <w:rsid w:val="00D42324"/>
    <w:rsid w:val="00D45860"/>
    <w:rsid w:val="00DA276F"/>
    <w:rsid w:val="00E125EF"/>
    <w:rsid w:val="00E42072"/>
    <w:rsid w:val="00E44357"/>
    <w:rsid w:val="00E74C01"/>
    <w:rsid w:val="00F07F39"/>
    <w:rsid w:val="00F24C51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90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Kramer, Michael, Gabriel</cp:lastModifiedBy>
  <cp:revision>5</cp:revision>
  <cp:lastPrinted>2018-05-22T13:44:00Z</cp:lastPrinted>
  <dcterms:created xsi:type="dcterms:W3CDTF">2021-02-02T18:50:00Z</dcterms:created>
  <dcterms:modified xsi:type="dcterms:W3CDTF">2022-02-03T02:40:00Z</dcterms:modified>
</cp:coreProperties>
</file>