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Inhaltsverzeichnis</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2"/>
              <w:tab w:val="right" w:leader="none" w:pos="9062"/>
            </w:tabs>
            <w:spacing w:after="360" w:before="36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Administrative Daten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2"/>
              <w:tab w:val="right" w:leader="none" w:pos="9062"/>
            </w:tabs>
            <w:spacing w:after="360" w:before="36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Verantwortlichkeiten (Kontaktdaten)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2"/>
              <w:tab w:val="right" w:leader="none" w:pos="9062"/>
            </w:tabs>
            <w:spacing w:after="360" w:before="36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Datenmanagement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2"/>
              <w:tab w:val="right" w:leader="none" w:pos="9062"/>
            </w:tabs>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3.1</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Datenerhebung (Daten generieren und bearbeiten)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2"/>
              <w:tab w:val="right" w:leader="none" w:pos="9062"/>
            </w:tabs>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3.2</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Datenspeicherung und Datenzugriff</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2"/>
              <w:tab w:val="right" w:leader="none" w:pos="9062"/>
            </w:tabs>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3.3</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Datendokumentation und Metadaten erstellen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2"/>
              <w:tab w:val="right" w:leader="none" w:pos="9062"/>
            </w:tabs>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3.4</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Data Sharing</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ageBreakBefore w:val="0"/>
        <w:rPr>
          <w:rFonts w:ascii="Arial" w:cs="Arial" w:eastAsia="Arial" w:hAnsi="Arial"/>
          <w:color w:val="2e75b5"/>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Administrative Daten</w:t>
      </w:r>
    </w:p>
    <w:p w:rsidR="00000000" w:rsidDel="00000000" w:rsidP="00000000" w:rsidRDefault="00000000" w:rsidRPr="00000000" w14:paraId="0000000B">
      <w:pPr>
        <w:keepNext w:val="1"/>
        <w:keepLines w:val="1"/>
        <w:pageBreakBefore w:val="0"/>
        <w:spacing w:after="0" w:before="240" w:lineRule="auto"/>
        <w:rPr>
          <w:rFonts w:ascii="Arial" w:cs="Arial" w:eastAsia="Arial" w:hAnsi="Arial"/>
          <w:color w:val="2e75b5"/>
          <w:sz w:val="20"/>
          <w:szCs w:val="20"/>
        </w:rPr>
      </w:pPr>
      <w:r w:rsidDel="00000000" w:rsidR="00000000" w:rsidRPr="00000000">
        <w:rPr>
          <w:rtl w:val="0"/>
        </w:rPr>
      </w:r>
    </w:p>
    <w:tbl>
      <w:tblPr>
        <w:tblStyle w:val="Table1"/>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0"/>
        <w:gridCol w:w="5070"/>
        <w:tblGridChange w:id="0">
          <w:tblGrid>
            <w:gridCol w:w="3990"/>
            <w:gridCol w:w="5070"/>
          </w:tblGrid>
        </w:tblGridChange>
      </w:tblGrid>
      <w:tr>
        <w:trPr>
          <w:cantSplit w:val="0"/>
          <w:tblHeader w:val="0"/>
        </w:trPr>
        <w:tc>
          <w:tcPr/>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Projektbezeichnung</w:t>
            </w:r>
          </w:p>
        </w:tc>
        <w:tc>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PF-Cost Prediction</w:t>
            </w:r>
          </w:p>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(Patient Feature-based Cost Prediction)</w:t>
            </w:r>
          </w:p>
        </w:tc>
      </w:tr>
      <w:tr>
        <w:trPr>
          <w:cantSplit w:val="0"/>
          <w:tblHeader w:val="0"/>
        </w:trPr>
        <w:tc>
          <w:tcPr/>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rtl w:val="0"/>
              </w:rPr>
              <w:t xml:space="preserve">Projekttitel</w:t>
            </w:r>
          </w:p>
        </w:tc>
        <w:tc>
          <w:tcPr/>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ML-Modellierung für die Prädiktion klinischer Ereignisse mit besonderem Fokus auf Versionskontrolle und Validierung</w:t>
            </w:r>
          </w:p>
        </w:tc>
      </w:tr>
      <w:tr>
        <w:trPr>
          <w:cantSplit w:val="0"/>
          <w:tblHeader w:val="0"/>
        </w:trPr>
        <w:tc>
          <w:tcPr/>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Projektbeschreibung mit Datensatzbeschreibung</w:t>
            </w:r>
          </w:p>
        </w:tc>
        <w:tc>
          <w:tcPr/>
          <w:p w:rsidR="00000000" w:rsidDel="00000000" w:rsidP="00000000" w:rsidRDefault="00000000" w:rsidRPr="00000000" w14:paraId="00000012">
            <w:pPr>
              <w:rPr>
                <w:rFonts w:ascii="Arial" w:cs="Arial" w:eastAsia="Arial" w:hAnsi="Arial"/>
                <w:i w:val="1"/>
                <w:color w:val="ff0000"/>
                <w:sz w:val="20"/>
                <w:szCs w:val="20"/>
              </w:rPr>
            </w:pPr>
            <w:r w:rsidDel="00000000" w:rsidR="00000000" w:rsidRPr="00000000">
              <w:rPr>
                <w:rFonts w:ascii="Arial" w:cs="Arial" w:eastAsia="Arial" w:hAnsi="Arial"/>
                <w:sz w:val="20"/>
                <w:szCs w:val="20"/>
                <w:rtl w:val="0"/>
              </w:rPr>
              <w:t xml:space="preserve">Realistische, synthetische Patientendaten sollen ausgewertet und verwendet werden, um einen Algorithmus auf Basis von Machine Learning zu entwickeln und zu trainieren. Dieser Algorithmus soll an Hand von Patientendaten (z. B. BMI, Alter, Krankenversicherung und Anzahl der Medikamente) eine Kostenschätzung für zukünftige Gesundheitskosten ausgeben.</w:t>
            </w: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sz w:val="20"/>
                <w:szCs w:val="20"/>
                <w:rtl w:val="0"/>
              </w:rPr>
              <w:t xml:space="preserve">Projektlaufzeit (Beginn/Ende)</w:t>
            </w:r>
          </w:p>
        </w:tc>
        <w:tc>
          <w:tcPr/>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13.01.2025-14.02.2025</w:t>
            </w:r>
          </w:p>
        </w:tc>
      </w:tr>
      <w:tr>
        <w:trPr>
          <w:cantSplit w:val="0"/>
          <w:trHeight w:val="2680" w:hRule="atLeast"/>
          <w:tblHeader w:val="0"/>
        </w:trPr>
        <w:tc>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Forschungsförderer und –programm bzw. Eigenfinanzierung</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Eigenfinanzierung: Das Projekt wurde von Studierenden im Rahmen des Studiengangs Biomedizinische Informatik und Data Science - Online-Master und Hochschulzertifikate der Hochschule Mannheim in Kooperation mit MIRACUM DIFUTURE im Modul “Datenmanagement und Archivierung im Umfeld der Forschung” unter der Leitung von Gaetan Kamdje Wabo durchgeführt. Für das Projekt bestand keine Forschungsförderung oder Finanzierung von Dritten.</w:t>
            </w:r>
            <w:r w:rsidDel="00000000" w:rsidR="00000000" w:rsidRPr="00000000">
              <w:rPr>
                <w:rtl w:val="0"/>
              </w:rPr>
            </w:r>
          </w:p>
        </w:tc>
      </w:tr>
      <w:tr>
        <w:trPr>
          <w:cantSplit w:val="0"/>
          <w:trHeight w:val="214.98046875" w:hRule="atLeast"/>
          <w:tblHeader w:val="0"/>
        </w:trPr>
        <w:tc>
          <w:tcPr/>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Projektleiter ICON</w:t>
            </w:r>
          </w:p>
        </w:tc>
        <w:tc>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blHeader w:val="0"/>
        </w:trPr>
        <w:tc>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Studienleiter (Principal Investigator), falls bekannt ORCID</w:t>
            </w:r>
          </w:p>
        </w:tc>
        <w:tc>
          <w:tcPr/>
          <w:p w:rsidR="00000000" w:rsidDel="00000000" w:rsidP="00000000" w:rsidRDefault="00000000" w:rsidRPr="00000000" w14:paraId="0000001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Gaetan Kamdje Wabo </w:t>
            </w:r>
          </w:p>
          <w:p w:rsidR="00000000" w:rsidDel="00000000" w:rsidP="00000000" w:rsidRDefault="00000000" w:rsidRPr="00000000" w14:paraId="0000001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 Scientists</w:t>
            </w:r>
          </w:p>
          <w:p w:rsidR="00000000" w:rsidDel="00000000" w:rsidP="00000000" w:rsidRDefault="00000000" w:rsidRPr="00000000" w14:paraId="0000001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Abt. für Biomedizinische Informatik </w:t>
            </w:r>
          </w:p>
          <w:p w:rsidR="00000000" w:rsidDel="00000000" w:rsidP="00000000" w:rsidRDefault="00000000" w:rsidRPr="00000000" w14:paraId="0000001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der Universitätsmedizin Mannheim</w:t>
            </w:r>
          </w:p>
        </w:tc>
      </w:tr>
      <w:tr>
        <w:trPr>
          <w:cantSplit w:val="0"/>
          <w:tblHeader w:val="0"/>
        </w:trPr>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Zuständige Ethikkommission,</w:t>
              <w:br w:type="textWrapping"/>
              <w:t xml:space="preserve">Votum</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blHeader w:val="0"/>
        </w:trPr>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Relevante Policies (falls vorhanden)</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blHeader w:val="0"/>
        </w:trPr>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Zu beachtende Vorgaben von Dritten, optional</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Es wurden im Rahmen der Aufgabenstellung mögliche Zielsetzungen vorgegeben:</w:t>
            </w:r>
          </w:p>
          <w:p w:rsidR="00000000" w:rsidDel="00000000" w:rsidP="00000000" w:rsidRDefault="00000000" w:rsidRPr="00000000" w14:paraId="00000024">
            <w:pPr>
              <w:numPr>
                <w:ilvl w:val="0"/>
                <w:numId w:val="7"/>
              </w:numPr>
              <w:ind w:left="425.1968503937004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Datenvorverarbeitung: Aufbau einer strukturierten Pipeline (z. B. in Python), die Rohdaten reinigt, anreichert und Features extrahiert.</w:t>
            </w:r>
          </w:p>
          <w:p w:rsidR="00000000" w:rsidDel="00000000" w:rsidP="00000000" w:rsidRDefault="00000000" w:rsidRPr="00000000" w14:paraId="00000025">
            <w:pPr>
              <w:numPr>
                <w:ilvl w:val="0"/>
                <w:numId w:val="7"/>
              </w:numPr>
              <w:ind w:left="425.1968503937004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Versionierung (Data &amp; Model): Einführung von Tools wie DVC (Data Version Control) oder Git LFS, um Daten- und Modellversionen in verschiedenen Stadien zu tracken.</w:t>
            </w:r>
          </w:p>
          <w:p w:rsidR="00000000" w:rsidDel="00000000" w:rsidP="00000000" w:rsidRDefault="00000000" w:rsidRPr="00000000" w14:paraId="00000026">
            <w:pPr>
              <w:numPr>
                <w:ilvl w:val="0"/>
                <w:numId w:val="7"/>
              </w:numPr>
              <w:ind w:left="425.1968503937004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Modellvalidierung: Umsetzung eines strengen Validierungs- und Testprozesses (z. B. Cross-Validation, ROC-Kurven, Metrikenreport).</w:t>
            </w:r>
          </w:p>
          <w:p w:rsidR="00000000" w:rsidDel="00000000" w:rsidP="00000000" w:rsidRDefault="00000000" w:rsidRPr="00000000" w14:paraId="00000027">
            <w:pPr>
              <w:numPr>
                <w:ilvl w:val="0"/>
                <w:numId w:val="7"/>
              </w:numPr>
              <w:ind w:left="425.1968503937004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CICD &amp; Deployment: Entwurf eines vereinfachten Continuous-Integration-Konzepts (z. B. GitHub Actions) für automatisierte Trainingsläufe und optionales Deployment in einer Testumgebung</w:t>
            </w:r>
          </w:p>
          <w:p w:rsidR="00000000" w:rsidDel="00000000" w:rsidP="00000000" w:rsidRDefault="00000000" w:rsidRPr="00000000" w14:paraId="00000028">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der Projektlaufzeit wurden die Projektziele entsprechend der Beschreibung (siehe oben) spezifiziert.</w:t>
            </w:r>
          </w:p>
        </w:tc>
      </w:tr>
      <w:tr>
        <w:trPr>
          <w:cantSplit w:val="0"/>
          <w:tblHeader w:val="0"/>
        </w:trPr>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Geplantes Publikationsdatum / Zeitraum der Datenpublikation</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13.02.2025</w:t>
            </w:r>
          </w:p>
        </w:tc>
      </w:tr>
      <w:tr>
        <w:trPr>
          <w:cantSplit w:val="0"/>
          <w:tblHeader w:val="0"/>
        </w:trPr>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Geplante Kosten (falls Kosten nicht durch Dritte getragen werden, z.B. für Datenmanagement (FAIRe Daten), Archivierung)</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blHeader w:val="0"/>
        </w:trPr>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Datum der Erstellung/Änderung DMP, Version</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12.02.2025, Version 1.0</w:t>
            </w:r>
          </w:p>
        </w:tc>
      </w:tr>
    </w:tbl>
    <w:p w:rsidR="00000000" w:rsidDel="00000000" w:rsidP="00000000" w:rsidRDefault="00000000" w:rsidRPr="00000000" w14:paraId="0000002F">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Verantwortlichkeiten (Kontaktdaten)</w:t>
      </w:r>
    </w:p>
    <w:p w:rsidR="00000000" w:rsidDel="00000000" w:rsidP="00000000" w:rsidRDefault="00000000" w:rsidRPr="00000000" w14:paraId="00000030">
      <w:pPr>
        <w:keepNext w:val="1"/>
        <w:keepLines w:val="1"/>
        <w:pageBreakBefore w:val="0"/>
        <w:spacing w:after="0" w:before="240" w:lineRule="auto"/>
        <w:rPr>
          <w:rFonts w:ascii="Arial" w:cs="Arial" w:eastAsia="Arial" w:hAnsi="Arial"/>
          <w:color w:val="2e75b5"/>
          <w:sz w:val="20"/>
          <w:szCs w:val="20"/>
        </w:rPr>
      </w:pPr>
      <w:r w:rsidDel="00000000" w:rsidR="00000000" w:rsidRPr="00000000">
        <w:rPr>
          <w:rtl w:val="0"/>
        </w:rPr>
      </w:r>
    </w:p>
    <w:tbl>
      <w:tblPr>
        <w:tblStyle w:val="Table2"/>
        <w:tblW w:w="90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3540"/>
        <w:gridCol w:w="3645"/>
        <w:tblGridChange w:id="0">
          <w:tblGrid>
            <w:gridCol w:w="1890"/>
            <w:gridCol w:w="3540"/>
            <w:gridCol w:w="3645"/>
          </w:tblGrid>
        </w:tblGridChange>
      </w:tblGrid>
      <w:tr>
        <w:trPr>
          <w:cantSplit w:val="0"/>
          <w:trHeight w:val="285" w:hRule="atLeast"/>
          <w:tblHeader w:val="0"/>
        </w:trPr>
        <w:tc>
          <w:tcPr>
            <w:shd w:fill="d9d9d9" w:val="clea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Rolle</w:t>
            </w:r>
          </w:p>
        </w:tc>
        <w:tc>
          <w:tcPr>
            <w:shd w:fill="d9d9d9" w:val="clea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Name / Kontaktdaten</w:t>
            </w:r>
          </w:p>
        </w:tc>
        <w:tc>
          <w:tcPr>
            <w:shd w:fill="d9d9d9"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Kommentar</w:t>
            </w:r>
          </w:p>
        </w:tc>
      </w:tr>
      <w:tr>
        <w:trPr>
          <w:cantSplit w:val="0"/>
          <w:trHeight w:val="58.393700787401585" w:hRule="atLeast"/>
          <w:tblHeader w:val="0"/>
        </w:trPr>
        <w:tc>
          <w:tcPr>
            <w:vAlign w:val="center"/>
          </w:tcPr>
          <w:p w:rsidR="00000000" w:rsidDel="00000000" w:rsidP="00000000" w:rsidRDefault="00000000" w:rsidRPr="00000000" w14:paraId="00000034">
            <w:pPr>
              <w:spacing w:line="240" w:lineRule="auto"/>
              <w:rPr/>
            </w:pPr>
            <w:r w:rsidDel="00000000" w:rsidR="00000000" w:rsidRPr="00000000">
              <w:rPr>
                <w:rtl w:val="0"/>
              </w:rPr>
              <w:t xml:space="preserve">Studierende</w:t>
            </w:r>
          </w:p>
        </w:tc>
        <w:tc>
          <w:tcPr>
            <w:vAlign w:val="center"/>
          </w:tcPr>
          <w:p w:rsidR="00000000" w:rsidDel="00000000" w:rsidP="00000000" w:rsidRDefault="00000000" w:rsidRPr="00000000" w14:paraId="00000035">
            <w:pPr>
              <w:spacing w:line="240" w:lineRule="auto"/>
              <w:rPr/>
            </w:pPr>
            <w:r w:rsidDel="00000000" w:rsidR="00000000" w:rsidRPr="00000000">
              <w:rPr>
                <w:rtl w:val="0"/>
              </w:rPr>
              <w:t xml:space="preserve">Eva Mieskes eva.mieskes@master-bids.de</w:t>
            </w:r>
          </w:p>
        </w:tc>
        <w:tc>
          <w:tcPr>
            <w:tcMar>
              <w:top w:w="140.0" w:type="dxa"/>
              <w:left w:w="140.0" w:type="dxa"/>
              <w:bottom w:w="140.0" w:type="dxa"/>
              <w:right w:w="140.0" w:type="dxa"/>
            </w:tcMar>
            <w:vAlign w:val="center"/>
          </w:tcPr>
          <w:p w:rsidR="00000000" w:rsidDel="00000000" w:rsidP="00000000" w:rsidRDefault="00000000" w:rsidRPr="00000000" w14:paraId="00000036">
            <w:pPr>
              <w:spacing w:line="240" w:lineRule="auto"/>
              <w:rPr/>
            </w:pPr>
            <w:r w:rsidDel="00000000" w:rsidR="00000000" w:rsidRPr="00000000">
              <w:rPr>
                <w:rtl w:val="0"/>
              </w:rPr>
              <w:t xml:space="preserve">Projektablauf &amp; Datenmanagementplan (DMP)</w:t>
            </w:r>
          </w:p>
        </w:tc>
      </w:tr>
      <w:tr>
        <w:trPr>
          <w:cantSplit w:val="0"/>
          <w:trHeight w:val="735" w:hRule="atLeast"/>
          <w:tblHeader w:val="0"/>
        </w:trPr>
        <w:tc>
          <w:tcPr>
            <w:vAlign w:val="center"/>
          </w:tcPr>
          <w:p w:rsidR="00000000" w:rsidDel="00000000" w:rsidP="00000000" w:rsidRDefault="00000000" w:rsidRPr="00000000" w14:paraId="00000037">
            <w:pPr>
              <w:spacing w:line="240" w:lineRule="auto"/>
              <w:rPr/>
            </w:pPr>
            <w:r w:rsidDel="00000000" w:rsidR="00000000" w:rsidRPr="00000000">
              <w:rPr>
                <w:rtl w:val="0"/>
              </w:rPr>
              <w:t xml:space="preserve">Studierender</w:t>
            </w:r>
          </w:p>
        </w:tc>
        <w:tc>
          <w:tcPr>
            <w:vAlign w:val="center"/>
          </w:tcPr>
          <w:p w:rsidR="00000000" w:rsidDel="00000000" w:rsidP="00000000" w:rsidRDefault="00000000" w:rsidRPr="00000000" w14:paraId="00000038">
            <w:pPr>
              <w:spacing w:line="240" w:lineRule="auto"/>
              <w:rPr/>
            </w:pPr>
            <w:r w:rsidDel="00000000" w:rsidR="00000000" w:rsidRPr="00000000">
              <w:rPr>
                <w:rtl w:val="0"/>
              </w:rPr>
              <w:t xml:space="preserve">Till Bömmer </w:t>
            </w:r>
          </w:p>
          <w:p w:rsidR="00000000" w:rsidDel="00000000" w:rsidP="00000000" w:rsidRDefault="00000000" w:rsidRPr="00000000" w14:paraId="00000039">
            <w:pPr>
              <w:spacing w:line="240" w:lineRule="auto"/>
              <w:rPr/>
            </w:pPr>
            <w:r w:rsidDel="00000000" w:rsidR="00000000" w:rsidRPr="00000000">
              <w:rPr>
                <w:rtl w:val="0"/>
              </w:rPr>
              <w:t xml:space="preserve">till.boemmer@master-bids.de</w:t>
            </w:r>
          </w:p>
        </w:tc>
        <w:tc>
          <w:tcPr>
            <w:tcMar>
              <w:top w:w="140.0" w:type="dxa"/>
              <w:left w:w="140.0" w:type="dxa"/>
              <w:bottom w:w="140.0" w:type="dxa"/>
              <w:right w:w="140.0" w:type="dxa"/>
            </w:tcMar>
            <w:vAlign w:val="center"/>
          </w:tcPr>
          <w:p w:rsidR="00000000" w:rsidDel="00000000" w:rsidP="00000000" w:rsidRDefault="00000000" w:rsidRPr="00000000" w14:paraId="0000003A">
            <w:pPr>
              <w:spacing w:line="240" w:lineRule="auto"/>
              <w:rPr/>
            </w:pPr>
            <w:r w:rsidDel="00000000" w:rsidR="00000000" w:rsidRPr="00000000">
              <w:rPr>
                <w:rtl w:val="0"/>
              </w:rPr>
              <w:t xml:space="preserve">Work Environment: Github</w:t>
            </w:r>
          </w:p>
        </w:tc>
      </w:tr>
      <w:tr>
        <w:trPr>
          <w:cantSplit w:val="0"/>
          <w:trHeight w:val="735" w:hRule="atLeast"/>
          <w:tblHeader w:val="0"/>
        </w:trPr>
        <w:tc>
          <w:tcPr>
            <w:vAlign w:val="center"/>
          </w:tcPr>
          <w:p w:rsidR="00000000" w:rsidDel="00000000" w:rsidP="00000000" w:rsidRDefault="00000000" w:rsidRPr="00000000" w14:paraId="0000003B">
            <w:pPr>
              <w:spacing w:line="240" w:lineRule="auto"/>
              <w:rPr/>
            </w:pPr>
            <w:r w:rsidDel="00000000" w:rsidR="00000000" w:rsidRPr="00000000">
              <w:rPr>
                <w:rtl w:val="0"/>
              </w:rPr>
              <w:t xml:space="preserve">Studierender</w:t>
            </w:r>
          </w:p>
        </w:tc>
        <w:tc>
          <w:tcPr>
            <w:vAlign w:val="center"/>
          </w:tcPr>
          <w:p w:rsidR="00000000" w:rsidDel="00000000" w:rsidP="00000000" w:rsidRDefault="00000000" w:rsidRPr="00000000" w14:paraId="0000003C">
            <w:pPr>
              <w:spacing w:line="240" w:lineRule="auto"/>
              <w:rPr/>
            </w:pPr>
            <w:r w:rsidDel="00000000" w:rsidR="00000000" w:rsidRPr="00000000">
              <w:rPr>
                <w:rtl w:val="0"/>
              </w:rPr>
              <w:t xml:space="preserve">Florian Streuter florian.streuter@master-bids.de</w:t>
            </w:r>
          </w:p>
        </w:tc>
        <w:tc>
          <w:tcPr>
            <w:tcMar>
              <w:top w:w="140.0" w:type="dxa"/>
              <w:left w:w="140.0" w:type="dxa"/>
              <w:bottom w:w="140.0" w:type="dxa"/>
              <w:right w:w="140.0" w:type="dxa"/>
            </w:tcMar>
            <w:vAlign w:val="center"/>
          </w:tcPr>
          <w:p w:rsidR="00000000" w:rsidDel="00000000" w:rsidP="00000000" w:rsidRDefault="00000000" w:rsidRPr="00000000" w14:paraId="0000003D">
            <w:pPr>
              <w:spacing w:line="240" w:lineRule="auto"/>
              <w:rPr/>
            </w:pPr>
            <w:r w:rsidDel="00000000" w:rsidR="00000000" w:rsidRPr="00000000">
              <w:rPr>
                <w:rtl w:val="0"/>
              </w:rPr>
              <w:t xml:space="preserve">ETL Pipeline &amp; Datenaufbereitung</w:t>
            </w:r>
          </w:p>
        </w:tc>
      </w:tr>
      <w:tr>
        <w:trPr>
          <w:cantSplit w:val="0"/>
          <w:trHeight w:val="735" w:hRule="atLeast"/>
          <w:tblHeader w:val="0"/>
        </w:trPr>
        <w:tc>
          <w:tcPr>
            <w:vAlign w:val="center"/>
          </w:tcPr>
          <w:p w:rsidR="00000000" w:rsidDel="00000000" w:rsidP="00000000" w:rsidRDefault="00000000" w:rsidRPr="00000000" w14:paraId="0000003E">
            <w:pPr>
              <w:spacing w:line="240" w:lineRule="auto"/>
              <w:rPr/>
            </w:pPr>
            <w:r w:rsidDel="00000000" w:rsidR="00000000" w:rsidRPr="00000000">
              <w:rPr>
                <w:rtl w:val="0"/>
              </w:rPr>
              <w:t xml:space="preserve">Studierender</w:t>
            </w:r>
          </w:p>
        </w:tc>
        <w:tc>
          <w:tcPr>
            <w:vAlign w:val="center"/>
          </w:tcPr>
          <w:p w:rsidR="00000000" w:rsidDel="00000000" w:rsidP="00000000" w:rsidRDefault="00000000" w:rsidRPr="00000000" w14:paraId="0000003F">
            <w:pPr>
              <w:spacing w:line="240" w:lineRule="auto"/>
              <w:rPr/>
            </w:pPr>
            <w:r w:rsidDel="00000000" w:rsidR="00000000" w:rsidRPr="00000000">
              <w:rPr>
                <w:rtl w:val="0"/>
              </w:rPr>
              <w:t xml:space="preserve">Fabian Müller-Graf fabian.mueller-graf@master-bids.de</w:t>
            </w:r>
          </w:p>
        </w:tc>
        <w:tc>
          <w:tcPr>
            <w:tcMar>
              <w:top w:w="140.0" w:type="dxa"/>
              <w:left w:w="140.0" w:type="dxa"/>
              <w:bottom w:w="140.0" w:type="dxa"/>
              <w:right w:w="140.0" w:type="dxa"/>
            </w:tcMar>
            <w:vAlign w:val="center"/>
          </w:tcPr>
          <w:p w:rsidR="00000000" w:rsidDel="00000000" w:rsidP="00000000" w:rsidRDefault="00000000" w:rsidRPr="00000000" w14:paraId="00000040">
            <w:pPr>
              <w:spacing w:line="240" w:lineRule="auto"/>
              <w:rPr/>
            </w:pPr>
            <w:r w:rsidDel="00000000" w:rsidR="00000000" w:rsidRPr="00000000">
              <w:rPr>
                <w:rtl w:val="0"/>
              </w:rPr>
              <w:t xml:space="preserve">Datenexploration</w:t>
            </w:r>
          </w:p>
        </w:tc>
      </w:tr>
      <w:tr>
        <w:trPr>
          <w:cantSplit w:val="0"/>
          <w:trHeight w:val="735" w:hRule="atLeast"/>
          <w:tblHeader w:val="0"/>
        </w:trPr>
        <w:tc>
          <w:tcPr>
            <w:vAlign w:val="center"/>
          </w:tcPr>
          <w:p w:rsidR="00000000" w:rsidDel="00000000" w:rsidP="00000000" w:rsidRDefault="00000000" w:rsidRPr="00000000" w14:paraId="00000041">
            <w:pPr>
              <w:spacing w:line="240" w:lineRule="auto"/>
              <w:rPr/>
            </w:pPr>
            <w:r w:rsidDel="00000000" w:rsidR="00000000" w:rsidRPr="00000000">
              <w:rPr>
                <w:rtl w:val="0"/>
              </w:rPr>
              <w:t xml:space="preserve">Studierender</w:t>
            </w:r>
          </w:p>
        </w:tc>
        <w:tc>
          <w:tcPr>
            <w:vAlign w:val="center"/>
          </w:tcPr>
          <w:p w:rsidR="00000000" w:rsidDel="00000000" w:rsidP="00000000" w:rsidRDefault="00000000" w:rsidRPr="00000000" w14:paraId="00000042">
            <w:pPr>
              <w:spacing w:line="240" w:lineRule="auto"/>
              <w:rPr/>
            </w:pPr>
            <w:r w:rsidDel="00000000" w:rsidR="00000000" w:rsidRPr="00000000">
              <w:rPr>
                <w:rtl w:val="0"/>
              </w:rPr>
              <w:t xml:space="preserve">Tician Schnitzler tician.schnitzler@master-bids.de</w:t>
            </w:r>
          </w:p>
        </w:tc>
        <w:tc>
          <w:tcPr>
            <w:tcMar>
              <w:top w:w="140.0" w:type="dxa"/>
              <w:left w:w="140.0" w:type="dxa"/>
              <w:bottom w:w="140.0" w:type="dxa"/>
              <w:right w:w="140.0" w:type="dxa"/>
            </w:tcMar>
            <w:vAlign w:val="center"/>
          </w:tcPr>
          <w:p w:rsidR="00000000" w:rsidDel="00000000" w:rsidP="00000000" w:rsidRDefault="00000000" w:rsidRPr="00000000" w14:paraId="00000043">
            <w:pPr>
              <w:spacing w:line="240" w:lineRule="auto"/>
              <w:rPr/>
            </w:pPr>
            <w:r w:rsidDel="00000000" w:rsidR="00000000" w:rsidRPr="00000000">
              <w:rPr>
                <w:rtl w:val="0"/>
              </w:rPr>
              <w:t xml:space="preserve">ML-Modell &amp; Validierung</w:t>
            </w:r>
          </w:p>
        </w:tc>
      </w:tr>
      <w:tr>
        <w:trPr>
          <w:cantSplit w:val="0"/>
          <w:trHeight w:val="735" w:hRule="atLeast"/>
          <w:tblHeader w:val="0"/>
        </w:trPr>
        <w:tc>
          <w:tcPr>
            <w:vAlign w:val="center"/>
          </w:tcPr>
          <w:p w:rsidR="00000000" w:rsidDel="00000000" w:rsidP="00000000" w:rsidRDefault="00000000" w:rsidRPr="00000000" w14:paraId="00000044">
            <w:pPr>
              <w:spacing w:line="240" w:lineRule="auto"/>
              <w:rPr/>
            </w:pPr>
            <w:r w:rsidDel="00000000" w:rsidR="00000000" w:rsidRPr="00000000">
              <w:rPr>
                <w:rtl w:val="0"/>
              </w:rPr>
              <w:t xml:space="preserve">Studierender</w:t>
            </w:r>
          </w:p>
        </w:tc>
        <w:tc>
          <w:tcPr>
            <w:vAlign w:val="center"/>
          </w:tcPr>
          <w:p w:rsidR="00000000" w:rsidDel="00000000" w:rsidP="00000000" w:rsidRDefault="00000000" w:rsidRPr="00000000" w14:paraId="00000045">
            <w:pPr>
              <w:spacing w:line="240" w:lineRule="auto"/>
              <w:rPr/>
            </w:pPr>
            <w:r w:rsidDel="00000000" w:rsidR="00000000" w:rsidRPr="00000000">
              <w:rPr>
                <w:rtl w:val="0"/>
              </w:rPr>
              <w:t xml:space="preserve">Michael Kruszewski michael.kruszewski@master-bids.de</w:t>
            </w:r>
          </w:p>
        </w:tc>
        <w:tc>
          <w:tcPr>
            <w:tcMar>
              <w:top w:w="140.0" w:type="dxa"/>
              <w:left w:w="140.0" w:type="dxa"/>
              <w:bottom w:w="140.0" w:type="dxa"/>
              <w:right w:w="140.0" w:type="dxa"/>
            </w:tcMar>
            <w:vAlign w:val="center"/>
          </w:tcPr>
          <w:p w:rsidR="00000000" w:rsidDel="00000000" w:rsidP="00000000" w:rsidRDefault="00000000" w:rsidRPr="00000000" w14:paraId="00000046">
            <w:pPr>
              <w:spacing w:line="240" w:lineRule="auto"/>
              <w:rPr/>
            </w:pPr>
            <w:r w:rsidDel="00000000" w:rsidR="00000000" w:rsidRPr="00000000">
              <w:rPr>
                <w:rtl w:val="0"/>
              </w:rPr>
              <w:t xml:space="preserve">Integration &amp; Deployment (CI/CD)</w:t>
            </w:r>
          </w:p>
        </w:tc>
      </w:tr>
      <w:tr>
        <w:trPr>
          <w:cantSplit w:val="0"/>
          <w:trHeight w:val="735" w:hRule="atLeast"/>
          <w:tblHeader w:val="0"/>
        </w:trPr>
        <w:tc>
          <w:tcPr>
            <w:vAlign w:val="center"/>
          </w:tcPr>
          <w:p w:rsidR="00000000" w:rsidDel="00000000" w:rsidP="00000000" w:rsidRDefault="00000000" w:rsidRPr="00000000" w14:paraId="00000047">
            <w:pPr>
              <w:spacing w:line="240" w:lineRule="auto"/>
              <w:rPr/>
            </w:pPr>
            <w:r w:rsidDel="00000000" w:rsidR="00000000" w:rsidRPr="00000000">
              <w:rPr>
                <w:rtl w:val="0"/>
              </w:rPr>
              <w:t xml:space="preserve">Dozent</w:t>
            </w:r>
          </w:p>
        </w:tc>
        <w:tc>
          <w:tcPr>
            <w:vAlign w:val="center"/>
          </w:tcPr>
          <w:p w:rsidR="00000000" w:rsidDel="00000000" w:rsidP="00000000" w:rsidRDefault="00000000" w:rsidRPr="00000000" w14:paraId="00000048">
            <w:pPr>
              <w:spacing w:line="240" w:lineRule="auto"/>
              <w:rPr/>
            </w:pPr>
            <w:r w:rsidDel="00000000" w:rsidR="00000000" w:rsidRPr="00000000">
              <w:rPr>
                <w:rtl w:val="0"/>
              </w:rPr>
              <w:t xml:space="preserve">Gaetan Kamdje Wabo </w:t>
              <w:br w:type="textWrapping"/>
              <w:t xml:space="preserve">gaetankamdje.wabo@master-bids.de</w:t>
            </w:r>
          </w:p>
        </w:tc>
        <w:tc>
          <w:tcPr>
            <w:vAlign w:val="center"/>
          </w:tcPr>
          <w:p w:rsidR="00000000" w:rsidDel="00000000" w:rsidP="00000000" w:rsidRDefault="00000000" w:rsidRPr="00000000" w14:paraId="00000049">
            <w:pPr>
              <w:spacing w:line="240" w:lineRule="auto"/>
              <w:rPr/>
            </w:pPr>
            <w:r w:rsidDel="00000000" w:rsidR="00000000" w:rsidRPr="00000000">
              <w:rPr>
                <w:rtl w:val="0"/>
              </w:rPr>
              <w:t xml:space="preserve">Modul “Datenmanagement und Archivierung im Umfeld der Forschung”</w:t>
            </w:r>
          </w:p>
        </w:tc>
      </w:tr>
    </w:tbl>
    <w:p w:rsidR="00000000" w:rsidDel="00000000" w:rsidP="00000000" w:rsidRDefault="00000000" w:rsidRPr="00000000" w14:paraId="0000004A">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Datenmanagement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Arial" w:cs="Arial" w:eastAsia="Arial" w:hAnsi="Arial"/>
          <w:b w:val="0"/>
          <w:i w:val="0"/>
          <w:smallCaps w:val="0"/>
          <w:strike w:val="0"/>
          <w:color w:val="2e75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Datenerhebung (Daten generieren und bearbeiten)</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Beschreibung der zu erhebenden Forschungsdaten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sz w:val="20"/>
          <w:szCs w:val="20"/>
          <w:rtl w:val="0"/>
        </w:rPr>
        <w:t xml:space="preserve">Es werden synthetische Patientendaten Datenbank (Synthea Datensatz "Allergy", Rohdaten-Tabellen im CSV-Format) verwendet. Für die Sekundäranalyse sollen Fake-Patientendaten (“Faker” Python Paket) verwendet werden.</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Verarbeitungsschritte der Rohdaten und Datenanalyse</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Die Allergy-Datensatz wird auf seine Datenbank-Struktur untersucht.</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 werden ausschließlich anonymisierte bzw. synthetische Patientendaten verwendet.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Die Inhalte werden grafisch aufgearbeitet.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Dubletten und Null-Werte werden ermittelt und entfernt.</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Patienten Features werden auf ihre Relevanz zur Kostenvorhersage untersucht.</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Eine finale Datenbank (“synthea.db”) für die Modellentwicklung wird erstellt.</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 soll ein ML-Modell entwickelt werden. Das passende Regressionsmodell wird hierfür gewählt.</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Das Modell wird in einer Applikation (Testversion) implementiert.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Maßnahmen zur Qualitätssicherung</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Dubletten und Null-Werte im Trainingsdatensatz werden ermittelt und entfernt. </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Das ML-Modell wird validiert über eine primäre (Teil des Original Datensatzes “Synthea Daten”) und sekundäre (anderer Datensatz “Fake Daten”) Analyse.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Datenspeicherung und Datenzugriff</w:t>
        <w:br w:type="textWrapping"/>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Datenorganisation inklusive Versionierung</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Github (</w:t>
      </w:r>
      <w:hyperlink r:id="rId7">
        <w:r w:rsidDel="00000000" w:rsidR="00000000" w:rsidRPr="00000000">
          <w:rPr>
            <w:rFonts w:ascii="Arial" w:cs="Arial" w:eastAsia="Arial" w:hAnsi="Arial"/>
            <w:color w:val="1155cc"/>
            <w:sz w:val="20"/>
            <w:szCs w:val="20"/>
            <w:u w:val="single"/>
            <w:rtl w:val="0"/>
          </w:rPr>
          <w:t xml:space="preserve">https://github.com/MichaelKru92/Projekt-ML-Modelierung</w:t>
        </w:r>
      </w:hyperlink>
      <w:r w:rsidDel="00000000" w:rsidR="00000000" w:rsidRPr="00000000">
        <w:rPr>
          <w:rFonts w:ascii="Arial" w:cs="Arial" w:eastAsia="Arial" w:hAnsi="Arial"/>
          <w:sz w:val="20"/>
          <w:szCs w:val="20"/>
          <w:rtl w:val="0"/>
        </w:rPr>
        <w:t xml:space="preserve">) soll für die Versionierung und Datenorganisation verwendet werden.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sz w:val="20"/>
          <w:szCs w:val="20"/>
          <w:rtl w:val="0"/>
        </w:rPr>
        <w:t xml:space="preserve">Projektbezogene Daten (MD, TXT, ZIP, CSV, DB, PY, IPYNB, HTML, PKL, YML, XML) werden in Github abgelegt und eindeutig identifizierbar benannt.</w:t>
      </w: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br w:type="textWrapping"/>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1"/>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Datenerhaltung (inkl. Speicherung und Backup)</w:t>
      </w:r>
    </w:p>
    <w:p w:rsidR="00000000" w:rsidDel="00000000" w:rsidP="00000000" w:rsidRDefault="00000000" w:rsidRPr="00000000" w14:paraId="00000065">
      <w:pPr>
        <w:pageBreakBefore w:val="0"/>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werden während der Projektlaufzeit die Daten ggf. lokal im Git der jeweiligen Person bearbeitet und regelmäßig in Github bereitgestellt bzw. aktualisiert. </w:t>
      </w:r>
    </w:p>
    <w:p w:rsidR="00000000" w:rsidDel="00000000" w:rsidP="00000000" w:rsidRDefault="00000000" w:rsidRPr="00000000" w14:paraId="00000066">
      <w:pPr>
        <w:pageBreakBefore w:val="0"/>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Das Präsentations-Dokument (Google Präsentationen) wird in einem gesicherten, geteilten Google Drive-Ordner bearbeitet und gespeichert.</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Zugriffssicherheit</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Das Projekt wird am 13.05.2025 in GitHub veröffentlicht.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Datendokumentation und Metadaten erstellen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Eine Dokumentation der Forschungsdaten und damit verbundenen Metadaten für die (Roh-) Datensätze, die Transformationen sowie der Ergebnisse wird angefertigt und gespeichert in</w:t>
      </w:r>
      <w:r w:rsidDel="00000000" w:rsidR="00000000" w:rsidRPr="00000000">
        <w:rPr>
          <w:rFonts w:ascii="Arial" w:cs="Arial" w:eastAsia="Arial" w:hAnsi="Arial"/>
          <w:sz w:val="20"/>
          <w:szCs w:val="20"/>
          <w:rtl w:val="0"/>
        </w:rPr>
        <w:t xml:space="preserve"> GitHub.</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rFonts w:ascii="Arial" w:cs="Arial" w:eastAsia="Arial" w:hAnsi="Arial"/>
          <w:b w:val="0"/>
          <w:smallCaps w:val="0"/>
          <w:strike w:val="0"/>
          <w:sz w:val="20"/>
          <w:szCs w:val="20"/>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Folgende Dateien werden erstellt unter Beschreibung der benutzten Datenelemente und Formate und Metadaten:</w:t>
      </w:r>
    </w:p>
    <w:p w:rsidR="00000000" w:rsidDel="00000000" w:rsidP="00000000" w:rsidRDefault="00000000" w:rsidRPr="00000000" w14:paraId="0000006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789" w:right="0" w:hanging="360"/>
        <w:jc w:val="left"/>
        <w:rPr>
          <w:rFonts w:ascii="Arial" w:cs="Arial" w:eastAsia="Arial" w:hAnsi="Arial"/>
          <w:b w:val="0"/>
          <w:smallCaps w:val="0"/>
          <w:strike w:val="0"/>
          <w:sz w:val="20"/>
          <w:szCs w:val="20"/>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Auflistung aller generierten relevanten (Roh-) Datensätze </w:t>
      </w:r>
    </w:p>
    <w:p w:rsidR="00000000" w:rsidDel="00000000" w:rsidP="00000000" w:rsidRDefault="00000000" w:rsidRPr="00000000" w14:paraId="0000006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789" w:right="0" w:hanging="360"/>
        <w:jc w:val="left"/>
        <w:rPr>
          <w:rFonts w:ascii="Arial" w:cs="Arial" w:eastAsia="Arial" w:hAnsi="Arial"/>
          <w:b w:val="0"/>
          <w:smallCaps w:val="0"/>
          <w:strike w:val="0"/>
          <w:sz w:val="20"/>
          <w:szCs w:val="20"/>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Auflistung aller relevanten Methoden, Programme, log-files</w:t>
      </w:r>
    </w:p>
    <w:p w:rsidR="00000000" w:rsidDel="00000000" w:rsidP="00000000" w:rsidRDefault="00000000" w:rsidRPr="00000000" w14:paraId="0000006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789" w:right="0" w:hanging="360"/>
        <w:jc w:val="left"/>
        <w:rPr>
          <w:rFonts w:ascii="Arial" w:cs="Arial" w:eastAsia="Arial" w:hAnsi="Arial"/>
          <w:b w:val="0"/>
          <w:smallCaps w:val="0"/>
          <w:strike w:val="0"/>
          <w:sz w:val="20"/>
          <w:szCs w:val="20"/>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Auflistung der Ergebnisdateien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Metadaten werden in einem XML Schema zur Verfügung gestellt.</w:t>
      </w:r>
    </w:p>
    <w:p w:rsidR="00000000" w:rsidDel="00000000" w:rsidP="00000000" w:rsidRDefault="00000000" w:rsidRPr="00000000" w14:paraId="00000071">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Sharing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Publikation, Verfügbarmachung der Daten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Das Projekt inklusive der synthetischen</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Daten </w:t>
      </w:r>
      <w:r w:rsidDel="00000000" w:rsidR="00000000" w:rsidRPr="00000000">
        <w:rPr>
          <w:rFonts w:ascii="Arial" w:cs="Arial" w:eastAsia="Arial" w:hAnsi="Arial"/>
          <w:sz w:val="20"/>
          <w:szCs w:val="20"/>
          <w:rtl w:val="0"/>
        </w:rPr>
        <w:t xml:space="preserve">wird</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über GitHub verfügbar gemacht.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Langzeitarchivierung</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Wie in den Regeln zur guten wissenschaftlichen Praxis der DFG vorgesehen, werden die Forschungsdaten für mind. 10 Jahre archiviert. Eine Langzeitarchivierung </w:t>
      </w:r>
      <w:r w:rsidDel="00000000" w:rsidR="00000000" w:rsidRPr="00000000">
        <w:rPr>
          <w:rFonts w:ascii="Arial" w:cs="Arial" w:eastAsia="Arial" w:hAnsi="Arial"/>
          <w:sz w:val="20"/>
          <w:szCs w:val="20"/>
          <w:rtl w:val="0"/>
        </w:rPr>
        <w:t xml:space="preserve">ist nicht vorgesehen</w:t>
      </w:r>
      <w:r w:rsidDel="00000000" w:rsidR="00000000" w:rsidRPr="00000000">
        <w:rPr>
          <w:rFonts w:ascii="Arial" w:cs="Arial" w:eastAsia="Arial" w:hAnsi="Arial"/>
          <w:b w:val="0"/>
          <w:smallCaps w:val="0"/>
          <w:strike w:val="0"/>
          <w:sz w:val="20"/>
          <w:szCs w:val="20"/>
          <w:u w:val="none"/>
          <w:shd w:fill="auto" w:val="clear"/>
          <w:vertAlign w:val="baseline"/>
          <w:rtl w:val="0"/>
        </w:rPr>
        <w:t xml:space="preserve">.</w:t>
        <w:br w:type="textWrapping"/>
        <w:t xml:space="preserve">Die zu erwartende Gesamtgröße beträgt </w:t>
      </w:r>
      <w:r w:rsidDel="00000000" w:rsidR="00000000" w:rsidRPr="00000000">
        <w:rPr>
          <w:rFonts w:ascii="Arial" w:cs="Arial" w:eastAsia="Arial" w:hAnsi="Arial"/>
          <w:sz w:val="20"/>
          <w:szCs w:val="20"/>
          <w:rtl w:val="0"/>
        </w:rPr>
        <w:t xml:space="preserve">maximal 15</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b w:val="0"/>
          <w:smallCaps w:val="0"/>
          <w:strike w:val="0"/>
          <w:sz w:val="20"/>
          <w:szCs w:val="20"/>
          <w:u w:val="none"/>
          <w:shd w:fill="auto" w:val="clear"/>
          <w:vertAlign w:val="baseline"/>
          <w:rtl w:val="0"/>
        </w:rPr>
        <w:t xml:space="preserve">B.</w:t>
      </w:r>
      <w:r w:rsidDel="00000000" w:rsidR="00000000" w:rsidRPr="00000000">
        <w:rPr>
          <w:rtl w:val="0"/>
        </w:rPr>
      </w:r>
    </w:p>
    <w:sectPr>
      <w:headerReference r:id="rId8" w:type="default"/>
      <w:headerReference r:id="rId9" w:type="first"/>
      <w:footerReference r:id="rId10"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Draft0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sz w:val="20"/>
        <w:szCs w:val="20"/>
        <w:rtl w:val="0"/>
      </w:rPr>
      <w:t xml:space="preserve">PF-Cost Prediction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_DMP</w:t>
      <w:br w:type="textWrapp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Datenmanagementplan</w:t>
      <w:br w:type="textWrapping"/>
      <w:t xml:space="preserve">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Datenmanagement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left"/>
      <w:pPr>
        <w:ind w:left="0" w:firstLine="0"/>
      </w:pPr>
      <w:rPr/>
    </w:lvl>
    <w:lvl w:ilvl="1">
      <w:start w:val="1"/>
      <w:numFmt w:val="upperLetter"/>
      <w:lvlText w:val="%2."/>
      <w:lvlJc w:val="left"/>
      <w:pPr>
        <w:ind w:left="1080" w:hanging="360"/>
      </w:pPr>
      <w:rPr>
        <w:b w:val="1"/>
        <w:i w:val="0"/>
        <w:color w:val="000000"/>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3">
    <w:lvl w:ilvl="0">
      <w:start w:val="1"/>
      <w:numFmt w:val="upperRoman"/>
      <w:lvlText w:val="%1."/>
      <w:lvlJc w:val="left"/>
      <w:pPr>
        <w:ind w:left="0" w:firstLine="0"/>
      </w:pPr>
      <w:rPr/>
    </w:lvl>
    <w:lvl w:ilvl="1">
      <w:start w:val="1"/>
      <w:numFmt w:val="upperLetter"/>
      <w:lvlText w:val="%2."/>
      <w:lvlJc w:val="left"/>
      <w:pPr>
        <w:ind w:left="1080" w:hanging="360"/>
      </w:pPr>
      <w:rPr>
        <w:b w:val="1"/>
        <w:i w:val="0"/>
        <w:color w:val="000000"/>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4">
    <w:lvl w:ilvl="0">
      <w:start w:val="26"/>
      <w:numFmt w:val="bullet"/>
      <w:lvlText w:val="-"/>
      <w:lvlJc w:val="left"/>
      <w:pPr>
        <w:ind w:left="1069" w:hanging="360"/>
      </w:pPr>
      <w:rPr>
        <w:rFonts w:ascii="Arial" w:cs="Arial" w:eastAsia="Arial" w:hAnsi="Arial"/>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5">
    <w:lvl w:ilvl="0">
      <w:start w:val="1"/>
      <w:numFmt w:val="upperRoman"/>
      <w:lvlText w:val="%1."/>
      <w:lvlJc w:val="left"/>
      <w:pPr>
        <w:ind w:left="0" w:firstLine="0"/>
      </w:pPr>
      <w:rPr/>
    </w:lvl>
    <w:lvl w:ilvl="1">
      <w:start w:val="1"/>
      <w:numFmt w:val="upperLetter"/>
      <w:lvlText w:val="%2."/>
      <w:lvlJc w:val="left"/>
      <w:pPr>
        <w:ind w:left="1080" w:hanging="360"/>
      </w:pPr>
      <w:rPr>
        <w:b w:val="1"/>
        <w:i w:val="0"/>
        <w:color w:val="000000"/>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0" w:firstLine="0"/>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1080" w:hanging="360"/>
    </w:pPr>
    <w:rPr>
      <w:rFonts w:ascii="Arial" w:cs="Arial" w:eastAsia="Arial" w:hAnsi="Arial"/>
      <w:sz w:val="20"/>
      <w:szCs w:val="20"/>
    </w:rPr>
  </w:style>
  <w:style w:type="paragraph" w:styleId="Heading3">
    <w:name w:val="heading 3"/>
    <w:basedOn w:val="Normal"/>
    <w:next w:val="Normal"/>
    <w:pPr>
      <w:keepNext w:val="1"/>
      <w:keepLines w:val="1"/>
      <w:spacing w:after="0" w:before="40" w:lineRule="auto"/>
      <w:ind w:left="1440" w:firstLine="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2160" w:firstLine="0"/>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2880" w:firstLine="0"/>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3600" w:firstLine="0"/>
    </w:pPr>
    <w:rPr>
      <w:rFonts w:ascii="Calibri" w:cs="Calibri" w:eastAsia="Calibri" w:hAnsi="Calibri"/>
      <w:color w:val="1e4d78"/>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ind w:left="576" w:hanging="576"/>
    </w:pPr>
    <w:rPr>
      <w:rFonts w:ascii="Arial" w:cs="Arial" w:eastAsia="Arial" w:hAnsi="Arial"/>
      <w:sz w:val="20"/>
      <w:szCs w:val="20"/>
    </w:rPr>
  </w:style>
  <w:style w:type="paragraph" w:styleId="Heading3">
    <w:name w:val="heading 3"/>
    <w:basedOn w:val="Normal"/>
    <w:next w:val="Normal"/>
    <w:pPr>
      <w:keepNext w:val="1"/>
      <w:keepLines w:val="1"/>
      <w:pageBreakBefore w:val="0"/>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pageBreakBefore w:val="0"/>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rsid w:val="009276CE"/>
  </w:style>
  <w:style w:type="paragraph" w:styleId="berschrift1">
    <w:name w:val="heading 1"/>
    <w:basedOn w:val="Standard"/>
    <w:next w:val="Standard"/>
    <w:link w:val="berschrift1Zchn"/>
    <w:uiPriority w:val="99"/>
    <w:qFormat w:val="1"/>
    <w:rsid w:val="002E713F"/>
    <w:pPr>
      <w:keepNext w:val="1"/>
      <w:keepLines w:val="1"/>
      <w:numPr>
        <w:numId w:val="1"/>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berschrift2">
    <w:name w:val="heading 2"/>
    <w:basedOn w:val="Standard"/>
    <w:next w:val="Standard"/>
    <w:link w:val="berschrift2Zchn"/>
    <w:uiPriority w:val="99"/>
    <w:unhideWhenUsed w:val="1"/>
    <w:qFormat w:val="1"/>
    <w:rsid w:val="002E713F"/>
    <w:pPr>
      <w:keepNext w:val="1"/>
      <w:keepLines w:val="1"/>
      <w:numPr>
        <w:ilvl w:val="1"/>
        <w:numId w:val="1"/>
      </w:numPr>
      <w:spacing w:after="0" w:before="40"/>
      <w:outlineLvl w:val="1"/>
    </w:pPr>
    <w:rPr>
      <w:rFonts w:ascii="Arial" w:hAnsi="Arial" w:cstheme="majorBidi" w:eastAsiaTheme="majorEastAsia"/>
      <w:sz w:val="20"/>
      <w:szCs w:val="26"/>
    </w:rPr>
  </w:style>
  <w:style w:type="paragraph" w:styleId="berschrift3">
    <w:name w:val="heading 3"/>
    <w:basedOn w:val="Standard"/>
    <w:next w:val="Standard"/>
    <w:link w:val="berschrift3Zchn"/>
    <w:uiPriority w:val="99"/>
    <w:unhideWhenUsed w:val="1"/>
    <w:qFormat w:val="1"/>
    <w:rsid w:val="002E713F"/>
    <w:pPr>
      <w:keepNext w:val="1"/>
      <w:keepLines w:val="1"/>
      <w:numPr>
        <w:ilvl w:val="2"/>
        <w:numId w:val="1"/>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berschrift4">
    <w:name w:val="heading 4"/>
    <w:basedOn w:val="Standard"/>
    <w:next w:val="Standard"/>
    <w:link w:val="berschrift4Zchn"/>
    <w:uiPriority w:val="99"/>
    <w:unhideWhenUsed w:val="1"/>
    <w:qFormat w:val="1"/>
    <w:rsid w:val="002E713F"/>
    <w:pPr>
      <w:keepNext w:val="1"/>
      <w:keepLines w:val="1"/>
      <w:numPr>
        <w:ilvl w:val="3"/>
        <w:numId w:val="1"/>
      </w:numPr>
      <w:spacing w:after="0" w:before="40"/>
      <w:outlineLvl w:val="3"/>
    </w:pPr>
    <w:rPr>
      <w:rFonts w:asciiTheme="majorHAnsi" w:cstheme="majorBidi" w:eastAsiaTheme="majorEastAsia" w:hAnsiTheme="majorHAnsi"/>
      <w:i w:val="1"/>
      <w:iCs w:val="1"/>
      <w:color w:val="2e74b5" w:themeColor="accent1" w:themeShade="0000BF"/>
    </w:rPr>
  </w:style>
  <w:style w:type="paragraph" w:styleId="berschrift5">
    <w:name w:val="heading 5"/>
    <w:basedOn w:val="Standard"/>
    <w:next w:val="Standard"/>
    <w:link w:val="berschrift5Zchn"/>
    <w:uiPriority w:val="99"/>
    <w:unhideWhenUsed w:val="1"/>
    <w:qFormat w:val="1"/>
    <w:rsid w:val="002E713F"/>
    <w:pPr>
      <w:keepNext w:val="1"/>
      <w:keepLines w:val="1"/>
      <w:numPr>
        <w:ilvl w:val="4"/>
        <w:numId w:val="1"/>
      </w:numPr>
      <w:spacing w:after="0" w:before="40"/>
      <w:outlineLvl w:val="4"/>
    </w:pPr>
    <w:rPr>
      <w:rFonts w:asciiTheme="majorHAnsi" w:cstheme="majorBidi" w:eastAsiaTheme="majorEastAsia" w:hAnsiTheme="majorHAnsi"/>
      <w:color w:val="2e74b5" w:themeColor="accent1" w:themeShade="0000BF"/>
    </w:rPr>
  </w:style>
  <w:style w:type="paragraph" w:styleId="berschrift6">
    <w:name w:val="heading 6"/>
    <w:basedOn w:val="Standard"/>
    <w:next w:val="Standard"/>
    <w:link w:val="berschrift6Zchn"/>
    <w:uiPriority w:val="99"/>
    <w:unhideWhenUsed w:val="1"/>
    <w:qFormat w:val="1"/>
    <w:rsid w:val="002E713F"/>
    <w:pPr>
      <w:keepNext w:val="1"/>
      <w:keepLines w:val="1"/>
      <w:numPr>
        <w:ilvl w:val="5"/>
        <w:numId w:val="1"/>
      </w:numPr>
      <w:spacing w:after="0" w:before="40"/>
      <w:outlineLvl w:val="5"/>
    </w:pPr>
    <w:rPr>
      <w:rFonts w:asciiTheme="majorHAnsi" w:cstheme="majorBidi" w:eastAsiaTheme="majorEastAsia" w:hAnsiTheme="majorHAnsi"/>
      <w:color w:val="1f4d78" w:themeColor="accent1" w:themeShade="00007F"/>
    </w:rPr>
  </w:style>
  <w:style w:type="paragraph" w:styleId="berschrift7">
    <w:name w:val="heading 7"/>
    <w:basedOn w:val="Standard"/>
    <w:next w:val="Standard"/>
    <w:link w:val="berschrift7Zchn"/>
    <w:uiPriority w:val="99"/>
    <w:unhideWhenUsed w:val="1"/>
    <w:qFormat w:val="1"/>
    <w:rsid w:val="002E713F"/>
    <w:pPr>
      <w:keepNext w:val="1"/>
      <w:keepLines w:val="1"/>
      <w:numPr>
        <w:ilvl w:val="6"/>
        <w:numId w:val="1"/>
      </w:numPr>
      <w:spacing w:after="0" w:before="40"/>
      <w:outlineLvl w:val="6"/>
    </w:pPr>
    <w:rPr>
      <w:rFonts w:asciiTheme="majorHAnsi" w:cstheme="majorBidi" w:eastAsiaTheme="majorEastAsia" w:hAnsiTheme="majorHAnsi"/>
      <w:i w:val="1"/>
      <w:iCs w:val="1"/>
      <w:color w:val="1f4d78" w:themeColor="accent1" w:themeShade="00007F"/>
    </w:rPr>
  </w:style>
  <w:style w:type="paragraph" w:styleId="berschrift8">
    <w:name w:val="heading 8"/>
    <w:basedOn w:val="Standard"/>
    <w:next w:val="Standard"/>
    <w:link w:val="berschrift8Zchn"/>
    <w:uiPriority w:val="99"/>
    <w:unhideWhenUsed w:val="1"/>
    <w:qFormat w:val="1"/>
    <w:rsid w:val="002E713F"/>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berschrift9">
    <w:name w:val="heading 9"/>
    <w:basedOn w:val="Standard"/>
    <w:next w:val="Standard"/>
    <w:link w:val="berschrift9Zchn"/>
    <w:uiPriority w:val="99"/>
    <w:unhideWhenUsed w:val="1"/>
    <w:qFormat w:val="1"/>
    <w:rsid w:val="002E713F"/>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9"/>
    <w:rsid w:val="002E713F"/>
    <w:rPr>
      <w:rFonts w:asciiTheme="majorHAnsi" w:cstheme="majorBidi" w:eastAsiaTheme="majorEastAsia" w:hAnsiTheme="majorHAnsi"/>
      <w:color w:val="2e74b5" w:themeColor="accent1" w:themeShade="0000BF"/>
      <w:sz w:val="32"/>
      <w:szCs w:val="32"/>
    </w:rPr>
  </w:style>
  <w:style w:type="character" w:styleId="berschrift2Zchn" w:customStyle="1">
    <w:name w:val="Überschrift 2 Zchn"/>
    <w:basedOn w:val="Absatz-Standardschriftart"/>
    <w:link w:val="berschrift2"/>
    <w:uiPriority w:val="99"/>
    <w:rsid w:val="002E713F"/>
    <w:rPr>
      <w:rFonts w:ascii="Arial" w:hAnsi="Arial" w:cstheme="majorBidi" w:eastAsiaTheme="majorEastAsia"/>
      <w:sz w:val="20"/>
      <w:szCs w:val="26"/>
    </w:rPr>
  </w:style>
  <w:style w:type="character" w:styleId="berschrift3Zchn" w:customStyle="1">
    <w:name w:val="Überschrift 3 Zchn"/>
    <w:basedOn w:val="Absatz-Standardschriftart"/>
    <w:link w:val="berschrift3"/>
    <w:uiPriority w:val="99"/>
    <w:rsid w:val="002E713F"/>
    <w:rPr>
      <w:rFonts w:asciiTheme="majorHAnsi" w:cstheme="majorBidi" w:eastAsiaTheme="majorEastAsia" w:hAnsiTheme="majorHAnsi"/>
      <w:color w:val="1f4d78" w:themeColor="accent1" w:themeShade="00007F"/>
      <w:sz w:val="24"/>
      <w:szCs w:val="24"/>
    </w:rPr>
  </w:style>
  <w:style w:type="character" w:styleId="berschrift4Zchn" w:customStyle="1">
    <w:name w:val="Überschrift 4 Zchn"/>
    <w:basedOn w:val="Absatz-Standardschriftart"/>
    <w:link w:val="berschrift4"/>
    <w:uiPriority w:val="99"/>
    <w:rsid w:val="002E713F"/>
    <w:rPr>
      <w:rFonts w:asciiTheme="majorHAnsi" w:cstheme="majorBidi" w:eastAsiaTheme="majorEastAsia" w:hAnsiTheme="majorHAnsi"/>
      <w:i w:val="1"/>
      <w:iCs w:val="1"/>
      <w:color w:val="2e74b5" w:themeColor="accent1" w:themeShade="0000BF"/>
    </w:rPr>
  </w:style>
  <w:style w:type="character" w:styleId="berschrift5Zchn" w:customStyle="1">
    <w:name w:val="Überschrift 5 Zchn"/>
    <w:basedOn w:val="Absatz-Standardschriftart"/>
    <w:link w:val="berschrift5"/>
    <w:uiPriority w:val="99"/>
    <w:rsid w:val="002E713F"/>
    <w:rPr>
      <w:rFonts w:asciiTheme="majorHAnsi" w:cstheme="majorBidi" w:eastAsiaTheme="majorEastAsia" w:hAnsiTheme="majorHAnsi"/>
      <w:color w:val="2e74b5" w:themeColor="accent1" w:themeShade="0000BF"/>
    </w:rPr>
  </w:style>
  <w:style w:type="character" w:styleId="berschrift6Zchn" w:customStyle="1">
    <w:name w:val="Überschrift 6 Zchn"/>
    <w:basedOn w:val="Absatz-Standardschriftart"/>
    <w:link w:val="berschrift6"/>
    <w:uiPriority w:val="99"/>
    <w:rsid w:val="002E713F"/>
    <w:rPr>
      <w:rFonts w:asciiTheme="majorHAnsi" w:cstheme="majorBidi" w:eastAsiaTheme="majorEastAsia" w:hAnsiTheme="majorHAnsi"/>
      <w:color w:val="1f4d78" w:themeColor="accent1" w:themeShade="00007F"/>
    </w:rPr>
  </w:style>
  <w:style w:type="character" w:styleId="berschrift7Zchn" w:customStyle="1">
    <w:name w:val="Überschrift 7 Zchn"/>
    <w:basedOn w:val="Absatz-Standardschriftart"/>
    <w:link w:val="berschrift7"/>
    <w:uiPriority w:val="99"/>
    <w:rsid w:val="002E713F"/>
    <w:rPr>
      <w:rFonts w:asciiTheme="majorHAnsi" w:cstheme="majorBidi" w:eastAsiaTheme="majorEastAsia" w:hAnsiTheme="majorHAnsi"/>
      <w:i w:val="1"/>
      <w:iCs w:val="1"/>
      <w:color w:val="1f4d78" w:themeColor="accent1" w:themeShade="00007F"/>
    </w:rPr>
  </w:style>
  <w:style w:type="character" w:styleId="berschrift8Zchn" w:customStyle="1">
    <w:name w:val="Überschrift 8 Zchn"/>
    <w:basedOn w:val="Absatz-Standardschriftart"/>
    <w:link w:val="berschrift8"/>
    <w:uiPriority w:val="99"/>
    <w:rsid w:val="002E713F"/>
    <w:rPr>
      <w:rFonts w:asciiTheme="majorHAnsi" w:cstheme="majorBidi" w:eastAsiaTheme="majorEastAsia" w:hAnsiTheme="majorHAnsi"/>
      <w:color w:val="272727" w:themeColor="text1" w:themeTint="0000D8"/>
      <w:sz w:val="21"/>
      <w:szCs w:val="21"/>
    </w:rPr>
  </w:style>
  <w:style w:type="character" w:styleId="berschrift9Zchn" w:customStyle="1">
    <w:name w:val="Überschrift 9 Zchn"/>
    <w:basedOn w:val="Absatz-Standardschriftart"/>
    <w:link w:val="berschrift9"/>
    <w:uiPriority w:val="99"/>
    <w:rsid w:val="002E713F"/>
    <w:rPr>
      <w:rFonts w:asciiTheme="majorHAnsi" w:cstheme="majorBidi" w:eastAsiaTheme="majorEastAsia" w:hAnsiTheme="majorHAnsi"/>
      <w:i w:val="1"/>
      <w:iCs w:val="1"/>
      <w:color w:val="272727" w:themeColor="text1" w:themeTint="0000D8"/>
      <w:sz w:val="21"/>
      <w:szCs w:val="21"/>
    </w:rPr>
  </w:style>
  <w:style w:type="table" w:styleId="Tabellenraster">
    <w:name w:val="Table Grid"/>
    <w:basedOn w:val="NormaleTabelle"/>
    <w:uiPriority w:val="39"/>
    <w:rsid w:val="002E71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Kopfzeile">
    <w:name w:val="header"/>
    <w:basedOn w:val="Standard"/>
    <w:link w:val="KopfzeileZchn"/>
    <w:uiPriority w:val="99"/>
    <w:unhideWhenUsed w:val="1"/>
    <w:rsid w:val="002E713F"/>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2E713F"/>
  </w:style>
  <w:style w:type="paragraph" w:styleId="Fuzeile">
    <w:name w:val="footer"/>
    <w:basedOn w:val="Standard"/>
    <w:link w:val="FuzeileZchn"/>
    <w:uiPriority w:val="99"/>
    <w:unhideWhenUsed w:val="1"/>
    <w:rsid w:val="002E713F"/>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2E713F"/>
  </w:style>
  <w:style w:type="paragraph" w:styleId="Listenabsatz">
    <w:name w:val="List Paragraph"/>
    <w:basedOn w:val="Standard"/>
    <w:uiPriority w:val="34"/>
    <w:qFormat w:val="1"/>
    <w:rsid w:val="002E713F"/>
    <w:pPr>
      <w:ind w:left="720"/>
      <w:contextualSpacing w:val="1"/>
    </w:pPr>
  </w:style>
  <w:style w:type="character" w:styleId="Kommentarzeichen">
    <w:name w:val="annotation reference"/>
    <w:basedOn w:val="Absatz-Standardschriftart"/>
    <w:uiPriority w:val="99"/>
    <w:semiHidden w:val="1"/>
    <w:unhideWhenUsed w:val="1"/>
    <w:rsid w:val="00B40DF0"/>
    <w:rPr>
      <w:sz w:val="16"/>
      <w:szCs w:val="16"/>
    </w:rPr>
  </w:style>
  <w:style w:type="paragraph" w:styleId="Kommentartext">
    <w:name w:val="annotation text"/>
    <w:basedOn w:val="Standard"/>
    <w:link w:val="KommentartextZchn"/>
    <w:uiPriority w:val="99"/>
    <w:semiHidden w:val="1"/>
    <w:unhideWhenUsed w:val="1"/>
    <w:rsid w:val="00B40DF0"/>
    <w:pPr>
      <w:spacing w:line="240" w:lineRule="auto"/>
    </w:pPr>
    <w:rPr>
      <w:sz w:val="20"/>
      <w:szCs w:val="20"/>
    </w:rPr>
  </w:style>
  <w:style w:type="character" w:styleId="KommentartextZchn" w:customStyle="1">
    <w:name w:val="Kommentartext Zchn"/>
    <w:basedOn w:val="Absatz-Standardschriftart"/>
    <w:link w:val="Kommentartext"/>
    <w:uiPriority w:val="99"/>
    <w:semiHidden w:val="1"/>
    <w:rsid w:val="00B40DF0"/>
    <w:rPr>
      <w:sz w:val="20"/>
      <w:szCs w:val="20"/>
    </w:rPr>
  </w:style>
  <w:style w:type="paragraph" w:styleId="Kommentarthema">
    <w:name w:val="annotation subject"/>
    <w:basedOn w:val="Kommentartext"/>
    <w:next w:val="Kommentartext"/>
    <w:link w:val="KommentarthemaZchn"/>
    <w:uiPriority w:val="99"/>
    <w:semiHidden w:val="1"/>
    <w:unhideWhenUsed w:val="1"/>
    <w:rsid w:val="00B40DF0"/>
    <w:rPr>
      <w:b w:val="1"/>
      <w:bCs w:val="1"/>
    </w:rPr>
  </w:style>
  <w:style w:type="character" w:styleId="KommentarthemaZchn" w:customStyle="1">
    <w:name w:val="Kommentarthema Zchn"/>
    <w:basedOn w:val="KommentartextZchn"/>
    <w:link w:val="Kommentarthema"/>
    <w:uiPriority w:val="99"/>
    <w:semiHidden w:val="1"/>
    <w:rsid w:val="00B40DF0"/>
    <w:rPr>
      <w:b w:val="1"/>
      <w:bCs w:val="1"/>
      <w:sz w:val="20"/>
      <w:szCs w:val="20"/>
    </w:rPr>
  </w:style>
  <w:style w:type="paragraph" w:styleId="Sprechblasentext">
    <w:name w:val="Balloon Text"/>
    <w:basedOn w:val="Standard"/>
    <w:link w:val="SprechblasentextZchn"/>
    <w:uiPriority w:val="99"/>
    <w:semiHidden w:val="1"/>
    <w:unhideWhenUsed w:val="1"/>
    <w:rsid w:val="00B40DF0"/>
    <w:pPr>
      <w:spacing w:after="0"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sid w:val="00B40DF0"/>
    <w:rPr>
      <w:rFonts w:ascii="Segoe UI" w:cs="Segoe UI" w:hAnsi="Segoe UI"/>
      <w:sz w:val="18"/>
      <w:szCs w:val="18"/>
    </w:rPr>
  </w:style>
  <w:style w:type="character" w:styleId="Hyperlink">
    <w:name w:val="Hyperlink"/>
    <w:basedOn w:val="Absatz-Standardschriftart"/>
    <w:uiPriority w:val="99"/>
    <w:unhideWhenUsed w:val="1"/>
    <w:rsid w:val="00283A2A"/>
    <w:rPr>
      <w:color w:val="0563c1" w:themeColor="hyperlink"/>
      <w:u w:val="single"/>
    </w:rPr>
  </w:style>
  <w:style w:type="paragraph" w:styleId="Index1">
    <w:name w:val="index 1"/>
    <w:basedOn w:val="Standard"/>
    <w:next w:val="Standard"/>
    <w:autoRedefine w:val="1"/>
    <w:uiPriority w:val="99"/>
    <w:unhideWhenUsed w:val="1"/>
    <w:rsid w:val="00DB01F7"/>
    <w:pPr>
      <w:spacing w:after="0"/>
      <w:ind w:left="220" w:hanging="220"/>
    </w:pPr>
    <w:rPr>
      <w:sz w:val="18"/>
      <w:szCs w:val="18"/>
    </w:rPr>
  </w:style>
  <w:style w:type="paragraph" w:styleId="Index2">
    <w:name w:val="index 2"/>
    <w:basedOn w:val="Standard"/>
    <w:next w:val="Standard"/>
    <w:autoRedefine w:val="1"/>
    <w:uiPriority w:val="99"/>
    <w:unhideWhenUsed w:val="1"/>
    <w:rsid w:val="00DB01F7"/>
    <w:pPr>
      <w:spacing w:after="0"/>
      <w:ind w:left="440" w:hanging="220"/>
    </w:pPr>
    <w:rPr>
      <w:sz w:val="18"/>
      <w:szCs w:val="18"/>
    </w:rPr>
  </w:style>
  <w:style w:type="paragraph" w:styleId="Index3">
    <w:name w:val="index 3"/>
    <w:basedOn w:val="Standard"/>
    <w:next w:val="Standard"/>
    <w:autoRedefine w:val="1"/>
    <w:uiPriority w:val="99"/>
    <w:unhideWhenUsed w:val="1"/>
    <w:rsid w:val="00DB01F7"/>
    <w:pPr>
      <w:spacing w:after="0"/>
      <w:ind w:left="660" w:hanging="220"/>
    </w:pPr>
    <w:rPr>
      <w:sz w:val="18"/>
      <w:szCs w:val="18"/>
    </w:rPr>
  </w:style>
  <w:style w:type="paragraph" w:styleId="Index4">
    <w:name w:val="index 4"/>
    <w:basedOn w:val="Standard"/>
    <w:next w:val="Standard"/>
    <w:autoRedefine w:val="1"/>
    <w:uiPriority w:val="99"/>
    <w:unhideWhenUsed w:val="1"/>
    <w:rsid w:val="00DB01F7"/>
    <w:pPr>
      <w:spacing w:after="0"/>
      <w:ind w:left="880" w:hanging="220"/>
    </w:pPr>
    <w:rPr>
      <w:sz w:val="18"/>
      <w:szCs w:val="18"/>
    </w:rPr>
  </w:style>
  <w:style w:type="paragraph" w:styleId="Index5">
    <w:name w:val="index 5"/>
    <w:basedOn w:val="Standard"/>
    <w:next w:val="Standard"/>
    <w:autoRedefine w:val="1"/>
    <w:uiPriority w:val="99"/>
    <w:unhideWhenUsed w:val="1"/>
    <w:rsid w:val="00DB01F7"/>
    <w:pPr>
      <w:spacing w:after="0"/>
      <w:ind w:left="1100" w:hanging="220"/>
    </w:pPr>
    <w:rPr>
      <w:sz w:val="18"/>
      <w:szCs w:val="18"/>
    </w:rPr>
  </w:style>
  <w:style w:type="paragraph" w:styleId="Index6">
    <w:name w:val="index 6"/>
    <w:basedOn w:val="Standard"/>
    <w:next w:val="Standard"/>
    <w:autoRedefine w:val="1"/>
    <w:uiPriority w:val="99"/>
    <w:unhideWhenUsed w:val="1"/>
    <w:rsid w:val="00DB01F7"/>
    <w:pPr>
      <w:spacing w:after="0"/>
      <w:ind w:left="1320" w:hanging="220"/>
    </w:pPr>
    <w:rPr>
      <w:sz w:val="18"/>
      <w:szCs w:val="18"/>
    </w:rPr>
  </w:style>
  <w:style w:type="paragraph" w:styleId="Index7">
    <w:name w:val="index 7"/>
    <w:basedOn w:val="Standard"/>
    <w:next w:val="Standard"/>
    <w:autoRedefine w:val="1"/>
    <w:uiPriority w:val="99"/>
    <w:unhideWhenUsed w:val="1"/>
    <w:rsid w:val="00DB01F7"/>
    <w:pPr>
      <w:spacing w:after="0"/>
      <w:ind w:left="1540" w:hanging="220"/>
    </w:pPr>
    <w:rPr>
      <w:sz w:val="18"/>
      <w:szCs w:val="18"/>
    </w:rPr>
  </w:style>
  <w:style w:type="paragraph" w:styleId="Index8">
    <w:name w:val="index 8"/>
    <w:basedOn w:val="Standard"/>
    <w:next w:val="Standard"/>
    <w:autoRedefine w:val="1"/>
    <w:uiPriority w:val="99"/>
    <w:unhideWhenUsed w:val="1"/>
    <w:rsid w:val="00DB01F7"/>
    <w:pPr>
      <w:spacing w:after="0"/>
      <w:ind w:left="1760" w:hanging="220"/>
    </w:pPr>
    <w:rPr>
      <w:sz w:val="18"/>
      <w:szCs w:val="18"/>
    </w:rPr>
  </w:style>
  <w:style w:type="paragraph" w:styleId="Index9">
    <w:name w:val="index 9"/>
    <w:basedOn w:val="Standard"/>
    <w:next w:val="Standard"/>
    <w:autoRedefine w:val="1"/>
    <w:uiPriority w:val="99"/>
    <w:unhideWhenUsed w:val="1"/>
    <w:rsid w:val="00DB01F7"/>
    <w:pPr>
      <w:spacing w:after="0"/>
      <w:ind w:left="1980" w:hanging="220"/>
    </w:pPr>
    <w:rPr>
      <w:sz w:val="18"/>
      <w:szCs w:val="18"/>
    </w:rPr>
  </w:style>
  <w:style w:type="paragraph" w:styleId="Indexberschrift">
    <w:name w:val="index heading"/>
    <w:basedOn w:val="Standard"/>
    <w:next w:val="Index1"/>
    <w:uiPriority w:val="99"/>
    <w:unhideWhenUsed w:val="1"/>
    <w:rsid w:val="00DB01F7"/>
    <w:pPr>
      <w:pBdr>
        <w:top w:color="auto" w:space="0" w:sz="12" w:val="single"/>
      </w:pBdr>
      <w:spacing w:after="240" w:before="360"/>
    </w:pPr>
    <w:rPr>
      <w:b w:val="1"/>
      <w:bCs w:val="1"/>
      <w:i w:val="1"/>
      <w:iCs w:val="1"/>
      <w:sz w:val="26"/>
      <w:szCs w:val="26"/>
    </w:rPr>
  </w:style>
  <w:style w:type="paragraph" w:styleId="Verzeichnis1">
    <w:name w:val="toc 1"/>
    <w:basedOn w:val="Standard"/>
    <w:next w:val="Standard"/>
    <w:autoRedefine w:val="1"/>
    <w:uiPriority w:val="39"/>
    <w:unhideWhenUsed w:val="1"/>
    <w:rsid w:val="005B0076"/>
    <w:pPr>
      <w:spacing w:after="360" w:before="360"/>
    </w:pPr>
    <w:rPr>
      <w:b w:val="1"/>
      <w:bCs w:val="1"/>
      <w:caps w:val="1"/>
      <w:u w:val="single"/>
    </w:rPr>
  </w:style>
  <w:style w:type="paragraph" w:styleId="Verzeichnis2">
    <w:name w:val="toc 2"/>
    <w:basedOn w:val="Standard"/>
    <w:next w:val="Standard"/>
    <w:autoRedefine w:val="1"/>
    <w:uiPriority w:val="39"/>
    <w:unhideWhenUsed w:val="1"/>
    <w:rsid w:val="005B0076"/>
    <w:pPr>
      <w:spacing w:after="0"/>
    </w:pPr>
    <w:rPr>
      <w:b w:val="1"/>
      <w:bCs w:val="1"/>
      <w:smallCaps w:val="1"/>
    </w:rPr>
  </w:style>
  <w:style w:type="paragraph" w:styleId="Verzeichnis3">
    <w:name w:val="toc 3"/>
    <w:basedOn w:val="Standard"/>
    <w:next w:val="Standard"/>
    <w:autoRedefine w:val="1"/>
    <w:uiPriority w:val="39"/>
    <w:unhideWhenUsed w:val="1"/>
    <w:rsid w:val="005B0076"/>
    <w:pPr>
      <w:spacing w:after="0"/>
    </w:pPr>
    <w:rPr>
      <w:smallCaps w:val="1"/>
    </w:rPr>
  </w:style>
  <w:style w:type="paragraph" w:styleId="Verzeichnis4">
    <w:name w:val="toc 4"/>
    <w:basedOn w:val="Standard"/>
    <w:next w:val="Standard"/>
    <w:autoRedefine w:val="1"/>
    <w:uiPriority w:val="39"/>
    <w:unhideWhenUsed w:val="1"/>
    <w:rsid w:val="005B0076"/>
    <w:pPr>
      <w:spacing w:after="0"/>
    </w:pPr>
  </w:style>
  <w:style w:type="paragraph" w:styleId="Verzeichnis5">
    <w:name w:val="toc 5"/>
    <w:basedOn w:val="Standard"/>
    <w:next w:val="Standard"/>
    <w:autoRedefine w:val="1"/>
    <w:uiPriority w:val="39"/>
    <w:unhideWhenUsed w:val="1"/>
    <w:rsid w:val="005B0076"/>
    <w:pPr>
      <w:spacing w:after="0"/>
    </w:pPr>
  </w:style>
  <w:style w:type="paragraph" w:styleId="Verzeichnis6">
    <w:name w:val="toc 6"/>
    <w:basedOn w:val="Standard"/>
    <w:next w:val="Standard"/>
    <w:autoRedefine w:val="1"/>
    <w:uiPriority w:val="39"/>
    <w:unhideWhenUsed w:val="1"/>
    <w:rsid w:val="005B0076"/>
    <w:pPr>
      <w:spacing w:after="0"/>
    </w:pPr>
  </w:style>
  <w:style w:type="paragraph" w:styleId="Verzeichnis7">
    <w:name w:val="toc 7"/>
    <w:basedOn w:val="Standard"/>
    <w:next w:val="Standard"/>
    <w:autoRedefine w:val="1"/>
    <w:uiPriority w:val="39"/>
    <w:unhideWhenUsed w:val="1"/>
    <w:rsid w:val="005B0076"/>
    <w:pPr>
      <w:spacing w:after="0"/>
    </w:pPr>
  </w:style>
  <w:style w:type="paragraph" w:styleId="Verzeichnis8">
    <w:name w:val="toc 8"/>
    <w:basedOn w:val="Standard"/>
    <w:next w:val="Standard"/>
    <w:autoRedefine w:val="1"/>
    <w:uiPriority w:val="39"/>
    <w:unhideWhenUsed w:val="1"/>
    <w:rsid w:val="005B0076"/>
    <w:pPr>
      <w:spacing w:after="0"/>
    </w:pPr>
  </w:style>
  <w:style w:type="paragraph" w:styleId="Verzeichnis9">
    <w:name w:val="toc 9"/>
    <w:basedOn w:val="Standard"/>
    <w:next w:val="Standard"/>
    <w:autoRedefine w:val="1"/>
    <w:uiPriority w:val="39"/>
    <w:unhideWhenUsed w:val="1"/>
    <w:rsid w:val="005B0076"/>
    <w:pPr>
      <w:spacing w:after="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ichaelKru92/Projekt-ML-Modelieru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WOxbSbQfCYTEBgY+4NJjx/LosQ==">CgMxLjAyCGguZ2pkZ3hzMgloLjMwajB6bGwyCWguMWZvYjl0ZTIJaC4zem55c2g3MgloLjJldDkycDAyCGgudHlqY3d0MgloLjNkeTZ2a204AHIhMUFfUURHQTIwN0ZCUnNYTnZXaVoyWld2NGpSMlU2MktX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2020-06-03T15:55:00Z</dcterms:created>
  <dc:creator>Gierend, Kerstin</dc:creator>
</cp:coreProperties>
</file>