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24304" w14:textId="6D48D5C2" w:rsidR="00DB10C5" w:rsidRDefault="00EE0687" w:rsidP="00DB10C5">
      <w:pPr>
        <w:pStyle w:val="Title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3442A9E8" wp14:editId="2D5B7EF7">
            <wp:simplePos x="0" y="0"/>
            <wp:positionH relativeFrom="column">
              <wp:posOffset>2931160</wp:posOffset>
            </wp:positionH>
            <wp:positionV relativeFrom="margin">
              <wp:posOffset>349885</wp:posOffset>
            </wp:positionV>
            <wp:extent cx="2804160" cy="2101850"/>
            <wp:effectExtent l="0" t="0" r="2540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" b="21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622B598" wp14:editId="07CB1EDA">
            <wp:simplePos x="0" y="0"/>
            <wp:positionH relativeFrom="column">
              <wp:posOffset>-8255</wp:posOffset>
            </wp:positionH>
            <wp:positionV relativeFrom="margin">
              <wp:posOffset>350158</wp:posOffset>
            </wp:positionV>
            <wp:extent cx="2804184" cy="2102265"/>
            <wp:effectExtent l="0" t="0" r="254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" b="21"/>
                    <a:stretch>
                      <a:fillRect/>
                    </a:stretch>
                  </pic:blipFill>
                  <pic:spPr>
                    <a:xfrm>
                      <a:off x="0" y="0"/>
                      <a:ext cx="2804184" cy="210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10C5" w:rsidRPr="00DB10C5">
        <w:rPr>
          <w:rFonts w:ascii="Times New Roman" w:hAnsi="Times New Roman" w:cs="Times New Roman"/>
          <w:sz w:val="36"/>
          <w:szCs w:val="36"/>
        </w:rPr>
        <w:t>MACM 316 Computing Assignment #1</w:t>
      </w:r>
    </w:p>
    <w:p w14:paraId="226BB7EE" w14:textId="57B36C29" w:rsidR="00DB10C5" w:rsidRDefault="00DB10C5" w:rsidP="00FF04EF">
      <w:pPr>
        <w:rPr>
          <w:rFonts w:ascii="Times New Roman" w:hAnsi="Times New Roman" w:cs="Times New Roman"/>
        </w:rPr>
      </w:pPr>
    </w:p>
    <w:p w14:paraId="741579FF" w14:textId="5F9234B2" w:rsidR="00DB10C5" w:rsidRPr="00E06EB9" w:rsidRDefault="00625FF4" w:rsidP="00971D6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using different values of </w:t>
      </w:r>
      <w:proofErr w:type="gramStart"/>
      <w:r>
        <w:rPr>
          <w:rFonts w:ascii="Times New Roman" w:hAnsi="Times New Roman" w:cs="Times New Roman"/>
          <w:i/>
          <w:iCs/>
        </w:rPr>
        <w:t>h</w:t>
      </w:r>
      <w:proofErr w:type="gramEnd"/>
      <w:r>
        <w:rPr>
          <w:rFonts w:ascii="Times New Roman" w:hAnsi="Times New Roman" w:cs="Times New Roman"/>
        </w:rPr>
        <w:t xml:space="preserve"> we can see that as </w:t>
      </w:r>
      <w:r w:rsidRPr="00625FF4">
        <w:rPr>
          <w:rFonts w:ascii="Times New Roman" w:hAnsi="Times New Roman" w:cs="Times New Roman"/>
          <w:i/>
          <w:iCs/>
        </w:rPr>
        <w:t>h</w:t>
      </w:r>
      <w:r>
        <w:rPr>
          <w:rFonts w:ascii="Times New Roman" w:hAnsi="Times New Roman" w:cs="Times New Roman"/>
        </w:rPr>
        <w:t xml:space="preserve"> goes to </w:t>
      </w:r>
      <w:r w:rsidRPr="00625FF4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, </w:t>
      </w:r>
      <w:r w:rsidRPr="00625FF4">
        <w:rPr>
          <w:rFonts w:ascii="Times New Roman" w:hAnsi="Times New Roman" w:cs="Times New Roman"/>
          <w:i/>
          <w:iCs/>
        </w:rPr>
        <w:t>F(h)</w:t>
      </w:r>
      <w:r>
        <w:rPr>
          <w:rFonts w:ascii="Times New Roman" w:hAnsi="Times New Roman" w:cs="Times New Roman"/>
        </w:rPr>
        <w:t xml:space="preserve"> approaches 2. If </w:t>
      </w:r>
      <w:r>
        <w:rPr>
          <w:rFonts w:ascii="Times New Roman" w:hAnsi="Times New Roman" w:cs="Times New Roman"/>
          <w:i/>
          <w:iCs/>
        </w:rPr>
        <w:t>h</w:t>
      </w:r>
      <w:r>
        <w:rPr>
          <w:rFonts w:ascii="Times New Roman" w:hAnsi="Times New Roman" w:cs="Times New Roman"/>
        </w:rPr>
        <w:t xml:space="preserve"> is chosen too small</w:t>
      </w:r>
      <w:r w:rsidR="00F34EFC">
        <w:rPr>
          <w:rFonts w:ascii="Times New Roman" w:hAnsi="Times New Roman" w:cs="Times New Roman"/>
        </w:rPr>
        <w:t>,</w:t>
      </w:r>
      <w:r w:rsidR="0008184F">
        <w:rPr>
          <w:rFonts w:ascii="Times New Roman" w:hAnsi="Times New Roman" w:cs="Times New Roman"/>
        </w:rPr>
        <w:t xml:space="preserve"> however</w:t>
      </w:r>
      <w:r w:rsidR="00E06EB9">
        <w:rPr>
          <w:rFonts w:ascii="Times New Roman" w:hAnsi="Times New Roman" w:cs="Times New Roman"/>
        </w:rPr>
        <w:t xml:space="preserve">, </w:t>
      </w:r>
      <w:r w:rsidR="00971D66">
        <w:rPr>
          <w:rFonts w:ascii="Times New Roman" w:hAnsi="Times New Roman" w:cs="Times New Roman"/>
        </w:rPr>
        <w:t>the numerator</w:t>
      </w:r>
      <w:r>
        <w:rPr>
          <w:rFonts w:ascii="Times New Roman" w:hAnsi="Times New Roman" w:cs="Times New Roman"/>
        </w:rPr>
        <w:t xml:space="preserve"> run</w:t>
      </w:r>
      <w:r w:rsidR="00971D6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the risk of a cancellation error </w:t>
      </w:r>
      <w:r w:rsidR="00971D66">
        <w:rPr>
          <w:rFonts w:ascii="Times New Roman" w:eastAsiaTheme="minorEastAsia" w:hAnsi="Times New Roman" w:cs="Times New Roman"/>
        </w:rPr>
        <w:t xml:space="preserve">due to </w:t>
      </w:r>
      <w:r w:rsidR="00E06EB9">
        <w:rPr>
          <w:rFonts w:ascii="Times New Roman" w:eastAsiaTheme="minorEastAsia" w:hAnsi="Times New Roman" w:cs="Times New Roman"/>
        </w:rPr>
        <w:t>bit-limiting</w:t>
      </w:r>
      <w:r w:rsidR="00971D66">
        <w:rPr>
          <w:rFonts w:ascii="Times New Roman" w:eastAsiaTheme="minorEastAsia" w:hAnsi="Times New Roman" w:cs="Times New Roman"/>
        </w:rPr>
        <w:t xml:space="preserve"> factors in the mantissa</w:t>
      </w:r>
      <w:r w:rsidR="00971D66">
        <w:rPr>
          <w:rFonts w:ascii="Times New Roman" w:hAnsi="Times New Roman" w:cs="Times New Roman"/>
        </w:rPr>
        <w:t>. Since</w:t>
      </w:r>
      <w:r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h</m:t>
            </m:r>
          </m:sup>
        </m:sSup>
        <m:r>
          <w:rPr>
            <w:rFonts w:ascii="Cambria Math" w:hAnsi="Cambria Math" w:cs="Times New Roman"/>
          </w:rPr>
          <m:t>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-h</m:t>
            </m:r>
          </m:sup>
        </m:sSup>
      </m:oMath>
      <w:r>
        <w:rPr>
          <w:rFonts w:ascii="Times New Roman" w:hAnsi="Times New Roman" w:cs="Times New Roman"/>
        </w:rPr>
        <w:t xml:space="preserve"> </w:t>
      </w:r>
      <w:r w:rsidR="00971D66">
        <w:rPr>
          <w:rFonts w:ascii="Times New Roman" w:hAnsi="Times New Roman" w:cs="Times New Roman"/>
        </w:rPr>
        <w:t xml:space="preserve">will evaluate </w:t>
      </w:r>
      <w:r w:rsidR="00795774">
        <w:rPr>
          <w:rFonts w:ascii="Times New Roman" w:hAnsi="Times New Roman" w:cs="Times New Roman"/>
        </w:rPr>
        <w:t>arbitrarily close</w:t>
      </w:r>
      <w:r w:rsidR="00971D66">
        <w:rPr>
          <w:rFonts w:ascii="Times New Roman" w:hAnsi="Times New Roman" w:cs="Times New Roman"/>
        </w:rPr>
        <w:t xml:space="preserve"> to </w:t>
      </w:r>
      <m:oMath>
        <m:r>
          <w:rPr>
            <w:rFonts w:ascii="Cambria Math" w:hAnsi="Cambria Math" w:cs="Times New Roman"/>
          </w:rPr>
          <m:t>1-</m:t>
        </m:r>
        <m:r>
          <w:rPr>
            <w:rFonts w:ascii="Cambria Math" w:hAnsi="Cambria Math" w:cs="Times New Roman"/>
          </w:rPr>
          <m:t>1</m:t>
        </m:r>
      </m:oMath>
      <w:r w:rsidR="00971D66">
        <w:rPr>
          <w:rFonts w:ascii="Times New Roman" w:eastAsiaTheme="minorEastAsia" w:hAnsi="Times New Roman" w:cs="Times New Roman"/>
        </w:rPr>
        <w:t xml:space="preserve"> as </w:t>
      </w:r>
      <w:r w:rsidR="00971D66">
        <w:rPr>
          <w:rFonts w:ascii="Times New Roman" w:eastAsiaTheme="minorEastAsia" w:hAnsi="Times New Roman" w:cs="Times New Roman"/>
          <w:i/>
          <w:iCs/>
        </w:rPr>
        <w:t>h</w:t>
      </w:r>
      <w:r w:rsidR="00971D66">
        <w:rPr>
          <w:rFonts w:ascii="Times New Roman" w:eastAsiaTheme="minorEastAsia" w:hAnsi="Times New Roman" w:cs="Times New Roman"/>
        </w:rPr>
        <w:t xml:space="preserve"> </w:t>
      </w:r>
      <w:r w:rsidR="00971D66" w:rsidRPr="00971D66">
        <w:rPr>
          <w:rFonts w:ascii="Times New Roman" w:eastAsiaTheme="minorEastAsia" w:hAnsi="Times New Roman" w:cs="Times New Roman"/>
        </w:rPr>
        <w:sym w:font="Wingdings" w:char="F0E0"/>
      </w:r>
      <w:r w:rsidR="00971D66">
        <w:rPr>
          <w:rFonts w:ascii="Times New Roman" w:eastAsiaTheme="minorEastAsia" w:hAnsi="Times New Roman" w:cs="Times New Roman"/>
        </w:rPr>
        <w:t xml:space="preserve"> 0</w:t>
      </w:r>
      <w:r w:rsidR="00795774">
        <w:rPr>
          <w:rFonts w:ascii="Times New Roman" w:eastAsiaTheme="minorEastAsia" w:hAnsi="Times New Roman" w:cs="Times New Roman"/>
        </w:rPr>
        <w:t xml:space="preserve">, </w:t>
      </w:r>
      <w:r w:rsidR="00E06EB9">
        <w:rPr>
          <w:rFonts w:ascii="Times New Roman" w:eastAsiaTheme="minorEastAsia" w:hAnsi="Times New Roman" w:cs="Times New Roman"/>
        </w:rPr>
        <w:t>cancellation errors caused by rounding will lead to</w:t>
      </w:r>
      <w:r w:rsidR="00795774">
        <w:rPr>
          <w:rFonts w:ascii="Times New Roman" w:eastAsiaTheme="minorEastAsia" w:hAnsi="Times New Roman" w:cs="Times New Roman"/>
        </w:rPr>
        <w:t xml:space="preserve"> </w:t>
      </w:r>
      <w:r w:rsidR="00E06EB9">
        <w:rPr>
          <w:rFonts w:ascii="Times New Roman" w:eastAsiaTheme="minorEastAsia" w:hAnsi="Times New Roman" w:cs="Times New Roman"/>
        </w:rPr>
        <w:t>incorrect</w:t>
      </w:r>
      <w:r w:rsidR="0008184F">
        <w:rPr>
          <w:rFonts w:ascii="Times New Roman" w:eastAsiaTheme="minorEastAsia" w:hAnsi="Times New Roman" w:cs="Times New Roman"/>
        </w:rPr>
        <w:t xml:space="preserve"> </w:t>
      </w:r>
      <w:r w:rsidR="00795774">
        <w:rPr>
          <w:rFonts w:ascii="Times New Roman" w:eastAsiaTheme="minorEastAsia" w:hAnsi="Times New Roman" w:cs="Times New Roman"/>
        </w:rPr>
        <w:t>results in the computation</w:t>
      </w:r>
      <w:r w:rsidR="00971D66">
        <w:rPr>
          <w:rFonts w:ascii="Times New Roman" w:eastAsiaTheme="minorEastAsia" w:hAnsi="Times New Roman" w:cs="Times New Roman"/>
        </w:rPr>
        <w:t>.</w:t>
      </w:r>
    </w:p>
    <w:p w14:paraId="5B7CD232" w14:textId="194F664A" w:rsidR="00E06EB9" w:rsidRPr="00E06EB9" w:rsidRDefault="00E06EB9" w:rsidP="00E06EB9">
      <w:pPr>
        <w:rPr>
          <w:rFonts w:ascii="Times New Roman" w:hAnsi="Times New Roman" w:cs="Times New Roman"/>
        </w:rPr>
      </w:pPr>
    </w:p>
    <w:p w14:paraId="507EF5FB" w14:textId="6ADE78E6" w:rsidR="008351F2" w:rsidRPr="008351F2" w:rsidRDefault="00EE0687" w:rsidP="008351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AA94A5B" wp14:editId="3C1C2B69">
            <wp:simplePos x="0" y="0"/>
            <wp:positionH relativeFrom="column">
              <wp:posOffset>3170555</wp:posOffset>
            </wp:positionH>
            <wp:positionV relativeFrom="margin">
              <wp:posOffset>4751070</wp:posOffset>
            </wp:positionV>
            <wp:extent cx="2548890" cy="1910715"/>
            <wp:effectExtent l="0" t="0" r="381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8" r="4328"/>
                    <a:stretch>
                      <a:fillRect/>
                    </a:stretch>
                  </pic:blipFill>
                  <pic:spPr>
                    <a:xfrm>
                      <a:off x="0" y="0"/>
                      <a:ext cx="254889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29B6806" wp14:editId="4E85D24E">
            <wp:simplePos x="0" y="0"/>
            <wp:positionH relativeFrom="column">
              <wp:posOffset>231484</wp:posOffset>
            </wp:positionH>
            <wp:positionV relativeFrom="margin">
              <wp:posOffset>4751070</wp:posOffset>
            </wp:positionV>
            <wp:extent cx="2548890" cy="1910715"/>
            <wp:effectExtent l="0" t="0" r="381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8" r="4328"/>
                    <a:stretch>
                      <a:fillRect/>
                    </a:stretch>
                  </pic:blipFill>
                  <pic:spPr>
                    <a:xfrm>
                      <a:off x="0" y="0"/>
                      <a:ext cx="254889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51F2">
        <w:rPr>
          <w:rFonts w:ascii="Times New Roman" w:eastAsiaTheme="minorEastAsia" w:hAnsi="Times New Roman" w:cs="Times New Roman"/>
        </w:rPr>
        <w:t xml:space="preserve">Since </w:t>
      </w:r>
      <w:r w:rsidR="008351F2">
        <w:rPr>
          <w:rFonts w:ascii="Times New Roman" w:eastAsiaTheme="minorEastAsia" w:hAnsi="Times New Roman" w:cs="Times New Roman"/>
          <w:i/>
          <w:iCs/>
        </w:rPr>
        <w:t>F(h)</w:t>
      </w:r>
      <w:r w:rsidR="008351F2">
        <w:rPr>
          <w:rFonts w:ascii="Times New Roman" w:eastAsiaTheme="minorEastAsia" w:hAnsi="Times New Roman" w:cs="Times New Roman"/>
        </w:rPr>
        <w:t xml:space="preserve"> evaluates to 0/0, t</w:t>
      </w:r>
      <w:r w:rsidR="008351F2" w:rsidRPr="008351F2">
        <w:rPr>
          <w:rFonts w:ascii="Times New Roman" w:eastAsiaTheme="minorEastAsia" w:hAnsi="Times New Roman" w:cs="Times New Roman"/>
        </w:rPr>
        <w:t xml:space="preserve">o find the limit of </w:t>
      </w:r>
      <w:r w:rsidR="008351F2" w:rsidRPr="008351F2">
        <w:rPr>
          <w:rFonts w:ascii="Times New Roman" w:eastAsiaTheme="minorEastAsia" w:hAnsi="Times New Roman" w:cs="Times New Roman"/>
          <w:i/>
          <w:iCs/>
        </w:rPr>
        <w:t xml:space="preserve">F(h) </w:t>
      </w:r>
      <w:r w:rsidR="008351F2" w:rsidRPr="008351F2">
        <w:rPr>
          <w:rFonts w:ascii="Times New Roman" w:eastAsiaTheme="minorEastAsia" w:hAnsi="Times New Roman" w:cs="Times New Roman"/>
        </w:rPr>
        <w:t xml:space="preserve">we will use </w:t>
      </w:r>
      <w:r w:rsidR="008351F2" w:rsidRPr="008351F2">
        <w:rPr>
          <w:rFonts w:ascii="Times New Roman" w:hAnsi="Times New Roman" w:cs="Times New Roman"/>
        </w:rPr>
        <w:t>L'Hôpital's rule</w:t>
      </w:r>
      <w:r w:rsidR="008351F2">
        <w:rPr>
          <w:rFonts w:ascii="Times New Roman" w:hAnsi="Times New Roman" w:cs="Times New Roman"/>
        </w:rPr>
        <w:t xml:space="preserve"> </w:t>
      </w:r>
      <w:r w:rsidR="008351F2" w:rsidRPr="008351F2">
        <w:rPr>
          <w:rFonts w:ascii="Times New Roman" w:eastAsiaTheme="minorEastAsia" w:hAnsi="Times New Roman" w:cs="Times New Roman"/>
        </w:rPr>
        <w:t>in the third equality of the following:</w:t>
      </w:r>
    </w:p>
    <w:p w14:paraId="31AF8EF4" w14:textId="77777777" w:rsidR="008351F2" w:rsidRPr="008351F2" w:rsidRDefault="008351F2" w:rsidP="008351F2">
      <w:pPr>
        <w:pStyle w:val="ListParagraph"/>
        <w:rPr>
          <w:rFonts w:ascii="Cambria Math" w:hAnsi="Cambria Math" w:cs="Times New Roman"/>
          <w:oMath/>
        </w:rPr>
      </w:pPr>
    </w:p>
    <w:p w14:paraId="7CB312F3" w14:textId="62D1B8FA" w:rsidR="008351F2" w:rsidRPr="00EE0687" w:rsidRDefault="00F34EFC" w:rsidP="00EE0687">
      <w:pPr>
        <w:pStyle w:val="ListParagraph"/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lim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  <m:lim>
                  <m:r>
                    <w:rPr>
                      <w:rFonts w:ascii="Cambria Math" w:hAnsi="Cambria Math" w:cs="Times New Roman"/>
                    </w:rPr>
                    <m:t>h→</m:t>
                  </m:r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hAnsi="Cambria Math" w:cs="Times New Roman"/>
                    </w:rPr>
                  </m:ctrlPr>
                </m:lim>
              </m:limLow>
            </m:fName>
            <m:e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 xml:space="preserve">= 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lim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  <m:lim>
                  <m:r>
                    <w:rPr>
                      <w:rFonts w:ascii="Cambria Math" w:hAnsi="Cambria Math" w:cs="Times New Roman"/>
                    </w:rPr>
                    <m:t>h→</m:t>
                  </m:r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hAnsi="Cambria Math" w:cs="Times New Roman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 xml:space="preserve"> 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-h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lim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  <m:lim>
                  <m:r>
                    <w:rPr>
                      <w:rFonts w:ascii="Cambria Math" w:hAnsi="Cambria Math" w:cs="Times New Roman"/>
                    </w:rPr>
                    <m:t>h→</m:t>
                  </m:r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hAnsi="Cambria Math" w:cs="Times New Roman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 xml:space="preserve"> 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h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-h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1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lim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e>
                    <m:lim>
                      <m:r>
                        <w:rPr>
                          <w:rFonts w:ascii="Cambria Math" w:hAnsi="Cambria Math" w:cs="Times New Roman"/>
                        </w:rPr>
                        <m:t>h→0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lim>
                  </m:limLow>
                  <m:r>
                    <w:rPr>
                      <w:rFonts w:ascii="Cambria Math" w:hAnsi="Cambria Math" w:cs="Times New Roman"/>
                    </w:rPr>
                    <m:t xml:space="preserve"> 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h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lim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e>
                    <m:lim>
                      <m:r>
                        <w:rPr>
                          <w:rFonts w:ascii="Cambria Math" w:hAnsi="Cambria Math" w:cs="Times New Roman"/>
                        </w:rPr>
                        <m:t>h→0</m:t>
                      </m:r>
                      <m:ctrlPr>
                        <w:rPr>
                          <w:rFonts w:ascii="Cambria Math" w:hAnsi="Cambria Math" w:cs="Times New Roman"/>
                        </w:rPr>
                      </m:ctrlPr>
                    </m:lim>
                  </m:limLow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-h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 xml:space="preserve"> 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0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0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</w:rPr>
            <m:t>=2</m:t>
          </m:r>
        </m:oMath>
      </m:oMathPara>
    </w:p>
    <w:p w14:paraId="22B24A61" w14:textId="5927B491" w:rsidR="00EE0687" w:rsidRPr="00C568C4" w:rsidRDefault="00EE0687" w:rsidP="00EE0687">
      <w:pPr>
        <w:pStyle w:val="ListParagraph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</w:rPr>
        <w:t xml:space="preserve">Comparing </w:t>
      </w:r>
      <m:oMath>
        <m:r>
          <w:rPr>
            <w:rFonts w:ascii="Cambria Math" w:eastAsiaTheme="minorEastAsia" w:hAnsi="Cambria Math" w:cs="Times New Roman"/>
          </w:rPr>
          <m:t>| 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</m:d>
        <m:r>
          <w:rPr>
            <w:rFonts w:ascii="Cambria Math" w:eastAsiaTheme="minorEastAsia" w:hAnsi="Cambria Math" w:cs="Times New Roman"/>
          </w:rPr>
          <m:t>-L |</m:t>
        </m:r>
      </m:oMath>
      <w:r>
        <w:rPr>
          <w:rFonts w:ascii="Times New Roman" w:eastAsiaTheme="minorEastAsia" w:hAnsi="Times New Roman" w:cs="Times New Roman"/>
        </w:rPr>
        <w:t xml:space="preserve"> with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in the graphs above we can see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 xml:space="preserve"> 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h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 xml:space="preserve">-L </m:t>
            </m:r>
          </m:e>
        </m:d>
        <m:r>
          <w:rPr>
            <w:rFonts w:ascii="Cambria Math" w:eastAsiaTheme="minorEastAsia" w:hAnsi="Cambria Math" w:cs="Times New Roman"/>
          </w:rPr>
          <m:t>≤K(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)</m:t>
        </m:r>
      </m:oMath>
      <w:r>
        <w:rPr>
          <w:rFonts w:ascii="Times New Roman" w:eastAsiaTheme="minorEastAsia" w:hAnsi="Times New Roman" w:cs="Times New Roman"/>
        </w:rPr>
        <w:t xml:space="preserve"> for </w:t>
      </w:r>
      <m:oMath>
        <m:r>
          <w:rPr>
            <w:rFonts w:ascii="Cambria Math" w:eastAsiaTheme="minorEastAsia" w:hAnsi="Cambria Math" w:cs="Times New Roman"/>
          </w:rPr>
          <m:t>K=1</m:t>
        </m:r>
      </m:oMath>
      <w:r>
        <w:rPr>
          <w:rFonts w:ascii="Times New Roman" w:eastAsiaTheme="minorEastAsia" w:hAnsi="Times New Roman" w:cs="Times New Roman"/>
        </w:rPr>
        <w:t xml:space="preserve"> and that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 xml:space="preserve">∃ no K s.t. 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h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</w:rPr>
                  <m:t xml:space="preserve">-L 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≤K(</m:t>
            </m:r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  <m:r>
          <w:rPr>
            <w:rFonts w:ascii="Cambria Math" w:eastAsiaTheme="minorEastAsia" w:hAnsi="Cambria Math" w:cs="Times New Roman"/>
          </w:rPr>
          <m:t>)</m:t>
        </m:r>
      </m:oMath>
      <w:r w:rsidR="00C568C4">
        <w:rPr>
          <w:rFonts w:ascii="Times New Roman" w:eastAsiaTheme="minorEastAsia" w:hAnsi="Times New Roman" w:cs="Times New Roman"/>
        </w:rPr>
        <w:t xml:space="preserve"> for sufficiently small h. Indeed, it can also be shown using Taylor Series for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h</m:t>
            </m:r>
          </m:sup>
        </m:sSup>
        <m:r>
          <w:rPr>
            <w:rFonts w:ascii="Cambria Math" w:eastAsiaTheme="minorEastAsia" w:hAnsi="Cambria Math" w:cs="Times New Roman"/>
          </w:rPr>
          <m:t xml:space="preserve"> </m:t>
        </m:r>
      </m:oMath>
      <w:r w:rsidR="00C568C4">
        <w:rPr>
          <w:rFonts w:ascii="Times New Roman" w:eastAsiaTheme="minorEastAsia" w:hAnsi="Times New Roman" w:cs="Times New Roman"/>
        </w:rPr>
        <w:t xml:space="preserve">that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 xml:space="preserve"> e</m:t>
                </m:r>
              </m:e>
              <m:sup>
                <m:r>
                  <w:rPr>
                    <w:rFonts w:ascii="Cambria Math" w:hAnsi="Cambria Math" w:cs="Times New Roman"/>
                  </w:rPr>
                  <m:t>h</m:t>
                </m:r>
              </m:sup>
            </m:sSup>
            <m:r>
              <w:rPr>
                <w:rFonts w:ascii="Cambria Math" w:hAnsi="Cambria Math" w:cs="Times New Roman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-h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h</m:t>
            </m:r>
          </m:den>
        </m:f>
        <m:r>
          <w:rPr>
            <w:rFonts w:ascii="Cambria Math" w:eastAsiaTheme="minorEastAsia" w:hAnsi="Cambria Math" w:cs="Times New Roman"/>
          </w:rPr>
          <m:t>-2≤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+O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4</m:t>
                </m:r>
              </m:sup>
            </m:sSup>
          </m:e>
        </m:d>
        <m:r>
          <w:rPr>
            <w:rFonts w:ascii="Cambria Math" w:eastAsiaTheme="minorEastAsia" w:hAnsi="Cambria Math" w:cs="Times New Roman"/>
          </w:rPr>
          <m:t>=O(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)</m:t>
        </m:r>
      </m:oMath>
      <w:r w:rsidR="00C568C4">
        <w:rPr>
          <w:rFonts w:ascii="Times New Roman" w:eastAsiaTheme="minorEastAsia" w:hAnsi="Times New Roman" w:cs="Times New Roman"/>
        </w:rPr>
        <w:t>. Hence, as</w:t>
      </w:r>
      <m:oMath>
        <m:r>
          <w:rPr>
            <w:rFonts w:ascii="Cambria Math" w:eastAsiaTheme="minorEastAsia" w:hAnsi="Cambria Math" w:cs="Times New Roman"/>
          </w:rPr>
          <m:t>h→0, 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</m:d>
      </m:oMath>
      <w:r w:rsidR="00C568C4">
        <w:rPr>
          <w:rFonts w:ascii="Times New Roman" w:eastAsiaTheme="minorEastAsia" w:hAnsi="Times New Roman" w:cs="Times New Roman"/>
        </w:rPr>
        <w:t xml:space="preserve"> converges to its limit, 2, about as fast as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="00C568C4">
        <w:rPr>
          <w:rFonts w:ascii="Times New Roman" w:eastAsiaTheme="minorEastAsia" w:hAnsi="Times New Roman" w:cs="Times New Roman"/>
        </w:rPr>
        <w:t xml:space="preserve"> converges to 0.</w:t>
      </w:r>
    </w:p>
    <w:sectPr w:rsidR="00EE0687" w:rsidRPr="00C568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C5F0F"/>
    <w:multiLevelType w:val="hybridMultilevel"/>
    <w:tmpl w:val="6A9EA8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E2A12"/>
    <w:multiLevelType w:val="hybridMultilevel"/>
    <w:tmpl w:val="0B6C69EE"/>
    <w:lvl w:ilvl="0" w:tplc="B62C23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371977"/>
    <w:multiLevelType w:val="hybridMultilevel"/>
    <w:tmpl w:val="3A2ABCD8"/>
    <w:lvl w:ilvl="0" w:tplc="F1F606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6549826">
    <w:abstractNumId w:val="0"/>
  </w:num>
  <w:num w:numId="2" w16cid:durableId="1881547167">
    <w:abstractNumId w:val="2"/>
  </w:num>
  <w:num w:numId="3" w16cid:durableId="42751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0C5"/>
    <w:rsid w:val="0008184F"/>
    <w:rsid w:val="00625FF4"/>
    <w:rsid w:val="006E012A"/>
    <w:rsid w:val="00795774"/>
    <w:rsid w:val="008351F2"/>
    <w:rsid w:val="00971D66"/>
    <w:rsid w:val="00C568C4"/>
    <w:rsid w:val="00DB10C5"/>
    <w:rsid w:val="00E06EB9"/>
    <w:rsid w:val="00EE0687"/>
    <w:rsid w:val="00F34EFC"/>
    <w:rsid w:val="00FF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356A0"/>
  <w15:chartTrackingRefBased/>
  <w15:docId w15:val="{55BF6D12-2A59-7242-9ADA-772215524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10C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B10C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25F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Kuby</dc:creator>
  <cp:keywords/>
  <dc:description/>
  <cp:lastModifiedBy>Michael Kuby</cp:lastModifiedBy>
  <cp:revision>2</cp:revision>
  <dcterms:created xsi:type="dcterms:W3CDTF">2023-01-25T04:20:00Z</dcterms:created>
  <dcterms:modified xsi:type="dcterms:W3CDTF">2023-01-25T20:18:00Z</dcterms:modified>
</cp:coreProperties>
</file>