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CD50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51" w14:textId="77777777" w:rsidR="00994CA0" w:rsidRDefault="00994CA0">
      <w:pPr>
        <w:spacing w:after="10" w:line="120" w:lineRule="exact"/>
        <w:rPr>
          <w:sz w:val="12"/>
          <w:szCs w:val="12"/>
        </w:rPr>
      </w:pPr>
    </w:p>
    <w:p w14:paraId="6468CD52" w14:textId="31F0E56A" w:rsidR="00994CA0" w:rsidRPr="00875576" w:rsidRDefault="00540E1A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8495AF"/>
          <w:sz w:val="64"/>
          <w:szCs w:val="64"/>
        </w:rPr>
      </w:pPr>
      <w:r w:rsidRPr="00875576">
        <w:rPr>
          <w:rFonts w:ascii="Calibri Light" w:eastAsia="Calibri Light" w:hAnsi="Calibri Light" w:cs="Calibri Light"/>
          <w:color w:val="8495AF"/>
          <w:sz w:val="64"/>
          <w:szCs w:val="64"/>
        </w:rPr>
        <w:t>Individual Final Project</w:t>
      </w:r>
    </w:p>
    <w:p w14:paraId="6468CD53" w14:textId="77777777" w:rsidR="00994CA0" w:rsidRPr="00875576" w:rsidRDefault="00994CA0">
      <w:pPr>
        <w:spacing w:after="11" w:line="120" w:lineRule="exact"/>
        <w:rPr>
          <w:rFonts w:ascii="Calibri Light" w:eastAsia="Calibri Light" w:hAnsi="Calibri Light" w:cs="Calibri Light"/>
          <w:sz w:val="12"/>
          <w:szCs w:val="12"/>
        </w:rPr>
      </w:pPr>
    </w:p>
    <w:p w14:paraId="372E1986" w14:textId="7E4569E9" w:rsidR="00AF480F" w:rsidRPr="00AF480F" w:rsidRDefault="00C131C9" w:rsidP="003D44A5">
      <w:pPr>
        <w:widowControl w:val="0"/>
        <w:spacing w:line="237" w:lineRule="auto"/>
        <w:ind w:right="1661"/>
        <w:rPr>
          <w:color w:val="4471C4"/>
          <w:spacing w:val="1"/>
          <w:sz w:val="36"/>
          <w:szCs w:val="36"/>
        </w:rPr>
      </w:pPr>
      <w:r w:rsidRPr="00C131C9">
        <w:rPr>
          <w:color w:val="4471C4"/>
          <w:spacing w:val="1"/>
          <w:sz w:val="36"/>
          <w:szCs w:val="36"/>
        </w:rPr>
        <w:t>Industrial Revolution: A</w:t>
      </w:r>
      <w:r>
        <w:rPr>
          <w:color w:val="4471C4"/>
          <w:spacing w:val="1"/>
          <w:sz w:val="36"/>
          <w:szCs w:val="36"/>
        </w:rPr>
        <w:t>.I. and Automation</w:t>
      </w:r>
    </w:p>
    <w:p w14:paraId="6468CD58" w14:textId="77777777" w:rsidR="00994CA0" w:rsidRDefault="00994CA0">
      <w:pPr>
        <w:spacing w:after="17" w:line="180" w:lineRule="exact"/>
        <w:rPr>
          <w:sz w:val="18"/>
          <w:szCs w:val="18"/>
        </w:rPr>
      </w:pPr>
    </w:p>
    <w:p w14:paraId="6468CD59" w14:textId="0CE1634C" w:rsidR="00994CA0" w:rsidRDefault="00325C55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1"/>
        </w:rPr>
        <w:t>BAIS</w:t>
      </w:r>
      <w:r w:rsidR="00542904">
        <w:rPr>
          <w:color w:val="000000"/>
          <w:spacing w:val="1"/>
        </w:rPr>
        <w:t>:6140 Information Visualization</w:t>
      </w:r>
    </w:p>
    <w:p w14:paraId="6468CD5A" w14:textId="77777777" w:rsidR="00994CA0" w:rsidRDefault="00994CA0">
      <w:pPr>
        <w:spacing w:after="1" w:line="180" w:lineRule="exact"/>
        <w:rPr>
          <w:sz w:val="18"/>
          <w:szCs w:val="18"/>
        </w:rPr>
      </w:pPr>
    </w:p>
    <w:p w14:paraId="6468CD5B" w14:textId="668490F2" w:rsidR="00994CA0" w:rsidRDefault="004A2DD1">
      <w:pPr>
        <w:widowControl w:val="0"/>
        <w:spacing w:line="240" w:lineRule="auto"/>
        <w:ind w:right="-2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" behindDoc="1" locked="0" layoutInCell="0" allowOverlap="1" wp14:anchorId="6468CE22" wp14:editId="6468CE23">
                <wp:simplePos x="0" y="0"/>
                <wp:positionH relativeFrom="page">
                  <wp:posOffset>1709926</wp:posOffset>
                </wp:positionH>
                <wp:positionV relativeFrom="paragraph">
                  <wp:posOffset>-16147</wp:posOffset>
                </wp:positionV>
                <wp:extent cx="5487036" cy="56896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036" cy="5689600"/>
                          <a:chOff x="0" y="0"/>
                          <a:chExt cx="5487036" cy="56896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1903476" y="0"/>
                            <a:ext cx="3583560" cy="359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560" h="3591941">
                                <a:moveTo>
                                  <a:pt x="3573527" y="0"/>
                                </a:moveTo>
                                <a:lnTo>
                                  <a:pt x="0" y="3583940"/>
                                </a:lnTo>
                                <a:lnTo>
                                  <a:pt x="8001" y="3591941"/>
                                </a:lnTo>
                                <a:lnTo>
                                  <a:pt x="3583560" y="10034"/>
                                </a:lnTo>
                                <a:lnTo>
                                  <a:pt x="3573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991998" y="287655"/>
                            <a:ext cx="4495038" cy="449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038" h="4492880">
                                <a:moveTo>
                                  <a:pt x="4485005" y="0"/>
                                </a:moveTo>
                                <a:lnTo>
                                  <a:pt x="0" y="4482845"/>
                                </a:lnTo>
                                <a:lnTo>
                                  <a:pt x="10031" y="4492880"/>
                                </a:lnTo>
                                <a:lnTo>
                                  <a:pt x="4495038" y="10032"/>
                                </a:lnTo>
                                <a:lnTo>
                                  <a:pt x="4485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1066420" y="138812"/>
                            <a:ext cx="4420616" cy="4418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616" h="4418457">
                                <a:moveTo>
                                  <a:pt x="4402455" y="0"/>
                                </a:moveTo>
                                <a:lnTo>
                                  <a:pt x="0" y="4410454"/>
                                </a:lnTo>
                                <a:lnTo>
                                  <a:pt x="18159" y="4418457"/>
                                </a:lnTo>
                                <a:lnTo>
                                  <a:pt x="4420616" y="20064"/>
                                </a:lnTo>
                                <a:lnTo>
                                  <a:pt x="4402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1541273" y="631571"/>
                            <a:ext cx="3945763" cy="395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763" h="3953892">
                                <a:moveTo>
                                  <a:pt x="3927602" y="0"/>
                                </a:moveTo>
                                <a:lnTo>
                                  <a:pt x="0" y="3935858"/>
                                </a:lnTo>
                                <a:lnTo>
                                  <a:pt x="18159" y="3953892"/>
                                </a:lnTo>
                                <a:lnTo>
                                  <a:pt x="3945763" y="18034"/>
                                </a:lnTo>
                                <a:lnTo>
                                  <a:pt x="3927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195073"/>
                            <a:ext cx="5487036" cy="5494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036" h="5494526">
                                <a:moveTo>
                                  <a:pt x="5477003" y="0"/>
                                </a:moveTo>
                                <a:lnTo>
                                  <a:pt x="0" y="5486527"/>
                                </a:lnTo>
                                <a:lnTo>
                                  <a:pt x="0" y="5494526"/>
                                </a:lnTo>
                                <a:lnTo>
                                  <a:pt x="5487036" y="10031"/>
                                </a:lnTo>
                                <a:lnTo>
                                  <a:pt x="547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55F5C" id="drawingObject1" o:spid="_x0000_s1026" style="position:absolute;margin-left:134.65pt;margin-top:-1.25pt;width:432.05pt;height:448pt;z-index:-503316473;mso-position-horizontal-relative:page" coordsize="54870,56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0/KEwQAANMSAAAOAAAAZHJzL2Uyb0RvYy54bWzsWF2PozYUfa/U/4B478SAzUc0mVXV7Ywq&#10;Vd2VdvsDPHwEJMDIZpJMf32PDSZkk2Vntsr2ZV6wwdfXx4d7ri/cvjs0tbPLpapEu3G9G+I6eZuK&#10;rGq3G/fvz/e/xK6jet5mvBZtvnGfc+W+u/v5p9t9t859UYo6y6UDJ61a77uNW/Z9t16tVFrmDVc3&#10;ostbDBZCNrzHrdyuMsn38N7UK5+QcLUXMuukSHOl8PT9MOjeGf9Fkaf9h6JQee/UGxfYenOV5vqo&#10;r6u7W77eSt6VVTrC4N+BouFVi0UnV+95z50nWZ25aqpUCiWK/iYVzUoURZXmZg/YjUe+2M2DFE+d&#10;2ct2vd92E02g9guevttt+tfuQXafuo8STOy7Lbgwd3ovh0I2ugVK52Aoe54oyw+9k+Iho3FEgtB1&#10;UoyxME5CMpKalmD+bF5a/v6Nmavjwq24r+oawFYnyPYdYkUd6VD/jY5PJe9yw7Jag46P0qmyjeu7&#10;TssbRKwZdnwdKXphWExsqbUCcReo8hIS0AisnBMWsDhgIUJRExawxEuop33Ptp0+qf4hF4Z7vvtT&#10;9RhGZGW2x0vbSw+t7UqE+mKQd7zX87Qr3XX2evkRS3mEoscbscs/C2PZ6zcYsChgfnTcDsAebep2&#10;boudmY3FQUJNJMDWWti2M15jQrzReM6CNbLtYDxBhXOPgN2RM2tlW2t9DthapLVQ+UC45sEwP3ED&#10;sHP2lairTMeg5kLJ7eNvtXR2HLkkpkn46/0IYmaGSLVRoXuPIntGQCFB9h9wKWoB2sGu6blOKeQ/&#10;l55rewQ1Rl2n/qNFgCceBZ1Ob24oi3zcyPnI43yEtykmb9zeABz1MsTv1YUTnAon0BBeLJwEkZDg&#10;yMBb9uMoZEzP5mubbShNGAkwrsWDGz+ObYzZZDV/fVcVz4QF4rFQLomH0pgRwl4hHszwY2q2/lXx&#10;aA0M6rFrDyFto9y2gx4mrKN6TDb7qu9LiK2/N/VMp/BVjh16qh6T5l6sHo+EIdWZQb/mII49857n&#10;8vFJ6I2HNaUegiwaU9j/IJ8Ri5HPAOWyfIhPkQemoxRhu3z2YGOEsuUDwos9lhifpzTYMLetlc+I&#10;VaclFJ3LvpGozxBbf2/yua58ECfzqs3k0JfLh1HPj3B+4TWHgcciU5gd5YOKhkUhxk3plrAgTmwi&#10;/eHymbDo0m2Eckk+QeJHIUExiz3Zo3JZPkGCWovFY16wgWvbQRBH+di1l06fCatOS/E3a7cLiO3q&#10;b/K5rnxwNMzlE76qdhvPHVRo0NBJ2Xb6kUghI9+4Rir/4cKZsEA4bIRySTiMRhFqrFcIB55D/ZW0&#10;JIWBI7vukuWEU4vGFHvL1udo30Qz/DfAnxPzkTf+5dG/Zub36M//Rd39CwAA//8DAFBLAwQUAAYA&#10;CAAAACEAMehkM+IAAAALAQAADwAAAGRycy9kb3ducmV2LnhtbEyPwWrDMBBE74X+g9hCb4lsqw6J&#10;azmE0PYUCk0KpTfF2tgm1spYiu38fZVTc1zmMfM2X0+mZQP2rrEkIZ5HwJBKqxuqJHwf3mdLYM4r&#10;0qq1hBKu6GBdPD7kKtN2pC8c9r5ioYRcpiTU3ncZ566s0Sg3tx1SyE62N8qHs6+47tUYyk3Lkyha&#10;cKMaCgu16nBbY3neX4yEj1GNGxG/DbvzaXv9PaSfP7sYpXx+mjavwDxO/h+Gm35QhyI4He2FtGOt&#10;hGSxEgGVMEtSYDcgFuIF2FHCciVS4EXO738o/gAAAP//AwBQSwECLQAUAAYACAAAACEAtoM4kv4A&#10;AADhAQAAEwAAAAAAAAAAAAAAAAAAAAAAW0NvbnRlbnRfVHlwZXNdLnhtbFBLAQItABQABgAIAAAA&#10;IQA4/SH/1gAAAJQBAAALAAAAAAAAAAAAAAAAAC8BAABfcmVscy8ucmVsc1BLAQItABQABgAIAAAA&#10;IQAEj0/KEwQAANMSAAAOAAAAAAAAAAAAAAAAAC4CAABkcnMvZTJvRG9jLnhtbFBLAQItABQABgAI&#10;AAAAIQAx6GQz4gAAAAsBAAAPAAAAAAAAAAAAAAAAAG0GAABkcnMvZG93bnJldi54bWxQSwUGAAAA&#10;AAQABADzAAAAfAcAAAAA&#10;" o:allowincell="f">
                <v:shape id="Shape 2" o:spid="_x0000_s1027" style="position:absolute;left:19034;width:35836;height:35919;visibility:visible;mso-wrap-style:square;v-text-anchor:top" coordsize="3583560,359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91MwwAAANoAAAAPAAAAZHJzL2Rvd25yZXYueG1sRI/RisIw&#10;FETfhf2HcIV909QiulSjqLCyDwrq+gGX5toWm5vSRNPdrzeC4OMwM2eY+bIztbhT6yrLCkbDBARx&#10;bnXFhYLz7/fgC4TzyBpry6TgjxwsFx+9OWbaBj7S/eQLESHsMlRQet9kUrq8JINuaBvi6F1sa9BH&#10;2RZStxgi3NQyTZKJNFhxXCixoU1J+fV0Mwr+J+fxKg3r/XZd70LYjA7H6a1Q6rPfrWYgPHX+HX61&#10;f7SCFJ5X4g2QiwcAAAD//wMAUEsBAi0AFAAGAAgAAAAhANvh9svuAAAAhQEAABMAAAAAAAAAAAAA&#10;AAAAAAAAAFtDb250ZW50X1R5cGVzXS54bWxQSwECLQAUAAYACAAAACEAWvQsW78AAAAVAQAACwAA&#10;AAAAAAAAAAAAAAAfAQAAX3JlbHMvLnJlbHNQSwECLQAUAAYACAAAACEAUZPdTMMAAADaAAAADwAA&#10;AAAAAAAAAAAAAAAHAgAAZHJzL2Rvd25yZXYueG1sUEsFBgAAAAADAAMAtwAAAPcCAAAAAA==&#10;" path="m3573527,l,3583940r8001,8001l3583560,10034,3573527,xe" fillcolor="#8496af" stroked="f">
                  <v:path arrowok="t" textboxrect="0,0,3583560,3591941"/>
                </v:shape>
                <v:shape id="Shape 3" o:spid="_x0000_s1028" style="position:absolute;left:9919;top:2876;width:44951;height:44929;visibility:visible;mso-wrap-style:square;v-text-anchor:top" coordsize="4495038,449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es3wgAAANoAAAAPAAAAZHJzL2Rvd25yZXYueG1sRI9BawIx&#10;FITvBf9DeEJvNWsLpaxGEVEQ8dDapeDtkTw3i5uXsEnX1V/fFAo9DjPzDTNfDq4VPXWx8axgOilA&#10;EGtvGq4VVJ/bpzcQMSEbbD2TghtFWC5GD3Msjb/yB/XHVIsM4ViiAptSKKWM2pLDOPGBOHtn3zlM&#10;WXa1NB1eM9y18rkoXqXDhvOCxUBrS/py/HYK7tVF6uAqSfbd3vf9V9gc9Empx/GwmoFINKT/8F97&#10;ZxS8wO+VfAPk4gcAAP//AwBQSwECLQAUAAYACAAAACEA2+H2y+4AAACFAQAAEwAAAAAAAAAAAAAA&#10;AAAAAAAAW0NvbnRlbnRfVHlwZXNdLnhtbFBLAQItABQABgAIAAAAIQBa9CxbvwAAABUBAAALAAAA&#10;AAAAAAAAAAAAAB8BAABfcmVscy8ucmVsc1BLAQItABQABgAIAAAAIQB1Xes3wgAAANoAAAAPAAAA&#10;AAAAAAAAAAAAAAcCAABkcnMvZG93bnJldi54bWxQSwUGAAAAAAMAAwC3AAAA9gIAAAAA&#10;" path="m4485005,l,4482845r10031,10035l4495038,10032,4485005,xe" fillcolor="#8496af" stroked="f">
                  <v:path arrowok="t" textboxrect="0,0,4495038,4492880"/>
                </v:shape>
                <v:shape id="Shape 4" o:spid="_x0000_s1029" style="position:absolute;left:10664;top:1388;width:44206;height:44184;visibility:visible;mso-wrap-style:square;v-text-anchor:top" coordsize="4420616,4418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L2DwQAAANoAAAAPAAAAZHJzL2Rvd25yZXYueG1sRI/disIw&#10;FITvBd8hHGHvNF2RItW0yMIuguyFPw9waI5NtTkpSdT69psFwcthZr5h1tVgO3EnH1rHCj5nGQji&#10;2umWGwWn4/d0CSJEZI2dY1LwpABVOR6tsdDuwXu6H2IjEoRDgQpMjH0hZagNWQwz1xMn7+y8xZik&#10;b6T2+Ehw28l5luXSYstpwWBPX4bq6+FmFex+7PyUb7Q53/aXPt89o2/yX6U+JsNmBSLSEN/hV3ur&#10;FSzg/0q6AbL8AwAA//8DAFBLAQItABQABgAIAAAAIQDb4fbL7gAAAIUBAAATAAAAAAAAAAAAAAAA&#10;AAAAAABbQ29udGVudF9UeXBlc10ueG1sUEsBAi0AFAAGAAgAAAAhAFr0LFu/AAAAFQEAAAsAAAAA&#10;AAAAAAAAAAAAHwEAAF9yZWxzLy5yZWxzUEsBAi0AFAAGAAgAAAAhAIoYvYPBAAAA2gAAAA8AAAAA&#10;AAAAAAAAAAAABwIAAGRycy9kb3ducmV2LnhtbFBLBQYAAAAAAwADALcAAAD1AgAAAAA=&#10;" path="m4402455,l,4410454r18159,8003l4420616,20064,4402455,xe" fillcolor="#8496af" stroked="f">
                  <v:path arrowok="t" textboxrect="0,0,4420616,4418457"/>
                </v:shape>
                <v:shape id="Shape 5" o:spid="_x0000_s1030" style="position:absolute;left:15412;top:6315;width:39458;height:39539;visibility:visible;mso-wrap-style:square;v-text-anchor:top" coordsize="3945763,395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9SkxQAAANoAAAAPAAAAZHJzL2Rvd25yZXYueG1sRI9Ba8JA&#10;FITvhf6H5Qleim6sWErqGorQkoMXYyl6e80+k2D2bZpdk+ivd4VCj8PMfMMsk8HUoqPWVZYVzKYR&#10;COLc6ooLBV+7j8krCOeRNdaWScGFHCSrx4clxtr2vKUu84UIEHYxKii9b2IpXV6SQTe1DXHwjrY1&#10;6INsC6lb7APc1PI5il6kwYrDQokNrUvKT9nZKEivc/O0OR1+7LnY94v9r6nt96dS49Hw/gbC0+D/&#10;w3/tVCtYwP1KuAFydQMAAP//AwBQSwECLQAUAAYACAAAACEA2+H2y+4AAACFAQAAEwAAAAAAAAAA&#10;AAAAAAAAAAAAW0NvbnRlbnRfVHlwZXNdLnhtbFBLAQItABQABgAIAAAAIQBa9CxbvwAAABUBAAAL&#10;AAAAAAAAAAAAAAAAAB8BAABfcmVscy8ucmVsc1BLAQItABQABgAIAAAAIQA2G9SkxQAAANoAAAAP&#10;AAAAAAAAAAAAAAAAAAcCAABkcnMvZG93bnJldi54bWxQSwUGAAAAAAMAAwC3AAAA+QIAAAAA&#10;" path="m3927602,l,3935858r18159,18034l3945763,18034,3927602,xe" fillcolor="#8496af" stroked="f">
                  <v:path arrowok="t" textboxrect="0,0,3945763,3953892"/>
                </v:shape>
                <v:shape id="Shape 6" o:spid="_x0000_s1031" style="position:absolute;top:1950;width:54870;height:54945;visibility:visible;mso-wrap-style:square;v-text-anchor:top" coordsize="5487036,549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2G4wQAAANoAAAAPAAAAZHJzL2Rvd25yZXYueG1sRI9bawIx&#10;FITfC/6HcIS+1aylXliNYgXBVy8gvh2S4+7q5mRJsuv675tCoY/DzHzDLNe9rUVHPlSOFYxHGQhi&#10;7UzFhYLzafcxBxEissHaMSl4UYD1avC2xNy4Jx+oO8ZCJAiHHBWUMTa5lEGXZDGMXEOcvJvzFmOS&#10;vpDG4zPBbS0/s2wqLVacFkpsaFuSfhxbq8C7Vp8m+HWYFV19vXzfdZi0Wqn3Yb9ZgIjUx//wX3tv&#10;FEzh90q6AXL1AwAA//8DAFBLAQItABQABgAIAAAAIQDb4fbL7gAAAIUBAAATAAAAAAAAAAAAAAAA&#10;AAAAAABbQ29udGVudF9UeXBlc10ueG1sUEsBAi0AFAAGAAgAAAAhAFr0LFu/AAAAFQEAAAsAAAAA&#10;AAAAAAAAAAAAHwEAAF9yZWxzLy5yZWxzUEsBAi0AFAAGAAgAAAAhAAD/YbjBAAAA2gAAAA8AAAAA&#10;AAAAAAAAAAAABwIAAGRycy9kb3ducmV2LnhtbFBLBQYAAAAAAwADALcAAAD1AgAAAAA=&#10;" path="m5477003,l,5486527r,7999l5487036,10031,5477003,xe" fillcolor="#8496af" stroked="f">
                  <v:path arrowok="t" textboxrect="0,0,5487036,5494526"/>
                </v:shape>
                <w10:wrap anchorx="page"/>
              </v:group>
            </w:pict>
          </mc:Fallback>
        </mc:AlternateContent>
      </w:r>
    </w:p>
    <w:p w14:paraId="6468CD5C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5D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5E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5F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0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1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2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3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4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5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6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7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8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9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A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B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C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D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E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6F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0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1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2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3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4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5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6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7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8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9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A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B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C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D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E" w14:textId="77777777" w:rsidR="00994CA0" w:rsidRDefault="00994CA0">
      <w:pPr>
        <w:spacing w:line="240" w:lineRule="exact"/>
        <w:rPr>
          <w:sz w:val="24"/>
          <w:szCs w:val="24"/>
        </w:rPr>
      </w:pPr>
    </w:p>
    <w:p w14:paraId="6468CD7F" w14:textId="77777777" w:rsidR="00994CA0" w:rsidRDefault="00994CA0">
      <w:pPr>
        <w:spacing w:after="14" w:line="200" w:lineRule="exact"/>
        <w:rPr>
          <w:sz w:val="20"/>
          <w:szCs w:val="20"/>
        </w:rPr>
      </w:pPr>
    </w:p>
    <w:p w14:paraId="6468CD80" w14:textId="2C67A469" w:rsidR="00994CA0" w:rsidRDefault="004A2DD1">
      <w:pPr>
        <w:widowControl w:val="0"/>
        <w:spacing w:line="238" w:lineRule="auto"/>
        <w:ind w:left="566" w:right="502" w:firstLine="3816"/>
        <w:rPr>
          <w:color w:val="171717"/>
          <w:sz w:val="24"/>
          <w:szCs w:val="24"/>
        </w:rPr>
        <w:sectPr w:rsidR="00994CA0">
          <w:type w:val="continuous"/>
          <w:pgSz w:w="12240" w:h="15840"/>
          <w:pgMar w:top="1134" w:right="850" w:bottom="1134" w:left="1585" w:header="0" w:footer="0" w:gutter="0"/>
          <w:cols w:space="708"/>
        </w:sectPr>
      </w:pPr>
      <w:r>
        <w:rPr>
          <w:color w:val="171717"/>
          <w:sz w:val="24"/>
          <w:szCs w:val="24"/>
        </w:rPr>
        <w:t>P</w:t>
      </w:r>
      <w:r>
        <w:rPr>
          <w:color w:val="171717"/>
          <w:spacing w:val="1"/>
          <w:sz w:val="24"/>
          <w:szCs w:val="24"/>
        </w:rPr>
        <w:t>r</w:t>
      </w:r>
      <w:r>
        <w:rPr>
          <w:color w:val="171717"/>
          <w:sz w:val="24"/>
          <w:szCs w:val="24"/>
        </w:rPr>
        <w:t>e</w:t>
      </w:r>
      <w:r>
        <w:rPr>
          <w:color w:val="171717"/>
          <w:w w:val="99"/>
          <w:sz w:val="24"/>
          <w:szCs w:val="24"/>
        </w:rPr>
        <w:t>p</w:t>
      </w:r>
      <w:r>
        <w:rPr>
          <w:color w:val="171717"/>
          <w:spacing w:val="1"/>
          <w:sz w:val="24"/>
          <w:szCs w:val="24"/>
        </w:rPr>
        <w:t xml:space="preserve">ared </w:t>
      </w:r>
      <w:r>
        <w:rPr>
          <w:color w:val="171717"/>
          <w:sz w:val="24"/>
          <w:szCs w:val="24"/>
        </w:rPr>
        <w:t>By</w:t>
      </w:r>
      <w:r w:rsidR="00542904">
        <w:rPr>
          <w:color w:val="171717"/>
          <w:spacing w:val="1"/>
          <w:sz w:val="24"/>
          <w:szCs w:val="24"/>
        </w:rPr>
        <w:t>:</w:t>
      </w:r>
      <w:r>
        <w:rPr>
          <w:color w:val="171717"/>
          <w:sz w:val="24"/>
          <w:szCs w:val="24"/>
        </w:rPr>
        <w:t xml:space="preserve"> Mic</w:t>
      </w:r>
      <w:r>
        <w:rPr>
          <w:color w:val="171717"/>
          <w:spacing w:val="-1"/>
          <w:w w:val="99"/>
          <w:sz w:val="24"/>
          <w:szCs w:val="24"/>
        </w:rPr>
        <w:t>h</w:t>
      </w:r>
      <w:r>
        <w:rPr>
          <w:color w:val="171717"/>
          <w:w w:val="99"/>
          <w:sz w:val="24"/>
          <w:szCs w:val="24"/>
        </w:rPr>
        <w:t>a</w:t>
      </w:r>
      <w:r>
        <w:rPr>
          <w:color w:val="171717"/>
          <w:sz w:val="24"/>
          <w:szCs w:val="24"/>
        </w:rPr>
        <w:t xml:space="preserve">el </w:t>
      </w:r>
      <w:r>
        <w:rPr>
          <w:color w:val="171717"/>
          <w:w w:val="99"/>
          <w:sz w:val="24"/>
          <w:szCs w:val="24"/>
        </w:rPr>
        <w:t>L</w:t>
      </w:r>
      <w:r>
        <w:rPr>
          <w:color w:val="171717"/>
          <w:sz w:val="24"/>
          <w:szCs w:val="24"/>
        </w:rPr>
        <w:t>ee</w:t>
      </w:r>
    </w:p>
    <w:p w14:paraId="6468CD81" w14:textId="77777777" w:rsidR="00994CA0" w:rsidRDefault="00994CA0">
      <w:pPr>
        <w:spacing w:after="60" w:line="240" w:lineRule="exact"/>
        <w:rPr>
          <w:sz w:val="24"/>
          <w:szCs w:val="24"/>
        </w:rPr>
      </w:pPr>
    </w:p>
    <w:p w14:paraId="62DFA719" w14:textId="77777777" w:rsidR="004646C8" w:rsidRDefault="004646C8">
      <w:pPr>
        <w:rPr>
          <w:rFonts w:ascii="Calibri Light" w:eastAsia="Calibri Light" w:hAnsi="Calibri Light" w:cs="Calibri Light"/>
          <w:color w:val="2E5395"/>
          <w:spacing w:val="1"/>
          <w:w w:val="99"/>
          <w:sz w:val="32"/>
          <w:szCs w:val="32"/>
        </w:rPr>
      </w:pPr>
      <w:r>
        <w:rPr>
          <w:rFonts w:ascii="Calibri Light" w:eastAsia="Calibri Light" w:hAnsi="Calibri Light" w:cs="Calibri Light"/>
          <w:color w:val="2E5395"/>
          <w:spacing w:val="1"/>
          <w:w w:val="99"/>
          <w:sz w:val="32"/>
          <w:szCs w:val="32"/>
        </w:rPr>
        <w:br w:type="page"/>
      </w:r>
    </w:p>
    <w:p w14:paraId="5B9C7675" w14:textId="77777777" w:rsidR="00E618F7" w:rsidRDefault="00E618F7">
      <w:pPr>
        <w:widowControl w:val="0"/>
        <w:tabs>
          <w:tab w:val="left" w:pos="721"/>
        </w:tabs>
        <w:spacing w:line="240" w:lineRule="auto"/>
        <w:ind w:right="-20"/>
        <w:rPr>
          <w:rFonts w:ascii="Calibri Light" w:eastAsia="Calibri Light" w:hAnsi="Calibri Light" w:cs="Calibri Light"/>
          <w:color w:val="2E5395"/>
          <w:spacing w:val="1"/>
          <w:w w:val="99"/>
          <w:sz w:val="32"/>
          <w:szCs w:val="32"/>
        </w:rPr>
      </w:pPr>
    </w:p>
    <w:p w14:paraId="6468CD82" w14:textId="5F2CFAC0" w:rsidR="00994CA0" w:rsidRDefault="004A2DD1">
      <w:pPr>
        <w:widowControl w:val="0"/>
        <w:tabs>
          <w:tab w:val="left" w:pos="721"/>
        </w:tabs>
        <w:spacing w:line="240" w:lineRule="auto"/>
        <w:ind w:right="-20"/>
        <w:rPr>
          <w:rFonts w:ascii="Calibri Light" w:eastAsia="Calibri Light" w:hAnsi="Calibri Light" w:cs="Calibri Light"/>
          <w:color w:val="2E5395"/>
          <w:sz w:val="32"/>
          <w:szCs w:val="32"/>
        </w:rPr>
      </w:pPr>
      <w:r>
        <w:rPr>
          <w:rFonts w:ascii="Calibri Light" w:eastAsia="Calibri Light" w:hAnsi="Calibri Light" w:cs="Calibri Light"/>
          <w:color w:val="2E5395"/>
          <w:spacing w:val="1"/>
          <w:w w:val="99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E5395"/>
          <w:spacing w:val="1"/>
          <w:sz w:val="32"/>
          <w:szCs w:val="32"/>
        </w:rPr>
        <w:t>.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ab/>
      </w:r>
      <w:r>
        <w:rPr>
          <w:rFonts w:ascii="Calibri Light" w:eastAsia="Calibri Light" w:hAnsi="Calibri Light" w:cs="Calibri Light"/>
          <w:color w:val="2E5395"/>
          <w:spacing w:val="-1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x</w:t>
      </w:r>
      <w:r>
        <w:rPr>
          <w:rFonts w:ascii="Calibri Light" w:eastAsia="Calibri Light" w:hAnsi="Calibri Light" w:cs="Calibri Light"/>
          <w:color w:val="2E5395"/>
          <w:spacing w:val="2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E5395"/>
          <w:spacing w:val="-1"/>
          <w:sz w:val="32"/>
          <w:szCs w:val="32"/>
        </w:rPr>
        <w:t>u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E5395"/>
          <w:spacing w:val="-1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ve</w:t>
      </w:r>
      <w:r>
        <w:rPr>
          <w:rFonts w:ascii="Calibri Light" w:eastAsia="Calibri Light" w:hAnsi="Calibri Light" w:cs="Calibri Light"/>
          <w:color w:val="2E5395"/>
          <w:spacing w:val="3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Su</w:t>
      </w:r>
      <w:r>
        <w:rPr>
          <w:rFonts w:ascii="Calibri Light" w:eastAsia="Calibri Light" w:hAnsi="Calibri Light" w:cs="Calibri Light"/>
          <w:color w:val="2E5395"/>
          <w:spacing w:val="1"/>
          <w:sz w:val="32"/>
          <w:szCs w:val="32"/>
        </w:rPr>
        <w:t>mm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ary</w:t>
      </w:r>
    </w:p>
    <w:p w14:paraId="6468CD83" w14:textId="77777777" w:rsidR="00994CA0" w:rsidRDefault="00994CA0">
      <w:pPr>
        <w:spacing w:after="17" w:line="180" w:lineRule="exact"/>
        <w:rPr>
          <w:rFonts w:ascii="Calibri Light" w:eastAsia="Calibri Light" w:hAnsi="Calibri Light" w:cs="Calibri Light"/>
          <w:sz w:val="18"/>
          <w:szCs w:val="18"/>
        </w:rPr>
      </w:pPr>
    </w:p>
    <w:p w14:paraId="6468CD87" w14:textId="391A4678" w:rsidR="00994CA0" w:rsidRDefault="00875576" w:rsidP="005644A0">
      <w:pPr>
        <w:spacing w:line="360" w:lineRule="auto"/>
        <w:ind w:firstLine="720"/>
        <w:jc w:val="both"/>
        <w:rPr>
          <w:rFonts w:asciiTheme="minorHAnsi" w:hAnsiTheme="minorHAnsi" w:cstheme="minorHAnsi"/>
          <w:sz w:val="21"/>
          <w:szCs w:val="21"/>
          <w:shd w:val="clear" w:color="auto" w:fill="F8F8F8"/>
        </w:rPr>
      </w:pPr>
      <w:r w:rsidRPr="00DF772E">
        <w:rPr>
          <w:rFonts w:asciiTheme="minorHAnsi" w:hAnsiTheme="minorHAnsi" w:cstheme="minorHAnsi"/>
          <w:color w:val="000000"/>
          <w:w w:val="99"/>
        </w:rPr>
        <w:t>Artificial intelligence has already led to increased quality of life, to some extent. Computer systems have created a boon for the service industry, leading to efficiency and more free time for individuals. Booking a flight, ordering food, making a payment, or watching a movie can all be done remotely, and within seconds.</w:t>
      </w:r>
      <w:r w:rsidR="001E4387" w:rsidRPr="00DF772E">
        <w:rPr>
          <w:rFonts w:asciiTheme="minorHAnsi" w:hAnsiTheme="minorHAnsi" w:cstheme="minorHAnsi"/>
          <w:color w:val="000000"/>
          <w:w w:val="99"/>
        </w:rPr>
        <w:t xml:space="preserve"> As </w:t>
      </w:r>
      <w:r w:rsidR="00307192" w:rsidRPr="00DF772E">
        <w:rPr>
          <w:rFonts w:asciiTheme="minorHAnsi" w:hAnsiTheme="minorHAnsi" w:cstheme="minorHAnsi"/>
          <w:color w:val="000000"/>
          <w:w w:val="99"/>
        </w:rPr>
        <w:t xml:space="preserve">we are entering the </w:t>
      </w:r>
      <w:r w:rsidR="0017739D" w:rsidRPr="00DF772E">
        <w:rPr>
          <w:rFonts w:asciiTheme="minorHAnsi" w:hAnsiTheme="minorHAnsi" w:cstheme="minorHAnsi"/>
          <w:color w:val="000000"/>
          <w:w w:val="99"/>
        </w:rPr>
        <w:t>Fourth Industrial Revolution</w:t>
      </w:r>
      <w:r w:rsidR="00246359" w:rsidRPr="00DF772E">
        <w:rPr>
          <w:rFonts w:asciiTheme="minorHAnsi" w:hAnsiTheme="minorHAnsi" w:cstheme="minorHAnsi"/>
          <w:color w:val="000000"/>
          <w:w w:val="99"/>
        </w:rPr>
        <w:t xml:space="preserve">; </w:t>
      </w:r>
      <w:r w:rsidR="005C2B88" w:rsidRPr="00DF772E">
        <w:rPr>
          <w:rFonts w:asciiTheme="minorHAnsi" w:hAnsiTheme="minorHAnsi" w:cstheme="minorHAnsi"/>
          <w:sz w:val="21"/>
          <w:szCs w:val="21"/>
          <w:shd w:val="clear" w:color="auto" w:fill="F8F8F8"/>
        </w:rPr>
        <w:t xml:space="preserve">the </w:t>
      </w:r>
      <w:r w:rsidR="0015095D">
        <w:rPr>
          <w:rFonts w:asciiTheme="minorHAnsi" w:hAnsiTheme="minorHAnsi" w:cstheme="minorHAnsi"/>
          <w:sz w:val="21"/>
          <w:szCs w:val="21"/>
          <w:shd w:val="clear" w:color="auto" w:fill="F8F8F8"/>
        </w:rPr>
        <w:t>combination</w:t>
      </w:r>
      <w:r w:rsidR="005C2B88" w:rsidRPr="00DF772E">
        <w:rPr>
          <w:rFonts w:asciiTheme="minorHAnsi" w:hAnsiTheme="minorHAnsi" w:cstheme="minorHAnsi"/>
          <w:sz w:val="21"/>
          <w:szCs w:val="21"/>
          <w:shd w:val="clear" w:color="auto" w:fill="F8F8F8"/>
        </w:rPr>
        <w:t xml:space="preserve"> of artificial intelligence and automated machines. This technological advancement has the ability to transform the world. It will affect human </w:t>
      </w:r>
      <w:r w:rsidR="00213442" w:rsidRPr="00DF772E">
        <w:rPr>
          <w:rFonts w:asciiTheme="minorHAnsi" w:hAnsiTheme="minorHAnsi" w:cstheme="minorHAnsi"/>
          <w:sz w:val="21"/>
          <w:szCs w:val="21"/>
          <w:shd w:val="clear" w:color="auto" w:fill="F8F8F8"/>
        </w:rPr>
        <w:t>labor</w:t>
      </w:r>
      <w:r w:rsidR="005C2B88" w:rsidRPr="00DF772E">
        <w:rPr>
          <w:rFonts w:asciiTheme="minorHAnsi" w:hAnsiTheme="minorHAnsi" w:cstheme="minorHAnsi"/>
          <w:sz w:val="21"/>
          <w:szCs w:val="21"/>
          <w:shd w:val="clear" w:color="auto" w:fill="F8F8F8"/>
        </w:rPr>
        <w:t xml:space="preserve">, ethics, governments, and quality of life. This revolution has the capacity to be constructive or </w:t>
      </w:r>
      <w:r w:rsidR="000E6C79">
        <w:rPr>
          <w:rFonts w:asciiTheme="minorHAnsi" w:hAnsiTheme="minorHAnsi" w:cstheme="minorHAnsi"/>
          <w:sz w:val="21"/>
          <w:szCs w:val="21"/>
          <w:shd w:val="clear" w:color="auto" w:fill="F8F8F8"/>
        </w:rPr>
        <w:t>destructive</w:t>
      </w:r>
      <w:r w:rsidR="005C2B88" w:rsidRPr="00DF772E">
        <w:rPr>
          <w:rFonts w:asciiTheme="minorHAnsi" w:hAnsiTheme="minorHAnsi" w:cstheme="minorHAnsi"/>
          <w:sz w:val="21"/>
          <w:szCs w:val="21"/>
          <w:shd w:val="clear" w:color="auto" w:fill="F8F8F8"/>
        </w:rPr>
        <w:t xml:space="preserve">; it remains </w:t>
      </w:r>
      <w:r w:rsidR="00D07FF0">
        <w:rPr>
          <w:rFonts w:asciiTheme="minorHAnsi" w:hAnsiTheme="minorHAnsi" w:cstheme="minorHAnsi"/>
          <w:sz w:val="21"/>
          <w:szCs w:val="21"/>
          <w:shd w:val="clear" w:color="auto" w:fill="F8F8F8"/>
        </w:rPr>
        <w:t>inconclusive</w:t>
      </w:r>
      <w:r w:rsidR="005C2B88" w:rsidRPr="00DF772E">
        <w:rPr>
          <w:rFonts w:asciiTheme="minorHAnsi" w:hAnsiTheme="minorHAnsi" w:cstheme="minorHAnsi"/>
          <w:sz w:val="21"/>
          <w:szCs w:val="21"/>
          <w:shd w:val="clear" w:color="auto" w:fill="F8F8F8"/>
        </w:rPr>
        <w:t>.</w:t>
      </w:r>
    </w:p>
    <w:p w14:paraId="400E4202" w14:textId="77777777" w:rsidR="004646C8" w:rsidRPr="00DF772E" w:rsidRDefault="004646C8" w:rsidP="005644A0">
      <w:pPr>
        <w:spacing w:line="360" w:lineRule="auto"/>
        <w:ind w:firstLine="720"/>
        <w:jc w:val="both"/>
        <w:rPr>
          <w:rFonts w:asciiTheme="minorHAnsi" w:hAnsiTheme="minorHAnsi" w:cstheme="minorHAnsi"/>
          <w:sz w:val="21"/>
          <w:szCs w:val="21"/>
          <w:shd w:val="clear" w:color="auto" w:fill="F8F8F8"/>
        </w:rPr>
      </w:pPr>
    </w:p>
    <w:p w14:paraId="6468CD88" w14:textId="70687D2C" w:rsidR="00994CA0" w:rsidRDefault="004A2DD1">
      <w:pPr>
        <w:widowControl w:val="0"/>
        <w:tabs>
          <w:tab w:val="left" w:pos="721"/>
        </w:tabs>
        <w:spacing w:line="240" w:lineRule="auto"/>
        <w:ind w:right="-20"/>
        <w:rPr>
          <w:rFonts w:ascii="Calibri Light" w:eastAsia="Calibri Light" w:hAnsi="Calibri Light" w:cs="Calibri Light"/>
          <w:color w:val="2E5395"/>
          <w:sz w:val="32"/>
          <w:szCs w:val="32"/>
        </w:rPr>
      </w:pPr>
      <w:r>
        <w:rPr>
          <w:rFonts w:ascii="Calibri Light" w:eastAsia="Calibri Light" w:hAnsi="Calibri Light" w:cs="Calibri Light"/>
          <w:color w:val="2E5395"/>
          <w:spacing w:val="1"/>
          <w:w w:val="99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E5395"/>
          <w:spacing w:val="2"/>
          <w:w w:val="99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.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ab/>
      </w:r>
      <w:r w:rsidR="002E6D9B">
        <w:rPr>
          <w:rFonts w:ascii="Calibri Light" w:eastAsia="Calibri Light" w:hAnsi="Calibri Light" w:cs="Calibri Light"/>
          <w:color w:val="2E5395"/>
          <w:spacing w:val="-2"/>
          <w:sz w:val="32"/>
          <w:szCs w:val="32"/>
        </w:rPr>
        <w:t>US Job Market</w:t>
      </w:r>
      <w:r w:rsidR="00E76052">
        <w:rPr>
          <w:rFonts w:ascii="Calibri Light" w:eastAsia="Calibri Light" w:hAnsi="Calibri Light" w:cs="Calibri Light"/>
          <w:color w:val="2E5395"/>
          <w:spacing w:val="-2"/>
          <w:sz w:val="32"/>
          <w:szCs w:val="32"/>
        </w:rPr>
        <w:t xml:space="preserve">, </w:t>
      </w:r>
      <w:r w:rsidR="002337C6">
        <w:rPr>
          <w:rFonts w:ascii="Calibri Light" w:eastAsia="Calibri Light" w:hAnsi="Calibri Light" w:cs="Calibri Light"/>
          <w:color w:val="2E5395"/>
          <w:spacing w:val="-2"/>
          <w:sz w:val="32"/>
          <w:szCs w:val="32"/>
        </w:rPr>
        <w:t>Wage Distribution,</w:t>
      </w:r>
      <w:r w:rsidR="00F656CE">
        <w:rPr>
          <w:rFonts w:ascii="Calibri Light" w:eastAsia="Calibri Light" w:hAnsi="Calibri Light" w:cs="Calibri Light"/>
          <w:color w:val="2E5395"/>
          <w:spacing w:val="-2"/>
          <w:sz w:val="32"/>
          <w:szCs w:val="32"/>
        </w:rPr>
        <w:t xml:space="preserve"> &amp; Occupational </w:t>
      </w:r>
      <w:r w:rsidR="0030260D">
        <w:rPr>
          <w:rFonts w:ascii="Calibri Light" w:eastAsia="Calibri Light" w:hAnsi="Calibri Light" w:cs="Calibri Light"/>
          <w:color w:val="2E5395"/>
          <w:spacing w:val="-2"/>
          <w:sz w:val="32"/>
          <w:szCs w:val="32"/>
        </w:rPr>
        <w:t>Salary Statistics</w:t>
      </w:r>
    </w:p>
    <w:p w14:paraId="6468CD89" w14:textId="77777777" w:rsidR="00994CA0" w:rsidRDefault="00994CA0">
      <w:pPr>
        <w:spacing w:after="16" w:line="180" w:lineRule="exact"/>
        <w:rPr>
          <w:rFonts w:ascii="Calibri Light" w:eastAsia="Calibri Light" w:hAnsi="Calibri Light" w:cs="Calibri Light"/>
          <w:sz w:val="18"/>
          <w:szCs w:val="18"/>
        </w:rPr>
      </w:pPr>
    </w:p>
    <w:p w14:paraId="6468CD9D" w14:textId="1BC7568E" w:rsidR="00994CA0" w:rsidRPr="00B24A37" w:rsidRDefault="001B196A" w:rsidP="009950C0">
      <w:pPr>
        <w:pStyle w:val="Caption"/>
        <w:spacing w:line="360" w:lineRule="auto"/>
        <w:ind w:firstLine="720"/>
        <w:jc w:val="both"/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</w:pPr>
      <w:r w:rsidRPr="00B24A37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Every industrial revolution has created </w:t>
      </w:r>
      <w:r w:rsidR="006966D6" w:rsidRPr="00B24A37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disruption</w:t>
      </w:r>
      <w:r w:rsidRPr="00B24A37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. </w:t>
      </w:r>
      <w:r w:rsidR="00825473" w:rsidRPr="00B24A37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Disruption</w:t>
      </w:r>
      <w:r w:rsidRPr="00B24A37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does not necessarily mean net-elimination; intelligent and automated machines will eliminate jobs and possibly entire industries, but it has also been proven that these machines will lead to jobs and industries being created.</w:t>
      </w:r>
      <w:r w:rsidR="005E2884">
        <w:rPr>
          <w:i w:val="0"/>
          <w:iCs w:val="0"/>
          <w:color w:val="000000"/>
        </w:rPr>
        <w:t xml:space="preserve"> </w:t>
      </w:r>
      <w:r w:rsidR="005E2884">
        <w:rPr>
          <w:i w:val="0"/>
          <w:iCs w:val="0"/>
          <w:color w:val="000000"/>
        </w:rPr>
        <w:fldChar w:fldCharType="begin"/>
      </w:r>
      <w:r w:rsidR="005E2884">
        <w:rPr>
          <w:i w:val="0"/>
          <w:iCs w:val="0"/>
          <w:color w:val="000000"/>
        </w:rPr>
        <w:instrText xml:space="preserve"> REF _Ref121483579 \h </w:instrText>
      </w:r>
      <w:r w:rsidR="005E2884">
        <w:rPr>
          <w:i w:val="0"/>
          <w:iCs w:val="0"/>
          <w:color w:val="000000"/>
        </w:rPr>
      </w:r>
      <w:r w:rsidR="005E2884">
        <w:rPr>
          <w:i w:val="0"/>
          <w:iCs w:val="0"/>
          <w:color w:val="000000"/>
        </w:rPr>
        <w:fldChar w:fldCharType="separate"/>
      </w:r>
      <w:r w:rsidR="005E2884">
        <w:t xml:space="preserve">Figure </w:t>
      </w:r>
      <w:r w:rsidR="005E2884">
        <w:rPr>
          <w:noProof/>
        </w:rPr>
        <w:t>1</w:t>
      </w:r>
      <w:r w:rsidR="005E2884">
        <w:rPr>
          <w:i w:val="0"/>
          <w:iCs w:val="0"/>
          <w:color w:val="000000"/>
        </w:rPr>
        <w:fldChar w:fldCharType="end"/>
      </w:r>
      <w:r w:rsidR="005E2884">
        <w:rPr>
          <w:i w:val="0"/>
          <w:iCs w:val="0"/>
          <w:color w:val="000000"/>
        </w:rPr>
        <w:t xml:space="preserve"> </w:t>
      </w:r>
      <w:r w:rsidR="00EE6935" w:rsidRPr="00B24A37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provides the brief overview of the </w:t>
      </w:r>
      <w:r w:rsidR="00F21FD7" w:rsidRPr="00B24A37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current US job market.</w:t>
      </w:r>
    </w:p>
    <w:p w14:paraId="5C1A06E1" w14:textId="77777777" w:rsidR="00384DC5" w:rsidRDefault="0013511C" w:rsidP="008D66DF">
      <w:pPr>
        <w:keepNext/>
        <w:spacing w:after="15" w:line="360" w:lineRule="auto"/>
        <w:ind w:firstLine="720"/>
        <w:jc w:val="center"/>
      </w:pPr>
      <w:r>
        <w:rPr>
          <w:noProof/>
        </w:rPr>
        <w:drawing>
          <wp:inline distT="0" distB="0" distL="0" distR="0" wp14:anchorId="02FD357B" wp14:editId="31ED7C7C">
            <wp:extent cx="4234476" cy="2220884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476" cy="2220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C2B6A" w14:textId="395865B9" w:rsidR="00553EBC" w:rsidRDefault="00384DC5" w:rsidP="008D66DF">
      <w:pPr>
        <w:pStyle w:val="Caption"/>
        <w:jc w:val="center"/>
      </w:pPr>
      <w:bookmarkStart w:id="0" w:name="_Ref121483579"/>
      <w:bookmarkStart w:id="1" w:name="_Ref121483571"/>
      <w:r>
        <w:t xml:space="preserve">Figure </w:t>
      </w:r>
      <w:r w:rsidR="00CC5CD7">
        <w:fldChar w:fldCharType="begin"/>
      </w:r>
      <w:r w:rsidR="00CC5CD7">
        <w:instrText xml:space="preserve"> SEQ Figure \* ARABIC </w:instrText>
      </w:r>
      <w:r w:rsidR="00CC5CD7">
        <w:fldChar w:fldCharType="separate"/>
      </w:r>
      <w:r w:rsidR="008D66DF">
        <w:rPr>
          <w:noProof/>
        </w:rPr>
        <w:t>1</w:t>
      </w:r>
      <w:r w:rsidR="00CC5CD7">
        <w:rPr>
          <w:noProof/>
        </w:rPr>
        <w:fldChar w:fldCharType="end"/>
      </w:r>
      <w:bookmarkEnd w:id="0"/>
      <w:r>
        <w:t>. US Job Market</w:t>
      </w:r>
      <w:bookmarkEnd w:id="1"/>
    </w:p>
    <w:p w14:paraId="6A263193" w14:textId="7917A907" w:rsidR="00917C83" w:rsidRPr="002551AA" w:rsidRDefault="003533BE" w:rsidP="002551AA">
      <w:pPr>
        <w:pStyle w:val="Caption"/>
        <w:spacing w:line="360" w:lineRule="auto"/>
        <w:ind w:right="180"/>
        <w:jc w:val="both"/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</w:pPr>
      <w:bookmarkStart w:id="2" w:name="_Hlk121483142"/>
      <w:r>
        <w:rPr>
          <w:i w:val="0"/>
          <w:iCs w:val="0"/>
        </w:rPr>
        <w:tab/>
      </w:r>
      <w:r w:rsidR="005A7A0C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States will need to </w:t>
      </w:r>
      <w:r w:rsidR="00582A33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fight </w:t>
      </w:r>
      <w:r w:rsidR="00DE759D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with the potential labor disruption.</w:t>
      </w:r>
      <w:r w:rsidR="004757B6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According to </w:t>
      </w:r>
      <w:r w:rsidR="00DB43BB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the article “</w:t>
      </w:r>
      <w:r w:rsidR="00FB4321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The Future Of Employment: How Susceptible Are Jobs To Computer</w:t>
      </w:r>
      <w:r w:rsidR="0070107F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ization? “, </w:t>
      </w:r>
      <w:r w:rsidR="00CE4F1F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authors</w:t>
      </w:r>
      <w:r w:rsidR="0070107F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</w:t>
      </w:r>
      <w:r w:rsidR="00CE4F1F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estimate about 47 percent of total US employment</w:t>
      </w:r>
      <w:r w:rsidR="00B70F80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is at risk</w:t>
      </w:r>
      <w:r w:rsidR="006915D2" w:rsidRPr="006B1D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.</w:t>
      </w:r>
      <w:r w:rsidR="00DE759D">
        <w:rPr>
          <w:i w:val="0"/>
          <w:iCs w:val="0"/>
        </w:rPr>
        <w:t xml:space="preserve"> </w:t>
      </w:r>
      <w:r w:rsidR="0007585B" w:rsidRPr="00C33A92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Governments </w:t>
      </w:r>
      <w:r w:rsidR="00F32475" w:rsidRPr="00C33A92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will have to enact legislation that protects its</w:t>
      </w:r>
      <w:r w:rsidR="0034043D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citizens from this unemployment.</w:t>
      </w:r>
      <w:r w:rsidR="00F32475">
        <w:rPr>
          <w:i w:val="0"/>
          <w:iCs w:val="0"/>
        </w:rPr>
        <w:t xml:space="preserve"> </w:t>
      </w:r>
      <w:r w:rsidR="00C02FF2" w:rsidRPr="001F2BCF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While </w:t>
      </w:r>
      <w:r w:rsidR="001F2BCF" w:rsidRPr="001F2BCF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this </w:t>
      </w:r>
      <w:r w:rsidR="001F2BCF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revolution will affect virtually every aspect of </w:t>
      </w:r>
      <w:r w:rsidR="0081070A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modern life</w:t>
      </w:r>
      <w:r w:rsidR="00760A01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, adopting and changing policies can aid countries </w:t>
      </w:r>
      <w:r w:rsidR="00230B12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towards a smooth transition.</w:t>
      </w:r>
      <w:r w:rsidR="004F47F2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</w:t>
      </w:r>
      <w:r w:rsidR="00EE2B18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fldChar w:fldCharType="begin"/>
      </w:r>
      <w:r w:rsidR="00EE2B18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instrText xml:space="preserve"> REF _Ref121487475 \h </w:instrText>
      </w:r>
      <w:r w:rsidR="00EE2B18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</w:r>
      <w:r w:rsidR="00EE2B18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fldChar w:fldCharType="separate"/>
      </w:r>
      <w:r w:rsidR="00EE2B18">
        <w:t xml:space="preserve">Figure </w:t>
      </w:r>
      <w:r w:rsidR="00EE2B18">
        <w:rPr>
          <w:noProof/>
        </w:rPr>
        <w:t>2</w:t>
      </w:r>
      <w:r w:rsidR="00EE2B18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fldChar w:fldCharType="end"/>
      </w:r>
      <w:r w:rsidR="00EE2B18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</w:t>
      </w:r>
      <w:r w:rsidR="00233459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&amp;</w:t>
      </w:r>
      <w:r w:rsidR="00EE2B18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</w:t>
      </w:r>
      <w:r w:rsidR="00AC2673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fldChar w:fldCharType="begin"/>
      </w:r>
      <w:r w:rsidR="00AC2673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instrText xml:space="preserve"> REF _Ref121487860 \h </w:instrText>
      </w:r>
      <w:r w:rsidR="00AC2673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</w:r>
      <w:r w:rsidR="00AC2673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fldChar w:fldCharType="separate"/>
      </w:r>
      <w:r w:rsidR="00AC2673">
        <w:t xml:space="preserve">Figure </w:t>
      </w:r>
      <w:r w:rsidR="00AC2673">
        <w:rPr>
          <w:noProof/>
        </w:rPr>
        <w:t>3</w:t>
      </w:r>
      <w:r w:rsidR="00AC2673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fldChar w:fldCharType="end"/>
      </w:r>
      <w:r w:rsidR="00233459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highlighted</w:t>
      </w:r>
      <w:r w:rsidR="00083111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un</w:t>
      </w:r>
      <w:r w:rsidR="00F231C4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even</w:t>
      </w:r>
      <w:r w:rsidR="00233459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wage</w:t>
      </w:r>
      <w:r w:rsidR="00561276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distribution</w:t>
      </w:r>
      <w:r w:rsidR="00E31C90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and </w:t>
      </w:r>
      <w:r w:rsidR="0078771C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occupational salary </w:t>
      </w:r>
      <w:r w:rsidR="00083111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statistics in</w:t>
      </w:r>
      <w:r w:rsidR="003A7951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the</w:t>
      </w:r>
      <w:r w:rsidR="004371FD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current</w:t>
      </w:r>
      <w:r w:rsidR="00083111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US</w:t>
      </w:r>
      <w:r w:rsidR="004371FD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labor mark</w:t>
      </w:r>
      <w:r w:rsidR="00B93739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et</w:t>
      </w:r>
      <w:r w:rsidR="00B226C5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, and how to </w:t>
      </w:r>
      <w:r w:rsidR="003B52B2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improve the current situation </w:t>
      </w:r>
      <w:r w:rsidR="005C58C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and </w:t>
      </w:r>
      <w:r w:rsidR="00567260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keeping the fairness</w:t>
      </w:r>
      <w:r w:rsidR="00D758A5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among the </w:t>
      </w:r>
      <w:r w:rsidR="00567260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revolution</w:t>
      </w:r>
      <w:r w:rsidR="008E792E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would be something </w:t>
      </w:r>
      <w:r w:rsidR="007C2712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Governments have to take it into </w:t>
      </w:r>
      <w:r w:rsidR="00D758A5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account</w:t>
      </w:r>
      <w:r w:rsidR="008D7A20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.</w:t>
      </w:r>
      <w:r w:rsidR="00561276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</w:t>
      </w:r>
    </w:p>
    <w:p w14:paraId="5C2E8FB8" w14:textId="77777777" w:rsidR="00917C83" w:rsidRDefault="00917C83"/>
    <w:p w14:paraId="6E779AC6" w14:textId="77777777" w:rsidR="00917C83" w:rsidRDefault="00917C83"/>
    <w:p w14:paraId="0B072602" w14:textId="6792D47B" w:rsidR="008D66DF" w:rsidRDefault="00B8528B" w:rsidP="008D66DF">
      <w:pPr>
        <w:keepNext/>
        <w:jc w:val="center"/>
      </w:pPr>
      <w:r>
        <w:rPr>
          <w:noProof/>
        </w:rPr>
        <w:drawing>
          <wp:inline distT="0" distB="0" distL="0" distR="0" wp14:anchorId="6B693494" wp14:editId="1EC183BF">
            <wp:extent cx="4181475" cy="2299970"/>
            <wp:effectExtent l="0" t="0" r="9525" b="508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61" cy="2354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726465" w14:textId="5B835855" w:rsidR="00A73F76" w:rsidRDefault="00A73F76" w:rsidP="008D66DF">
      <w:pPr>
        <w:pStyle w:val="Caption"/>
        <w:jc w:val="center"/>
      </w:pPr>
      <w:r>
        <w:t xml:space="preserve">Figure </w:t>
      </w:r>
      <w:r w:rsidR="00CC5CD7">
        <w:fldChar w:fldCharType="begin"/>
      </w:r>
      <w:r w:rsidR="00CC5CD7">
        <w:instrText xml:space="preserve"> SEQ Figure \* ARABIC </w:instrText>
      </w:r>
      <w:r w:rsidR="00CC5CD7">
        <w:fldChar w:fldCharType="separate"/>
      </w:r>
      <w:r w:rsidR="008D66DF">
        <w:rPr>
          <w:noProof/>
        </w:rPr>
        <w:t>2</w:t>
      </w:r>
      <w:r w:rsidR="00CC5CD7">
        <w:rPr>
          <w:noProof/>
        </w:rPr>
        <w:fldChar w:fldCharType="end"/>
      </w:r>
      <w:r>
        <w:t>. Wage Distribution in US</w:t>
      </w:r>
    </w:p>
    <w:bookmarkEnd w:id="2"/>
    <w:p w14:paraId="5E15E6BB" w14:textId="06EE55BE" w:rsidR="00A73F76" w:rsidRDefault="00A73F76" w:rsidP="008D66DF">
      <w:pPr>
        <w:keepNext/>
        <w:spacing w:after="15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65C4799" wp14:editId="5AC8EB60">
            <wp:extent cx="4170045" cy="2133600"/>
            <wp:effectExtent l="0" t="0" r="190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88" cy="214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E7EB1" w14:textId="6B082441" w:rsidR="00D7487D" w:rsidRDefault="00A73F76" w:rsidP="008D66DF">
      <w:pPr>
        <w:pStyle w:val="Caption"/>
        <w:jc w:val="center"/>
      </w:pPr>
      <w:bookmarkStart w:id="3" w:name="_Ref121487860"/>
      <w:r>
        <w:t xml:space="preserve">Figure </w:t>
      </w:r>
      <w:r w:rsidR="00CC5CD7">
        <w:fldChar w:fldCharType="begin"/>
      </w:r>
      <w:r w:rsidR="00CC5CD7">
        <w:instrText xml:space="preserve"> SEQ Figure \* ARABIC </w:instrText>
      </w:r>
      <w:r w:rsidR="00CC5CD7">
        <w:fldChar w:fldCharType="separate"/>
      </w:r>
      <w:r w:rsidR="008D66DF">
        <w:rPr>
          <w:noProof/>
        </w:rPr>
        <w:t>3</w:t>
      </w:r>
      <w:r w:rsidR="00CC5CD7">
        <w:rPr>
          <w:noProof/>
        </w:rPr>
        <w:fldChar w:fldCharType="end"/>
      </w:r>
      <w:bookmarkEnd w:id="3"/>
      <w:r>
        <w:t>. Occupational Salary Statistics in US</w:t>
      </w:r>
    </w:p>
    <w:p w14:paraId="3263C022" w14:textId="77777777" w:rsidR="004646C8" w:rsidRPr="004646C8" w:rsidRDefault="004646C8" w:rsidP="004646C8"/>
    <w:p w14:paraId="6468CD9E" w14:textId="1A0ED546" w:rsidR="00994CA0" w:rsidRDefault="004A2DD1">
      <w:pPr>
        <w:widowControl w:val="0"/>
        <w:tabs>
          <w:tab w:val="left" w:pos="721"/>
        </w:tabs>
        <w:spacing w:line="240" w:lineRule="auto"/>
        <w:ind w:right="-20"/>
        <w:rPr>
          <w:rFonts w:ascii="Calibri Light" w:eastAsia="Calibri Light" w:hAnsi="Calibri Light" w:cs="Calibri Light"/>
          <w:color w:val="2E5395"/>
          <w:sz w:val="32"/>
          <w:szCs w:val="32"/>
        </w:rPr>
      </w:pPr>
      <w:r>
        <w:rPr>
          <w:rFonts w:ascii="Calibri Light" w:eastAsia="Calibri Light" w:hAnsi="Calibri Light" w:cs="Calibri Light"/>
          <w:color w:val="2E5395"/>
          <w:spacing w:val="1"/>
          <w:w w:val="99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E5395"/>
          <w:spacing w:val="2"/>
          <w:w w:val="99"/>
          <w:sz w:val="32"/>
          <w:szCs w:val="32"/>
        </w:rPr>
        <w:t>II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.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ab/>
      </w:r>
      <w:r w:rsidR="00703EC6">
        <w:rPr>
          <w:rFonts w:ascii="Calibri Light" w:eastAsia="Calibri Light" w:hAnsi="Calibri Light" w:cs="Calibri Light"/>
          <w:color w:val="2E5395"/>
          <w:spacing w:val="2"/>
          <w:sz w:val="32"/>
          <w:szCs w:val="32"/>
        </w:rPr>
        <w:t xml:space="preserve">Occupational </w:t>
      </w:r>
      <w:r w:rsidR="0035079B">
        <w:rPr>
          <w:rFonts w:ascii="Calibri Light" w:eastAsia="Calibri Light" w:hAnsi="Calibri Light" w:cs="Calibri Light"/>
          <w:color w:val="2E5395"/>
          <w:spacing w:val="2"/>
          <w:sz w:val="32"/>
          <w:szCs w:val="32"/>
        </w:rPr>
        <w:t>Likelihood of Automation</w:t>
      </w:r>
    </w:p>
    <w:p w14:paraId="6468CD9F" w14:textId="77777777" w:rsidR="00994CA0" w:rsidRDefault="00994CA0">
      <w:pPr>
        <w:spacing w:after="2" w:line="200" w:lineRule="exact"/>
        <w:rPr>
          <w:rFonts w:ascii="Calibri Light" w:eastAsia="Calibri Light" w:hAnsi="Calibri Light" w:cs="Calibri Light"/>
          <w:sz w:val="20"/>
          <w:szCs w:val="20"/>
        </w:rPr>
      </w:pPr>
    </w:p>
    <w:p w14:paraId="6049464C" w14:textId="49814FB2" w:rsidR="00E618F7" w:rsidRDefault="0035079B" w:rsidP="00E618F7">
      <w:pPr>
        <w:spacing w:after="15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Base of the article “The Future </w:t>
      </w:r>
      <w:r w:rsidR="00D361BC">
        <w:rPr>
          <w:color w:val="000000"/>
        </w:rPr>
        <w:t>Of Employment</w:t>
      </w:r>
      <w:r w:rsidR="00E63C49">
        <w:rPr>
          <w:color w:val="000000"/>
        </w:rPr>
        <w:t xml:space="preserve">: How </w:t>
      </w:r>
      <w:r w:rsidR="00ED4CAC">
        <w:rPr>
          <w:color w:val="000000"/>
        </w:rPr>
        <w:t xml:space="preserve">Susceptible Are Jobs To </w:t>
      </w:r>
      <w:r w:rsidR="0047559A">
        <w:rPr>
          <w:color w:val="000000"/>
        </w:rPr>
        <w:t>Computerization?” by Carl Be</w:t>
      </w:r>
      <w:r w:rsidR="002036A8">
        <w:rPr>
          <w:color w:val="000000"/>
        </w:rPr>
        <w:t>nedikt</w:t>
      </w:r>
      <w:r w:rsidR="000A523E">
        <w:rPr>
          <w:color w:val="000000"/>
        </w:rPr>
        <w:t xml:space="preserve"> Frey</w:t>
      </w:r>
      <w:r w:rsidR="002036A8">
        <w:rPr>
          <w:color w:val="000000"/>
        </w:rPr>
        <w:t xml:space="preserve"> and </w:t>
      </w:r>
      <w:r w:rsidR="000A523E">
        <w:rPr>
          <w:color w:val="000000"/>
        </w:rPr>
        <w:t>Michael A. Osborne</w:t>
      </w:r>
      <w:r w:rsidR="00E11880">
        <w:rPr>
          <w:color w:val="000000"/>
        </w:rPr>
        <w:t xml:space="preserve">, </w:t>
      </w:r>
      <w:r w:rsidR="00541273">
        <w:rPr>
          <w:color w:val="000000"/>
        </w:rPr>
        <w:t xml:space="preserve">they are able </w:t>
      </w:r>
      <w:r w:rsidR="00D349CE">
        <w:rPr>
          <w:color w:val="000000"/>
        </w:rPr>
        <w:t xml:space="preserve">to estimate the probability of computerization for </w:t>
      </w:r>
      <w:r w:rsidR="006C0E8E">
        <w:rPr>
          <w:color w:val="000000"/>
        </w:rPr>
        <w:t xml:space="preserve">over 702 </w:t>
      </w:r>
      <w:r w:rsidR="006102B0">
        <w:rPr>
          <w:color w:val="000000"/>
        </w:rPr>
        <w:t xml:space="preserve">different occupations, using </w:t>
      </w:r>
      <w:r w:rsidR="00FC381B">
        <w:rPr>
          <w:color w:val="000000"/>
        </w:rPr>
        <w:t>a Gaussian process classifier</w:t>
      </w:r>
      <w:r w:rsidR="00E432D0">
        <w:rPr>
          <w:color w:val="000000"/>
        </w:rPr>
        <w:t>, and f</w:t>
      </w:r>
      <w:r w:rsidR="006B7E3A">
        <w:rPr>
          <w:color w:val="000000"/>
        </w:rPr>
        <w:t xml:space="preserve">urther examine expected impacts </w:t>
      </w:r>
      <w:r w:rsidR="00C80600">
        <w:rPr>
          <w:color w:val="000000"/>
        </w:rPr>
        <w:t xml:space="preserve">of future computerization </w:t>
      </w:r>
      <w:r w:rsidR="008F0CA7">
        <w:rPr>
          <w:color w:val="000000"/>
        </w:rPr>
        <w:t xml:space="preserve">in US </w:t>
      </w:r>
      <w:r w:rsidR="004E6984">
        <w:rPr>
          <w:color w:val="000000"/>
        </w:rPr>
        <w:t xml:space="preserve">labor market with primary objective </w:t>
      </w:r>
      <w:r w:rsidR="00613C39">
        <w:rPr>
          <w:color w:val="000000"/>
        </w:rPr>
        <w:t>of analyzing the number of jobs at risk</w:t>
      </w:r>
      <w:r w:rsidR="007F2A4B">
        <w:rPr>
          <w:color w:val="000000"/>
        </w:rPr>
        <w:t xml:space="preserve"> and the relationship between an occupation’s probability </w:t>
      </w:r>
      <w:r w:rsidR="00EC2A20">
        <w:rPr>
          <w:color w:val="000000"/>
        </w:rPr>
        <w:t xml:space="preserve">of computerization as </w:t>
      </w:r>
      <w:r w:rsidR="000A6E0A" w:rsidRPr="000A6E0A">
        <w:rPr>
          <w:i/>
          <w:iCs/>
          <w:color w:val="44546A" w:themeColor="text2"/>
          <w:sz w:val="18"/>
          <w:szCs w:val="18"/>
        </w:rPr>
        <w:fldChar w:fldCharType="begin"/>
      </w:r>
      <w:r w:rsidR="000A6E0A" w:rsidRPr="000A6E0A">
        <w:rPr>
          <w:i/>
          <w:iCs/>
          <w:color w:val="44546A" w:themeColor="text2"/>
          <w:sz w:val="18"/>
          <w:szCs w:val="18"/>
        </w:rPr>
        <w:instrText xml:space="preserve"> REF _Ref121488655 \h </w:instrText>
      </w:r>
      <w:r w:rsidR="000A6E0A">
        <w:rPr>
          <w:i/>
          <w:iCs/>
          <w:color w:val="44546A" w:themeColor="text2"/>
          <w:sz w:val="18"/>
          <w:szCs w:val="18"/>
        </w:rPr>
        <w:instrText xml:space="preserve"> \* MERGEFORMAT </w:instrText>
      </w:r>
      <w:r w:rsidR="000A6E0A" w:rsidRPr="000A6E0A">
        <w:rPr>
          <w:i/>
          <w:iCs/>
          <w:color w:val="44546A" w:themeColor="text2"/>
          <w:sz w:val="18"/>
          <w:szCs w:val="18"/>
        </w:rPr>
      </w:r>
      <w:r w:rsidR="000A6E0A" w:rsidRPr="000A6E0A">
        <w:rPr>
          <w:i/>
          <w:iCs/>
          <w:color w:val="44546A" w:themeColor="text2"/>
          <w:sz w:val="18"/>
          <w:szCs w:val="18"/>
        </w:rPr>
        <w:fldChar w:fldCharType="separate"/>
      </w:r>
      <w:r w:rsidR="000A6E0A" w:rsidRPr="000A6E0A">
        <w:rPr>
          <w:i/>
          <w:iCs/>
          <w:color w:val="44546A" w:themeColor="text2"/>
          <w:sz w:val="18"/>
          <w:szCs w:val="18"/>
        </w:rPr>
        <w:t>Figure 4</w:t>
      </w:r>
      <w:r w:rsidR="000A6E0A" w:rsidRPr="000A6E0A">
        <w:rPr>
          <w:i/>
          <w:iCs/>
          <w:color w:val="44546A" w:themeColor="text2"/>
          <w:sz w:val="18"/>
          <w:szCs w:val="18"/>
        </w:rPr>
        <w:fldChar w:fldCharType="end"/>
      </w:r>
      <w:r w:rsidR="000A6E0A">
        <w:rPr>
          <w:color w:val="000000"/>
        </w:rPr>
        <w:t xml:space="preserve"> </w:t>
      </w:r>
      <w:r w:rsidR="00EC2A20">
        <w:rPr>
          <w:color w:val="000000"/>
        </w:rPr>
        <w:t>shown</w:t>
      </w:r>
      <w:r w:rsidR="00AB4BAA">
        <w:rPr>
          <w:color w:val="000000"/>
        </w:rPr>
        <w:t xml:space="preserve"> based on these </w:t>
      </w:r>
      <w:r w:rsidR="007113A4">
        <w:rPr>
          <w:color w:val="000000"/>
        </w:rPr>
        <w:t>estimates.</w:t>
      </w:r>
    </w:p>
    <w:p w14:paraId="00DB3A2E" w14:textId="77777777" w:rsidR="00E618F7" w:rsidRDefault="00E618F7">
      <w:pPr>
        <w:rPr>
          <w:color w:val="000000"/>
        </w:rPr>
      </w:pPr>
      <w:r>
        <w:rPr>
          <w:color w:val="000000"/>
        </w:rPr>
        <w:br w:type="page"/>
      </w:r>
    </w:p>
    <w:p w14:paraId="0BE69EA7" w14:textId="77777777" w:rsidR="001C4DE4" w:rsidRDefault="001C4DE4" w:rsidP="00E618F7">
      <w:pPr>
        <w:spacing w:after="15" w:line="360" w:lineRule="auto"/>
        <w:jc w:val="both"/>
        <w:rPr>
          <w:color w:val="000000"/>
        </w:rPr>
      </w:pPr>
    </w:p>
    <w:p w14:paraId="44A2B765" w14:textId="77777777" w:rsidR="008D66DF" w:rsidRDefault="004C2DB4" w:rsidP="008D66DF">
      <w:pPr>
        <w:keepNext/>
        <w:spacing w:after="15" w:line="360" w:lineRule="auto"/>
        <w:jc w:val="center"/>
      </w:pPr>
      <w:r>
        <w:rPr>
          <w:noProof/>
        </w:rPr>
        <w:drawing>
          <wp:inline distT="0" distB="0" distL="0" distR="0" wp14:anchorId="5C315ACB" wp14:editId="690A824B">
            <wp:extent cx="4578330" cy="2340591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22" cy="2345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C92D77" w14:textId="1BE48671" w:rsidR="00D25E3D" w:rsidRDefault="008D66DF" w:rsidP="008D66DF">
      <w:pPr>
        <w:pStyle w:val="Caption"/>
        <w:jc w:val="center"/>
      </w:pPr>
      <w:bookmarkStart w:id="4" w:name="_Ref121488655"/>
      <w:r>
        <w:t xml:space="preserve">Figure </w:t>
      </w:r>
      <w:r w:rsidR="00CC5CD7">
        <w:fldChar w:fldCharType="begin"/>
      </w:r>
      <w:r w:rsidR="00CC5CD7">
        <w:instrText xml:space="preserve"> SEQ Figure \* ARABIC </w:instrText>
      </w:r>
      <w:r w:rsidR="00CC5CD7">
        <w:fldChar w:fldCharType="separate"/>
      </w:r>
      <w:r>
        <w:rPr>
          <w:noProof/>
        </w:rPr>
        <w:t>4</w:t>
      </w:r>
      <w:r w:rsidR="00CC5CD7">
        <w:rPr>
          <w:noProof/>
        </w:rPr>
        <w:fldChar w:fldCharType="end"/>
      </w:r>
      <w:bookmarkEnd w:id="4"/>
      <w:r>
        <w:t>. Likelihood Of Automation</w:t>
      </w:r>
    </w:p>
    <w:p w14:paraId="6468CDAE" w14:textId="77777777" w:rsidR="00994CA0" w:rsidRDefault="004A2DD1">
      <w:pPr>
        <w:widowControl w:val="0"/>
        <w:tabs>
          <w:tab w:val="left" w:pos="721"/>
        </w:tabs>
        <w:spacing w:line="240" w:lineRule="auto"/>
        <w:ind w:right="-20"/>
        <w:rPr>
          <w:rFonts w:ascii="Calibri Light" w:eastAsia="Calibri Light" w:hAnsi="Calibri Light" w:cs="Calibri Light"/>
          <w:color w:val="2E5395"/>
          <w:sz w:val="32"/>
          <w:szCs w:val="32"/>
        </w:rPr>
      </w:pPr>
      <w:r>
        <w:rPr>
          <w:rFonts w:ascii="Calibri Light" w:eastAsia="Calibri Light" w:hAnsi="Calibri Light" w:cs="Calibri Light"/>
          <w:color w:val="2E5395"/>
          <w:spacing w:val="1"/>
          <w:w w:val="99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E5395"/>
          <w:spacing w:val="2"/>
          <w:w w:val="99"/>
          <w:sz w:val="32"/>
          <w:szCs w:val="32"/>
        </w:rPr>
        <w:t>V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.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ab/>
        <w:t>Sum</w:t>
      </w:r>
      <w:r>
        <w:rPr>
          <w:rFonts w:ascii="Calibri Light" w:eastAsia="Calibri Light" w:hAnsi="Calibri Light" w:cs="Calibri Light"/>
          <w:color w:val="2E5395"/>
          <w:spacing w:val="2"/>
          <w:sz w:val="32"/>
          <w:szCs w:val="32"/>
        </w:rPr>
        <w:t>m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ar</w:t>
      </w:r>
      <w:r>
        <w:rPr>
          <w:rFonts w:ascii="Calibri Light" w:eastAsia="Calibri Light" w:hAnsi="Calibri Light" w:cs="Calibri Light"/>
          <w:color w:val="2E5395"/>
          <w:spacing w:val="-1"/>
          <w:sz w:val="32"/>
          <w:szCs w:val="32"/>
        </w:rPr>
        <w:t>y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,</w:t>
      </w:r>
      <w:r>
        <w:rPr>
          <w:rFonts w:ascii="Calibri Light" w:eastAsia="Calibri Light" w:hAnsi="Calibri Light" w:cs="Calibri Light"/>
          <w:color w:val="2E5395"/>
          <w:spacing w:val="4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w w:val="99"/>
          <w:sz w:val="32"/>
          <w:szCs w:val="32"/>
        </w:rPr>
        <w:t>Co</w:t>
      </w:r>
      <w:r>
        <w:rPr>
          <w:rFonts w:ascii="Calibri Light" w:eastAsia="Calibri Light" w:hAnsi="Calibri Light" w:cs="Calibri Light"/>
          <w:color w:val="2E5395"/>
          <w:spacing w:val="-2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cl</w:t>
      </w:r>
      <w:r>
        <w:rPr>
          <w:rFonts w:ascii="Calibri Light" w:eastAsia="Calibri Light" w:hAnsi="Calibri Light" w:cs="Calibri Light"/>
          <w:color w:val="2E5395"/>
          <w:spacing w:val="-2"/>
          <w:sz w:val="32"/>
          <w:szCs w:val="32"/>
        </w:rPr>
        <w:t>u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si</w:t>
      </w:r>
      <w:r>
        <w:rPr>
          <w:rFonts w:ascii="Calibri Light" w:eastAsia="Calibri Light" w:hAnsi="Calibri Light" w:cs="Calibri Light"/>
          <w:color w:val="2E5395"/>
          <w:spacing w:val="-2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E5395"/>
          <w:spacing w:val="-1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E5395"/>
          <w:spacing w:val="3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&amp;</w:t>
      </w:r>
      <w:r>
        <w:rPr>
          <w:rFonts w:ascii="Calibri Light" w:eastAsia="Calibri Light" w:hAnsi="Calibri Light" w:cs="Calibri Light"/>
          <w:color w:val="2E5395"/>
          <w:spacing w:val="3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w w:val="99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E5395"/>
          <w:spacing w:val="1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E539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E539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m</w:t>
      </w:r>
      <w:r>
        <w:rPr>
          <w:rFonts w:ascii="Calibri Light" w:eastAsia="Calibri Light" w:hAnsi="Calibri Light" w:cs="Calibri Light"/>
          <w:color w:val="2E5395"/>
          <w:spacing w:val="2"/>
          <w:sz w:val="32"/>
          <w:szCs w:val="32"/>
        </w:rPr>
        <w:t>m</w:t>
      </w:r>
      <w:r>
        <w:rPr>
          <w:rFonts w:ascii="Calibri Light" w:eastAsia="Calibri Light" w:hAnsi="Calibri Light" w:cs="Calibri Light"/>
          <w:color w:val="2E5395"/>
          <w:spacing w:val="2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E5395"/>
          <w:spacing w:val="-1"/>
          <w:sz w:val="32"/>
          <w:szCs w:val="32"/>
        </w:rPr>
        <w:t>nd</w:t>
      </w:r>
      <w:r>
        <w:rPr>
          <w:rFonts w:ascii="Calibri Light" w:eastAsia="Calibri Light" w:hAnsi="Calibri Light" w:cs="Calibri Light"/>
          <w:color w:val="2E5395"/>
          <w:spacing w:val="-5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ti</w:t>
      </w:r>
      <w:r>
        <w:rPr>
          <w:rFonts w:ascii="Calibri Light" w:eastAsia="Calibri Light" w:hAnsi="Calibri Light" w:cs="Calibri Light"/>
          <w:color w:val="2E5395"/>
          <w:spacing w:val="-2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E5395"/>
          <w:spacing w:val="-1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E5395"/>
          <w:sz w:val="32"/>
          <w:szCs w:val="32"/>
        </w:rPr>
        <w:t>s</w:t>
      </w:r>
    </w:p>
    <w:p w14:paraId="6468CDAF" w14:textId="77777777" w:rsidR="00994CA0" w:rsidRDefault="00994CA0">
      <w:pPr>
        <w:spacing w:after="2" w:line="200" w:lineRule="exact"/>
        <w:rPr>
          <w:rFonts w:ascii="Calibri Light" w:eastAsia="Calibri Light" w:hAnsi="Calibri Light" w:cs="Calibri Light"/>
          <w:sz w:val="20"/>
          <w:szCs w:val="20"/>
        </w:rPr>
      </w:pPr>
    </w:p>
    <w:p w14:paraId="02C5E922" w14:textId="28C8B8BA" w:rsidR="004646C8" w:rsidRPr="00606989" w:rsidRDefault="004646C8" w:rsidP="00606989">
      <w:pPr>
        <w:pStyle w:val="Caption"/>
        <w:spacing w:line="360" w:lineRule="auto"/>
        <w:ind w:right="180" w:firstLine="720"/>
        <w:jc w:val="both"/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</w:pPr>
      <w:r w:rsidRPr="00606989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The most important lesson to learn from the Fourth Industrial Revolution is that artificial intelligence – more broadly technology – is widely </w:t>
      </w:r>
      <w:r w:rsidR="003F5620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uncertain</w:t>
      </w:r>
      <w:r w:rsidRPr="00606989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. It cannot be stressed enough that it is up citizens to urge their lawmakers to enact policies that promote healthier democracies. This will engender a safer world with a better quality of life – courtesy of artificial intelligence.</w:t>
      </w:r>
    </w:p>
    <w:p w14:paraId="7D8D6715" w14:textId="17CCD059" w:rsidR="0087268D" w:rsidRDefault="004646C8" w:rsidP="00DF0AF2">
      <w:pPr>
        <w:pStyle w:val="Caption"/>
        <w:spacing w:line="360" w:lineRule="auto"/>
        <w:ind w:right="180" w:firstLine="720"/>
        <w:jc w:val="both"/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</w:pPr>
      <w:r w:rsidRPr="00606989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Technology has always been a driving force behind exponential growth and development to create human progress.</w:t>
      </w:r>
      <w:r w:rsidR="00DF0AF2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 xml:space="preserve"> </w:t>
      </w:r>
      <w:r w:rsidR="00CD30B4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As Stephen Hawking mentioned before, “Intelligence is the ability to adapt to change</w:t>
      </w:r>
      <w:r w:rsidR="00990457">
        <w:rPr>
          <w:rFonts w:asciiTheme="minorHAnsi" w:hAnsiTheme="minorHAnsi" w:cstheme="minorHAnsi"/>
          <w:i w:val="0"/>
          <w:iCs w:val="0"/>
          <w:color w:val="000000"/>
          <w:w w:val="99"/>
          <w:sz w:val="22"/>
          <w:szCs w:val="22"/>
        </w:rPr>
        <w:t>”.</w:t>
      </w:r>
    </w:p>
    <w:p w14:paraId="27619F6E" w14:textId="77777777" w:rsidR="0087268D" w:rsidRDefault="0087268D">
      <w:pPr>
        <w:rPr>
          <w:rFonts w:asciiTheme="minorHAnsi" w:hAnsiTheme="minorHAnsi" w:cstheme="minorHAnsi"/>
          <w:color w:val="000000"/>
          <w:w w:val="99"/>
        </w:rPr>
      </w:pPr>
      <w:r>
        <w:rPr>
          <w:rFonts w:asciiTheme="minorHAnsi" w:hAnsiTheme="minorHAnsi" w:cstheme="minorHAnsi"/>
          <w:i/>
          <w:iCs/>
          <w:color w:val="000000"/>
          <w:w w:val="99"/>
        </w:rPr>
        <w:br w:type="page"/>
      </w:r>
    </w:p>
    <w:p w14:paraId="0F7A6F12" w14:textId="09C6D376" w:rsidR="00193ABF" w:rsidRDefault="006772C8" w:rsidP="00193ABF">
      <w:pPr>
        <w:widowControl w:val="0"/>
        <w:tabs>
          <w:tab w:val="left" w:pos="721"/>
        </w:tabs>
        <w:spacing w:line="240" w:lineRule="auto"/>
        <w:ind w:right="-20"/>
        <w:jc w:val="center"/>
        <w:rPr>
          <w:rFonts w:ascii="Calibri Light" w:eastAsia="Calibri Light" w:hAnsi="Calibri Light" w:cs="Calibri Light"/>
          <w:color w:val="2E5395"/>
          <w:spacing w:val="2"/>
          <w:sz w:val="32"/>
          <w:szCs w:val="32"/>
        </w:rPr>
      </w:pPr>
      <w:r>
        <w:rPr>
          <w:rFonts w:ascii="Calibri Light" w:eastAsia="Calibri Light" w:hAnsi="Calibri Light" w:cs="Calibri Light"/>
          <w:color w:val="2E5395"/>
          <w:spacing w:val="2"/>
          <w:sz w:val="32"/>
          <w:szCs w:val="32"/>
        </w:rPr>
        <w:lastRenderedPageBreak/>
        <w:t>References</w:t>
      </w:r>
    </w:p>
    <w:p w14:paraId="2BAB0260" w14:textId="77777777" w:rsidR="00C243BE" w:rsidRDefault="00C243BE" w:rsidP="00193ABF">
      <w:pPr>
        <w:widowControl w:val="0"/>
        <w:tabs>
          <w:tab w:val="left" w:pos="721"/>
        </w:tabs>
        <w:spacing w:line="240" w:lineRule="auto"/>
        <w:ind w:right="-20"/>
        <w:jc w:val="center"/>
        <w:rPr>
          <w:rFonts w:ascii="Calibri Light" w:eastAsia="Calibri Light" w:hAnsi="Calibri Light" w:cs="Calibri Light"/>
          <w:color w:val="2E5395"/>
          <w:sz w:val="32"/>
          <w:szCs w:val="32"/>
        </w:rPr>
      </w:pPr>
    </w:p>
    <w:p w14:paraId="6ED4E286" w14:textId="79060282" w:rsidR="00193ABF" w:rsidRDefault="00CC5CD7" w:rsidP="00B52177">
      <w:pPr>
        <w:pStyle w:val="ListParagraph"/>
        <w:numPr>
          <w:ilvl w:val="0"/>
          <w:numId w:val="2"/>
        </w:numPr>
        <w:rPr>
          <w:rFonts w:ascii="Arial" w:hAnsi="Arial" w:cs="Arial"/>
          <w:color w:val="008ABC"/>
          <w:sz w:val="21"/>
          <w:szCs w:val="21"/>
          <w:u w:val="single"/>
          <w:bdr w:val="none" w:sz="0" w:space="0" w:color="auto" w:frame="1"/>
          <w:shd w:val="clear" w:color="auto" w:fill="F8F8F8"/>
        </w:rPr>
      </w:pPr>
      <w:hyperlink r:id="rId12" w:history="1">
        <w:r w:rsidR="00B52177" w:rsidRPr="00052FDB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shd w:val="clear" w:color="auto" w:fill="F8F8F8"/>
          </w:rPr>
          <w:t>https://www.washingtonpost.com/news/answer-sheet/wp/2018/03/29/stephen-hawking-famously-said-intelligence-is-the-ability-to-adapt-to-change-but-did-he-really-say-it/</w:t>
        </w:r>
      </w:hyperlink>
    </w:p>
    <w:p w14:paraId="4EFEC5FA" w14:textId="77777777" w:rsidR="00B52177" w:rsidRPr="00B52177" w:rsidRDefault="00B52177" w:rsidP="00B52177">
      <w:pPr>
        <w:pStyle w:val="ListParagraph"/>
        <w:rPr>
          <w:rFonts w:ascii="Arial" w:hAnsi="Arial" w:cs="Arial"/>
          <w:color w:val="008ABC"/>
          <w:sz w:val="21"/>
          <w:szCs w:val="21"/>
          <w:u w:val="single"/>
          <w:bdr w:val="none" w:sz="0" w:space="0" w:color="auto" w:frame="1"/>
          <w:shd w:val="clear" w:color="auto" w:fill="F8F8F8"/>
        </w:rPr>
      </w:pPr>
    </w:p>
    <w:p w14:paraId="23F03150" w14:textId="327B704D" w:rsidR="00B52177" w:rsidRPr="00B52177" w:rsidRDefault="009F7030" w:rsidP="00B52177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u w:val="single"/>
        </w:rPr>
      </w:pPr>
      <w:r w:rsidRPr="00C243BE">
        <w:rPr>
          <w:rFonts w:ascii="Arial" w:eastAsia="Times New Roman" w:hAnsi="Arial" w:cs="Arial"/>
          <w:color w:val="000000"/>
          <w:sz w:val="27"/>
          <w:szCs w:val="27"/>
          <w:u w:val="single"/>
        </w:rPr>
        <w:t>Salary Data</w:t>
      </w:r>
    </w:p>
    <w:p w14:paraId="07BFDD2D" w14:textId="448FF970" w:rsidR="00B52177" w:rsidRDefault="00CC5CD7" w:rsidP="00B52177">
      <w:pPr>
        <w:pStyle w:val="ListParagraph"/>
        <w:rPr>
          <w:rFonts w:ascii="Arial" w:hAnsi="Arial" w:cs="Arial"/>
          <w:sz w:val="21"/>
          <w:szCs w:val="21"/>
          <w:shd w:val="clear" w:color="auto" w:fill="F8F8F8"/>
        </w:rPr>
      </w:pPr>
      <w:hyperlink r:id="rId13" w:history="1">
        <w:r w:rsidR="009F7030" w:rsidRPr="00C243BE">
          <w:rPr>
            <w:rFonts w:ascii="Arial" w:hAnsi="Arial" w:cs="Arial"/>
            <w:color w:val="008ABC"/>
            <w:sz w:val="21"/>
            <w:szCs w:val="21"/>
            <w:u w:val="single"/>
            <w:bdr w:val="none" w:sz="0" w:space="0" w:color="auto" w:frame="1"/>
            <w:shd w:val="clear" w:color="auto" w:fill="F8F8F8"/>
          </w:rPr>
          <w:t>@misc</w:t>
        </w:r>
      </w:hyperlink>
      <w:r w:rsidR="009F7030" w:rsidRPr="00C243BE">
        <w:rPr>
          <w:rFonts w:ascii="Arial" w:hAnsi="Arial" w:cs="Arial"/>
          <w:sz w:val="21"/>
          <w:szCs w:val="21"/>
          <w:shd w:val="clear" w:color="auto" w:fill="F8F8F8"/>
        </w:rPr>
        <w:t>{u.s. bureau of labor statistics,</w:t>
      </w:r>
      <w:r w:rsidR="009F7030" w:rsidRPr="00C243BE">
        <w:rPr>
          <w:rFonts w:ascii="Arial" w:hAnsi="Arial" w:cs="Arial"/>
          <w:sz w:val="21"/>
          <w:szCs w:val="21"/>
        </w:rPr>
        <w:br/>
      </w:r>
      <w:r w:rsidR="009F7030" w:rsidRPr="00C243BE">
        <w:rPr>
          <w:rFonts w:ascii="Arial" w:hAnsi="Arial" w:cs="Arial"/>
          <w:sz w:val="21"/>
          <w:szCs w:val="21"/>
          <w:shd w:val="clear" w:color="auto" w:fill="F8F8F8"/>
        </w:rPr>
        <w:t>title={Occupational Employment Statistics},</w:t>
      </w:r>
      <w:r w:rsidR="009F7030" w:rsidRPr="00C243BE">
        <w:rPr>
          <w:rFonts w:ascii="Arial" w:hAnsi="Arial" w:cs="Arial"/>
          <w:sz w:val="21"/>
          <w:szCs w:val="21"/>
        </w:rPr>
        <w:br/>
      </w:r>
      <w:r w:rsidR="009F7030" w:rsidRPr="00C243BE">
        <w:rPr>
          <w:rFonts w:ascii="Arial" w:hAnsi="Arial" w:cs="Arial"/>
          <w:sz w:val="21"/>
          <w:szCs w:val="21"/>
          <w:shd w:val="clear" w:color="auto" w:fill="F8F8F8"/>
        </w:rPr>
        <w:t>url={</w:t>
      </w:r>
      <w:hyperlink r:id="rId14" w:history="1">
        <w:r w:rsidR="009F7030" w:rsidRPr="00C243BE">
          <w:rPr>
            <w:rFonts w:ascii="Arial" w:hAnsi="Arial" w:cs="Arial"/>
            <w:color w:val="008ABC"/>
            <w:sz w:val="21"/>
            <w:szCs w:val="21"/>
            <w:u w:val="single"/>
            <w:bdr w:val="none" w:sz="0" w:space="0" w:color="auto" w:frame="1"/>
            <w:shd w:val="clear" w:color="auto" w:fill="F8F8F8"/>
          </w:rPr>
          <w:t>https://www.bls.gov/oes/current/oes_nat.htm}</w:t>
        </w:r>
      </w:hyperlink>
      <w:r w:rsidR="009F7030" w:rsidRPr="00C243BE">
        <w:rPr>
          <w:rFonts w:ascii="Arial" w:hAnsi="Arial" w:cs="Arial"/>
          <w:sz w:val="21"/>
          <w:szCs w:val="21"/>
          <w:shd w:val="clear" w:color="auto" w:fill="F8F8F8"/>
        </w:rPr>
        <w:t>,</w:t>
      </w:r>
      <w:r w:rsidR="009F7030" w:rsidRPr="00C243BE">
        <w:rPr>
          <w:rFonts w:ascii="Arial" w:hAnsi="Arial" w:cs="Arial"/>
          <w:sz w:val="21"/>
          <w:szCs w:val="21"/>
        </w:rPr>
        <w:br/>
      </w:r>
      <w:r w:rsidR="009F7030" w:rsidRPr="00C243BE">
        <w:rPr>
          <w:rFonts w:ascii="Arial" w:hAnsi="Arial" w:cs="Arial"/>
          <w:sz w:val="21"/>
          <w:szCs w:val="21"/>
          <w:shd w:val="clear" w:color="auto" w:fill="F8F8F8"/>
        </w:rPr>
        <w:t>journal={U.S. BUREAU OF LABOR STATISTICS}}</w:t>
      </w:r>
    </w:p>
    <w:p w14:paraId="626111C1" w14:textId="77777777" w:rsidR="00B52177" w:rsidRDefault="00B52177" w:rsidP="00B52177">
      <w:pPr>
        <w:pStyle w:val="ListParagraph"/>
        <w:rPr>
          <w:rFonts w:ascii="Arial" w:hAnsi="Arial" w:cs="Arial"/>
          <w:sz w:val="21"/>
          <w:szCs w:val="21"/>
          <w:shd w:val="clear" w:color="auto" w:fill="F8F8F8"/>
        </w:rPr>
      </w:pPr>
    </w:p>
    <w:p w14:paraId="7F8FA2E8" w14:textId="77777777" w:rsidR="00B52177" w:rsidRPr="00B52177" w:rsidRDefault="00193ABF" w:rsidP="00B5217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8F8F8"/>
        </w:rPr>
      </w:pPr>
      <w:r w:rsidRPr="00B52177">
        <w:rPr>
          <w:rFonts w:ascii="Arial" w:eastAsia="Times New Roman" w:hAnsi="Arial" w:cs="Arial"/>
          <w:color w:val="000000"/>
          <w:sz w:val="27"/>
          <w:szCs w:val="27"/>
          <w:u w:val="single"/>
        </w:rPr>
        <w:t>Automation Data</w:t>
      </w:r>
    </w:p>
    <w:p w14:paraId="66DAF53B" w14:textId="32C6614D" w:rsidR="00193ABF" w:rsidRPr="00B52177" w:rsidRDefault="00CC5CD7" w:rsidP="00B52177">
      <w:pPr>
        <w:pStyle w:val="ListParagraph"/>
        <w:rPr>
          <w:rFonts w:ascii="Arial" w:hAnsi="Arial" w:cs="Arial"/>
          <w:sz w:val="21"/>
          <w:szCs w:val="21"/>
          <w:shd w:val="clear" w:color="auto" w:fill="F8F8F8"/>
        </w:rPr>
      </w:pPr>
      <w:hyperlink r:id="rId15" w:history="1">
        <w:r w:rsidR="00193ABF" w:rsidRPr="00B52177">
          <w:rPr>
            <w:rFonts w:ascii="Arial" w:hAnsi="Arial" w:cs="Arial"/>
            <w:color w:val="008ABC"/>
            <w:sz w:val="21"/>
            <w:szCs w:val="21"/>
            <w:u w:val="single"/>
            <w:bdr w:val="none" w:sz="0" w:space="0" w:color="auto" w:frame="1"/>
            <w:shd w:val="clear" w:color="auto" w:fill="F8F8F8"/>
          </w:rPr>
          <w:t>@article</w:t>
        </w:r>
      </w:hyperlink>
      <w:r w:rsidR="00193ABF" w:rsidRPr="00B52177">
        <w:rPr>
          <w:rFonts w:ascii="Arial" w:hAnsi="Arial" w:cs="Arial"/>
          <w:sz w:val="21"/>
          <w:szCs w:val="21"/>
          <w:shd w:val="clear" w:color="auto" w:fill="F8F8F8"/>
        </w:rPr>
        <w:t>{frey</w:t>
      </w:r>
      <w:r w:rsidR="00193ABF" w:rsidRPr="00B52177">
        <w:rPr>
          <w:rFonts w:ascii="Arial" w:hAnsi="Arial" w:cs="Arial"/>
          <w:i/>
          <w:iCs/>
          <w:sz w:val="21"/>
          <w:szCs w:val="21"/>
          <w:bdr w:val="none" w:sz="0" w:space="0" w:color="auto" w:frame="1"/>
          <w:shd w:val="clear" w:color="auto" w:fill="F8F8F8"/>
        </w:rPr>
        <w:t>osborne</w:t>
      </w:r>
      <w:r w:rsidR="00193ABF" w:rsidRPr="00B52177">
        <w:rPr>
          <w:rFonts w:ascii="Arial" w:hAnsi="Arial" w:cs="Arial"/>
          <w:sz w:val="21"/>
          <w:szCs w:val="21"/>
          <w:shd w:val="clear" w:color="auto" w:fill="F8F8F8"/>
        </w:rPr>
        <w:t>2017,</w:t>
      </w:r>
      <w:r w:rsidR="00193ABF" w:rsidRPr="00B52177">
        <w:rPr>
          <w:rFonts w:ascii="Arial" w:hAnsi="Arial" w:cs="Arial"/>
          <w:sz w:val="21"/>
          <w:szCs w:val="21"/>
        </w:rPr>
        <w:br/>
      </w:r>
      <w:r w:rsidR="00193ABF" w:rsidRPr="00B52177">
        <w:rPr>
          <w:rFonts w:ascii="Arial" w:hAnsi="Arial" w:cs="Arial"/>
          <w:sz w:val="21"/>
          <w:szCs w:val="21"/>
          <w:shd w:val="clear" w:color="auto" w:fill="F8F8F8"/>
        </w:rPr>
        <w:t>title={The future of employment: How susceptible are jobs to computerisation?},</w:t>
      </w:r>
      <w:r w:rsidR="00193ABF" w:rsidRPr="00B52177">
        <w:rPr>
          <w:rFonts w:ascii="Arial" w:hAnsi="Arial" w:cs="Arial"/>
          <w:sz w:val="21"/>
          <w:szCs w:val="21"/>
        </w:rPr>
        <w:br/>
      </w:r>
      <w:r w:rsidR="00193ABF" w:rsidRPr="00B52177">
        <w:rPr>
          <w:rFonts w:ascii="Arial" w:hAnsi="Arial" w:cs="Arial"/>
          <w:sz w:val="21"/>
          <w:szCs w:val="21"/>
          <w:shd w:val="clear" w:color="auto" w:fill="F8F8F8"/>
        </w:rPr>
        <w:t>volume={114},</w:t>
      </w:r>
      <w:r w:rsidR="00193ABF" w:rsidRPr="00B52177">
        <w:rPr>
          <w:rFonts w:ascii="Arial" w:hAnsi="Arial" w:cs="Arial"/>
          <w:sz w:val="21"/>
          <w:szCs w:val="21"/>
        </w:rPr>
        <w:br/>
      </w:r>
      <w:r w:rsidR="00193ABF" w:rsidRPr="00B52177">
        <w:rPr>
          <w:rFonts w:ascii="Arial" w:hAnsi="Arial" w:cs="Arial"/>
          <w:sz w:val="21"/>
          <w:szCs w:val="21"/>
          <w:shd w:val="clear" w:color="auto" w:fill="F8F8F8"/>
        </w:rPr>
        <w:t>DOI={10.1016/j.techfore.2016.08.019},</w:t>
      </w:r>
      <w:r w:rsidR="00193ABF" w:rsidRPr="00B52177">
        <w:rPr>
          <w:rFonts w:ascii="Arial" w:hAnsi="Arial" w:cs="Arial"/>
          <w:sz w:val="21"/>
          <w:szCs w:val="21"/>
        </w:rPr>
        <w:br/>
      </w:r>
      <w:r w:rsidR="00193ABF" w:rsidRPr="00B52177">
        <w:rPr>
          <w:rFonts w:ascii="Arial" w:hAnsi="Arial" w:cs="Arial"/>
          <w:sz w:val="21"/>
          <w:szCs w:val="21"/>
          <w:shd w:val="clear" w:color="auto" w:fill="F8F8F8"/>
        </w:rPr>
        <w:t>journal={Technological Forecasting and Social Change},</w:t>
      </w:r>
      <w:r w:rsidR="00193ABF" w:rsidRPr="00B52177">
        <w:rPr>
          <w:rFonts w:ascii="Arial" w:hAnsi="Arial" w:cs="Arial"/>
          <w:sz w:val="21"/>
          <w:szCs w:val="21"/>
        </w:rPr>
        <w:br/>
      </w:r>
      <w:r w:rsidR="00193ABF" w:rsidRPr="00B52177">
        <w:rPr>
          <w:rFonts w:ascii="Arial" w:hAnsi="Arial" w:cs="Arial"/>
          <w:sz w:val="21"/>
          <w:szCs w:val="21"/>
          <w:shd w:val="clear" w:color="auto" w:fill="F8F8F8"/>
        </w:rPr>
        <w:t>author={Frey, Carl Benedikt and Osborne, Michael A.},</w:t>
      </w:r>
      <w:r w:rsidR="00193ABF" w:rsidRPr="00B52177">
        <w:rPr>
          <w:rFonts w:ascii="Arial" w:hAnsi="Arial" w:cs="Arial"/>
          <w:sz w:val="21"/>
          <w:szCs w:val="21"/>
        </w:rPr>
        <w:br/>
      </w:r>
      <w:r w:rsidR="00193ABF" w:rsidRPr="00B52177">
        <w:rPr>
          <w:rFonts w:ascii="Arial" w:hAnsi="Arial" w:cs="Arial"/>
          <w:sz w:val="21"/>
          <w:szCs w:val="21"/>
          <w:shd w:val="clear" w:color="auto" w:fill="F8F8F8"/>
        </w:rPr>
        <w:t>year={2017},</w:t>
      </w:r>
      <w:r w:rsidR="00193ABF" w:rsidRPr="00B52177">
        <w:rPr>
          <w:rFonts w:ascii="Arial" w:hAnsi="Arial" w:cs="Arial"/>
          <w:sz w:val="21"/>
          <w:szCs w:val="21"/>
        </w:rPr>
        <w:br/>
      </w:r>
      <w:r w:rsidR="00193ABF" w:rsidRPr="00B52177">
        <w:rPr>
          <w:rFonts w:ascii="Arial" w:hAnsi="Arial" w:cs="Arial"/>
          <w:sz w:val="21"/>
          <w:szCs w:val="21"/>
          <w:shd w:val="clear" w:color="auto" w:fill="F8F8F8"/>
        </w:rPr>
        <w:t>pages={254–280}}</w:t>
      </w:r>
    </w:p>
    <w:p w14:paraId="1A9D178C" w14:textId="77777777" w:rsidR="009F7030" w:rsidRPr="009F7030" w:rsidRDefault="009F7030" w:rsidP="009F7030">
      <w:pPr>
        <w:spacing w:after="160"/>
        <w:rPr>
          <w:rFonts w:ascii="Arial" w:eastAsiaTheme="minorEastAsia" w:hAnsi="Arial" w:cs="Arial"/>
          <w:sz w:val="21"/>
          <w:szCs w:val="21"/>
          <w:shd w:val="clear" w:color="auto" w:fill="F8F8F8"/>
        </w:rPr>
      </w:pPr>
    </w:p>
    <w:p w14:paraId="6468CDB5" w14:textId="49A6F8A1" w:rsidR="00994CA0" w:rsidRDefault="00994CA0">
      <w:pPr>
        <w:spacing w:after="55" w:line="240" w:lineRule="exact"/>
        <w:rPr>
          <w:sz w:val="24"/>
          <w:szCs w:val="24"/>
        </w:rPr>
      </w:pPr>
    </w:p>
    <w:p w14:paraId="6468CE21" w14:textId="46464215" w:rsidR="00994CA0" w:rsidRDefault="00994CA0">
      <w:pPr>
        <w:widowControl w:val="0"/>
        <w:spacing w:line="240" w:lineRule="auto"/>
        <w:ind w:right="-20"/>
        <w:rPr>
          <w:b/>
          <w:bCs/>
          <w:color w:val="000000"/>
        </w:rPr>
      </w:pPr>
    </w:p>
    <w:sectPr w:rsidR="00994CA0" w:rsidSect="004646C8">
      <w:type w:val="continuous"/>
      <w:pgSz w:w="12240" w:h="15840"/>
      <w:pgMar w:top="1134" w:right="850" w:bottom="113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27DF" w14:textId="77777777" w:rsidR="003166B2" w:rsidRDefault="003166B2" w:rsidP="00540E1A">
      <w:pPr>
        <w:spacing w:line="240" w:lineRule="auto"/>
      </w:pPr>
      <w:r>
        <w:separator/>
      </w:r>
    </w:p>
  </w:endnote>
  <w:endnote w:type="continuationSeparator" w:id="0">
    <w:p w14:paraId="593606A5" w14:textId="77777777" w:rsidR="003166B2" w:rsidRDefault="003166B2" w:rsidP="00540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575B" w14:textId="77777777" w:rsidR="003166B2" w:rsidRDefault="003166B2" w:rsidP="00540E1A">
      <w:pPr>
        <w:spacing w:line="240" w:lineRule="auto"/>
      </w:pPr>
      <w:r>
        <w:separator/>
      </w:r>
    </w:p>
  </w:footnote>
  <w:footnote w:type="continuationSeparator" w:id="0">
    <w:p w14:paraId="26AD3435" w14:textId="77777777" w:rsidR="003166B2" w:rsidRDefault="003166B2" w:rsidP="00540E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1E81"/>
    <w:multiLevelType w:val="hybridMultilevel"/>
    <w:tmpl w:val="D8AA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5702"/>
    <w:multiLevelType w:val="hybridMultilevel"/>
    <w:tmpl w:val="344A7098"/>
    <w:lvl w:ilvl="0" w:tplc="1486DB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47121">
    <w:abstractNumId w:val="1"/>
  </w:num>
  <w:num w:numId="2" w16cid:durableId="35850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CA0"/>
    <w:rsid w:val="0007585B"/>
    <w:rsid w:val="00083111"/>
    <w:rsid w:val="000A523E"/>
    <w:rsid w:val="000A6E0A"/>
    <w:rsid w:val="000B4759"/>
    <w:rsid w:val="000E6C79"/>
    <w:rsid w:val="0013511C"/>
    <w:rsid w:val="00144B12"/>
    <w:rsid w:val="0015095D"/>
    <w:rsid w:val="00174DAF"/>
    <w:rsid w:val="0017739D"/>
    <w:rsid w:val="00193ABF"/>
    <w:rsid w:val="001B196A"/>
    <w:rsid w:val="001C4DE4"/>
    <w:rsid w:val="001E4387"/>
    <w:rsid w:val="001F2BCF"/>
    <w:rsid w:val="002036A8"/>
    <w:rsid w:val="00213442"/>
    <w:rsid w:val="00230B12"/>
    <w:rsid w:val="00233459"/>
    <w:rsid w:val="002337C6"/>
    <w:rsid w:val="00246359"/>
    <w:rsid w:val="002551AA"/>
    <w:rsid w:val="00282808"/>
    <w:rsid w:val="00294540"/>
    <w:rsid w:val="002B3298"/>
    <w:rsid w:val="002D361C"/>
    <w:rsid w:val="002E6D9B"/>
    <w:rsid w:val="0030260D"/>
    <w:rsid w:val="00307192"/>
    <w:rsid w:val="003166B2"/>
    <w:rsid w:val="003176F8"/>
    <w:rsid w:val="00317A39"/>
    <w:rsid w:val="00325C55"/>
    <w:rsid w:val="0034043D"/>
    <w:rsid w:val="0035079B"/>
    <w:rsid w:val="00351962"/>
    <w:rsid w:val="003533BE"/>
    <w:rsid w:val="00364973"/>
    <w:rsid w:val="00384DC5"/>
    <w:rsid w:val="003A7951"/>
    <w:rsid w:val="003B52B2"/>
    <w:rsid w:val="003D44A5"/>
    <w:rsid w:val="003E434B"/>
    <w:rsid w:val="003F5620"/>
    <w:rsid w:val="00402A07"/>
    <w:rsid w:val="004371FD"/>
    <w:rsid w:val="00440193"/>
    <w:rsid w:val="00451137"/>
    <w:rsid w:val="004646C8"/>
    <w:rsid w:val="004724EA"/>
    <w:rsid w:val="0047559A"/>
    <w:rsid w:val="004757B6"/>
    <w:rsid w:val="00487FFE"/>
    <w:rsid w:val="004A2DD1"/>
    <w:rsid w:val="004C2DB4"/>
    <w:rsid w:val="004E6984"/>
    <w:rsid w:val="004F47F2"/>
    <w:rsid w:val="00523457"/>
    <w:rsid w:val="005316F8"/>
    <w:rsid w:val="00540E1A"/>
    <w:rsid w:val="00541273"/>
    <w:rsid w:val="00542904"/>
    <w:rsid w:val="00553EBC"/>
    <w:rsid w:val="00561276"/>
    <w:rsid w:val="005644A0"/>
    <w:rsid w:val="00567260"/>
    <w:rsid w:val="00582A33"/>
    <w:rsid w:val="005A7A0C"/>
    <w:rsid w:val="005B6645"/>
    <w:rsid w:val="005C2B88"/>
    <w:rsid w:val="005C58CE"/>
    <w:rsid w:val="005E2884"/>
    <w:rsid w:val="00606989"/>
    <w:rsid w:val="006102B0"/>
    <w:rsid w:val="00613C39"/>
    <w:rsid w:val="00627369"/>
    <w:rsid w:val="0065592E"/>
    <w:rsid w:val="00667135"/>
    <w:rsid w:val="006772C8"/>
    <w:rsid w:val="006915D2"/>
    <w:rsid w:val="006966D6"/>
    <w:rsid w:val="006B1DCE"/>
    <w:rsid w:val="006B7E3A"/>
    <w:rsid w:val="006C0E8E"/>
    <w:rsid w:val="006D1317"/>
    <w:rsid w:val="0070107F"/>
    <w:rsid w:val="00703EC6"/>
    <w:rsid w:val="007113A4"/>
    <w:rsid w:val="00754DF6"/>
    <w:rsid w:val="00760A01"/>
    <w:rsid w:val="00764919"/>
    <w:rsid w:val="0078771C"/>
    <w:rsid w:val="007A2C9C"/>
    <w:rsid w:val="007C2712"/>
    <w:rsid w:val="007F2A4B"/>
    <w:rsid w:val="0081070A"/>
    <w:rsid w:val="00825473"/>
    <w:rsid w:val="008410DB"/>
    <w:rsid w:val="008475A0"/>
    <w:rsid w:val="00870080"/>
    <w:rsid w:val="0087268D"/>
    <w:rsid w:val="00875576"/>
    <w:rsid w:val="00891E37"/>
    <w:rsid w:val="008D5E11"/>
    <w:rsid w:val="008D66DF"/>
    <w:rsid w:val="008D7A20"/>
    <w:rsid w:val="008E792E"/>
    <w:rsid w:val="008F0CA7"/>
    <w:rsid w:val="0090278E"/>
    <w:rsid w:val="00917C83"/>
    <w:rsid w:val="00946152"/>
    <w:rsid w:val="0096388F"/>
    <w:rsid w:val="00990457"/>
    <w:rsid w:val="00994CA0"/>
    <w:rsid w:val="009950C0"/>
    <w:rsid w:val="009D3674"/>
    <w:rsid w:val="009F7030"/>
    <w:rsid w:val="00A52280"/>
    <w:rsid w:val="00A55E50"/>
    <w:rsid w:val="00A73F76"/>
    <w:rsid w:val="00AB4BAA"/>
    <w:rsid w:val="00AC2673"/>
    <w:rsid w:val="00AC5429"/>
    <w:rsid w:val="00AF480F"/>
    <w:rsid w:val="00B226C5"/>
    <w:rsid w:val="00B24A37"/>
    <w:rsid w:val="00B3717A"/>
    <w:rsid w:val="00B52177"/>
    <w:rsid w:val="00B57FA6"/>
    <w:rsid w:val="00B70F80"/>
    <w:rsid w:val="00B8147C"/>
    <w:rsid w:val="00B8528B"/>
    <w:rsid w:val="00B93739"/>
    <w:rsid w:val="00C02FF2"/>
    <w:rsid w:val="00C131C9"/>
    <w:rsid w:val="00C243BE"/>
    <w:rsid w:val="00C33A92"/>
    <w:rsid w:val="00C80600"/>
    <w:rsid w:val="00C86CDB"/>
    <w:rsid w:val="00C90FBD"/>
    <w:rsid w:val="00CB07BF"/>
    <w:rsid w:val="00CC5CD7"/>
    <w:rsid w:val="00CD30B4"/>
    <w:rsid w:val="00CE4F1F"/>
    <w:rsid w:val="00CF4648"/>
    <w:rsid w:val="00D07FF0"/>
    <w:rsid w:val="00D25E3D"/>
    <w:rsid w:val="00D349CE"/>
    <w:rsid w:val="00D361BC"/>
    <w:rsid w:val="00D7487D"/>
    <w:rsid w:val="00D758A5"/>
    <w:rsid w:val="00D9336E"/>
    <w:rsid w:val="00DA51BD"/>
    <w:rsid w:val="00DB43BB"/>
    <w:rsid w:val="00DE759D"/>
    <w:rsid w:val="00DF0AF2"/>
    <w:rsid w:val="00DF0B42"/>
    <w:rsid w:val="00DF772E"/>
    <w:rsid w:val="00E11880"/>
    <w:rsid w:val="00E31C90"/>
    <w:rsid w:val="00E432D0"/>
    <w:rsid w:val="00E618F7"/>
    <w:rsid w:val="00E63C49"/>
    <w:rsid w:val="00E76052"/>
    <w:rsid w:val="00EC2A20"/>
    <w:rsid w:val="00ED0E36"/>
    <w:rsid w:val="00ED4CAC"/>
    <w:rsid w:val="00EE20F3"/>
    <w:rsid w:val="00EE2B18"/>
    <w:rsid w:val="00EE6935"/>
    <w:rsid w:val="00EF56AA"/>
    <w:rsid w:val="00F21FD7"/>
    <w:rsid w:val="00F231C4"/>
    <w:rsid w:val="00F32475"/>
    <w:rsid w:val="00F656CE"/>
    <w:rsid w:val="00FB4321"/>
    <w:rsid w:val="00FC363E"/>
    <w:rsid w:val="00FC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8CD50"/>
  <w15:docId w15:val="{2065A387-9C8C-4EBB-8EFD-D3BE4601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E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E1A"/>
  </w:style>
  <w:style w:type="paragraph" w:styleId="Footer">
    <w:name w:val="footer"/>
    <w:basedOn w:val="Normal"/>
    <w:link w:val="FooterChar"/>
    <w:uiPriority w:val="99"/>
    <w:unhideWhenUsed/>
    <w:rsid w:val="00540E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1A"/>
  </w:style>
  <w:style w:type="paragraph" w:styleId="ListParagraph">
    <w:name w:val="List Paragraph"/>
    <w:basedOn w:val="Normal"/>
    <w:uiPriority w:val="34"/>
    <w:qFormat/>
    <w:rsid w:val="005C2B88"/>
    <w:pPr>
      <w:spacing w:after="160"/>
      <w:ind w:left="720"/>
      <w:contextualSpacing/>
    </w:pPr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351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2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mis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ashingtonpost.com/news/answer-sheet/wp/2018/03/29/stephen-hawking-famously-said-intelligence-is-the-ability-to-adapt-to-change-but-did-he-really-say-i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articl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ls.gov/oes/current/oes_nat.htm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BA42C-CA20-4AF2-8E03-F12D3F84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Lee</cp:lastModifiedBy>
  <cp:revision>179</cp:revision>
  <dcterms:created xsi:type="dcterms:W3CDTF">2022-12-08T22:47:00Z</dcterms:created>
  <dcterms:modified xsi:type="dcterms:W3CDTF">2022-12-09T21:11:00Z</dcterms:modified>
</cp:coreProperties>
</file>