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Location: Facebook</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Date: 19/10/16 2pm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Team Members Present: 6</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Time: 25 min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Content discussed: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After the release of Sprint 3, a few tasks had somehow been missed and it was brought to the attention of the group by Michael, the team leader. Christos said he would complete a section, as well as Dylan and Nick. Tom confirmed his section as there was no record of him being assigned the task although this was done verbally at an earlier time. All other tasks were on track for Sprint 4 (Release 2) next week.</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