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A4" w:rsidRDefault="00C80AA4">
      <w:pPr>
        <w:autoSpaceDE w:val="0"/>
        <w:autoSpaceDN w:val="0"/>
        <w:adjustRightInd w:val="0"/>
        <w:spacing w:after="0" w:line="249" w:lineRule="exact"/>
        <w:ind w:left="4345"/>
        <w:rPr>
          <w:rFonts w:ascii="Tahoma" w:hAnsi="Tahoma" w:cs="Tahoma"/>
          <w:b/>
          <w:bCs/>
          <w:color w:val="000000"/>
          <w:sz w:val="48"/>
          <w:szCs w:val="48"/>
        </w:rPr>
      </w:pPr>
    </w:p>
    <w:p w:rsidR="00C80AA4" w:rsidRDefault="00690141">
      <w:pPr>
        <w:autoSpaceDE w:val="0"/>
        <w:autoSpaceDN w:val="0"/>
        <w:adjustRightInd w:val="0"/>
        <w:spacing w:after="315" w:line="615" w:lineRule="exact"/>
        <w:ind w:left="4345"/>
        <w:rPr>
          <w:rFonts w:ascii="Tahoma" w:hAnsi="Tahoma" w:cs="Tahoma"/>
          <w:b/>
          <w:bCs/>
          <w:color w:val="000000"/>
          <w:sz w:val="48"/>
          <w:szCs w:val="48"/>
        </w:rPr>
      </w:pPr>
      <w:r>
        <w:rPr>
          <w:rFonts w:ascii="Tahoma" w:hAnsi="Tahoma" w:cs="Tahoma"/>
          <w:b/>
          <w:bCs/>
          <w:color w:val="000000"/>
          <w:sz w:val="48"/>
          <w:szCs w:val="48"/>
        </w:rPr>
        <w:t>J</w:t>
      </w:r>
      <w:r>
        <w:rPr>
          <w:rFonts w:ascii="Tahoma-Bold" w:hAnsi="Tahoma-Bold" w:cs="Tahoma-Bold"/>
          <w:color w:val="000000"/>
          <w:sz w:val="37"/>
          <w:szCs w:val="37"/>
        </w:rPr>
        <w:t>AMAAL</w:t>
      </w:r>
      <w:r>
        <w:rPr>
          <w:rFonts w:ascii="Tahoma-Bold" w:hAnsi="Tahoma-Bold" w:cs="Tahoma-Bold"/>
          <w:color w:val="000000"/>
          <w:spacing w:val="-7"/>
          <w:sz w:val="48"/>
          <w:szCs w:val="48"/>
        </w:rPr>
        <w:t xml:space="preserve"> </w:t>
      </w:r>
      <w:r>
        <w:rPr>
          <w:rFonts w:ascii="Tahoma-Bold" w:hAnsi="Tahoma-Bold" w:cs="Tahoma-Bold"/>
          <w:color w:val="000000"/>
          <w:sz w:val="48"/>
          <w:szCs w:val="48"/>
        </w:rPr>
        <w:t>R</w:t>
      </w:r>
      <w:r>
        <w:rPr>
          <w:rFonts w:ascii="Tahoma-Bold" w:hAnsi="Tahoma-Bold" w:cs="Tahoma-Bold"/>
          <w:color w:val="000000"/>
          <w:sz w:val="37"/>
          <w:szCs w:val="37"/>
        </w:rPr>
        <w:t>OBY</w:t>
      </w:r>
    </w:p>
    <w:p w:rsidR="00C80AA4" w:rsidRDefault="00690141">
      <w:pPr>
        <w:autoSpaceDE w:val="0"/>
        <w:autoSpaceDN w:val="0"/>
        <w:adjustRightInd w:val="0"/>
        <w:spacing w:after="198" w:line="280" w:lineRule="exact"/>
        <w:ind w:left="1408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3"/>
          <w:sz w:val="21"/>
          <w:szCs w:val="21"/>
        </w:rPr>
        <w:t>2201 W. Orem Dr. #638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2"/>
          <w:sz w:val="21"/>
          <w:szCs w:val="21"/>
        </w:rPr>
        <w:t>Houston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TX</w:t>
      </w:r>
      <w:r>
        <w:rPr>
          <w:rFonts w:ascii="Tahoma" w:hAnsi="Tahoma" w:cs="Tahoma"/>
          <w:color w:val="000000"/>
          <w:spacing w:val="14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77047</w:t>
      </w:r>
      <w:r>
        <w:rPr>
          <w:rFonts w:ascii="Tahoma" w:hAnsi="Tahoma" w:cs="Tahoma"/>
          <w:color w:val="000000"/>
          <w:spacing w:val="13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 xml:space="preserve">H: </w:t>
      </w:r>
      <w:r>
        <w:rPr>
          <w:rFonts w:ascii="Tahoma" w:hAnsi="Tahoma" w:cs="Tahoma"/>
          <w:color w:val="000000"/>
          <w:spacing w:val="1"/>
          <w:sz w:val="21"/>
          <w:szCs w:val="21"/>
        </w:rPr>
        <w:t>501-786-</w:t>
      </w:r>
      <w:proofErr w:type="gramStart"/>
      <w:r>
        <w:rPr>
          <w:rFonts w:ascii="Tahoma" w:hAnsi="Tahoma" w:cs="Tahoma"/>
          <w:color w:val="000000"/>
          <w:spacing w:val="1"/>
          <w:sz w:val="21"/>
          <w:szCs w:val="21"/>
        </w:rPr>
        <w:t>3160</w:t>
      </w:r>
      <w:r>
        <w:rPr>
          <w:rFonts w:ascii="TimesNewRomanPSMT" w:hAnsi="TimesNewRomanPSMT" w:cs="TimesNewRomanPSMT"/>
          <w:color w:val="000000"/>
          <w:spacing w:val="-7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000000"/>
          <w:spacing w:val="-7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proofErr w:type="gramEnd"/>
      <w:r>
        <w:rPr>
          <w:rFonts w:ascii="Tahoma" w:hAnsi="Tahoma" w:cs="Tahoma"/>
          <w:color w:val="000000"/>
          <w:spacing w:val="4"/>
          <w:sz w:val="21"/>
          <w:szCs w:val="21"/>
        </w:rPr>
        <w:t xml:space="preserve"> JamaalRoby@gmail.com</w:t>
      </w:r>
    </w:p>
    <w:p w:rsidR="00C80AA4" w:rsidRDefault="00690141">
      <w:pPr>
        <w:autoSpaceDE w:val="0"/>
        <w:autoSpaceDN w:val="0"/>
        <w:adjustRightInd w:val="0"/>
        <w:spacing w:after="26" w:line="354" w:lineRule="exact"/>
        <w:ind w:left="5410"/>
        <w:rPr>
          <w:rFonts w:ascii="Tahoma" w:hAnsi="Tahoma" w:cs="Tahoma"/>
          <w:color w:val="000000"/>
          <w:sz w:val="29"/>
          <w:szCs w:val="29"/>
        </w:rPr>
      </w:pPr>
      <w:r>
        <w:rPr>
          <w:rFonts w:ascii="Tahoma" w:hAnsi="Tahoma" w:cs="Tahoma"/>
          <w:color w:val="000000"/>
          <w:sz w:val="29"/>
          <w:szCs w:val="29"/>
        </w:rPr>
        <w:t>S</w:t>
      </w:r>
      <w:r>
        <w:rPr>
          <w:rFonts w:ascii="Tahoma" w:hAnsi="Tahoma" w:cs="Tahoma"/>
          <w:color w:val="000000"/>
          <w:sz w:val="21"/>
          <w:szCs w:val="21"/>
        </w:rPr>
        <w:t>KILLS</w:t>
      </w:r>
    </w:p>
    <w:p w:rsidR="00C80AA4" w:rsidRDefault="00690141">
      <w:pPr>
        <w:tabs>
          <w:tab w:val="left" w:pos="6220"/>
        </w:tabs>
        <w:autoSpaceDE w:val="0"/>
        <w:autoSpaceDN w:val="0"/>
        <w:adjustRightInd w:val="0"/>
        <w:spacing w:after="0" w:line="298" w:lineRule="exact"/>
        <w:ind w:left="600"/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pict>
          <v:shape id="_x0000_s1079" style="position:absolute;left:0;text-align:left;margin-left:278.5pt;margin-top:100.35pt;width:54.95pt;height:17pt;z-index:-251632640;mso-position-horizontal:absolute;mso-position-horizontal-relative:page;mso-position-vertical:absolute;mso-position-vertical-relative:page" coordsize="1099,340" path="m,l1099,r,340l,340,,xe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Advanced problem solving skills</w:t>
      </w:r>
      <w:r>
        <w:rPr>
          <w:rFonts w:ascii="Tahoma" w:hAnsi="Tahoma" w:cs="Tahoma"/>
          <w:color w:val="000000"/>
          <w:sz w:val="24"/>
          <w:szCs w:val="24"/>
        </w:rPr>
        <w:tab/>
        <w:t>Java</w:t>
      </w:r>
      <w:r>
        <w:br/>
      </w:r>
      <w:r>
        <w:rPr>
          <w:noProof/>
        </w:rPr>
        <w:pict>
          <v:shape id="_x0000_s1078" style="position:absolute;left:0;text-align:left;margin-left:36.65pt;margin-top:124.85pt;width:5.35pt;height:5.35pt;z-index:-25167667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4"/>
          <w:szCs w:val="24"/>
        </w:rPr>
        <w:t>Troubleshooting and debugging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sz w:val="24"/>
          <w:szCs w:val="24"/>
        </w:rPr>
        <w:t>C, C++</w:t>
      </w:r>
      <w:r>
        <w:br/>
      </w:r>
      <w:r>
        <w:rPr>
          <w:noProof/>
        </w:rPr>
        <w:pict>
          <v:shape id="_x0000_s1077" style="position:absolute;left:0;text-align:left;margin-left:36.65pt;margin-top:139.85pt;width:5.35pt;height:5.35pt;z-index:-25167564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76" style="position:absolute;left:0;text-align:left;margin-left:317.65pt;margin-top:124.85pt;width:5.35pt;height:5.35pt;z-index:-25166848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4"/>
          <w:szCs w:val="24"/>
        </w:rPr>
        <w:t>Innovative</w:t>
      </w:r>
      <w:r>
        <w:rPr>
          <w:rFonts w:ascii="Tahoma" w:hAnsi="Tahoma" w:cs="Tahoma"/>
          <w:color w:val="000000"/>
          <w:sz w:val="24"/>
          <w:szCs w:val="24"/>
        </w:rPr>
        <w:tab/>
        <w:t>AJAX</w:t>
      </w:r>
      <w:r>
        <w:br/>
      </w:r>
      <w:r>
        <w:rPr>
          <w:noProof/>
        </w:rPr>
        <w:pict>
          <v:shape id="_x0000_s1075" style="position:absolute;left:0;text-align:left;margin-left:36.65pt;margin-top:154.85pt;width:5.35pt;height:5.35pt;z-index:-25167360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74" style="position:absolute;left:0;text-align:left;margin-left:317.65pt;margin-top:139.85pt;width:5.35pt;height:5.35pt;z-index:-25166745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Exceptional time management</w:t>
      </w:r>
      <w:r>
        <w:rPr>
          <w:rFonts w:ascii="Tahoma" w:hAnsi="Tahoma" w:cs="Tahoma"/>
          <w:color w:val="000000"/>
          <w:sz w:val="24"/>
          <w:szCs w:val="24"/>
        </w:rPr>
        <w:tab/>
        <w:t>LabVIEW</w:t>
      </w:r>
      <w:r>
        <w:br/>
      </w:r>
      <w:r>
        <w:rPr>
          <w:noProof/>
        </w:rPr>
        <w:pict>
          <v:shape id="_x0000_s1073" style="position:absolute;left:0;text-align:left;margin-left:36.65pt;margin-top:169.85pt;width:5.35pt;height:5.35pt;z-index:-25167257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72" style="position:absolute;left:0;text-align:left;margin-left:317.65pt;margin-top:154.85pt;width:5.35pt;height:5.35pt;z-index:-25166540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4"/>
          <w:szCs w:val="24"/>
        </w:rPr>
        <w:t>Android Development</w:t>
      </w:r>
      <w:r>
        <w:rPr>
          <w:rFonts w:ascii="Tahoma" w:hAnsi="Tahoma" w:cs="Tahoma"/>
          <w:color w:val="000000"/>
          <w:sz w:val="24"/>
          <w:szCs w:val="24"/>
        </w:rPr>
        <w:tab/>
        <w:t>R</w:t>
      </w:r>
    </w:p>
    <w:p w:rsidR="00C80AA4" w:rsidRDefault="00690141">
      <w:pPr>
        <w:autoSpaceDE w:val="0"/>
        <w:autoSpaceDN w:val="0"/>
        <w:adjustRightInd w:val="0"/>
        <w:spacing w:after="8" w:line="367" w:lineRule="exact"/>
        <w:ind w:left="4919"/>
        <w:rPr>
          <w:rFonts w:ascii="Tahoma" w:hAnsi="Tahoma" w:cs="Tahoma"/>
          <w:color w:val="000000"/>
          <w:sz w:val="29"/>
          <w:szCs w:val="29"/>
        </w:rPr>
      </w:pPr>
      <w:r>
        <w:rPr>
          <w:noProof/>
        </w:rPr>
        <w:pict>
          <v:shape id="_x0000_s1071" style="position:absolute;left:0;text-align:left;margin-left:305pt;margin-top:118.35pt;width:1pt;height:75pt;z-index:-251677696;mso-position-horizontal:absolute;mso-position-horizontal-relative:page;mso-position-vertical:absolute;mso-position-vertical-relative:page" coordsize="20,1500" path="m,l20,r,1500l,1500xe" fillcolor="#fefdfd" stroked="f">
            <w10:wrap anchorx="page" anchory="page"/>
            <w10:anchorlock/>
          </v:shape>
        </w:pict>
      </w:r>
      <w:r>
        <w:rPr>
          <w:noProof/>
        </w:rPr>
        <w:pict>
          <v:shape id="_x0000_s1070" style="position:absolute;left:0;text-align:left;margin-left:36.65pt;margin-top:184.85pt;width:5.35pt;height:5.35pt;z-index:-25167052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69" style="position:absolute;left:0;text-align:left;margin-left:317.65pt;margin-top:169.85pt;width:5.35pt;height:5.35pt;z-index:-25166336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9"/>
          <w:szCs w:val="29"/>
        </w:rPr>
        <w:t>W</w:t>
      </w:r>
      <w:r>
        <w:rPr>
          <w:rFonts w:ascii="Tahoma" w:hAnsi="Tahoma" w:cs="Tahoma"/>
          <w:color w:val="000000"/>
          <w:sz w:val="21"/>
          <w:szCs w:val="21"/>
        </w:rPr>
        <w:t>ORK</w:t>
      </w:r>
      <w:r>
        <w:rPr>
          <w:rFonts w:ascii="Tahoma" w:hAnsi="Tahoma" w:cs="Tahoma"/>
          <w:color w:val="000000"/>
          <w:spacing w:val="-6"/>
          <w:sz w:val="29"/>
          <w:szCs w:val="29"/>
        </w:rPr>
        <w:t xml:space="preserve"> H</w:t>
      </w:r>
      <w:r>
        <w:rPr>
          <w:rFonts w:ascii="Tahoma" w:hAnsi="Tahoma" w:cs="Tahoma"/>
          <w:color w:val="000000"/>
          <w:sz w:val="21"/>
          <w:szCs w:val="21"/>
        </w:rPr>
        <w:t>ISTORY</w:t>
      </w:r>
    </w:p>
    <w:p w:rsidR="00C80AA4" w:rsidRDefault="00690141">
      <w:pPr>
        <w:autoSpaceDE w:val="0"/>
        <w:autoSpaceDN w:val="0"/>
        <w:adjustRightInd w:val="0"/>
        <w:spacing w:after="8" w:line="304" w:lineRule="exact"/>
        <w:ind w:left="140"/>
        <w:rPr>
          <w:rFonts w:ascii="Tahoma-Bold" w:hAnsi="Tahoma-Bold" w:cs="Tahoma-Bold"/>
          <w:color w:val="000000"/>
          <w:sz w:val="24"/>
          <w:szCs w:val="24"/>
        </w:rPr>
      </w:pPr>
      <w:r>
        <w:rPr>
          <w:noProof/>
        </w:rPr>
        <w:pict>
          <v:shape id="_x0000_s1068" style="position:absolute;left:0;text-align:left;margin-left:317.65pt;margin-top:184.85pt;width:5.35pt;height:5.35pt;z-index:-25166233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-Bold" w:hAnsi="Tahoma-Bold" w:cs="Tahoma-Bold"/>
          <w:color w:val="000000"/>
          <w:spacing w:val="1"/>
          <w:sz w:val="24"/>
          <w:szCs w:val="24"/>
        </w:rPr>
        <w:t>Research Assistant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03/2014 to Current</w:t>
      </w:r>
      <w:r>
        <w:br/>
      </w:r>
      <w:r>
        <w:rPr>
          <w:noProof/>
        </w:rPr>
        <w:pict>
          <v:shape id="_x0000_s1067" style="position:absolute;left:0;text-align:left;margin-left:253.95pt;margin-top:194.35pt;width:104.05pt;height:17pt;z-index:-251631616;mso-position-horizontal:absolute;mso-position-horizontal-relative:page;mso-position-vertical:absolute;mso-position-vertical-relative:page" coordsize="2081,340" path="m,l2081,r,340l,340,,xe" stroked="f">
            <w10:wrap anchorx="page" anchory="page"/>
            <w10:anchorlock/>
          </v:shape>
        </w:pict>
      </w:r>
      <w:r>
        <w:rPr>
          <w:rFonts w:ascii="Tahoma-Bold" w:hAnsi="Tahoma-Bold" w:cs="Tahoma-Bold"/>
          <w:color w:val="000000"/>
          <w:spacing w:val="1"/>
          <w:sz w:val="24"/>
          <w:szCs w:val="24"/>
        </w:rPr>
        <w:t>Texas Southern University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–</w:t>
      </w:r>
      <w:r>
        <w:rPr>
          <w:rFonts w:ascii="Tahoma" w:hAnsi="Tahoma" w:cs="Tahoma"/>
          <w:color w:val="000000"/>
          <w:spacing w:val="-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Houston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3"/>
          <w:sz w:val="24"/>
          <w:szCs w:val="24"/>
        </w:rPr>
        <w:t>TX</w:t>
      </w:r>
    </w:p>
    <w:p w:rsidR="00C80AA4" w:rsidRDefault="00690141">
      <w:pPr>
        <w:autoSpaceDE w:val="0"/>
        <w:autoSpaceDN w:val="0"/>
        <w:adjustRightInd w:val="0"/>
        <w:spacing w:after="335" w:line="299" w:lineRule="exact"/>
        <w:ind w:left="6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Responsible for maintaining resource archives for both computer files and hard copy materials.</w:t>
      </w:r>
      <w:r>
        <w:br/>
      </w:r>
      <w:r>
        <w:rPr>
          <w:noProof/>
        </w:rPr>
        <w:pict>
          <v:shape id="_x0000_s1066" style="position:absolute;left:0;text-align:left;margin-left:36.65pt;margin-top:248.85pt;width:5.35pt;height:5.35pt;z-index:-25166028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Able to identify complex problems and determine the proper course of action Provides written and</w:t>
      </w:r>
      <w:r>
        <w:br/>
      </w:r>
      <w:r>
        <w:rPr>
          <w:noProof/>
        </w:rPr>
        <w:pict>
          <v:shape id="_x0000_s1065" style="position:absolute;left:0;text-align:left;margin-left:36.65pt;margin-top:263.85pt;width:5.35pt;height:5.35pt;z-index:-25165926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verbal communication on work performed Often called on to assist with more comprehensive and</w:t>
      </w:r>
      <w:r>
        <w:br/>
      </w:r>
      <w:r>
        <w:rPr>
          <w:rFonts w:ascii="Tahoma" w:hAnsi="Tahoma" w:cs="Tahoma"/>
          <w:color w:val="000000"/>
          <w:sz w:val="24"/>
          <w:szCs w:val="24"/>
        </w:rPr>
        <w:t>complex projects.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Collaborated with advisor to design, build and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test systems.</w:t>
      </w:r>
      <w:r>
        <w:br/>
      </w:r>
      <w:r>
        <w:rPr>
          <w:noProof/>
        </w:rPr>
        <w:pict>
          <v:shape id="_x0000_s1064" style="position:absolute;left:0;text-align:left;margin-left:36.65pt;margin-top:308.85pt;width:5.35pt;height:5.35pt;z-index:-25165824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Maintained existing applications and designed and delivered new applications.</w:t>
      </w:r>
      <w:r>
        <w:br/>
      </w:r>
      <w:r>
        <w:rPr>
          <w:noProof/>
        </w:rPr>
        <w:pict>
          <v:shape id="_x0000_s1063" style="position:absolute;left:0;text-align:left;margin-left:36.65pt;margin-top:323.85pt;width:5.35pt;height:5.35pt;z-index:-25165721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Debugged and modified software components.</w:t>
      </w:r>
      <w:r>
        <w:br/>
      </w:r>
      <w:r>
        <w:rPr>
          <w:noProof/>
        </w:rPr>
        <w:pict>
          <v:shape id="_x0000_s1062" style="position:absolute;left:0;text-align:left;margin-left:36.65pt;margin-top:338.85pt;width:5.35pt;height:5.35pt;z-index:-25165619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Spearheaded development of Energy Efficient Wireless Sensor Networks test bed using Wireless</w:t>
      </w:r>
      <w:r>
        <w:br/>
      </w:r>
      <w:r>
        <w:rPr>
          <w:noProof/>
        </w:rPr>
        <w:pict>
          <v:shape id="_x0000_s1061" style="position:absolute;left:0;text-align:left;margin-left:36.65pt;margin-top:353.85pt;width:5.35pt;height:5.35pt;z-index:-25165516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4"/>
          <w:szCs w:val="24"/>
        </w:rPr>
        <w:t>Power Transfer.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Developed PowerPoint, </w:t>
      </w:r>
      <w:r>
        <w:rPr>
          <w:rFonts w:ascii="Tahoma" w:hAnsi="Tahoma" w:cs="Tahoma"/>
          <w:color w:val="000000"/>
          <w:spacing w:val="1"/>
          <w:sz w:val="24"/>
          <w:szCs w:val="24"/>
        </w:rPr>
        <w:t>poster, and in-lab presentations to communicate research findings</w:t>
      </w:r>
    </w:p>
    <w:p w:rsidR="00C80AA4" w:rsidRDefault="00690141">
      <w:pPr>
        <w:autoSpaceDE w:val="0"/>
        <w:autoSpaceDN w:val="0"/>
        <w:adjustRightInd w:val="0"/>
        <w:spacing w:after="8" w:line="304" w:lineRule="exact"/>
        <w:ind w:left="140"/>
        <w:rPr>
          <w:rFonts w:ascii="Tahoma-Bold" w:hAnsi="Tahoma-Bold" w:cs="Tahoma-Bold"/>
          <w:color w:val="000000"/>
          <w:sz w:val="24"/>
          <w:szCs w:val="24"/>
        </w:rPr>
      </w:pPr>
      <w:r>
        <w:rPr>
          <w:noProof/>
        </w:rPr>
        <w:pict>
          <v:shape id="_x0000_s1060" style="position:absolute;left:0;text-align:left;margin-left:36.65pt;margin-top:383.85pt;width:5.35pt;height:5.35pt;z-index:-25165414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-Bold" w:hAnsi="Tahoma-Bold" w:cs="Tahoma-Bold"/>
          <w:color w:val="000000"/>
          <w:sz w:val="24"/>
          <w:szCs w:val="24"/>
        </w:rPr>
        <w:t>Firefighter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04/2009 to 08/2012</w:t>
      </w:r>
      <w:r>
        <w:br/>
      </w:r>
      <w:r>
        <w:rPr>
          <w:rFonts w:ascii="Tahoma-Bold" w:hAnsi="Tahoma-Bold" w:cs="Tahoma-Bold"/>
          <w:color w:val="000000"/>
          <w:spacing w:val="1"/>
          <w:sz w:val="24"/>
          <w:szCs w:val="24"/>
        </w:rPr>
        <w:t>Little Rock Fire Department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–</w:t>
      </w:r>
      <w:r>
        <w:rPr>
          <w:rFonts w:ascii="Tahoma" w:hAnsi="Tahoma" w:cs="Tahoma"/>
          <w:color w:val="000000"/>
          <w:spacing w:val="-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Little Rock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3"/>
          <w:sz w:val="24"/>
          <w:szCs w:val="24"/>
        </w:rPr>
        <w:t>AR</w:t>
      </w:r>
    </w:p>
    <w:p w:rsidR="00C80AA4" w:rsidRDefault="00690141">
      <w:pPr>
        <w:autoSpaceDE w:val="0"/>
        <w:autoSpaceDN w:val="0"/>
        <w:adjustRightInd w:val="0"/>
        <w:spacing w:after="335" w:line="299" w:lineRule="exact"/>
        <w:ind w:left="6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Communicated with traumatized and injured people to determine medical needs, fire origins and</w:t>
      </w:r>
      <w:r>
        <w:br/>
      </w:r>
      <w:r>
        <w:rPr>
          <w:noProof/>
        </w:rPr>
        <w:pict>
          <v:shape id="_x0000_s1059" style="position:absolute;left:0;text-align:left;margin-left:36.65pt;margin-top:445.85pt;width:5.35pt;height:5.35pt;z-index:-25164800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number of persons in need of rescue.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Implemented corrective and preventive measures.</w:t>
      </w:r>
      <w:r>
        <w:br/>
      </w:r>
      <w:r>
        <w:rPr>
          <w:noProof/>
        </w:rPr>
        <w:pict>
          <v:shape id="_x0000_s1058" style="position:absolute;left:0;text-align:left;margin-left:36.65pt;margin-top:475.85pt;width:5.35pt;height:5.35pt;z-index:-25164697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Frequently lifted up to 200 pounds in the course of extinguishing fires and treating injured persons.</w:t>
      </w:r>
      <w:r>
        <w:br/>
      </w:r>
      <w:r>
        <w:rPr>
          <w:noProof/>
        </w:rPr>
        <w:pict>
          <v:shape id="_x0000_s1057" style="position:absolute;left:0;text-align:left;margin-left:36.65pt;margin-top:490.85pt;width:5.35pt;height:5.35pt;z-index:-25164492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Promoted teamwork, communication and conflict resolution among shif</w:t>
      </w:r>
      <w:r>
        <w:rPr>
          <w:rFonts w:ascii="Tahoma" w:hAnsi="Tahoma" w:cs="Tahoma"/>
          <w:color w:val="000000"/>
          <w:spacing w:val="1"/>
          <w:sz w:val="24"/>
          <w:szCs w:val="24"/>
        </w:rPr>
        <w:t>ts, districts and other</w:t>
      </w:r>
      <w:r>
        <w:rPr>
          <w:noProof/>
        </w:rPr>
        <w:pict>
          <v:shape id="_x0000_s1056" style="position:absolute;left:0;text-align:left;margin-left:36.65pt;margin-top:505.85pt;width:5.35pt;height:5.35pt;z-index:-25164288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departments and agencies.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Participated in civic and other community groups to promote public understand of fire safety.</w:t>
      </w:r>
      <w:r>
        <w:br/>
      </w:r>
      <w:r>
        <w:rPr>
          <w:noProof/>
        </w:rPr>
        <w:pict>
          <v:shape id="_x0000_s1055" style="position:absolute;left:0;text-align:left;margin-left:36.65pt;margin-top:535.85pt;width:5.35pt;height:5.35pt;z-index:-25164083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Instrumental in the increased recruitment of women and minorities by 53% within one recruiting</w:t>
      </w:r>
      <w:r>
        <w:br/>
      </w:r>
      <w:r>
        <w:rPr>
          <w:noProof/>
        </w:rPr>
        <w:pict>
          <v:shape id="_x0000_s1054" style="position:absolute;left:0;text-align:left;margin-left:36.65pt;margin-top:550.85pt;width:5.35pt;height:5.35pt;z-index:-25163980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4"/>
          <w:szCs w:val="24"/>
        </w:rPr>
        <w:t>cycle.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Developed &amp; conducted interview-process training for minority civilians to enhance potential</w:t>
      </w:r>
      <w:r>
        <w:rPr>
          <w:noProof/>
        </w:rPr>
        <w:pict>
          <v:shape id="_x0000_s1053" style="position:absolute;left:0;text-align:left;margin-left:36.65pt;margin-top:580.85pt;width:5.35pt;height:5.35pt;z-index:-25163878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candidate’</w:t>
      </w:r>
      <w:r>
        <w:rPr>
          <w:rFonts w:ascii="Tahoma" w:hAnsi="Tahoma" w:cs="Tahoma"/>
          <w:color w:val="000000"/>
          <w:spacing w:val="1"/>
          <w:sz w:val="24"/>
          <w:szCs w:val="24"/>
        </w:rPr>
        <w:t>s ability successfully to complete process</w:t>
      </w:r>
    </w:p>
    <w:p w:rsidR="00C80AA4" w:rsidRDefault="00690141">
      <w:pPr>
        <w:autoSpaceDE w:val="0"/>
        <w:autoSpaceDN w:val="0"/>
        <w:adjustRightInd w:val="0"/>
        <w:spacing w:after="8" w:line="304" w:lineRule="exact"/>
        <w:ind w:left="140"/>
        <w:rPr>
          <w:rFonts w:ascii="Tahoma-Bold" w:hAnsi="Tahoma-Bold" w:cs="Tahoma-Bold"/>
          <w:color w:val="000000"/>
          <w:sz w:val="24"/>
          <w:szCs w:val="24"/>
        </w:rPr>
      </w:pPr>
      <w:r>
        <w:rPr>
          <w:rFonts w:ascii="Tahoma-Bold" w:hAnsi="Tahoma-Bold" w:cs="Tahoma-Bold"/>
          <w:color w:val="000000"/>
          <w:spacing w:val="1"/>
          <w:sz w:val="24"/>
          <w:szCs w:val="24"/>
        </w:rPr>
        <w:t>Avionics Team Leader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08/2005 to 01/2008</w:t>
      </w:r>
      <w:r>
        <w:br/>
      </w:r>
      <w:r>
        <w:rPr>
          <w:rFonts w:ascii="Tahoma-Bold" w:hAnsi="Tahoma-Bold" w:cs="Tahoma-Bold"/>
          <w:color w:val="000000"/>
          <w:spacing w:val="1"/>
          <w:sz w:val="24"/>
          <w:szCs w:val="24"/>
        </w:rPr>
        <w:t>United States Air Force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–</w:t>
      </w:r>
      <w:r>
        <w:rPr>
          <w:rFonts w:ascii="Tahoma" w:hAnsi="Tahoma" w:cs="Tahoma"/>
          <w:color w:val="000000"/>
          <w:spacing w:val="-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Eglin Air Force Base, </w:t>
      </w:r>
      <w:r>
        <w:rPr>
          <w:rFonts w:ascii="Tahoma" w:hAnsi="Tahoma" w:cs="Tahoma"/>
          <w:color w:val="000000"/>
          <w:spacing w:val="3"/>
          <w:sz w:val="24"/>
          <w:szCs w:val="24"/>
        </w:rPr>
        <w:t>FL</w:t>
      </w:r>
    </w:p>
    <w:p w:rsidR="00C80AA4" w:rsidRDefault="00690141">
      <w:pPr>
        <w:autoSpaceDE w:val="0"/>
        <w:autoSpaceDN w:val="0"/>
        <w:adjustRightInd w:val="0"/>
        <w:spacing w:after="0" w:line="299" w:lineRule="exact"/>
        <w:ind w:left="600"/>
        <w:rPr>
          <w:rFonts w:ascii="Tahoma" w:hAnsi="Tahoma" w:cs="Tahoma"/>
          <w:color w:val="000000"/>
          <w:sz w:val="24"/>
          <w:szCs w:val="24"/>
        </w:rPr>
        <w:sectPr w:rsidR="00C80AA4">
          <w:pgSz w:w="12240" w:h="15840" w:code="1"/>
          <w:pgMar w:top="360" w:right="0" w:bottom="0" w:left="360" w:header="0" w:footer="0" w:gutter="0"/>
          <w:cols w:space="720"/>
        </w:sectPr>
      </w:pPr>
      <w:r>
        <w:rPr>
          <w:rFonts w:ascii="Tahoma" w:hAnsi="Tahoma" w:cs="Tahoma"/>
          <w:color w:val="000000"/>
          <w:spacing w:val="1"/>
          <w:sz w:val="24"/>
          <w:szCs w:val="24"/>
        </w:rPr>
        <w:t>Exp</w:t>
      </w:r>
      <w:r>
        <w:rPr>
          <w:rFonts w:ascii="Tahoma" w:hAnsi="Tahoma" w:cs="Tahoma"/>
          <w:color w:val="000000"/>
          <w:spacing w:val="1"/>
          <w:sz w:val="24"/>
          <w:szCs w:val="24"/>
        </w:rPr>
        <w:t>ertly troubleshot test cable used on 80% of ESTS line replaceable units (LRUs); returned test</w:t>
      </w:r>
      <w:r>
        <w:br/>
      </w:r>
      <w:r>
        <w:rPr>
          <w:noProof/>
        </w:rPr>
        <w:pict>
          <v:shape id="_x0000_s1052" style="position:absolute;left:0;text-align:left;margin-left:36.65pt;margin-top:657.85pt;width:5.35pt;height:5.35pt;z-index:-25163776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noProof/>
        </w:rPr>
        <w:pict>
          <v:polyline id="_x0000_s1051" style="position:absolute;left:0;text-align:left;z-index:-251633664;mso-position-horizontal:absolute;mso-position-horizontal-relative:page;mso-position-vertical:absolute;mso-position-vertical-relative:page" points="25.35pt,203pt,586.7pt,203pt" coordsize="11267,40" filled="f" strokeweight="1pt">
            <v:stroke miterlimit="10" joinstyle="miter"/>
            <w10:wrap anchorx="page" anchory="page"/>
            <w10:anchorlock/>
          </v:polylin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station to full mission capability allowing testing of 3 mission capable LRU\'s.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Isolated station communication fault to Versatile Modular European Extension fo</w:t>
      </w:r>
      <w:r>
        <w:rPr>
          <w:rFonts w:ascii="Tahoma" w:hAnsi="Tahoma" w:cs="Tahoma"/>
          <w:color w:val="000000"/>
          <w:spacing w:val="1"/>
          <w:sz w:val="24"/>
          <w:szCs w:val="24"/>
        </w:rPr>
        <w:t>r Instrumentation</w:t>
      </w:r>
      <w:r>
        <w:br/>
      </w:r>
      <w:r>
        <w:rPr>
          <w:noProof/>
        </w:rPr>
        <w:pict>
          <v:shape id="_x0000_s1050" style="position:absolute;left:0;text-align:left;margin-left:36.65pt;margin-top:687.85pt;width:5.35pt;height:5.35pt;z-index:-25163673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(VXI) unit; performed cable repair on VXI unit and brought ESTS from 0-100% capability in less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than 4 hours.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Key member to avionics flight post-attack reconnaissance team during Team Eglin\'s HQ ACC/AFMC</w:t>
      </w:r>
      <w:r>
        <w:br/>
      </w:r>
      <w:bookmarkStart w:id="0" w:name="_GoBack"/>
      <w:r>
        <w:rPr>
          <w:noProof/>
        </w:rPr>
        <w:pict>
          <v:shape id="_x0000_s1049" style="position:absolute;left:0;text-align:left;margin-left:0;margin-top:25pt;width:612pt;height:741.35pt;z-index:-251685888;mso-position-horizontal:absolute;mso-position-horizontal-relative:page;mso-position-vertical:absolute;mso-position-vertical-relative:page" coordsize="12240,14827" path="m,l12240,r,14827l,14827,,xe" stroked="f">
            <w10:wrap anchorx="page" anchory="page"/>
            <w10:anchorlock/>
          </v:shape>
        </w:pict>
      </w:r>
      <w:bookmarkEnd w:id="0"/>
      <w:r>
        <w:rPr>
          <w:noProof/>
        </w:rPr>
        <w:pict>
          <v:polyline id="_x0000_s1048" style="position:absolute;left:0;text-align:left;z-index:-251683840;mso-position-horizontal:absolute;mso-position-horizontal-relative:page;mso-position-vertical:absolute;mso-position-vertical-relative:page" points="25.35pt,27pt,586.7pt,27pt" coordsize="11267,40" filled="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polyline id="_x0000_s1047" style="position:absolute;left:0;text-align:left;z-index:-251682816;mso-position-horizontal:absolute;mso-position-horizontal-relative:page;mso-position-vertical:absolute;mso-position-vertical-relative:page" points="586.7pt,65.65pt,25.35pt,65.65pt" coordsize="11267,40" filled="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polyline id="_x0000_s1046" style="position:absolute;left:0;text-align:left;z-index:-251681792;mso-position-horizontal:absolute;mso-position-horizontal-relative:page;mso-position-vertical:absolute;mso-position-vertical-relative:page" points="586.7pt,69pt,25.35pt,69pt" coordsize="11307,80" filled="f" strokeweight="2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shape id="_x0000_s1045" style="position:absolute;left:0;text-align:left;margin-left:36.65pt;margin-top:732.85pt;width:5.35pt;height:5.35pt;z-index:-25163571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noProof/>
        </w:rPr>
        <w:pict>
          <v:polyline id="_x0000_s1044" style="position:absolute;left:0;text-align:left;z-index:-251634688;mso-position-horizontal:absolute;mso-position-horizontal-relative:page;mso-position-vertical:absolute;mso-position-vertical-relative:page" points="25.35pt,109.65pt,586.7pt,109.65pt" coordsize="11267,40" filled="f" strokeweight="1pt">
            <v:stroke miterlimit="10" joinstyle="miter"/>
            <w10:wrap anchorx="page" anchory="page"/>
            <w10:anchorlock/>
          </v:polylin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operational readiness inspe</w:t>
      </w:r>
      <w:r>
        <w:rPr>
          <w:rFonts w:ascii="Tahoma" w:hAnsi="Tahoma" w:cs="Tahoma"/>
          <w:color w:val="000000"/>
          <w:spacing w:val="1"/>
          <w:sz w:val="24"/>
          <w:szCs w:val="24"/>
        </w:rPr>
        <w:t>ction ensuring 100% building/personnel safety after simulated enemy</w:t>
      </w:r>
    </w:p>
    <w:p w:rsidR="00C80AA4" w:rsidRDefault="00C80AA4">
      <w:pPr>
        <w:autoSpaceDE w:val="0"/>
        <w:autoSpaceDN w:val="0"/>
        <w:adjustRightInd w:val="0"/>
        <w:spacing w:after="0" w:line="162" w:lineRule="exact"/>
        <w:ind w:left="600"/>
        <w:rPr>
          <w:rFonts w:ascii="Tahoma" w:hAnsi="Tahoma" w:cs="Tahoma"/>
          <w:color w:val="000000"/>
          <w:sz w:val="24"/>
          <w:szCs w:val="24"/>
        </w:rPr>
      </w:pPr>
    </w:p>
    <w:p w:rsidR="00C80AA4" w:rsidRDefault="00690141">
      <w:pPr>
        <w:autoSpaceDE w:val="0"/>
        <w:autoSpaceDN w:val="0"/>
        <w:adjustRightInd w:val="0"/>
        <w:spacing w:after="333" w:line="300" w:lineRule="exact"/>
        <w:ind w:left="600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pacing w:val="1"/>
          <w:sz w:val="24"/>
          <w:szCs w:val="24"/>
        </w:rPr>
        <w:t>attacks</w:t>
      </w:r>
      <w:proofErr w:type="gramEnd"/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leading to an overall "Excellent" rating.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Utilized schematics to diagnose analog radar target data processor voltage failure to a defective</w:t>
      </w:r>
      <w:r>
        <w:br/>
      </w:r>
      <w:r>
        <w:rPr>
          <w:noProof/>
        </w:rPr>
        <w:pict>
          <v:shape id="_x0000_s1043" style="position:absolute;left:0;text-align:left;margin-left:36.65pt;margin-top:46.5pt;width:5.35pt;height:5.35pt;z-index:-25168076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z w:val="24"/>
          <w:szCs w:val="24"/>
        </w:rPr>
        <w:t>cable assembly.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Repaired cable assembly in one shift and save the wing $15k in repair costs.</w:t>
      </w:r>
      <w:r>
        <w:br/>
      </w:r>
      <w:r>
        <w:rPr>
          <w:noProof/>
        </w:rPr>
        <w:pict>
          <v:shape id="_x0000_s1042" style="position:absolute;left:0;text-align:left;margin-left:36.65pt;margin-top:76.5pt;width:5.35pt;height:5.35pt;z-index:-25167974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Found anomaly in critical software update and coordinated with Northrop Grumman to solve AF-wide</w:t>
      </w:r>
      <w:r>
        <w:br/>
      </w:r>
      <w:r>
        <w:rPr>
          <w:noProof/>
        </w:rPr>
        <w:pict>
          <v:shape id="_x0000_s1041" style="position:absolute;left:0;text-align:left;margin-left:36.65pt;margin-top:91.5pt;width:5.35pt;height:5.35pt;z-index:-25167872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deficiency Centers for Research Excellence in Science and Technology.</w:t>
      </w:r>
    </w:p>
    <w:p w:rsidR="00C80AA4" w:rsidRDefault="00690141">
      <w:pPr>
        <w:autoSpaceDE w:val="0"/>
        <w:autoSpaceDN w:val="0"/>
        <w:adjustRightInd w:val="0"/>
        <w:spacing w:after="0" w:line="304" w:lineRule="exact"/>
        <w:ind w:left="140"/>
        <w:rPr>
          <w:rFonts w:ascii="Tahoma-Bold" w:hAnsi="Tahoma-Bold" w:cs="Tahoma-Bold"/>
          <w:color w:val="000000"/>
          <w:sz w:val="24"/>
          <w:szCs w:val="24"/>
        </w:rPr>
      </w:pPr>
      <w:r>
        <w:rPr>
          <w:rFonts w:ascii="Tahoma-Bold" w:hAnsi="Tahoma-Bold" w:cs="Tahoma-Bold"/>
          <w:color w:val="000000"/>
          <w:spacing w:val="1"/>
          <w:sz w:val="24"/>
          <w:szCs w:val="24"/>
        </w:rPr>
        <w:t>Avionics T</w:t>
      </w:r>
      <w:r>
        <w:rPr>
          <w:rFonts w:ascii="Tahoma-Bold" w:hAnsi="Tahoma-Bold" w:cs="Tahoma-Bold"/>
          <w:color w:val="000000"/>
          <w:spacing w:val="1"/>
          <w:sz w:val="24"/>
          <w:szCs w:val="24"/>
        </w:rPr>
        <w:t>echnician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07/2003 to 08/2005</w:t>
      </w:r>
      <w:r>
        <w:br/>
      </w:r>
      <w:r>
        <w:rPr>
          <w:rFonts w:ascii="Tahoma-Bold" w:hAnsi="Tahoma-Bold" w:cs="Tahoma-Bold"/>
          <w:color w:val="000000"/>
          <w:spacing w:val="1"/>
          <w:sz w:val="24"/>
          <w:szCs w:val="24"/>
        </w:rPr>
        <w:t>United States Air Force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–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Royal Air Force </w:t>
      </w:r>
      <w:proofErr w:type="spellStart"/>
      <w:r>
        <w:rPr>
          <w:rFonts w:ascii="Tahoma" w:hAnsi="Tahoma" w:cs="Tahoma"/>
          <w:color w:val="000000"/>
          <w:spacing w:val="1"/>
          <w:sz w:val="24"/>
          <w:szCs w:val="24"/>
        </w:rPr>
        <w:t>Lakenheath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United Kingdom</w:t>
      </w:r>
    </w:p>
    <w:p w:rsidR="00C80AA4" w:rsidRDefault="00690141">
      <w:pPr>
        <w:autoSpaceDE w:val="0"/>
        <w:autoSpaceDN w:val="0"/>
        <w:adjustRightInd w:val="0"/>
        <w:spacing w:after="898" w:line="300" w:lineRule="exact"/>
        <w:ind w:left="6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Expert troubleshooter identified two defective waveguide seals as the cause of a complex radar</w:t>
      </w:r>
      <w:r>
        <w:br/>
      </w:r>
      <w:r>
        <w:rPr>
          <w:noProof/>
        </w:rPr>
        <w:pict>
          <v:shape id="_x0000_s1040" style="position:absolute;left:0;text-align:left;margin-left:36.65pt;margin-top:168.5pt;width:5.35pt;height:5.35pt;z-index:-25167462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receiver failure that returned the shop-standard to fully mis</w:t>
      </w:r>
      <w:r>
        <w:rPr>
          <w:rFonts w:ascii="Tahoma" w:hAnsi="Tahoma" w:cs="Tahoma"/>
          <w:color w:val="000000"/>
          <w:spacing w:val="1"/>
          <w:sz w:val="24"/>
          <w:szCs w:val="24"/>
        </w:rPr>
        <w:t>sion capable status in one shift.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Isolated elusive test station failure in EARTS to severely damaged coaxial connector pin. Averted</w:t>
      </w:r>
      <w:r>
        <w:br/>
      </w:r>
      <w:r>
        <w:rPr>
          <w:noProof/>
        </w:rPr>
        <w:pict>
          <v:shape id="_x0000_s1039" style="position:absolute;left:0;text-align:left;margin-left:36.65pt;margin-top:198.5pt;width:5.35pt;height:5.35pt;z-index:-25167155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further station downtime; performed a 7-level repair action as a 3-level and save $19k in wing</w:t>
      </w:r>
      <w:r>
        <w:br/>
      </w:r>
      <w:r>
        <w:rPr>
          <w:rFonts w:ascii="Tahoma" w:hAnsi="Tahoma" w:cs="Tahoma"/>
          <w:color w:val="000000"/>
          <w:sz w:val="24"/>
          <w:szCs w:val="24"/>
        </w:rPr>
        <w:t>assets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Revamped lifting devi</w:t>
      </w:r>
      <w:r>
        <w:rPr>
          <w:rFonts w:ascii="Tahoma" w:hAnsi="Tahoma" w:cs="Tahoma"/>
          <w:color w:val="000000"/>
          <w:spacing w:val="1"/>
          <w:sz w:val="24"/>
          <w:szCs w:val="24"/>
        </w:rPr>
        <w:t>ce continuity binder; earned zero defects on 15 devices for US Air Force</w:t>
      </w:r>
      <w:r>
        <w:br/>
      </w:r>
      <w:r>
        <w:rPr>
          <w:noProof/>
        </w:rPr>
        <w:pict>
          <v:shape id="_x0000_s1038" style="position:absolute;left:0;text-align:left;margin-left:36.65pt;margin-top:243.5pt;width:5.35pt;height:5.35pt;z-index:-25166950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Europe\'s 2003 Unit Compliance Inspection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Constantly exceeded squadron training requirements; completed an outstanding 72% of 5-level</w:t>
      </w:r>
      <w:r>
        <w:br/>
      </w:r>
      <w:r>
        <w:rPr>
          <w:noProof/>
        </w:rPr>
        <w:pict>
          <v:shape id="_x0000_s1037" style="position:absolute;left:0;text-align:left;margin-left:36.65pt;margin-top:273.5pt;width:5.35pt;height:5.35pt;z-index:-25166643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noProof/>
        </w:rPr>
        <w:pict>
          <v:polyline id="_x0000_s1036" style="position:absolute;left:0;text-align:left;z-index:-251650048;mso-position-horizontal:absolute;mso-position-horizontal-relative:page;mso-position-vertical:absolute;mso-position-vertical-relative:page" points="25.35pt,713.65pt,586.7pt,713.65pt" coordsize="11267,40" filled="f" strokeweight="1pt">
            <v:stroke miterlimit="10" joinstyle="miter"/>
            <w10:wrap anchorx="page" anchory="page"/>
            <w10:anchorlock/>
          </v:polylin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upgrade training in 5 months - upgrade trainin</w:t>
      </w:r>
      <w:r>
        <w:rPr>
          <w:rFonts w:ascii="Tahoma" w:hAnsi="Tahoma" w:cs="Tahoma"/>
          <w:color w:val="000000"/>
          <w:spacing w:val="1"/>
          <w:sz w:val="24"/>
          <w:szCs w:val="24"/>
        </w:rPr>
        <w:t>g normally scheduled for 16 month period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Successfully diagnosed ESTS communication failure to evaded personnel for 80 man hours; isolated</w:t>
      </w:r>
      <w:r>
        <w:br/>
      </w:r>
      <w:r>
        <w:rPr>
          <w:noProof/>
        </w:rPr>
        <w:pict>
          <v:shape id="_x0000_s1035" style="position:absolute;left:0;text-align:left;margin-left:36.65pt;margin-top:303.5pt;width:5.35pt;height:5.35pt;z-index:-25166438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fail to damaged chassis wiring, arranged warranty repair and saved the wing $250k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Skillfully identified an elusive hardware deficiency that cause crippling energizing failures to ESTS</w:t>
      </w:r>
      <w:r>
        <w:br/>
      </w:r>
      <w:r>
        <w:rPr>
          <w:noProof/>
        </w:rPr>
        <w:pict>
          <v:shape id="_x0000_s1034" style="position:absolute;left:0;text-align:left;margin-left:36.65pt;margin-top:333.5pt;width:5.35pt;height:5.35pt;z-index:-25166131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noProof/>
        </w:rPr>
        <w:pict>
          <v:polyline id="_x0000_s1033" style="position:absolute;left:0;text-align:left;z-index:-251651072;mso-position-horizontal:absolute;mso-position-horizontal-relative:page;mso-position-vertical:absolute;mso-position-vertical-relative:page" points="25.35pt,633.65pt,586.7pt,633.65pt" coordsize="11267,40" filled="f" strokeweight="1pt">
            <v:stroke miterlimit="10" joinstyle="miter"/>
            <w10:wrap anchorx="page" anchory="page"/>
            <w10:anchorlock/>
          </v:polylin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test station; Cannibalized hard drive, reconfigured, and reloaded operating system and increased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capability by 25%.</w:t>
      </w:r>
    </w:p>
    <w:p w:rsidR="00C80AA4" w:rsidRDefault="00690141">
      <w:pPr>
        <w:autoSpaceDE w:val="0"/>
        <w:autoSpaceDN w:val="0"/>
        <w:adjustRightInd w:val="0"/>
        <w:spacing w:after="8" w:line="367" w:lineRule="exact"/>
        <w:ind w:left="5158"/>
        <w:rPr>
          <w:rFonts w:ascii="Tahoma" w:hAnsi="Tahoma" w:cs="Tahoma"/>
          <w:color w:val="000000"/>
          <w:sz w:val="29"/>
          <w:szCs w:val="29"/>
        </w:rPr>
      </w:pPr>
      <w:r>
        <w:rPr>
          <w:noProof/>
        </w:rPr>
        <w:pict>
          <v:polyline id="_x0000_s1032" style="position:absolute;left:0;text-align:left;z-index:-251652096;mso-position-horizontal:absolute;mso-position-horizontal-relative:page;mso-position-vertical:absolute;mso-position-vertical-relative:page" points="25.35pt,569.65pt,586.7pt,569.65pt" coordsize="11267,40" filled="f" strokeweight="1pt">
            <v:stroke miterlimit="10" joinstyle="miter"/>
            <w10:wrap anchorx="page" anchory="page"/>
            <w10:anchorlock/>
          </v:polyline>
        </w:pict>
      </w:r>
      <w:r>
        <w:rPr>
          <w:rFonts w:ascii="Tahoma" w:hAnsi="Tahoma" w:cs="Tahoma"/>
          <w:color w:val="000000"/>
          <w:sz w:val="29"/>
          <w:szCs w:val="29"/>
        </w:rPr>
        <w:t>E</w:t>
      </w:r>
      <w:r>
        <w:rPr>
          <w:rFonts w:ascii="Tahoma" w:hAnsi="Tahoma" w:cs="Tahoma"/>
          <w:color w:val="000000"/>
          <w:sz w:val="21"/>
          <w:szCs w:val="21"/>
        </w:rPr>
        <w:t>DUCATION</w:t>
      </w:r>
    </w:p>
    <w:p w:rsidR="00C80AA4" w:rsidRDefault="00690141">
      <w:pPr>
        <w:autoSpaceDE w:val="0"/>
        <w:autoSpaceDN w:val="0"/>
        <w:adjustRightInd w:val="0"/>
        <w:spacing w:after="0" w:line="304" w:lineRule="exact"/>
        <w:ind w:left="140"/>
        <w:rPr>
          <w:rFonts w:ascii="Tahoma-Bold" w:hAnsi="Tahoma-Bold" w:cs="Tahoma-Bold"/>
          <w:color w:val="000000"/>
          <w:sz w:val="24"/>
          <w:szCs w:val="24"/>
        </w:rPr>
      </w:pPr>
      <w:r>
        <w:rPr>
          <w:noProof/>
        </w:rPr>
        <w:pict>
          <v:shape id="_x0000_s1031" style="position:absolute;left:0;text-align:left;margin-left:265.9pt;margin-top:418pt;width:80.15pt;height:17pt;z-index:-251649024;mso-position-horizontal:absolute;mso-position-horizontal-relative:page;mso-position-vertical:absolute;mso-position-vertical-relative:page" coordsize="1603,340" path="m,l1603,r,340l,340,,xe" stroked="f">
            <w10:wrap anchorx="page" anchory="page"/>
            <w10:anchorlock/>
          </v:shape>
        </w:pict>
      </w:r>
      <w:r>
        <w:rPr>
          <w:rFonts w:ascii="Tahoma-Bold" w:hAnsi="Tahoma-Bold" w:cs="Tahoma-Bold"/>
          <w:color w:val="000000"/>
          <w:spacing w:val="1"/>
          <w:sz w:val="24"/>
          <w:szCs w:val="24"/>
        </w:rPr>
        <w:t>Bachelor of Science</w:t>
      </w:r>
      <w:r>
        <w:rPr>
          <w:rFonts w:ascii="Tahoma" w:hAnsi="Tahoma" w:cs="Tahoma"/>
          <w:color w:val="000000"/>
          <w:sz w:val="24"/>
          <w:szCs w:val="24"/>
        </w:rPr>
        <w:t xml:space="preserve">: </w:t>
      </w:r>
      <w:r>
        <w:rPr>
          <w:rFonts w:ascii="Tahoma" w:hAnsi="Tahoma" w:cs="Tahoma"/>
          <w:color w:val="000000"/>
          <w:spacing w:val="1"/>
          <w:sz w:val="24"/>
          <w:szCs w:val="24"/>
        </w:rPr>
        <w:t>Com</w:t>
      </w:r>
      <w:r>
        <w:rPr>
          <w:rFonts w:ascii="Tahoma" w:hAnsi="Tahoma" w:cs="Tahoma"/>
          <w:color w:val="000000"/>
          <w:spacing w:val="1"/>
          <w:sz w:val="24"/>
          <w:szCs w:val="24"/>
        </w:rPr>
        <w:t>puter Science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DEC 2016</w:t>
      </w:r>
      <w:r>
        <w:br/>
      </w:r>
      <w:r>
        <w:rPr>
          <w:rFonts w:ascii="Tahoma-Bold" w:hAnsi="Tahoma-Bold" w:cs="Tahoma-Bold"/>
          <w:color w:val="000000"/>
          <w:spacing w:val="1"/>
          <w:sz w:val="24"/>
          <w:szCs w:val="24"/>
        </w:rPr>
        <w:t>Texas Southern University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- </w:t>
      </w:r>
      <w:r>
        <w:rPr>
          <w:rFonts w:ascii="Tahoma" w:hAnsi="Tahoma" w:cs="Tahoma"/>
          <w:color w:val="000000"/>
          <w:spacing w:val="1"/>
          <w:sz w:val="24"/>
          <w:szCs w:val="24"/>
        </w:rPr>
        <w:t>Houston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Texas</w:t>
      </w:r>
    </w:p>
    <w:p w:rsidR="00C80AA4" w:rsidRDefault="00690141">
      <w:pPr>
        <w:autoSpaceDE w:val="0"/>
        <w:autoSpaceDN w:val="0"/>
        <w:adjustRightInd w:val="0"/>
        <w:spacing w:after="33" w:line="300" w:lineRule="exact"/>
        <w:ind w:left="14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GPA - 3.73 (Overall) 3.97 (Major)</w:t>
      </w:r>
    </w:p>
    <w:p w:rsidR="00C80AA4" w:rsidRDefault="00690141">
      <w:pPr>
        <w:autoSpaceDE w:val="0"/>
        <w:autoSpaceDN w:val="0"/>
        <w:adjustRightInd w:val="0"/>
        <w:spacing w:after="33" w:line="302" w:lineRule="exact"/>
        <w:ind w:left="140"/>
        <w:rPr>
          <w:rFonts w:ascii="Tahoma-Bold" w:hAnsi="Tahoma-Bold" w:cs="Tahoma-Bold"/>
          <w:color w:val="000000"/>
          <w:sz w:val="24"/>
          <w:szCs w:val="24"/>
        </w:rPr>
      </w:pPr>
      <w:r>
        <w:rPr>
          <w:rFonts w:ascii="Tahoma-Bold" w:hAnsi="Tahoma-Bold" w:cs="Tahoma-Bold"/>
          <w:color w:val="000000"/>
          <w:spacing w:val="1"/>
          <w:sz w:val="24"/>
          <w:szCs w:val="24"/>
        </w:rPr>
        <w:t>Electronics Principles Technical Training F-15 Avionics Test Station and Aircraft Component</w:t>
      </w:r>
      <w:r>
        <w:br/>
      </w:r>
      <w:r>
        <w:rPr>
          <w:noProof/>
        </w:rPr>
        <w:pict>
          <v:polyline id="_x0000_s1030" style="position:absolute;left:0;text-align:left;z-index:-251653120;mso-position-horizontal:absolute;mso-position-horizontal-relative:page;mso-position-vertical:absolute;mso-position-vertical-relative:page" points="25.35pt,427pt,586.7pt,427pt" coordsize="11267,40" filled="f" strokeweight="1pt">
            <v:stroke miterlimit="10" joinstyle="miter"/>
            <w10:wrap anchorx="page" anchory="page"/>
            <w10:anchorlock/>
          </v:polyline>
        </w:pict>
      </w:r>
      <w:r>
        <w:rPr>
          <w:rFonts w:ascii="Tahoma-Bold" w:hAnsi="Tahoma-Bold" w:cs="Tahoma-Bold"/>
          <w:color w:val="000000"/>
          <w:sz w:val="24"/>
          <w:szCs w:val="24"/>
        </w:rPr>
        <w:t>Apprentice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: </w:t>
      </w:r>
      <w:r>
        <w:rPr>
          <w:rFonts w:ascii="Tahoma" w:hAnsi="Tahoma" w:cs="Tahoma"/>
          <w:color w:val="000000"/>
          <w:spacing w:val="2"/>
          <w:sz w:val="24"/>
          <w:szCs w:val="24"/>
        </w:rPr>
        <w:t>JAN 2003 – AUG 2003</w:t>
      </w:r>
      <w:r>
        <w:br/>
      </w:r>
      <w:r>
        <w:rPr>
          <w:rFonts w:ascii="Tahoma-Bold" w:hAnsi="Tahoma-Bold" w:cs="Tahoma-Bold"/>
          <w:color w:val="000000"/>
          <w:spacing w:val="1"/>
          <w:sz w:val="24"/>
          <w:szCs w:val="24"/>
        </w:rPr>
        <w:t>U.S. Air Force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- </w:t>
      </w:r>
      <w:r>
        <w:rPr>
          <w:rFonts w:ascii="Tahoma" w:hAnsi="Tahoma" w:cs="Tahoma"/>
          <w:color w:val="000000"/>
          <w:spacing w:val="1"/>
          <w:sz w:val="24"/>
          <w:szCs w:val="24"/>
        </w:rPr>
        <w:t>Eglin AFB</w:t>
      </w:r>
    </w:p>
    <w:p w:rsidR="00C80AA4" w:rsidRDefault="00690141">
      <w:pPr>
        <w:autoSpaceDE w:val="0"/>
        <w:autoSpaceDN w:val="0"/>
        <w:adjustRightInd w:val="0"/>
        <w:spacing w:after="0" w:line="303" w:lineRule="exact"/>
        <w:ind w:left="140"/>
        <w:rPr>
          <w:rFonts w:ascii="Tahoma-Bold" w:hAnsi="Tahoma-Bold" w:cs="Tahoma-Bold"/>
          <w:color w:val="000000"/>
          <w:sz w:val="24"/>
          <w:szCs w:val="24"/>
        </w:rPr>
      </w:pPr>
      <w:r>
        <w:rPr>
          <w:rFonts w:ascii="Tahoma-Bold" w:hAnsi="Tahoma-Bold" w:cs="Tahoma-Bold"/>
          <w:color w:val="000000"/>
          <w:spacing w:val="1"/>
          <w:sz w:val="24"/>
          <w:szCs w:val="24"/>
        </w:rPr>
        <w:t>Non-Commissioned Officer Training</w:t>
      </w:r>
      <w:r>
        <w:rPr>
          <w:rFonts w:ascii="Tahoma" w:hAnsi="Tahoma" w:cs="Tahoma"/>
          <w:color w:val="000000"/>
          <w:sz w:val="24"/>
          <w:szCs w:val="24"/>
        </w:rPr>
        <w:t xml:space="preserve">: </w:t>
      </w:r>
      <w:r>
        <w:rPr>
          <w:rFonts w:ascii="Tahoma" w:hAnsi="Tahoma" w:cs="Tahoma"/>
          <w:color w:val="000000"/>
          <w:spacing w:val="1"/>
          <w:sz w:val="24"/>
          <w:szCs w:val="24"/>
        </w:rPr>
        <w:t>AUG 2006</w:t>
      </w:r>
      <w:r>
        <w:br/>
      </w:r>
      <w:r>
        <w:rPr>
          <w:rFonts w:ascii="Tahoma-Bold" w:hAnsi="Tahoma-Bold" w:cs="Tahoma-Bold"/>
          <w:color w:val="000000"/>
          <w:spacing w:val="1"/>
          <w:sz w:val="24"/>
          <w:szCs w:val="24"/>
        </w:rPr>
        <w:t>Airman Leadership School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- </w:t>
      </w:r>
      <w:r>
        <w:rPr>
          <w:rFonts w:ascii="Tahoma" w:hAnsi="Tahoma" w:cs="Tahoma"/>
          <w:color w:val="000000"/>
          <w:spacing w:val="1"/>
          <w:sz w:val="24"/>
          <w:szCs w:val="24"/>
        </w:rPr>
        <w:t>Eglin AFB</w:t>
      </w:r>
    </w:p>
    <w:p w:rsidR="00C80AA4" w:rsidRDefault="00690141">
      <w:pPr>
        <w:autoSpaceDE w:val="0"/>
        <w:autoSpaceDN w:val="0"/>
        <w:adjustRightInd w:val="0"/>
        <w:spacing w:after="15" w:line="367" w:lineRule="exact"/>
        <w:ind w:left="5056"/>
        <w:rPr>
          <w:rFonts w:ascii="Tahoma" w:hAnsi="Tahoma" w:cs="Tahoma"/>
          <w:color w:val="000000"/>
          <w:sz w:val="29"/>
          <w:szCs w:val="29"/>
        </w:rPr>
      </w:pPr>
      <w:r>
        <w:rPr>
          <w:rFonts w:ascii="Tahoma" w:hAnsi="Tahoma" w:cs="Tahoma"/>
          <w:color w:val="000000"/>
          <w:sz w:val="29"/>
          <w:szCs w:val="29"/>
        </w:rPr>
        <w:t>A</w:t>
      </w:r>
      <w:r>
        <w:rPr>
          <w:rFonts w:ascii="Tahoma" w:hAnsi="Tahoma" w:cs="Tahoma"/>
          <w:color w:val="000000"/>
          <w:sz w:val="21"/>
          <w:szCs w:val="21"/>
        </w:rPr>
        <w:t>FFILIATIONS</w:t>
      </w:r>
    </w:p>
    <w:p w:rsidR="00C80AA4" w:rsidRDefault="00690141">
      <w:pPr>
        <w:autoSpaceDE w:val="0"/>
        <w:autoSpaceDN w:val="0"/>
        <w:adjustRightInd w:val="0"/>
        <w:spacing w:after="0" w:line="299" w:lineRule="exact"/>
        <w:ind w:left="140"/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pict>
          <v:shape id="_x0000_s1029" style="position:absolute;left:0;text-align:left;margin-left:260.8pt;margin-top:561pt;width:90.45pt;height:17pt;z-index:-251645952;mso-position-horizontal:absolute;mso-position-horizontal-relative:page;mso-position-vertical:absolute;mso-position-vertical-relative:page" coordsize="1809,340" path="m,l1809,r,340l,340,,xe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Texas Southern Computing Society - Member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TSU Mobile Application Development Group - Founding Member/ Vice President</w:t>
      </w:r>
      <w:r>
        <w:br/>
      </w:r>
      <w:r>
        <w:rPr>
          <w:rFonts w:ascii="Tahoma" w:hAnsi="Tahoma" w:cs="Tahoma"/>
          <w:color w:val="000000"/>
          <w:sz w:val="24"/>
          <w:szCs w:val="24"/>
        </w:rPr>
        <w:t>S.T.E.M. Enchantment Mentor</w:t>
      </w:r>
    </w:p>
    <w:p w:rsidR="00C80AA4" w:rsidRDefault="00690141">
      <w:pPr>
        <w:autoSpaceDE w:val="0"/>
        <w:autoSpaceDN w:val="0"/>
        <w:adjustRightInd w:val="0"/>
        <w:spacing w:after="15" w:line="367" w:lineRule="exact"/>
        <w:ind w:left="4768"/>
        <w:rPr>
          <w:rFonts w:ascii="Tahoma" w:hAnsi="Tahoma" w:cs="Tahoma"/>
          <w:color w:val="000000"/>
          <w:sz w:val="29"/>
          <w:szCs w:val="29"/>
        </w:rPr>
      </w:pPr>
      <w:r>
        <w:rPr>
          <w:rFonts w:ascii="Tahoma" w:hAnsi="Tahoma" w:cs="Tahoma"/>
          <w:color w:val="000000"/>
          <w:sz w:val="29"/>
          <w:szCs w:val="29"/>
        </w:rPr>
        <w:t>A</w:t>
      </w:r>
      <w:r>
        <w:rPr>
          <w:rFonts w:ascii="Tahoma" w:hAnsi="Tahoma" w:cs="Tahoma"/>
          <w:color w:val="000000"/>
          <w:sz w:val="21"/>
          <w:szCs w:val="21"/>
        </w:rPr>
        <w:t>CCOMPLISHMENTS</w:t>
      </w:r>
    </w:p>
    <w:p w:rsidR="00C80AA4" w:rsidRDefault="00690141">
      <w:pPr>
        <w:autoSpaceDE w:val="0"/>
        <w:autoSpaceDN w:val="0"/>
        <w:adjustRightInd w:val="0"/>
        <w:spacing w:after="0" w:line="300" w:lineRule="exact"/>
        <w:ind w:left="140"/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pict>
          <v:shape id="_x0000_s1028" style="position:absolute;left:0;text-align:left;margin-left:246.4pt;margin-top:625pt;width:119.2pt;height:17pt;z-index:-251643904;mso-position-horizontal:absolute;mso-position-horizontal-relative:page;mso-position-vertical:absolute;mso-position-vertical-relative:page" coordsize="2384,340" path="m,l2384,r,340l,340,,xe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TSU Mobile Application Development Group Co-Founder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Travel Grant Award - Emerging Researchers National conference 2014 &amp; 2015</w:t>
      </w:r>
      <w:r>
        <w:br/>
      </w:r>
      <w:r>
        <w:rPr>
          <w:rFonts w:ascii="Tahoma" w:hAnsi="Tahoma" w:cs="Tahoma"/>
          <w:color w:val="000000"/>
          <w:spacing w:val="1"/>
          <w:sz w:val="24"/>
          <w:szCs w:val="24"/>
        </w:rPr>
        <w:t>Outstanding Student Award 2015 - College of Science Engineering and Technology (Computer Science</w:t>
      </w:r>
      <w:r>
        <w:br/>
      </w:r>
      <w:r>
        <w:rPr>
          <w:rFonts w:ascii="Tahoma" w:hAnsi="Tahoma" w:cs="Tahoma"/>
          <w:color w:val="000000"/>
          <w:sz w:val="24"/>
          <w:szCs w:val="24"/>
        </w:rPr>
        <w:t>Department)</w:t>
      </w:r>
    </w:p>
    <w:p w:rsidR="00C80AA4" w:rsidRDefault="00690141">
      <w:pPr>
        <w:autoSpaceDE w:val="0"/>
        <w:autoSpaceDN w:val="0"/>
        <w:adjustRightInd w:val="0"/>
        <w:spacing w:after="15" w:line="367" w:lineRule="exact"/>
        <w:ind w:left="4972"/>
        <w:rPr>
          <w:rFonts w:ascii="Tahoma" w:hAnsi="Tahoma" w:cs="Tahoma"/>
          <w:color w:val="000000"/>
          <w:sz w:val="29"/>
          <w:szCs w:val="29"/>
        </w:rPr>
      </w:pPr>
      <w:r>
        <w:rPr>
          <w:rFonts w:ascii="Tahoma" w:hAnsi="Tahoma" w:cs="Tahoma"/>
          <w:color w:val="000000"/>
          <w:sz w:val="29"/>
          <w:szCs w:val="29"/>
        </w:rPr>
        <w:t>V</w:t>
      </w:r>
      <w:r>
        <w:rPr>
          <w:rFonts w:ascii="Tahoma" w:hAnsi="Tahoma" w:cs="Tahoma"/>
          <w:color w:val="000000"/>
          <w:sz w:val="21"/>
          <w:szCs w:val="21"/>
        </w:rPr>
        <w:t>OLUNTEERING</w:t>
      </w:r>
    </w:p>
    <w:p w:rsidR="00C80AA4" w:rsidRDefault="00690141">
      <w:pPr>
        <w:autoSpaceDE w:val="0"/>
        <w:autoSpaceDN w:val="0"/>
        <w:adjustRightInd w:val="0"/>
        <w:spacing w:after="0" w:line="300" w:lineRule="exact"/>
        <w:ind w:left="140"/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pict>
          <v:shape id="_x0000_s1027" style="position:absolute;left:0;text-align:left;margin-left:256.6pt;margin-top:704pt;width:98.75pt;height:17pt;z-index:-251641856;mso-position-horizontal:absolute;mso-position-horizontal-relative:page;mso-position-vertical:absolute;mso-position-vertical-relative:page" coordsize="1975,340" path="m,l1975,r,340l,340,,xe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Co-fou</w:t>
      </w:r>
      <w:r>
        <w:rPr>
          <w:rFonts w:ascii="Tahoma" w:hAnsi="Tahoma" w:cs="Tahoma"/>
          <w:color w:val="000000"/>
          <w:spacing w:val="1"/>
          <w:sz w:val="24"/>
          <w:szCs w:val="24"/>
        </w:rPr>
        <w:t>nded Mobile Application Development organization at TSU - AUG 2015</w:t>
      </w:r>
      <w:r>
        <w:br/>
      </w:r>
      <w:r>
        <w:rPr>
          <w:noProof/>
        </w:rPr>
        <w:pict>
          <v:shape id="_x0000_s1026" style="position:absolute;left:0;text-align:left;margin-left:0;margin-top:25pt;width:612pt;height:741.35pt;z-index:-251684864;mso-position-horizontal:absolute;mso-position-horizontal-relative:page;mso-position-vertical:absolute;mso-position-vertical-relative:page" coordsize="12240,14827" path="m,l12240,r,14827l,14827,,xe" stroked="f">
            <w10:wrap anchorx="page" anchory="page"/>
            <w10:anchorlock/>
          </v:shape>
        </w:pict>
      </w:r>
      <w:r>
        <w:rPr>
          <w:rFonts w:ascii="Tahoma" w:hAnsi="Tahoma" w:cs="Tahoma"/>
          <w:color w:val="000000"/>
          <w:spacing w:val="1"/>
          <w:sz w:val="24"/>
          <w:szCs w:val="24"/>
        </w:rPr>
        <w:t>S.T.E.M. enchantment program - DEC 2014 - Jun 2015</w:t>
      </w:r>
    </w:p>
    <w:sectPr w:rsidR="00C80AA4">
      <w:pgSz w:w="12240" w:h="15840" w:code="1"/>
      <w:pgMar w:top="360" w:right="0" w:bottom="36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altName w:val="Times New Roman"/>
    <w:charset w:val="00"/>
    <w:family w:val="auto"/>
    <w:pitch w:val="default"/>
  </w:font>
  <w:font w:name="TimesNewRomanPS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80AA4"/>
    <w:rsid w:val="00690141"/>
    <w:rsid w:val="00C8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5:docId w15:val="{1D756D6D-4C7C-46E5-8CAF-D013377E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Jamaal</dc:creator>
  <cp:lastModifiedBy>Jamaal</cp:lastModifiedBy>
  <cp:revision>2</cp:revision>
  <dcterms:created xsi:type="dcterms:W3CDTF">2016-09-29T14:42:00Z</dcterms:created>
  <dcterms:modified xsi:type="dcterms:W3CDTF">2016-09-29T14:42:00Z</dcterms:modified>
</cp:coreProperties>
</file>