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29" w:rsidRPr="00121F28" w:rsidRDefault="00865129" w:rsidP="00865129">
      <w:pPr>
        <w:jc w:val="center"/>
        <w:rPr>
          <w:rFonts w:ascii="Calibri" w:hAnsi="Calibri" w:cs="Arial"/>
          <w:b/>
          <w:sz w:val="36"/>
          <w:szCs w:val="36"/>
        </w:rPr>
      </w:pPr>
      <w:r w:rsidRPr="00121F28">
        <w:rPr>
          <w:rFonts w:ascii="Calibri" w:hAnsi="Calibri" w:cs="Arial"/>
          <w:b/>
          <w:smallCaps/>
          <w:sz w:val="36"/>
          <w:szCs w:val="36"/>
        </w:rPr>
        <w:t>Ethan Hsiao</w:t>
      </w:r>
    </w:p>
    <w:p w:rsidR="00865129" w:rsidRDefault="00A374E1" w:rsidP="00865129">
      <w:pPr>
        <w:jc w:val="center"/>
        <w:rPr>
          <w:rFonts w:ascii="Calibri" w:hAnsi="Calibri" w:cs="Arial"/>
          <w:sz w:val="18"/>
          <w:szCs w:val="18"/>
        </w:rPr>
      </w:pPr>
      <w:hyperlink r:id="rId5" w:history="1">
        <w:r w:rsidR="00865129">
          <w:rPr>
            <w:rStyle w:val="Hyperlink"/>
            <w:rFonts w:ascii="Calibri" w:hAnsi="Calibri" w:cs="Arial"/>
            <w:sz w:val="18"/>
            <w:szCs w:val="18"/>
          </w:rPr>
          <w:t>Eyhsiao@uh.edu</w:t>
        </w:r>
      </w:hyperlink>
    </w:p>
    <w:p w:rsidR="00865129" w:rsidRDefault="00865129" w:rsidP="00865129">
      <w:pPr>
        <w:jc w:val="center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2111 Old Legend Drive </w:t>
      </w:r>
      <w:r>
        <w:rPr>
          <w:rFonts w:ascii="Calibri" w:hAnsi="Calibri" w:cs="Arial"/>
          <w:sz w:val="18"/>
          <w:szCs w:val="18"/>
        </w:rPr>
        <w:sym w:font="Symbol" w:char="00B7"/>
      </w:r>
      <w:r>
        <w:rPr>
          <w:rFonts w:ascii="Calibri" w:hAnsi="Calibri" w:cs="Arial"/>
          <w:sz w:val="18"/>
          <w:szCs w:val="18"/>
        </w:rPr>
        <w:t xml:space="preserve"> Sugar Land, TX 77478 </w:t>
      </w:r>
      <w:r>
        <w:rPr>
          <w:rFonts w:ascii="Calibri" w:hAnsi="Calibri" w:cs="Arial"/>
          <w:sz w:val="18"/>
          <w:szCs w:val="18"/>
        </w:rPr>
        <w:sym w:font="Symbol" w:char="00B7"/>
      </w:r>
      <w:r>
        <w:rPr>
          <w:rFonts w:ascii="Calibri" w:hAnsi="Calibri" w:cs="Arial"/>
          <w:sz w:val="18"/>
          <w:szCs w:val="18"/>
        </w:rPr>
        <w:t xml:space="preserve"> (832) 316-0177</w:t>
      </w:r>
    </w:p>
    <w:p w:rsidR="00865129" w:rsidRDefault="00865129" w:rsidP="00865129">
      <w:pPr>
        <w:rPr>
          <w:rFonts w:ascii="Calibri" w:hAnsi="Calibri" w:cs="Arial"/>
          <w:sz w:val="4"/>
          <w:szCs w:val="4"/>
        </w:rPr>
      </w:pPr>
    </w:p>
    <w:p w:rsidR="00865129" w:rsidRPr="001415F0" w:rsidRDefault="00865129" w:rsidP="00865129">
      <w:pPr>
        <w:rPr>
          <w:rFonts w:ascii="Calibri" w:hAnsi="Calibri" w:cs="Arial"/>
          <w:sz w:val="22"/>
          <w:szCs w:val="22"/>
          <w:u w:val="single"/>
        </w:rPr>
      </w:pPr>
      <w:r w:rsidRPr="001415F0">
        <w:rPr>
          <w:rFonts w:ascii="Calibri" w:hAnsi="Calibri" w:cs="Arial"/>
          <w:b/>
          <w:sz w:val="22"/>
          <w:szCs w:val="22"/>
          <w:u w:val="single"/>
        </w:rPr>
        <w:t>EDUCATION</w:t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  <w:t xml:space="preserve"> </w:t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</w:p>
    <w:p w:rsidR="00865129" w:rsidRDefault="00865129" w:rsidP="00865129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The University of Houston Main Campus</w:t>
      </w:r>
      <w:r>
        <w:rPr>
          <w:rFonts w:ascii="Calibri" w:hAnsi="Calibri" w:cs="Arial"/>
          <w:sz w:val="18"/>
          <w:szCs w:val="18"/>
        </w:rPr>
        <w:tab/>
        <w:t>Bachelor of Computer Science</w:t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  <w:t xml:space="preserve">   </w:t>
      </w:r>
      <w:r w:rsidR="001415F0">
        <w:rPr>
          <w:rFonts w:ascii="Calibri" w:hAnsi="Calibri" w:cs="Arial"/>
          <w:sz w:val="18"/>
          <w:szCs w:val="18"/>
        </w:rPr>
        <w:t xml:space="preserve">                            </w:t>
      </w:r>
      <w:r w:rsidRPr="00727F6D">
        <w:rPr>
          <w:rFonts w:ascii="Calibri" w:hAnsi="Calibri" w:cs="Arial"/>
          <w:b/>
          <w:sz w:val="18"/>
          <w:szCs w:val="18"/>
        </w:rPr>
        <w:t>June 2018</w:t>
      </w:r>
    </w:p>
    <w:p w:rsidR="00865129" w:rsidRDefault="00865129" w:rsidP="00865129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  <w:t>Minor: Finance</w:t>
      </w:r>
    </w:p>
    <w:p w:rsidR="00865129" w:rsidRDefault="00865129" w:rsidP="00865129">
      <w:pPr>
        <w:rPr>
          <w:rFonts w:ascii="Calibri" w:hAnsi="Calibri" w:cs="Arial"/>
          <w:i/>
          <w:sz w:val="4"/>
          <w:szCs w:val="4"/>
        </w:rPr>
      </w:pPr>
    </w:p>
    <w:p w:rsidR="00865129" w:rsidRPr="001415F0" w:rsidRDefault="00865129" w:rsidP="00865129">
      <w:pPr>
        <w:rPr>
          <w:rFonts w:ascii="Calibri" w:hAnsi="Calibri" w:cs="Arial"/>
          <w:b/>
          <w:sz w:val="22"/>
          <w:szCs w:val="22"/>
        </w:rPr>
      </w:pPr>
      <w:r w:rsidRPr="001415F0">
        <w:rPr>
          <w:rFonts w:ascii="Calibri" w:hAnsi="Calibri" w:cs="Arial"/>
          <w:b/>
          <w:sz w:val="22"/>
          <w:szCs w:val="22"/>
          <w:u w:val="single"/>
        </w:rPr>
        <w:t>EXPERIENCE</w:t>
      </w:r>
      <w:r w:rsidRPr="001415F0">
        <w:rPr>
          <w:rFonts w:ascii="Calibri" w:hAnsi="Calibri" w:cs="Arial"/>
          <w:sz w:val="22"/>
          <w:szCs w:val="22"/>
          <w:u w:val="single"/>
        </w:rPr>
        <w:tab/>
        <w:t xml:space="preserve"> </w:t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</w:p>
    <w:p w:rsidR="00865129" w:rsidRDefault="00865129" w:rsidP="00865129">
      <w:pPr>
        <w:ind w:left="720"/>
        <w:rPr>
          <w:rFonts w:ascii="Calibri" w:hAnsi="Calibri" w:cs="Arial"/>
          <w:sz w:val="4"/>
          <w:szCs w:val="4"/>
        </w:rPr>
      </w:pP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Foxconn Technology Group   </w:t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>Summer 2013</w:t>
      </w:r>
    </w:p>
    <w:p w:rsidR="00865129" w:rsidRDefault="00865129" w:rsidP="00865129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Foxconn Corporation – </w:t>
      </w:r>
      <w:r>
        <w:rPr>
          <w:rFonts w:ascii="Calibri" w:hAnsi="Calibri" w:cs="Arial"/>
          <w:i/>
          <w:sz w:val="18"/>
          <w:szCs w:val="18"/>
        </w:rPr>
        <w:t>Production Line</w:t>
      </w:r>
      <w:r w:rsidR="00727F6D">
        <w:rPr>
          <w:rFonts w:ascii="Calibri" w:hAnsi="Calibri" w:cs="Arial"/>
          <w:i/>
          <w:sz w:val="18"/>
          <w:szCs w:val="18"/>
        </w:rPr>
        <w:t xml:space="preserve"> Intern</w:t>
      </w:r>
      <w:r>
        <w:rPr>
          <w:rFonts w:ascii="Calibri" w:hAnsi="Calibri" w:cs="Arial"/>
          <w:sz w:val="18"/>
          <w:szCs w:val="18"/>
        </w:rPr>
        <w:t>; Houston, TX</w:t>
      </w:r>
    </w:p>
    <w:p w:rsidR="00865129" w:rsidRDefault="00865129" w:rsidP="00865129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Produced and tested HP motherboards; learned the multiple functions and inner workings of various chips on motherboards</w:t>
      </w:r>
    </w:p>
    <w:p w:rsidR="001415F0" w:rsidRPr="001415F0" w:rsidRDefault="00865129" w:rsidP="001415F0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Trouble shoot any problems that occur during testing</w:t>
      </w:r>
      <w:r w:rsidR="00121F28">
        <w:rPr>
          <w:rFonts w:ascii="Calibri" w:hAnsi="Calibri" w:cs="Arial"/>
          <w:sz w:val="18"/>
          <w:szCs w:val="18"/>
        </w:rPr>
        <w:t>; i.e. chip set errors, bad pins</w:t>
      </w:r>
      <w:r w:rsidR="00CC210C">
        <w:rPr>
          <w:rFonts w:ascii="Calibri" w:hAnsi="Calibri" w:cs="Arial"/>
          <w:sz w:val="18"/>
          <w:szCs w:val="18"/>
        </w:rPr>
        <w:t>, motherboard cannot read any hardware, display errors</w:t>
      </w:r>
    </w:p>
    <w:p w:rsidR="00865129" w:rsidRDefault="00865129" w:rsidP="00865129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At times had to do the Quality Assessment of questionably defective motherboards and fix problem (occasional soldering)</w:t>
      </w:r>
    </w:p>
    <w:p w:rsidR="00865129" w:rsidRDefault="00865129" w:rsidP="00865129">
      <w:pPr>
        <w:ind w:left="360" w:firstLine="360"/>
        <w:rPr>
          <w:rFonts w:ascii="Calibri" w:hAnsi="Calibri" w:cs="Arial"/>
          <w:b/>
          <w:sz w:val="4"/>
          <w:szCs w:val="4"/>
        </w:rPr>
      </w:pP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Foxconn Technology Group </w:t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>Summer 2014 – Winter 2015</w:t>
      </w:r>
    </w:p>
    <w:p w:rsidR="00865129" w:rsidRDefault="00121F28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Foxconn Corporation </w:t>
      </w:r>
      <w:r w:rsidR="00865129">
        <w:rPr>
          <w:rFonts w:ascii="Calibri" w:hAnsi="Calibri" w:cs="Arial"/>
          <w:sz w:val="18"/>
          <w:szCs w:val="18"/>
        </w:rPr>
        <w:t xml:space="preserve">– </w:t>
      </w:r>
      <w:r w:rsidR="00865129">
        <w:rPr>
          <w:rFonts w:ascii="Calibri" w:hAnsi="Calibri" w:cs="Arial"/>
          <w:i/>
          <w:sz w:val="18"/>
          <w:szCs w:val="18"/>
        </w:rPr>
        <w:t>Hard Drive/Server Tester Intern</w:t>
      </w:r>
      <w:r w:rsidR="00865129">
        <w:rPr>
          <w:rFonts w:ascii="Calibri" w:hAnsi="Calibri" w:cs="Arial"/>
          <w:sz w:val="18"/>
          <w:szCs w:val="18"/>
        </w:rPr>
        <w:t>; Houston, TX</w:t>
      </w:r>
      <w:r w:rsidR="00865129">
        <w:rPr>
          <w:rFonts w:ascii="Calibri" w:hAnsi="Calibri" w:cs="Arial"/>
          <w:b/>
          <w:sz w:val="18"/>
          <w:szCs w:val="18"/>
        </w:rPr>
        <w:tab/>
      </w:r>
      <w:r w:rsidR="00865129">
        <w:rPr>
          <w:rFonts w:ascii="Calibri" w:hAnsi="Calibri" w:cs="Arial"/>
          <w:b/>
          <w:sz w:val="18"/>
          <w:szCs w:val="18"/>
        </w:rPr>
        <w:tab/>
      </w:r>
      <w:r w:rsidR="00865129">
        <w:rPr>
          <w:rFonts w:ascii="Calibri" w:hAnsi="Calibri" w:cs="Arial"/>
          <w:b/>
          <w:sz w:val="18"/>
          <w:szCs w:val="18"/>
        </w:rPr>
        <w:tab/>
      </w:r>
      <w:r w:rsidR="00865129">
        <w:rPr>
          <w:rFonts w:ascii="Calibri" w:hAnsi="Calibri" w:cs="Arial"/>
          <w:b/>
          <w:sz w:val="18"/>
          <w:szCs w:val="18"/>
        </w:rPr>
        <w:tab/>
        <w:t xml:space="preserve">            </w:t>
      </w:r>
      <w:r w:rsidR="00865129">
        <w:rPr>
          <w:rFonts w:ascii="Calibri" w:hAnsi="Calibri" w:cs="Arial"/>
          <w:b/>
          <w:sz w:val="18"/>
          <w:szCs w:val="18"/>
        </w:rPr>
        <w:tab/>
        <w:t xml:space="preserve">           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Firmware testing and formatting for over hundreds of hard drives, I/O Controllers, and single tray server bundles (all done on GNOME)</w:t>
      </w:r>
    </w:p>
    <w:p w:rsidR="00865129" w:rsidRDefault="00865129" w:rsidP="00865129">
      <w:pPr>
        <w:ind w:left="72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-Hard Drives Tested: Hitachi, Seagate, Western Digital, Sandisk, and Toshiba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Debugged units of hard drives and I/O Controllers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Basic quality assessment</w:t>
      </w:r>
      <w:r w:rsidR="0001372E">
        <w:rPr>
          <w:rFonts w:ascii="Calibri" w:hAnsi="Calibri" w:cs="Arial"/>
          <w:sz w:val="18"/>
          <w:szCs w:val="18"/>
        </w:rPr>
        <w:t xml:space="preserve"> and certificate of conformance</w:t>
      </w:r>
      <w:r>
        <w:rPr>
          <w:rFonts w:ascii="Calibri" w:hAnsi="Calibri" w:cs="Arial"/>
          <w:sz w:val="18"/>
          <w:szCs w:val="18"/>
        </w:rPr>
        <w:t xml:space="preserve"> for </w:t>
      </w:r>
      <w:r w:rsidR="00160FA4">
        <w:rPr>
          <w:rFonts w:ascii="Calibri" w:hAnsi="Calibri" w:cs="Arial"/>
          <w:sz w:val="18"/>
          <w:szCs w:val="18"/>
        </w:rPr>
        <w:t xml:space="preserve">server trays </w:t>
      </w:r>
      <w:r w:rsidR="0001372E">
        <w:rPr>
          <w:rFonts w:ascii="Calibri" w:hAnsi="Calibri" w:cs="Arial"/>
          <w:sz w:val="18"/>
          <w:szCs w:val="18"/>
        </w:rPr>
        <w:t>(</w:t>
      </w:r>
      <w:r w:rsidR="00160FA4">
        <w:rPr>
          <w:rFonts w:ascii="Calibri" w:hAnsi="Calibri" w:cs="Arial"/>
          <w:sz w:val="18"/>
          <w:szCs w:val="18"/>
        </w:rPr>
        <w:t>only under QA manager)</w:t>
      </w:r>
    </w:p>
    <w:p w:rsidR="00865129" w:rsidRDefault="00865129" w:rsidP="00865129">
      <w:pPr>
        <w:ind w:left="360" w:firstLine="360"/>
        <w:rPr>
          <w:rFonts w:ascii="Calibri" w:hAnsi="Calibri" w:cs="Arial"/>
          <w:b/>
          <w:sz w:val="4"/>
          <w:szCs w:val="4"/>
        </w:rPr>
      </w:pP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Foxconn Technology Group</w:t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  <w:t xml:space="preserve">             </w:t>
      </w:r>
      <w:r>
        <w:rPr>
          <w:rFonts w:ascii="Calibri" w:hAnsi="Calibri" w:cs="Arial"/>
          <w:sz w:val="18"/>
          <w:szCs w:val="18"/>
        </w:rPr>
        <w:tab/>
        <w:t>Summer 2016 - Winter 2016</w:t>
      </w:r>
    </w:p>
    <w:p w:rsidR="00865129" w:rsidRDefault="00121F28" w:rsidP="00865129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Foxconn eMS, Inc. </w:t>
      </w:r>
      <w:r w:rsidR="00865129">
        <w:rPr>
          <w:rFonts w:ascii="Calibri" w:hAnsi="Calibri" w:cs="Arial"/>
          <w:sz w:val="18"/>
          <w:szCs w:val="18"/>
        </w:rPr>
        <w:t xml:space="preserve">– </w:t>
      </w:r>
      <w:r w:rsidR="00865129">
        <w:rPr>
          <w:rFonts w:ascii="Calibri" w:hAnsi="Calibri" w:cs="Arial"/>
          <w:i/>
          <w:sz w:val="18"/>
          <w:szCs w:val="18"/>
        </w:rPr>
        <w:t>Buyer/Planner Intern</w:t>
      </w:r>
      <w:r w:rsidR="00865129">
        <w:rPr>
          <w:rFonts w:ascii="Calibri" w:hAnsi="Calibri" w:cs="Arial"/>
          <w:sz w:val="18"/>
          <w:szCs w:val="18"/>
        </w:rPr>
        <w:t>; Houston, TX</w:t>
      </w:r>
      <w:r w:rsidR="00865129">
        <w:rPr>
          <w:rFonts w:ascii="Calibri" w:hAnsi="Calibri" w:cs="Arial"/>
          <w:i/>
          <w:sz w:val="18"/>
          <w:szCs w:val="18"/>
        </w:rPr>
        <w:tab/>
      </w:r>
      <w:r w:rsidR="00865129">
        <w:rPr>
          <w:rFonts w:ascii="Calibri" w:hAnsi="Calibri" w:cs="Arial"/>
          <w:sz w:val="18"/>
          <w:szCs w:val="18"/>
        </w:rPr>
        <w:tab/>
      </w:r>
      <w:r w:rsidR="00865129">
        <w:rPr>
          <w:rFonts w:ascii="Calibri" w:hAnsi="Calibri" w:cs="Arial"/>
          <w:sz w:val="18"/>
          <w:szCs w:val="18"/>
        </w:rPr>
        <w:tab/>
      </w:r>
      <w:r w:rsidR="00865129">
        <w:rPr>
          <w:rFonts w:ascii="Calibri" w:hAnsi="Calibri" w:cs="Arial"/>
          <w:sz w:val="18"/>
          <w:szCs w:val="18"/>
        </w:rPr>
        <w:tab/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Created ten weekly excess/shortage reports of forecasted materials as well as two monthly consumption reports </w:t>
      </w:r>
    </w:p>
    <w:p w:rsidR="00865129" w:rsidRDefault="00865129" w:rsidP="00865129">
      <w:pPr>
        <w:ind w:left="72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of materials for worldwide manufacturing sites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Created 50 daily schedules that </w:t>
      </w:r>
      <w:r w:rsidR="001415F0">
        <w:rPr>
          <w:rFonts w:ascii="Calibri" w:hAnsi="Calibri" w:cs="Arial"/>
          <w:sz w:val="18"/>
          <w:szCs w:val="18"/>
        </w:rPr>
        <w:t>were used by the production line and utilized</w:t>
      </w:r>
      <w:r>
        <w:rPr>
          <w:rFonts w:ascii="Calibri" w:hAnsi="Calibri" w:cs="Arial"/>
          <w:sz w:val="18"/>
          <w:szCs w:val="18"/>
        </w:rPr>
        <w:t xml:space="preserve"> SAP daily to make sure the schedule does </w:t>
      </w:r>
      <w:r w:rsidR="001415F0">
        <w:rPr>
          <w:rFonts w:ascii="Calibri" w:hAnsi="Calibri" w:cs="Arial"/>
          <w:sz w:val="18"/>
          <w:szCs w:val="18"/>
        </w:rPr>
        <w:t xml:space="preserve">not conflict with current inventory, any open PO's, and </w:t>
      </w:r>
      <w:r>
        <w:rPr>
          <w:rFonts w:ascii="Calibri" w:hAnsi="Calibri" w:cs="Arial"/>
          <w:sz w:val="18"/>
          <w:szCs w:val="18"/>
        </w:rPr>
        <w:t>to not purchase excess material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Interacted daily with many out of state customers/suppliers</w:t>
      </w:r>
    </w:p>
    <w:p w:rsidR="00865129" w:rsidRDefault="00865129" w:rsidP="00865129">
      <w:pPr>
        <w:numPr>
          <w:ilvl w:val="0"/>
          <w:numId w:val="2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Compiled two monthly inventory</w:t>
      </w:r>
      <w:r w:rsidR="00CC210C">
        <w:rPr>
          <w:rFonts w:ascii="Calibri" w:hAnsi="Calibri" w:cs="Arial"/>
          <w:sz w:val="18"/>
          <w:szCs w:val="18"/>
        </w:rPr>
        <w:t xml:space="preserve">/shortage/open PO/invoice </w:t>
      </w:r>
      <w:r>
        <w:rPr>
          <w:rFonts w:ascii="Calibri" w:hAnsi="Calibri" w:cs="Arial"/>
          <w:sz w:val="18"/>
          <w:szCs w:val="18"/>
        </w:rPr>
        <w:t xml:space="preserve">reports and </w:t>
      </w:r>
      <w:r w:rsidR="00727F6D">
        <w:rPr>
          <w:rFonts w:ascii="Calibri" w:hAnsi="Calibri" w:cs="Arial"/>
          <w:sz w:val="18"/>
          <w:szCs w:val="18"/>
        </w:rPr>
        <w:t>worked with logistics to help</w:t>
      </w:r>
      <w:r>
        <w:rPr>
          <w:rFonts w:ascii="Calibri" w:hAnsi="Calibri" w:cs="Arial"/>
          <w:sz w:val="18"/>
          <w:szCs w:val="18"/>
        </w:rPr>
        <w:t xml:space="preserve"> compile one quarter end report</w:t>
      </w:r>
    </w:p>
    <w:p w:rsidR="00865129" w:rsidRDefault="00865129" w:rsidP="00865129">
      <w:pPr>
        <w:rPr>
          <w:rFonts w:ascii="Calibri" w:hAnsi="Calibri" w:cs="Arial"/>
          <w:sz w:val="4"/>
          <w:szCs w:val="4"/>
        </w:rPr>
      </w:pP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Tzu Chi Foundation </w:t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b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>Fall 2010 – Spring 2014</w:t>
      </w: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Southern Regional Office</w:t>
      </w:r>
      <w:r>
        <w:rPr>
          <w:rFonts w:ascii="Calibri" w:hAnsi="Calibri" w:cs="Arial"/>
          <w:b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>–</w:t>
      </w:r>
      <w:r>
        <w:rPr>
          <w:rFonts w:ascii="Calibri" w:hAnsi="Calibri" w:cs="Arial"/>
          <w:b/>
          <w:sz w:val="18"/>
          <w:szCs w:val="18"/>
        </w:rPr>
        <w:t xml:space="preserve"> </w:t>
      </w:r>
      <w:r>
        <w:rPr>
          <w:rFonts w:ascii="Calibri" w:hAnsi="Calibri" w:cs="Arial"/>
          <w:i/>
          <w:sz w:val="18"/>
          <w:szCs w:val="18"/>
        </w:rPr>
        <w:t>Teaching Assistant</w:t>
      </w:r>
      <w:r>
        <w:rPr>
          <w:rFonts w:ascii="Calibri" w:hAnsi="Calibri" w:cs="Arial"/>
          <w:sz w:val="18"/>
          <w:szCs w:val="18"/>
        </w:rPr>
        <w:t xml:space="preserve">; Houston, TX   </w:t>
      </w:r>
      <w:r>
        <w:rPr>
          <w:rFonts w:ascii="Calibri" w:hAnsi="Calibri" w:cs="Arial"/>
          <w:b/>
          <w:sz w:val="18"/>
          <w:szCs w:val="18"/>
        </w:rPr>
        <w:t xml:space="preserve">      </w:t>
      </w:r>
      <w:r>
        <w:rPr>
          <w:rFonts w:ascii="Calibri" w:hAnsi="Calibri" w:cs="Arial"/>
          <w:b/>
          <w:sz w:val="18"/>
          <w:szCs w:val="18"/>
        </w:rPr>
        <w:tab/>
        <w:t xml:space="preserve">      </w:t>
      </w:r>
      <w:r>
        <w:rPr>
          <w:rFonts w:ascii="Calibri" w:hAnsi="Calibri" w:cs="Arial"/>
          <w:b/>
          <w:sz w:val="18"/>
          <w:szCs w:val="18"/>
        </w:rPr>
        <w:tab/>
        <w:t xml:space="preserve">      </w:t>
      </w:r>
    </w:p>
    <w:p w:rsidR="00865129" w:rsidRDefault="00865129" w:rsidP="00865129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Interacted with children K-12 in classes of up to forty students per class</w:t>
      </w:r>
    </w:p>
    <w:p w:rsidR="00865129" w:rsidRDefault="00865129" w:rsidP="00865129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Led Tzu Chi Youth Group for various volunteer activities throughout the Houston area</w:t>
      </w:r>
    </w:p>
    <w:p w:rsidR="00CC210C" w:rsidRDefault="00CC210C" w:rsidP="00CC210C">
      <w:pPr>
        <w:ind w:left="72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-Ex: Soup kitchens, cleaning up public areas, planting trees, </w:t>
      </w:r>
      <w:r w:rsidR="00160FA4">
        <w:rPr>
          <w:rFonts w:ascii="Calibri" w:hAnsi="Calibri" w:cs="Arial"/>
          <w:sz w:val="18"/>
          <w:szCs w:val="18"/>
        </w:rPr>
        <w:t xml:space="preserve">dragon dancing, </w:t>
      </w:r>
      <w:r>
        <w:rPr>
          <w:rFonts w:ascii="Calibri" w:hAnsi="Calibri" w:cs="Arial"/>
          <w:sz w:val="18"/>
          <w:szCs w:val="18"/>
        </w:rPr>
        <w:t xml:space="preserve">etc.  </w:t>
      </w:r>
    </w:p>
    <w:p w:rsidR="00865129" w:rsidRDefault="00865129" w:rsidP="00865129">
      <w:pPr>
        <w:numPr>
          <w:ilvl w:val="0"/>
          <w:numId w:val="1"/>
        </w:num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Part of a small string group consisting of 7 musical players and played at many retirement homes</w:t>
      </w:r>
    </w:p>
    <w:p w:rsidR="00865129" w:rsidRDefault="00865129" w:rsidP="00865129">
      <w:pPr>
        <w:rPr>
          <w:rFonts w:ascii="Calibri" w:hAnsi="Calibri" w:cs="Arial"/>
          <w:sz w:val="4"/>
          <w:szCs w:val="4"/>
        </w:rPr>
      </w:pPr>
    </w:p>
    <w:p w:rsidR="00865129" w:rsidRDefault="00865129" w:rsidP="00865129">
      <w:pPr>
        <w:ind w:left="1080"/>
        <w:rPr>
          <w:rFonts w:ascii="Calibri" w:hAnsi="Calibri" w:cs="Arial"/>
          <w:sz w:val="4"/>
          <w:szCs w:val="4"/>
        </w:rPr>
      </w:pPr>
    </w:p>
    <w:p w:rsidR="00865129" w:rsidRDefault="00865129" w:rsidP="00865129">
      <w:pPr>
        <w:pStyle w:val="Default"/>
        <w:ind w:left="1080"/>
        <w:rPr>
          <w:rFonts w:ascii="Calibri" w:hAnsi="Calibri" w:cs="Arial"/>
          <w:sz w:val="4"/>
          <w:szCs w:val="4"/>
        </w:rPr>
      </w:pPr>
    </w:p>
    <w:p w:rsidR="00865129" w:rsidRPr="001415F0" w:rsidRDefault="00865129" w:rsidP="00865129">
      <w:pPr>
        <w:rPr>
          <w:rFonts w:ascii="Calibri" w:hAnsi="Calibri" w:cs="Arial"/>
          <w:sz w:val="22"/>
          <w:szCs w:val="22"/>
          <w:u w:val="single"/>
        </w:rPr>
      </w:pPr>
      <w:r w:rsidRPr="001415F0">
        <w:rPr>
          <w:rFonts w:ascii="Calibri" w:hAnsi="Calibri" w:cs="Arial"/>
          <w:b/>
          <w:sz w:val="22"/>
          <w:szCs w:val="22"/>
          <w:u w:val="single"/>
        </w:rPr>
        <w:t>ADDITIONAL INFORMATION</w:t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  <w:r w:rsidR="001415F0">
        <w:rPr>
          <w:rFonts w:ascii="Calibri" w:hAnsi="Calibri" w:cs="Arial"/>
          <w:sz w:val="22"/>
          <w:szCs w:val="22"/>
          <w:u w:val="single"/>
        </w:rPr>
        <w:tab/>
      </w: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Computer Skills: </w:t>
      </w:r>
      <w:r w:rsidR="000142B2">
        <w:rPr>
          <w:rFonts w:ascii="Calibri" w:hAnsi="Calibri" w:cs="Arial"/>
          <w:sz w:val="18"/>
          <w:szCs w:val="18"/>
        </w:rPr>
        <w:t>MS Word, Excel,</w:t>
      </w:r>
      <w:r>
        <w:rPr>
          <w:rFonts w:ascii="Calibri" w:hAnsi="Calibri" w:cs="Arial"/>
          <w:sz w:val="18"/>
          <w:szCs w:val="18"/>
        </w:rPr>
        <w:t xml:space="preserve"> PowerPoint, SAP, Agile, C++, Python</w:t>
      </w:r>
      <w:r w:rsidR="0047053C">
        <w:rPr>
          <w:rFonts w:ascii="Calibri" w:hAnsi="Calibri" w:cs="Arial"/>
          <w:sz w:val="18"/>
          <w:szCs w:val="18"/>
        </w:rPr>
        <w:t>, and Unity 3D</w:t>
      </w:r>
    </w:p>
    <w:p w:rsidR="00865129" w:rsidRDefault="00865129" w:rsidP="00865129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Languages: </w:t>
      </w:r>
      <w:r>
        <w:rPr>
          <w:rFonts w:ascii="Calibri" w:hAnsi="Calibri" w:cs="Arial"/>
          <w:sz w:val="18"/>
          <w:szCs w:val="18"/>
        </w:rPr>
        <w:t>Fluent in Mandarin Chinese</w:t>
      </w:r>
    </w:p>
    <w:p w:rsidR="00865129" w:rsidRDefault="00865129" w:rsidP="00865129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Interests: </w:t>
      </w:r>
      <w:r>
        <w:rPr>
          <w:rFonts w:ascii="Calibri" w:hAnsi="Calibri" w:cs="Arial"/>
          <w:sz w:val="18"/>
          <w:szCs w:val="18"/>
        </w:rPr>
        <w:t xml:space="preserve">Skiing, Cooking, </w:t>
      </w:r>
      <w:r w:rsidR="0052792A">
        <w:rPr>
          <w:rFonts w:ascii="Calibri" w:hAnsi="Calibri" w:cs="Arial"/>
          <w:sz w:val="18"/>
          <w:szCs w:val="18"/>
        </w:rPr>
        <w:t xml:space="preserve">Tennis, Ping Pong, </w:t>
      </w:r>
      <w:r>
        <w:rPr>
          <w:rFonts w:ascii="Calibri" w:hAnsi="Calibri" w:cs="Arial"/>
          <w:sz w:val="18"/>
          <w:szCs w:val="18"/>
        </w:rPr>
        <w:t>and Traveling</w:t>
      </w:r>
    </w:p>
    <w:p w:rsidR="00865129" w:rsidRDefault="00865129" w:rsidP="00865129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Work Status:  </w:t>
      </w:r>
      <w:r>
        <w:rPr>
          <w:rFonts w:ascii="Calibri" w:hAnsi="Calibri" w:cs="Arial"/>
          <w:sz w:val="18"/>
          <w:szCs w:val="18"/>
        </w:rPr>
        <w:t xml:space="preserve">US Citizen </w:t>
      </w:r>
    </w:p>
    <w:p w:rsidR="002E047C" w:rsidRDefault="002E047C" w:rsidP="00865129">
      <w:pPr>
        <w:ind w:firstLine="360"/>
        <w:rPr>
          <w:rFonts w:ascii="Calibri" w:hAnsi="Calibri" w:cs="Arial"/>
          <w:sz w:val="18"/>
          <w:szCs w:val="18"/>
        </w:rPr>
      </w:pPr>
    </w:p>
    <w:p w:rsidR="002E047C" w:rsidRPr="001415F0" w:rsidRDefault="002E047C" w:rsidP="002E047C">
      <w:pPr>
        <w:rPr>
          <w:rFonts w:ascii="Calibri" w:hAnsi="Calibri" w:cs="Arial"/>
          <w:sz w:val="22"/>
          <w:szCs w:val="22"/>
          <w:u w:val="single"/>
        </w:rPr>
      </w:pPr>
      <w:r w:rsidRPr="001415F0">
        <w:rPr>
          <w:rFonts w:ascii="Calibri" w:hAnsi="Calibri" w:cs="Arial"/>
          <w:b/>
          <w:sz w:val="22"/>
          <w:szCs w:val="22"/>
          <w:u w:val="single"/>
        </w:rPr>
        <w:t>REFERENCES</w:t>
      </w:r>
      <w:r w:rsidRPr="001415F0">
        <w:rPr>
          <w:rFonts w:ascii="Calibri" w:hAnsi="Calibri" w:cs="Arial"/>
          <w:b/>
          <w:sz w:val="22"/>
          <w:szCs w:val="22"/>
          <w:u w:val="single"/>
        </w:rPr>
        <w:tab/>
      </w:r>
      <w:r w:rsidRPr="001415F0">
        <w:rPr>
          <w:rFonts w:ascii="Calibri" w:hAnsi="Calibri" w:cs="Arial"/>
          <w:b/>
          <w:sz w:val="22"/>
          <w:szCs w:val="22"/>
          <w:u w:val="single"/>
        </w:rPr>
        <w:tab/>
        <w:t xml:space="preserve">  </w:t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  <w:r w:rsidRPr="001415F0">
        <w:rPr>
          <w:rFonts w:ascii="Calibri" w:hAnsi="Calibri" w:cs="Arial"/>
          <w:sz w:val="22"/>
          <w:szCs w:val="22"/>
          <w:u w:val="single"/>
        </w:rPr>
        <w:tab/>
      </w:r>
    </w:p>
    <w:p w:rsidR="002E047C" w:rsidRDefault="002E047C" w:rsidP="002E047C">
      <w:pPr>
        <w:ind w:firstLine="360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Test</w:t>
      </w:r>
      <w:r w:rsidR="008236F7">
        <w:rPr>
          <w:rFonts w:ascii="Calibri" w:hAnsi="Calibri" w:cs="Arial"/>
          <w:b/>
          <w:sz w:val="18"/>
          <w:szCs w:val="18"/>
        </w:rPr>
        <w:t>ing:</w:t>
      </w:r>
    </w:p>
    <w:p w:rsidR="002E047C" w:rsidRPr="002E047C" w:rsidRDefault="002E047C" w:rsidP="002E047C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ab/>
        <w:t>-</w:t>
      </w:r>
      <w:r w:rsidRPr="002E047C">
        <w:rPr>
          <w:rFonts w:ascii="Calibri" w:hAnsi="Calibri" w:cs="Arial"/>
          <w:b/>
          <w:sz w:val="18"/>
          <w:szCs w:val="18"/>
        </w:rPr>
        <w:t>Keith Bohot</w:t>
      </w:r>
      <w:r w:rsidRPr="002E047C">
        <w:rPr>
          <w:rFonts w:ascii="Calibri" w:hAnsi="Calibri" w:cs="Arial"/>
          <w:sz w:val="18"/>
          <w:szCs w:val="18"/>
        </w:rPr>
        <w:t xml:space="preserve"> (</w:t>
      </w:r>
      <w:r w:rsidRPr="002E047C">
        <w:rPr>
          <w:rFonts w:ascii="Calibri" w:hAnsi="Calibri" w:cs="Arial"/>
          <w:i/>
          <w:sz w:val="18"/>
          <w:szCs w:val="18"/>
        </w:rPr>
        <w:t>Head Engineer</w:t>
      </w:r>
      <w:r w:rsidRPr="002E047C">
        <w:rPr>
          <w:rFonts w:ascii="Calibri" w:hAnsi="Calibri" w:cs="Arial"/>
          <w:sz w:val="18"/>
          <w:szCs w:val="18"/>
        </w:rPr>
        <w:t>): (281) 796-5115</w:t>
      </w:r>
    </w:p>
    <w:p w:rsidR="002E047C" w:rsidRPr="002E047C" w:rsidRDefault="002E047C" w:rsidP="002E047C">
      <w:pPr>
        <w:ind w:firstLine="360"/>
        <w:rPr>
          <w:rFonts w:ascii="Calibri" w:hAnsi="Calibri" w:cs="Arial"/>
          <w:b/>
          <w:sz w:val="18"/>
          <w:szCs w:val="18"/>
        </w:rPr>
      </w:pPr>
      <w:r w:rsidRPr="002E047C">
        <w:rPr>
          <w:rFonts w:ascii="Calibri" w:hAnsi="Calibri" w:cs="Arial"/>
          <w:b/>
          <w:sz w:val="18"/>
          <w:szCs w:val="18"/>
        </w:rPr>
        <w:t>Planner/Buyer:</w:t>
      </w:r>
    </w:p>
    <w:p w:rsidR="002E047C" w:rsidRPr="002E047C" w:rsidRDefault="002E047C" w:rsidP="00160FA4">
      <w:pPr>
        <w:ind w:firstLine="36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ab/>
        <w:t>-</w:t>
      </w:r>
      <w:r w:rsidRPr="002E047C">
        <w:rPr>
          <w:rFonts w:ascii="Calibri" w:hAnsi="Calibri" w:cs="Arial"/>
          <w:b/>
          <w:sz w:val="18"/>
          <w:szCs w:val="18"/>
        </w:rPr>
        <w:t>Abraham Mathew</w:t>
      </w:r>
      <w:r>
        <w:rPr>
          <w:rFonts w:ascii="Calibri" w:hAnsi="Calibri" w:cs="Arial"/>
          <w:sz w:val="18"/>
          <w:szCs w:val="18"/>
        </w:rPr>
        <w:t xml:space="preserve"> (</w:t>
      </w:r>
      <w:r w:rsidRPr="002E047C">
        <w:rPr>
          <w:rFonts w:ascii="Calibri" w:hAnsi="Calibri" w:cs="Arial"/>
          <w:i/>
          <w:sz w:val="18"/>
          <w:szCs w:val="18"/>
        </w:rPr>
        <w:t>Director of Operations</w:t>
      </w:r>
      <w:r>
        <w:rPr>
          <w:rFonts w:ascii="Calibri" w:hAnsi="Calibri" w:cs="Arial"/>
          <w:sz w:val="18"/>
          <w:szCs w:val="18"/>
        </w:rPr>
        <w:t>)</w:t>
      </w:r>
      <w:r w:rsidRPr="002E047C">
        <w:rPr>
          <w:rFonts w:ascii="Calibri" w:hAnsi="Calibri" w:cs="Arial"/>
          <w:sz w:val="18"/>
          <w:szCs w:val="18"/>
        </w:rPr>
        <w:t xml:space="preserve">: </w:t>
      </w:r>
      <w:r>
        <w:rPr>
          <w:rFonts w:ascii="Calibri" w:hAnsi="Calibri" w:cs="Arial"/>
          <w:sz w:val="18"/>
          <w:szCs w:val="18"/>
        </w:rPr>
        <w:t>(713) 203-7553</w:t>
      </w:r>
    </w:p>
    <w:p w:rsidR="002E047C" w:rsidRDefault="002E047C"/>
    <w:sectPr w:rsidR="002E047C" w:rsidSect="008F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2330"/>
    <w:multiLevelType w:val="hybridMultilevel"/>
    <w:tmpl w:val="3A1E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65129"/>
    <w:rsid w:val="0001372E"/>
    <w:rsid w:val="000142B2"/>
    <w:rsid w:val="00121F28"/>
    <w:rsid w:val="00125F57"/>
    <w:rsid w:val="001415F0"/>
    <w:rsid w:val="00160FA4"/>
    <w:rsid w:val="001678B0"/>
    <w:rsid w:val="002021CC"/>
    <w:rsid w:val="002E047C"/>
    <w:rsid w:val="00431C55"/>
    <w:rsid w:val="00450259"/>
    <w:rsid w:val="0047053C"/>
    <w:rsid w:val="0052792A"/>
    <w:rsid w:val="00727F6D"/>
    <w:rsid w:val="008236F7"/>
    <w:rsid w:val="008371CB"/>
    <w:rsid w:val="00865129"/>
    <w:rsid w:val="008A684C"/>
    <w:rsid w:val="008F0635"/>
    <w:rsid w:val="009B07F0"/>
    <w:rsid w:val="00A374E1"/>
    <w:rsid w:val="00C15E89"/>
    <w:rsid w:val="00CC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865129"/>
    <w:rPr>
      <w:color w:val="0000FF"/>
      <w:u w:val="single"/>
    </w:rPr>
  </w:style>
  <w:style w:type="paragraph" w:customStyle="1" w:styleId="Default">
    <w:name w:val="Default"/>
    <w:rsid w:val="008651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gene.Hsiao@bba09.mccombs.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Hsiao</dc:creator>
  <cp:lastModifiedBy>Ethan Hsiao</cp:lastModifiedBy>
  <cp:revision>5</cp:revision>
  <dcterms:created xsi:type="dcterms:W3CDTF">2016-09-21T19:50:00Z</dcterms:created>
  <dcterms:modified xsi:type="dcterms:W3CDTF">2016-09-21T21:45:00Z</dcterms:modified>
</cp:coreProperties>
</file>