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jc w:val="center"/>
        <w:rPr>
          <w:rFonts w:ascii="Times New Roman" w:eastAsia="Times New Roman" w:hAnsi="Times New Roman" w:cs="Times New Roman"/>
          <w:sz w:val="28"/>
          <w:szCs w:val="28"/>
        </w:rPr>
      </w:pPr>
      <w:r>
        <w:rPr>
          <w:rFonts w:ascii="Times" w:hAnsi="Times"/>
          <w:sz w:val="28"/>
          <w:szCs w:val="28"/>
        </w:rPr>
        <w:t>МІНІСТЕРСТВО ОСВІТИ І НАУКИ УКРА</w:t>
      </w:r>
      <w:r>
        <w:rPr>
          <w:rFonts w:ascii="Times" w:hAnsi="Times"/>
          <w:sz w:val="28"/>
          <w:szCs w:val="28"/>
          <w:lang w:val="uk-UA"/>
        </w:rPr>
        <w:t>Ї</w:t>
      </w:r>
      <w:r>
        <w:rPr>
          <w:rFonts w:ascii="Times" w:hAnsi="Times"/>
          <w:sz w:val="28"/>
          <w:szCs w:val="28"/>
        </w:rPr>
        <w:t>НИ</w:t>
      </w: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jc w:val="center"/>
        <w:rPr>
          <w:rFonts w:ascii="Times New Roman" w:eastAsia="Times New Roman" w:hAnsi="Times New Roman" w:cs="Times New Roman"/>
          <w:sz w:val="28"/>
          <w:szCs w:val="28"/>
        </w:rPr>
      </w:pPr>
      <w:r>
        <w:rPr>
          <w:rFonts w:ascii="Times" w:hAnsi="Times"/>
          <w:sz w:val="28"/>
          <w:szCs w:val="28"/>
        </w:rPr>
        <w:t>ДЕРЖАВНИИ</w:t>
      </w:r>
      <w:r>
        <w:rPr>
          <w:rFonts w:ascii="Times" w:hAnsi="Times"/>
          <w:sz w:val="28"/>
          <w:szCs w:val="28"/>
          <w:lang w:val="uk-UA"/>
        </w:rPr>
        <w:t>Й</w:t>
      </w:r>
      <w:r>
        <w:rPr>
          <w:rFonts w:ascii="Times" w:hAnsi="Times"/>
          <w:sz w:val="28"/>
          <w:szCs w:val="28"/>
        </w:rPr>
        <w:t xml:space="preserve"> ВИЩИ</w:t>
      </w:r>
      <w:r>
        <w:rPr>
          <w:rFonts w:ascii="Times" w:hAnsi="Times"/>
          <w:sz w:val="28"/>
          <w:szCs w:val="28"/>
          <w:lang w:val="uk-UA"/>
        </w:rPr>
        <w:t>Й</w:t>
      </w:r>
      <w:r>
        <w:rPr>
          <w:rFonts w:ascii="Times" w:hAnsi="Times"/>
          <w:sz w:val="28"/>
          <w:szCs w:val="28"/>
        </w:rPr>
        <w:t xml:space="preserve"> НАВЧАЛЬНИ</w:t>
      </w:r>
      <w:r>
        <w:rPr>
          <w:rFonts w:ascii="Times" w:hAnsi="Times"/>
          <w:sz w:val="28"/>
          <w:szCs w:val="28"/>
          <w:lang w:val="uk-UA"/>
        </w:rPr>
        <w:t>Й</w:t>
      </w:r>
      <w:r>
        <w:rPr>
          <w:rFonts w:ascii="Times" w:hAnsi="Times"/>
          <w:sz w:val="28"/>
          <w:szCs w:val="28"/>
        </w:rPr>
        <w:t xml:space="preserve"> ЗАКЛАД</w:t>
      </w: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jc w:val="center"/>
        <w:rPr>
          <w:rFonts w:ascii="Times New Roman" w:eastAsia="Times New Roman" w:hAnsi="Times New Roman" w:cs="Times New Roman"/>
          <w:sz w:val="28"/>
          <w:szCs w:val="28"/>
        </w:rPr>
      </w:pPr>
      <w:r>
        <w:rPr>
          <w:rFonts w:ascii="Times" w:hAnsi="Times"/>
          <w:sz w:val="28"/>
          <w:szCs w:val="28"/>
        </w:rPr>
        <w:t>«КИ</w:t>
      </w:r>
      <w:r>
        <w:rPr>
          <w:rFonts w:ascii="Times" w:hAnsi="Times"/>
          <w:sz w:val="28"/>
          <w:szCs w:val="28"/>
          <w:lang w:val="uk-UA"/>
        </w:rPr>
        <w:t>Ї</w:t>
      </w:r>
      <w:r>
        <w:rPr>
          <w:rFonts w:ascii="Times" w:hAnsi="Times"/>
          <w:sz w:val="28"/>
          <w:szCs w:val="28"/>
        </w:rPr>
        <w:t>ВСЬКИ</w:t>
      </w:r>
      <w:r>
        <w:rPr>
          <w:rFonts w:ascii="Times" w:hAnsi="Times"/>
          <w:sz w:val="28"/>
          <w:szCs w:val="28"/>
          <w:lang w:val="uk-UA"/>
        </w:rPr>
        <w:t>Й</w:t>
      </w:r>
      <w:r>
        <w:rPr>
          <w:rFonts w:ascii="Times" w:hAnsi="Times"/>
          <w:sz w:val="28"/>
          <w:szCs w:val="28"/>
        </w:rPr>
        <w:t xml:space="preserve"> НАЦІОНАЛЬНИ</w:t>
      </w:r>
      <w:r>
        <w:rPr>
          <w:rFonts w:ascii="Times" w:hAnsi="Times"/>
          <w:sz w:val="28"/>
          <w:szCs w:val="28"/>
          <w:lang w:val="uk-UA"/>
        </w:rPr>
        <w:t>Й</w:t>
      </w:r>
      <w:r>
        <w:rPr>
          <w:rFonts w:ascii="Times" w:hAnsi="Times"/>
          <w:sz w:val="28"/>
          <w:szCs w:val="28"/>
        </w:rPr>
        <w:t xml:space="preserve"> ЕКОНОМІЧНИ</w:t>
      </w:r>
      <w:r>
        <w:rPr>
          <w:rFonts w:ascii="Times" w:hAnsi="Times"/>
          <w:sz w:val="28"/>
          <w:szCs w:val="28"/>
          <w:lang w:val="uk-UA"/>
        </w:rPr>
        <w:t>Й</w:t>
      </w:r>
      <w:r>
        <w:rPr>
          <w:rFonts w:ascii="Times" w:hAnsi="Times"/>
          <w:sz w:val="28"/>
          <w:szCs w:val="28"/>
        </w:rPr>
        <w:t xml:space="preserve"> УНІВЕРСИТЕТ </w:t>
      </w:r>
      <w:proofErr w:type="spellStart"/>
      <w:r>
        <w:rPr>
          <w:rFonts w:ascii="Times" w:hAnsi="Times"/>
          <w:sz w:val="28"/>
          <w:szCs w:val="28"/>
        </w:rPr>
        <w:t>імені</w:t>
      </w:r>
      <w:proofErr w:type="spellEnd"/>
      <w:r>
        <w:rPr>
          <w:rFonts w:ascii="Times" w:hAnsi="Times"/>
          <w:sz w:val="28"/>
          <w:szCs w:val="28"/>
        </w:rPr>
        <w:t xml:space="preserve"> ВАДИМА ГЕТЬМАНА»</w:t>
      </w:r>
    </w:p>
    <w:p w:rsidR="002A6746" w:rsidRPr="008B17E2" w:rsidRDefault="002A6746" w:rsidP="002A6746">
      <w:pPr>
        <w:jc w:val="center"/>
        <w:rPr>
          <w:rFonts w:ascii="Times New Roman" w:hAnsi="Times New Roman" w:cs="Times New Roman"/>
          <w:sz w:val="28"/>
          <w:lang w:val="ru-RU"/>
        </w:rPr>
      </w:pPr>
      <w:r w:rsidRPr="008B17E2">
        <w:rPr>
          <w:rFonts w:ascii="Times New Roman" w:hAnsi="Times New Roman" w:cs="Times New Roman"/>
          <w:sz w:val="28"/>
          <w:lang w:val="ru-RU"/>
        </w:rPr>
        <w:t xml:space="preserve">Кафедра </w:t>
      </w:r>
      <w:proofErr w:type="spellStart"/>
      <w:r w:rsidRPr="008B17E2">
        <w:rPr>
          <w:rFonts w:ascii="Times New Roman" w:hAnsi="Times New Roman" w:cs="Times New Roman"/>
          <w:sz w:val="28"/>
          <w:lang w:val="ru-RU"/>
        </w:rPr>
        <w:t>інформаційних</w:t>
      </w:r>
      <w:proofErr w:type="spellEnd"/>
      <w:r w:rsidRPr="008B17E2">
        <w:rPr>
          <w:rFonts w:ascii="Times New Roman" w:hAnsi="Times New Roman" w:cs="Times New Roman"/>
          <w:sz w:val="28"/>
          <w:lang w:val="ru-RU"/>
        </w:rPr>
        <w:t xml:space="preserve"> систем в </w:t>
      </w:r>
      <w:proofErr w:type="spellStart"/>
      <w:r w:rsidRPr="008B17E2">
        <w:rPr>
          <w:rFonts w:ascii="Times New Roman" w:hAnsi="Times New Roman" w:cs="Times New Roman"/>
          <w:sz w:val="28"/>
          <w:lang w:val="ru-RU"/>
        </w:rPr>
        <w:t>економіці</w:t>
      </w:r>
      <w:proofErr w:type="spellEnd"/>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88"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Дисципліна: «Системний аналіз» </w:t>
      </w: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jc w:val="center"/>
        <w:rPr>
          <w:rFonts w:ascii="Times New Roman" w:hAnsi="Times New Roman"/>
          <w:sz w:val="28"/>
          <w:szCs w:val="28"/>
          <w:lang w:val="uk-UA"/>
        </w:rPr>
      </w:pP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jc w:val="center"/>
        <w:rPr>
          <w:rFonts w:ascii="Times New Roman" w:hAnsi="Times New Roman"/>
          <w:sz w:val="28"/>
          <w:szCs w:val="28"/>
          <w:lang w:val="uk-UA"/>
        </w:rPr>
      </w:pP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jc w:val="center"/>
        <w:rPr>
          <w:rFonts w:ascii="Times New Roman" w:hAnsi="Times New Roman"/>
          <w:sz w:val="28"/>
          <w:szCs w:val="28"/>
          <w:lang w:val="uk-UA"/>
        </w:rPr>
      </w:pP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jc w:val="center"/>
        <w:rPr>
          <w:rFonts w:ascii="Times New Roman" w:hAnsi="Times New Roman"/>
          <w:sz w:val="28"/>
          <w:szCs w:val="28"/>
          <w:lang w:val="uk-UA"/>
        </w:rPr>
      </w:pPr>
    </w:p>
    <w:p w:rsidR="002A6746" w:rsidRPr="005A3EE3"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88" w:lineRule="auto"/>
        <w:jc w:val="center"/>
        <w:rPr>
          <w:rFonts w:ascii="Times New Roman" w:hAnsi="Times New Roman" w:cs="Times New Roman"/>
          <w:sz w:val="28"/>
          <w:szCs w:val="28"/>
          <w:lang w:val="uk-UA"/>
        </w:rPr>
      </w:pPr>
    </w:p>
    <w:p w:rsidR="002A6746" w:rsidRPr="005A3EE3"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32"/>
          <w:szCs w:val="28"/>
        </w:rPr>
      </w:pPr>
      <w:r w:rsidRPr="005A3EE3">
        <w:rPr>
          <w:rFonts w:ascii="Times New Roman" w:hAnsi="Times New Roman" w:cs="Times New Roman"/>
          <w:sz w:val="32"/>
          <w:szCs w:val="28"/>
        </w:rPr>
        <w:t>ЗВІТ</w:t>
      </w:r>
    </w:p>
    <w:p w:rsidR="002A6746" w:rsidRPr="005A3EE3" w:rsidRDefault="002A6746" w:rsidP="002A6746">
      <w:pPr>
        <w:spacing w:line="360" w:lineRule="auto"/>
        <w:jc w:val="center"/>
        <w:rPr>
          <w:rFonts w:ascii="Times New Roman" w:hAnsi="Times New Roman" w:cs="Times New Roman"/>
          <w:b/>
          <w:sz w:val="32"/>
          <w:szCs w:val="28"/>
        </w:rPr>
      </w:pPr>
      <w:r w:rsidRPr="005A3EE3">
        <w:rPr>
          <w:rFonts w:ascii="Times New Roman" w:hAnsi="Times New Roman" w:cs="Times New Roman"/>
          <w:sz w:val="32"/>
          <w:szCs w:val="28"/>
        </w:rPr>
        <w:t>з</w:t>
      </w:r>
      <w:r w:rsidRPr="005A3EE3">
        <w:rPr>
          <w:rFonts w:ascii="Times New Roman" w:hAnsi="Times New Roman" w:cs="Times New Roman"/>
          <w:sz w:val="32"/>
          <w:szCs w:val="28"/>
          <w:lang w:val="ru-RU"/>
        </w:rPr>
        <w:t xml:space="preserve"> </w:t>
      </w:r>
      <w:proofErr w:type="spellStart"/>
      <w:r w:rsidRPr="005A3EE3">
        <w:rPr>
          <w:rFonts w:ascii="Times New Roman" w:hAnsi="Times New Roman" w:cs="Times New Roman"/>
          <w:sz w:val="32"/>
          <w:szCs w:val="28"/>
          <w:lang w:val="ru-RU"/>
        </w:rPr>
        <w:t>лабораторної</w:t>
      </w:r>
      <w:proofErr w:type="spellEnd"/>
      <w:r w:rsidRPr="005A3EE3">
        <w:rPr>
          <w:rFonts w:ascii="Times New Roman" w:hAnsi="Times New Roman" w:cs="Times New Roman"/>
          <w:sz w:val="32"/>
          <w:szCs w:val="28"/>
          <w:lang w:val="ru-RU"/>
        </w:rPr>
        <w:t xml:space="preserve"> </w:t>
      </w:r>
      <w:proofErr w:type="spellStart"/>
      <w:r w:rsidRPr="005A3EE3">
        <w:rPr>
          <w:rFonts w:ascii="Times New Roman" w:hAnsi="Times New Roman" w:cs="Times New Roman"/>
          <w:sz w:val="32"/>
          <w:szCs w:val="28"/>
          <w:lang w:val="ru-RU"/>
        </w:rPr>
        <w:t>роботи</w:t>
      </w:r>
      <w:proofErr w:type="spellEnd"/>
      <w:r w:rsidRPr="005A3EE3">
        <w:rPr>
          <w:rFonts w:ascii="Times New Roman" w:hAnsi="Times New Roman" w:cs="Times New Roman"/>
          <w:sz w:val="32"/>
          <w:szCs w:val="28"/>
          <w:lang w:val="ru-RU"/>
        </w:rPr>
        <w:t xml:space="preserve"> № </w:t>
      </w:r>
      <w:r>
        <w:rPr>
          <w:rFonts w:ascii="Times New Roman" w:hAnsi="Times New Roman" w:cs="Times New Roman"/>
          <w:sz w:val="32"/>
          <w:szCs w:val="28"/>
          <w:lang w:val="en-US"/>
        </w:rPr>
        <w:t>3</w:t>
      </w:r>
      <w:r w:rsidRPr="005A3EE3">
        <w:rPr>
          <w:rFonts w:ascii="Times New Roman" w:hAnsi="Times New Roman" w:cs="Times New Roman"/>
          <w:sz w:val="32"/>
          <w:szCs w:val="28"/>
          <w:lang w:val="ru-RU"/>
        </w:rPr>
        <w:br/>
      </w:r>
      <w:r w:rsidRPr="005A3EE3">
        <w:rPr>
          <w:rFonts w:ascii="Times New Roman" w:hAnsi="Times New Roman" w:cs="Times New Roman"/>
          <w:b/>
          <w:sz w:val="32"/>
          <w:szCs w:val="28"/>
        </w:rPr>
        <w:t>«</w:t>
      </w:r>
      <w:r w:rsidRPr="002A6746">
        <w:rPr>
          <w:rFonts w:ascii="Times New Roman" w:hAnsi="Times New Roman" w:cs="Times New Roman"/>
          <w:b/>
          <w:sz w:val="32"/>
        </w:rPr>
        <w:t>Системний аналіз  соціально-економічних систем та процесів в умовах пожвавлення економічної динаміки</w:t>
      </w:r>
      <w:r w:rsidRPr="005A3EE3">
        <w:rPr>
          <w:rFonts w:ascii="Times New Roman" w:hAnsi="Times New Roman" w:cs="Times New Roman"/>
          <w:b/>
          <w:sz w:val="32"/>
          <w:szCs w:val="28"/>
        </w:rPr>
        <w:t>»</w:t>
      </w:r>
    </w:p>
    <w:p w:rsidR="002A6746" w:rsidRPr="00E4618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440" w:lineRule="atLeast"/>
        <w:rPr>
          <w:rFonts w:ascii="Times New Roman" w:eastAsia="Times New Roman" w:hAnsi="Times New Roman" w:cs="Times New Roman"/>
          <w:sz w:val="28"/>
          <w:szCs w:val="28"/>
          <w:lang w:val="uk-UA"/>
        </w:rPr>
      </w:pP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440" w:lineRule="atLeast"/>
        <w:jc w:val="center"/>
        <w:rPr>
          <w:rFonts w:ascii="Times New Roman" w:eastAsia="Times New Roman" w:hAnsi="Times New Roman" w:cs="Times New Roman"/>
          <w:sz w:val="28"/>
          <w:szCs w:val="28"/>
        </w:rPr>
      </w:pP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w:eastAsia="Times" w:hAnsi="Times" w:cs="Times"/>
          <w:sz w:val="28"/>
          <w:szCs w:val="28"/>
        </w:rPr>
      </w:pPr>
      <w:proofErr w:type="spellStart"/>
      <w:r>
        <w:rPr>
          <w:rFonts w:ascii="Times" w:hAnsi="Times"/>
          <w:sz w:val="28"/>
          <w:szCs w:val="28"/>
        </w:rPr>
        <w:t>Виконав</w:t>
      </w:r>
      <w:proofErr w:type="spellEnd"/>
      <w:r>
        <w:rPr>
          <w:rFonts w:ascii="Times" w:hAnsi="Times"/>
          <w:sz w:val="28"/>
          <w:szCs w:val="28"/>
        </w:rPr>
        <w:t>:</w:t>
      </w: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New Roman" w:eastAsia="Times New Roman" w:hAnsi="Times New Roman" w:cs="Times New Roman"/>
          <w:sz w:val="28"/>
          <w:szCs w:val="28"/>
        </w:rPr>
      </w:pPr>
      <w:r>
        <w:rPr>
          <w:rFonts w:ascii="Times" w:hAnsi="Times"/>
          <w:sz w:val="28"/>
          <w:szCs w:val="28"/>
        </w:rPr>
        <w:t xml:space="preserve"> студент </w:t>
      </w:r>
      <w:r w:rsidRPr="00367EA5">
        <w:rPr>
          <w:rFonts w:ascii="Times" w:hAnsi="Times"/>
          <w:sz w:val="28"/>
          <w:szCs w:val="28"/>
        </w:rPr>
        <w:t>3</w:t>
      </w:r>
      <w:r>
        <w:rPr>
          <w:rFonts w:ascii="Times" w:hAnsi="Times"/>
          <w:sz w:val="28"/>
          <w:szCs w:val="28"/>
        </w:rPr>
        <w:t xml:space="preserve"> к</w:t>
      </w:r>
      <w:r>
        <w:rPr>
          <w:rFonts w:ascii="Times" w:hAnsi="Times"/>
          <w:sz w:val="28"/>
          <w:szCs w:val="28"/>
          <w:lang w:val="uk-UA"/>
        </w:rPr>
        <w:t>у</w:t>
      </w:r>
      <w:proofErr w:type="spellStart"/>
      <w:r>
        <w:rPr>
          <w:rFonts w:ascii="Times" w:hAnsi="Times"/>
          <w:sz w:val="28"/>
          <w:szCs w:val="28"/>
        </w:rPr>
        <w:t>рсу</w:t>
      </w:r>
      <w:proofErr w:type="spellEnd"/>
      <w:r>
        <w:rPr>
          <w:rFonts w:ascii="Times" w:hAnsi="Times"/>
          <w:sz w:val="28"/>
          <w:szCs w:val="28"/>
          <w:lang w:val="uk-UA"/>
        </w:rPr>
        <w:t xml:space="preserve"> 2 </w:t>
      </w:r>
      <w:proofErr w:type="spellStart"/>
      <w:r>
        <w:rPr>
          <w:rFonts w:ascii="Times" w:hAnsi="Times"/>
          <w:sz w:val="28"/>
          <w:szCs w:val="28"/>
        </w:rPr>
        <w:t>групи</w:t>
      </w:r>
      <w:proofErr w:type="spellEnd"/>
    </w:p>
    <w:p w:rsidR="002A6746" w:rsidRPr="00367EA5"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New Roman" w:eastAsia="Times New Roman" w:hAnsi="Times New Roman" w:cs="Times New Roman"/>
          <w:sz w:val="28"/>
          <w:szCs w:val="28"/>
        </w:rPr>
      </w:pPr>
      <w:proofErr w:type="spellStart"/>
      <w:proofErr w:type="gramStart"/>
      <w:r>
        <w:rPr>
          <w:rFonts w:ascii="Times New Roman" w:hAnsi="Times New Roman"/>
          <w:sz w:val="28"/>
          <w:szCs w:val="28"/>
        </w:rPr>
        <w:t>спец</w:t>
      </w:r>
      <w:proofErr w:type="gramEnd"/>
      <w:r>
        <w:rPr>
          <w:rFonts w:ascii="Times New Roman" w:hAnsi="Times New Roman"/>
          <w:sz w:val="28"/>
          <w:szCs w:val="28"/>
        </w:rPr>
        <w:t>іальності</w:t>
      </w:r>
      <w:proofErr w:type="spellEnd"/>
      <w:r>
        <w:rPr>
          <w:rFonts w:ascii="Times New Roman" w:hAnsi="Times New Roman"/>
          <w:sz w:val="28"/>
          <w:szCs w:val="28"/>
        </w:rPr>
        <w:t xml:space="preserve"> 6і0</w:t>
      </w:r>
      <w:r w:rsidRPr="00367EA5">
        <w:rPr>
          <w:rFonts w:ascii="Times New Roman" w:hAnsi="Times New Roman"/>
          <w:sz w:val="28"/>
          <w:szCs w:val="28"/>
        </w:rPr>
        <w:t>3</w:t>
      </w: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New Roman" w:hAnsi="Times New Roman"/>
          <w:sz w:val="28"/>
          <w:szCs w:val="28"/>
          <w:lang w:val="uk-UA"/>
        </w:rPr>
      </w:pPr>
      <w:r>
        <w:rPr>
          <w:rFonts w:ascii="Times New Roman" w:hAnsi="Times New Roman"/>
          <w:sz w:val="28"/>
          <w:szCs w:val="28"/>
          <w:lang w:val="uk-UA"/>
        </w:rPr>
        <w:t>Корнійчук Д.В.</w:t>
      </w:r>
    </w:p>
    <w:p w:rsidR="002A6746" w:rsidRPr="00DD04CE"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New Roman" w:eastAsia="Times New Roman" w:hAnsi="Times New Roman" w:cs="Times New Roman"/>
          <w:sz w:val="28"/>
          <w:szCs w:val="28"/>
          <w:lang w:val="uk-UA"/>
        </w:rPr>
      </w:pPr>
      <w:r>
        <w:rPr>
          <w:rFonts w:ascii="Times New Roman" w:hAnsi="Times New Roman"/>
          <w:sz w:val="28"/>
          <w:szCs w:val="28"/>
          <w:lang w:val="uk-UA"/>
        </w:rPr>
        <w:t>Малиш М.</w:t>
      </w: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w:eastAsia="Times" w:hAnsi="Times" w:cs="Times"/>
          <w:sz w:val="28"/>
          <w:szCs w:val="28"/>
        </w:rPr>
      </w:pPr>
      <w:proofErr w:type="spellStart"/>
      <w:proofErr w:type="gramStart"/>
      <w:r>
        <w:rPr>
          <w:rFonts w:ascii="Times" w:hAnsi="Times"/>
          <w:sz w:val="28"/>
          <w:szCs w:val="28"/>
        </w:rPr>
        <w:t>Перев</w:t>
      </w:r>
      <w:proofErr w:type="gramEnd"/>
      <w:r>
        <w:rPr>
          <w:rFonts w:ascii="Times" w:hAnsi="Times"/>
          <w:sz w:val="28"/>
          <w:szCs w:val="28"/>
        </w:rPr>
        <w:t>ірив</w:t>
      </w:r>
      <w:proofErr w:type="spellEnd"/>
      <w:r>
        <w:rPr>
          <w:rFonts w:ascii="Times" w:hAnsi="Times"/>
          <w:sz w:val="28"/>
          <w:szCs w:val="28"/>
        </w:rPr>
        <w:t>:</w:t>
      </w:r>
    </w:p>
    <w:p w:rsidR="002A6746" w:rsidRPr="008B17E2"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right"/>
        <w:rPr>
          <w:rFonts w:ascii="Times New Roman" w:eastAsia="Times New Roman" w:hAnsi="Times New Roman" w:cs="Times New Roman"/>
          <w:sz w:val="28"/>
          <w:szCs w:val="28"/>
          <w:lang w:val="uk-UA"/>
        </w:rPr>
      </w:pPr>
      <w:r>
        <w:rPr>
          <w:rFonts w:ascii="Times" w:hAnsi="Times"/>
          <w:sz w:val="28"/>
          <w:szCs w:val="28"/>
          <w:lang w:val="uk-UA"/>
        </w:rPr>
        <w:t xml:space="preserve">Проф.. </w:t>
      </w:r>
      <w:proofErr w:type="spellStart"/>
      <w:r>
        <w:rPr>
          <w:rFonts w:ascii="Times" w:hAnsi="Times"/>
          <w:sz w:val="28"/>
          <w:szCs w:val="28"/>
          <w:lang w:val="uk-UA"/>
        </w:rPr>
        <w:t>Дербенцев</w:t>
      </w:r>
      <w:proofErr w:type="spellEnd"/>
      <w:r>
        <w:rPr>
          <w:rFonts w:ascii="Times" w:hAnsi="Times"/>
          <w:sz w:val="28"/>
          <w:szCs w:val="28"/>
          <w:lang w:val="uk-UA"/>
        </w:rPr>
        <w:t xml:space="preserve"> В.Д.</w:t>
      </w: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440" w:lineRule="atLeast"/>
        <w:jc w:val="right"/>
        <w:rPr>
          <w:rFonts w:ascii="Times New Roman" w:eastAsia="Times New Roman" w:hAnsi="Times New Roman" w:cs="Times New Roman"/>
          <w:sz w:val="28"/>
          <w:szCs w:val="28"/>
        </w:rPr>
      </w:pPr>
    </w:p>
    <w:p w:rsidR="002A6746" w:rsidRDefault="002A6746" w:rsidP="002A6746">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440" w:lineRule="atLeast"/>
        <w:jc w:val="center"/>
        <w:rPr>
          <w:rFonts w:ascii="Times" w:hAnsi="Times"/>
          <w:sz w:val="28"/>
          <w:szCs w:val="28"/>
          <w:lang w:val="uk-UA"/>
        </w:rPr>
      </w:pPr>
      <w:r>
        <w:rPr>
          <w:rFonts w:ascii="Times" w:hAnsi="Times"/>
          <w:sz w:val="28"/>
          <w:szCs w:val="28"/>
        </w:rPr>
        <w:t>КИ</w:t>
      </w:r>
      <w:r>
        <w:rPr>
          <w:rFonts w:ascii="Times" w:hAnsi="Times"/>
          <w:sz w:val="28"/>
          <w:szCs w:val="28"/>
          <w:lang w:val="uk-UA"/>
        </w:rPr>
        <w:t>Ї</w:t>
      </w:r>
      <w:r>
        <w:rPr>
          <w:rFonts w:ascii="Times" w:hAnsi="Times"/>
          <w:sz w:val="28"/>
          <w:szCs w:val="28"/>
        </w:rPr>
        <w:t>В КНЕУ 201</w:t>
      </w:r>
      <w:r>
        <w:rPr>
          <w:rFonts w:ascii="Times" w:hAnsi="Times"/>
          <w:sz w:val="28"/>
          <w:szCs w:val="28"/>
          <w:lang w:val="uk-UA"/>
        </w:rPr>
        <w:t xml:space="preserve">8 </w:t>
      </w:r>
    </w:p>
    <w:p w:rsidR="002A6746" w:rsidRPr="009D2872" w:rsidRDefault="002A6746" w:rsidP="002A6746">
      <w:pPr>
        <w:pStyle w:val="a6"/>
        <w:outlineLvl w:val="0"/>
        <w:rPr>
          <w:caps/>
          <w:sz w:val="28"/>
          <w:szCs w:val="28"/>
          <w:lang w:val="ru-RU"/>
        </w:rPr>
      </w:pPr>
      <w:r w:rsidRPr="006437D6">
        <w:rPr>
          <w:caps/>
          <w:sz w:val="28"/>
          <w:szCs w:val="28"/>
        </w:rPr>
        <w:lastRenderedPageBreak/>
        <w:t xml:space="preserve">Лабораторна робота № </w:t>
      </w:r>
      <w:r w:rsidRPr="009D2872">
        <w:rPr>
          <w:caps/>
          <w:sz w:val="28"/>
          <w:szCs w:val="28"/>
          <w:lang w:val="ru-RU"/>
        </w:rPr>
        <w:t>3</w:t>
      </w:r>
    </w:p>
    <w:p w:rsidR="002A6746" w:rsidRDefault="002A6746" w:rsidP="002A6746">
      <w:pPr>
        <w:pStyle w:val="a6"/>
        <w:rPr>
          <w:caps/>
          <w:sz w:val="28"/>
          <w:szCs w:val="28"/>
        </w:rPr>
      </w:pPr>
    </w:p>
    <w:p w:rsidR="002A6746" w:rsidRDefault="002A6746" w:rsidP="002A6746">
      <w:pPr>
        <w:jc w:val="both"/>
        <w:rPr>
          <w:b/>
          <w:bCs/>
        </w:rPr>
      </w:pPr>
    </w:p>
    <w:p w:rsidR="002A6746" w:rsidRPr="002A6746" w:rsidRDefault="002A6746" w:rsidP="002A6746">
      <w:pPr>
        <w:ind w:firstLine="709"/>
        <w:jc w:val="both"/>
        <w:rPr>
          <w:rFonts w:ascii="Times New Roman" w:hAnsi="Times New Roman" w:cs="Times New Roman"/>
          <w:i/>
          <w:sz w:val="28"/>
          <w:szCs w:val="28"/>
        </w:rPr>
      </w:pPr>
      <w:r w:rsidRPr="002A6746">
        <w:rPr>
          <w:rFonts w:ascii="Times New Roman" w:hAnsi="Times New Roman" w:cs="Times New Roman"/>
          <w:b/>
          <w:bCs/>
          <w:sz w:val="28"/>
          <w:szCs w:val="28"/>
        </w:rPr>
        <w:t>Тема</w:t>
      </w:r>
      <w:r w:rsidRPr="002A6746">
        <w:rPr>
          <w:rFonts w:ascii="Times New Roman" w:hAnsi="Times New Roman" w:cs="Times New Roman"/>
          <w:sz w:val="28"/>
          <w:szCs w:val="28"/>
        </w:rPr>
        <w:t xml:space="preserve">. </w:t>
      </w:r>
      <w:r w:rsidRPr="002A6746">
        <w:rPr>
          <w:rFonts w:ascii="Times New Roman" w:hAnsi="Times New Roman" w:cs="Times New Roman"/>
          <w:b/>
          <w:sz w:val="28"/>
          <w:szCs w:val="28"/>
        </w:rPr>
        <w:t>Системний аналіз  соціально-економічних систем та процесів в умовах пожвавлення економічної динаміки</w:t>
      </w:r>
      <w:r w:rsidRPr="002A6746">
        <w:rPr>
          <w:rFonts w:ascii="Times New Roman" w:hAnsi="Times New Roman" w:cs="Times New Roman"/>
          <w:i/>
          <w:sz w:val="28"/>
          <w:szCs w:val="28"/>
        </w:rPr>
        <w:t xml:space="preserve"> (методи прийняття рішень на підставі </w:t>
      </w:r>
      <w:proofErr w:type="spellStart"/>
      <w:r w:rsidRPr="002A6746">
        <w:rPr>
          <w:rFonts w:ascii="Times New Roman" w:hAnsi="Times New Roman" w:cs="Times New Roman"/>
          <w:i/>
          <w:sz w:val="28"/>
          <w:szCs w:val="28"/>
        </w:rPr>
        <w:t>економетричного</w:t>
      </w:r>
      <w:proofErr w:type="spellEnd"/>
      <w:r w:rsidRPr="002A6746">
        <w:rPr>
          <w:rFonts w:ascii="Times New Roman" w:hAnsi="Times New Roman" w:cs="Times New Roman"/>
          <w:i/>
          <w:sz w:val="28"/>
          <w:szCs w:val="28"/>
        </w:rPr>
        <w:t xml:space="preserve"> моделювання)</w:t>
      </w:r>
    </w:p>
    <w:p w:rsidR="002A6746" w:rsidRPr="002A6746" w:rsidRDefault="002A6746" w:rsidP="002A6746">
      <w:pPr>
        <w:ind w:firstLine="709"/>
        <w:jc w:val="both"/>
        <w:rPr>
          <w:rFonts w:ascii="Times New Roman" w:hAnsi="Times New Roman" w:cs="Times New Roman"/>
          <w:sz w:val="28"/>
          <w:szCs w:val="28"/>
        </w:rPr>
      </w:pPr>
    </w:p>
    <w:p w:rsidR="002A6746" w:rsidRPr="002A6746" w:rsidRDefault="002A6746" w:rsidP="002A6746">
      <w:pPr>
        <w:pStyle w:val="a4"/>
        <w:spacing w:after="200"/>
        <w:ind w:firstLine="709"/>
        <w:rPr>
          <w:szCs w:val="28"/>
        </w:rPr>
      </w:pPr>
      <w:r w:rsidRPr="002A6746">
        <w:rPr>
          <w:b/>
          <w:bCs/>
          <w:szCs w:val="28"/>
        </w:rPr>
        <w:t>Мета</w:t>
      </w:r>
      <w:r w:rsidRPr="002A6746">
        <w:rPr>
          <w:szCs w:val="28"/>
        </w:rPr>
        <w:t xml:space="preserve">. Навчитися аналізувати найбільш суттєві властивості досліджуваної системи або процесу за допомогою </w:t>
      </w:r>
      <w:proofErr w:type="spellStart"/>
      <w:r w:rsidRPr="002A6746">
        <w:rPr>
          <w:szCs w:val="28"/>
        </w:rPr>
        <w:t>економетричних</w:t>
      </w:r>
      <w:proofErr w:type="spellEnd"/>
      <w:r w:rsidRPr="002A6746">
        <w:rPr>
          <w:szCs w:val="28"/>
        </w:rPr>
        <w:t xml:space="preserve"> моделей, кількісно оцінювати взаємозв’язки між факторами. </w:t>
      </w:r>
    </w:p>
    <w:p w:rsidR="002A6746" w:rsidRPr="002A6746" w:rsidRDefault="002A6746" w:rsidP="002A6746">
      <w:pPr>
        <w:ind w:firstLine="709"/>
        <w:jc w:val="both"/>
        <w:rPr>
          <w:rFonts w:ascii="Times New Roman" w:hAnsi="Times New Roman" w:cs="Times New Roman"/>
          <w:b/>
          <w:sz w:val="28"/>
          <w:szCs w:val="28"/>
        </w:rPr>
      </w:pPr>
    </w:p>
    <w:p w:rsidR="002A6746" w:rsidRPr="002A6746" w:rsidRDefault="002A6746" w:rsidP="002A6746">
      <w:pPr>
        <w:ind w:firstLine="709"/>
        <w:jc w:val="both"/>
        <w:rPr>
          <w:rFonts w:ascii="Times New Roman" w:hAnsi="Times New Roman" w:cs="Times New Roman"/>
          <w:bCs/>
          <w:sz w:val="28"/>
          <w:szCs w:val="28"/>
        </w:rPr>
      </w:pPr>
      <w:r w:rsidRPr="002A6746">
        <w:rPr>
          <w:rFonts w:ascii="Times New Roman" w:hAnsi="Times New Roman" w:cs="Times New Roman"/>
          <w:b/>
          <w:sz w:val="28"/>
          <w:szCs w:val="28"/>
        </w:rPr>
        <w:t>Опис роботи</w:t>
      </w:r>
      <w:r w:rsidRPr="002A6746">
        <w:rPr>
          <w:rFonts w:ascii="Times New Roman" w:hAnsi="Times New Roman" w:cs="Times New Roman"/>
          <w:sz w:val="28"/>
          <w:szCs w:val="28"/>
        </w:rPr>
        <w:t xml:space="preserve">: Робота виконується в середовищі </w:t>
      </w:r>
      <w:proofErr w:type="spellStart"/>
      <w:r w:rsidRPr="002A6746">
        <w:rPr>
          <w:rFonts w:ascii="Times New Roman" w:hAnsi="Times New Roman" w:cs="Times New Roman"/>
          <w:sz w:val="28"/>
          <w:szCs w:val="28"/>
          <w:lang w:val="en-US"/>
        </w:rPr>
        <w:t>Statistica</w:t>
      </w:r>
      <w:proofErr w:type="spellEnd"/>
      <w:r w:rsidRPr="002A6746">
        <w:rPr>
          <w:rFonts w:ascii="Times New Roman" w:hAnsi="Times New Roman" w:cs="Times New Roman"/>
          <w:sz w:val="28"/>
          <w:szCs w:val="28"/>
        </w:rPr>
        <w:t xml:space="preserve">, </w:t>
      </w:r>
      <w:proofErr w:type="spellStart"/>
      <w:r w:rsidRPr="002A6746">
        <w:rPr>
          <w:rFonts w:ascii="Times New Roman" w:hAnsi="Times New Roman" w:cs="Times New Roman"/>
          <w:sz w:val="28"/>
          <w:szCs w:val="28"/>
          <w:lang w:val="en-US"/>
        </w:rPr>
        <w:t>MatLab</w:t>
      </w:r>
      <w:proofErr w:type="spellEnd"/>
      <w:r w:rsidRPr="002A6746">
        <w:rPr>
          <w:rFonts w:ascii="Times New Roman" w:hAnsi="Times New Roman" w:cs="Times New Roman"/>
          <w:sz w:val="28"/>
          <w:szCs w:val="28"/>
        </w:rPr>
        <w:t xml:space="preserve">, </w:t>
      </w:r>
      <w:r w:rsidRPr="002A6746">
        <w:rPr>
          <w:rFonts w:ascii="Times New Roman" w:hAnsi="Times New Roman" w:cs="Times New Roman"/>
          <w:sz w:val="28"/>
          <w:szCs w:val="28"/>
          <w:lang w:val="en-US"/>
        </w:rPr>
        <w:t>Excel</w:t>
      </w:r>
      <w:r w:rsidRPr="002A6746">
        <w:rPr>
          <w:rFonts w:ascii="Times New Roman" w:hAnsi="Times New Roman" w:cs="Times New Roman"/>
          <w:sz w:val="28"/>
          <w:szCs w:val="28"/>
        </w:rPr>
        <w:t xml:space="preserve"> або інших пакетах математичного (статистичного) моделювання. Для виконання роботи необхідно отримати завдання згідно варіанту (див. додаток, </w:t>
      </w:r>
      <w:r w:rsidRPr="002A6746">
        <w:rPr>
          <w:rFonts w:ascii="Times New Roman" w:hAnsi="Times New Roman" w:cs="Times New Roman"/>
          <w:bCs/>
          <w:sz w:val="28"/>
          <w:szCs w:val="28"/>
        </w:rPr>
        <w:t xml:space="preserve">№ варіанту ˗ остання цифра номеру у списку групи), або  </w:t>
      </w:r>
      <w:proofErr w:type="spellStart"/>
      <w:r w:rsidRPr="002A6746">
        <w:rPr>
          <w:rFonts w:ascii="Times New Roman" w:hAnsi="Times New Roman" w:cs="Times New Roman"/>
          <w:bCs/>
          <w:sz w:val="28"/>
          <w:szCs w:val="28"/>
        </w:rPr>
        <w:t>формулюється</w:t>
      </w:r>
      <w:proofErr w:type="spellEnd"/>
      <w:r w:rsidRPr="002A6746">
        <w:rPr>
          <w:rFonts w:ascii="Times New Roman" w:hAnsi="Times New Roman" w:cs="Times New Roman"/>
          <w:bCs/>
          <w:sz w:val="28"/>
          <w:szCs w:val="28"/>
        </w:rPr>
        <w:t xml:space="preserve"> самостійно. Якщо тема </w:t>
      </w:r>
      <w:proofErr w:type="spellStart"/>
      <w:r w:rsidRPr="002A6746">
        <w:rPr>
          <w:rFonts w:ascii="Times New Roman" w:hAnsi="Times New Roman" w:cs="Times New Roman"/>
          <w:bCs/>
          <w:sz w:val="28"/>
          <w:szCs w:val="28"/>
        </w:rPr>
        <w:t>формулюється</w:t>
      </w:r>
      <w:proofErr w:type="spellEnd"/>
      <w:r w:rsidRPr="002A6746">
        <w:rPr>
          <w:rFonts w:ascii="Times New Roman" w:hAnsi="Times New Roman" w:cs="Times New Roman"/>
          <w:bCs/>
          <w:sz w:val="28"/>
          <w:szCs w:val="28"/>
        </w:rPr>
        <w:t xml:space="preserve"> самостійно, її необхідно узгодити з викладачем</w:t>
      </w:r>
    </w:p>
    <w:p w:rsidR="002A6746" w:rsidRPr="002A6746" w:rsidRDefault="002A6746" w:rsidP="002A6746">
      <w:pPr>
        <w:ind w:firstLine="709"/>
        <w:jc w:val="both"/>
        <w:rPr>
          <w:rFonts w:ascii="Times New Roman" w:hAnsi="Times New Roman" w:cs="Times New Roman"/>
          <w:sz w:val="28"/>
          <w:szCs w:val="28"/>
        </w:rPr>
      </w:pPr>
    </w:p>
    <w:p w:rsidR="002A6746" w:rsidRDefault="002A6746" w:rsidP="002A6746">
      <w:pPr>
        <w:ind w:firstLine="709"/>
        <w:jc w:val="both"/>
        <w:rPr>
          <w:rFonts w:ascii="Times New Roman" w:hAnsi="Times New Roman" w:cs="Times New Roman"/>
          <w:sz w:val="28"/>
          <w:szCs w:val="28"/>
        </w:rPr>
      </w:pPr>
      <w:r w:rsidRPr="002A6746">
        <w:rPr>
          <w:rFonts w:ascii="Times New Roman" w:hAnsi="Times New Roman" w:cs="Times New Roman"/>
          <w:sz w:val="28"/>
          <w:szCs w:val="28"/>
        </w:rPr>
        <w:t xml:space="preserve">Необхідно відібрати найбільш суттєві фактори, оцінити їх ступінь впливу на результуючий показник, побудувати </w:t>
      </w:r>
      <w:proofErr w:type="spellStart"/>
      <w:r w:rsidRPr="002A6746">
        <w:rPr>
          <w:rFonts w:ascii="Times New Roman" w:hAnsi="Times New Roman" w:cs="Times New Roman"/>
          <w:sz w:val="28"/>
          <w:szCs w:val="28"/>
        </w:rPr>
        <w:t>економетричну</w:t>
      </w:r>
      <w:proofErr w:type="spellEnd"/>
      <w:r w:rsidRPr="002A6746">
        <w:rPr>
          <w:rFonts w:ascii="Times New Roman" w:hAnsi="Times New Roman" w:cs="Times New Roman"/>
          <w:sz w:val="28"/>
          <w:szCs w:val="28"/>
        </w:rPr>
        <w:t xml:space="preserve"> модель,  провести аналіз адекватності моделі та зробити прогноз динаміки досліджуваної системи за умови збереження існуючих стійких тенденцій ( в умовах сталого розвитку).</w:t>
      </w:r>
      <w:r>
        <w:rPr>
          <w:rFonts w:ascii="Times New Roman" w:hAnsi="Times New Roman" w:cs="Times New Roman"/>
          <w:sz w:val="28"/>
          <w:szCs w:val="28"/>
        </w:rPr>
        <w:br w:type="page"/>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FF0000"/>
          <w:sz w:val="28"/>
          <w:szCs w:val="28"/>
        </w:rPr>
        <w:lastRenderedPageBreak/>
        <w:t xml:space="preserve">Розглянемо особливості побудови </w:t>
      </w:r>
      <w:proofErr w:type="spellStart"/>
      <w:r w:rsidRPr="002A6746">
        <w:rPr>
          <w:color w:val="FF0000"/>
          <w:sz w:val="28"/>
          <w:szCs w:val="28"/>
        </w:rPr>
        <w:t>економетричної</w:t>
      </w:r>
      <w:proofErr w:type="spellEnd"/>
      <w:r w:rsidRPr="002A6746">
        <w:rPr>
          <w:color w:val="FF0000"/>
          <w:sz w:val="28"/>
          <w:szCs w:val="28"/>
        </w:rPr>
        <w:t xml:space="preserve"> моделі.</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Методологічна особливість економетрики полягає в застосуванні досить загальних гіпотез про статистичні властивості економічних параметрів і помилок при їх вимірі. Отримані при цьому результати можуть виявитися нетотожні тому змісту, який вкладається в реальний об'єкт. Тому важливе завдання економетрики - створення як більш універсальних, так і спеціальних методів для виявлення найбільш стійких характеристик в поведінці реальних економічних показників.</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Економетрика розробляє методи підгонки формальної моделі з метою найкращого імітування нею поведінки модельованого об'єкта на основі гіпотези про те, що відхилення модельних значень параметрів від їх реально спостережуваних випадкові і імовірнісні характеристики їх відомі.</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 xml:space="preserve">Є досить багато аргументів, в силу яких якісної інформації про параметри моделі недостатньо і її необхідно замінити кількісної інформацією, видобутої з допомогою статистичних даних. Економетрика як раз і займається методами отримання кращих оцінок параметрів </w:t>
      </w:r>
      <w:proofErr w:type="spellStart"/>
      <w:r w:rsidRPr="002A6746">
        <w:rPr>
          <w:color w:val="000000"/>
          <w:sz w:val="28"/>
          <w:szCs w:val="28"/>
        </w:rPr>
        <w:t>економетричних</w:t>
      </w:r>
      <w:proofErr w:type="spellEnd"/>
      <w:r w:rsidRPr="002A6746">
        <w:rPr>
          <w:color w:val="000000"/>
          <w:sz w:val="28"/>
          <w:szCs w:val="28"/>
        </w:rPr>
        <w:t xml:space="preserve"> моделей, що конструюються в прикладних цілях.</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 xml:space="preserve">Об'єктом вивчення економетрики, як самостійного розділу математичної економіки, є економіко-математичні моделі, які будуються з урахуванням випадкових чинників. Такі моделі називаються </w:t>
      </w:r>
      <w:proofErr w:type="spellStart"/>
      <w:r w:rsidRPr="002A6746">
        <w:rPr>
          <w:color w:val="000000"/>
          <w:sz w:val="28"/>
          <w:szCs w:val="28"/>
        </w:rPr>
        <w:t>економетричними</w:t>
      </w:r>
      <w:proofErr w:type="spellEnd"/>
      <w:r w:rsidRPr="002A6746">
        <w:rPr>
          <w:color w:val="000000"/>
          <w:sz w:val="28"/>
          <w:szCs w:val="28"/>
        </w:rPr>
        <w:t xml:space="preserve"> моделями. Дослідження </w:t>
      </w:r>
      <w:proofErr w:type="spellStart"/>
      <w:r w:rsidRPr="002A6746">
        <w:rPr>
          <w:color w:val="000000"/>
          <w:sz w:val="28"/>
          <w:szCs w:val="28"/>
        </w:rPr>
        <w:t>економетричних</w:t>
      </w:r>
      <w:proofErr w:type="spellEnd"/>
      <w:r w:rsidRPr="002A6746">
        <w:rPr>
          <w:color w:val="000000"/>
          <w:sz w:val="28"/>
          <w:szCs w:val="28"/>
        </w:rPr>
        <w:t xml:space="preserve"> моделей проводиться на основі статистичних даних про досліджуваному об'єкті і за допомогою методів математичної статистики.</w:t>
      </w:r>
    </w:p>
    <w:p w:rsidR="002A6746" w:rsidRDefault="002A6746" w:rsidP="002A6746">
      <w:pPr>
        <w:pStyle w:val="a8"/>
        <w:shd w:val="clear" w:color="auto" w:fill="FFFFFF"/>
        <w:spacing w:before="0" w:beforeAutospacing="0" w:after="0" w:afterAutospacing="0" w:line="360" w:lineRule="auto"/>
        <w:ind w:firstLine="709"/>
        <w:jc w:val="both"/>
        <w:rPr>
          <w:color w:val="000000"/>
          <w:sz w:val="28"/>
          <w:szCs w:val="28"/>
          <w:lang w:val="en-US"/>
        </w:rPr>
      </w:pPr>
      <w:proofErr w:type="spellStart"/>
      <w:r w:rsidRPr="002A6746">
        <w:rPr>
          <w:color w:val="000000"/>
          <w:sz w:val="28"/>
          <w:szCs w:val="28"/>
        </w:rPr>
        <w:t>Економетричні</w:t>
      </w:r>
      <w:proofErr w:type="spellEnd"/>
      <w:r w:rsidRPr="002A6746">
        <w:rPr>
          <w:color w:val="000000"/>
          <w:sz w:val="28"/>
          <w:szCs w:val="28"/>
        </w:rPr>
        <w:t xml:space="preserve"> моделі і методи зараз - це не тільки потужний інструментарій для отримання нових знань в економіці, але і широко застосовуваний апарат для прийняття практичних рішень у прогнозуванні, банківській справі, бізнесі. Розвиток інформаційних технологій і спеціальних прикладних програм, вдосконалення методів аналізу зробили економетрику найпотужнішим інструментом економічних досліджень.</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lang w:val="en-US"/>
        </w:rPr>
      </w:pPr>
    </w:p>
    <w:p w:rsidR="002A6746" w:rsidRPr="002A6746" w:rsidRDefault="002A6746" w:rsidP="002A6746">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b/>
          <w:bCs/>
          <w:color w:val="000000"/>
          <w:sz w:val="28"/>
          <w:szCs w:val="28"/>
          <w:lang w:eastAsia="uk-UA"/>
        </w:rPr>
        <w:lastRenderedPageBreak/>
        <w:t>Методи системного аналізу </w:t>
      </w:r>
      <w:bookmarkStart w:id="0" w:name="annot_5"/>
      <w:r w:rsidRPr="002A6746">
        <w:rPr>
          <w:rFonts w:ascii="Times New Roman" w:eastAsia="Times New Roman" w:hAnsi="Times New Roman" w:cs="Times New Roman"/>
          <w:color w:val="000000"/>
          <w:sz w:val="28"/>
          <w:szCs w:val="28"/>
          <w:vertAlign w:val="superscript"/>
          <w:lang w:eastAsia="uk-UA"/>
        </w:rPr>
        <w:fldChar w:fldCharType="begin"/>
      </w:r>
      <w:r w:rsidRPr="002A6746">
        <w:rPr>
          <w:rFonts w:ascii="Times New Roman" w:eastAsia="Times New Roman" w:hAnsi="Times New Roman" w:cs="Times New Roman"/>
          <w:color w:val="000000"/>
          <w:sz w:val="28"/>
          <w:szCs w:val="28"/>
          <w:vertAlign w:val="superscript"/>
          <w:lang w:eastAsia="uk-UA"/>
        </w:rPr>
        <w:instrText xml:space="preserve"> HYPERLINK "https://stud.com.ua/45001/investuvannya/printsipi_metodi_sistemnogo_analizu" \l "srcannot_5" </w:instrText>
      </w:r>
      <w:r w:rsidRPr="002A6746">
        <w:rPr>
          <w:rFonts w:ascii="Times New Roman" w:eastAsia="Times New Roman" w:hAnsi="Times New Roman" w:cs="Times New Roman"/>
          <w:color w:val="000000"/>
          <w:sz w:val="28"/>
          <w:szCs w:val="28"/>
          <w:vertAlign w:val="superscript"/>
          <w:lang w:eastAsia="uk-UA"/>
        </w:rPr>
        <w:fldChar w:fldCharType="separate"/>
      </w:r>
      <w:r w:rsidRPr="002A6746">
        <w:rPr>
          <w:rFonts w:ascii="Times New Roman" w:eastAsia="Times New Roman" w:hAnsi="Times New Roman" w:cs="Times New Roman"/>
          <w:color w:val="1FA2D6"/>
          <w:sz w:val="28"/>
          <w:szCs w:val="28"/>
          <w:vertAlign w:val="superscript"/>
          <w:lang w:eastAsia="uk-UA"/>
        </w:rPr>
        <w:t>[5]</w:t>
      </w:r>
      <w:r w:rsidRPr="002A6746">
        <w:rPr>
          <w:rFonts w:ascii="Times New Roman" w:eastAsia="Times New Roman" w:hAnsi="Times New Roman" w:cs="Times New Roman"/>
          <w:color w:val="000000"/>
          <w:sz w:val="28"/>
          <w:szCs w:val="28"/>
          <w:vertAlign w:val="superscript"/>
          <w:lang w:eastAsia="uk-UA"/>
        </w:rPr>
        <w:fldChar w:fldCharType="end"/>
      </w:r>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28"/>
        <w:gridCol w:w="5127"/>
      </w:tblGrid>
      <w:tr w:rsidR="002A6746" w:rsidRPr="002A6746" w:rsidTr="00B57E4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МФПС</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МАІС</w:t>
            </w:r>
          </w:p>
        </w:tc>
      </w:tr>
      <w:tr w:rsidR="002A6746" w:rsidRPr="002A6746" w:rsidTr="00B57E4B">
        <w:tc>
          <w:tcPr>
            <w:tcW w:w="0" w:type="auto"/>
            <w:tcBorders>
              <w:top w:val="single" w:sz="6" w:space="0" w:color="CCCCCC"/>
              <w:left w:val="single" w:sz="6" w:space="0" w:color="CCCCCC"/>
              <w:bottom w:val="single" w:sz="6" w:space="0" w:color="CCCCCC"/>
              <w:right w:val="single" w:sz="6" w:space="0" w:color="CCCCCC"/>
            </w:tcBorders>
            <w:shd w:val="clear" w:color="auto" w:fill="DCDCDC"/>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Аналітичні методи оптимізації</w:t>
            </w:r>
          </w:p>
        </w:tc>
        <w:tc>
          <w:tcPr>
            <w:tcW w:w="0" w:type="auto"/>
            <w:tcBorders>
              <w:top w:val="single" w:sz="6" w:space="0" w:color="CCCCCC"/>
              <w:left w:val="single" w:sz="6" w:space="0" w:color="CCCCCC"/>
              <w:bottom w:val="single" w:sz="6" w:space="0" w:color="CCCCCC"/>
              <w:right w:val="single" w:sz="6" w:space="0" w:color="CCCCCC"/>
            </w:tcBorders>
            <w:shd w:val="clear" w:color="auto" w:fill="DCDCDC"/>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Філософські методи (діалектичної логіки)</w:t>
            </w:r>
          </w:p>
        </w:tc>
      </w:tr>
      <w:tr w:rsidR="002A6746" w:rsidRPr="002A6746" w:rsidTr="00B57E4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Статистичні методи</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Методи "мозкової атаки" і вибору колективних рішень</w:t>
            </w:r>
          </w:p>
        </w:tc>
      </w:tr>
      <w:tr w:rsidR="002A6746" w:rsidRPr="002A6746" w:rsidTr="00B57E4B">
        <w:tc>
          <w:tcPr>
            <w:tcW w:w="0" w:type="auto"/>
            <w:tcBorders>
              <w:top w:val="single" w:sz="6" w:space="0" w:color="CCCCCC"/>
              <w:left w:val="single" w:sz="6" w:space="0" w:color="CCCCCC"/>
              <w:bottom w:val="single" w:sz="6" w:space="0" w:color="CCCCCC"/>
              <w:right w:val="single" w:sz="6" w:space="0" w:color="CCCCCC"/>
            </w:tcBorders>
            <w:shd w:val="clear" w:color="auto" w:fill="DCDCDC"/>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proofErr w:type="spellStart"/>
            <w:r w:rsidRPr="002A6746">
              <w:rPr>
                <w:rFonts w:ascii="Times New Roman" w:eastAsia="Times New Roman" w:hAnsi="Times New Roman" w:cs="Times New Roman"/>
                <w:color w:val="000000"/>
                <w:sz w:val="28"/>
                <w:szCs w:val="28"/>
                <w:lang w:eastAsia="uk-UA"/>
              </w:rPr>
              <w:t>Теорети</w:t>
            </w:r>
            <w:proofErr w:type="spellEnd"/>
            <w:r w:rsidRPr="002A6746">
              <w:rPr>
                <w:rFonts w:ascii="Times New Roman" w:eastAsia="Times New Roman" w:hAnsi="Times New Roman" w:cs="Times New Roman"/>
                <w:color w:val="000000"/>
                <w:sz w:val="28"/>
                <w:szCs w:val="28"/>
                <w:lang w:eastAsia="uk-UA"/>
              </w:rPr>
              <w:t xml:space="preserve"> ко-м </w:t>
            </w:r>
            <w:proofErr w:type="spellStart"/>
            <w:r w:rsidRPr="002A6746">
              <w:rPr>
                <w:rFonts w:ascii="Times New Roman" w:eastAsia="Times New Roman" w:hAnsi="Times New Roman" w:cs="Times New Roman"/>
                <w:color w:val="000000"/>
                <w:sz w:val="28"/>
                <w:szCs w:val="28"/>
                <w:lang w:eastAsia="uk-UA"/>
              </w:rPr>
              <w:t>ножественкие</w:t>
            </w:r>
            <w:proofErr w:type="spellEnd"/>
            <w:r w:rsidRPr="002A6746">
              <w:rPr>
                <w:rFonts w:ascii="Times New Roman" w:eastAsia="Times New Roman" w:hAnsi="Times New Roman" w:cs="Times New Roman"/>
                <w:color w:val="000000"/>
                <w:sz w:val="28"/>
                <w:szCs w:val="28"/>
                <w:lang w:eastAsia="uk-UA"/>
              </w:rPr>
              <w:t xml:space="preserve"> методи</w:t>
            </w:r>
          </w:p>
        </w:tc>
        <w:tc>
          <w:tcPr>
            <w:tcW w:w="0" w:type="auto"/>
            <w:tcBorders>
              <w:top w:val="single" w:sz="6" w:space="0" w:color="CCCCCC"/>
              <w:left w:val="single" w:sz="6" w:space="0" w:color="CCCCCC"/>
              <w:bottom w:val="single" w:sz="6" w:space="0" w:color="CCCCCC"/>
              <w:right w:val="single" w:sz="6" w:space="0" w:color="CCCCCC"/>
            </w:tcBorders>
            <w:shd w:val="clear" w:color="auto" w:fill="DCDCDC"/>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Метод сценаріїв</w:t>
            </w:r>
          </w:p>
        </w:tc>
      </w:tr>
      <w:tr w:rsidR="002A6746" w:rsidRPr="002A6746" w:rsidTr="00B57E4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Логічні методи (математична логіка)</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 xml:space="preserve">Метод </w:t>
            </w:r>
            <w:proofErr w:type="spellStart"/>
            <w:r w:rsidRPr="002A6746">
              <w:rPr>
                <w:rFonts w:ascii="Times New Roman" w:eastAsia="Times New Roman" w:hAnsi="Times New Roman" w:cs="Times New Roman"/>
                <w:color w:val="000000"/>
                <w:sz w:val="28"/>
                <w:szCs w:val="28"/>
                <w:lang w:eastAsia="uk-UA"/>
              </w:rPr>
              <w:t>Дельфі</w:t>
            </w:r>
            <w:proofErr w:type="spellEnd"/>
          </w:p>
        </w:tc>
      </w:tr>
      <w:tr w:rsidR="002A6746" w:rsidRPr="002A6746" w:rsidTr="00B57E4B">
        <w:tc>
          <w:tcPr>
            <w:tcW w:w="0" w:type="auto"/>
            <w:tcBorders>
              <w:top w:val="single" w:sz="6" w:space="0" w:color="CCCCCC"/>
              <w:left w:val="single" w:sz="6" w:space="0" w:color="CCCCCC"/>
              <w:bottom w:val="single" w:sz="6" w:space="0" w:color="CCCCCC"/>
              <w:right w:val="single" w:sz="6" w:space="0" w:color="CCCCCC"/>
            </w:tcBorders>
            <w:shd w:val="clear" w:color="auto" w:fill="DCDCDC"/>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Лінгвістичні методи (математична лінгвістика)</w:t>
            </w:r>
          </w:p>
        </w:tc>
        <w:tc>
          <w:tcPr>
            <w:tcW w:w="0" w:type="auto"/>
            <w:tcBorders>
              <w:top w:val="single" w:sz="6" w:space="0" w:color="CCCCCC"/>
              <w:left w:val="single" w:sz="6" w:space="0" w:color="CCCCCC"/>
              <w:bottom w:val="single" w:sz="6" w:space="0" w:color="CCCCCC"/>
              <w:right w:val="single" w:sz="6" w:space="0" w:color="CCCCCC"/>
            </w:tcBorders>
            <w:shd w:val="clear" w:color="auto" w:fill="DCDCDC"/>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Метод "дерево цілей"</w:t>
            </w:r>
          </w:p>
        </w:tc>
      </w:tr>
      <w:tr w:rsidR="002A6746" w:rsidRPr="002A6746" w:rsidTr="00B57E4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Семіотичні методи</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Морфологічні методи</w:t>
            </w:r>
          </w:p>
        </w:tc>
      </w:tr>
      <w:tr w:rsidR="002A6746" w:rsidRPr="002A6746" w:rsidTr="00B57E4B">
        <w:tc>
          <w:tcPr>
            <w:tcW w:w="0" w:type="auto"/>
            <w:tcBorders>
              <w:top w:val="single" w:sz="6" w:space="0" w:color="CCCCCC"/>
              <w:left w:val="single" w:sz="6" w:space="0" w:color="CCCCCC"/>
              <w:bottom w:val="single" w:sz="6" w:space="0" w:color="CCCCCC"/>
              <w:right w:val="single" w:sz="6" w:space="0" w:color="CCCCCC"/>
            </w:tcBorders>
            <w:shd w:val="clear" w:color="auto" w:fill="DCDCDC"/>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Графічні методи</w:t>
            </w:r>
          </w:p>
        </w:tc>
        <w:tc>
          <w:tcPr>
            <w:tcW w:w="0" w:type="auto"/>
            <w:tcBorders>
              <w:top w:val="single" w:sz="6" w:space="0" w:color="CCCCCC"/>
              <w:left w:val="single" w:sz="6" w:space="0" w:color="CCCCCC"/>
              <w:bottom w:val="single" w:sz="6" w:space="0" w:color="CCCCCC"/>
              <w:right w:val="single" w:sz="6" w:space="0" w:color="CCCCCC"/>
            </w:tcBorders>
            <w:shd w:val="clear" w:color="auto" w:fill="DCDCDC"/>
            <w:tcMar>
              <w:top w:w="150" w:type="dxa"/>
              <w:left w:w="150" w:type="dxa"/>
              <w:bottom w:w="150" w:type="dxa"/>
              <w:right w:w="150" w:type="dxa"/>
            </w:tcMar>
            <w:vAlign w:val="center"/>
            <w:hideMark/>
          </w:tcPr>
          <w:p w:rsidR="002A6746" w:rsidRPr="002A6746" w:rsidRDefault="002A6746" w:rsidP="00B57E4B">
            <w:pPr>
              <w:spacing w:after="0" w:line="360" w:lineRule="auto"/>
              <w:ind w:firstLine="709"/>
              <w:jc w:val="both"/>
              <w:rPr>
                <w:rFonts w:ascii="Times New Roman" w:eastAsia="Times New Roman" w:hAnsi="Times New Roman" w:cs="Times New Roman"/>
                <w:color w:val="000000"/>
                <w:sz w:val="28"/>
                <w:szCs w:val="28"/>
                <w:lang w:eastAsia="uk-UA"/>
              </w:rPr>
            </w:pPr>
            <w:r w:rsidRPr="002A6746">
              <w:rPr>
                <w:rFonts w:ascii="Times New Roman" w:eastAsia="Times New Roman" w:hAnsi="Times New Roman" w:cs="Times New Roman"/>
                <w:color w:val="000000"/>
                <w:sz w:val="28"/>
                <w:szCs w:val="28"/>
                <w:lang w:eastAsia="uk-UA"/>
              </w:rPr>
              <w:t>Експертні методи</w:t>
            </w:r>
          </w:p>
        </w:tc>
      </w:tr>
    </w:tbl>
    <w:p w:rsidR="002A6746" w:rsidRPr="002A6746" w:rsidRDefault="002A6746" w:rsidP="002A6746">
      <w:pPr>
        <w:pStyle w:val="a8"/>
        <w:shd w:val="clear" w:color="auto" w:fill="FFFFFF"/>
        <w:spacing w:before="0" w:beforeAutospacing="0" w:after="0" w:afterAutospacing="0" w:line="360" w:lineRule="auto"/>
        <w:ind w:firstLine="709"/>
        <w:jc w:val="both"/>
        <w:rPr>
          <w:rStyle w:val="a9"/>
          <w:i/>
          <w:iCs/>
          <w:color w:val="000000"/>
          <w:sz w:val="28"/>
          <w:szCs w:val="28"/>
          <w:shd w:val="clear" w:color="auto" w:fill="FFFFFF"/>
        </w:rPr>
      </w:pPr>
    </w:p>
    <w:p w:rsidR="002A6746" w:rsidRDefault="002A6746" w:rsidP="002A6746">
      <w:pPr>
        <w:ind w:firstLine="709"/>
        <w:jc w:val="both"/>
        <w:rPr>
          <w:rFonts w:ascii="Times New Roman" w:hAnsi="Times New Roman" w:cs="Times New Roman"/>
          <w:color w:val="000000"/>
          <w:sz w:val="28"/>
          <w:szCs w:val="28"/>
          <w:shd w:val="clear" w:color="auto" w:fill="FFFFFF"/>
        </w:rPr>
      </w:pPr>
      <w:r w:rsidRPr="002A6746">
        <w:rPr>
          <w:rStyle w:val="a9"/>
          <w:rFonts w:ascii="Times New Roman" w:hAnsi="Times New Roman" w:cs="Times New Roman"/>
          <w:i/>
          <w:iCs/>
          <w:color w:val="000000"/>
          <w:sz w:val="28"/>
          <w:szCs w:val="28"/>
          <w:shd w:val="clear" w:color="auto" w:fill="FFFFFF"/>
        </w:rPr>
        <w:t>Статистичні методи</w:t>
      </w:r>
      <w:r w:rsidRPr="002A6746">
        <w:rPr>
          <w:rFonts w:ascii="Times New Roman" w:hAnsi="Times New Roman" w:cs="Times New Roman"/>
          <w:color w:val="000000"/>
          <w:sz w:val="28"/>
          <w:szCs w:val="28"/>
          <w:shd w:val="clear" w:color="auto" w:fill="FFFFFF"/>
        </w:rPr>
        <w:t xml:space="preserve"> є основою наступних теорій: ймовірностей, математичної статистики, дослідження операцій, статистичного імітаційного моделювання, масового обслуговування, включаючи метод Монте-Карло та ін. Статистичні методи дозволяють відобразити систему за допомогою випадкових (стохастичних) подій, процесів, які описуються відповідними </w:t>
      </w:r>
      <w:proofErr w:type="spellStart"/>
      <w:r w:rsidRPr="002A6746">
        <w:rPr>
          <w:rFonts w:ascii="Times New Roman" w:hAnsi="Times New Roman" w:cs="Times New Roman"/>
          <w:color w:val="000000"/>
          <w:sz w:val="28"/>
          <w:szCs w:val="28"/>
          <w:shd w:val="clear" w:color="auto" w:fill="FFFFFF"/>
        </w:rPr>
        <w:t>ймовірносні</w:t>
      </w:r>
      <w:proofErr w:type="spellEnd"/>
      <w:r w:rsidRPr="002A6746">
        <w:rPr>
          <w:rFonts w:ascii="Times New Roman" w:hAnsi="Times New Roman" w:cs="Times New Roman"/>
          <w:color w:val="000000"/>
          <w:sz w:val="28"/>
          <w:szCs w:val="28"/>
          <w:shd w:val="clear" w:color="auto" w:fill="FFFFFF"/>
        </w:rPr>
        <w:t xml:space="preserve"> ( статистичними) характеристиками і статистичними закономірностями. Застосовуються статистичні методи для дослідження складних </w:t>
      </w:r>
      <w:proofErr w:type="spellStart"/>
      <w:r w:rsidRPr="002A6746">
        <w:rPr>
          <w:rFonts w:ascii="Times New Roman" w:hAnsi="Times New Roman" w:cs="Times New Roman"/>
          <w:color w:val="000000"/>
          <w:sz w:val="28"/>
          <w:szCs w:val="28"/>
          <w:shd w:val="clear" w:color="auto" w:fill="FFFFFF"/>
        </w:rPr>
        <w:t>недетермінірованних</w:t>
      </w:r>
      <w:proofErr w:type="spellEnd"/>
      <w:r w:rsidRPr="002A6746">
        <w:rPr>
          <w:rFonts w:ascii="Times New Roman" w:hAnsi="Times New Roman" w:cs="Times New Roman"/>
          <w:color w:val="000000"/>
          <w:sz w:val="28"/>
          <w:szCs w:val="28"/>
          <w:shd w:val="clear" w:color="auto" w:fill="FFFFFF"/>
        </w:rPr>
        <w:t xml:space="preserve"> (</w:t>
      </w:r>
      <w:proofErr w:type="spellStart"/>
      <w:r w:rsidRPr="002A6746">
        <w:rPr>
          <w:rFonts w:ascii="Times New Roman" w:hAnsi="Times New Roman" w:cs="Times New Roman"/>
          <w:color w:val="000000"/>
          <w:sz w:val="28"/>
          <w:szCs w:val="28"/>
          <w:shd w:val="clear" w:color="auto" w:fill="FFFFFF"/>
        </w:rPr>
        <w:t>саморазвивающихся</w:t>
      </w:r>
      <w:proofErr w:type="spellEnd"/>
      <w:r w:rsidRPr="002A6746">
        <w:rPr>
          <w:rFonts w:ascii="Times New Roman" w:hAnsi="Times New Roman" w:cs="Times New Roman"/>
          <w:color w:val="000000"/>
          <w:sz w:val="28"/>
          <w:szCs w:val="28"/>
          <w:shd w:val="clear" w:color="auto" w:fill="FFFFFF"/>
        </w:rPr>
        <w:t>, самоврядних) систем</w:t>
      </w:r>
      <w:r>
        <w:rPr>
          <w:rFonts w:ascii="Times New Roman" w:hAnsi="Times New Roman" w:cs="Times New Roman"/>
          <w:color w:val="000000"/>
          <w:sz w:val="28"/>
          <w:szCs w:val="28"/>
          <w:shd w:val="clear" w:color="auto" w:fill="FFFFFF"/>
        </w:rPr>
        <w:br w:type="page"/>
      </w:r>
    </w:p>
    <w:p w:rsidR="002A6746" w:rsidRPr="002A6746" w:rsidRDefault="002A6746" w:rsidP="002A6746">
      <w:pPr>
        <w:pStyle w:val="a8"/>
        <w:shd w:val="clear" w:color="auto" w:fill="FFFFFF"/>
        <w:spacing w:before="0" w:beforeAutospacing="0" w:after="0" w:afterAutospacing="0" w:line="360" w:lineRule="auto"/>
        <w:ind w:firstLine="709"/>
        <w:jc w:val="both"/>
        <w:rPr>
          <w:b/>
          <w:color w:val="000000"/>
          <w:sz w:val="28"/>
          <w:szCs w:val="28"/>
        </w:rPr>
      </w:pPr>
      <w:r w:rsidRPr="002A6746">
        <w:rPr>
          <w:b/>
          <w:color w:val="000000"/>
          <w:sz w:val="28"/>
          <w:szCs w:val="28"/>
        </w:rPr>
        <w:lastRenderedPageBreak/>
        <w:t>Виробнича функція.</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Незалежно від класифікаційного визначення всі фактори виробництва використовують для виготовлення економічних благ. Припустимо, що за дуже спрощеного виробничого процесу один фактор використовують для виготовлення якогось одного матеріального блага. Це можна зобразити у вигляді формули:</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Q = F(А),</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де Q — економічне благо;</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А — фактор виробництва;</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F — функція.</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 xml:space="preserve">У даному разі економічне благо є результатом одного </w:t>
      </w:r>
      <w:proofErr w:type="spellStart"/>
      <w:r w:rsidRPr="002A6746">
        <w:rPr>
          <w:color w:val="000000"/>
          <w:sz w:val="28"/>
          <w:szCs w:val="28"/>
        </w:rPr>
        <w:t>фактора</w:t>
      </w:r>
      <w:proofErr w:type="spellEnd"/>
      <w:r w:rsidRPr="002A6746">
        <w:rPr>
          <w:color w:val="000000"/>
          <w:sz w:val="28"/>
          <w:szCs w:val="28"/>
        </w:rPr>
        <w:t>. У реальній дійсності процес виробництва відбувається значно складніше і в ньому використовують, як правило, не один, а багато факторів (рис. 2).</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 xml:space="preserve">Якщо процес виробництва перебуває на лінії АА, фактор виробництва використовується оптимально і постійно відтворюється; якщо нижче цієї лінії, фактор виробництва використовується частково; якщо вище лінії АА, цей фактор використовується надмірно. У двох останніх випадках порушується рівновага виробничого процесу, що призведе або до дефіциту </w:t>
      </w:r>
      <w:proofErr w:type="spellStart"/>
      <w:r w:rsidRPr="002A6746">
        <w:rPr>
          <w:color w:val="000000"/>
          <w:sz w:val="28"/>
          <w:szCs w:val="28"/>
        </w:rPr>
        <w:t>фактора</w:t>
      </w:r>
      <w:proofErr w:type="spellEnd"/>
      <w:r w:rsidRPr="002A6746">
        <w:rPr>
          <w:color w:val="000000"/>
          <w:sz w:val="28"/>
          <w:szCs w:val="28"/>
        </w:rPr>
        <w:t xml:space="preserve">, або до потреби в його додатковій кількості. Таким чином, найефективніше використання </w:t>
      </w:r>
      <w:proofErr w:type="spellStart"/>
      <w:r w:rsidRPr="002A6746">
        <w:rPr>
          <w:color w:val="000000"/>
          <w:sz w:val="28"/>
          <w:szCs w:val="28"/>
        </w:rPr>
        <w:t>фактора</w:t>
      </w:r>
      <w:proofErr w:type="spellEnd"/>
      <w:r w:rsidRPr="002A6746">
        <w:rPr>
          <w:color w:val="000000"/>
          <w:sz w:val="28"/>
          <w:szCs w:val="28"/>
        </w:rPr>
        <w:t xml:space="preserve"> виробництва є умовою подальшого збільшення масштабів виробництва, умовою розширеного виробництва того чи іншого продукту.</w:t>
      </w:r>
    </w:p>
    <w:p w:rsidR="002A6746" w:rsidRPr="002A6746" w:rsidRDefault="002A6746" w:rsidP="002A6746">
      <w:pPr>
        <w:pStyle w:val="a8"/>
        <w:shd w:val="clear" w:color="auto" w:fill="FFFFFF"/>
        <w:spacing w:before="0" w:beforeAutospacing="0" w:after="0" w:afterAutospacing="0" w:line="360" w:lineRule="auto"/>
        <w:ind w:firstLine="709"/>
        <w:jc w:val="center"/>
        <w:rPr>
          <w:color w:val="000000"/>
          <w:sz w:val="28"/>
          <w:szCs w:val="28"/>
        </w:rPr>
      </w:pPr>
      <w:r w:rsidRPr="002A6746">
        <w:rPr>
          <w:color w:val="000000"/>
          <w:sz w:val="28"/>
          <w:szCs w:val="28"/>
        </w:rPr>
        <w:lastRenderedPageBreak/>
        <w:drawing>
          <wp:inline distT="0" distB="0" distL="0" distR="0" wp14:anchorId="23BFA67A" wp14:editId="0A625A35">
            <wp:extent cx="4036983" cy="2923953"/>
            <wp:effectExtent l="0" t="0" r="1905" b="0"/>
            <wp:docPr id="1" name="Рисунок 1" descr="https://pidruchniki.com/imag/politec/mam_oet/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druchniki.com/imag/politec/mam_oet/image0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7259" cy="2924153"/>
                    </a:xfrm>
                    <a:prstGeom prst="rect">
                      <a:avLst/>
                    </a:prstGeom>
                    <a:noFill/>
                    <a:ln>
                      <a:noFill/>
                    </a:ln>
                  </pic:spPr>
                </pic:pic>
              </a:graphicData>
            </a:graphic>
          </wp:inline>
        </w:drawing>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Оскільки процес виробництва має витрати і результати, виникає питання про виробничу функцію. Річ у тім, що теорія факторів виробництва спирається певною мірою на використання математичного, модельного апарату, яким виступають факторні моделі у вигляді математичної залежності, пов'язуючи величину одержаного результату виробництва з використанням виробничих факторів, що обумовили цей результат.</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Виробнича функція — це технічне співвідношення між кількістю ресурсів, що використовуються виробниками, і обсягом виробленої на цій основі продукції. Виробничу функцію може бути використано як на макроекономічному рівні, де вона відображає залежність сукупного обсягу виробництва у грошовому виразі, так і на мікроекономічному рівні.</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На мікроекономічному рівні кожна фірма має свою, відмінну від інших суб'єктів господарювання виробничу функцію. У той же час виробнича функція може бути застосована до окремих галузей, видів виробництва і навіть до виробництва окремого підрозділу підприємства.</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 xml:space="preserve">Як правило, виробнича функція має теоретичне значення, але не позбавлена й практичного застосування. її широко використовують економісти для оцінки окремих ресурсів, що забезпечують економічне зростання. Першим варіантом у цьому плані була так звана виробнича </w:t>
      </w:r>
      <w:r w:rsidRPr="002A6746">
        <w:rPr>
          <w:color w:val="000000"/>
          <w:sz w:val="28"/>
          <w:szCs w:val="28"/>
        </w:rPr>
        <w:lastRenderedPageBreak/>
        <w:t xml:space="preserve">функція </w:t>
      </w:r>
      <w:proofErr w:type="spellStart"/>
      <w:r w:rsidRPr="002A6746">
        <w:rPr>
          <w:color w:val="000000"/>
          <w:sz w:val="28"/>
          <w:szCs w:val="28"/>
        </w:rPr>
        <w:t>Кобба</w:t>
      </w:r>
      <w:proofErr w:type="spellEnd"/>
      <w:r w:rsidRPr="002A6746">
        <w:rPr>
          <w:color w:val="000000"/>
          <w:sz w:val="28"/>
          <w:szCs w:val="28"/>
        </w:rPr>
        <w:t xml:space="preserve"> — Дугласа, змістом якої є аналіз залежності обсягу виробництва від використання двох основних ресурсів — капіталу і праці.</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 xml:space="preserve">Подальший розвиток теорії виробничої функції відбувався в напрямі аналізу такого </w:t>
      </w:r>
      <w:proofErr w:type="spellStart"/>
      <w:r w:rsidRPr="002A6746">
        <w:rPr>
          <w:color w:val="000000"/>
          <w:sz w:val="28"/>
          <w:szCs w:val="28"/>
        </w:rPr>
        <w:t>фактора</w:t>
      </w:r>
      <w:proofErr w:type="spellEnd"/>
      <w:r w:rsidRPr="002A6746">
        <w:rPr>
          <w:color w:val="000000"/>
          <w:sz w:val="28"/>
          <w:szCs w:val="28"/>
        </w:rPr>
        <w:t xml:space="preserve">, як час. Аналіз використання цього </w:t>
      </w:r>
      <w:proofErr w:type="spellStart"/>
      <w:r w:rsidRPr="002A6746">
        <w:rPr>
          <w:color w:val="000000"/>
          <w:sz w:val="28"/>
          <w:szCs w:val="28"/>
        </w:rPr>
        <w:t>фактора</w:t>
      </w:r>
      <w:proofErr w:type="spellEnd"/>
      <w:r w:rsidRPr="002A6746">
        <w:rPr>
          <w:color w:val="000000"/>
          <w:sz w:val="28"/>
          <w:szCs w:val="28"/>
        </w:rPr>
        <w:t xml:space="preserve"> означав процес переходу від статистичних оцінок моделі виробничої функції </w:t>
      </w:r>
      <w:proofErr w:type="spellStart"/>
      <w:r w:rsidRPr="002A6746">
        <w:rPr>
          <w:color w:val="000000"/>
          <w:sz w:val="28"/>
          <w:szCs w:val="28"/>
        </w:rPr>
        <w:t>Кобба</w:t>
      </w:r>
      <w:proofErr w:type="spellEnd"/>
      <w:r w:rsidRPr="002A6746">
        <w:rPr>
          <w:color w:val="000000"/>
          <w:sz w:val="28"/>
          <w:szCs w:val="28"/>
        </w:rPr>
        <w:t xml:space="preserve"> — Дугласа до динамічної оцінки з урахуванням впливу технічного прогресу на обсяг виробленої продукції, у подальшому найбільші досягнення в дослідженні функції належать американським економістам Р. </w:t>
      </w:r>
      <w:proofErr w:type="spellStart"/>
      <w:r w:rsidRPr="002A6746">
        <w:rPr>
          <w:color w:val="000000"/>
          <w:sz w:val="28"/>
          <w:szCs w:val="28"/>
        </w:rPr>
        <w:t>Солоу</w:t>
      </w:r>
      <w:proofErr w:type="spellEnd"/>
      <w:r w:rsidRPr="002A6746">
        <w:rPr>
          <w:color w:val="000000"/>
          <w:sz w:val="28"/>
          <w:szCs w:val="28"/>
        </w:rPr>
        <w:t xml:space="preserve"> та Е. </w:t>
      </w:r>
      <w:proofErr w:type="spellStart"/>
      <w:r w:rsidRPr="002A6746">
        <w:rPr>
          <w:color w:val="000000"/>
          <w:sz w:val="28"/>
          <w:szCs w:val="28"/>
        </w:rPr>
        <w:t>Денісону</w:t>
      </w:r>
      <w:proofErr w:type="spellEnd"/>
      <w:r w:rsidRPr="002A6746">
        <w:rPr>
          <w:color w:val="000000"/>
          <w:sz w:val="28"/>
          <w:szCs w:val="28"/>
        </w:rPr>
        <w:t>.</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 xml:space="preserve">Р. </w:t>
      </w:r>
      <w:proofErr w:type="spellStart"/>
      <w:r w:rsidRPr="002A6746">
        <w:rPr>
          <w:color w:val="000000"/>
          <w:sz w:val="28"/>
          <w:szCs w:val="28"/>
        </w:rPr>
        <w:t>Солоу</w:t>
      </w:r>
      <w:proofErr w:type="spellEnd"/>
      <w:r w:rsidRPr="002A6746">
        <w:rPr>
          <w:color w:val="000000"/>
          <w:sz w:val="28"/>
          <w:szCs w:val="28"/>
        </w:rPr>
        <w:t xml:space="preserve"> розрахував показник, що характеризує матеріальність технічного прогресу і відображає ефективність нових інвестицій у зв'язку зі значними технічними й технологічними змінами у виробничому процесі.</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 xml:space="preserve">Е. </w:t>
      </w:r>
      <w:proofErr w:type="spellStart"/>
      <w:r w:rsidRPr="002A6746">
        <w:rPr>
          <w:color w:val="000000"/>
          <w:sz w:val="28"/>
          <w:szCs w:val="28"/>
        </w:rPr>
        <w:t>Денісон</w:t>
      </w:r>
      <w:proofErr w:type="spellEnd"/>
      <w:r w:rsidRPr="002A6746">
        <w:rPr>
          <w:color w:val="000000"/>
          <w:sz w:val="28"/>
          <w:szCs w:val="28"/>
        </w:rPr>
        <w:t xml:space="preserve"> дослідив показник не матеріалізованого технічного прогресу, що відображає якісні зміни в економіці як наслідки не інвестованих витрат. Розвиток технічного прогресу відповідно до цієї концепції можливий за рахунок підвищення рівня освіти, кваліфікації персоналу, кращої організації праці та ін.</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Отже, виробнича функція свідчить, що існує багато варіантів виробництва певного обсягу продукції за рахунок певного набору факторів виробництва. Поліпшення технологічних параметрів, що максимально збільшують обсяг виробництва певного виду продукції, завжди відображається у новій виробничій функції.</w:t>
      </w:r>
    </w:p>
    <w:p w:rsidR="002A6746" w:rsidRPr="002A6746" w:rsidRDefault="002A6746" w:rsidP="002A6746">
      <w:pPr>
        <w:pStyle w:val="a8"/>
        <w:shd w:val="clear" w:color="auto" w:fill="FFFFFF"/>
        <w:spacing w:before="0" w:beforeAutospacing="0" w:after="0" w:afterAutospacing="0" w:line="360" w:lineRule="auto"/>
        <w:ind w:firstLine="709"/>
        <w:jc w:val="both"/>
        <w:rPr>
          <w:color w:val="000000"/>
          <w:sz w:val="28"/>
          <w:szCs w:val="28"/>
        </w:rPr>
      </w:pPr>
      <w:r w:rsidRPr="002A6746">
        <w:rPr>
          <w:color w:val="000000"/>
          <w:sz w:val="28"/>
          <w:szCs w:val="28"/>
        </w:rPr>
        <w:t>Виробничу функцію можна застосовувати для обчислення мінімальної кількості витрат, необхідних для виробництва будь-якого обсягу продукції. Співвідношення набору факторів виробництва і максимально можливого обсягу продукції, виробленої внаслідок цього набору факторів, і розкриває сутність виробничої функції.</w:t>
      </w:r>
    </w:p>
    <w:p w:rsidR="002A6746" w:rsidRDefault="002A6746" w:rsidP="002A6746">
      <w:pPr>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2A6746" w:rsidRDefault="002A6746" w:rsidP="002A6746">
      <w:pPr>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Результати виконання завдань.</w:t>
      </w:r>
    </w:p>
    <w:p w:rsidR="002A6746" w:rsidRDefault="002A6746" w:rsidP="002A6746">
      <w:pPr>
        <w:ind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На початку </w:t>
      </w:r>
      <w:r>
        <w:rPr>
          <w:rFonts w:ascii="Times New Roman" w:hAnsi="Times New Roman" w:cs="Times New Roman"/>
          <w:sz w:val="28"/>
          <w:szCs w:val="28"/>
        </w:rPr>
        <w:t xml:space="preserve">виконання роботи потрібно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ідібрати дані з офіційного сайту </w:t>
      </w:r>
      <w:r w:rsidRPr="002A6746">
        <w:rPr>
          <w:rFonts w:ascii="Times New Roman" w:hAnsi="Times New Roman" w:cs="Times New Roman"/>
          <w:i/>
          <w:sz w:val="28"/>
          <w:szCs w:val="28"/>
          <w:lang w:val="en-US"/>
        </w:rPr>
        <w:t>urkrstat.gov</w:t>
      </w:r>
      <w:r>
        <w:rPr>
          <w:rFonts w:ascii="Times New Roman" w:hAnsi="Times New Roman" w:cs="Times New Roman"/>
          <w:i/>
          <w:sz w:val="28"/>
          <w:szCs w:val="28"/>
        </w:rPr>
        <w:t xml:space="preserve">, </w:t>
      </w:r>
      <w:r>
        <w:rPr>
          <w:rFonts w:ascii="Times New Roman" w:hAnsi="Times New Roman" w:cs="Times New Roman"/>
          <w:sz w:val="28"/>
          <w:szCs w:val="28"/>
        </w:rPr>
        <w:t xml:space="preserve">далі маючи формулу для вирішення задачі перейти до поетапного розв’язку. </w:t>
      </w:r>
    </w:p>
    <w:p w:rsidR="002A6746" w:rsidRDefault="002A6746" w:rsidP="002A6746">
      <w:pPr>
        <w:ind w:firstLine="709"/>
        <w:jc w:val="both"/>
        <w:rPr>
          <w:rFonts w:ascii="Times New Roman" w:hAnsi="Times New Roman" w:cs="Times New Roman"/>
          <w:sz w:val="28"/>
          <w:szCs w:val="28"/>
        </w:rPr>
      </w:pPr>
      <w:r>
        <w:rPr>
          <w:rFonts w:ascii="Times New Roman" w:hAnsi="Times New Roman" w:cs="Times New Roman"/>
          <w:noProof/>
          <w:sz w:val="28"/>
          <w:szCs w:val="28"/>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3.35pt;margin-top:11.1pt;width:137.7pt;height:19.15pt;z-index:251658240">
            <v:imagedata r:id="rId7" o:title=""/>
            <w10:wrap type="square" side="left"/>
          </v:shape>
          <o:OLEObject Type="Embed" ProgID="Equation.3" ShapeID="_x0000_s1026" DrawAspect="Content" ObjectID="_1606674692" r:id="rId8"/>
        </w:pict>
      </w:r>
    </w:p>
    <w:p w:rsidR="002A6746" w:rsidRDefault="002A6746" w:rsidP="002A6746">
      <w:pPr>
        <w:ind w:firstLine="709"/>
        <w:jc w:val="both"/>
        <w:rPr>
          <w:rFonts w:ascii="Times New Roman" w:hAnsi="Times New Roman" w:cs="Times New Roman"/>
          <w:sz w:val="28"/>
          <w:szCs w:val="28"/>
        </w:rPr>
      </w:pPr>
    </w:p>
    <w:p w:rsidR="00BB0F35" w:rsidRPr="00BB0F35" w:rsidRDefault="00BB0F35" w:rsidP="00BB0F35">
      <w:pPr>
        <w:jc w:val="both"/>
        <w:rPr>
          <w:rFonts w:ascii="Times New Roman" w:hAnsi="Times New Roman" w:cs="Times New Roman"/>
          <w:sz w:val="28"/>
          <w:szCs w:val="28"/>
        </w:rPr>
      </w:pPr>
      <w:r w:rsidRPr="00BB0F35">
        <w:rPr>
          <w:rFonts w:ascii="Times New Roman" w:hAnsi="Times New Roman" w:cs="Times New Roman"/>
          <w:sz w:val="28"/>
          <w:szCs w:val="28"/>
        </w:rPr>
        <w:t xml:space="preserve">де ˗ </w:t>
      </w:r>
      <w:r w:rsidRPr="00BB0F35">
        <w:rPr>
          <w:rFonts w:ascii="Times New Roman" w:hAnsi="Times New Roman" w:cs="Times New Roman"/>
          <w:position w:val="-10"/>
          <w:sz w:val="28"/>
          <w:szCs w:val="28"/>
        </w:rPr>
        <w:object w:dxaOrig="499" w:dyaOrig="360">
          <v:shape id="_x0000_i1025" type="#_x0000_t75" style="width:25.1pt;height:18.4pt" o:ole="">
            <v:imagedata r:id="rId9" o:title=""/>
          </v:shape>
          <o:OLEObject Type="Embed" ProgID="Equation.3" ShapeID="_x0000_i1025" DrawAspect="Content" ObjectID="_1606674689" r:id="rId10"/>
        </w:object>
      </w:r>
      <w:r w:rsidRPr="00BB0F35">
        <w:rPr>
          <w:rFonts w:ascii="Times New Roman" w:hAnsi="Times New Roman" w:cs="Times New Roman"/>
          <w:sz w:val="28"/>
          <w:szCs w:val="28"/>
        </w:rPr>
        <w:t xml:space="preserve"> індекс випуску продукції (ВВП), K ˗ індекс капіталу (вартості основних виробничих фондів), L – індекс праці (кількість зайнятих), </w:t>
      </w:r>
      <w:r w:rsidRPr="00BB0F35">
        <w:rPr>
          <w:rFonts w:ascii="Times New Roman" w:hAnsi="Times New Roman" w:cs="Times New Roman"/>
          <w:position w:val="-10"/>
          <w:sz w:val="28"/>
          <w:szCs w:val="28"/>
        </w:rPr>
        <w:object w:dxaOrig="859" w:dyaOrig="340">
          <v:shape id="_x0000_i1026" type="#_x0000_t75" style="width:42.7pt;height:16.75pt" o:ole="">
            <v:imagedata r:id="rId11" o:title=""/>
          </v:shape>
          <o:OLEObject Type="Embed" ProgID="Equation.3" ShapeID="_x0000_i1026" DrawAspect="Content" ObjectID="_1606674690" r:id="rId12"/>
        </w:object>
      </w:r>
      <w:r w:rsidRPr="00BB0F35">
        <w:rPr>
          <w:rFonts w:ascii="Times New Roman" w:hAnsi="Times New Roman" w:cs="Times New Roman"/>
          <w:sz w:val="28"/>
          <w:szCs w:val="28"/>
        </w:rPr>
        <w:t xml:space="preserve"> параметри ВФ, </w:t>
      </w:r>
      <w:r w:rsidRPr="00BB0F35">
        <w:rPr>
          <w:rFonts w:ascii="Times New Roman" w:hAnsi="Times New Roman" w:cs="Times New Roman"/>
          <w:position w:val="-10"/>
          <w:sz w:val="28"/>
          <w:szCs w:val="28"/>
        </w:rPr>
        <w:object w:dxaOrig="1100" w:dyaOrig="340">
          <v:shape id="_x0000_i1027" type="#_x0000_t75" style="width:55.25pt;height:16.75pt" o:ole="">
            <v:imagedata r:id="rId13" o:title=""/>
          </v:shape>
          <o:OLEObject Type="Embed" ProgID="Equation.3" ShapeID="_x0000_i1027" DrawAspect="Content" ObjectID="_1606674691" r:id="rId14"/>
        </w:object>
      </w:r>
      <w:r w:rsidRPr="00BB0F35">
        <w:rPr>
          <w:rFonts w:ascii="Times New Roman" w:hAnsi="Times New Roman" w:cs="Times New Roman"/>
          <w:sz w:val="28"/>
          <w:szCs w:val="28"/>
        </w:rPr>
        <w:t>.</w:t>
      </w:r>
    </w:p>
    <w:p w:rsidR="002A6746" w:rsidRDefault="00BB0F35" w:rsidP="002A6746">
      <w:pPr>
        <w:ind w:firstLine="709"/>
        <w:jc w:val="both"/>
        <w:rPr>
          <w:rFonts w:ascii="Times New Roman" w:hAnsi="Times New Roman" w:cs="Times New Roman"/>
          <w:sz w:val="28"/>
          <w:szCs w:val="28"/>
        </w:rPr>
      </w:pPr>
      <w:r>
        <w:rPr>
          <w:rFonts w:ascii="Times New Roman" w:hAnsi="Times New Roman" w:cs="Times New Roman"/>
          <w:sz w:val="28"/>
          <w:szCs w:val="28"/>
        </w:rPr>
        <w:t>Вирішення задачі проводилося для 2000-2012 років.</w:t>
      </w:r>
    </w:p>
    <w:p w:rsidR="00BB0F35" w:rsidRDefault="00BB0F35" w:rsidP="00BB0F35">
      <w:pPr>
        <w:ind w:firstLine="709"/>
        <w:jc w:val="center"/>
        <w:rPr>
          <w:rFonts w:ascii="Times New Roman" w:hAnsi="Times New Roman" w:cs="Times New Roman"/>
          <w:sz w:val="28"/>
          <w:szCs w:val="28"/>
        </w:rPr>
      </w:pPr>
      <w:r>
        <w:rPr>
          <w:noProof/>
          <w:lang w:eastAsia="uk-UA"/>
        </w:rPr>
        <w:drawing>
          <wp:inline distT="0" distB="0" distL="0" distR="0" wp14:anchorId="37CC1922" wp14:editId="3B823F48">
            <wp:extent cx="5571461" cy="229304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73021" cy="2293689"/>
                    </a:xfrm>
                    <a:prstGeom prst="rect">
                      <a:avLst/>
                    </a:prstGeom>
                  </pic:spPr>
                </pic:pic>
              </a:graphicData>
            </a:graphic>
          </wp:inline>
        </w:drawing>
      </w:r>
    </w:p>
    <w:p w:rsidR="00BB0F35" w:rsidRDefault="00BB0F35" w:rsidP="002A6746">
      <w:pPr>
        <w:ind w:firstLine="709"/>
        <w:jc w:val="both"/>
        <w:rPr>
          <w:rFonts w:ascii="Times New Roman" w:hAnsi="Times New Roman" w:cs="Times New Roman"/>
          <w:sz w:val="28"/>
          <w:szCs w:val="28"/>
        </w:rPr>
      </w:pPr>
    </w:p>
    <w:p w:rsidR="00BB0F35" w:rsidRDefault="00BB0F35" w:rsidP="002A6746">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w:t>
      </w:r>
      <w:proofErr w:type="spellStart"/>
      <w:r>
        <w:rPr>
          <w:rFonts w:ascii="Times New Roman" w:hAnsi="Times New Roman" w:cs="Times New Roman"/>
          <w:sz w:val="28"/>
          <w:szCs w:val="28"/>
        </w:rPr>
        <w:t>данному</w:t>
      </w:r>
      <w:proofErr w:type="spellEnd"/>
      <w:r>
        <w:rPr>
          <w:rFonts w:ascii="Times New Roman" w:hAnsi="Times New Roman" w:cs="Times New Roman"/>
          <w:sz w:val="28"/>
          <w:szCs w:val="28"/>
        </w:rPr>
        <w:t xml:space="preserve"> етапі наведені значення містяться в різному проміжку(деякі в млн. на одиницю, деякі просто подано в одиницях), тому для подальшого розв’язку потрібно дані перевести в однакові рамки.</w:t>
      </w:r>
    </w:p>
    <w:p w:rsidR="00BB0F35" w:rsidRDefault="00BB0F35" w:rsidP="00BB0F35">
      <w:pPr>
        <w:ind w:firstLine="709"/>
        <w:jc w:val="center"/>
        <w:rPr>
          <w:rFonts w:ascii="Times New Roman" w:hAnsi="Times New Roman" w:cs="Times New Roman"/>
          <w:sz w:val="28"/>
          <w:szCs w:val="28"/>
        </w:rPr>
      </w:pPr>
      <w:r>
        <w:rPr>
          <w:noProof/>
          <w:lang w:eastAsia="uk-UA"/>
        </w:rPr>
        <w:drawing>
          <wp:inline distT="0" distB="0" distL="0" distR="0" wp14:anchorId="307118E8" wp14:editId="7B198328">
            <wp:extent cx="3762375" cy="2343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2375" cy="2343150"/>
                    </a:xfrm>
                    <a:prstGeom prst="rect">
                      <a:avLst/>
                    </a:prstGeom>
                  </pic:spPr>
                </pic:pic>
              </a:graphicData>
            </a:graphic>
          </wp:inline>
        </w:drawing>
      </w:r>
    </w:p>
    <w:p w:rsidR="00BB0F35" w:rsidRDefault="00BB0F35" w:rsidP="002A6746">
      <w:pPr>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Викорисовуючи</w:t>
      </w:r>
      <w:proofErr w:type="spellEnd"/>
      <w:r>
        <w:rPr>
          <w:rFonts w:ascii="Times New Roman" w:hAnsi="Times New Roman" w:cs="Times New Roman"/>
          <w:sz w:val="28"/>
          <w:szCs w:val="28"/>
        </w:rPr>
        <w:t xml:space="preserve"> отримані дані вже можливо проводити розрахунки, проте доцільніше буде перевести до процентного </w:t>
      </w:r>
      <w:proofErr w:type="spellStart"/>
      <w:r>
        <w:rPr>
          <w:rFonts w:ascii="Times New Roman" w:hAnsi="Times New Roman" w:cs="Times New Roman"/>
          <w:sz w:val="28"/>
          <w:szCs w:val="28"/>
        </w:rPr>
        <w:t>співідношення</w:t>
      </w:r>
      <w:proofErr w:type="spellEnd"/>
      <w:r>
        <w:rPr>
          <w:rFonts w:ascii="Times New Roman" w:hAnsi="Times New Roman" w:cs="Times New Roman"/>
          <w:sz w:val="28"/>
          <w:szCs w:val="28"/>
        </w:rPr>
        <w:t>, в такому випадку буде набагато зручніше використовувати дані для підрахунків.</w:t>
      </w:r>
    </w:p>
    <w:p w:rsidR="00BB0F35" w:rsidRDefault="00BB0F35" w:rsidP="00BB0F35">
      <w:pPr>
        <w:ind w:firstLine="709"/>
        <w:jc w:val="center"/>
        <w:rPr>
          <w:rFonts w:ascii="Times New Roman" w:hAnsi="Times New Roman" w:cs="Times New Roman"/>
          <w:sz w:val="28"/>
          <w:szCs w:val="28"/>
        </w:rPr>
      </w:pPr>
      <w:r>
        <w:rPr>
          <w:noProof/>
          <w:lang w:eastAsia="uk-UA"/>
        </w:rPr>
        <w:drawing>
          <wp:inline distT="0" distB="0" distL="0" distR="0" wp14:anchorId="1ABB3B79" wp14:editId="1BE55C6A">
            <wp:extent cx="3390900" cy="2324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0900" cy="2324100"/>
                    </a:xfrm>
                    <a:prstGeom prst="rect">
                      <a:avLst/>
                    </a:prstGeom>
                  </pic:spPr>
                </pic:pic>
              </a:graphicData>
            </a:graphic>
          </wp:inline>
        </w:drawing>
      </w:r>
    </w:p>
    <w:p w:rsidR="002A6746" w:rsidRDefault="00BB0F35" w:rsidP="002A6746">
      <w:pPr>
        <w:ind w:firstLine="709"/>
        <w:jc w:val="both"/>
        <w:rPr>
          <w:rFonts w:ascii="Times New Roman" w:hAnsi="Times New Roman" w:cs="Times New Roman"/>
          <w:sz w:val="28"/>
          <w:szCs w:val="28"/>
        </w:rPr>
      </w:pPr>
      <w:r>
        <w:rPr>
          <w:rFonts w:ascii="Times New Roman" w:hAnsi="Times New Roman" w:cs="Times New Roman"/>
          <w:sz w:val="28"/>
          <w:szCs w:val="28"/>
        </w:rPr>
        <w:t>Для подальшого розв’язання задачі необхідно знайти логарифм до кожного значення.</w:t>
      </w:r>
    </w:p>
    <w:p w:rsidR="00BB0F35" w:rsidRDefault="00BB0F35" w:rsidP="00BB0F35">
      <w:pPr>
        <w:ind w:firstLine="709"/>
        <w:jc w:val="center"/>
        <w:rPr>
          <w:rFonts w:ascii="Times New Roman" w:hAnsi="Times New Roman" w:cs="Times New Roman"/>
          <w:sz w:val="28"/>
          <w:szCs w:val="28"/>
        </w:rPr>
      </w:pPr>
      <w:r>
        <w:rPr>
          <w:noProof/>
          <w:lang w:eastAsia="uk-UA"/>
        </w:rPr>
        <w:drawing>
          <wp:inline distT="0" distB="0" distL="0" distR="0" wp14:anchorId="1AAEB58A" wp14:editId="68B8FB54">
            <wp:extent cx="4286250" cy="2676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86250" cy="2676525"/>
                    </a:xfrm>
                    <a:prstGeom prst="rect">
                      <a:avLst/>
                    </a:prstGeom>
                  </pic:spPr>
                </pic:pic>
              </a:graphicData>
            </a:graphic>
          </wp:inline>
        </w:drawing>
      </w:r>
    </w:p>
    <w:p w:rsidR="00BB0F35" w:rsidRDefault="00BB0F35" w:rsidP="00BB0F35">
      <w:pPr>
        <w:ind w:firstLine="709"/>
        <w:jc w:val="both"/>
        <w:rPr>
          <w:rFonts w:ascii="Times New Roman" w:hAnsi="Times New Roman" w:cs="Times New Roman"/>
          <w:sz w:val="28"/>
          <w:szCs w:val="28"/>
        </w:rPr>
      </w:pPr>
      <w:r>
        <w:rPr>
          <w:rFonts w:ascii="Times New Roman" w:hAnsi="Times New Roman" w:cs="Times New Roman"/>
          <w:sz w:val="28"/>
          <w:szCs w:val="28"/>
        </w:rPr>
        <w:t>Для вирішення задачі за формулою необхідно знайти коефіцієнти використовуючи логарифми.</w:t>
      </w:r>
    </w:p>
    <w:p w:rsidR="00BB0F35" w:rsidRDefault="00BB0F35" w:rsidP="00BB0F35">
      <w:pPr>
        <w:ind w:firstLine="709"/>
        <w:jc w:val="center"/>
        <w:rPr>
          <w:rFonts w:ascii="Times New Roman" w:hAnsi="Times New Roman" w:cs="Times New Roman"/>
          <w:sz w:val="28"/>
          <w:szCs w:val="28"/>
        </w:rPr>
      </w:pPr>
      <w:r>
        <w:rPr>
          <w:noProof/>
          <w:lang w:eastAsia="uk-UA"/>
        </w:rPr>
        <w:drawing>
          <wp:inline distT="0" distB="0" distL="0" distR="0" wp14:anchorId="4AEDC1C5" wp14:editId="1E2F74FD">
            <wp:extent cx="2857500" cy="647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57500" cy="647700"/>
                    </a:xfrm>
                    <a:prstGeom prst="rect">
                      <a:avLst/>
                    </a:prstGeom>
                  </pic:spPr>
                </pic:pic>
              </a:graphicData>
            </a:graphic>
          </wp:inline>
        </w:drawing>
      </w:r>
    </w:p>
    <w:p w:rsidR="00BB0F35" w:rsidRDefault="00BB0F35" w:rsidP="00BB0F35">
      <w:pPr>
        <w:ind w:firstLine="709"/>
        <w:jc w:val="center"/>
        <w:rPr>
          <w:rFonts w:ascii="Times New Roman" w:hAnsi="Times New Roman" w:cs="Times New Roman"/>
          <w:sz w:val="28"/>
          <w:szCs w:val="28"/>
        </w:rPr>
      </w:pPr>
    </w:p>
    <w:p w:rsidR="00BB0F35" w:rsidRDefault="00BB0F35" w:rsidP="00BB0F35">
      <w:pPr>
        <w:ind w:firstLine="709"/>
        <w:jc w:val="center"/>
        <w:rPr>
          <w:rFonts w:ascii="Times New Roman" w:hAnsi="Times New Roman" w:cs="Times New Roman"/>
          <w:sz w:val="28"/>
          <w:szCs w:val="28"/>
        </w:rPr>
      </w:pPr>
    </w:p>
    <w:p w:rsidR="00BB0F35" w:rsidRDefault="00BB0F35" w:rsidP="00BB0F35">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даному етапі ми маємо всі данні для обрахунку за формулою, тож перейдемо до розв’язання задачі.</w:t>
      </w:r>
    </w:p>
    <w:p w:rsidR="00BB0F35" w:rsidRDefault="00BB0F35" w:rsidP="00BB0F35">
      <w:pPr>
        <w:ind w:firstLine="709"/>
        <w:jc w:val="center"/>
        <w:rPr>
          <w:rFonts w:ascii="Times New Roman" w:hAnsi="Times New Roman" w:cs="Times New Roman"/>
          <w:sz w:val="28"/>
          <w:szCs w:val="28"/>
        </w:rPr>
      </w:pPr>
      <w:r>
        <w:rPr>
          <w:noProof/>
          <w:lang w:eastAsia="uk-UA"/>
        </w:rPr>
        <w:drawing>
          <wp:inline distT="0" distB="0" distL="0" distR="0" wp14:anchorId="671AE3D8" wp14:editId="5E189DE2">
            <wp:extent cx="3057525" cy="1200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57525" cy="1200150"/>
                    </a:xfrm>
                    <a:prstGeom prst="rect">
                      <a:avLst/>
                    </a:prstGeom>
                  </pic:spPr>
                </pic:pic>
              </a:graphicData>
            </a:graphic>
          </wp:inline>
        </w:drawing>
      </w:r>
    </w:p>
    <w:p w:rsidR="00BB0F35" w:rsidRDefault="00BB0F35" w:rsidP="00BB0F35">
      <w:pPr>
        <w:ind w:firstLine="709"/>
        <w:jc w:val="center"/>
        <w:rPr>
          <w:rFonts w:ascii="Times New Roman" w:hAnsi="Times New Roman" w:cs="Times New Roman"/>
          <w:sz w:val="28"/>
          <w:szCs w:val="28"/>
        </w:rPr>
      </w:pPr>
      <w:r>
        <w:rPr>
          <w:rFonts w:ascii="Times New Roman" w:hAnsi="Times New Roman" w:cs="Times New Roman"/>
          <w:sz w:val="28"/>
          <w:szCs w:val="28"/>
        </w:rPr>
        <w:br w:type="page"/>
      </w:r>
    </w:p>
    <w:p w:rsidR="00BB0F35" w:rsidRPr="00BB0F35" w:rsidRDefault="00BB0F35" w:rsidP="00BB0F35">
      <w:pPr>
        <w:ind w:firstLine="709"/>
        <w:rPr>
          <w:rFonts w:ascii="Times New Roman" w:hAnsi="Times New Roman" w:cs="Times New Roman"/>
          <w:b/>
          <w:sz w:val="28"/>
          <w:szCs w:val="28"/>
        </w:rPr>
      </w:pPr>
      <w:r w:rsidRPr="00BB0F35">
        <w:rPr>
          <w:rFonts w:ascii="Times New Roman" w:hAnsi="Times New Roman" w:cs="Times New Roman"/>
          <w:b/>
          <w:sz w:val="28"/>
          <w:szCs w:val="28"/>
        </w:rPr>
        <w:lastRenderedPageBreak/>
        <w:t>Перейдемо до розв’язання задачі за варіантом.</w:t>
      </w:r>
    </w:p>
    <w:p w:rsidR="00BB0F35" w:rsidRDefault="00BB0F35" w:rsidP="00BB0F35">
      <w:pPr>
        <w:ind w:firstLine="709"/>
        <w:rPr>
          <w:rFonts w:ascii="Times New Roman" w:hAnsi="Times New Roman" w:cs="Times New Roman"/>
          <w:sz w:val="28"/>
          <w:szCs w:val="28"/>
        </w:rPr>
      </w:pPr>
      <w:r>
        <w:rPr>
          <w:rFonts w:ascii="Times New Roman" w:hAnsi="Times New Roman" w:cs="Times New Roman"/>
          <w:sz w:val="28"/>
          <w:szCs w:val="28"/>
        </w:rPr>
        <w:t>Для цього потрібно використати дані для іншого варіанту вище вказаної формули. Та в подальшому будемо проводити всі дії поетапно таким же чином як було детально описано в верхньому пункті ходу роботи.</w:t>
      </w:r>
    </w:p>
    <w:p w:rsidR="00BB0F35" w:rsidRDefault="00BB0F35" w:rsidP="00BB0F35">
      <w:pPr>
        <w:ind w:firstLine="709"/>
        <w:rPr>
          <w:rFonts w:ascii="Times New Roman" w:hAnsi="Times New Roman" w:cs="Times New Roman"/>
          <w:sz w:val="28"/>
          <w:szCs w:val="28"/>
        </w:rPr>
      </w:pPr>
      <w:r>
        <w:rPr>
          <w:rFonts w:ascii="Times New Roman" w:hAnsi="Times New Roman" w:cs="Times New Roman"/>
          <w:sz w:val="28"/>
          <w:szCs w:val="28"/>
        </w:rPr>
        <w:t xml:space="preserve">Формула для варіанту 3: </w:t>
      </w:r>
    </w:p>
    <w:p w:rsidR="00BB0F35" w:rsidRDefault="00BB0F35" w:rsidP="00BB0F35">
      <w:pPr>
        <w:ind w:firstLine="709"/>
        <w:rPr>
          <w:rFonts w:ascii="Times New Roman" w:hAnsi="Times New Roman" w:cs="Times New Roman"/>
          <w:sz w:val="28"/>
          <w:szCs w:val="28"/>
        </w:rPr>
      </w:pPr>
      <w:r>
        <w:rPr>
          <w:rFonts w:ascii="Times New Roman" w:hAnsi="Times New Roman" w:cs="Times New Roman"/>
          <w:noProof/>
          <w:sz w:val="28"/>
          <w:szCs w:val="28"/>
          <w:lang w:eastAsia="uk-UA"/>
        </w:rPr>
        <w:pict>
          <v:shape id="_x0000_s1027" type="#_x0000_t75" style="position:absolute;left:0;text-align:left;margin-left:161.6pt;margin-top:2.9pt;width:109.55pt;height:24.2pt;z-index:251659264">
            <v:imagedata r:id="rId21" o:title=""/>
            <w10:wrap type="square" side="left"/>
          </v:shape>
          <o:OLEObject Type="Embed" ProgID="Equation.3" ShapeID="_x0000_s1027" DrawAspect="Content" ObjectID="_1606674693" r:id="rId22"/>
        </w:pict>
      </w:r>
    </w:p>
    <w:p w:rsidR="00BB0F35" w:rsidRDefault="00BB0F35" w:rsidP="00BB0F35">
      <w:pPr>
        <w:ind w:firstLine="709"/>
        <w:rPr>
          <w:rFonts w:ascii="Times New Roman" w:hAnsi="Times New Roman" w:cs="Times New Roman"/>
          <w:sz w:val="28"/>
          <w:szCs w:val="28"/>
        </w:rPr>
      </w:pPr>
    </w:p>
    <w:p w:rsidR="00BB0F35" w:rsidRDefault="00F835B2" w:rsidP="00BB0F35">
      <w:pPr>
        <w:ind w:firstLine="709"/>
        <w:rPr>
          <w:rFonts w:ascii="Times New Roman" w:hAnsi="Times New Roman" w:cs="Times New Roman"/>
          <w:sz w:val="28"/>
          <w:szCs w:val="28"/>
        </w:rPr>
      </w:pPr>
      <w:r>
        <w:rPr>
          <w:rFonts w:ascii="Times New Roman" w:hAnsi="Times New Roman" w:cs="Times New Roman"/>
          <w:sz w:val="28"/>
          <w:szCs w:val="28"/>
        </w:rPr>
        <w:t>Перейдемо до вирішення задачі вже для оновлених даних.</w:t>
      </w:r>
    </w:p>
    <w:p w:rsidR="00F835B2" w:rsidRPr="00F835B2" w:rsidRDefault="00F835B2" w:rsidP="00F835B2">
      <w:pPr>
        <w:ind w:firstLine="709"/>
        <w:jc w:val="center"/>
        <w:rPr>
          <w:rFonts w:ascii="Times New Roman" w:hAnsi="Times New Roman" w:cs="Times New Roman"/>
          <w:sz w:val="28"/>
          <w:szCs w:val="28"/>
        </w:rPr>
      </w:pPr>
      <w:r>
        <w:rPr>
          <w:noProof/>
          <w:lang w:eastAsia="uk-UA"/>
        </w:rPr>
        <w:drawing>
          <wp:inline distT="0" distB="0" distL="0" distR="0" wp14:anchorId="05B8EA94" wp14:editId="5E6E6D24">
            <wp:extent cx="5940425" cy="2749799"/>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2749799"/>
                    </a:xfrm>
                    <a:prstGeom prst="rect">
                      <a:avLst/>
                    </a:prstGeom>
                  </pic:spPr>
                </pic:pic>
              </a:graphicData>
            </a:graphic>
          </wp:inline>
        </w:drawing>
      </w:r>
    </w:p>
    <w:p w:rsidR="00BB0F35" w:rsidRDefault="00F835B2" w:rsidP="00BB0F35">
      <w:pPr>
        <w:ind w:firstLine="709"/>
        <w:rPr>
          <w:rFonts w:ascii="Times New Roman" w:hAnsi="Times New Roman" w:cs="Times New Roman"/>
          <w:sz w:val="28"/>
          <w:szCs w:val="28"/>
        </w:rPr>
      </w:pPr>
      <w:r>
        <w:rPr>
          <w:rFonts w:ascii="Times New Roman" w:hAnsi="Times New Roman" w:cs="Times New Roman"/>
          <w:sz w:val="28"/>
          <w:szCs w:val="28"/>
        </w:rPr>
        <w:t>За відсутності даних для років в попередньому кроці, ми вимушені були обрати інші часові проміжки, з новими індексами.</w:t>
      </w:r>
    </w:p>
    <w:p w:rsidR="00F835B2" w:rsidRDefault="00F835B2" w:rsidP="00F835B2">
      <w:pPr>
        <w:ind w:firstLine="709"/>
        <w:jc w:val="center"/>
        <w:rPr>
          <w:rFonts w:ascii="Times New Roman" w:hAnsi="Times New Roman" w:cs="Times New Roman"/>
          <w:sz w:val="28"/>
          <w:szCs w:val="28"/>
        </w:rPr>
      </w:pPr>
      <w:r>
        <w:rPr>
          <w:noProof/>
          <w:lang w:eastAsia="uk-UA"/>
        </w:rPr>
        <w:drawing>
          <wp:inline distT="0" distB="0" distL="0" distR="0" wp14:anchorId="0D0D5122" wp14:editId="52EE3E39">
            <wp:extent cx="3962400" cy="2838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62400" cy="2838450"/>
                    </a:xfrm>
                    <a:prstGeom prst="rect">
                      <a:avLst/>
                    </a:prstGeom>
                  </pic:spPr>
                </pic:pic>
              </a:graphicData>
            </a:graphic>
          </wp:inline>
        </w:drawing>
      </w:r>
    </w:p>
    <w:p w:rsidR="00F835B2" w:rsidRDefault="00F835B2" w:rsidP="00F835B2">
      <w:pPr>
        <w:ind w:firstLine="709"/>
        <w:jc w:val="center"/>
        <w:rPr>
          <w:rFonts w:ascii="Times New Roman" w:hAnsi="Times New Roman" w:cs="Times New Roman"/>
          <w:sz w:val="28"/>
          <w:szCs w:val="28"/>
        </w:rPr>
      </w:pPr>
      <w:r>
        <w:rPr>
          <w:noProof/>
          <w:lang w:eastAsia="uk-UA"/>
        </w:rPr>
        <w:lastRenderedPageBreak/>
        <w:drawing>
          <wp:inline distT="0" distB="0" distL="0" distR="0" wp14:anchorId="667D1288" wp14:editId="2572A501">
            <wp:extent cx="3457575" cy="30003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57575" cy="3000375"/>
                    </a:xfrm>
                    <a:prstGeom prst="rect">
                      <a:avLst/>
                    </a:prstGeom>
                  </pic:spPr>
                </pic:pic>
              </a:graphicData>
            </a:graphic>
          </wp:inline>
        </w:drawing>
      </w:r>
    </w:p>
    <w:p w:rsidR="00F835B2" w:rsidRDefault="00F835B2" w:rsidP="00F835B2">
      <w:pPr>
        <w:ind w:firstLine="709"/>
        <w:jc w:val="center"/>
        <w:rPr>
          <w:rFonts w:ascii="Times New Roman" w:hAnsi="Times New Roman" w:cs="Times New Roman"/>
          <w:sz w:val="28"/>
          <w:szCs w:val="28"/>
        </w:rPr>
      </w:pPr>
      <w:r>
        <w:rPr>
          <w:noProof/>
          <w:lang w:eastAsia="uk-UA"/>
        </w:rPr>
        <w:drawing>
          <wp:inline distT="0" distB="0" distL="0" distR="0" wp14:anchorId="7118EAB8" wp14:editId="63F192DF">
            <wp:extent cx="4724400" cy="3181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24400" cy="3181350"/>
                    </a:xfrm>
                    <a:prstGeom prst="rect">
                      <a:avLst/>
                    </a:prstGeom>
                  </pic:spPr>
                </pic:pic>
              </a:graphicData>
            </a:graphic>
          </wp:inline>
        </w:drawing>
      </w:r>
    </w:p>
    <w:p w:rsidR="00F835B2" w:rsidRDefault="00F835B2" w:rsidP="00F835B2">
      <w:pPr>
        <w:ind w:firstLine="709"/>
        <w:jc w:val="center"/>
        <w:rPr>
          <w:rFonts w:ascii="Times New Roman" w:hAnsi="Times New Roman" w:cs="Times New Roman"/>
          <w:sz w:val="28"/>
          <w:szCs w:val="28"/>
        </w:rPr>
      </w:pPr>
      <w:r>
        <w:rPr>
          <w:noProof/>
          <w:lang w:eastAsia="uk-UA"/>
        </w:rPr>
        <w:drawing>
          <wp:inline distT="0" distB="0" distL="0" distR="0" wp14:anchorId="79670C32" wp14:editId="563317D3">
            <wp:extent cx="3238500" cy="2066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38500" cy="2066925"/>
                    </a:xfrm>
                    <a:prstGeom prst="rect">
                      <a:avLst/>
                    </a:prstGeom>
                  </pic:spPr>
                </pic:pic>
              </a:graphicData>
            </a:graphic>
          </wp:inline>
        </w:drawing>
      </w:r>
    </w:p>
    <w:p w:rsidR="00F835B2" w:rsidRDefault="00F835B2" w:rsidP="00F835B2">
      <w:pPr>
        <w:ind w:firstLine="709"/>
        <w:jc w:val="center"/>
        <w:rPr>
          <w:rFonts w:ascii="Times New Roman" w:hAnsi="Times New Roman" w:cs="Times New Roman"/>
          <w:sz w:val="28"/>
          <w:szCs w:val="28"/>
        </w:rPr>
      </w:pPr>
      <w:r>
        <w:rPr>
          <w:rFonts w:ascii="Times New Roman" w:hAnsi="Times New Roman" w:cs="Times New Roman"/>
          <w:sz w:val="28"/>
          <w:szCs w:val="28"/>
        </w:rPr>
        <w:br w:type="page"/>
      </w:r>
    </w:p>
    <w:p w:rsidR="00F835B2" w:rsidRDefault="00F835B2" w:rsidP="00F835B2">
      <w:pPr>
        <w:ind w:firstLine="709"/>
        <w:jc w:val="both"/>
        <w:rPr>
          <w:rFonts w:ascii="Times New Roman" w:hAnsi="Times New Roman" w:cs="Times New Roman"/>
          <w:sz w:val="28"/>
          <w:szCs w:val="28"/>
        </w:rPr>
      </w:pPr>
      <w:r>
        <w:rPr>
          <w:rFonts w:ascii="Times New Roman" w:hAnsi="Times New Roman" w:cs="Times New Roman"/>
          <w:b/>
          <w:sz w:val="28"/>
          <w:szCs w:val="28"/>
        </w:rPr>
        <w:lastRenderedPageBreak/>
        <w:t>Висновки.</w:t>
      </w:r>
    </w:p>
    <w:p w:rsidR="00F835B2" w:rsidRDefault="00F835B2" w:rsidP="00F835B2">
      <w:pPr>
        <w:ind w:firstLine="709"/>
        <w:jc w:val="both"/>
        <w:rPr>
          <w:rFonts w:ascii="Times New Roman" w:hAnsi="Times New Roman" w:cs="Times New Roman"/>
          <w:sz w:val="28"/>
          <w:szCs w:val="28"/>
        </w:rPr>
      </w:pPr>
      <w:r>
        <w:rPr>
          <w:rFonts w:ascii="Times New Roman" w:hAnsi="Times New Roman" w:cs="Times New Roman"/>
          <w:sz w:val="28"/>
          <w:szCs w:val="28"/>
        </w:rPr>
        <w:t xml:space="preserve">Для вирішення задачі </w:t>
      </w:r>
      <w:r w:rsidRPr="00F835B2">
        <w:rPr>
          <w:rFonts w:ascii="Times New Roman" w:hAnsi="Times New Roman" w:cs="Times New Roman"/>
          <w:sz w:val="28"/>
          <w:szCs w:val="28"/>
        </w:rPr>
        <w:t xml:space="preserve">аналіз </w:t>
      </w:r>
      <w:r>
        <w:rPr>
          <w:rFonts w:ascii="Times New Roman" w:hAnsi="Times New Roman" w:cs="Times New Roman"/>
          <w:sz w:val="28"/>
          <w:szCs w:val="28"/>
        </w:rPr>
        <w:t>у</w:t>
      </w:r>
      <w:r w:rsidRPr="00F835B2">
        <w:rPr>
          <w:rFonts w:ascii="Times New Roman" w:hAnsi="Times New Roman" w:cs="Times New Roman"/>
          <w:sz w:val="28"/>
          <w:szCs w:val="28"/>
        </w:rPr>
        <w:t xml:space="preserve"> соціально-економічних систем та процесів в умовах пожвавлення економічної динаміки</w:t>
      </w:r>
      <w:r>
        <w:rPr>
          <w:rFonts w:ascii="Times New Roman" w:hAnsi="Times New Roman" w:cs="Times New Roman"/>
          <w:sz w:val="28"/>
          <w:szCs w:val="28"/>
        </w:rPr>
        <w:t xml:space="preserve"> ми звернулися до методу вирішення задачі </w:t>
      </w:r>
      <w:r w:rsidRPr="00F835B2">
        <w:rPr>
          <w:rFonts w:ascii="Times New Roman" w:hAnsi="Times New Roman" w:cs="Times New Roman"/>
          <w:sz w:val="28"/>
          <w:szCs w:val="28"/>
        </w:rPr>
        <w:t xml:space="preserve">ВФ типу </w:t>
      </w:r>
      <w:proofErr w:type="spellStart"/>
      <w:r w:rsidRPr="00F835B2">
        <w:rPr>
          <w:rFonts w:ascii="Times New Roman" w:hAnsi="Times New Roman" w:cs="Times New Roman"/>
          <w:sz w:val="28"/>
          <w:szCs w:val="28"/>
        </w:rPr>
        <w:t>Кобба</w:t>
      </w:r>
      <w:proofErr w:type="spellEnd"/>
      <w:r w:rsidRPr="00F835B2">
        <w:rPr>
          <w:rFonts w:ascii="Times New Roman" w:hAnsi="Times New Roman" w:cs="Times New Roman"/>
          <w:sz w:val="28"/>
          <w:szCs w:val="28"/>
        </w:rPr>
        <w:t>-Дугласа до задач моделювання національної економіки</w:t>
      </w:r>
      <w:r>
        <w:rPr>
          <w:rFonts w:ascii="Times New Roman" w:hAnsi="Times New Roman" w:cs="Times New Roman"/>
          <w:sz w:val="28"/>
          <w:szCs w:val="28"/>
        </w:rPr>
        <w:t>.</w:t>
      </w:r>
    </w:p>
    <w:p w:rsidR="00F835B2" w:rsidRDefault="00F835B2" w:rsidP="00F835B2">
      <w:pPr>
        <w:ind w:firstLine="709"/>
        <w:jc w:val="both"/>
        <w:rPr>
          <w:rFonts w:ascii="Times New Roman" w:hAnsi="Times New Roman" w:cs="Times New Roman"/>
          <w:sz w:val="28"/>
          <w:szCs w:val="28"/>
        </w:rPr>
      </w:pPr>
      <w:r>
        <w:rPr>
          <w:rFonts w:ascii="Times New Roman" w:hAnsi="Times New Roman" w:cs="Times New Roman"/>
          <w:sz w:val="28"/>
          <w:szCs w:val="28"/>
        </w:rPr>
        <w:t>Метою наших дій було визначення адекватності нашого методу шляхом порівняння отриманих результатів за допомогою розв’язання формулою та зрівнянні даних в таблиць на наступний рік, благо ми маємо такі дані тому що часовий проміжок, для практичного завдання і осмислення даної роботи, ми обирали на декілька років раніше теперішнього часу.</w:t>
      </w:r>
    </w:p>
    <w:p w:rsidR="00F835B2" w:rsidRPr="00F835B2" w:rsidRDefault="00F835B2" w:rsidP="00F835B2">
      <w:pPr>
        <w:ind w:firstLine="709"/>
        <w:jc w:val="both"/>
        <w:rPr>
          <w:rFonts w:ascii="Times New Roman" w:hAnsi="Times New Roman" w:cs="Times New Roman"/>
          <w:sz w:val="28"/>
          <w:szCs w:val="28"/>
        </w:rPr>
      </w:pPr>
      <w:r>
        <w:rPr>
          <w:rFonts w:ascii="Times New Roman" w:hAnsi="Times New Roman" w:cs="Times New Roman"/>
          <w:sz w:val="28"/>
          <w:szCs w:val="28"/>
        </w:rPr>
        <w:t>Можна сказати що метод є оправданим і дані збігаються за показниками, що підтверджує справедливість даного методу вирішення задачі.</w:t>
      </w:r>
      <w:bookmarkStart w:id="1" w:name="_GoBack"/>
      <w:bookmarkEnd w:id="1"/>
    </w:p>
    <w:sectPr w:rsidR="00F835B2" w:rsidRPr="00F835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746"/>
    <w:rsid w:val="002A6746"/>
    <w:rsid w:val="002C5C8C"/>
    <w:rsid w:val="009A5B87"/>
    <w:rsid w:val="00A0323C"/>
    <w:rsid w:val="00BB0F35"/>
    <w:rsid w:val="00CD0133"/>
    <w:rsid w:val="00DD2499"/>
    <w:rsid w:val="00F835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746"/>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rsid w:val="002A674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4">
    <w:name w:val="Body Text"/>
    <w:basedOn w:val="a"/>
    <w:link w:val="a5"/>
    <w:rsid w:val="002A6746"/>
    <w:pPr>
      <w:spacing w:after="0" w:line="240" w:lineRule="auto"/>
      <w:jc w:val="both"/>
    </w:pPr>
    <w:rPr>
      <w:rFonts w:ascii="Times New Roman" w:eastAsia="Times New Roman" w:hAnsi="Times New Roman" w:cs="Times New Roman"/>
      <w:sz w:val="28"/>
      <w:szCs w:val="24"/>
      <w:lang w:eastAsia="x-none"/>
    </w:rPr>
  </w:style>
  <w:style w:type="character" w:customStyle="1" w:styleId="a5">
    <w:name w:val="Основной текст Знак"/>
    <w:basedOn w:val="a0"/>
    <w:link w:val="a4"/>
    <w:rsid w:val="002A6746"/>
    <w:rPr>
      <w:rFonts w:ascii="Times New Roman" w:eastAsia="Times New Roman" w:hAnsi="Times New Roman" w:cs="Times New Roman"/>
      <w:sz w:val="28"/>
      <w:szCs w:val="24"/>
      <w:lang w:val="uk-UA" w:eastAsia="x-none"/>
    </w:rPr>
  </w:style>
  <w:style w:type="paragraph" w:styleId="a6">
    <w:name w:val="Title"/>
    <w:basedOn w:val="a"/>
    <w:link w:val="a7"/>
    <w:qFormat/>
    <w:rsid w:val="002A6746"/>
    <w:pPr>
      <w:autoSpaceDE w:val="0"/>
      <w:autoSpaceDN w:val="0"/>
      <w:adjustRightInd w:val="0"/>
      <w:spacing w:after="0" w:line="240" w:lineRule="auto"/>
      <w:jc w:val="center"/>
    </w:pPr>
    <w:rPr>
      <w:rFonts w:ascii="Times New Roman" w:eastAsia="Times New Roman" w:hAnsi="Times New Roman" w:cs="Times New Roman"/>
      <w:b/>
      <w:bCs/>
      <w:sz w:val="32"/>
      <w:szCs w:val="20"/>
      <w:lang w:eastAsia="x-none"/>
    </w:rPr>
  </w:style>
  <w:style w:type="character" w:customStyle="1" w:styleId="a7">
    <w:name w:val="Название Знак"/>
    <w:basedOn w:val="a0"/>
    <w:link w:val="a6"/>
    <w:rsid w:val="002A6746"/>
    <w:rPr>
      <w:rFonts w:ascii="Times New Roman" w:eastAsia="Times New Roman" w:hAnsi="Times New Roman" w:cs="Times New Roman"/>
      <w:b/>
      <w:bCs/>
      <w:sz w:val="32"/>
      <w:szCs w:val="20"/>
      <w:lang w:val="uk-UA" w:eastAsia="x-none"/>
    </w:rPr>
  </w:style>
  <w:style w:type="paragraph" w:styleId="a8">
    <w:name w:val="Normal (Web)"/>
    <w:basedOn w:val="a"/>
    <w:uiPriority w:val="99"/>
    <w:unhideWhenUsed/>
    <w:rsid w:val="002A67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Strong"/>
    <w:basedOn w:val="a0"/>
    <w:uiPriority w:val="22"/>
    <w:qFormat/>
    <w:rsid w:val="002A6746"/>
    <w:rPr>
      <w:b/>
      <w:bCs/>
    </w:rPr>
  </w:style>
  <w:style w:type="paragraph" w:styleId="aa">
    <w:name w:val="Balloon Text"/>
    <w:basedOn w:val="a"/>
    <w:link w:val="ab"/>
    <w:uiPriority w:val="99"/>
    <w:semiHidden/>
    <w:unhideWhenUsed/>
    <w:rsid w:val="002A674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A6746"/>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746"/>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rsid w:val="002A674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4">
    <w:name w:val="Body Text"/>
    <w:basedOn w:val="a"/>
    <w:link w:val="a5"/>
    <w:rsid w:val="002A6746"/>
    <w:pPr>
      <w:spacing w:after="0" w:line="240" w:lineRule="auto"/>
      <w:jc w:val="both"/>
    </w:pPr>
    <w:rPr>
      <w:rFonts w:ascii="Times New Roman" w:eastAsia="Times New Roman" w:hAnsi="Times New Roman" w:cs="Times New Roman"/>
      <w:sz w:val="28"/>
      <w:szCs w:val="24"/>
      <w:lang w:eastAsia="x-none"/>
    </w:rPr>
  </w:style>
  <w:style w:type="character" w:customStyle="1" w:styleId="a5">
    <w:name w:val="Основной текст Знак"/>
    <w:basedOn w:val="a0"/>
    <w:link w:val="a4"/>
    <w:rsid w:val="002A6746"/>
    <w:rPr>
      <w:rFonts w:ascii="Times New Roman" w:eastAsia="Times New Roman" w:hAnsi="Times New Roman" w:cs="Times New Roman"/>
      <w:sz w:val="28"/>
      <w:szCs w:val="24"/>
      <w:lang w:val="uk-UA" w:eastAsia="x-none"/>
    </w:rPr>
  </w:style>
  <w:style w:type="paragraph" w:styleId="a6">
    <w:name w:val="Title"/>
    <w:basedOn w:val="a"/>
    <w:link w:val="a7"/>
    <w:qFormat/>
    <w:rsid w:val="002A6746"/>
    <w:pPr>
      <w:autoSpaceDE w:val="0"/>
      <w:autoSpaceDN w:val="0"/>
      <w:adjustRightInd w:val="0"/>
      <w:spacing w:after="0" w:line="240" w:lineRule="auto"/>
      <w:jc w:val="center"/>
    </w:pPr>
    <w:rPr>
      <w:rFonts w:ascii="Times New Roman" w:eastAsia="Times New Roman" w:hAnsi="Times New Roman" w:cs="Times New Roman"/>
      <w:b/>
      <w:bCs/>
      <w:sz w:val="32"/>
      <w:szCs w:val="20"/>
      <w:lang w:eastAsia="x-none"/>
    </w:rPr>
  </w:style>
  <w:style w:type="character" w:customStyle="1" w:styleId="a7">
    <w:name w:val="Название Знак"/>
    <w:basedOn w:val="a0"/>
    <w:link w:val="a6"/>
    <w:rsid w:val="002A6746"/>
    <w:rPr>
      <w:rFonts w:ascii="Times New Roman" w:eastAsia="Times New Roman" w:hAnsi="Times New Roman" w:cs="Times New Roman"/>
      <w:b/>
      <w:bCs/>
      <w:sz w:val="32"/>
      <w:szCs w:val="20"/>
      <w:lang w:val="uk-UA" w:eastAsia="x-none"/>
    </w:rPr>
  </w:style>
  <w:style w:type="paragraph" w:styleId="a8">
    <w:name w:val="Normal (Web)"/>
    <w:basedOn w:val="a"/>
    <w:uiPriority w:val="99"/>
    <w:unhideWhenUsed/>
    <w:rsid w:val="002A67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Strong"/>
    <w:basedOn w:val="a0"/>
    <w:uiPriority w:val="22"/>
    <w:qFormat/>
    <w:rsid w:val="002A6746"/>
    <w:rPr>
      <w:b/>
      <w:bCs/>
    </w:rPr>
  </w:style>
  <w:style w:type="paragraph" w:styleId="aa">
    <w:name w:val="Balloon Text"/>
    <w:basedOn w:val="a"/>
    <w:link w:val="ab"/>
    <w:uiPriority w:val="99"/>
    <w:semiHidden/>
    <w:unhideWhenUsed/>
    <w:rsid w:val="002A674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A6746"/>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84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9.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2.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5.bin"/><Relationship Id="rId27"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348B5-A193-48FD-BFED-FE9273CDD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6919</Words>
  <Characters>3945</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Malysh</dc:creator>
  <cp:lastModifiedBy>Michael Malysh</cp:lastModifiedBy>
  <cp:revision>1</cp:revision>
  <dcterms:created xsi:type="dcterms:W3CDTF">2018-12-18T19:14:00Z</dcterms:created>
  <dcterms:modified xsi:type="dcterms:W3CDTF">2018-12-18T19:42:00Z</dcterms:modified>
</cp:coreProperties>
</file>