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numPr>
          <w:ilvl w:val="0"/>
          <w:numId w:val="2"/>
        </w:numPr>
        <w:spacing w:before="240" w:after="120"/>
        <w:rPr/>
      </w:pPr>
      <w:r>
        <w:rPr/>
        <w:t>Documentaci</w:t>
      </w:r>
      <w:r>
        <w:rPr>
          <w:rFonts w:eastAsia="Noto Sans CJK SC" w:cs="Lohit Devanagari"/>
          <w:b/>
          <w:bCs/>
          <w:sz w:val="32"/>
          <w:szCs w:val="36"/>
        </w:rPr>
        <w:t>ón Batalla Naval</w:t>
      </w:r>
    </w:p>
    <w:p>
      <w:pPr>
        <w:pStyle w:val="Normal"/>
        <w:rPr/>
      </w:pPr>
      <w:r>
        <w:rPr/>
        <w:t xml:space="preserve">La siguiente documentación consta de la implementación de los algoritmos de como funciona el juego llamado Batalla Naval, </w:t>
      </w:r>
      <w:r>
        <w:rPr/>
        <w:t>e</w:t>
      </w:r>
      <w:r>
        <w:rPr/>
        <w:t>l juego se presenta a nivel de pseudoc</w:t>
      </w:r>
      <w:r>
        <w:rPr>
          <w:rFonts w:eastAsia="Noto Serif CJK SC" w:cs="Lohit Devanagari"/>
          <w:color w:val="auto"/>
          <w:kern w:val="2"/>
          <w:sz w:val="24"/>
          <w:szCs w:val="24"/>
          <w:lang w:val="es-GT" w:eastAsia="zh-CN" w:bidi="hi-IN"/>
        </w:rPr>
        <w:t xml:space="preserve">ódigo para posteriormente ser transcrito a un lenguaje de programación, en este caso se utilizará el lenguaje java </w:t>
      </w:r>
      <w:r>
        <w:rPr>
          <w:rFonts w:eastAsia="Noto Serif CJK SC" w:cs="Lohit Devanagari"/>
          <w:color w:val="auto"/>
          <w:kern w:val="2"/>
          <w:sz w:val="24"/>
          <w:szCs w:val="24"/>
          <w:lang w:val="es-GT" w:eastAsia="zh-CN" w:bidi="hi-IN"/>
        </w:rPr>
        <w:t>y se implementar</w:t>
      </w:r>
      <w:r>
        <w:rPr>
          <w:rFonts w:eastAsia="Noto Serif CJK SC" w:cs="Lohit Devanagari" w:ascii="Times New Roman" w:hAnsi="Times New Roman"/>
          <w:color w:val="auto"/>
          <w:kern w:val="2"/>
          <w:sz w:val="24"/>
          <w:szCs w:val="24"/>
          <w:lang w:val="es-GT" w:eastAsia="zh-CN" w:bidi="hi-IN"/>
        </w:rPr>
        <w:t>á interfaz de usuario con la librería swing</w:t>
      </w:r>
      <w:r>
        <w:rPr>
          <w:rFonts w:eastAsia="Noto Serif CJK SC" w:cs="Lohit Devanagari"/>
          <w:color w:val="auto"/>
          <w:kern w:val="2"/>
          <w:sz w:val="24"/>
          <w:szCs w:val="24"/>
          <w:lang w:val="es-GT" w:eastAsia="zh-CN" w:bidi="hi-IN"/>
        </w:rPr>
        <w:t xml:space="preserve">, </w:t>
      </w:r>
      <w:r>
        <w:rPr>
          <w:rFonts w:eastAsia="Noto Serif CJK SC" w:cs="Lohit Devanagari"/>
          <w:color w:val="auto"/>
          <w:kern w:val="2"/>
          <w:sz w:val="24"/>
          <w:szCs w:val="24"/>
          <w:lang w:val="es-GT" w:eastAsia="zh-CN" w:bidi="hi-IN"/>
        </w:rPr>
        <w:t>el funcionamiento de cada clase y m</w:t>
      </w:r>
      <w:r>
        <w:rPr>
          <w:rFonts w:eastAsia="Noto Serif CJK SC" w:cs="Lohit Devanagari" w:ascii="Times New Roman" w:hAnsi="Times New Roman"/>
          <w:color w:val="auto"/>
          <w:kern w:val="2"/>
          <w:sz w:val="24"/>
          <w:szCs w:val="24"/>
          <w:lang w:val="es-GT" w:eastAsia="zh-CN" w:bidi="hi-IN"/>
        </w:rPr>
        <w:t>étodos que contienen las clases se definen a  continuación</w:t>
      </w:r>
      <w:r>
        <w:rPr>
          <w:rFonts w:eastAsia="Noto Serif CJK SC" w:cs="Lohit Devanagari"/>
          <w:color w:val="auto"/>
          <w:kern w:val="2"/>
          <w:sz w:val="24"/>
          <w:szCs w:val="24"/>
          <w:lang w:val="es-GT" w:eastAsia="zh-CN" w:bidi="hi-IN"/>
        </w:rPr>
        <w:t>.</w:t>
      </w:r>
    </w:p>
    <w:p>
      <w:pPr>
        <w:pStyle w:val="Normal"/>
        <w:rPr/>
      </w:pPr>
      <w:r>
        <w:rPr/>
      </w:r>
    </w:p>
    <w:p>
      <w:pPr>
        <w:pStyle w:val="Ttulo2"/>
        <w:numPr>
          <w:ilvl w:val="1"/>
          <w:numId w:val="2"/>
        </w:numPr>
        <w:spacing w:before="200" w:after="120"/>
        <w:rPr/>
      </w:pPr>
      <w:r>
        <w:rPr/>
        <w:t>Clase DinamicaJuego</w:t>
      </w:r>
    </w:p>
    <w:p>
      <w:pPr>
        <w:pStyle w:val="Normal"/>
        <w:rPr/>
      </w:pPr>
      <w:r>
        <w:rPr/>
        <w:t>Esta clase se encarga de administrar el flujo del juego, al hacer uso del m</w:t>
      </w:r>
      <w:r>
        <w:rPr>
          <w:rFonts w:eastAsia="Noto Serif CJK SC" w:cs="Lohit Devanagari" w:ascii="Times New Roman" w:hAnsi="Times New Roman"/>
          <w:color w:val="auto"/>
          <w:kern w:val="2"/>
          <w:sz w:val="24"/>
          <w:szCs w:val="24"/>
          <w:lang w:val="es-GT" w:eastAsia="zh-CN" w:bidi="hi-IN"/>
        </w:rPr>
        <w:t>étodo iniciarPartida llamado dentro del método main para realizar la ejecución del programa, cuenta con atributos como jugador y tablero.</w:t>
      </w:r>
    </w:p>
    <w:p>
      <w:pPr>
        <w:pStyle w:val="Normal"/>
        <w:rPr/>
      </w:pPr>
      <w:r>
        <w:rPr/>
      </w:r>
    </w:p>
    <w:p>
      <w:pPr>
        <w:pStyle w:val="Normal"/>
        <w:rPr/>
      </w:pPr>
      <w:r>
        <w:rPr/>
        <w:t>Inicio Proceso DinamicaJuego</w:t>
      </w:r>
    </w:p>
    <w:p>
      <w:pPr>
        <w:pStyle w:val="Normal"/>
        <w:rPr/>
      </w:pPr>
      <w:r>
        <w:rPr/>
        <w:tab/>
        <w:t>Var usuario</w:t>
      </w:r>
    </w:p>
    <w:p>
      <w:pPr>
        <w:pStyle w:val="Normal"/>
        <w:rPr/>
      </w:pPr>
      <w:r>
        <w:rPr/>
        <w:tab/>
        <w:t>Var tablero</w:t>
      </w:r>
    </w:p>
    <w:p>
      <w:pPr>
        <w:pStyle w:val="Normal"/>
        <w:rPr/>
      </w:pPr>
      <w:r>
        <w:rPr/>
      </w:r>
    </w:p>
    <w:p>
      <w:pPr>
        <w:pStyle w:val="Normal"/>
        <w:rPr/>
      </w:pPr>
      <w:r>
        <w:rPr/>
        <w:tab/>
        <w:t>/</w:t>
      </w:r>
      <w:r>
        <w:rPr>
          <w:i/>
          <w:iCs/>
        </w:rPr>
        <w:t>*</w:t>
      </w:r>
      <w:r>
        <w:rPr>
          <w:i/>
          <w:iCs/>
        </w:rPr>
        <w:t>M</w:t>
      </w:r>
      <w:r>
        <w:rPr>
          <w:rFonts w:eastAsia="Noto Serif CJK SC" w:cs="Lohit Devanagari" w:ascii="Liberation Serif" w:hAnsi="Liberation Serif"/>
          <w:i/>
          <w:iCs/>
          <w:color w:val="auto"/>
          <w:kern w:val="2"/>
          <w:sz w:val="24"/>
          <w:szCs w:val="24"/>
          <w:lang w:val="es-GT" w:eastAsia="zh-CN" w:bidi="hi-IN"/>
        </w:rPr>
        <w:t>étodos se explican a continuación*</w:t>
      </w:r>
      <w:r>
        <w:rPr>
          <w:rFonts w:eastAsia="Noto Serif CJK SC" w:cs="Lohit Devanagari" w:ascii="Liberation Serif" w:hAnsi="Liberation Serif"/>
          <w:i w:val="false"/>
          <w:iCs w:val="false"/>
          <w:color w:val="auto"/>
          <w:kern w:val="2"/>
          <w:sz w:val="24"/>
          <w:szCs w:val="24"/>
          <w:lang w:val="es-GT" w:eastAsia="zh-CN" w:bidi="hi-IN"/>
        </w:rPr>
        <w:t>/</w:t>
      </w:r>
    </w:p>
    <w:p>
      <w:pPr>
        <w:pStyle w:val="Normal"/>
        <w:rPr/>
      </w:pPr>
      <w:r>
        <w:rPr/>
        <w:t>Fin</w:t>
      </w:r>
    </w:p>
    <w:p>
      <w:pPr>
        <w:pStyle w:val="Normal"/>
        <w:rPr/>
      </w:pPr>
      <w:r>
        <w:rPr/>
      </w:r>
    </w:p>
    <w:p>
      <w:pPr>
        <w:pStyle w:val="Normal"/>
        <w:rPr/>
      </w:pPr>
      <w:r>
        <w:rPr>
          <w:rFonts w:eastAsia="Noto Serif CJK SC" w:cs="Lohit Devanagari" w:ascii="Times New Roman" w:hAnsi="Times New Roman"/>
          <w:color w:val="auto"/>
          <w:kern w:val="2"/>
          <w:sz w:val="24"/>
          <w:szCs w:val="24"/>
          <w:lang w:val="es-GT" w:eastAsia="zh-CN" w:bidi="hi-IN"/>
        </w:rPr>
        <w:t xml:space="preserve">El método </w:t>
      </w:r>
      <w:r>
        <w:rPr>
          <w:rFonts w:eastAsia="Noto Serif CJK SC" w:cs="Lohit Devanagari" w:ascii="Times New Roman" w:hAnsi="Times New Roman"/>
          <w:b/>
          <w:bCs/>
          <w:color w:val="auto"/>
          <w:kern w:val="2"/>
          <w:sz w:val="24"/>
          <w:szCs w:val="24"/>
          <w:lang w:val="es-GT" w:eastAsia="zh-CN" w:bidi="hi-IN"/>
        </w:rPr>
        <w:t>comenzarJuego</w:t>
      </w:r>
      <w:r>
        <w:rPr>
          <w:rFonts w:eastAsia="Noto Serif CJK SC" w:cs="Lohit Devanagari" w:ascii="Times New Roman" w:hAnsi="Times New Roman"/>
          <w:b/>
          <w:bCs/>
          <w:color w:val="auto"/>
          <w:kern w:val="2"/>
          <w:sz w:val="24"/>
          <w:szCs w:val="24"/>
          <w:lang w:val="es-GT" w:eastAsia="zh-CN" w:bidi="hi-IN"/>
        </w:rPr>
        <w:t>()</w:t>
      </w:r>
      <w:r>
        <w:rPr>
          <w:rFonts w:eastAsia="Noto Serif CJK SC" w:cs="Lohit Devanagari" w:ascii="Times New Roman" w:hAnsi="Times New Roman"/>
          <w:b/>
          <w:bCs/>
          <w:color w:val="auto"/>
          <w:kern w:val="2"/>
          <w:sz w:val="24"/>
          <w:szCs w:val="24"/>
          <w:lang w:val="es-GT" w:eastAsia="zh-CN" w:bidi="hi-IN"/>
        </w:rPr>
        <w:t xml:space="preserve"> </w:t>
      </w:r>
      <w:r>
        <w:rPr>
          <w:rFonts w:eastAsia="Noto Serif CJK SC" w:cs="Lohit Devanagari" w:ascii="Times New Roman" w:hAnsi="Times New Roman"/>
          <w:b w:val="false"/>
          <w:bCs w:val="false"/>
          <w:color w:val="auto"/>
          <w:kern w:val="2"/>
          <w:sz w:val="24"/>
          <w:szCs w:val="24"/>
          <w:lang w:val="es-GT" w:eastAsia="zh-CN" w:bidi="hi-IN"/>
        </w:rPr>
        <w:t xml:space="preserve">se encarga de iniciar la ventana del juego, siendo esta un Jframe de swing, </w:t>
      </w:r>
      <w:r>
        <w:rPr>
          <w:rFonts w:eastAsia="Noto Serif CJK SC" w:cs="Lohit Devanagari" w:ascii="Times New Roman" w:hAnsi="Times New Roman"/>
          <w:b w:val="false"/>
          <w:bCs w:val="false"/>
          <w:color w:val="auto"/>
          <w:kern w:val="2"/>
          <w:sz w:val="24"/>
          <w:szCs w:val="24"/>
          <w:lang w:val="es-GT" w:eastAsia="zh-CN" w:bidi="hi-IN"/>
        </w:rPr>
        <w:t>además de registrar el nombre del usuario para posteriormente mostrarlo en el apartado correspondiente.</w:t>
      </w:r>
    </w:p>
    <w:p>
      <w:pPr>
        <w:pStyle w:val="Normal"/>
        <w:rPr/>
      </w:pPr>
      <w:r>
        <w:rPr/>
      </w:r>
    </w:p>
    <w:p>
      <w:pPr>
        <w:pStyle w:val="Normal"/>
        <w:rPr/>
      </w:pPr>
      <w:r>
        <w:rPr/>
        <w:t>Inicio Proceso iniciarPartida()</w:t>
      </w:r>
    </w:p>
    <w:p>
      <w:pPr>
        <w:pStyle w:val="Normal"/>
        <w:rPr/>
      </w:pPr>
      <w:r>
        <w:rPr/>
        <w:tab/>
        <w:t>Llamar método mostrarVentana()</w:t>
      </w:r>
    </w:p>
    <w:p>
      <w:pPr>
        <w:pStyle w:val="Normal"/>
        <w:rPr/>
      </w:pPr>
      <w:r>
        <w:rPr/>
        <w:t>FinProceso</w:t>
      </w:r>
    </w:p>
    <w:p>
      <w:pPr>
        <w:pStyle w:val="Normal"/>
        <w:rPr/>
      </w:pPr>
      <w:r>
        <w:rPr/>
      </w:r>
    </w:p>
    <w:p>
      <w:pPr>
        <w:pStyle w:val="Normal"/>
        <w:jc w:val="both"/>
        <w:rPr/>
      </w:pPr>
      <w:r>
        <w:rPr/>
        <w:t xml:space="preserve">El </w:t>
      </w:r>
      <w:r>
        <w:rPr/>
        <w:t>m</w:t>
      </w:r>
      <w:r>
        <w:rPr>
          <w:rFonts w:eastAsia="Noto Serif CJK SC" w:cs="Lohit Devanagari"/>
          <w:color w:val="auto"/>
          <w:kern w:val="2"/>
          <w:sz w:val="24"/>
          <w:szCs w:val="24"/>
          <w:lang w:val="es-GT" w:eastAsia="zh-CN" w:bidi="hi-IN"/>
        </w:rPr>
        <w:t xml:space="preserve">étodo </w:t>
      </w:r>
      <w:r>
        <w:rPr>
          <w:rFonts w:eastAsia="Noto Serif CJK SC" w:cs="Lohit Devanagari"/>
          <w:b/>
          <w:bCs/>
          <w:color w:val="auto"/>
          <w:kern w:val="2"/>
          <w:sz w:val="24"/>
          <w:szCs w:val="24"/>
          <w:lang w:val="es-GT" w:eastAsia="zh-CN" w:bidi="hi-IN"/>
        </w:rPr>
        <w:t>crearNuevaPartida()</w:t>
      </w:r>
      <w:r>
        <w:rPr>
          <w:rFonts w:eastAsia="Noto Serif CJK SC" w:cs="Lohit Devanagari"/>
          <w:color w:val="auto"/>
          <w:kern w:val="2"/>
          <w:sz w:val="24"/>
          <w:szCs w:val="24"/>
          <w:lang w:val="es-GT" w:eastAsia="zh-CN" w:bidi="hi-IN"/>
        </w:rPr>
        <w:t xml:space="preserve"> se encarga de permitir la carga de archivos si es la primera vez que se inicia el juego, de ser así entonces se le mostrará al usuario un mensaje en el cual se le indicará que debe de subir un archivo que servirá para crear tableros, seguidamente se invocará al método iniciarPartida().</w:t>
      </w:r>
    </w:p>
    <w:p>
      <w:pPr>
        <w:pStyle w:val="Normal"/>
        <w:jc w:val="both"/>
        <w:rPr>
          <w:rFonts w:ascii="Times New Roman" w:hAnsi="Times New Roman" w:eastAsia="Noto Serif CJK SC" w:cs="Lohit Devanagari"/>
          <w:color w:val="auto"/>
          <w:kern w:val="2"/>
          <w:sz w:val="24"/>
          <w:szCs w:val="24"/>
          <w:lang w:val="es-GT" w:eastAsia="zh-CN" w:bidi="hi-IN"/>
        </w:rPr>
      </w:pPr>
      <w:r>
        <w:rPr/>
      </w:r>
    </w:p>
    <w:p>
      <w:pPr>
        <w:pStyle w:val="Normal"/>
        <w:jc w:val="both"/>
        <w:rPr/>
      </w:pPr>
      <w:r>
        <w:rPr>
          <w:rFonts w:eastAsia="Noto Serif CJK SC" w:cs="Lohit Devanagari"/>
          <w:color w:val="auto"/>
          <w:kern w:val="2"/>
          <w:sz w:val="24"/>
          <w:szCs w:val="24"/>
          <w:lang w:val="es-GT" w:eastAsia="zh-CN" w:bidi="hi-IN"/>
        </w:rPr>
        <w:t>Inicio Proceso crearNuevaPartida()</w:t>
      </w:r>
    </w:p>
    <w:p>
      <w:pPr>
        <w:pStyle w:val="Normal"/>
        <w:jc w:val="both"/>
        <w:rPr/>
      </w:pPr>
      <w:r>
        <w:rPr>
          <w:rFonts w:eastAsia="Noto Serif CJK SC" w:cs="Lohit Devanagari"/>
          <w:color w:val="auto"/>
          <w:kern w:val="2"/>
          <w:sz w:val="24"/>
          <w:szCs w:val="24"/>
          <w:lang w:val="es-GT" w:eastAsia="zh-CN" w:bidi="hi-IN"/>
        </w:rPr>
        <w:tab/>
        <w:t>Var validarPrimerJuego = true</w:t>
      </w:r>
    </w:p>
    <w:p>
      <w:pPr>
        <w:pStyle w:val="Normal"/>
        <w:jc w:val="both"/>
        <w:rPr>
          <w:rFonts w:ascii="Times New Roman" w:hAnsi="Times New Roman" w:eastAsia="Noto Serif CJK SC" w:cs="Lohit Devanagari"/>
          <w:color w:val="auto"/>
          <w:kern w:val="2"/>
          <w:sz w:val="24"/>
          <w:szCs w:val="24"/>
          <w:lang w:val="es-GT" w:eastAsia="zh-CN" w:bidi="hi-IN"/>
        </w:rPr>
      </w:pPr>
      <w:r>
        <w:rPr/>
      </w:r>
    </w:p>
    <w:p>
      <w:pPr>
        <w:pStyle w:val="Normal"/>
        <w:jc w:val="both"/>
        <w:rPr/>
      </w:pPr>
      <w:r>
        <w:rPr>
          <w:rFonts w:eastAsia="Noto Serif CJK SC" w:cs="Lohit Devanagari"/>
          <w:color w:val="auto"/>
          <w:kern w:val="2"/>
          <w:sz w:val="24"/>
          <w:szCs w:val="24"/>
          <w:lang w:val="es-GT" w:eastAsia="zh-CN" w:bidi="hi-IN"/>
        </w:rPr>
        <w:tab/>
        <w:t>Si (validarPrimerJuego == true) entonces</w:t>
      </w:r>
    </w:p>
    <w:p>
      <w:pPr>
        <w:pStyle w:val="Normal"/>
        <w:jc w:val="both"/>
        <w:rPr/>
      </w:pPr>
      <w:r>
        <w:rPr>
          <w:rFonts w:eastAsia="Noto Serif CJK SC" w:cs="Lohit Devanagari"/>
          <w:color w:val="auto"/>
          <w:kern w:val="2"/>
          <w:sz w:val="24"/>
          <w:szCs w:val="24"/>
          <w:lang w:val="es-GT" w:eastAsia="zh-CN" w:bidi="hi-IN"/>
        </w:rPr>
        <w:tab/>
        <w:tab/>
      </w:r>
      <w:r>
        <w:rPr>
          <w:rFonts w:eastAsia="Noto Serif CJK SC" w:cs="Lohit Devanagari"/>
          <w:color w:val="auto"/>
          <w:kern w:val="2"/>
          <w:sz w:val="24"/>
          <w:szCs w:val="24"/>
          <w:lang w:val="es-GT" w:eastAsia="zh-CN" w:bidi="hi-IN"/>
        </w:rPr>
        <w:t>Escribir “</w:t>
      </w:r>
      <w:bookmarkStart w:id="0" w:name="__DdeLink__2998_4291113543"/>
      <w:r>
        <w:rPr>
          <w:rFonts w:eastAsia="Noto Serif CJK SC" w:cs="Lohit Devanagari"/>
          <w:color w:val="auto"/>
          <w:kern w:val="2"/>
          <w:sz w:val="24"/>
          <w:szCs w:val="24"/>
          <w:lang w:val="es-GT" w:eastAsia="zh-CN" w:bidi="hi-IN"/>
        </w:rPr>
        <w:t>Debe de subir un archivo con extensión .th, el formato debe ser el siguiente”</w:t>
      </w:r>
    </w:p>
    <w:p>
      <w:pPr>
        <w:pStyle w:val="Normal"/>
        <w:jc w:val="both"/>
        <w:rPr/>
      </w:pPr>
      <w:r>
        <w:rPr>
          <w:rFonts w:eastAsia="Noto Serif CJK SC" w:cs="Lohit Devanagari"/>
          <w:color w:val="auto"/>
          <w:kern w:val="2"/>
          <w:sz w:val="24"/>
          <w:szCs w:val="24"/>
          <w:lang w:val="es-GT" w:eastAsia="zh-CN" w:bidi="hi-IN"/>
        </w:rPr>
        <w:tab/>
        <w:tab/>
        <w:t>Escribir “~ Indica la posicion de una casilla normal de agua.”</w:t>
      </w:r>
    </w:p>
    <w:p>
      <w:pPr>
        <w:pStyle w:val="Normal"/>
        <w:jc w:val="both"/>
        <w:rPr/>
      </w:pPr>
      <w:r>
        <w:rPr>
          <w:rFonts w:eastAsia="Noto Serif CJK SC" w:cs="Lohit Devanagari"/>
          <w:color w:val="auto"/>
          <w:kern w:val="2"/>
          <w:sz w:val="24"/>
          <w:szCs w:val="24"/>
          <w:lang w:val="es-GT" w:eastAsia="zh-CN" w:bidi="hi-IN"/>
        </w:rPr>
        <w:tab/>
        <w:tab/>
        <w:t>Escribir “B1 Indica la posición del barco de tamaño de una casilla”</w:t>
      </w:r>
    </w:p>
    <w:p>
      <w:pPr>
        <w:pStyle w:val="Normal"/>
        <w:jc w:val="both"/>
        <w:rPr/>
      </w:pPr>
      <w:r>
        <w:rPr>
          <w:rFonts w:eastAsia="Noto Serif CJK SC" w:cs="Lohit Devanagari"/>
          <w:color w:val="auto"/>
          <w:kern w:val="2"/>
          <w:sz w:val="24"/>
          <w:szCs w:val="24"/>
          <w:lang w:val="es-GT" w:eastAsia="zh-CN" w:bidi="hi-IN"/>
        </w:rPr>
        <w:tab/>
        <w:tab/>
        <w:t>Escribir “B2 Indica la posición del barco de tamaño de dos casillas”</w:t>
      </w:r>
    </w:p>
    <w:p>
      <w:pPr>
        <w:pStyle w:val="Normal"/>
        <w:jc w:val="both"/>
        <w:rPr/>
      </w:pPr>
      <w:r>
        <w:rPr>
          <w:rFonts w:eastAsia="Noto Serif CJK SC" w:cs="Lohit Devanagari"/>
          <w:color w:val="auto"/>
          <w:kern w:val="2"/>
          <w:sz w:val="24"/>
          <w:szCs w:val="24"/>
          <w:lang w:val="es-GT" w:eastAsia="zh-CN" w:bidi="hi-IN"/>
        </w:rPr>
        <w:tab/>
        <w:tab/>
        <w:t>Escribir “B3 Indica la posición del barco de tamaño de tres casillas”</w:t>
      </w:r>
    </w:p>
    <w:p>
      <w:pPr>
        <w:pStyle w:val="Normal"/>
        <w:jc w:val="both"/>
        <w:rPr/>
      </w:pPr>
      <w:r>
        <w:rPr>
          <w:rFonts w:eastAsia="Noto Serif CJK SC" w:cs="Lohit Devanagari"/>
          <w:color w:val="auto"/>
          <w:kern w:val="2"/>
          <w:sz w:val="24"/>
          <w:szCs w:val="24"/>
          <w:lang w:val="es-GT" w:eastAsia="zh-CN" w:bidi="hi-IN"/>
        </w:rPr>
        <w:tab/>
        <w:tab/>
        <w:t>Escribir “T Indica la posición de una bomba tipo torpedo”</w:t>
      </w:r>
    </w:p>
    <w:p>
      <w:pPr>
        <w:pStyle w:val="Normal"/>
        <w:jc w:val="both"/>
        <w:rPr/>
      </w:pPr>
      <w:r>
        <w:rPr>
          <w:rFonts w:eastAsia="Noto Serif CJK SC" w:cs="Lohit Devanagari"/>
          <w:color w:val="auto"/>
          <w:kern w:val="2"/>
          <w:sz w:val="24"/>
          <w:szCs w:val="24"/>
          <w:lang w:val="es-GT" w:eastAsia="zh-CN" w:bidi="hi-IN"/>
        </w:rPr>
        <w:tab/>
        <w:tab/>
        <w:t>Escribir “I Indica la posición de una bomba tipo misil”</w:t>
      </w:r>
    </w:p>
    <w:p>
      <w:pPr>
        <w:pStyle w:val="Normal"/>
        <w:jc w:val="both"/>
        <w:rPr/>
      </w:pPr>
      <w:r>
        <w:rPr>
          <w:rFonts w:eastAsia="Noto Serif CJK SC" w:cs="Lohit Devanagari"/>
          <w:color w:val="auto"/>
          <w:kern w:val="2"/>
          <w:sz w:val="24"/>
          <w:szCs w:val="24"/>
          <w:lang w:val="es-GT" w:eastAsia="zh-CN" w:bidi="hi-IN"/>
        </w:rPr>
        <w:tab/>
        <w:tab/>
        <w:t>Escribir “O Indica la posición de una bomba tipo hecatombe”</w:t>
      </w:r>
    </w:p>
    <w:p>
      <w:pPr>
        <w:pStyle w:val="Normal"/>
        <w:jc w:val="both"/>
        <w:rPr/>
      </w:pPr>
      <w:r>
        <w:rPr>
          <w:rFonts w:eastAsia="Noto Serif CJK SC" w:cs="Lohit Devanagari"/>
          <w:color w:val="auto"/>
          <w:kern w:val="2"/>
          <w:sz w:val="24"/>
          <w:szCs w:val="24"/>
          <w:lang w:val="es-GT" w:eastAsia="zh-CN" w:bidi="hi-IN"/>
        </w:rPr>
        <w:tab/>
        <w:tab/>
        <w:t>Escribir “«id» Indica el número o palabra con el que se identificará el mapa, el nombre definido en un mapa no puede repetirse.</w:t>
      </w:r>
      <w:bookmarkEnd w:id="0"/>
      <w:r>
        <w:rPr>
          <w:rFonts w:eastAsia="Noto Serif CJK SC" w:cs="Lohit Devanagari"/>
          <w:color w:val="auto"/>
          <w:kern w:val="2"/>
          <w:sz w:val="24"/>
          <w:szCs w:val="24"/>
          <w:lang w:val="es-GT" w:eastAsia="zh-CN" w:bidi="hi-IN"/>
        </w:rPr>
        <w:t>”</w:t>
      </w:r>
    </w:p>
    <w:p>
      <w:pPr>
        <w:pStyle w:val="Normal"/>
        <w:jc w:val="both"/>
        <w:rPr/>
      </w:pPr>
      <w:r>
        <w:rPr>
          <w:rFonts w:eastAsia="Noto Serif CJK SC" w:cs="Lohit Devanagari"/>
          <w:color w:val="auto"/>
          <w:kern w:val="2"/>
          <w:sz w:val="24"/>
          <w:szCs w:val="24"/>
          <w:lang w:val="es-GT" w:eastAsia="zh-CN" w:bidi="hi-IN"/>
        </w:rPr>
        <w:tab/>
        <w:tab/>
        <w:t>Llamar método convertirArchivo()</w:t>
      </w:r>
    </w:p>
    <w:p>
      <w:pPr>
        <w:pStyle w:val="Normal"/>
        <w:jc w:val="both"/>
        <w:rPr/>
      </w:pPr>
      <w:r>
        <w:rPr>
          <w:rFonts w:eastAsia="Noto Serif CJK SC" w:cs="Lohit Devanagari"/>
          <w:color w:val="auto"/>
          <w:kern w:val="2"/>
          <w:sz w:val="24"/>
          <w:szCs w:val="24"/>
          <w:lang w:val="es-GT" w:eastAsia="zh-CN" w:bidi="hi-IN"/>
        </w:rPr>
        <w:tab/>
        <w:tab/>
      </w:r>
      <w:r>
        <w:rPr>
          <w:rFonts w:eastAsia="Noto Serif CJK SC" w:cs="Lohit Devanagari"/>
          <w:color w:val="auto"/>
          <w:kern w:val="2"/>
          <w:sz w:val="24"/>
          <w:szCs w:val="24"/>
          <w:lang w:val="es-GT" w:eastAsia="zh-CN" w:bidi="hi-IN"/>
        </w:rPr>
        <w:t>Llamar método mostrarPrevisualizador(tablero)</w:t>
      </w:r>
    </w:p>
    <w:p>
      <w:pPr>
        <w:pStyle w:val="Normal"/>
        <w:jc w:val="both"/>
        <w:rPr/>
      </w:pPr>
      <w:r>
        <w:rPr>
          <w:rFonts w:eastAsia="Noto Serif CJK SC" w:cs="Lohit Devanagari"/>
          <w:color w:val="auto"/>
          <w:kern w:val="2"/>
          <w:sz w:val="24"/>
          <w:szCs w:val="24"/>
          <w:lang w:val="es-GT" w:eastAsia="zh-CN" w:bidi="hi-IN"/>
        </w:rPr>
        <w:tab/>
        <w:tab/>
      </w:r>
      <w:r>
        <w:rPr>
          <w:rFonts w:eastAsia="Noto Serif CJK SC" w:cs="Lohit Devanagari"/>
          <w:color w:val="auto"/>
          <w:kern w:val="2"/>
          <w:sz w:val="24"/>
          <w:szCs w:val="24"/>
          <w:lang w:val="es-GT" w:eastAsia="zh-CN" w:bidi="hi-IN"/>
        </w:rPr>
        <w:t>validarPrimerJuego = false</w:t>
      </w:r>
    </w:p>
    <w:p>
      <w:pPr>
        <w:pStyle w:val="Normal"/>
        <w:jc w:val="both"/>
        <w:rPr/>
      </w:pPr>
      <w:r>
        <w:rPr>
          <w:rFonts w:eastAsia="Noto Serif CJK SC" w:cs="Lohit Devanagari"/>
          <w:color w:val="auto"/>
          <w:kern w:val="2"/>
          <w:sz w:val="24"/>
          <w:szCs w:val="24"/>
          <w:lang w:val="es-GT" w:eastAsia="zh-CN" w:bidi="hi-IN"/>
        </w:rPr>
        <w:tab/>
        <w:tab/>
        <w:t>Llamar método jugar()</w:t>
      </w:r>
    </w:p>
    <w:p>
      <w:pPr>
        <w:pStyle w:val="Normal"/>
        <w:jc w:val="both"/>
        <w:rPr/>
      </w:pPr>
      <w:r>
        <w:rPr>
          <w:rFonts w:eastAsia="Noto Serif CJK SC" w:cs="Lohit Devanagari"/>
          <w:color w:val="auto"/>
          <w:kern w:val="2"/>
          <w:sz w:val="24"/>
          <w:szCs w:val="24"/>
          <w:lang w:val="es-GT" w:eastAsia="zh-CN" w:bidi="hi-IN"/>
        </w:rPr>
        <w:tab/>
      </w:r>
      <w:r>
        <w:rPr>
          <w:rFonts w:eastAsia="Noto Serif CJK SC" w:cs="Lohit Devanagari"/>
          <w:color w:val="auto"/>
          <w:kern w:val="2"/>
          <w:sz w:val="24"/>
          <w:szCs w:val="24"/>
          <w:lang w:val="es-GT" w:eastAsia="zh-CN" w:bidi="hi-IN"/>
        </w:rPr>
        <w:t>sino si (validarPrimerJuego == false) entonces</w:t>
      </w:r>
    </w:p>
    <w:p>
      <w:pPr>
        <w:pStyle w:val="Normal"/>
        <w:jc w:val="both"/>
        <w:rPr/>
      </w:pPr>
      <w:r>
        <w:rPr>
          <w:rFonts w:eastAsia="Noto Serif CJK SC" w:cs="Lohit Devanagari"/>
          <w:color w:val="auto"/>
          <w:kern w:val="2"/>
          <w:sz w:val="24"/>
          <w:szCs w:val="24"/>
          <w:lang w:val="es-GT" w:eastAsia="zh-CN" w:bidi="hi-IN"/>
        </w:rPr>
        <w:tab/>
        <w:tab/>
        <w:t>Llamar método mostrarPrevivualizador(tablero)</w:t>
      </w:r>
    </w:p>
    <w:p>
      <w:pPr>
        <w:pStyle w:val="Normal"/>
        <w:jc w:val="both"/>
        <w:rPr/>
      </w:pPr>
      <w:r>
        <w:rPr>
          <w:rFonts w:eastAsia="Noto Serif CJK SC" w:cs="Lohit Devanagari"/>
          <w:color w:val="auto"/>
          <w:kern w:val="2"/>
          <w:sz w:val="24"/>
          <w:szCs w:val="24"/>
          <w:lang w:val="es-GT" w:eastAsia="zh-CN" w:bidi="hi-IN"/>
        </w:rPr>
        <w:tab/>
        <w:tab/>
        <w:t>Llamar método jugar()</w:t>
      </w:r>
    </w:p>
    <w:p>
      <w:pPr>
        <w:pStyle w:val="Normal"/>
        <w:jc w:val="both"/>
        <w:rPr/>
      </w:pPr>
      <w:r>
        <w:rPr>
          <w:rFonts w:eastAsia="Noto Serif CJK SC" w:cs="Lohit Devanagari"/>
          <w:color w:val="auto"/>
          <w:kern w:val="2"/>
          <w:sz w:val="24"/>
          <w:szCs w:val="24"/>
          <w:lang w:val="es-GT" w:eastAsia="zh-CN" w:bidi="hi-IN"/>
        </w:rPr>
        <w:tab/>
        <w:t>Finsi</w:t>
      </w:r>
    </w:p>
    <w:p>
      <w:pPr>
        <w:pStyle w:val="Normal"/>
        <w:jc w:val="both"/>
        <w:rPr/>
      </w:pPr>
      <w:r>
        <w:rPr>
          <w:rFonts w:eastAsia="Noto Serif CJK SC" w:cs="Lohit Devanagari"/>
          <w:color w:val="auto"/>
          <w:kern w:val="2"/>
          <w:sz w:val="24"/>
          <w:szCs w:val="24"/>
          <w:lang w:val="es-GT" w:eastAsia="zh-CN" w:bidi="hi-IN"/>
        </w:rPr>
        <w:t>FinProceso</w:t>
      </w:r>
    </w:p>
    <w:sectPr>
      <w:type w:val="nextPage"/>
      <w:pgSz w:w="12240" w:h="15840"/>
      <w:pgMar w:left="283" w:right="283" w:gutter="0" w:header="0" w:top="283" w:footer="0" w:bottom="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GT" w:eastAsia="zh-CN" w:bidi="hi-IN"/>
      </w:rPr>
    </w:rPrDefault>
    <w:pPrDefault>
      <w:pPr>
        <w:suppressAutoHyphens w:val="true"/>
      </w:pPr>
    </w:pPrDefault>
  </w:docDefaults>
  <w:style w:type="paragraph" w:styleId="Normal">
    <w:name w:val="Normal"/>
    <w:qFormat/>
    <w:pPr>
      <w:widowControl/>
      <w:suppressAutoHyphens w:val="true"/>
      <w:bidi w:val="0"/>
      <w:spacing w:before="0" w:after="0"/>
      <w:jc w:val="both"/>
    </w:pPr>
    <w:rPr>
      <w:rFonts w:ascii="Times New Roman" w:hAnsi="Times New Roman" w:eastAsia="Noto Serif CJK SC" w:cs="Lohit Devanagari"/>
      <w:color w:val="auto"/>
      <w:kern w:val="2"/>
      <w:sz w:val="24"/>
      <w:szCs w:val="24"/>
      <w:lang w:val="es-GT" w:eastAsia="zh-CN" w:bidi="hi-IN"/>
    </w:rPr>
  </w:style>
  <w:style w:type="paragraph" w:styleId="Ttulo1">
    <w:name w:val="Heading 1"/>
    <w:basedOn w:val="Ttulo"/>
    <w:next w:val="Cuerpodetexto"/>
    <w:qFormat/>
    <w:pPr>
      <w:numPr>
        <w:ilvl w:val="0"/>
        <w:numId w:val="2"/>
      </w:numPr>
      <w:spacing w:before="240" w:after="120"/>
      <w:jc w:val="center"/>
      <w:outlineLvl w:val="0"/>
    </w:pPr>
    <w:rPr>
      <w:rFonts w:ascii="Times New Roman" w:hAnsi="Times New Roman"/>
      <w:b/>
      <w:bCs/>
      <w:sz w:val="32"/>
      <w:szCs w:val="36"/>
    </w:rPr>
  </w:style>
  <w:style w:type="paragraph" w:styleId="Ttulo2">
    <w:name w:val="Heading 2"/>
    <w:basedOn w:val="Ttulo"/>
    <w:next w:val="Cuerpodetexto"/>
    <w:qFormat/>
    <w:pPr>
      <w:numPr>
        <w:ilvl w:val="1"/>
        <w:numId w:val="2"/>
      </w:numPr>
      <w:spacing w:before="200" w:after="120"/>
      <w:outlineLvl w:val="1"/>
    </w:pPr>
    <w:rPr>
      <w:rFonts w:ascii="Times New Roman" w:hAnsi="Times New Roman"/>
      <w:b/>
      <w:bCs/>
      <w:sz w:val="26"/>
      <w:szCs w:val="3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40" w:before="0" w:after="140"/>
    </w:pPr>
    <w:rPr>
      <w:rFonts w:ascii="Times New Roman" w:hAnsi="Times New Roman"/>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405</TotalTime>
  <Application>LibreOffice/7.3.7.2$Linux_X86_64 LibreOffice_project/30$Build-2</Application>
  <AppVersion>15.0000</AppVersion>
  <Pages>1</Pages>
  <Words>366</Words>
  <Characters>2046</Characters>
  <CharactersWithSpaces>2416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2023-03-27T20:19:30Z</dcterms:created>
  <dc:creator/>
  <dc:description/>
  <dc:language>es-GT</dc:language>
  <cp:lastModifiedBy/>
  <dcterms:modified xsi:type="dcterms:W3CDTF">2023-03-31T01:29:46Z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