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1"/>
        <w:widowControl w:val="1"/>
        <w:spacing w:before="360" w:lineRule="auto"/>
        <w:ind w:left="0"/>
        <w:jc w:val="center"/>
        <w:rPr/>
      </w:pPr>
      <w:bookmarkStart w:colFirst="0" w:colLast="0" w:name="_heading=h.uqxrxxswv34f" w:id="0"/>
      <w:bookmarkEnd w:id="0"/>
      <w:r w:rsidDel="00000000" w:rsidR="00000000" w:rsidRPr="00000000">
        <w:rPr>
          <w:rtl w:val="0"/>
        </w:rPr>
        <w:t xml:space="preserve">CPSC 254 Lab 5 Group 2-3 Test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nwubqzx9spls" w:id="1"/>
      <w:bookmarkEnd w:id="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R28 &lt;Primary&gt;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q9z5zvi4jmec" w:id="2"/>
      <w:bookmarkEnd w:id="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R27 &lt;Factor&gt;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6j50jerf3y8a" w:id="3"/>
      <w:bookmarkEnd w:id="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R26.1 &lt;Term'&gt;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zb5h9kc27ad" w:id="4"/>
      <w:bookmarkEnd w:id="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R26 &lt;Term&gt;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dl4s1kx55y3g" w:id="5"/>
      <w:bookmarkEnd w:id="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R25 &lt;Expression&gt;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w9fd8rd7bkb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R25.1 &lt;Expression'&gt;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4ss8lza1d7i4" w:id="7"/>
      <w:bookmarkEnd w:id="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R24 &lt;Relop&gt;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91b67qg79e4c" w:id="8"/>
      <w:bookmarkEnd w:id="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R23 &lt;Condition&gt;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g0vqfoyfc64s" w:id="9"/>
      <w:bookmarkEnd w:id="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R22 &lt;While&gt;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h1w2fh633rbe" w:id="10"/>
      <w:bookmarkEnd w:id="1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R21 &lt;Scan&gt;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ha14q317dfy6" w:id="11"/>
      <w:bookmarkEnd w:id="1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R20 &lt;Print&gt;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n1c5dfcn92a7" w:id="12"/>
      <w:bookmarkEnd w:id="1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R19 &lt;Return&gt;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8nfi10fl5pff" w:id="13"/>
      <w:bookmarkEnd w:id="1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R18 &lt;If&gt;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reading in from a text file, the vector of tokens contains a complete “if” statement but failed the test.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combinations of “if” and “if else” statements were tested but the procedure_If() function would return false.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05288" cy="32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q3f4tgz8smcn" w:id="14"/>
      <w:bookmarkEnd w:id="1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R17 &lt;Assign&gt;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kvf78wpwy4ke" w:id="15"/>
      <w:bookmarkEnd w:id="1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R16 &lt;Compound&gt;</w:t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ydud1ht72xr" w:id="16"/>
      <w:bookmarkEnd w:id="1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R15 &lt;Statement&gt;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qnzq3vtutbi" w:id="17"/>
      <w:bookmarkEnd w:id="1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R14 &lt;Statement List&gt;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sxtzn9qj8dq" w:id="18"/>
      <w:bookmarkEnd w:id="1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R13 &lt;IDs&gt;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47cx6xhe07lf" w:id="19"/>
      <w:bookmarkEnd w:id="1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R12 &lt;Declaration&gt;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Results: reading in from the text file these qualifiers and IDs returned false and did not pass the test: const int max_size = 5; bool validInput = false;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I’ve tried other qualifiers with and without initialization but the procedure_Declaration() function would still return false.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29088" cy="28977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89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tlwu3a4e3571" w:id="20"/>
      <w:bookmarkEnd w:id="2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R11 &lt;Declaration List&gt;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6653rjbndoky" w:id="21"/>
      <w:bookmarkEnd w:id="2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R10 &lt;Opt Declaration List&gt;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xi4d2q4jq573" w:id="22"/>
      <w:bookmarkEnd w:id="2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R9 &lt;Body&gt;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ihwznud0cfq4" w:id="23"/>
      <w:bookmarkEnd w:id="2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R8 &lt;Qualifier&gt;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smtwpsm97qlb" w:id="24"/>
      <w:bookmarkEnd w:id="2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R7 &lt;Parameter&gt;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6xnuclyrcs6e" w:id="25"/>
      <w:bookmarkEnd w:id="2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R6 &lt;Parameter List&gt;</w:t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v6uwhbjkbtnn" w:id="26"/>
      <w:bookmarkEnd w:id="2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R5 &lt;Opt Parameter List&gt;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in the temp.txt file, there were 2 parameters: int num1, float account_balance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procedure_Opt_Parameter_List() function returned true so the tokens in the vector were valid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52988" cy="19925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99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86s65mi9p182" w:id="27"/>
      <w:bookmarkEnd w:id="2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R4 &lt;Function&gt;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maflnthknom4" w:id="28"/>
      <w:bookmarkEnd w:id="2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R3 &lt;Function Definitions&gt;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x2up3by8isne" w:id="29"/>
      <w:bookmarkEnd w:id="2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 &lt;Opt Function Definitions&gt;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0rrx9k47tdy" w:id="30"/>
      <w:bookmarkEnd w:id="3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 &lt;Rat20F&gt;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before="0"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</w:pPr>
    <w:rPr>
      <w:rFonts w:ascii="Liberation Serif" w:cs="Lohit Devanagari" w:eastAsia="Source Han Sans CN Regular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Heading"/>
    <w:next w:val="TextBody"/>
    <w:qFormat w:val="1"/>
    <w:pPr>
      <w:numPr>
        <w:ilvl w:val="3"/>
        <w:numId w:val="1"/>
      </w:numPr>
      <w:spacing w:after="120" w:before="120"/>
      <w:outlineLvl w:val="3"/>
    </w:pPr>
    <w:rPr>
      <w:b w:val="1"/>
      <w:bCs w:val="1"/>
      <w:i w:val="1"/>
      <w:iCs w:val="1"/>
      <w:sz w:val="27"/>
      <w:szCs w:val="27"/>
    </w:rPr>
  </w:style>
  <w:style w:type="paragraph" w:styleId="Heading5">
    <w:name w:val="Heading 5"/>
    <w:basedOn w:val="Heading"/>
    <w:next w:val="TextBody"/>
    <w:qFormat w:val="1"/>
    <w:pPr>
      <w:numPr>
        <w:ilvl w:val="4"/>
        <w:numId w:val="1"/>
      </w:numPr>
      <w:spacing w:after="60" w:before="120"/>
      <w:outlineLvl w:val="4"/>
    </w:pPr>
    <w:rPr>
      <w:b w:val="1"/>
      <w:bCs w:val="1"/>
      <w:sz w:val="24"/>
      <w:szCs w:val="24"/>
    </w:rPr>
  </w:style>
  <w:style w:type="paragraph" w:styleId="Heading6">
    <w:name w:val="Heading 6"/>
    <w:basedOn w:val="Heading"/>
    <w:next w:val="TextBody"/>
    <w:qFormat w:val="1"/>
    <w:pPr>
      <w:numPr>
        <w:ilvl w:val="5"/>
        <w:numId w:val="1"/>
      </w:numPr>
      <w:spacing w:after="60" w:before="60"/>
      <w:outlineLvl w:val="5"/>
    </w:pPr>
    <w:rPr>
      <w:b w:val="1"/>
      <w:bCs w:val="1"/>
      <w:i w:val="1"/>
      <w:iCs w:val="1"/>
      <w:sz w:val="24"/>
      <w:szCs w:val="24"/>
    </w:rPr>
  </w:style>
  <w:style w:type="paragraph" w:styleId="Heading7">
    <w:name w:val="Heading 7"/>
    <w:basedOn w:val="Heading"/>
    <w:next w:val="TextBody"/>
    <w:qFormat w:val="1"/>
    <w:pPr>
      <w:numPr>
        <w:ilvl w:val="6"/>
        <w:numId w:val="1"/>
      </w:numPr>
      <w:spacing w:after="60" w:before="60"/>
      <w:outlineLvl w:val="6"/>
    </w:pPr>
    <w:rPr>
      <w:b w:val="1"/>
      <w:bCs w:val="1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Source Han Sans CN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Quotations">
    <w:name w:val="Quotations"/>
    <w:basedOn w:val="Normal"/>
    <w:qFormat w:val="1"/>
    <w:pPr>
      <w:spacing w:after="283" w:before="0"/>
      <w:ind w:left="567" w:right="567" w:hanging="0"/>
    </w:pPr>
    <w:rPr/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Heading"/>
    <w:next w:val="TextBody"/>
    <w:qFormat w:val="1"/>
    <w:pPr>
      <w:spacing w:after="120" w:before="6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 w:val="1"/>
    <w:pPr/>
    <w:rPr/>
  </w:style>
  <w:style w:type="paragraph" w:styleId="Signature">
    <w:name w:val="Signature"/>
    <w:basedOn w:val="Normal"/>
    <w:pPr/>
    <w:rPr/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5lKC0n+7wXBeiMOMswoDD5pSaw==">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2023-03-07T14:54:27Z</dcterms:created>
</cp:coreProperties>
</file>