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B787" w14:textId="63CD987B" w:rsidR="00BC652D" w:rsidRDefault="000F6A26" w:rsidP="000F6A26">
      <w:pPr>
        <w:pStyle w:val="Heading1"/>
        <w:rPr>
          <w:lang w:val="en-AU"/>
        </w:rPr>
      </w:pPr>
      <w:r w:rsidRPr="000F6A26">
        <w:rPr>
          <w:lang w:val="en-AU"/>
        </w:rPr>
        <w:t xml:space="preserve">Detailed Performance Analysis of </w:t>
      </w:r>
      <w:r>
        <w:rPr>
          <w:lang w:val="en-AU"/>
        </w:rPr>
        <w:t>Breathing Feature Sets</w:t>
      </w:r>
    </w:p>
    <w:p w14:paraId="29D20F55" w14:textId="7EEBC316" w:rsidR="000F6A26" w:rsidRDefault="000F6A26" w:rsidP="000F6A26">
      <w:pPr>
        <w:rPr>
          <w:lang w:val="en-AU"/>
        </w:rPr>
      </w:pPr>
      <w:r>
        <w:rPr>
          <w:lang w:val="en-AU"/>
        </w:rPr>
        <w:t xml:space="preserve">Varying time and frequency resolutions are being tested. Mostly the parameters hop size and </w:t>
      </w:r>
      <w:proofErr w:type="spellStart"/>
      <w:r>
        <w:rPr>
          <w:lang w:val="en-AU"/>
        </w:rPr>
        <w:t>fft</w:t>
      </w:r>
      <w:proofErr w:type="spellEnd"/>
      <w:r>
        <w:rPr>
          <w:lang w:val="en-AU"/>
        </w:rPr>
        <w:t xml:space="preserve">-window-length were changed. A change in hop size results (when keeping the number of </w:t>
      </w:r>
      <w:proofErr w:type="gramStart"/>
      <w:r>
        <w:rPr>
          <w:lang w:val="en-AU"/>
        </w:rPr>
        <w:t>input</w:t>
      </w:r>
      <w:proofErr w:type="gramEnd"/>
      <w:r>
        <w:rPr>
          <w:lang w:val="en-AU"/>
        </w:rPr>
        <w:t xml:space="preserve"> parameters the same) in a varied length of the input. </w:t>
      </w:r>
      <w:proofErr w:type="gramStart"/>
      <w:r>
        <w:rPr>
          <w:lang w:val="en-AU"/>
        </w:rPr>
        <w:t>So</w:t>
      </w:r>
      <w:proofErr w:type="gramEnd"/>
      <w:r>
        <w:rPr>
          <w:lang w:val="en-AU"/>
        </w:rPr>
        <w:t xml:space="preserve"> if we have 224 time steps of the mel spectrogram and a hop size of 6ms compared to 92ms we get 1.3seconds and 20.6 seconds respectively. </w:t>
      </w:r>
    </w:p>
    <w:p w14:paraId="0E60C6A8" w14:textId="6DEDA653" w:rsidR="000F6A26" w:rsidRDefault="000F6A26" w:rsidP="000F6A26">
      <w:pPr>
        <w:rPr>
          <w:lang w:val="en-AU"/>
        </w:rPr>
      </w:pPr>
      <w:r>
        <w:rPr>
          <w:lang w:val="en-AU"/>
        </w:rPr>
        <w:t>The shorter frame can capture more short-term changes in the signal. The long signal can capture features like breath frequency.</w:t>
      </w:r>
    </w:p>
    <w:p w14:paraId="24AEE813" w14:textId="26D3BA5D" w:rsidR="000F6A26" w:rsidRDefault="000F6A26" w:rsidP="000F6A26">
      <w:pPr>
        <w:rPr>
          <w:lang w:val="en-AU"/>
        </w:rPr>
      </w:pPr>
      <w:r>
        <w:rPr>
          <w:lang w:val="en-AU"/>
        </w:rPr>
        <w:t>The number of time steps will also be varied and finally it will be attempted to increase performance of shorter time frames with a MIL approach. For the longer time frames, a MIL approach is not expected to yield any improvements, but it can still be tested.</w:t>
      </w:r>
    </w:p>
    <w:p w14:paraId="58063AB5" w14:textId="261B6147" w:rsidR="000F6A26" w:rsidRDefault="000F6A26" w:rsidP="000F6A26">
      <w:pPr>
        <w:rPr>
          <w:lang w:val="en-AU"/>
        </w:rPr>
      </w:pPr>
      <w:r>
        <w:rPr>
          <w:lang w:val="en-AU"/>
        </w:rPr>
        <w:t>The average length of the recordings is shown below (about 20 seconds).</w:t>
      </w:r>
      <w:r>
        <w:rPr>
          <w:noProof/>
          <w:lang w:val="en-AU"/>
        </w:rPr>
        <w:drawing>
          <wp:inline distT="0" distB="0" distL="0" distR="0" wp14:anchorId="4B24E9B2" wp14:editId="03B47DEF">
            <wp:extent cx="3859480" cy="2829794"/>
            <wp:effectExtent l="0" t="0" r="8255" b="8890"/>
            <wp:docPr id="74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66113" cy="2834657"/>
                    </a:xfrm>
                    <a:prstGeom prst="rect">
                      <a:avLst/>
                    </a:prstGeom>
                    <a:noFill/>
                    <a:ln>
                      <a:noFill/>
                    </a:ln>
                  </pic:spPr>
                </pic:pic>
              </a:graphicData>
            </a:graphic>
          </wp:inline>
        </w:drawing>
      </w:r>
    </w:p>
    <w:p w14:paraId="562902F4" w14:textId="4F056BFB" w:rsidR="003C4837" w:rsidRDefault="003C4837" w:rsidP="000F6A26">
      <w:pPr>
        <w:rPr>
          <w:lang w:val="en-AU"/>
        </w:rPr>
      </w:pPr>
      <w:r>
        <w:rPr>
          <w:lang w:val="en-AU"/>
        </w:rPr>
        <w:t>Notably there are a few hyperparameters not being used/that will be included in later runs after choosing the best time/frequency resolution. Others may just need to be explained (so I remember later). Other settings are not tracked (yet) by these hyperparameters:</w:t>
      </w:r>
    </w:p>
    <w:p w14:paraId="5CC55966" w14:textId="1B379DC8" w:rsidR="003C4837" w:rsidRDefault="003C4837" w:rsidP="003C4837">
      <w:pPr>
        <w:pStyle w:val="Heading2"/>
        <w:rPr>
          <w:lang w:val="en-AU"/>
        </w:rPr>
      </w:pPr>
      <w:r>
        <w:rPr>
          <w:lang w:val="en-AU"/>
        </w:rPr>
        <w:t xml:space="preserve">Bag size and </w:t>
      </w:r>
      <w:proofErr w:type="spellStart"/>
      <w:r>
        <w:rPr>
          <w:lang w:val="en-AU"/>
        </w:rPr>
        <w:t>n_MIL_neurons</w:t>
      </w:r>
      <w:proofErr w:type="spellEnd"/>
    </w:p>
    <w:p w14:paraId="6015265E" w14:textId="3F676A21" w:rsidR="003C4837" w:rsidRDefault="003C4837" w:rsidP="003C4837">
      <w:pPr>
        <w:rPr>
          <w:lang w:val="en-AU"/>
        </w:rPr>
      </w:pPr>
      <w:r>
        <w:rPr>
          <w:lang w:val="en-AU"/>
        </w:rPr>
        <w:t xml:space="preserve">Are only being used when using the MIL algorithms. </w:t>
      </w:r>
      <w:proofErr w:type="gramStart"/>
      <w:r>
        <w:rPr>
          <w:lang w:val="en-AU"/>
        </w:rPr>
        <w:t>Otherwise</w:t>
      </w:r>
      <w:proofErr w:type="gramEnd"/>
      <w:r>
        <w:rPr>
          <w:lang w:val="en-AU"/>
        </w:rPr>
        <w:t xml:space="preserve"> these values can be anything and are just not being used. </w:t>
      </w:r>
    </w:p>
    <w:p w14:paraId="4BC694DC" w14:textId="4A7145BA" w:rsidR="003C4837" w:rsidRDefault="003C4837" w:rsidP="003C4837">
      <w:pPr>
        <w:pStyle w:val="Heading2"/>
        <w:rPr>
          <w:lang w:val="en-AU"/>
        </w:rPr>
      </w:pPr>
      <w:r>
        <w:rPr>
          <w:lang w:val="en-AU"/>
        </w:rPr>
        <w:t>Focal Loss:</w:t>
      </w:r>
    </w:p>
    <w:p w14:paraId="115ADA09" w14:textId="301D5A1F" w:rsidR="003C4837" w:rsidRDefault="003C4837" w:rsidP="003C4837">
      <w:pPr>
        <w:rPr>
          <w:lang w:val="en-AU"/>
        </w:rPr>
      </w:pPr>
      <w:proofErr w:type="gramStart"/>
      <w:r>
        <w:rPr>
          <w:lang w:val="en-AU"/>
        </w:rPr>
        <w:t>Similarly</w:t>
      </w:r>
      <w:proofErr w:type="gramEnd"/>
      <w:r>
        <w:rPr>
          <w:lang w:val="en-AU"/>
        </w:rPr>
        <w:t xml:space="preserve"> the Focal Loss sets the alpha of the loss function. If the loss function used is the BCE with logits (like it is here for the first tests) this value is ignored, whatever it is.</w:t>
      </w:r>
    </w:p>
    <w:p w14:paraId="2081929B" w14:textId="1CAAD146" w:rsidR="003C4837" w:rsidRDefault="003C4837" w:rsidP="003C4837">
      <w:pPr>
        <w:pStyle w:val="Heading2"/>
        <w:rPr>
          <w:lang w:val="en-AU"/>
        </w:rPr>
      </w:pPr>
      <w:proofErr w:type="spellStart"/>
      <w:r>
        <w:rPr>
          <w:lang w:val="en-AU"/>
        </w:rPr>
        <w:t>Lr_in</w:t>
      </w:r>
      <w:proofErr w:type="spellEnd"/>
      <w:r>
        <w:rPr>
          <w:lang w:val="en-AU"/>
        </w:rPr>
        <w:t>:</w:t>
      </w:r>
    </w:p>
    <w:p w14:paraId="71385E2D" w14:textId="509A278D" w:rsidR="003C4837" w:rsidRDefault="003C4837" w:rsidP="003C4837">
      <w:pPr>
        <w:rPr>
          <w:lang w:val="en-AU"/>
        </w:rPr>
      </w:pPr>
      <w:r>
        <w:rPr>
          <w:lang w:val="en-AU"/>
        </w:rPr>
        <w:t xml:space="preserve">If this is set to a value and not None it determines the learning rate at the input. The regular </w:t>
      </w:r>
      <w:proofErr w:type="spellStart"/>
      <w:r>
        <w:rPr>
          <w:lang w:val="en-AU"/>
        </w:rPr>
        <w:t>lr</w:t>
      </w:r>
      <w:proofErr w:type="spellEnd"/>
      <w:r>
        <w:rPr>
          <w:lang w:val="en-AU"/>
        </w:rPr>
        <w:t xml:space="preserve"> parameter sets the </w:t>
      </w:r>
      <w:proofErr w:type="spellStart"/>
      <w:r>
        <w:rPr>
          <w:lang w:val="en-AU"/>
        </w:rPr>
        <w:t>lr</w:t>
      </w:r>
      <w:proofErr w:type="spellEnd"/>
      <w:r>
        <w:rPr>
          <w:lang w:val="en-AU"/>
        </w:rPr>
        <w:t xml:space="preserve"> at the output. The layers in between get a linearly interpolated </w:t>
      </w:r>
      <w:proofErr w:type="spellStart"/>
      <w:r>
        <w:rPr>
          <w:lang w:val="en-AU"/>
        </w:rPr>
        <w:t>lr</w:t>
      </w:r>
      <w:proofErr w:type="spellEnd"/>
      <w:r>
        <w:rPr>
          <w:lang w:val="en-AU"/>
        </w:rPr>
        <w:t>. If it is None, the entire network is set to “</w:t>
      </w:r>
      <w:proofErr w:type="spellStart"/>
      <w:r>
        <w:rPr>
          <w:lang w:val="en-AU"/>
        </w:rPr>
        <w:t>lr</w:t>
      </w:r>
      <w:proofErr w:type="spellEnd"/>
      <w:r>
        <w:rPr>
          <w:lang w:val="en-AU"/>
        </w:rPr>
        <w:t>”.</w:t>
      </w:r>
    </w:p>
    <w:p w14:paraId="31AE0ECC" w14:textId="7A3A5BC9" w:rsidR="003C4837" w:rsidRDefault="00B85542" w:rsidP="00B85542">
      <w:pPr>
        <w:pStyle w:val="Heading2"/>
        <w:rPr>
          <w:lang w:val="en-AU"/>
        </w:rPr>
      </w:pPr>
      <w:r w:rsidRPr="00B85542">
        <w:rPr>
          <w:lang w:val="en-AU"/>
        </w:rPr>
        <w:lastRenderedPageBreak/>
        <w:t xml:space="preserve">Online Augmentations </w:t>
      </w:r>
      <w:proofErr w:type="spellStart"/>
      <w:r w:rsidRPr="00B85542">
        <w:rPr>
          <w:lang w:val="en-AU"/>
        </w:rPr>
        <w:t>RandomTransferFunction</w:t>
      </w:r>
      <w:proofErr w:type="spellEnd"/>
      <w:r w:rsidRPr="00B85542">
        <w:rPr>
          <w:lang w:val="en-AU"/>
        </w:rPr>
        <w:t xml:space="preserve"> a</w:t>
      </w:r>
      <w:r>
        <w:rPr>
          <w:lang w:val="en-AU"/>
        </w:rPr>
        <w:t xml:space="preserve">nd </w:t>
      </w:r>
      <w:proofErr w:type="spellStart"/>
      <w:r>
        <w:rPr>
          <w:lang w:val="en-AU"/>
        </w:rPr>
        <w:t>RandomGain</w:t>
      </w:r>
      <w:proofErr w:type="spellEnd"/>
      <w:r w:rsidR="00B70F7F">
        <w:rPr>
          <w:lang w:val="en-AU"/>
        </w:rPr>
        <w:t>:</w:t>
      </w:r>
    </w:p>
    <w:p w14:paraId="50B355D3" w14:textId="0AF0651C" w:rsidR="00B70F7F" w:rsidRDefault="00B70F7F" w:rsidP="00B70F7F">
      <w:pPr>
        <w:rPr>
          <w:lang w:val="en-AU"/>
        </w:rPr>
      </w:pPr>
      <w:r>
        <w:rPr>
          <w:lang w:val="en-AU"/>
        </w:rPr>
        <w:t xml:space="preserve">Currently there are two new online augmentations with fixed values. The </w:t>
      </w:r>
      <w:proofErr w:type="spellStart"/>
      <w:r>
        <w:rPr>
          <w:lang w:val="en-AU"/>
        </w:rPr>
        <w:t>RandomTransferFunction</w:t>
      </w:r>
      <w:proofErr w:type="spellEnd"/>
      <w:r>
        <w:rPr>
          <w:lang w:val="en-AU"/>
        </w:rPr>
        <w:t xml:space="preserve"> adds for each frequency bin +/- k dB at maximum. K is now set to 3.</w:t>
      </w:r>
    </w:p>
    <w:p w14:paraId="5E40F3DB" w14:textId="2C6C64C1" w:rsidR="00B70F7F" w:rsidRPr="00B70F7F" w:rsidRDefault="00B70F7F" w:rsidP="00B70F7F">
      <w:pPr>
        <w:rPr>
          <w:lang w:val="en-AU"/>
        </w:rPr>
      </w:pPr>
      <w:proofErr w:type="spellStart"/>
      <w:r>
        <w:rPr>
          <w:lang w:val="en-AU"/>
        </w:rPr>
        <w:t>RandomGain</w:t>
      </w:r>
      <w:proofErr w:type="spellEnd"/>
      <w:r>
        <w:rPr>
          <w:lang w:val="en-AU"/>
        </w:rPr>
        <w:t xml:space="preserve"> adds x dB to every value in the mel spectrogram where x is a random value between -9 and +3dB right now.</w:t>
      </w:r>
    </w:p>
    <w:p w14:paraId="273370A3" w14:textId="6CB58E88" w:rsidR="000F6A26" w:rsidRPr="00B85542" w:rsidRDefault="00B85542" w:rsidP="00B85542">
      <w:pPr>
        <w:pStyle w:val="Heading2"/>
        <w:rPr>
          <w:lang w:val="en-AU"/>
        </w:rPr>
      </w:pPr>
      <w:r>
        <w:rPr>
          <w:lang w:val="en-AU"/>
        </w:rPr>
        <w:t>Residual Norm gamma:</w:t>
      </w:r>
    </w:p>
    <w:p w14:paraId="50C68ACD" w14:textId="39D559A8" w:rsidR="000F6A26" w:rsidRDefault="00B70F7F" w:rsidP="000F6A26">
      <w:pPr>
        <w:rPr>
          <w:lang w:val="en-AU"/>
        </w:rPr>
      </w:pPr>
      <w:r>
        <w:rPr>
          <w:lang w:val="en-AU"/>
        </w:rPr>
        <w:t xml:space="preserve">This needs to be experimented later. The input into the </w:t>
      </w:r>
      <w:proofErr w:type="spellStart"/>
      <w:r>
        <w:rPr>
          <w:lang w:val="en-AU"/>
        </w:rPr>
        <w:t>resNorm</w:t>
      </w:r>
      <w:proofErr w:type="spellEnd"/>
      <w:r>
        <w:rPr>
          <w:lang w:val="en-AU"/>
        </w:rPr>
        <w:t xml:space="preserve"> layer is added to the output of the layer via a skip connection with a factor gamma. This gamma can either be a hyperparameter or can be learnable(?).</w:t>
      </w:r>
    </w:p>
    <w:p w14:paraId="70595D53" w14:textId="3B5A38FA" w:rsidR="00B70F7F" w:rsidRDefault="00B70F7F" w:rsidP="00B70F7F">
      <w:pPr>
        <w:pStyle w:val="Heading2"/>
        <w:rPr>
          <w:lang w:val="en-AU"/>
        </w:rPr>
      </w:pPr>
      <w:r>
        <w:rPr>
          <w:lang w:val="en-AU"/>
        </w:rPr>
        <w:t>Time Domain Augmentations:</w:t>
      </w:r>
    </w:p>
    <w:p w14:paraId="71500F01" w14:textId="549D5DAD" w:rsidR="00B70F7F" w:rsidRPr="00B70F7F" w:rsidRDefault="00B70F7F" w:rsidP="00B70F7F">
      <w:pPr>
        <w:rPr>
          <w:lang w:val="en-AU"/>
        </w:rPr>
      </w:pPr>
      <w:r>
        <w:rPr>
          <w:lang w:val="en-AU"/>
        </w:rPr>
        <w:t xml:space="preserve">Augmentations that are done beforehand and saved because they take too much time to do online (pitch shift, </w:t>
      </w:r>
      <w:proofErr w:type="spellStart"/>
      <w:proofErr w:type="gramStart"/>
      <w:r>
        <w:rPr>
          <w:lang w:val="en-AU"/>
        </w:rPr>
        <w:t>timestrech</w:t>
      </w:r>
      <w:proofErr w:type="spellEnd"/>
      <w:r>
        <w:rPr>
          <w:lang w:val="en-AU"/>
        </w:rPr>
        <w:t>,..</w:t>
      </w:r>
      <w:proofErr w:type="gramEnd"/>
      <w:r>
        <w:rPr>
          <w:lang w:val="en-AU"/>
        </w:rPr>
        <w:t xml:space="preserve">). They will also be added </w:t>
      </w:r>
      <w:r w:rsidR="00546209">
        <w:rPr>
          <w:lang w:val="en-AU"/>
        </w:rPr>
        <w:t>afterwards when the better feature sets have been determined.</w:t>
      </w:r>
    </w:p>
    <w:p w14:paraId="6865A6D6" w14:textId="77777777" w:rsidR="000F6A26" w:rsidRPr="00B85542" w:rsidRDefault="000F6A26" w:rsidP="000F6A26">
      <w:pPr>
        <w:rPr>
          <w:lang w:val="en-AU"/>
        </w:rPr>
      </w:pPr>
    </w:p>
    <w:p w14:paraId="0354D390" w14:textId="77777777" w:rsidR="000F6A26" w:rsidRPr="00B85542" w:rsidRDefault="000F6A26" w:rsidP="000F6A26">
      <w:pPr>
        <w:rPr>
          <w:lang w:val="en-AU"/>
        </w:rPr>
      </w:pPr>
    </w:p>
    <w:p w14:paraId="37614EDE" w14:textId="77777777" w:rsidR="000F6A26" w:rsidRPr="00B85542" w:rsidRDefault="000F6A26" w:rsidP="000F6A26">
      <w:pPr>
        <w:rPr>
          <w:lang w:val="en-AU"/>
        </w:rPr>
      </w:pPr>
    </w:p>
    <w:p w14:paraId="57D7CB01" w14:textId="77777777" w:rsidR="000F6A26" w:rsidRPr="00B85542" w:rsidRDefault="000F6A26" w:rsidP="000F6A26">
      <w:pPr>
        <w:rPr>
          <w:lang w:val="en-AU"/>
        </w:rPr>
      </w:pPr>
    </w:p>
    <w:p w14:paraId="1AC1E393" w14:textId="77777777" w:rsidR="000F6A26" w:rsidRPr="00B85542" w:rsidRDefault="000F6A26" w:rsidP="000F6A26">
      <w:pPr>
        <w:rPr>
          <w:lang w:val="en-AU"/>
        </w:rPr>
      </w:pPr>
    </w:p>
    <w:p w14:paraId="240EE155" w14:textId="77777777" w:rsidR="000F6A26" w:rsidRPr="00B85542" w:rsidRDefault="000F6A26" w:rsidP="000F6A26">
      <w:pPr>
        <w:rPr>
          <w:lang w:val="en-AU"/>
        </w:rPr>
      </w:pPr>
    </w:p>
    <w:p w14:paraId="67840E0B" w14:textId="77777777" w:rsidR="000F6A26" w:rsidRDefault="000F6A26" w:rsidP="000F6A26">
      <w:pPr>
        <w:rPr>
          <w:lang w:val="en-AU"/>
        </w:rPr>
      </w:pPr>
    </w:p>
    <w:p w14:paraId="7F17FBC4" w14:textId="77777777" w:rsidR="00763649" w:rsidRDefault="00763649" w:rsidP="000F6A26">
      <w:pPr>
        <w:rPr>
          <w:lang w:val="en-AU"/>
        </w:rPr>
      </w:pPr>
    </w:p>
    <w:p w14:paraId="06B83DCA" w14:textId="77777777" w:rsidR="00763649" w:rsidRDefault="00763649" w:rsidP="000F6A26">
      <w:pPr>
        <w:rPr>
          <w:lang w:val="en-AU"/>
        </w:rPr>
      </w:pPr>
    </w:p>
    <w:p w14:paraId="2B810D1E" w14:textId="77777777" w:rsidR="00763649" w:rsidRDefault="00763649" w:rsidP="000F6A26">
      <w:pPr>
        <w:rPr>
          <w:lang w:val="en-AU"/>
        </w:rPr>
      </w:pPr>
    </w:p>
    <w:p w14:paraId="24727CD8" w14:textId="77777777" w:rsidR="00763649" w:rsidRDefault="00763649" w:rsidP="000F6A26">
      <w:pPr>
        <w:rPr>
          <w:lang w:val="en-AU"/>
        </w:rPr>
      </w:pPr>
    </w:p>
    <w:p w14:paraId="55AD5A3F" w14:textId="77777777" w:rsidR="00763649" w:rsidRDefault="00763649" w:rsidP="000F6A26">
      <w:pPr>
        <w:rPr>
          <w:lang w:val="en-AU"/>
        </w:rPr>
      </w:pPr>
    </w:p>
    <w:p w14:paraId="26A8EA4E" w14:textId="77777777" w:rsidR="00763649" w:rsidRDefault="00763649" w:rsidP="000F6A26">
      <w:pPr>
        <w:rPr>
          <w:lang w:val="en-AU"/>
        </w:rPr>
      </w:pPr>
    </w:p>
    <w:p w14:paraId="3BEFB6A0" w14:textId="77777777" w:rsidR="00763649" w:rsidRDefault="00763649" w:rsidP="000F6A26">
      <w:pPr>
        <w:rPr>
          <w:lang w:val="en-AU"/>
        </w:rPr>
      </w:pPr>
    </w:p>
    <w:p w14:paraId="404D6FDA" w14:textId="77777777" w:rsidR="00763649" w:rsidRDefault="00763649" w:rsidP="000F6A26">
      <w:pPr>
        <w:rPr>
          <w:lang w:val="en-AU"/>
        </w:rPr>
      </w:pPr>
    </w:p>
    <w:p w14:paraId="36061814" w14:textId="77777777" w:rsidR="00763649" w:rsidRDefault="00763649" w:rsidP="000F6A26">
      <w:pPr>
        <w:rPr>
          <w:lang w:val="en-AU"/>
        </w:rPr>
      </w:pPr>
    </w:p>
    <w:p w14:paraId="1C5B8C8D" w14:textId="77777777" w:rsidR="00763649" w:rsidRDefault="00763649" w:rsidP="000F6A26">
      <w:pPr>
        <w:rPr>
          <w:lang w:val="en-AU"/>
        </w:rPr>
      </w:pPr>
    </w:p>
    <w:p w14:paraId="4E3725E2" w14:textId="77777777" w:rsidR="00763649" w:rsidRDefault="00763649" w:rsidP="000F6A26">
      <w:pPr>
        <w:rPr>
          <w:lang w:val="en-AU"/>
        </w:rPr>
      </w:pPr>
    </w:p>
    <w:p w14:paraId="2585F080" w14:textId="77777777" w:rsidR="00763649" w:rsidRPr="00B85542" w:rsidRDefault="00763649" w:rsidP="000F6A26">
      <w:pPr>
        <w:rPr>
          <w:lang w:val="en-AU"/>
        </w:rPr>
      </w:pPr>
    </w:p>
    <w:p w14:paraId="5129F80E" w14:textId="77777777" w:rsidR="000F6A26" w:rsidRPr="00B85542" w:rsidRDefault="000F6A26" w:rsidP="000F6A26">
      <w:pPr>
        <w:rPr>
          <w:lang w:val="en-AU"/>
        </w:rPr>
      </w:pPr>
    </w:p>
    <w:p w14:paraId="77667907" w14:textId="77777777" w:rsidR="000F6A26" w:rsidRPr="00B85542" w:rsidRDefault="000F6A26" w:rsidP="000F6A26">
      <w:pPr>
        <w:rPr>
          <w:lang w:val="en-AU"/>
        </w:rPr>
      </w:pPr>
    </w:p>
    <w:p w14:paraId="132591EE" w14:textId="39D05E29" w:rsidR="000F6A26" w:rsidRDefault="000F6A26" w:rsidP="000F6A26">
      <w:pPr>
        <w:pStyle w:val="Heading1"/>
        <w:rPr>
          <w:lang w:val="en-AU"/>
        </w:rPr>
      </w:pPr>
      <w:r>
        <w:rPr>
          <w:lang w:val="en-AU"/>
        </w:rPr>
        <w:lastRenderedPageBreak/>
        <w:t xml:space="preserve">92ms hop size; 184ms FFT </w:t>
      </w:r>
      <w:proofErr w:type="gramStart"/>
      <w:r>
        <w:rPr>
          <w:lang w:val="en-AU"/>
        </w:rPr>
        <w:t>window</w:t>
      </w:r>
      <w:proofErr w:type="gramEnd"/>
    </w:p>
    <w:p w14:paraId="1EC311F9" w14:textId="06D599CD" w:rsidR="000F6A26" w:rsidRDefault="000F6A26" w:rsidP="000F6A26">
      <w:pPr>
        <w:rPr>
          <w:lang w:val="en-AU"/>
        </w:rPr>
      </w:pPr>
      <w:r>
        <w:rPr>
          <w:lang w:val="en-AU"/>
        </w:rPr>
        <w:t xml:space="preserve">This is the longest time frame that is being tested. </w:t>
      </w:r>
      <w:proofErr w:type="gramStart"/>
      <w:r>
        <w:rPr>
          <w:lang w:val="en-AU"/>
        </w:rPr>
        <w:t>100 time</w:t>
      </w:r>
      <w:proofErr w:type="gramEnd"/>
      <w:r>
        <w:rPr>
          <w:lang w:val="en-AU"/>
        </w:rPr>
        <w:t xml:space="preserve"> frames would contain almost 10 seconds of audio</w:t>
      </w:r>
      <w:r w:rsidR="003D2CF7">
        <w:rPr>
          <w:lang w:val="en-AU"/>
        </w:rPr>
        <w:t xml:space="preserve">. </w:t>
      </w:r>
      <w:r w:rsidR="00763649">
        <w:rPr>
          <w:lang w:val="en-AU"/>
        </w:rPr>
        <w:t>This also means that this is the smallest dataset with about 500MB and it trains the fastest.</w:t>
      </w:r>
    </w:p>
    <w:p w14:paraId="32713296" w14:textId="1A3F567B" w:rsidR="000F6A26" w:rsidRDefault="003D2CF7" w:rsidP="000F6A26">
      <w:pPr>
        <w:rPr>
          <w:lang w:val="en-AU"/>
        </w:rPr>
      </w:pPr>
      <w:r>
        <w:rPr>
          <w:lang w:val="en-AU"/>
        </w:rPr>
        <w:t xml:space="preserve">A hyperparameter search was conducted with </w:t>
      </w:r>
      <w:proofErr w:type="spellStart"/>
      <w:r>
        <w:rPr>
          <w:lang w:val="en-AU"/>
        </w:rPr>
        <w:t>lr</w:t>
      </w:r>
      <w:proofErr w:type="spellEnd"/>
      <w:r>
        <w:rPr>
          <w:lang w:val="en-AU"/>
        </w:rPr>
        <w:t xml:space="preserve">, </w:t>
      </w:r>
      <w:proofErr w:type="spellStart"/>
      <w:r>
        <w:rPr>
          <w:lang w:val="en-AU"/>
        </w:rPr>
        <w:t>time_steps</w:t>
      </w:r>
      <w:proofErr w:type="spellEnd"/>
      <w:r>
        <w:rPr>
          <w:lang w:val="en-AU"/>
        </w:rPr>
        <w:t xml:space="preserve">, </w:t>
      </w:r>
      <w:proofErr w:type="gramStart"/>
      <w:r>
        <w:rPr>
          <w:lang w:val="en-AU"/>
        </w:rPr>
        <w:t>dropout</w:t>
      </w:r>
      <w:proofErr w:type="gramEnd"/>
      <w:r>
        <w:rPr>
          <w:lang w:val="en-AU"/>
        </w:rPr>
        <w:t xml:space="preserve"> and </w:t>
      </w:r>
      <w:proofErr w:type="spellStart"/>
      <w:r>
        <w:rPr>
          <w:lang w:val="en-AU"/>
        </w:rPr>
        <w:t>min_quality</w:t>
      </w:r>
      <w:proofErr w:type="spellEnd"/>
      <w:r>
        <w:rPr>
          <w:lang w:val="en-AU"/>
        </w:rPr>
        <w:t xml:space="preserve"> being varied parameters. The tracker name is:</w:t>
      </w:r>
    </w:p>
    <w:p w14:paraId="1C64B98B" w14:textId="0C8C09D2" w:rsidR="003D2CF7" w:rsidRDefault="003D2CF7" w:rsidP="003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3D2CF7">
        <w:rPr>
          <w:rFonts w:ascii="Courier New" w:eastAsia="Times New Roman" w:hAnsi="Courier New" w:cs="Courier New"/>
          <w:kern w:val="0"/>
          <w:sz w:val="20"/>
          <w:szCs w:val="20"/>
          <w:lang w:val="en-AU" w:eastAsia="en-AU"/>
          <w14:ligatures w14:val="none"/>
        </w:rPr>
        <w:t>2023-05-14_resnet18_logmel_combined_breaths_NEW_92msHop_184msFFT_fmax11000_224logmel_baseline_hyperparams</w:t>
      </w:r>
    </w:p>
    <w:p w14:paraId="7A279848" w14:textId="77777777" w:rsidR="003D2CF7" w:rsidRPr="003D2CF7" w:rsidRDefault="003D2CF7" w:rsidP="003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p>
    <w:p w14:paraId="7FB52142" w14:textId="1E9F8FE5" w:rsidR="000F6A26" w:rsidRDefault="000F6A26" w:rsidP="000F6A26">
      <w:pPr>
        <w:rPr>
          <w:lang w:val="en-AU"/>
        </w:rPr>
      </w:pPr>
      <w:r w:rsidRPr="000F6A26">
        <w:rPr>
          <w:lang w:val="en-AU"/>
        </w:rPr>
        <w:drawing>
          <wp:inline distT="0" distB="0" distL="0" distR="0" wp14:anchorId="6A5FF5B7" wp14:editId="7E627027">
            <wp:extent cx="4953691" cy="3153215"/>
            <wp:effectExtent l="0" t="0" r="0" b="9525"/>
            <wp:docPr id="1876702707" name="Picture 1" descr="A screenshot of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02707" name="Picture 1" descr="A screenshot of a table&#10;&#10;Description automatically generated with low confidence"/>
                    <pic:cNvPicPr/>
                  </pic:nvPicPr>
                  <pic:blipFill>
                    <a:blip r:embed="rId5"/>
                    <a:stretch>
                      <a:fillRect/>
                    </a:stretch>
                  </pic:blipFill>
                  <pic:spPr>
                    <a:xfrm>
                      <a:off x="0" y="0"/>
                      <a:ext cx="4953691" cy="3153215"/>
                    </a:xfrm>
                    <a:prstGeom prst="rect">
                      <a:avLst/>
                    </a:prstGeom>
                  </pic:spPr>
                </pic:pic>
              </a:graphicData>
            </a:graphic>
          </wp:inline>
        </w:drawing>
      </w:r>
    </w:p>
    <w:p w14:paraId="03C7BAAD" w14:textId="0952D2B4" w:rsidR="003D2CF7" w:rsidRDefault="003D2CF7" w:rsidP="003D2CF7">
      <w:pPr>
        <w:pStyle w:val="Heading2"/>
        <w:rPr>
          <w:lang w:val="en-AU"/>
        </w:rPr>
      </w:pPr>
      <w:r>
        <w:rPr>
          <w:lang w:val="en-AU"/>
        </w:rPr>
        <w:t>Time Steps</w:t>
      </w:r>
    </w:p>
    <w:p w14:paraId="5DD087CE" w14:textId="77777777" w:rsidR="003D2CF7" w:rsidRDefault="003D2CF7" w:rsidP="003D2CF7">
      <w:pPr>
        <w:rPr>
          <w:lang w:val="en-AU"/>
        </w:rPr>
      </w:pPr>
      <w:r>
        <w:rPr>
          <w:lang w:val="en-AU"/>
        </w:rPr>
        <w:t>Time steps tested were: 100, 200, 400 (10s, 20s, 40s). 400 time steps/40s seems to cause a bit of a degradation of the performance. Between 100 and 200 there seems to be no great difference.</w:t>
      </w:r>
    </w:p>
    <w:p w14:paraId="7739C97D" w14:textId="39D40260" w:rsidR="00EE2DD5" w:rsidRDefault="00EE2DD5" w:rsidP="00EE2DD5">
      <w:pPr>
        <w:pStyle w:val="Heading2"/>
        <w:rPr>
          <w:lang w:val="en-AU"/>
        </w:rPr>
      </w:pPr>
      <w:r>
        <w:rPr>
          <w:lang w:val="en-AU"/>
        </w:rPr>
        <w:t>Learning rate</w:t>
      </w:r>
    </w:p>
    <w:p w14:paraId="1B2446BC" w14:textId="0F43096C" w:rsidR="00EE2DD5" w:rsidRDefault="00EE2DD5" w:rsidP="00EE2DD5">
      <w:pPr>
        <w:pStyle w:val="HTMLPreformatted"/>
      </w:pPr>
      <w:r>
        <w:t>['0.008'</w:t>
      </w:r>
      <w:r>
        <w:t xml:space="preserve">, </w:t>
      </w:r>
      <w:r>
        <w:t>'0.0005', '0.0008', '0.0001</w:t>
      </w:r>
      <w:r>
        <w:t>’</w:t>
      </w:r>
      <w:r>
        <w:t>]</w:t>
      </w:r>
    </w:p>
    <w:p w14:paraId="67B4155E" w14:textId="6DE59954" w:rsidR="00EE2DD5" w:rsidRDefault="00EE2DD5" w:rsidP="00EE2DD5">
      <w:pPr>
        <w:rPr>
          <w:lang w:val="en-AU"/>
        </w:rPr>
      </w:pPr>
      <w:r>
        <w:rPr>
          <w:lang w:val="en-AU"/>
        </w:rPr>
        <w:t xml:space="preserve">Were the tested rates. The large learning rate performed the worst. The two lower ones outperformed the larger one for the most part in most metrics. </w:t>
      </w:r>
    </w:p>
    <w:p w14:paraId="2E2C2F0C" w14:textId="64FC6B5D" w:rsidR="00EE2DD5" w:rsidRPr="00EE2DD5" w:rsidRDefault="00EE2DD5" w:rsidP="00EE2DD5">
      <w:pPr>
        <w:pStyle w:val="Heading2"/>
        <w:rPr>
          <w:lang w:val="en-AU"/>
        </w:rPr>
      </w:pPr>
      <w:r>
        <w:rPr>
          <w:lang w:val="en-AU"/>
        </w:rPr>
        <w:t>Dropout</w:t>
      </w:r>
    </w:p>
    <w:p w14:paraId="1B7E9E5C" w14:textId="7BEA4AA9" w:rsidR="003D2CF7" w:rsidRDefault="003D2CF7" w:rsidP="000F6A26">
      <w:pPr>
        <w:rPr>
          <w:lang w:val="en-AU"/>
        </w:rPr>
      </w:pPr>
      <w:r>
        <w:rPr>
          <w:lang w:val="en-AU"/>
        </w:rPr>
        <w:t xml:space="preserve">Dropout is the greatest factor.  </w:t>
      </w:r>
      <w:r w:rsidR="00EE2DD5">
        <w:rPr>
          <w:lang w:val="en-AU"/>
        </w:rPr>
        <w:t xml:space="preserve">In </w:t>
      </w:r>
      <w:proofErr w:type="spellStart"/>
      <w:r w:rsidR="00EE2DD5">
        <w:rPr>
          <w:lang w:val="en-AU"/>
        </w:rPr>
        <w:t>auc_roc</w:t>
      </w:r>
      <w:proofErr w:type="spellEnd"/>
      <w:r w:rsidR="00EE2DD5">
        <w:rPr>
          <w:lang w:val="en-AU"/>
        </w:rPr>
        <w:t xml:space="preserve"> there is a slight increased performance when NOT using dropout which is curious. Usually </w:t>
      </w:r>
      <w:proofErr w:type="spellStart"/>
      <w:r w:rsidR="00EE2DD5">
        <w:rPr>
          <w:lang w:val="en-AU"/>
        </w:rPr>
        <w:t>auc_roc</w:t>
      </w:r>
      <w:proofErr w:type="spellEnd"/>
      <w:r w:rsidR="00EE2DD5">
        <w:rPr>
          <w:lang w:val="en-AU"/>
        </w:rPr>
        <w:t xml:space="preserve"> was a metric improved by dropout. Dropout slightly improves </w:t>
      </w:r>
      <w:proofErr w:type="gramStart"/>
      <w:r w:rsidR="00EE2DD5">
        <w:rPr>
          <w:lang w:val="en-AU"/>
        </w:rPr>
        <w:t>TPR</w:t>
      </w:r>
      <w:proofErr w:type="gramEnd"/>
      <w:r w:rsidR="00EE2DD5">
        <w:rPr>
          <w:lang w:val="en-AU"/>
        </w:rPr>
        <w:t xml:space="preserve"> but this is very much undone by the fact that NOT using dropout improves TNR, F1 and accuracy GREATLY:</w:t>
      </w:r>
    </w:p>
    <w:p w14:paraId="3EAA16AD" w14:textId="77777777" w:rsidR="00763649" w:rsidRDefault="00763649" w:rsidP="000F6A26">
      <w:pPr>
        <w:rPr>
          <w:lang w:val="en-AU"/>
        </w:rPr>
      </w:pPr>
    </w:p>
    <w:p w14:paraId="66BB6484" w14:textId="77777777" w:rsidR="00763649" w:rsidRDefault="00763649" w:rsidP="000F6A26">
      <w:pPr>
        <w:rPr>
          <w:lang w:val="en-AU"/>
        </w:rPr>
      </w:pPr>
    </w:p>
    <w:p w14:paraId="6FAFB293" w14:textId="77777777" w:rsidR="00763649" w:rsidRDefault="00763649" w:rsidP="000F6A26">
      <w:pPr>
        <w:rPr>
          <w:lang w:val="en-AU"/>
        </w:rPr>
      </w:pPr>
    </w:p>
    <w:p w14:paraId="1B4FAE03" w14:textId="77777777" w:rsidR="00763649" w:rsidRDefault="00763649" w:rsidP="000F6A26">
      <w:pPr>
        <w:rPr>
          <w:lang w:val="en-AU"/>
        </w:rPr>
      </w:pPr>
    </w:p>
    <w:p w14:paraId="3E85ABB9" w14:textId="0467C07A" w:rsidR="00EE2DD5" w:rsidRDefault="00EE2DD5" w:rsidP="000F6A26">
      <w:pPr>
        <w:rPr>
          <w:lang w:val="en-AU"/>
        </w:rPr>
      </w:pPr>
      <w:r w:rsidRPr="00EE2DD5">
        <w:rPr>
          <w:lang w:val="en-AU"/>
        </w:rPr>
        <w:lastRenderedPageBreak/>
        <w:drawing>
          <wp:inline distT="0" distB="0" distL="0" distR="0" wp14:anchorId="39CBE297" wp14:editId="01BC0E4F">
            <wp:extent cx="6084677" cy="2541319"/>
            <wp:effectExtent l="0" t="0" r="0" b="0"/>
            <wp:docPr id="345896095" name="Picture 1"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96095" name="Picture 1" descr="A screen shot of a graph&#10;&#10;Description automatically generated with low confidence"/>
                    <pic:cNvPicPr/>
                  </pic:nvPicPr>
                  <pic:blipFill>
                    <a:blip r:embed="rId6"/>
                    <a:stretch>
                      <a:fillRect/>
                    </a:stretch>
                  </pic:blipFill>
                  <pic:spPr>
                    <a:xfrm>
                      <a:off x="0" y="0"/>
                      <a:ext cx="6099175" cy="2547374"/>
                    </a:xfrm>
                    <a:prstGeom prst="rect">
                      <a:avLst/>
                    </a:prstGeom>
                  </pic:spPr>
                </pic:pic>
              </a:graphicData>
            </a:graphic>
          </wp:inline>
        </w:drawing>
      </w:r>
    </w:p>
    <w:p w14:paraId="7BAC8029" w14:textId="0E066BAC" w:rsidR="00763649" w:rsidRDefault="00763649" w:rsidP="00763649">
      <w:pPr>
        <w:pStyle w:val="Heading2"/>
        <w:rPr>
          <w:lang w:val="en-AU"/>
        </w:rPr>
      </w:pPr>
      <w:r>
        <w:rPr>
          <w:lang w:val="en-AU"/>
        </w:rPr>
        <w:t>Discussion:</w:t>
      </w:r>
    </w:p>
    <w:p w14:paraId="430548B8" w14:textId="2A2735FB" w:rsidR="00763649" w:rsidRDefault="00763649" w:rsidP="00763649">
      <w:pPr>
        <w:rPr>
          <w:lang w:val="en-AU"/>
        </w:rPr>
      </w:pPr>
      <w:r>
        <w:rPr>
          <w:lang w:val="en-AU"/>
        </w:rPr>
        <w:t xml:space="preserve">Interestingly, the accuracy looks great for many runs but the </w:t>
      </w:r>
      <w:proofErr w:type="spellStart"/>
      <w:r>
        <w:rPr>
          <w:lang w:val="en-AU"/>
        </w:rPr>
        <w:t>auc_roc</w:t>
      </w:r>
      <w:proofErr w:type="spellEnd"/>
      <w:r>
        <w:rPr>
          <w:lang w:val="en-AU"/>
        </w:rPr>
        <w:t xml:space="preserve"> is a lot less exciting. In the cough analysis the difference was often marginal or the </w:t>
      </w:r>
      <w:proofErr w:type="spellStart"/>
      <w:r>
        <w:rPr>
          <w:lang w:val="en-AU"/>
        </w:rPr>
        <w:t>auc</w:t>
      </w:r>
      <w:proofErr w:type="spellEnd"/>
      <w:r>
        <w:rPr>
          <w:lang w:val="en-AU"/>
        </w:rPr>
        <w:t xml:space="preserve"> roc was even higher than the accuracy. </w:t>
      </w:r>
      <w:proofErr w:type="gramStart"/>
      <w:r>
        <w:rPr>
          <w:lang w:val="en-AU"/>
        </w:rPr>
        <w:t>Also</w:t>
      </w:r>
      <w:proofErr w:type="gramEnd"/>
      <w:r>
        <w:rPr>
          <w:lang w:val="en-AU"/>
        </w:rPr>
        <w:t xml:space="preserve"> the TPR is not very promising but the TNR is amazing. </w:t>
      </w:r>
      <w:proofErr w:type="gramStart"/>
      <w:r>
        <w:rPr>
          <w:lang w:val="en-AU"/>
        </w:rPr>
        <w:t>So</w:t>
      </w:r>
      <w:proofErr w:type="gramEnd"/>
      <w:r>
        <w:rPr>
          <w:lang w:val="en-AU"/>
        </w:rPr>
        <w:t xml:space="preserve"> there is a clear focus on the negative samples. This can be addressed by adding the time domain augmented samples or by increasing the weight of the positive class in the loss function. </w:t>
      </w:r>
      <w:proofErr w:type="gramStart"/>
      <w:r>
        <w:rPr>
          <w:lang w:val="en-AU"/>
        </w:rPr>
        <w:t>Usually</w:t>
      </w:r>
      <w:proofErr w:type="gramEnd"/>
      <w:r>
        <w:rPr>
          <w:lang w:val="en-AU"/>
        </w:rPr>
        <w:t xml:space="preserve"> dropout also increases the TPR at the cost of TNR  but interestingly this is not so clear here in this case.</w:t>
      </w:r>
    </w:p>
    <w:p w14:paraId="0DCBC8D1" w14:textId="61D29859" w:rsidR="00763649" w:rsidRDefault="00763649" w:rsidP="00763649">
      <w:pPr>
        <w:rPr>
          <w:lang w:val="en-AU"/>
        </w:rPr>
      </w:pPr>
      <w:r>
        <w:rPr>
          <w:lang w:val="en-AU"/>
        </w:rPr>
        <w:t xml:space="preserve">The good performance </w:t>
      </w:r>
      <w:proofErr w:type="gramStart"/>
      <w:r>
        <w:rPr>
          <w:lang w:val="en-AU"/>
        </w:rPr>
        <w:t>indicates,</w:t>
      </w:r>
      <w:proofErr w:type="gramEnd"/>
      <w:r>
        <w:rPr>
          <w:lang w:val="en-AU"/>
        </w:rPr>
        <w:t xml:space="preserve"> that there are some features that are appear on this long term time scale like the breathing frequency which is not captured in for example 3 second time frames. </w:t>
      </w:r>
    </w:p>
    <w:p w14:paraId="5BDA63B7" w14:textId="20B70D98" w:rsidR="00D225C7" w:rsidRDefault="00D225C7" w:rsidP="00763649">
      <w:pPr>
        <w:rPr>
          <w:lang w:val="en-AU"/>
        </w:rPr>
      </w:pPr>
      <w:proofErr w:type="gramStart"/>
      <w:r>
        <w:rPr>
          <w:lang w:val="en-AU"/>
        </w:rPr>
        <w:t>Also</w:t>
      </w:r>
      <w:proofErr w:type="gramEnd"/>
      <w:r>
        <w:rPr>
          <w:lang w:val="en-AU"/>
        </w:rPr>
        <w:t xml:space="preserve"> to be noted: The accuracy for the best performing run reaches 98%  very early despite the fact that mix-up and online augmentations are applied. </w:t>
      </w:r>
      <w:r w:rsidRPr="00D225C7">
        <w:rPr>
          <w:lang w:val="en-AU"/>
        </w:rPr>
        <w:drawing>
          <wp:inline distT="0" distB="0" distL="0" distR="0" wp14:anchorId="598930C6" wp14:editId="5C881E71">
            <wp:extent cx="4462142" cy="1900052"/>
            <wp:effectExtent l="0" t="0" r="0" b="5080"/>
            <wp:docPr id="1031054143"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54143" name="Picture 1" descr="A picture containing text, screenshot, plot, line&#10;&#10;Description automatically generated"/>
                    <pic:cNvPicPr/>
                  </pic:nvPicPr>
                  <pic:blipFill>
                    <a:blip r:embed="rId7"/>
                    <a:stretch>
                      <a:fillRect/>
                    </a:stretch>
                  </pic:blipFill>
                  <pic:spPr>
                    <a:xfrm>
                      <a:off x="0" y="0"/>
                      <a:ext cx="4495479" cy="1914247"/>
                    </a:xfrm>
                    <a:prstGeom prst="rect">
                      <a:avLst/>
                    </a:prstGeom>
                  </pic:spPr>
                </pic:pic>
              </a:graphicData>
            </a:graphic>
          </wp:inline>
        </w:drawing>
      </w:r>
    </w:p>
    <w:p w14:paraId="57641931" w14:textId="7BE09A9E" w:rsidR="00D225C7" w:rsidRDefault="00D225C7" w:rsidP="00763649">
      <w:pPr>
        <w:rPr>
          <w:lang w:val="en-AU"/>
        </w:rPr>
      </w:pPr>
      <w:r w:rsidRPr="00D225C7">
        <w:rPr>
          <w:lang w:val="en-AU"/>
        </w:rPr>
        <w:drawing>
          <wp:inline distT="0" distB="0" distL="0" distR="0" wp14:anchorId="72988AD8" wp14:editId="07547C5B">
            <wp:extent cx="4393870" cy="2014343"/>
            <wp:effectExtent l="0" t="0" r="6985" b="5080"/>
            <wp:docPr id="2061173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73166" name=""/>
                    <pic:cNvPicPr/>
                  </pic:nvPicPr>
                  <pic:blipFill>
                    <a:blip r:embed="rId8"/>
                    <a:stretch>
                      <a:fillRect/>
                    </a:stretch>
                  </pic:blipFill>
                  <pic:spPr>
                    <a:xfrm>
                      <a:off x="0" y="0"/>
                      <a:ext cx="4419097" cy="2025908"/>
                    </a:xfrm>
                    <a:prstGeom prst="rect">
                      <a:avLst/>
                    </a:prstGeom>
                  </pic:spPr>
                </pic:pic>
              </a:graphicData>
            </a:graphic>
          </wp:inline>
        </w:drawing>
      </w:r>
    </w:p>
    <w:p w14:paraId="1F124D9E" w14:textId="77777777" w:rsidR="00D225C7" w:rsidRDefault="00D225C7" w:rsidP="00763649">
      <w:pPr>
        <w:rPr>
          <w:lang w:val="en-AU"/>
        </w:rPr>
      </w:pPr>
    </w:p>
    <w:p w14:paraId="3D0CE7CF" w14:textId="77777777" w:rsidR="00D225C7" w:rsidRPr="00763649" w:rsidRDefault="00D225C7" w:rsidP="00763649">
      <w:pPr>
        <w:rPr>
          <w:lang w:val="en-AU"/>
        </w:rPr>
      </w:pPr>
    </w:p>
    <w:sectPr w:rsidR="00D225C7" w:rsidRPr="007636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A26"/>
    <w:rsid w:val="000F6A26"/>
    <w:rsid w:val="003C4837"/>
    <w:rsid w:val="003D2CF7"/>
    <w:rsid w:val="00546209"/>
    <w:rsid w:val="00763649"/>
    <w:rsid w:val="00B70F7F"/>
    <w:rsid w:val="00B85542"/>
    <w:rsid w:val="00BC652D"/>
    <w:rsid w:val="00D225C7"/>
    <w:rsid w:val="00EE2D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A92B"/>
  <w15:chartTrackingRefBased/>
  <w15:docId w15:val="{1213C82B-5D8A-49A4-B8B5-254B6A17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F6A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A26"/>
    <w:rPr>
      <w:rFonts w:asciiTheme="majorHAnsi" w:eastAsiaTheme="majorEastAsia" w:hAnsiTheme="majorHAnsi" w:cstheme="majorBidi"/>
      <w:color w:val="2F5496" w:themeColor="accent1" w:themeShade="BF"/>
      <w:sz w:val="32"/>
      <w:szCs w:val="32"/>
      <w:lang w:val="en-GB"/>
    </w:rPr>
  </w:style>
  <w:style w:type="paragraph" w:styleId="HTMLPreformatted">
    <w:name w:val="HTML Preformatted"/>
    <w:basedOn w:val="Normal"/>
    <w:link w:val="HTMLPreformattedChar"/>
    <w:uiPriority w:val="99"/>
    <w:semiHidden/>
    <w:unhideWhenUsed/>
    <w:rsid w:val="003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AU" w:eastAsia="en-AU"/>
      <w14:ligatures w14:val="none"/>
    </w:rPr>
  </w:style>
  <w:style w:type="character" w:customStyle="1" w:styleId="HTMLPreformattedChar">
    <w:name w:val="HTML Preformatted Char"/>
    <w:basedOn w:val="DefaultParagraphFont"/>
    <w:link w:val="HTMLPreformatted"/>
    <w:uiPriority w:val="99"/>
    <w:semiHidden/>
    <w:rsid w:val="003D2CF7"/>
    <w:rPr>
      <w:rFonts w:ascii="Courier New" w:eastAsia="Times New Roman" w:hAnsi="Courier New" w:cs="Courier New"/>
      <w:kern w:val="0"/>
      <w:sz w:val="20"/>
      <w:szCs w:val="20"/>
      <w:lang w:eastAsia="en-AU"/>
      <w14:ligatures w14:val="none"/>
    </w:rPr>
  </w:style>
  <w:style w:type="character" w:customStyle="1" w:styleId="Heading2Char">
    <w:name w:val="Heading 2 Char"/>
    <w:basedOn w:val="DefaultParagraphFont"/>
    <w:link w:val="Heading2"/>
    <w:uiPriority w:val="9"/>
    <w:rsid w:val="003D2CF7"/>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04009">
      <w:bodyDiv w:val="1"/>
      <w:marLeft w:val="0"/>
      <w:marRight w:val="0"/>
      <w:marTop w:val="0"/>
      <w:marBottom w:val="0"/>
      <w:divBdr>
        <w:top w:val="none" w:sz="0" w:space="0" w:color="auto"/>
        <w:left w:val="none" w:sz="0" w:space="0" w:color="auto"/>
        <w:bottom w:val="none" w:sz="0" w:space="0" w:color="auto"/>
        <w:right w:val="none" w:sz="0" w:space="0" w:color="auto"/>
      </w:divBdr>
      <w:divsChild>
        <w:div w:id="1569338405">
          <w:marLeft w:val="0"/>
          <w:marRight w:val="0"/>
          <w:marTop w:val="0"/>
          <w:marBottom w:val="0"/>
          <w:divBdr>
            <w:top w:val="none" w:sz="0" w:space="0" w:color="auto"/>
            <w:left w:val="none" w:sz="0" w:space="0" w:color="auto"/>
            <w:bottom w:val="none" w:sz="0" w:space="0" w:color="auto"/>
            <w:right w:val="none" w:sz="0" w:space="0" w:color="auto"/>
          </w:divBdr>
          <w:divsChild>
            <w:div w:id="1224566323">
              <w:marLeft w:val="0"/>
              <w:marRight w:val="0"/>
              <w:marTop w:val="0"/>
              <w:marBottom w:val="0"/>
              <w:divBdr>
                <w:top w:val="none" w:sz="0" w:space="0" w:color="auto"/>
                <w:left w:val="none" w:sz="0" w:space="0" w:color="auto"/>
                <w:bottom w:val="none" w:sz="0" w:space="0" w:color="auto"/>
                <w:right w:val="none" w:sz="0" w:space="0" w:color="auto"/>
              </w:divBdr>
              <w:divsChild>
                <w:div w:id="1387990797">
                  <w:marLeft w:val="0"/>
                  <w:marRight w:val="0"/>
                  <w:marTop w:val="0"/>
                  <w:marBottom w:val="0"/>
                  <w:divBdr>
                    <w:top w:val="none" w:sz="0" w:space="0" w:color="auto"/>
                    <w:left w:val="none" w:sz="0" w:space="0" w:color="auto"/>
                    <w:bottom w:val="none" w:sz="0" w:space="0" w:color="auto"/>
                    <w:right w:val="none" w:sz="0" w:space="0" w:color="auto"/>
                  </w:divBdr>
                </w:div>
                <w:div w:id="82800793">
                  <w:marLeft w:val="0"/>
                  <w:marRight w:val="0"/>
                  <w:marTop w:val="0"/>
                  <w:marBottom w:val="0"/>
                  <w:divBdr>
                    <w:top w:val="none" w:sz="0" w:space="0" w:color="auto"/>
                    <w:left w:val="none" w:sz="0" w:space="0" w:color="auto"/>
                    <w:bottom w:val="none" w:sz="0" w:space="0" w:color="auto"/>
                    <w:right w:val="none" w:sz="0" w:space="0" w:color="auto"/>
                  </w:divBdr>
                </w:div>
                <w:div w:id="719520093">
                  <w:marLeft w:val="0"/>
                  <w:marRight w:val="0"/>
                  <w:marTop w:val="0"/>
                  <w:marBottom w:val="0"/>
                  <w:divBdr>
                    <w:top w:val="none" w:sz="0" w:space="0" w:color="auto"/>
                    <w:left w:val="none" w:sz="0" w:space="0" w:color="auto"/>
                    <w:bottom w:val="none" w:sz="0" w:space="0" w:color="auto"/>
                    <w:right w:val="none" w:sz="0" w:space="0" w:color="auto"/>
                  </w:divBdr>
                  <w:divsChild>
                    <w:div w:id="902176811">
                      <w:marLeft w:val="0"/>
                      <w:marRight w:val="0"/>
                      <w:marTop w:val="0"/>
                      <w:marBottom w:val="0"/>
                      <w:divBdr>
                        <w:top w:val="none" w:sz="0" w:space="0" w:color="auto"/>
                        <w:left w:val="none" w:sz="0" w:space="0" w:color="auto"/>
                        <w:bottom w:val="none" w:sz="0" w:space="0" w:color="auto"/>
                        <w:right w:val="none" w:sz="0" w:space="0" w:color="auto"/>
                      </w:divBdr>
                    </w:div>
                  </w:divsChild>
                </w:div>
                <w:div w:id="1153108680">
                  <w:marLeft w:val="0"/>
                  <w:marRight w:val="0"/>
                  <w:marTop w:val="0"/>
                  <w:marBottom w:val="0"/>
                  <w:divBdr>
                    <w:top w:val="none" w:sz="0" w:space="0" w:color="auto"/>
                    <w:left w:val="none" w:sz="0" w:space="0" w:color="auto"/>
                    <w:bottom w:val="none" w:sz="0" w:space="0" w:color="auto"/>
                    <w:right w:val="none" w:sz="0" w:space="0" w:color="auto"/>
                  </w:divBdr>
                </w:div>
                <w:div w:id="635529395">
                  <w:marLeft w:val="0"/>
                  <w:marRight w:val="0"/>
                  <w:marTop w:val="0"/>
                  <w:marBottom w:val="0"/>
                  <w:divBdr>
                    <w:top w:val="none" w:sz="0" w:space="0" w:color="auto"/>
                    <w:left w:val="none" w:sz="0" w:space="0" w:color="auto"/>
                    <w:bottom w:val="none" w:sz="0" w:space="0" w:color="auto"/>
                    <w:right w:val="none" w:sz="0" w:space="0" w:color="auto"/>
                  </w:divBdr>
                </w:div>
                <w:div w:id="1621297518">
                  <w:marLeft w:val="0"/>
                  <w:marRight w:val="0"/>
                  <w:marTop w:val="0"/>
                  <w:marBottom w:val="0"/>
                  <w:divBdr>
                    <w:top w:val="none" w:sz="0" w:space="0" w:color="auto"/>
                    <w:left w:val="none" w:sz="0" w:space="0" w:color="auto"/>
                    <w:bottom w:val="none" w:sz="0" w:space="0" w:color="auto"/>
                    <w:right w:val="none" w:sz="0" w:space="0" w:color="auto"/>
                  </w:divBdr>
                  <w:divsChild>
                    <w:div w:id="1026515420">
                      <w:marLeft w:val="0"/>
                      <w:marRight w:val="0"/>
                      <w:marTop w:val="0"/>
                      <w:marBottom w:val="0"/>
                      <w:divBdr>
                        <w:top w:val="none" w:sz="0" w:space="0" w:color="auto"/>
                        <w:left w:val="none" w:sz="0" w:space="0" w:color="auto"/>
                        <w:bottom w:val="none" w:sz="0" w:space="0" w:color="auto"/>
                        <w:right w:val="none" w:sz="0" w:space="0" w:color="auto"/>
                      </w:divBdr>
                    </w:div>
                  </w:divsChild>
                </w:div>
                <w:div w:id="15595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76774">
      <w:bodyDiv w:val="1"/>
      <w:marLeft w:val="0"/>
      <w:marRight w:val="0"/>
      <w:marTop w:val="0"/>
      <w:marBottom w:val="0"/>
      <w:divBdr>
        <w:top w:val="none" w:sz="0" w:space="0" w:color="auto"/>
        <w:left w:val="none" w:sz="0" w:space="0" w:color="auto"/>
        <w:bottom w:val="none" w:sz="0" w:space="0" w:color="auto"/>
        <w:right w:val="none" w:sz="0" w:space="0" w:color="auto"/>
      </w:divBdr>
      <w:divsChild>
        <w:div w:id="1161850485">
          <w:marLeft w:val="0"/>
          <w:marRight w:val="0"/>
          <w:marTop w:val="0"/>
          <w:marBottom w:val="0"/>
          <w:divBdr>
            <w:top w:val="none" w:sz="0" w:space="0" w:color="auto"/>
            <w:left w:val="none" w:sz="0" w:space="0" w:color="auto"/>
            <w:bottom w:val="none" w:sz="0" w:space="0" w:color="auto"/>
            <w:right w:val="none" w:sz="0" w:space="0" w:color="auto"/>
          </w:divBdr>
          <w:divsChild>
            <w:div w:id="1365323908">
              <w:marLeft w:val="0"/>
              <w:marRight w:val="0"/>
              <w:marTop w:val="0"/>
              <w:marBottom w:val="0"/>
              <w:divBdr>
                <w:top w:val="none" w:sz="0" w:space="0" w:color="auto"/>
                <w:left w:val="none" w:sz="0" w:space="0" w:color="auto"/>
                <w:bottom w:val="none" w:sz="0" w:space="0" w:color="auto"/>
                <w:right w:val="none" w:sz="0" w:space="0" w:color="auto"/>
              </w:divBdr>
              <w:divsChild>
                <w:div w:id="1645547589">
                  <w:marLeft w:val="0"/>
                  <w:marRight w:val="0"/>
                  <w:marTop w:val="0"/>
                  <w:marBottom w:val="0"/>
                  <w:divBdr>
                    <w:top w:val="none" w:sz="0" w:space="0" w:color="auto"/>
                    <w:left w:val="none" w:sz="0" w:space="0" w:color="auto"/>
                    <w:bottom w:val="none" w:sz="0" w:space="0" w:color="auto"/>
                    <w:right w:val="none" w:sz="0" w:space="0" w:color="auto"/>
                  </w:divBdr>
                </w:div>
                <w:div w:id="1028488940">
                  <w:marLeft w:val="0"/>
                  <w:marRight w:val="0"/>
                  <w:marTop w:val="0"/>
                  <w:marBottom w:val="0"/>
                  <w:divBdr>
                    <w:top w:val="none" w:sz="0" w:space="0" w:color="auto"/>
                    <w:left w:val="none" w:sz="0" w:space="0" w:color="auto"/>
                    <w:bottom w:val="none" w:sz="0" w:space="0" w:color="auto"/>
                    <w:right w:val="none" w:sz="0" w:space="0" w:color="auto"/>
                  </w:divBdr>
                </w:div>
                <w:div w:id="171993517">
                  <w:marLeft w:val="0"/>
                  <w:marRight w:val="0"/>
                  <w:marTop w:val="0"/>
                  <w:marBottom w:val="0"/>
                  <w:divBdr>
                    <w:top w:val="none" w:sz="0" w:space="0" w:color="auto"/>
                    <w:left w:val="none" w:sz="0" w:space="0" w:color="auto"/>
                    <w:bottom w:val="none" w:sz="0" w:space="0" w:color="auto"/>
                    <w:right w:val="none" w:sz="0" w:space="0" w:color="auto"/>
                  </w:divBdr>
                  <w:divsChild>
                    <w:div w:id="1095244248">
                      <w:marLeft w:val="0"/>
                      <w:marRight w:val="0"/>
                      <w:marTop w:val="0"/>
                      <w:marBottom w:val="0"/>
                      <w:divBdr>
                        <w:top w:val="none" w:sz="0" w:space="0" w:color="auto"/>
                        <w:left w:val="none" w:sz="0" w:space="0" w:color="auto"/>
                        <w:bottom w:val="none" w:sz="0" w:space="0" w:color="auto"/>
                        <w:right w:val="none" w:sz="0" w:space="0" w:color="auto"/>
                      </w:divBdr>
                    </w:div>
                  </w:divsChild>
                </w:div>
                <w:div w:id="1100174342">
                  <w:marLeft w:val="0"/>
                  <w:marRight w:val="0"/>
                  <w:marTop w:val="0"/>
                  <w:marBottom w:val="0"/>
                  <w:divBdr>
                    <w:top w:val="none" w:sz="0" w:space="0" w:color="auto"/>
                    <w:left w:val="none" w:sz="0" w:space="0" w:color="auto"/>
                    <w:bottom w:val="none" w:sz="0" w:space="0" w:color="auto"/>
                    <w:right w:val="none" w:sz="0" w:space="0" w:color="auto"/>
                  </w:divBdr>
                </w:div>
                <w:div w:id="164441659">
                  <w:marLeft w:val="0"/>
                  <w:marRight w:val="0"/>
                  <w:marTop w:val="0"/>
                  <w:marBottom w:val="0"/>
                  <w:divBdr>
                    <w:top w:val="none" w:sz="0" w:space="0" w:color="auto"/>
                    <w:left w:val="none" w:sz="0" w:space="0" w:color="auto"/>
                    <w:bottom w:val="none" w:sz="0" w:space="0" w:color="auto"/>
                    <w:right w:val="none" w:sz="0" w:space="0" w:color="auto"/>
                  </w:divBdr>
                </w:div>
                <w:div w:id="1537699755">
                  <w:marLeft w:val="0"/>
                  <w:marRight w:val="0"/>
                  <w:marTop w:val="0"/>
                  <w:marBottom w:val="0"/>
                  <w:divBdr>
                    <w:top w:val="none" w:sz="0" w:space="0" w:color="auto"/>
                    <w:left w:val="none" w:sz="0" w:space="0" w:color="auto"/>
                    <w:bottom w:val="none" w:sz="0" w:space="0" w:color="auto"/>
                    <w:right w:val="none" w:sz="0" w:space="0" w:color="auto"/>
                  </w:divBdr>
                  <w:divsChild>
                    <w:div w:id="741415083">
                      <w:marLeft w:val="0"/>
                      <w:marRight w:val="0"/>
                      <w:marTop w:val="0"/>
                      <w:marBottom w:val="0"/>
                      <w:divBdr>
                        <w:top w:val="none" w:sz="0" w:space="0" w:color="auto"/>
                        <w:left w:val="none" w:sz="0" w:space="0" w:color="auto"/>
                        <w:bottom w:val="none" w:sz="0" w:space="0" w:color="auto"/>
                        <w:right w:val="none" w:sz="0" w:space="0" w:color="auto"/>
                      </w:divBdr>
                    </w:div>
                  </w:divsChild>
                </w:div>
                <w:div w:id="4781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01570">
      <w:bodyDiv w:val="1"/>
      <w:marLeft w:val="0"/>
      <w:marRight w:val="0"/>
      <w:marTop w:val="0"/>
      <w:marBottom w:val="0"/>
      <w:divBdr>
        <w:top w:val="none" w:sz="0" w:space="0" w:color="auto"/>
        <w:left w:val="none" w:sz="0" w:space="0" w:color="auto"/>
        <w:bottom w:val="none" w:sz="0" w:space="0" w:color="auto"/>
        <w:right w:val="none" w:sz="0" w:space="0" w:color="auto"/>
      </w:divBdr>
    </w:div>
    <w:div w:id="867642815">
      <w:bodyDiv w:val="1"/>
      <w:marLeft w:val="0"/>
      <w:marRight w:val="0"/>
      <w:marTop w:val="0"/>
      <w:marBottom w:val="0"/>
      <w:divBdr>
        <w:top w:val="none" w:sz="0" w:space="0" w:color="auto"/>
        <w:left w:val="none" w:sz="0" w:space="0" w:color="auto"/>
        <w:bottom w:val="none" w:sz="0" w:space="0" w:color="auto"/>
        <w:right w:val="none" w:sz="0" w:space="0" w:color="auto"/>
      </w:divBdr>
    </w:div>
    <w:div w:id="1097755320">
      <w:bodyDiv w:val="1"/>
      <w:marLeft w:val="0"/>
      <w:marRight w:val="0"/>
      <w:marTop w:val="0"/>
      <w:marBottom w:val="0"/>
      <w:divBdr>
        <w:top w:val="none" w:sz="0" w:space="0" w:color="auto"/>
        <w:left w:val="none" w:sz="0" w:space="0" w:color="auto"/>
        <w:bottom w:val="none" w:sz="0" w:space="0" w:color="auto"/>
        <w:right w:val="none" w:sz="0" w:space="0" w:color="auto"/>
      </w:divBdr>
    </w:div>
    <w:div w:id="1536654586">
      <w:bodyDiv w:val="1"/>
      <w:marLeft w:val="0"/>
      <w:marRight w:val="0"/>
      <w:marTop w:val="0"/>
      <w:marBottom w:val="0"/>
      <w:divBdr>
        <w:top w:val="none" w:sz="0" w:space="0" w:color="auto"/>
        <w:left w:val="none" w:sz="0" w:space="0" w:color="auto"/>
        <w:bottom w:val="none" w:sz="0" w:space="0" w:color="auto"/>
        <w:right w:val="none" w:sz="0" w:space="0" w:color="auto"/>
      </w:divBdr>
    </w:div>
    <w:div w:id="1577666019">
      <w:bodyDiv w:val="1"/>
      <w:marLeft w:val="0"/>
      <w:marRight w:val="0"/>
      <w:marTop w:val="0"/>
      <w:marBottom w:val="0"/>
      <w:divBdr>
        <w:top w:val="none" w:sz="0" w:space="0" w:color="auto"/>
        <w:left w:val="none" w:sz="0" w:space="0" w:color="auto"/>
        <w:bottom w:val="none" w:sz="0" w:space="0" w:color="auto"/>
        <w:right w:val="none" w:sz="0" w:space="0" w:color="auto"/>
      </w:divBdr>
    </w:div>
    <w:div w:id="1950506682">
      <w:bodyDiv w:val="1"/>
      <w:marLeft w:val="0"/>
      <w:marRight w:val="0"/>
      <w:marTop w:val="0"/>
      <w:marBottom w:val="0"/>
      <w:divBdr>
        <w:top w:val="none" w:sz="0" w:space="0" w:color="auto"/>
        <w:left w:val="none" w:sz="0" w:space="0" w:color="auto"/>
        <w:bottom w:val="none" w:sz="0" w:space="0" w:color="auto"/>
        <w:right w:val="none" w:sz="0" w:space="0" w:color="auto"/>
      </w:divBdr>
      <w:divsChild>
        <w:div w:id="179634633">
          <w:marLeft w:val="0"/>
          <w:marRight w:val="0"/>
          <w:marTop w:val="0"/>
          <w:marBottom w:val="0"/>
          <w:divBdr>
            <w:top w:val="none" w:sz="0" w:space="0" w:color="auto"/>
            <w:left w:val="none" w:sz="0" w:space="0" w:color="auto"/>
            <w:bottom w:val="none" w:sz="0" w:space="0" w:color="auto"/>
            <w:right w:val="none" w:sz="0" w:space="0" w:color="auto"/>
          </w:divBdr>
          <w:divsChild>
            <w:div w:id="820197280">
              <w:marLeft w:val="0"/>
              <w:marRight w:val="0"/>
              <w:marTop w:val="0"/>
              <w:marBottom w:val="0"/>
              <w:divBdr>
                <w:top w:val="none" w:sz="0" w:space="0" w:color="auto"/>
                <w:left w:val="none" w:sz="0" w:space="0" w:color="auto"/>
                <w:bottom w:val="none" w:sz="0" w:space="0" w:color="auto"/>
                <w:right w:val="none" w:sz="0" w:space="0" w:color="auto"/>
              </w:divBdr>
              <w:divsChild>
                <w:div w:id="999889189">
                  <w:marLeft w:val="0"/>
                  <w:marRight w:val="0"/>
                  <w:marTop w:val="0"/>
                  <w:marBottom w:val="0"/>
                  <w:divBdr>
                    <w:top w:val="none" w:sz="0" w:space="0" w:color="auto"/>
                    <w:left w:val="none" w:sz="0" w:space="0" w:color="auto"/>
                    <w:bottom w:val="none" w:sz="0" w:space="0" w:color="auto"/>
                    <w:right w:val="none" w:sz="0" w:space="0" w:color="auto"/>
                  </w:divBdr>
                </w:div>
                <w:div w:id="949896207">
                  <w:marLeft w:val="0"/>
                  <w:marRight w:val="0"/>
                  <w:marTop w:val="0"/>
                  <w:marBottom w:val="0"/>
                  <w:divBdr>
                    <w:top w:val="none" w:sz="0" w:space="0" w:color="auto"/>
                    <w:left w:val="none" w:sz="0" w:space="0" w:color="auto"/>
                    <w:bottom w:val="none" w:sz="0" w:space="0" w:color="auto"/>
                    <w:right w:val="none" w:sz="0" w:space="0" w:color="auto"/>
                  </w:divBdr>
                </w:div>
                <w:div w:id="433747218">
                  <w:marLeft w:val="0"/>
                  <w:marRight w:val="0"/>
                  <w:marTop w:val="0"/>
                  <w:marBottom w:val="0"/>
                  <w:divBdr>
                    <w:top w:val="none" w:sz="0" w:space="0" w:color="auto"/>
                    <w:left w:val="none" w:sz="0" w:space="0" w:color="auto"/>
                    <w:bottom w:val="none" w:sz="0" w:space="0" w:color="auto"/>
                    <w:right w:val="none" w:sz="0" w:space="0" w:color="auto"/>
                  </w:divBdr>
                  <w:divsChild>
                    <w:div w:id="544607163">
                      <w:marLeft w:val="0"/>
                      <w:marRight w:val="0"/>
                      <w:marTop w:val="0"/>
                      <w:marBottom w:val="0"/>
                      <w:divBdr>
                        <w:top w:val="none" w:sz="0" w:space="0" w:color="auto"/>
                        <w:left w:val="none" w:sz="0" w:space="0" w:color="auto"/>
                        <w:bottom w:val="none" w:sz="0" w:space="0" w:color="auto"/>
                        <w:right w:val="none" w:sz="0" w:space="0" w:color="auto"/>
                      </w:divBdr>
                    </w:div>
                  </w:divsChild>
                </w:div>
                <w:div w:id="1890337387">
                  <w:marLeft w:val="0"/>
                  <w:marRight w:val="0"/>
                  <w:marTop w:val="0"/>
                  <w:marBottom w:val="0"/>
                  <w:divBdr>
                    <w:top w:val="none" w:sz="0" w:space="0" w:color="auto"/>
                    <w:left w:val="none" w:sz="0" w:space="0" w:color="auto"/>
                    <w:bottom w:val="none" w:sz="0" w:space="0" w:color="auto"/>
                    <w:right w:val="none" w:sz="0" w:space="0" w:color="auto"/>
                  </w:divBdr>
                </w:div>
                <w:div w:id="810487561">
                  <w:marLeft w:val="0"/>
                  <w:marRight w:val="0"/>
                  <w:marTop w:val="0"/>
                  <w:marBottom w:val="0"/>
                  <w:divBdr>
                    <w:top w:val="none" w:sz="0" w:space="0" w:color="auto"/>
                    <w:left w:val="none" w:sz="0" w:space="0" w:color="auto"/>
                    <w:bottom w:val="none" w:sz="0" w:space="0" w:color="auto"/>
                    <w:right w:val="none" w:sz="0" w:space="0" w:color="auto"/>
                  </w:divBdr>
                </w:div>
                <w:div w:id="1131021199">
                  <w:marLeft w:val="0"/>
                  <w:marRight w:val="0"/>
                  <w:marTop w:val="0"/>
                  <w:marBottom w:val="0"/>
                  <w:divBdr>
                    <w:top w:val="none" w:sz="0" w:space="0" w:color="auto"/>
                    <w:left w:val="none" w:sz="0" w:space="0" w:color="auto"/>
                    <w:bottom w:val="none" w:sz="0" w:space="0" w:color="auto"/>
                    <w:right w:val="none" w:sz="0" w:space="0" w:color="auto"/>
                  </w:divBdr>
                  <w:divsChild>
                    <w:div w:id="1292902020">
                      <w:marLeft w:val="0"/>
                      <w:marRight w:val="0"/>
                      <w:marTop w:val="0"/>
                      <w:marBottom w:val="0"/>
                      <w:divBdr>
                        <w:top w:val="none" w:sz="0" w:space="0" w:color="auto"/>
                        <w:left w:val="none" w:sz="0" w:space="0" w:color="auto"/>
                        <w:bottom w:val="none" w:sz="0" w:space="0" w:color="auto"/>
                        <w:right w:val="none" w:sz="0" w:space="0" w:color="auto"/>
                      </w:divBdr>
                    </w:div>
                  </w:divsChild>
                </w:div>
                <w:div w:id="4709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Reiter</dc:creator>
  <cp:keywords/>
  <dc:description/>
  <cp:lastModifiedBy>Michael Reiter</cp:lastModifiedBy>
  <cp:revision>4</cp:revision>
  <dcterms:created xsi:type="dcterms:W3CDTF">2023-05-15T18:27:00Z</dcterms:created>
  <dcterms:modified xsi:type="dcterms:W3CDTF">2023-05-15T20:59:00Z</dcterms:modified>
</cp:coreProperties>
</file>