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3872A" w14:textId="096F0D89" w:rsidR="00E86A0C" w:rsidRDefault="00975E7F" w:rsidP="00A77B84">
      <w:pPr>
        <w:pStyle w:val="NormalText"/>
        <w:numPr>
          <w:ilvl w:val="0"/>
          <w:numId w:val="1"/>
        </w:numPr>
        <w:rPr>
          <w:sz w:val="24"/>
          <w:szCs w:val="24"/>
        </w:rPr>
      </w:pPr>
      <w:bookmarkStart w:id="0" w:name="_GoBack"/>
      <w:bookmarkEnd w:id="0"/>
      <w:r>
        <w:rPr>
          <w:sz w:val="24"/>
          <w:szCs w:val="24"/>
        </w:rPr>
        <w:t>Reebok</w:t>
      </w:r>
      <w:r w:rsidR="000737D4">
        <w:rPr>
          <w:sz w:val="24"/>
          <w:szCs w:val="24"/>
        </w:rPr>
        <w:t xml:space="preserve"> is designing</w:t>
      </w:r>
      <w:r w:rsidR="00A77B84" w:rsidRPr="00A77B84">
        <w:rPr>
          <w:sz w:val="24"/>
          <w:szCs w:val="24"/>
        </w:rPr>
        <w:t xml:space="preserve"> a new type of </w:t>
      </w:r>
      <w:r w:rsidR="00CE7306">
        <w:rPr>
          <w:sz w:val="24"/>
          <w:szCs w:val="24"/>
        </w:rPr>
        <w:t>Crossfit</w:t>
      </w:r>
      <w:r w:rsidR="000737D4">
        <w:rPr>
          <w:sz w:val="24"/>
          <w:szCs w:val="24"/>
        </w:rPr>
        <w:t xml:space="preserve"> </w:t>
      </w:r>
      <w:r w:rsidR="001D5BF6">
        <w:rPr>
          <w:sz w:val="24"/>
          <w:szCs w:val="24"/>
        </w:rPr>
        <w:t>shoe</w:t>
      </w:r>
      <w:r w:rsidR="00CE7306">
        <w:rPr>
          <w:sz w:val="24"/>
          <w:szCs w:val="24"/>
        </w:rPr>
        <w:t xml:space="preserve">, the Nano </w:t>
      </w:r>
      <w:r w:rsidR="00E86A0C">
        <w:rPr>
          <w:sz w:val="24"/>
          <w:szCs w:val="24"/>
        </w:rPr>
        <w:t>X</w:t>
      </w:r>
      <w:r w:rsidR="006B12EE">
        <w:rPr>
          <w:sz w:val="24"/>
          <w:szCs w:val="24"/>
        </w:rPr>
        <w:t>I</w:t>
      </w:r>
      <w:r w:rsidR="00CE7306">
        <w:rPr>
          <w:sz w:val="24"/>
          <w:szCs w:val="24"/>
        </w:rPr>
        <w:t>X</w:t>
      </w:r>
      <w:r w:rsidR="00A77B84" w:rsidRPr="00A77B84">
        <w:rPr>
          <w:sz w:val="24"/>
          <w:szCs w:val="24"/>
        </w:rPr>
        <w:t>.  The fixed cost for the production will be $24,000.  The variable cost will be $</w:t>
      </w:r>
      <w:r w:rsidR="006B12EE">
        <w:rPr>
          <w:sz w:val="24"/>
          <w:szCs w:val="24"/>
        </w:rPr>
        <w:t>18</w:t>
      </w:r>
      <w:r w:rsidR="00A77B84" w:rsidRPr="00A77B84">
        <w:rPr>
          <w:sz w:val="24"/>
          <w:szCs w:val="24"/>
        </w:rPr>
        <w:t xml:space="preserve"> per pair of shoes.  The shoes will sell for $1</w:t>
      </w:r>
      <w:r w:rsidR="006B12EE">
        <w:rPr>
          <w:sz w:val="24"/>
          <w:szCs w:val="24"/>
        </w:rPr>
        <w:t>20</w:t>
      </w:r>
      <w:r w:rsidR="00A77B84" w:rsidRPr="00A77B84">
        <w:rPr>
          <w:sz w:val="24"/>
          <w:szCs w:val="24"/>
        </w:rPr>
        <w:t xml:space="preserve"> for each pair.  </w:t>
      </w:r>
      <w:r w:rsidR="00A52BF4">
        <w:rPr>
          <w:sz w:val="24"/>
          <w:szCs w:val="24"/>
        </w:rPr>
        <w:t>G</w:t>
      </w:r>
      <w:r w:rsidR="001D5BF6">
        <w:rPr>
          <w:sz w:val="24"/>
          <w:szCs w:val="24"/>
        </w:rPr>
        <w:t xml:space="preserve">raph the cost and revenue functions </w:t>
      </w:r>
      <w:r w:rsidR="0096466B">
        <w:rPr>
          <w:sz w:val="24"/>
          <w:szCs w:val="24"/>
        </w:rPr>
        <w:t xml:space="preserve">– either by hand or with Python -- </w:t>
      </w:r>
      <w:r w:rsidR="001D5BF6">
        <w:rPr>
          <w:sz w:val="24"/>
          <w:szCs w:val="24"/>
        </w:rPr>
        <w:t>and determine h</w:t>
      </w:r>
      <w:r w:rsidR="00A77B84" w:rsidRPr="00A77B84">
        <w:rPr>
          <w:sz w:val="24"/>
          <w:szCs w:val="24"/>
        </w:rPr>
        <w:t xml:space="preserve">ow many pairs of </w:t>
      </w:r>
      <w:r w:rsidR="000737D4">
        <w:rPr>
          <w:sz w:val="24"/>
          <w:szCs w:val="24"/>
        </w:rPr>
        <w:t>sneakers</w:t>
      </w:r>
      <w:r w:rsidR="00A77B84" w:rsidRPr="00A77B84">
        <w:rPr>
          <w:sz w:val="24"/>
          <w:szCs w:val="24"/>
        </w:rPr>
        <w:t xml:space="preserve"> will have to be sold for the company to break</w:t>
      </w:r>
      <w:r w:rsidR="001D5BF6">
        <w:rPr>
          <w:sz w:val="24"/>
          <w:szCs w:val="24"/>
        </w:rPr>
        <w:t xml:space="preserve"> even on this new line of shoes.</w:t>
      </w:r>
      <w:r w:rsidR="00A77B84" w:rsidRPr="00A77B84">
        <w:rPr>
          <w:sz w:val="24"/>
          <w:szCs w:val="24"/>
        </w:rPr>
        <w:t xml:space="preserve"> </w:t>
      </w:r>
      <w:r w:rsidR="0015384B">
        <w:rPr>
          <w:sz w:val="24"/>
          <w:szCs w:val="24"/>
        </w:rPr>
        <w:br/>
      </w:r>
      <w:r w:rsidR="0015384B">
        <w:rPr>
          <w:sz w:val="24"/>
          <w:szCs w:val="24"/>
        </w:rPr>
        <w:br/>
      </w:r>
      <w:r w:rsidR="0015384B">
        <w:rPr>
          <w:sz w:val="24"/>
          <w:szCs w:val="24"/>
        </w:rPr>
        <w:br/>
      </w:r>
      <w:r w:rsidR="00140D86">
        <w:rPr>
          <w:noProof/>
          <w:sz w:val="24"/>
          <w:szCs w:val="24"/>
        </w:rPr>
        <w:drawing>
          <wp:inline distT="0" distB="0" distL="0" distR="0" wp14:anchorId="0466FD2A" wp14:editId="0FB464C8">
            <wp:extent cx="5943600" cy="639635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3C64BD.tmp"/>
                    <pic:cNvPicPr/>
                  </pic:nvPicPr>
                  <pic:blipFill>
                    <a:blip r:embed="rId5">
                      <a:extLst>
                        <a:ext uri="{28A0092B-C50C-407E-A947-70E740481C1C}">
                          <a14:useLocalDpi xmlns:a14="http://schemas.microsoft.com/office/drawing/2010/main" val="0"/>
                        </a:ext>
                      </a:extLst>
                    </a:blip>
                    <a:stretch>
                      <a:fillRect/>
                    </a:stretch>
                  </pic:blipFill>
                  <pic:spPr>
                    <a:xfrm>
                      <a:off x="0" y="0"/>
                      <a:ext cx="5943600" cy="6396355"/>
                    </a:xfrm>
                    <a:prstGeom prst="rect">
                      <a:avLst/>
                    </a:prstGeom>
                  </pic:spPr>
                </pic:pic>
              </a:graphicData>
            </a:graphic>
          </wp:inline>
        </w:drawing>
      </w:r>
    </w:p>
    <w:p w14:paraId="598E349E" w14:textId="5B4E55EF" w:rsidR="00A77B84" w:rsidRPr="00A77B84" w:rsidRDefault="0015384B" w:rsidP="00E86A0C">
      <w:pPr>
        <w:pStyle w:val="NormalText"/>
        <w:rPr>
          <w:sz w:val="24"/>
          <w:szCs w:val="24"/>
        </w:rPr>
      </w:pPr>
      <w:r>
        <w:rPr>
          <w:sz w:val="24"/>
          <w:szCs w:val="24"/>
        </w:rPr>
        <w:br/>
      </w:r>
      <w:r>
        <w:rPr>
          <w:sz w:val="24"/>
          <w:szCs w:val="24"/>
        </w:rPr>
        <w:br/>
      </w:r>
      <w:r w:rsidR="000C02E1">
        <w:rPr>
          <w:sz w:val="24"/>
          <w:szCs w:val="24"/>
        </w:rPr>
        <w:br/>
      </w:r>
      <w:r w:rsidR="000C02E1">
        <w:rPr>
          <w:sz w:val="24"/>
          <w:szCs w:val="24"/>
        </w:rPr>
        <w:lastRenderedPageBreak/>
        <w:br/>
      </w:r>
      <w:r w:rsidR="000C02E1">
        <w:rPr>
          <w:sz w:val="24"/>
          <w:szCs w:val="24"/>
        </w:rPr>
        <w:br/>
      </w:r>
      <w:r w:rsidR="000C02E1">
        <w:rPr>
          <w:sz w:val="24"/>
          <w:szCs w:val="24"/>
        </w:rPr>
        <w:br/>
      </w:r>
      <w:r>
        <w:rPr>
          <w:sz w:val="24"/>
          <w:szCs w:val="24"/>
        </w:rPr>
        <w:br/>
      </w:r>
      <w:r>
        <w:rPr>
          <w:sz w:val="24"/>
          <w:szCs w:val="24"/>
        </w:rPr>
        <w:br/>
      </w:r>
      <w:r w:rsidR="00A77B84" w:rsidRPr="00A77B84">
        <w:rPr>
          <w:sz w:val="24"/>
          <w:szCs w:val="24"/>
        </w:rPr>
        <w:br/>
      </w:r>
    </w:p>
    <w:p w14:paraId="3F85708F" w14:textId="6149B49C" w:rsidR="00A77B84" w:rsidRPr="00140D86" w:rsidRDefault="00666F72" w:rsidP="00E86A0C">
      <w:pPr>
        <w:pStyle w:val="NormalText"/>
        <w:numPr>
          <w:ilvl w:val="0"/>
          <w:numId w:val="1"/>
        </w:numPr>
        <w:rPr>
          <w:sz w:val="24"/>
          <w:szCs w:val="24"/>
        </w:rPr>
      </w:pPr>
      <w:r>
        <w:rPr>
          <w:sz w:val="24"/>
          <w:szCs w:val="24"/>
        </w:rPr>
        <w:t>Margo</w:t>
      </w:r>
      <w:r w:rsidR="00A77B84" w:rsidRPr="00A77B84">
        <w:rPr>
          <w:sz w:val="24"/>
          <w:szCs w:val="24"/>
        </w:rPr>
        <w:t xml:space="preserve"> invests a total of $1</w:t>
      </w:r>
      <w:r w:rsidR="00A61B85">
        <w:rPr>
          <w:sz w:val="24"/>
          <w:szCs w:val="24"/>
        </w:rPr>
        <w:t>7,500 in three products</w:t>
      </w:r>
      <w:r w:rsidR="003F4B55">
        <w:rPr>
          <w:sz w:val="24"/>
          <w:szCs w:val="24"/>
        </w:rPr>
        <w:t>. Sh</w:t>
      </w:r>
      <w:r w:rsidR="00A77B84" w:rsidRPr="00A77B84">
        <w:rPr>
          <w:sz w:val="24"/>
          <w:szCs w:val="24"/>
        </w:rPr>
        <w:t>e invests one part in a mutual fund which has a</w:t>
      </w:r>
      <w:r w:rsidR="00A5232B">
        <w:rPr>
          <w:sz w:val="24"/>
          <w:szCs w:val="24"/>
        </w:rPr>
        <w:t>n annual</w:t>
      </w:r>
      <w:r w:rsidR="003F4B55">
        <w:rPr>
          <w:sz w:val="24"/>
          <w:szCs w:val="24"/>
        </w:rPr>
        <w:t xml:space="preserve"> return of 11%. Sh</w:t>
      </w:r>
      <w:r w:rsidR="00A77B84" w:rsidRPr="00A77B84">
        <w:rPr>
          <w:sz w:val="24"/>
          <w:szCs w:val="24"/>
        </w:rPr>
        <w:t>e invests the second part in government bond</w:t>
      </w:r>
      <w:r w:rsidR="000737D4">
        <w:rPr>
          <w:sz w:val="24"/>
          <w:szCs w:val="24"/>
        </w:rPr>
        <w:t>s</w:t>
      </w:r>
      <w:r w:rsidR="00A77B84" w:rsidRPr="00A77B84">
        <w:rPr>
          <w:sz w:val="24"/>
          <w:szCs w:val="24"/>
        </w:rPr>
        <w:t xml:space="preserve"> at </w:t>
      </w:r>
      <w:r w:rsidR="00A77B84" w:rsidRPr="00470DE0">
        <w:rPr>
          <w:sz w:val="24"/>
          <w:szCs w:val="24"/>
        </w:rPr>
        <w:t xml:space="preserve">7% per year. The third part </w:t>
      </w:r>
      <w:r w:rsidR="003F4B55">
        <w:rPr>
          <w:sz w:val="24"/>
          <w:szCs w:val="24"/>
        </w:rPr>
        <w:t>s</w:t>
      </w:r>
      <w:r w:rsidR="00A77B84" w:rsidRPr="00470DE0">
        <w:rPr>
          <w:sz w:val="24"/>
          <w:szCs w:val="24"/>
        </w:rPr>
        <w:t xml:space="preserve">he puts in </w:t>
      </w:r>
      <w:r w:rsidR="000737D4" w:rsidRPr="00470DE0">
        <w:rPr>
          <w:sz w:val="24"/>
          <w:szCs w:val="24"/>
        </w:rPr>
        <w:t>CDs</w:t>
      </w:r>
      <w:r w:rsidR="003F4B55">
        <w:rPr>
          <w:sz w:val="24"/>
          <w:szCs w:val="24"/>
        </w:rPr>
        <w:t xml:space="preserve"> at 5% per year. Sh</w:t>
      </w:r>
      <w:r w:rsidR="00A77B84" w:rsidRPr="00470DE0">
        <w:rPr>
          <w:sz w:val="24"/>
          <w:szCs w:val="24"/>
        </w:rPr>
        <w:t xml:space="preserve">e invests twice as much in the mutual fund as in the </w:t>
      </w:r>
      <w:r w:rsidR="000737D4" w:rsidRPr="00470DE0">
        <w:rPr>
          <w:sz w:val="24"/>
          <w:szCs w:val="24"/>
        </w:rPr>
        <w:t>CDs</w:t>
      </w:r>
      <w:r w:rsidR="004627CA">
        <w:rPr>
          <w:sz w:val="24"/>
          <w:szCs w:val="24"/>
        </w:rPr>
        <w:t>. In t</w:t>
      </w:r>
      <w:r w:rsidR="003F4B55">
        <w:rPr>
          <w:sz w:val="24"/>
          <w:szCs w:val="24"/>
        </w:rPr>
        <w:t xml:space="preserve">he first year </w:t>
      </w:r>
      <w:r>
        <w:rPr>
          <w:sz w:val="24"/>
          <w:szCs w:val="24"/>
        </w:rPr>
        <w:t>Margo’s</w:t>
      </w:r>
      <w:r w:rsidR="00A77B84" w:rsidRPr="00470DE0">
        <w:rPr>
          <w:sz w:val="24"/>
          <w:szCs w:val="24"/>
        </w:rPr>
        <w:t xml:space="preserve"> investments bring a total return of $1495. </w:t>
      </w:r>
      <w:r w:rsidR="00A5232B">
        <w:rPr>
          <w:sz w:val="24"/>
          <w:szCs w:val="24"/>
        </w:rPr>
        <w:t>H</w:t>
      </w:r>
      <w:r w:rsidR="00A77B84" w:rsidRPr="00470DE0">
        <w:rPr>
          <w:sz w:val="24"/>
          <w:szCs w:val="24"/>
        </w:rPr>
        <w:t>ow much</w:t>
      </w:r>
      <w:r w:rsidR="00A5232B">
        <w:rPr>
          <w:sz w:val="24"/>
          <w:szCs w:val="24"/>
        </w:rPr>
        <w:t xml:space="preserve"> did</w:t>
      </w:r>
      <w:r w:rsidR="00A77B84" w:rsidRPr="00470DE0">
        <w:rPr>
          <w:sz w:val="24"/>
          <w:szCs w:val="24"/>
        </w:rPr>
        <w:t xml:space="preserve"> </w:t>
      </w:r>
      <w:r w:rsidR="003F4B55">
        <w:rPr>
          <w:sz w:val="24"/>
          <w:szCs w:val="24"/>
        </w:rPr>
        <w:t>s</w:t>
      </w:r>
      <w:r w:rsidR="00A77B84" w:rsidRPr="00470DE0">
        <w:rPr>
          <w:sz w:val="24"/>
          <w:szCs w:val="24"/>
        </w:rPr>
        <w:t>he invest in each</w:t>
      </w:r>
      <w:r w:rsidR="00A5232B">
        <w:rPr>
          <w:sz w:val="24"/>
          <w:szCs w:val="24"/>
        </w:rPr>
        <w:t xml:space="preserve"> product?</w:t>
      </w:r>
      <w:r w:rsidR="0015384B">
        <w:rPr>
          <w:sz w:val="24"/>
          <w:szCs w:val="24"/>
        </w:rPr>
        <w:br/>
      </w:r>
      <w:r w:rsidR="0015384B">
        <w:rPr>
          <w:sz w:val="24"/>
          <w:szCs w:val="24"/>
        </w:rPr>
        <w:br/>
      </w:r>
      <w:r w:rsidR="0015384B">
        <w:rPr>
          <w:sz w:val="24"/>
          <w:szCs w:val="24"/>
        </w:rPr>
        <w:br/>
      </w:r>
      <w:r w:rsidR="00140D86">
        <w:rPr>
          <w:noProof/>
          <w:sz w:val="24"/>
          <w:szCs w:val="24"/>
        </w:rPr>
        <w:drawing>
          <wp:inline distT="0" distB="0" distL="0" distR="0" wp14:anchorId="02DBC400" wp14:editId="0D0F38EE">
            <wp:extent cx="6328197" cy="204787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3CEF6B.tmp"/>
                    <pic:cNvPicPr/>
                  </pic:nvPicPr>
                  <pic:blipFill>
                    <a:blip r:embed="rId6">
                      <a:extLst>
                        <a:ext uri="{28A0092B-C50C-407E-A947-70E740481C1C}">
                          <a14:useLocalDpi xmlns:a14="http://schemas.microsoft.com/office/drawing/2010/main" val="0"/>
                        </a:ext>
                      </a:extLst>
                    </a:blip>
                    <a:stretch>
                      <a:fillRect/>
                    </a:stretch>
                  </pic:blipFill>
                  <pic:spPr>
                    <a:xfrm>
                      <a:off x="0" y="0"/>
                      <a:ext cx="6333777" cy="2049681"/>
                    </a:xfrm>
                    <a:prstGeom prst="rect">
                      <a:avLst/>
                    </a:prstGeom>
                  </pic:spPr>
                </pic:pic>
              </a:graphicData>
            </a:graphic>
          </wp:inline>
        </w:drawing>
      </w:r>
      <w:r w:rsidR="000C02E1">
        <w:rPr>
          <w:sz w:val="24"/>
          <w:szCs w:val="24"/>
        </w:rPr>
        <w:br/>
      </w:r>
      <w:r w:rsidR="0015384B" w:rsidRPr="00140D86">
        <w:rPr>
          <w:sz w:val="24"/>
          <w:szCs w:val="24"/>
        </w:rPr>
        <w:br/>
      </w:r>
      <w:r w:rsidR="0015384B" w:rsidRPr="00140D86">
        <w:rPr>
          <w:sz w:val="24"/>
          <w:szCs w:val="24"/>
        </w:rPr>
        <w:br/>
      </w:r>
      <w:r w:rsidR="00A77B84" w:rsidRPr="00140D86">
        <w:rPr>
          <w:sz w:val="24"/>
          <w:szCs w:val="24"/>
        </w:rPr>
        <w:br/>
      </w:r>
    </w:p>
    <w:p w14:paraId="01C5466A" w14:textId="4BFC58B0" w:rsidR="00A61B85" w:rsidRDefault="006B12EE" w:rsidP="00F44AA5">
      <w:pPr>
        <w:pStyle w:val="NormalText"/>
        <w:numPr>
          <w:ilvl w:val="0"/>
          <w:numId w:val="1"/>
        </w:numPr>
        <w:rPr>
          <w:sz w:val="24"/>
          <w:szCs w:val="24"/>
        </w:rPr>
      </w:pPr>
      <w:r>
        <w:rPr>
          <w:sz w:val="24"/>
          <w:szCs w:val="24"/>
        </w:rPr>
        <w:t>Vandelay Industries</w:t>
      </w:r>
      <w:r w:rsidR="00A77B84" w:rsidRPr="000C02E1">
        <w:rPr>
          <w:sz w:val="24"/>
          <w:szCs w:val="24"/>
        </w:rPr>
        <w:t xml:space="preserve"> has 252 sales </w:t>
      </w:r>
      <w:r w:rsidR="000737D4" w:rsidRPr="000C02E1">
        <w:rPr>
          <w:sz w:val="24"/>
          <w:szCs w:val="24"/>
        </w:rPr>
        <w:t>reps</w:t>
      </w:r>
      <w:r w:rsidR="0096466B">
        <w:rPr>
          <w:sz w:val="24"/>
          <w:szCs w:val="24"/>
        </w:rPr>
        <w:t xml:space="preserve"> in order to sell its latex products</w:t>
      </w:r>
      <w:r w:rsidR="00A77B84" w:rsidRPr="000C02E1">
        <w:rPr>
          <w:sz w:val="24"/>
          <w:szCs w:val="24"/>
        </w:rPr>
        <w:t>, each to be assigned to one of four marketing teams. If the first team is to have three times as many members as the second team and the third team is to have twice as many members as the fourth team, how can the members be distributed among the teams</w:t>
      </w:r>
      <w:r w:rsidR="00A61B85">
        <w:rPr>
          <w:sz w:val="24"/>
          <w:szCs w:val="24"/>
        </w:rPr>
        <w:t>?</w:t>
      </w:r>
      <w:r w:rsidR="0015384B" w:rsidRPr="000C02E1">
        <w:rPr>
          <w:sz w:val="24"/>
          <w:szCs w:val="24"/>
        </w:rPr>
        <w:br/>
      </w:r>
      <w:r w:rsidR="00390CEE">
        <w:rPr>
          <w:noProof/>
          <w:sz w:val="24"/>
          <w:szCs w:val="24"/>
        </w:rPr>
        <w:lastRenderedPageBreak/>
        <w:drawing>
          <wp:inline distT="0" distB="0" distL="0" distR="0" wp14:anchorId="2AE33F0A" wp14:editId="31C25B76">
            <wp:extent cx="5943600" cy="333502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3C6BF3.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r w:rsidR="0015384B" w:rsidRPr="000C02E1">
        <w:rPr>
          <w:sz w:val="24"/>
          <w:szCs w:val="24"/>
        </w:rPr>
        <w:br/>
      </w:r>
      <w:r w:rsidR="0015384B" w:rsidRPr="000C02E1">
        <w:rPr>
          <w:sz w:val="24"/>
          <w:szCs w:val="24"/>
        </w:rPr>
        <w:br/>
      </w:r>
      <w:r w:rsidR="0015384B" w:rsidRPr="000C02E1">
        <w:rPr>
          <w:sz w:val="24"/>
          <w:szCs w:val="24"/>
        </w:rPr>
        <w:br/>
      </w:r>
    </w:p>
    <w:p w14:paraId="7D3BEBA5" w14:textId="754EE5E8" w:rsidR="00A77B84" w:rsidRPr="000C02E1" w:rsidRDefault="0015384B" w:rsidP="00A61B85">
      <w:pPr>
        <w:pStyle w:val="NormalText"/>
        <w:ind w:left="360"/>
        <w:rPr>
          <w:sz w:val="24"/>
          <w:szCs w:val="24"/>
        </w:rPr>
      </w:pPr>
      <w:r w:rsidRPr="000C02E1">
        <w:rPr>
          <w:sz w:val="24"/>
          <w:szCs w:val="24"/>
        </w:rPr>
        <w:br/>
      </w:r>
    </w:p>
    <w:p w14:paraId="7ECC2700" w14:textId="2E4AD2D7" w:rsidR="000737D4" w:rsidRDefault="0096466B" w:rsidP="000737D4">
      <w:pPr>
        <w:pStyle w:val="NormalText"/>
        <w:numPr>
          <w:ilvl w:val="0"/>
          <w:numId w:val="1"/>
        </w:numPr>
        <w:rPr>
          <w:sz w:val="24"/>
          <w:szCs w:val="24"/>
        </w:rPr>
      </w:pPr>
      <w:r>
        <w:rPr>
          <w:sz w:val="24"/>
          <w:szCs w:val="24"/>
        </w:rPr>
        <w:t>Willie W’s</w:t>
      </w:r>
      <w:r w:rsidR="00D72917">
        <w:rPr>
          <w:sz w:val="24"/>
          <w:szCs w:val="24"/>
        </w:rPr>
        <w:t xml:space="preserve"> Candy</w:t>
      </w:r>
      <w:r w:rsidR="00A77B84" w:rsidRPr="000737D4">
        <w:rPr>
          <w:sz w:val="24"/>
          <w:szCs w:val="24"/>
        </w:rPr>
        <w:t xml:space="preserve"> makes three </w:t>
      </w:r>
      <w:r w:rsidR="000737D4" w:rsidRPr="000737D4">
        <w:rPr>
          <w:sz w:val="24"/>
          <w:szCs w:val="24"/>
        </w:rPr>
        <w:t>types of artisanal</w:t>
      </w:r>
      <w:r w:rsidR="00E86A0C">
        <w:rPr>
          <w:sz w:val="24"/>
          <w:szCs w:val="24"/>
        </w:rPr>
        <w:t>, single-batch, organic, fair trade</w:t>
      </w:r>
      <w:r w:rsidR="000737D4" w:rsidRPr="000737D4">
        <w:rPr>
          <w:sz w:val="24"/>
          <w:szCs w:val="24"/>
        </w:rPr>
        <w:t xml:space="preserve"> chocolate bars</w:t>
      </w:r>
      <w:r w:rsidR="00A77B84" w:rsidRPr="000737D4">
        <w:rPr>
          <w:sz w:val="24"/>
          <w:szCs w:val="24"/>
        </w:rPr>
        <w:t xml:space="preserve">: cherry, almond, and raisin. Matrix A gives the amount of ingredients in one batch. Matrix B gives the costs of ingredients from suppliers J and K. </w:t>
      </w:r>
      <w:r w:rsidR="00A52BF4" w:rsidRPr="00A52BF4">
        <w:rPr>
          <w:sz w:val="24"/>
          <w:szCs w:val="24"/>
        </w:rPr>
        <w:t>C</w:t>
      </w:r>
      <w:r w:rsidR="00470DE0">
        <w:rPr>
          <w:sz w:val="24"/>
          <w:szCs w:val="24"/>
        </w:rPr>
        <w:t xml:space="preserve">alculate </w:t>
      </w:r>
      <w:r w:rsidR="00A77B84" w:rsidRPr="000737D4">
        <w:rPr>
          <w:sz w:val="24"/>
          <w:szCs w:val="24"/>
        </w:rPr>
        <w:t>the cost of 100 batches of each candy us</w:t>
      </w:r>
      <w:r w:rsidR="00470DE0">
        <w:rPr>
          <w:sz w:val="24"/>
          <w:szCs w:val="24"/>
        </w:rPr>
        <w:t>ing ingredients from supplier K.</w:t>
      </w:r>
    </w:p>
    <w:p w14:paraId="79013A2F" w14:textId="77777777" w:rsidR="000737D4" w:rsidRPr="000737D4" w:rsidRDefault="000737D4" w:rsidP="000737D4">
      <w:pPr>
        <w:pStyle w:val="NormalText"/>
        <w:ind w:left="360"/>
        <w:jc w:val="center"/>
        <w:rPr>
          <w:sz w:val="24"/>
          <w:szCs w:val="24"/>
        </w:rPr>
      </w:pPr>
      <w:r w:rsidRPr="000737D4">
        <w:rPr>
          <w:sz w:val="24"/>
          <w:szCs w:val="24"/>
        </w:rPr>
        <w:br/>
      </w:r>
      <w:r>
        <w:rPr>
          <w:rFonts w:ascii="Palatino Linotype" w:hAnsi="Palatino Linotype" w:cs="Palatino Linotype"/>
          <w:noProof/>
        </w:rPr>
        <w:drawing>
          <wp:inline distT="0" distB="0" distL="0" distR="0" wp14:anchorId="198C9BDC" wp14:editId="42440D6E">
            <wp:extent cx="18764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809625"/>
                    </a:xfrm>
                    <a:prstGeom prst="rect">
                      <a:avLst/>
                    </a:prstGeom>
                    <a:noFill/>
                    <a:ln>
                      <a:noFill/>
                    </a:ln>
                  </pic:spPr>
                </pic:pic>
              </a:graphicData>
            </a:graphic>
          </wp:inline>
        </w:drawing>
      </w:r>
      <w:r w:rsidRPr="000737D4">
        <w:rPr>
          <w:sz w:val="24"/>
          <w:szCs w:val="24"/>
        </w:rPr>
        <w:br/>
      </w:r>
      <w:r w:rsidRPr="000737D4">
        <w:rPr>
          <w:sz w:val="24"/>
          <w:szCs w:val="24"/>
        </w:rPr>
        <w:br/>
      </w:r>
    </w:p>
    <w:p w14:paraId="3F2221C6" w14:textId="307720F8" w:rsidR="00A77B84" w:rsidRPr="00A77B84" w:rsidRDefault="000737D4" w:rsidP="000737D4">
      <w:pPr>
        <w:pStyle w:val="NormalText"/>
        <w:jc w:val="center"/>
        <w:rPr>
          <w:sz w:val="24"/>
          <w:szCs w:val="24"/>
        </w:rPr>
      </w:pPr>
      <w:r>
        <w:rPr>
          <w:rFonts w:ascii="Palatino Linotype" w:hAnsi="Palatino Linotype" w:cs="Palatino Linotype"/>
          <w:noProof/>
        </w:rPr>
        <w:drawing>
          <wp:inline distT="0" distB="0" distL="0" distR="0" wp14:anchorId="47C40BE1" wp14:editId="47088530">
            <wp:extent cx="1028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647700"/>
                    </a:xfrm>
                    <a:prstGeom prst="rect">
                      <a:avLst/>
                    </a:prstGeom>
                    <a:noFill/>
                    <a:ln>
                      <a:noFill/>
                    </a:ln>
                  </pic:spPr>
                </pic:pic>
              </a:graphicData>
            </a:graphic>
          </wp:inline>
        </w:drawing>
      </w:r>
      <w:r>
        <w:rPr>
          <w:sz w:val="24"/>
          <w:szCs w:val="24"/>
        </w:rPr>
        <w:br/>
      </w:r>
      <w:r>
        <w:rPr>
          <w:sz w:val="24"/>
          <w:szCs w:val="24"/>
        </w:rPr>
        <w:br/>
      </w:r>
      <w:r w:rsidR="000C02E1">
        <w:rPr>
          <w:sz w:val="24"/>
          <w:szCs w:val="24"/>
        </w:rPr>
        <w:br/>
      </w:r>
      <w:r w:rsidR="00390CEE">
        <w:rPr>
          <w:noProof/>
          <w:sz w:val="24"/>
          <w:szCs w:val="24"/>
        </w:rPr>
        <w:lastRenderedPageBreak/>
        <w:drawing>
          <wp:inline distT="0" distB="0" distL="0" distR="0" wp14:anchorId="65389518" wp14:editId="47897DCA">
            <wp:extent cx="4744112" cy="3667637"/>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3C1DD.tmp"/>
                    <pic:cNvPicPr/>
                  </pic:nvPicPr>
                  <pic:blipFill>
                    <a:blip r:embed="rId10">
                      <a:extLst>
                        <a:ext uri="{28A0092B-C50C-407E-A947-70E740481C1C}">
                          <a14:useLocalDpi xmlns:a14="http://schemas.microsoft.com/office/drawing/2010/main" val="0"/>
                        </a:ext>
                      </a:extLst>
                    </a:blip>
                    <a:stretch>
                      <a:fillRect/>
                    </a:stretch>
                  </pic:blipFill>
                  <pic:spPr>
                    <a:xfrm>
                      <a:off x="0" y="0"/>
                      <a:ext cx="4744112" cy="3667637"/>
                    </a:xfrm>
                    <a:prstGeom prst="rect">
                      <a:avLst/>
                    </a:prstGeom>
                  </pic:spPr>
                </pic:pic>
              </a:graphicData>
            </a:graphic>
          </wp:inline>
        </w:drawing>
      </w:r>
      <w:r w:rsidR="000C02E1">
        <w:rPr>
          <w:sz w:val="24"/>
          <w:szCs w:val="24"/>
        </w:rPr>
        <w:br/>
      </w:r>
      <w:r w:rsidR="000C02E1">
        <w:rPr>
          <w:sz w:val="24"/>
          <w:szCs w:val="24"/>
        </w:rPr>
        <w:br/>
      </w:r>
      <w:r w:rsidR="000C02E1">
        <w:rPr>
          <w:sz w:val="24"/>
          <w:szCs w:val="24"/>
        </w:rPr>
        <w:br/>
      </w:r>
      <w:r w:rsidR="000C02E1">
        <w:rPr>
          <w:sz w:val="24"/>
          <w:szCs w:val="24"/>
        </w:rPr>
        <w:br/>
      </w:r>
      <w:r w:rsidR="000C02E1">
        <w:rPr>
          <w:sz w:val="24"/>
          <w:szCs w:val="24"/>
        </w:rPr>
        <w:br/>
      </w:r>
      <w:r w:rsidR="000C02E1">
        <w:rPr>
          <w:sz w:val="24"/>
          <w:szCs w:val="24"/>
        </w:rPr>
        <w:br/>
      </w:r>
      <w:r w:rsidR="000C02E1">
        <w:rPr>
          <w:sz w:val="24"/>
          <w:szCs w:val="24"/>
        </w:rPr>
        <w:br/>
      </w:r>
    </w:p>
    <w:p w14:paraId="1B7676C8" w14:textId="0569C0C5" w:rsidR="00A77B84" w:rsidRPr="00A77B84" w:rsidRDefault="00A61B85" w:rsidP="00A77B84">
      <w:pPr>
        <w:pStyle w:val="NormalText"/>
        <w:numPr>
          <w:ilvl w:val="0"/>
          <w:numId w:val="1"/>
        </w:numPr>
        <w:rPr>
          <w:sz w:val="24"/>
          <w:szCs w:val="24"/>
        </w:rPr>
      </w:pPr>
      <w:r>
        <w:rPr>
          <w:sz w:val="24"/>
          <w:szCs w:val="24"/>
        </w:rPr>
        <w:t>Welsh-Ryan Arena</w:t>
      </w:r>
      <w:r w:rsidR="00A77B84" w:rsidRPr="00A77B84">
        <w:rPr>
          <w:sz w:val="24"/>
          <w:szCs w:val="24"/>
        </w:rPr>
        <w:t xml:space="preserve"> seats 15,000</w:t>
      </w:r>
      <w:r w:rsidR="000737D4">
        <w:rPr>
          <w:sz w:val="24"/>
          <w:szCs w:val="24"/>
        </w:rPr>
        <w:t xml:space="preserve"> people</w:t>
      </w:r>
      <w:r w:rsidR="00A77B84" w:rsidRPr="00A77B84">
        <w:rPr>
          <w:sz w:val="24"/>
          <w:szCs w:val="24"/>
        </w:rPr>
        <w:t xml:space="preserve">. Courtside seats cost $8, </w:t>
      </w:r>
      <w:r w:rsidR="000737D4">
        <w:rPr>
          <w:sz w:val="24"/>
          <w:szCs w:val="24"/>
        </w:rPr>
        <w:t>first level</w:t>
      </w:r>
      <w:r w:rsidR="00A77B84" w:rsidRPr="00A77B84">
        <w:rPr>
          <w:sz w:val="24"/>
          <w:szCs w:val="24"/>
        </w:rPr>
        <w:t xml:space="preserve"> seats cost $6, and </w:t>
      </w:r>
      <w:r w:rsidR="00351F2F">
        <w:rPr>
          <w:sz w:val="24"/>
          <w:szCs w:val="24"/>
        </w:rPr>
        <w:t>upper deck</w:t>
      </w:r>
      <w:r w:rsidR="00A77B84" w:rsidRPr="00A77B84">
        <w:rPr>
          <w:sz w:val="24"/>
          <w:szCs w:val="24"/>
        </w:rPr>
        <w:t xml:space="preserve"> seats cost</w:t>
      </w:r>
      <w:r w:rsidR="000737D4">
        <w:rPr>
          <w:sz w:val="24"/>
          <w:szCs w:val="24"/>
        </w:rPr>
        <w:t xml:space="preserve"> $4</w:t>
      </w:r>
      <w:r w:rsidR="000737D4">
        <w:rPr>
          <w:noProof/>
          <w:sz w:val="24"/>
          <w:szCs w:val="24"/>
        </w:rPr>
        <w:t>.</w:t>
      </w:r>
      <w:r w:rsidR="00A77B84" w:rsidRPr="00A77B84">
        <w:rPr>
          <w:sz w:val="24"/>
          <w:szCs w:val="24"/>
        </w:rPr>
        <w:t xml:space="preserve"> The total revenue for a sellout is $76,000. If half the courtside seats, half the </w:t>
      </w:r>
      <w:r w:rsidR="00351F2F">
        <w:rPr>
          <w:sz w:val="24"/>
          <w:szCs w:val="24"/>
        </w:rPr>
        <w:t>upper deck</w:t>
      </w:r>
      <w:r w:rsidR="00A77B84" w:rsidRPr="00A77B84">
        <w:rPr>
          <w:sz w:val="24"/>
          <w:szCs w:val="24"/>
        </w:rPr>
        <w:t xml:space="preserve"> seats, and all the </w:t>
      </w:r>
      <w:r w:rsidR="000737D4">
        <w:rPr>
          <w:sz w:val="24"/>
          <w:szCs w:val="24"/>
        </w:rPr>
        <w:t>first level</w:t>
      </w:r>
      <w:r w:rsidR="00A77B84" w:rsidRPr="00A77B84">
        <w:rPr>
          <w:sz w:val="24"/>
          <w:szCs w:val="24"/>
        </w:rPr>
        <w:t xml:space="preserve"> seats are sold</w:t>
      </w:r>
      <w:r w:rsidR="000737D4">
        <w:rPr>
          <w:sz w:val="24"/>
          <w:szCs w:val="24"/>
        </w:rPr>
        <w:t>,</w:t>
      </w:r>
      <w:r w:rsidR="00A77B84" w:rsidRPr="00A77B84">
        <w:rPr>
          <w:sz w:val="24"/>
          <w:szCs w:val="24"/>
        </w:rPr>
        <w:t xml:space="preserve"> then the total revenue is $44,000. How many of each type of seat are there? </w:t>
      </w:r>
      <w:r w:rsidR="00A00363">
        <w:rPr>
          <w:noProof/>
          <w:sz w:val="24"/>
          <w:szCs w:val="24"/>
        </w:rPr>
        <w:lastRenderedPageBreak/>
        <w:drawing>
          <wp:inline distT="0" distB="0" distL="0" distR="0" wp14:anchorId="65F506DA" wp14:editId="0C8FD84D">
            <wp:extent cx="5943600" cy="3690620"/>
            <wp:effectExtent l="0" t="0" r="0" b="50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3C3333.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r w:rsidR="000C02E1">
        <w:rPr>
          <w:sz w:val="24"/>
          <w:szCs w:val="24"/>
        </w:rPr>
        <w:br/>
      </w:r>
      <w:r w:rsidR="000C02E1">
        <w:rPr>
          <w:sz w:val="24"/>
          <w:szCs w:val="24"/>
        </w:rPr>
        <w:br/>
      </w:r>
      <w:r w:rsidR="000C02E1">
        <w:rPr>
          <w:sz w:val="24"/>
          <w:szCs w:val="24"/>
        </w:rPr>
        <w:br/>
      </w:r>
      <w:r w:rsidR="000C02E1">
        <w:rPr>
          <w:sz w:val="24"/>
          <w:szCs w:val="24"/>
        </w:rPr>
        <w:br/>
      </w:r>
      <w:r w:rsidR="000C02E1">
        <w:rPr>
          <w:sz w:val="24"/>
          <w:szCs w:val="24"/>
        </w:rPr>
        <w:br/>
      </w:r>
      <w:r w:rsidR="000C02E1">
        <w:rPr>
          <w:sz w:val="24"/>
          <w:szCs w:val="24"/>
        </w:rPr>
        <w:br/>
      </w:r>
      <w:r w:rsidR="000C02E1">
        <w:rPr>
          <w:sz w:val="24"/>
          <w:szCs w:val="24"/>
        </w:rPr>
        <w:br/>
      </w:r>
      <w:r w:rsidR="00A77B84" w:rsidRPr="00A77B84">
        <w:rPr>
          <w:sz w:val="24"/>
          <w:szCs w:val="24"/>
        </w:rPr>
        <w:br/>
      </w:r>
    </w:p>
    <w:p w14:paraId="4F917CF8" w14:textId="5CCBD3F0" w:rsidR="00A00363" w:rsidRDefault="000737D4" w:rsidP="00A77B84">
      <w:pPr>
        <w:pStyle w:val="NormalText"/>
        <w:numPr>
          <w:ilvl w:val="0"/>
          <w:numId w:val="1"/>
        </w:numPr>
        <w:rPr>
          <w:sz w:val="24"/>
          <w:szCs w:val="24"/>
        </w:rPr>
      </w:pPr>
      <w:r>
        <w:rPr>
          <w:sz w:val="24"/>
          <w:szCs w:val="24"/>
        </w:rPr>
        <w:t xml:space="preserve">Due to new environmental restrictions, </w:t>
      </w:r>
      <w:r w:rsidR="00D72917">
        <w:rPr>
          <w:sz w:val="24"/>
          <w:szCs w:val="24"/>
        </w:rPr>
        <w:t xml:space="preserve">Hoch Industries </w:t>
      </w:r>
      <w:r w:rsidR="00A77B84" w:rsidRPr="00A77B84">
        <w:rPr>
          <w:sz w:val="24"/>
          <w:szCs w:val="24"/>
        </w:rPr>
        <w:t xml:space="preserve">must use a new process to reduce pollution. The old process emits 6 g of </w:t>
      </w:r>
      <w:r w:rsidRPr="00A77B84">
        <w:rPr>
          <w:sz w:val="24"/>
          <w:szCs w:val="24"/>
        </w:rPr>
        <w:t>Sulphur</w:t>
      </w:r>
      <w:r w:rsidR="00A77B84" w:rsidRPr="00A77B84">
        <w:rPr>
          <w:sz w:val="24"/>
          <w:szCs w:val="24"/>
        </w:rPr>
        <w:t xml:space="preserve"> and 3 g of lead per liter of chemical made. The new process emits 2 g of </w:t>
      </w:r>
      <w:r w:rsidRPr="00A77B84">
        <w:rPr>
          <w:sz w:val="24"/>
          <w:szCs w:val="24"/>
        </w:rPr>
        <w:t>Sulphur</w:t>
      </w:r>
      <w:r w:rsidR="00A77B84" w:rsidRPr="00A77B84">
        <w:rPr>
          <w:sz w:val="24"/>
          <w:szCs w:val="24"/>
        </w:rPr>
        <w:t xml:space="preserve"> and 4 g of lead per liter of chemical made. The company makes a profit of 25¢ per liter under the old process and 16¢ per liter under the new process. No more than 18,000 g of </w:t>
      </w:r>
      <w:r w:rsidRPr="00A77B84">
        <w:rPr>
          <w:sz w:val="24"/>
          <w:szCs w:val="24"/>
        </w:rPr>
        <w:t>Sulphur</w:t>
      </w:r>
      <w:r w:rsidR="00A77B84" w:rsidRPr="00A77B84">
        <w:rPr>
          <w:sz w:val="24"/>
          <w:szCs w:val="24"/>
        </w:rPr>
        <w:t xml:space="preserve"> and no more than 12,000 g of lead can be emitted daily. How many liters of chemicals should be made daily under each process to maximize profits?  </w:t>
      </w:r>
      <w:r w:rsidR="00A61B85">
        <w:rPr>
          <w:sz w:val="24"/>
          <w:szCs w:val="24"/>
        </w:rPr>
        <w:t>What is the maximum profit?</w:t>
      </w:r>
    </w:p>
    <w:p w14:paraId="128E85BE" w14:textId="49A39955" w:rsidR="00A00363" w:rsidRDefault="00A00363" w:rsidP="00A00363">
      <w:pPr>
        <w:pStyle w:val="NormalText"/>
        <w:ind w:left="360"/>
        <w:rPr>
          <w:sz w:val="24"/>
          <w:szCs w:val="24"/>
        </w:rPr>
      </w:pPr>
      <w:r>
        <w:rPr>
          <w:noProof/>
          <w:sz w:val="24"/>
          <w:szCs w:val="24"/>
        </w:rPr>
        <w:lastRenderedPageBreak/>
        <w:drawing>
          <wp:inline distT="0" distB="0" distL="0" distR="0" wp14:anchorId="243E28B9" wp14:editId="5811173D">
            <wp:extent cx="5943600" cy="3213100"/>
            <wp:effectExtent l="0" t="0" r="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3CC08B.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14:paraId="1ADCA75D" w14:textId="77777777" w:rsidR="00A00363" w:rsidRDefault="00A00363" w:rsidP="00A00363">
      <w:pPr>
        <w:pStyle w:val="NormalText"/>
        <w:ind w:left="360"/>
        <w:rPr>
          <w:sz w:val="24"/>
          <w:szCs w:val="24"/>
        </w:rPr>
      </w:pPr>
    </w:p>
    <w:p w14:paraId="507CBF83" w14:textId="77777777" w:rsidR="00A00363" w:rsidRDefault="00A00363" w:rsidP="00A00363">
      <w:pPr>
        <w:pStyle w:val="NormalText"/>
        <w:rPr>
          <w:sz w:val="24"/>
          <w:szCs w:val="24"/>
        </w:rPr>
      </w:pPr>
    </w:p>
    <w:p w14:paraId="2AB7A5EF" w14:textId="1B741CAC" w:rsidR="00A77B84" w:rsidRPr="00A77B84" w:rsidRDefault="00A77B84" w:rsidP="00A00363">
      <w:pPr>
        <w:pStyle w:val="NormalText"/>
        <w:rPr>
          <w:sz w:val="24"/>
          <w:szCs w:val="24"/>
        </w:rPr>
      </w:pPr>
      <w:r w:rsidRPr="00A77B84">
        <w:rPr>
          <w:sz w:val="24"/>
          <w:szCs w:val="24"/>
        </w:rPr>
        <w:br/>
      </w:r>
    </w:p>
    <w:p w14:paraId="62657C0B" w14:textId="68C65332" w:rsidR="00A77B84" w:rsidRPr="00A77B84" w:rsidRDefault="000737D4" w:rsidP="00A77B84">
      <w:pPr>
        <w:pStyle w:val="NormalText"/>
        <w:numPr>
          <w:ilvl w:val="0"/>
          <w:numId w:val="1"/>
        </w:numPr>
        <w:rPr>
          <w:sz w:val="24"/>
          <w:szCs w:val="24"/>
        </w:rPr>
      </w:pPr>
      <w:r>
        <w:rPr>
          <w:sz w:val="24"/>
          <w:szCs w:val="24"/>
        </w:rPr>
        <w:t>Northwestern is looking</w:t>
      </w:r>
      <w:r w:rsidR="00A77B84" w:rsidRPr="00A77B84">
        <w:rPr>
          <w:sz w:val="24"/>
          <w:szCs w:val="24"/>
        </w:rPr>
        <w:t xml:space="preserve"> to hire </w:t>
      </w:r>
      <w:r>
        <w:rPr>
          <w:sz w:val="24"/>
          <w:szCs w:val="24"/>
        </w:rPr>
        <w:t xml:space="preserve">teachers </w:t>
      </w:r>
      <w:r w:rsidR="00A77B84" w:rsidRPr="00A77B84">
        <w:rPr>
          <w:sz w:val="24"/>
          <w:szCs w:val="24"/>
        </w:rPr>
        <w:t xml:space="preserve">and </w:t>
      </w:r>
      <w:r>
        <w:rPr>
          <w:sz w:val="24"/>
          <w:szCs w:val="24"/>
        </w:rPr>
        <w:t>TAs</w:t>
      </w:r>
      <w:r w:rsidR="00A77B84" w:rsidRPr="00A77B84">
        <w:rPr>
          <w:sz w:val="24"/>
          <w:szCs w:val="24"/>
        </w:rPr>
        <w:t xml:space="preserve"> to fill its staffing needs</w:t>
      </w:r>
      <w:r>
        <w:rPr>
          <w:sz w:val="24"/>
          <w:szCs w:val="24"/>
        </w:rPr>
        <w:t xml:space="preserve"> for its summer program</w:t>
      </w:r>
      <w:r w:rsidR="00A77B84" w:rsidRPr="00A77B84">
        <w:rPr>
          <w:sz w:val="24"/>
          <w:szCs w:val="24"/>
        </w:rPr>
        <w:t xml:space="preserve"> at minimum cost. The average monthly salary of a </w:t>
      </w:r>
      <w:r>
        <w:rPr>
          <w:sz w:val="24"/>
          <w:szCs w:val="24"/>
        </w:rPr>
        <w:t>teacher</w:t>
      </w:r>
      <w:r w:rsidR="00A77B84" w:rsidRPr="00A77B84">
        <w:rPr>
          <w:sz w:val="24"/>
          <w:szCs w:val="24"/>
        </w:rPr>
        <w:t xml:space="preserve"> is $2400 and t</w:t>
      </w:r>
      <w:r>
        <w:rPr>
          <w:sz w:val="24"/>
          <w:szCs w:val="24"/>
        </w:rPr>
        <w:t xml:space="preserve">he average monthly salary of a TA </w:t>
      </w:r>
      <w:r w:rsidR="00A77B84" w:rsidRPr="00A77B84">
        <w:rPr>
          <w:sz w:val="24"/>
          <w:szCs w:val="24"/>
        </w:rPr>
        <w:t xml:space="preserve">is $1100. The </w:t>
      </w:r>
      <w:r>
        <w:rPr>
          <w:sz w:val="24"/>
          <w:szCs w:val="24"/>
        </w:rPr>
        <w:t>program</w:t>
      </w:r>
      <w:r w:rsidR="00A77B84" w:rsidRPr="00A77B84">
        <w:rPr>
          <w:sz w:val="24"/>
          <w:szCs w:val="24"/>
        </w:rPr>
        <w:t xml:space="preserve"> can accommodate up to 45 staff members</w:t>
      </w:r>
      <w:r w:rsidR="00E86A0C">
        <w:rPr>
          <w:sz w:val="24"/>
          <w:szCs w:val="24"/>
        </w:rPr>
        <w:t xml:space="preserve">, </w:t>
      </w:r>
      <w:r w:rsidR="00A77B84" w:rsidRPr="00A77B84">
        <w:rPr>
          <w:sz w:val="24"/>
          <w:szCs w:val="24"/>
        </w:rPr>
        <w:t>needs at least 30 to run properly</w:t>
      </w:r>
      <w:r w:rsidR="00E86A0C">
        <w:rPr>
          <w:sz w:val="24"/>
          <w:szCs w:val="24"/>
        </w:rPr>
        <w:t>, and must have teachers (they will NOT employee only TAs)</w:t>
      </w:r>
      <w:r w:rsidR="00A77B84" w:rsidRPr="00A77B84">
        <w:rPr>
          <w:sz w:val="24"/>
          <w:szCs w:val="24"/>
        </w:rPr>
        <w:t>. They must have at least</w:t>
      </w:r>
      <w:r>
        <w:rPr>
          <w:sz w:val="24"/>
          <w:szCs w:val="24"/>
        </w:rPr>
        <w:t xml:space="preserve"> 10 TAs</w:t>
      </w:r>
      <w:r w:rsidR="00A77B84" w:rsidRPr="00A77B84">
        <w:rPr>
          <w:sz w:val="24"/>
          <w:szCs w:val="24"/>
        </w:rPr>
        <w:t xml:space="preserve"> and may have up to 3 </w:t>
      </w:r>
      <w:r>
        <w:rPr>
          <w:sz w:val="24"/>
          <w:szCs w:val="24"/>
        </w:rPr>
        <w:t>TA’s</w:t>
      </w:r>
      <w:r w:rsidR="00A77B84" w:rsidRPr="00A77B84">
        <w:rPr>
          <w:sz w:val="24"/>
          <w:szCs w:val="24"/>
        </w:rPr>
        <w:t xml:space="preserve"> for every 2 </w:t>
      </w:r>
      <w:r>
        <w:rPr>
          <w:sz w:val="24"/>
          <w:szCs w:val="24"/>
        </w:rPr>
        <w:t>teachers</w:t>
      </w:r>
      <w:r w:rsidR="00A77B84" w:rsidRPr="00A77B84">
        <w:rPr>
          <w:sz w:val="24"/>
          <w:szCs w:val="24"/>
        </w:rPr>
        <w:t xml:space="preserve">. </w:t>
      </w:r>
      <w:r w:rsidR="00A52BF4">
        <w:rPr>
          <w:sz w:val="24"/>
          <w:szCs w:val="24"/>
        </w:rPr>
        <w:t>H</w:t>
      </w:r>
      <w:r w:rsidR="00A77B84" w:rsidRPr="00A77B84">
        <w:rPr>
          <w:sz w:val="24"/>
          <w:szCs w:val="24"/>
        </w:rPr>
        <w:t xml:space="preserve">ow many </w:t>
      </w:r>
      <w:r>
        <w:rPr>
          <w:sz w:val="24"/>
          <w:szCs w:val="24"/>
        </w:rPr>
        <w:t>teachers</w:t>
      </w:r>
      <w:r w:rsidR="00A77B84" w:rsidRPr="00A77B84">
        <w:rPr>
          <w:sz w:val="24"/>
          <w:szCs w:val="24"/>
        </w:rPr>
        <w:t xml:space="preserve"> and </w:t>
      </w:r>
      <w:r>
        <w:rPr>
          <w:sz w:val="24"/>
          <w:szCs w:val="24"/>
        </w:rPr>
        <w:t>TAs</w:t>
      </w:r>
      <w:r w:rsidR="00A77B84" w:rsidRPr="00A77B84">
        <w:rPr>
          <w:sz w:val="24"/>
          <w:szCs w:val="24"/>
        </w:rPr>
        <w:t xml:space="preserve"> the </w:t>
      </w:r>
      <w:r w:rsidR="00A5232B">
        <w:rPr>
          <w:sz w:val="24"/>
          <w:szCs w:val="24"/>
        </w:rPr>
        <w:t>should</w:t>
      </w:r>
      <w:r w:rsidR="00A52BF4">
        <w:rPr>
          <w:sz w:val="24"/>
          <w:szCs w:val="24"/>
        </w:rPr>
        <w:t xml:space="preserve"> the program</w:t>
      </w:r>
      <w:r w:rsidR="00A5232B">
        <w:rPr>
          <w:sz w:val="24"/>
          <w:szCs w:val="24"/>
        </w:rPr>
        <w:t xml:space="preserve"> hire to minimize costs.</w:t>
      </w:r>
      <w:r w:rsidR="00797B73">
        <w:rPr>
          <w:sz w:val="24"/>
          <w:szCs w:val="24"/>
        </w:rPr>
        <w:t xml:space="preserve"> What is the minimum cost?</w:t>
      </w:r>
      <w:r w:rsidR="00211F2D">
        <w:rPr>
          <w:noProof/>
          <w:sz w:val="24"/>
          <w:szCs w:val="24"/>
        </w:rPr>
        <w:lastRenderedPageBreak/>
        <w:drawing>
          <wp:inline distT="0" distB="0" distL="0" distR="0" wp14:anchorId="7D368F15" wp14:editId="1A6D28E3">
            <wp:extent cx="5943600" cy="325945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3C6D4F.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259455"/>
                    </a:xfrm>
                    <a:prstGeom prst="rect">
                      <a:avLst/>
                    </a:prstGeom>
                  </pic:spPr>
                </pic:pic>
              </a:graphicData>
            </a:graphic>
          </wp:inline>
        </w:drawing>
      </w:r>
      <w:r w:rsidR="000C02E1">
        <w:rPr>
          <w:sz w:val="24"/>
          <w:szCs w:val="24"/>
        </w:rPr>
        <w:br/>
      </w:r>
      <w:r w:rsidR="000C02E1">
        <w:rPr>
          <w:sz w:val="24"/>
          <w:szCs w:val="24"/>
        </w:rPr>
        <w:br/>
      </w:r>
      <w:r w:rsidR="000C02E1">
        <w:rPr>
          <w:sz w:val="24"/>
          <w:szCs w:val="24"/>
        </w:rPr>
        <w:br/>
      </w:r>
      <w:r w:rsidR="000C02E1">
        <w:rPr>
          <w:sz w:val="24"/>
          <w:szCs w:val="24"/>
        </w:rPr>
        <w:br/>
      </w:r>
      <w:r w:rsidR="000C02E1">
        <w:rPr>
          <w:sz w:val="24"/>
          <w:szCs w:val="24"/>
        </w:rPr>
        <w:br/>
      </w:r>
      <w:r w:rsidR="00A77B84" w:rsidRPr="00A77B84">
        <w:rPr>
          <w:sz w:val="24"/>
          <w:szCs w:val="24"/>
        </w:rPr>
        <w:br/>
      </w:r>
    </w:p>
    <w:p w14:paraId="6A549101" w14:textId="13EAA8D1" w:rsidR="00A77B84" w:rsidRPr="00A77B84" w:rsidRDefault="009A67E2" w:rsidP="00A77B84">
      <w:pPr>
        <w:pStyle w:val="NormalText"/>
        <w:numPr>
          <w:ilvl w:val="0"/>
          <w:numId w:val="1"/>
        </w:numPr>
        <w:rPr>
          <w:bCs/>
          <w:sz w:val="24"/>
          <w:szCs w:val="24"/>
        </w:rPr>
      </w:pPr>
      <w:r>
        <w:rPr>
          <w:bCs/>
          <w:sz w:val="24"/>
          <w:szCs w:val="24"/>
        </w:rPr>
        <w:t xml:space="preserve">To be at his best as </w:t>
      </w:r>
      <w:r w:rsidR="006B12EE">
        <w:rPr>
          <w:bCs/>
          <w:sz w:val="24"/>
          <w:szCs w:val="24"/>
        </w:rPr>
        <w:t>an athlete</w:t>
      </w:r>
      <w:r>
        <w:rPr>
          <w:bCs/>
          <w:sz w:val="24"/>
          <w:szCs w:val="24"/>
        </w:rPr>
        <w:t>,</w:t>
      </w:r>
      <w:r w:rsidR="00A77B84" w:rsidRPr="00A77B84">
        <w:rPr>
          <w:bCs/>
          <w:sz w:val="24"/>
          <w:szCs w:val="24"/>
        </w:rPr>
        <w:t xml:space="preserve"> </w:t>
      </w:r>
      <w:r w:rsidR="00666F72">
        <w:rPr>
          <w:bCs/>
          <w:sz w:val="24"/>
          <w:szCs w:val="24"/>
        </w:rPr>
        <w:t>TB</w:t>
      </w:r>
      <w:r w:rsidR="00A77B84" w:rsidRPr="00A77B84">
        <w:rPr>
          <w:bCs/>
          <w:sz w:val="24"/>
          <w:szCs w:val="24"/>
        </w:rPr>
        <w:t xml:space="preserve"> needs at least 10 units of vitamin A, 12 units of vitamin B, and 20 units of vitamin C</w:t>
      </w:r>
      <w:r>
        <w:rPr>
          <w:bCs/>
          <w:sz w:val="24"/>
          <w:szCs w:val="24"/>
        </w:rPr>
        <w:t xml:space="preserve"> per day</w:t>
      </w:r>
      <w:r w:rsidR="00A77B84" w:rsidRPr="00A77B84">
        <w:rPr>
          <w:bCs/>
          <w:sz w:val="24"/>
          <w:szCs w:val="24"/>
        </w:rPr>
        <w:t>. Pill #1 contains 4 units of A and 3 of B. Pill #2 contains 1 unit of A, 2 of B, and 4 of C. Pill #3 contains</w:t>
      </w:r>
      <w:r>
        <w:rPr>
          <w:bCs/>
          <w:sz w:val="24"/>
          <w:szCs w:val="24"/>
        </w:rPr>
        <w:t xml:space="preserve"> 10 units</w:t>
      </w:r>
      <w:r w:rsidR="00A77B84" w:rsidRPr="00A77B84">
        <w:rPr>
          <w:bCs/>
          <w:sz w:val="24"/>
          <w:szCs w:val="24"/>
        </w:rPr>
        <w:t xml:space="preserve"> of A, 1 of B, and 5 of C. </w:t>
      </w:r>
      <w:r w:rsidR="00A77B84" w:rsidRPr="00A77B84">
        <w:rPr>
          <w:sz w:val="24"/>
          <w:szCs w:val="24"/>
        </w:rPr>
        <w:t xml:space="preserve">Pill #1 costs 6 cents, pill #2 costs 8 cents, and pill #3 costs 1 cent. </w:t>
      </w:r>
      <w:r w:rsidR="00A5232B">
        <w:rPr>
          <w:sz w:val="24"/>
          <w:szCs w:val="24"/>
        </w:rPr>
        <w:t>H</w:t>
      </w:r>
      <w:r w:rsidR="00A77B84" w:rsidRPr="00A77B84">
        <w:rPr>
          <w:sz w:val="24"/>
          <w:szCs w:val="24"/>
        </w:rPr>
        <w:t xml:space="preserve">ow many of each pill must </w:t>
      </w:r>
      <w:r w:rsidR="00666F72">
        <w:rPr>
          <w:sz w:val="24"/>
          <w:szCs w:val="24"/>
        </w:rPr>
        <w:t>TB</w:t>
      </w:r>
      <w:r w:rsidR="00A5232B">
        <w:rPr>
          <w:sz w:val="24"/>
          <w:szCs w:val="24"/>
        </w:rPr>
        <w:t xml:space="preserve"> take to minimize his cost</w:t>
      </w:r>
      <w:r w:rsidR="00797B73">
        <w:rPr>
          <w:sz w:val="24"/>
          <w:szCs w:val="24"/>
        </w:rPr>
        <w:t>, and what is that cost</w:t>
      </w:r>
      <w:r w:rsidR="00A5232B">
        <w:rPr>
          <w:sz w:val="24"/>
          <w:szCs w:val="24"/>
        </w:rPr>
        <w:t>?</w:t>
      </w:r>
      <w:r w:rsidR="000C02E1">
        <w:rPr>
          <w:sz w:val="24"/>
          <w:szCs w:val="24"/>
        </w:rPr>
        <w:br/>
      </w:r>
      <w:r w:rsidR="00CC5835">
        <w:rPr>
          <w:noProof/>
          <w:sz w:val="24"/>
          <w:szCs w:val="24"/>
        </w:rPr>
        <w:lastRenderedPageBreak/>
        <w:drawing>
          <wp:inline distT="0" distB="0" distL="0" distR="0" wp14:anchorId="0E35CA24" wp14:editId="3CA14D47">
            <wp:extent cx="5943600" cy="354520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3C6D42.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545205"/>
                    </a:xfrm>
                    <a:prstGeom prst="rect">
                      <a:avLst/>
                    </a:prstGeom>
                  </pic:spPr>
                </pic:pic>
              </a:graphicData>
            </a:graphic>
          </wp:inline>
        </w:drawing>
      </w:r>
      <w:r w:rsidR="000C02E1">
        <w:rPr>
          <w:sz w:val="24"/>
          <w:szCs w:val="24"/>
        </w:rPr>
        <w:br/>
      </w:r>
      <w:r w:rsidR="000C02E1">
        <w:rPr>
          <w:sz w:val="24"/>
          <w:szCs w:val="24"/>
        </w:rPr>
        <w:br/>
      </w:r>
      <w:r w:rsidR="000C02E1">
        <w:rPr>
          <w:sz w:val="24"/>
          <w:szCs w:val="24"/>
        </w:rPr>
        <w:br/>
      </w:r>
      <w:r w:rsidR="000C02E1">
        <w:rPr>
          <w:sz w:val="24"/>
          <w:szCs w:val="24"/>
        </w:rPr>
        <w:br/>
      </w:r>
      <w:r w:rsidR="000C02E1">
        <w:rPr>
          <w:sz w:val="24"/>
          <w:szCs w:val="24"/>
        </w:rPr>
        <w:br/>
      </w:r>
      <w:r w:rsidR="00A77B84" w:rsidRPr="00A77B84">
        <w:rPr>
          <w:sz w:val="24"/>
          <w:szCs w:val="24"/>
        </w:rPr>
        <w:br/>
      </w:r>
    </w:p>
    <w:p w14:paraId="494BB97E" w14:textId="11C78413" w:rsidR="00A77B84" w:rsidRPr="00A77B84" w:rsidRDefault="00D72917" w:rsidP="00A77B84">
      <w:pPr>
        <w:pStyle w:val="NormalText"/>
        <w:numPr>
          <w:ilvl w:val="0"/>
          <w:numId w:val="1"/>
        </w:numPr>
        <w:rPr>
          <w:sz w:val="24"/>
          <w:szCs w:val="24"/>
        </w:rPr>
      </w:pPr>
      <w:r w:rsidRPr="0096466B">
        <w:rPr>
          <w:i/>
          <w:iCs/>
          <w:sz w:val="24"/>
          <w:szCs w:val="24"/>
        </w:rPr>
        <w:t>Better</w:t>
      </w:r>
      <w:r>
        <w:rPr>
          <w:sz w:val="24"/>
          <w:szCs w:val="24"/>
        </w:rPr>
        <w:t xml:space="preserve"> Buy</w:t>
      </w:r>
      <w:r w:rsidR="009A67E2">
        <w:rPr>
          <w:sz w:val="24"/>
          <w:szCs w:val="24"/>
        </w:rPr>
        <w:t xml:space="preserve"> stocks </w:t>
      </w:r>
      <w:r w:rsidR="00A83657">
        <w:rPr>
          <w:sz w:val="24"/>
          <w:szCs w:val="24"/>
        </w:rPr>
        <w:t>Blu-ray</w:t>
      </w:r>
      <w:r w:rsidR="009A67E2">
        <w:rPr>
          <w:sz w:val="24"/>
          <w:szCs w:val="24"/>
        </w:rPr>
        <w:t xml:space="preserve"> DVD players, </w:t>
      </w:r>
      <w:r w:rsidR="00351F2F">
        <w:rPr>
          <w:sz w:val="24"/>
          <w:szCs w:val="24"/>
        </w:rPr>
        <w:t>surround sound</w:t>
      </w:r>
      <w:r w:rsidR="009A67E2">
        <w:rPr>
          <w:sz w:val="24"/>
          <w:szCs w:val="24"/>
        </w:rPr>
        <w:t xml:space="preserve"> systems</w:t>
      </w:r>
      <w:r w:rsidR="00E86A0C">
        <w:rPr>
          <w:sz w:val="24"/>
          <w:szCs w:val="24"/>
        </w:rPr>
        <w:t xml:space="preserve"> by Tonos</w:t>
      </w:r>
      <w:r w:rsidR="009A67E2">
        <w:rPr>
          <w:sz w:val="24"/>
          <w:szCs w:val="24"/>
        </w:rPr>
        <w:t xml:space="preserve">, and </w:t>
      </w:r>
      <w:r w:rsidR="00A83657">
        <w:rPr>
          <w:sz w:val="24"/>
          <w:szCs w:val="24"/>
        </w:rPr>
        <w:t>Smart TVs</w:t>
      </w:r>
      <w:r w:rsidR="00A77B84" w:rsidRPr="00A77B84">
        <w:rPr>
          <w:sz w:val="24"/>
          <w:szCs w:val="24"/>
        </w:rPr>
        <w:t xml:space="preserve">. They have limited storage space </w:t>
      </w:r>
      <w:r w:rsidR="00797B73">
        <w:rPr>
          <w:sz w:val="24"/>
          <w:szCs w:val="24"/>
        </w:rPr>
        <w:t>and can stock a maximum of</w:t>
      </w:r>
      <w:r w:rsidR="00A77B84" w:rsidRPr="00A77B84">
        <w:rPr>
          <w:sz w:val="24"/>
          <w:szCs w:val="24"/>
        </w:rPr>
        <w:t xml:space="preserve"> 210 of these three machines. They know from past experience that they should stock twice as many </w:t>
      </w:r>
      <w:r w:rsidR="009A67E2">
        <w:rPr>
          <w:sz w:val="24"/>
          <w:szCs w:val="24"/>
        </w:rPr>
        <w:t>DVD players</w:t>
      </w:r>
      <w:r w:rsidR="00A77B84" w:rsidRPr="00A77B84">
        <w:rPr>
          <w:sz w:val="24"/>
          <w:szCs w:val="24"/>
        </w:rPr>
        <w:t xml:space="preserve"> as </w:t>
      </w:r>
      <w:r w:rsidR="00E86A0C">
        <w:rPr>
          <w:sz w:val="24"/>
          <w:szCs w:val="24"/>
        </w:rPr>
        <w:t>surround sound</w:t>
      </w:r>
      <w:r w:rsidR="00A77B84" w:rsidRPr="00A77B84">
        <w:rPr>
          <w:sz w:val="24"/>
          <w:szCs w:val="24"/>
        </w:rPr>
        <w:t xml:space="preserve"> systems and at least 30 </w:t>
      </w:r>
      <w:r w:rsidR="00A83657">
        <w:rPr>
          <w:sz w:val="24"/>
          <w:szCs w:val="24"/>
        </w:rPr>
        <w:t>TV</w:t>
      </w:r>
      <w:r w:rsidR="00A77B84" w:rsidRPr="00A77B84">
        <w:rPr>
          <w:sz w:val="24"/>
          <w:szCs w:val="24"/>
        </w:rPr>
        <w:t xml:space="preserve">s. If each </w:t>
      </w:r>
      <w:r w:rsidR="009A67E2">
        <w:rPr>
          <w:sz w:val="24"/>
          <w:szCs w:val="24"/>
        </w:rPr>
        <w:t>DVD player</w:t>
      </w:r>
      <w:r w:rsidR="00A77B84" w:rsidRPr="00A77B84">
        <w:rPr>
          <w:sz w:val="24"/>
          <w:szCs w:val="24"/>
        </w:rPr>
        <w:t xml:space="preserve"> sells for $450, each </w:t>
      </w:r>
      <w:r w:rsidR="00351F2F">
        <w:rPr>
          <w:sz w:val="24"/>
          <w:szCs w:val="24"/>
        </w:rPr>
        <w:t>surround sound</w:t>
      </w:r>
      <w:r w:rsidR="00A77B84" w:rsidRPr="00A77B84">
        <w:rPr>
          <w:sz w:val="24"/>
          <w:szCs w:val="24"/>
        </w:rPr>
        <w:t xml:space="preserve"> system sells</w:t>
      </w:r>
      <w:r w:rsidR="009A67E2">
        <w:rPr>
          <w:sz w:val="24"/>
          <w:szCs w:val="24"/>
        </w:rPr>
        <w:t xml:space="preserve"> for $2000, and each </w:t>
      </w:r>
      <w:r w:rsidR="00A83657">
        <w:rPr>
          <w:sz w:val="24"/>
          <w:szCs w:val="24"/>
        </w:rPr>
        <w:t>TV</w:t>
      </w:r>
      <w:r w:rsidR="009A67E2">
        <w:rPr>
          <w:sz w:val="24"/>
          <w:szCs w:val="24"/>
        </w:rPr>
        <w:t xml:space="preserve"> </w:t>
      </w:r>
      <w:r w:rsidR="00A77B84" w:rsidRPr="00A77B84">
        <w:rPr>
          <w:sz w:val="24"/>
          <w:szCs w:val="24"/>
        </w:rPr>
        <w:t xml:space="preserve">sells for $750, how many of each should be stocked and sold for maximum revenues? </w:t>
      </w:r>
      <w:r w:rsidR="00797B73">
        <w:rPr>
          <w:sz w:val="24"/>
          <w:szCs w:val="24"/>
        </w:rPr>
        <w:t>What is the maximum revenue?</w:t>
      </w:r>
      <w:r w:rsidR="000C02E1">
        <w:rPr>
          <w:sz w:val="24"/>
          <w:szCs w:val="24"/>
        </w:rPr>
        <w:br/>
      </w:r>
      <w:r w:rsidR="000C02E1">
        <w:rPr>
          <w:sz w:val="24"/>
          <w:szCs w:val="24"/>
        </w:rPr>
        <w:br/>
      </w:r>
      <w:r w:rsidR="00CC5835">
        <w:rPr>
          <w:noProof/>
          <w:sz w:val="24"/>
          <w:szCs w:val="24"/>
        </w:rPr>
        <w:lastRenderedPageBreak/>
        <w:drawing>
          <wp:inline distT="0" distB="0" distL="0" distR="0" wp14:anchorId="2E227511" wp14:editId="2140AACE">
            <wp:extent cx="5943600" cy="4170680"/>
            <wp:effectExtent l="0" t="0" r="0" b="127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3C3FA9.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4170680"/>
                    </a:xfrm>
                    <a:prstGeom prst="rect">
                      <a:avLst/>
                    </a:prstGeom>
                  </pic:spPr>
                </pic:pic>
              </a:graphicData>
            </a:graphic>
          </wp:inline>
        </w:drawing>
      </w:r>
      <w:r w:rsidR="000C02E1">
        <w:rPr>
          <w:sz w:val="24"/>
          <w:szCs w:val="24"/>
        </w:rPr>
        <w:br/>
      </w:r>
      <w:r w:rsidR="000C02E1">
        <w:rPr>
          <w:sz w:val="24"/>
          <w:szCs w:val="24"/>
        </w:rPr>
        <w:br/>
      </w:r>
      <w:r w:rsidR="000C02E1">
        <w:rPr>
          <w:sz w:val="24"/>
          <w:szCs w:val="24"/>
        </w:rPr>
        <w:br/>
      </w:r>
      <w:r w:rsidR="000C02E1">
        <w:rPr>
          <w:sz w:val="24"/>
          <w:szCs w:val="24"/>
        </w:rPr>
        <w:br/>
      </w:r>
      <w:r w:rsidR="00A77B84" w:rsidRPr="00A77B84">
        <w:rPr>
          <w:sz w:val="24"/>
          <w:szCs w:val="24"/>
        </w:rPr>
        <w:br/>
      </w:r>
    </w:p>
    <w:p w14:paraId="7917E05A" w14:textId="1EC3ABD1" w:rsidR="00A77B84" w:rsidRDefault="00D72917" w:rsidP="00812D49">
      <w:pPr>
        <w:pStyle w:val="NormalText"/>
        <w:numPr>
          <w:ilvl w:val="0"/>
          <w:numId w:val="1"/>
        </w:numPr>
        <w:rPr>
          <w:sz w:val="24"/>
          <w:szCs w:val="24"/>
        </w:rPr>
      </w:pPr>
      <w:r>
        <w:rPr>
          <w:sz w:val="24"/>
          <w:szCs w:val="24"/>
        </w:rPr>
        <w:t>McDowell’s</w:t>
      </w:r>
      <w:r w:rsidR="00E86A0C">
        <w:rPr>
          <w:sz w:val="24"/>
          <w:szCs w:val="24"/>
        </w:rPr>
        <w:t>, home of the Large Mac,</w:t>
      </w:r>
      <w:r w:rsidR="00A77B84" w:rsidRPr="000C02E1">
        <w:rPr>
          <w:sz w:val="24"/>
          <w:szCs w:val="24"/>
        </w:rPr>
        <w:t xml:space="preserve"> is conducting a sweepstakes, and ships two boxes of game pieces to a particular </w:t>
      </w:r>
      <w:r w:rsidR="009A67E2" w:rsidRPr="000C02E1">
        <w:rPr>
          <w:sz w:val="24"/>
          <w:szCs w:val="24"/>
        </w:rPr>
        <w:t>franchise</w:t>
      </w:r>
      <w:r w:rsidR="00A77B84" w:rsidRPr="000C02E1">
        <w:rPr>
          <w:sz w:val="24"/>
          <w:szCs w:val="24"/>
        </w:rPr>
        <w:t xml:space="preserve">. Box A has 4% of its contents being winners, while 5% of the contents of box B are winners. Box A contains 27% of the total tickets. The contents of both boxes are mixed in a drawer and a ticket is chosen at random. </w:t>
      </w:r>
      <w:r w:rsidR="00A52BF4" w:rsidRPr="00A52BF4">
        <w:rPr>
          <w:sz w:val="24"/>
          <w:szCs w:val="24"/>
        </w:rPr>
        <w:t>Find</w:t>
      </w:r>
      <w:r w:rsidR="00A77B84" w:rsidRPr="000C02E1">
        <w:rPr>
          <w:sz w:val="24"/>
          <w:szCs w:val="24"/>
        </w:rPr>
        <w:t xml:space="preserve"> the probability it cam</w:t>
      </w:r>
      <w:r w:rsidR="00A5232B">
        <w:rPr>
          <w:sz w:val="24"/>
          <w:szCs w:val="24"/>
        </w:rPr>
        <w:t>e from box A if it is a winner.</w:t>
      </w:r>
    </w:p>
    <w:p w14:paraId="53A342D2" w14:textId="03D62279" w:rsidR="00136572" w:rsidRPr="000C02E1" w:rsidRDefault="009F514F" w:rsidP="00136572">
      <w:pPr>
        <w:pStyle w:val="NormalText"/>
        <w:ind w:left="360"/>
        <w:rPr>
          <w:sz w:val="24"/>
          <w:szCs w:val="24"/>
        </w:rPr>
      </w:pPr>
      <w:r>
        <w:rPr>
          <w:noProof/>
          <w:sz w:val="24"/>
          <w:szCs w:val="24"/>
        </w:rPr>
        <w:lastRenderedPageBreak/>
        <w:drawing>
          <wp:inline distT="0" distB="0" distL="0" distR="0" wp14:anchorId="48F53A39" wp14:editId="151CAC81">
            <wp:extent cx="5943600" cy="3155950"/>
            <wp:effectExtent l="0" t="0" r="0" b="63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3CCCBD.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sectPr w:rsidR="00136572" w:rsidRPr="000C0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55A5"/>
    <w:multiLevelType w:val="hybridMultilevel"/>
    <w:tmpl w:val="5D40D1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84"/>
    <w:rsid w:val="00004950"/>
    <w:rsid w:val="00010F0F"/>
    <w:rsid w:val="0006419D"/>
    <w:rsid w:val="000737D4"/>
    <w:rsid w:val="000C02E1"/>
    <w:rsid w:val="00136572"/>
    <w:rsid w:val="00140D86"/>
    <w:rsid w:val="0015384B"/>
    <w:rsid w:val="001D5BF6"/>
    <w:rsid w:val="00211F2D"/>
    <w:rsid w:val="00351F2F"/>
    <w:rsid w:val="00390CEE"/>
    <w:rsid w:val="003F4B55"/>
    <w:rsid w:val="004048CA"/>
    <w:rsid w:val="004627CA"/>
    <w:rsid w:val="00470DE0"/>
    <w:rsid w:val="00492CE5"/>
    <w:rsid w:val="00582E6F"/>
    <w:rsid w:val="00666F72"/>
    <w:rsid w:val="006B12EE"/>
    <w:rsid w:val="00797B73"/>
    <w:rsid w:val="00953381"/>
    <w:rsid w:val="0096466B"/>
    <w:rsid w:val="00975E7F"/>
    <w:rsid w:val="009A67E2"/>
    <w:rsid w:val="009F514F"/>
    <w:rsid w:val="00A00363"/>
    <w:rsid w:val="00A01BF5"/>
    <w:rsid w:val="00A5232B"/>
    <w:rsid w:val="00A52BF4"/>
    <w:rsid w:val="00A61B85"/>
    <w:rsid w:val="00A77B84"/>
    <w:rsid w:val="00A83657"/>
    <w:rsid w:val="00B2563D"/>
    <w:rsid w:val="00CC5835"/>
    <w:rsid w:val="00CE7306"/>
    <w:rsid w:val="00D72917"/>
    <w:rsid w:val="00DD01E6"/>
    <w:rsid w:val="00E17C58"/>
    <w:rsid w:val="00E8229D"/>
    <w:rsid w:val="00E86A0C"/>
    <w:rsid w:val="00EA1568"/>
    <w:rsid w:val="00EB42A7"/>
    <w:rsid w:val="00ED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B42B4"/>
  <w15:chartTrackingRefBased/>
  <w15:docId w15:val="{AAFEEA0B-A0DE-43CE-8038-039845E8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84B"/>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B84"/>
    <w:pPr>
      <w:spacing w:after="160" w:line="259" w:lineRule="auto"/>
      <w:ind w:left="720"/>
      <w:contextualSpacing/>
    </w:pPr>
    <w:rPr>
      <w:rFonts w:asciiTheme="minorHAnsi" w:eastAsiaTheme="minorHAnsi" w:hAnsiTheme="minorHAnsi" w:cstheme="minorBidi"/>
    </w:rPr>
  </w:style>
  <w:style w:type="paragraph" w:customStyle="1" w:styleId="NormalText">
    <w:name w:val="Normal Text"/>
    <w:rsid w:val="00A77B84"/>
    <w:pPr>
      <w:widowControl w:val="0"/>
      <w:autoSpaceDE w:val="0"/>
      <w:autoSpaceDN w:val="0"/>
      <w:adjustRightInd w:val="0"/>
      <w:spacing w:after="0" w:line="240" w:lineRule="auto"/>
    </w:pPr>
    <w:rPr>
      <w:rFonts w:ascii="Times New Roman" w:eastAsiaTheme="minorEastAsia" w:hAnsi="Times New Roman" w:cs="Times New Roman"/>
      <w:color w:val="000000"/>
      <w:sz w:val="20"/>
      <w:szCs w:val="20"/>
    </w:rPr>
  </w:style>
  <w:style w:type="paragraph" w:styleId="BalloonText">
    <w:name w:val="Balloon Text"/>
    <w:basedOn w:val="Normal"/>
    <w:link w:val="BalloonTextChar"/>
    <w:uiPriority w:val="99"/>
    <w:semiHidden/>
    <w:unhideWhenUsed/>
    <w:rsid w:val="00953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38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84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pmg</dc:creator>
  <cp:keywords/>
  <dc:description/>
  <cp:lastModifiedBy>ROCCHIO, MICHAEL C (MIKE)</cp:lastModifiedBy>
  <cp:revision>3</cp:revision>
  <dcterms:created xsi:type="dcterms:W3CDTF">2021-02-15T05:50:00Z</dcterms:created>
  <dcterms:modified xsi:type="dcterms:W3CDTF">2021-02-15T05:51:00Z</dcterms:modified>
</cp:coreProperties>
</file>