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F5CF0" w14:textId="77777777" w:rsidR="00015798" w:rsidRDefault="00015798" w:rsidP="00086675">
      <w:pPr>
        <w:spacing w:line="480" w:lineRule="auto"/>
        <w:jc w:val="center"/>
        <w:rPr>
          <w:rFonts w:ascii="Times New Roman" w:hAnsi="Times New Roman" w:cs="Times New Roman"/>
          <w:sz w:val="24"/>
          <w:szCs w:val="24"/>
        </w:rPr>
      </w:pPr>
      <w:bookmarkStart w:id="0" w:name="OLE_LINK5"/>
      <w:bookmarkStart w:id="1" w:name="OLE_LINK6"/>
    </w:p>
    <w:p w14:paraId="3652C4C6" w14:textId="77777777" w:rsidR="00015798" w:rsidRDefault="00015798" w:rsidP="00086675">
      <w:pPr>
        <w:spacing w:line="480" w:lineRule="auto"/>
        <w:jc w:val="center"/>
        <w:rPr>
          <w:rFonts w:ascii="Times New Roman" w:hAnsi="Times New Roman" w:cs="Times New Roman"/>
          <w:sz w:val="24"/>
          <w:szCs w:val="24"/>
        </w:rPr>
      </w:pPr>
    </w:p>
    <w:p w14:paraId="47C283F6" w14:textId="77777777" w:rsidR="00015798" w:rsidRDefault="00015798" w:rsidP="00086675">
      <w:pPr>
        <w:spacing w:line="480" w:lineRule="auto"/>
        <w:jc w:val="center"/>
        <w:rPr>
          <w:rFonts w:ascii="Times New Roman" w:hAnsi="Times New Roman" w:cs="Times New Roman"/>
          <w:sz w:val="24"/>
          <w:szCs w:val="24"/>
        </w:rPr>
      </w:pPr>
    </w:p>
    <w:p w14:paraId="0D64D16E" w14:textId="77777777" w:rsidR="00015798" w:rsidRDefault="00015798" w:rsidP="00086675">
      <w:pPr>
        <w:spacing w:line="480" w:lineRule="auto"/>
        <w:jc w:val="center"/>
        <w:rPr>
          <w:rFonts w:ascii="Times New Roman" w:hAnsi="Times New Roman" w:cs="Times New Roman"/>
          <w:sz w:val="24"/>
          <w:szCs w:val="24"/>
        </w:rPr>
      </w:pPr>
    </w:p>
    <w:p w14:paraId="29C25666" w14:textId="77777777" w:rsidR="00015798" w:rsidRDefault="00015798" w:rsidP="00086675">
      <w:pPr>
        <w:spacing w:line="480" w:lineRule="auto"/>
        <w:jc w:val="center"/>
        <w:rPr>
          <w:rFonts w:ascii="Times New Roman" w:hAnsi="Times New Roman" w:cs="Times New Roman"/>
          <w:sz w:val="24"/>
          <w:szCs w:val="24"/>
        </w:rPr>
      </w:pPr>
    </w:p>
    <w:p w14:paraId="0A933064" w14:textId="77777777" w:rsidR="00015798" w:rsidRDefault="00015798" w:rsidP="00086675">
      <w:pPr>
        <w:spacing w:line="480" w:lineRule="auto"/>
        <w:jc w:val="center"/>
        <w:rPr>
          <w:rFonts w:ascii="Times New Roman" w:hAnsi="Times New Roman" w:cs="Times New Roman"/>
          <w:sz w:val="24"/>
          <w:szCs w:val="24"/>
        </w:rPr>
      </w:pPr>
    </w:p>
    <w:p w14:paraId="10FACA94" w14:textId="6403EBD4" w:rsidR="00015798" w:rsidRDefault="00086675" w:rsidP="00B7218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Homework Assignment </w:t>
      </w:r>
      <w:r w:rsidR="0021010A">
        <w:rPr>
          <w:rFonts w:ascii="Times New Roman" w:hAnsi="Times New Roman" w:cs="Times New Roman"/>
          <w:sz w:val="24"/>
          <w:szCs w:val="24"/>
        </w:rPr>
        <w:t>3</w:t>
      </w:r>
      <w:r>
        <w:rPr>
          <w:rFonts w:ascii="Times New Roman" w:hAnsi="Times New Roman" w:cs="Times New Roman"/>
          <w:sz w:val="24"/>
          <w:szCs w:val="24"/>
        </w:rPr>
        <w:t xml:space="preserve">: </w:t>
      </w:r>
      <w:r w:rsidR="0021010A">
        <w:rPr>
          <w:rFonts w:ascii="Times New Roman" w:hAnsi="Times New Roman" w:cs="Times New Roman"/>
          <w:sz w:val="24"/>
          <w:szCs w:val="24"/>
        </w:rPr>
        <w:t>Algorithmic Redistricting</w:t>
      </w:r>
      <w:r>
        <w:rPr>
          <w:rFonts w:ascii="Times New Roman" w:hAnsi="Times New Roman" w:cs="Times New Roman"/>
          <w:sz w:val="24"/>
          <w:szCs w:val="24"/>
        </w:rPr>
        <w:t xml:space="preserve"> </w:t>
      </w:r>
      <w:r w:rsidR="00B72185">
        <w:rPr>
          <w:rFonts w:ascii="Times New Roman" w:hAnsi="Times New Roman" w:cs="Times New Roman"/>
          <w:sz w:val="24"/>
          <w:szCs w:val="24"/>
        </w:rPr>
        <w:br/>
      </w:r>
      <w:r>
        <w:rPr>
          <w:rFonts w:ascii="Times New Roman" w:hAnsi="Times New Roman" w:cs="Times New Roman"/>
          <w:sz w:val="24"/>
          <w:szCs w:val="24"/>
        </w:rPr>
        <w:t>(</w:t>
      </w:r>
      <w:r w:rsidR="00B72185">
        <w:rPr>
          <w:rFonts w:ascii="Times New Roman" w:hAnsi="Times New Roman" w:cs="Times New Roman"/>
          <w:sz w:val="24"/>
          <w:szCs w:val="24"/>
        </w:rPr>
        <w:t xml:space="preserve">Second </w:t>
      </w:r>
      <w:r>
        <w:rPr>
          <w:rFonts w:ascii="Times New Roman" w:hAnsi="Times New Roman" w:cs="Times New Roman"/>
          <w:sz w:val="24"/>
          <w:szCs w:val="24"/>
        </w:rPr>
        <w:t>Workgroup Project)</w:t>
      </w:r>
    </w:p>
    <w:p w14:paraId="5920B171" w14:textId="77777777" w:rsidR="00015798" w:rsidRDefault="00015798" w:rsidP="00086675">
      <w:pPr>
        <w:spacing w:line="480" w:lineRule="auto"/>
        <w:jc w:val="center"/>
        <w:rPr>
          <w:rFonts w:ascii="Times New Roman" w:hAnsi="Times New Roman" w:cs="Times New Roman"/>
          <w:sz w:val="24"/>
          <w:szCs w:val="24"/>
        </w:rPr>
      </w:pPr>
    </w:p>
    <w:p w14:paraId="0CC0CF1F" w14:textId="77777777" w:rsidR="00015798" w:rsidRDefault="00015798" w:rsidP="00086675">
      <w:pPr>
        <w:spacing w:line="480" w:lineRule="auto"/>
        <w:jc w:val="center"/>
        <w:rPr>
          <w:rFonts w:ascii="Times New Roman" w:hAnsi="Times New Roman" w:cs="Times New Roman"/>
          <w:sz w:val="24"/>
          <w:szCs w:val="24"/>
        </w:rPr>
      </w:pPr>
    </w:p>
    <w:p w14:paraId="53E35EFE" w14:textId="77777777" w:rsidR="00015798" w:rsidRDefault="00015798" w:rsidP="00086675">
      <w:pPr>
        <w:spacing w:line="480" w:lineRule="auto"/>
        <w:jc w:val="center"/>
        <w:rPr>
          <w:rFonts w:ascii="Times New Roman" w:hAnsi="Times New Roman" w:cs="Times New Roman"/>
          <w:sz w:val="24"/>
          <w:szCs w:val="24"/>
        </w:rPr>
      </w:pPr>
    </w:p>
    <w:p w14:paraId="55C61BE1" w14:textId="048BB399" w:rsidR="00041D7C" w:rsidRDefault="00B72185" w:rsidP="00086675">
      <w:pPr>
        <w:spacing w:line="480" w:lineRule="auto"/>
        <w:jc w:val="center"/>
        <w:rPr>
          <w:rFonts w:ascii="Times New Roman" w:hAnsi="Times New Roman" w:cs="Times New Roman"/>
          <w:sz w:val="24"/>
          <w:szCs w:val="24"/>
        </w:rPr>
      </w:pPr>
      <w:r>
        <w:rPr>
          <w:rFonts w:ascii="Times New Roman" w:hAnsi="Times New Roman" w:cs="Times New Roman"/>
          <w:sz w:val="24"/>
          <w:szCs w:val="24"/>
        </w:rPr>
        <w:t>Mike Rocchi</w:t>
      </w:r>
      <w:r w:rsidR="00E9626F">
        <w:rPr>
          <w:rFonts w:ascii="Times New Roman" w:hAnsi="Times New Roman" w:cs="Times New Roman"/>
          <w:sz w:val="24"/>
          <w:szCs w:val="24"/>
        </w:rPr>
        <w:t>o</w:t>
      </w:r>
      <w:r>
        <w:rPr>
          <w:rFonts w:ascii="Times New Roman" w:hAnsi="Times New Roman" w:cs="Times New Roman"/>
          <w:sz w:val="24"/>
          <w:szCs w:val="24"/>
        </w:rPr>
        <w:t xml:space="preserve"> and Curtis Jensen</w:t>
      </w:r>
    </w:p>
    <w:p w14:paraId="1D181604" w14:textId="3D74FD5E" w:rsidR="00086675" w:rsidRDefault="00086675" w:rsidP="00086675">
      <w:pPr>
        <w:spacing w:line="480" w:lineRule="auto"/>
        <w:jc w:val="center"/>
        <w:rPr>
          <w:rFonts w:ascii="Times New Roman" w:hAnsi="Times New Roman" w:cs="Times New Roman"/>
          <w:sz w:val="24"/>
          <w:szCs w:val="24"/>
        </w:rPr>
      </w:pPr>
      <w:r w:rsidRPr="00086675">
        <w:rPr>
          <w:rFonts w:ascii="Times New Roman" w:hAnsi="Times New Roman" w:cs="Times New Roman"/>
          <w:sz w:val="24"/>
          <w:szCs w:val="24"/>
        </w:rPr>
        <w:t>2023FA_MSDS_460-DL_SEC57</w:t>
      </w:r>
    </w:p>
    <w:p w14:paraId="751ABF9C" w14:textId="7D7257FC" w:rsidR="00086675" w:rsidRDefault="00086675" w:rsidP="00086675">
      <w:pPr>
        <w:spacing w:line="480" w:lineRule="auto"/>
        <w:jc w:val="center"/>
        <w:rPr>
          <w:rFonts w:ascii="Times New Roman" w:hAnsi="Times New Roman" w:cs="Times New Roman"/>
          <w:sz w:val="24"/>
          <w:szCs w:val="24"/>
        </w:rPr>
      </w:pPr>
      <w:r>
        <w:rPr>
          <w:rFonts w:ascii="Times New Roman" w:hAnsi="Times New Roman" w:cs="Times New Roman"/>
          <w:sz w:val="24"/>
          <w:szCs w:val="24"/>
        </w:rPr>
        <w:t>Dr. Thomas Miller</w:t>
      </w:r>
    </w:p>
    <w:p w14:paraId="0D91922E" w14:textId="771E1606" w:rsidR="00086675" w:rsidRDefault="00B72185" w:rsidP="00086675">
      <w:pPr>
        <w:jc w:val="center"/>
        <w:rPr>
          <w:rFonts w:ascii="Times New Roman" w:hAnsi="Times New Roman" w:cs="Times New Roman"/>
          <w:sz w:val="24"/>
          <w:szCs w:val="24"/>
        </w:rPr>
      </w:pPr>
      <w:r>
        <w:rPr>
          <w:rFonts w:ascii="Times New Roman" w:hAnsi="Times New Roman" w:cs="Times New Roman"/>
          <w:sz w:val="24"/>
          <w:szCs w:val="24"/>
        </w:rPr>
        <w:t>November 8</w:t>
      </w:r>
      <w:r w:rsidR="00015798">
        <w:rPr>
          <w:rFonts w:ascii="Times New Roman" w:hAnsi="Times New Roman" w:cs="Times New Roman"/>
          <w:sz w:val="24"/>
          <w:szCs w:val="24"/>
        </w:rPr>
        <w:t xml:space="preserve">, </w:t>
      </w:r>
      <w:r w:rsidR="00086675">
        <w:rPr>
          <w:rFonts w:ascii="Times New Roman" w:hAnsi="Times New Roman" w:cs="Times New Roman"/>
          <w:sz w:val="24"/>
          <w:szCs w:val="24"/>
        </w:rPr>
        <w:t>2023</w:t>
      </w:r>
    </w:p>
    <w:p w14:paraId="28CAA704" w14:textId="77777777" w:rsidR="00E9626F" w:rsidRDefault="00E9626F" w:rsidP="00086675">
      <w:pPr>
        <w:jc w:val="center"/>
        <w:rPr>
          <w:rFonts w:ascii="Times New Roman" w:hAnsi="Times New Roman" w:cs="Times New Roman"/>
          <w:sz w:val="24"/>
          <w:szCs w:val="24"/>
        </w:rPr>
      </w:pPr>
      <w:r>
        <w:rPr>
          <w:rFonts w:ascii="Times New Roman" w:hAnsi="Times New Roman" w:cs="Times New Roman"/>
          <w:sz w:val="24"/>
          <w:szCs w:val="24"/>
        </w:rPr>
        <w:t xml:space="preserve">GitHub: </w:t>
      </w:r>
    </w:p>
    <w:p w14:paraId="11AA8908" w14:textId="6EF403B4" w:rsidR="00E9626F" w:rsidRDefault="00E9626F" w:rsidP="00086675">
      <w:pPr>
        <w:jc w:val="center"/>
        <w:rPr>
          <w:rFonts w:ascii="Times New Roman" w:hAnsi="Times New Roman" w:cs="Times New Roman"/>
          <w:sz w:val="24"/>
          <w:szCs w:val="24"/>
        </w:rPr>
      </w:pPr>
      <w:hyperlink r:id="rId7" w:history="1">
        <w:r w:rsidRPr="002F278C">
          <w:rPr>
            <w:rStyle w:val="Hyperlink"/>
            <w:rFonts w:ascii="Times New Roman" w:hAnsi="Times New Roman" w:cs="Times New Roman"/>
            <w:sz w:val="24"/>
            <w:szCs w:val="24"/>
          </w:rPr>
          <w:t>https://github.com/MichaelRocchio/MSDS_460_Group/blob/main/Group_Assign2</w:t>
        </w:r>
      </w:hyperlink>
      <w:r>
        <w:rPr>
          <w:rFonts w:ascii="Times New Roman" w:hAnsi="Times New Roman" w:cs="Times New Roman"/>
          <w:sz w:val="24"/>
          <w:szCs w:val="24"/>
        </w:rPr>
        <w:t xml:space="preserve"> </w:t>
      </w:r>
    </w:p>
    <w:p w14:paraId="4D71E49D" w14:textId="77777777" w:rsidR="00086675" w:rsidRPr="00086675" w:rsidRDefault="00086675" w:rsidP="00086675">
      <w:pPr>
        <w:rPr>
          <w:rFonts w:ascii="Times New Roman" w:hAnsi="Times New Roman" w:cs="Times New Roman"/>
          <w:sz w:val="24"/>
          <w:szCs w:val="24"/>
        </w:rPr>
      </w:pPr>
    </w:p>
    <w:p w14:paraId="6B8D5B7A" w14:textId="450D409B" w:rsidR="00015798" w:rsidRDefault="00015798">
      <w:pPr>
        <w:rPr>
          <w:rFonts w:ascii="Times New Roman" w:hAnsi="Times New Roman" w:cs="Times New Roman"/>
          <w:sz w:val="24"/>
          <w:szCs w:val="24"/>
        </w:rPr>
      </w:pPr>
      <w:r>
        <w:rPr>
          <w:rFonts w:ascii="Times New Roman" w:hAnsi="Times New Roman" w:cs="Times New Roman"/>
          <w:sz w:val="24"/>
          <w:szCs w:val="24"/>
        </w:rPr>
        <w:br w:type="page"/>
      </w:r>
    </w:p>
    <w:p w14:paraId="2DC24A10" w14:textId="409526D3" w:rsidR="00667385" w:rsidRDefault="00086675" w:rsidP="00E9626F">
      <w:pPr>
        <w:spacing w:line="240" w:lineRule="auto"/>
        <w:ind w:left="720" w:hanging="720"/>
        <w:jc w:val="center"/>
        <w:rPr>
          <w:rFonts w:ascii="Times New Roman" w:hAnsi="Times New Roman" w:cs="Times New Roman"/>
          <w:sz w:val="24"/>
          <w:szCs w:val="24"/>
        </w:rPr>
      </w:pPr>
      <w:bookmarkStart w:id="2" w:name="OLE_LINK7"/>
      <w:bookmarkStart w:id="3" w:name="OLE_LINK8"/>
      <w:r w:rsidRPr="00086675">
        <w:rPr>
          <w:rFonts w:ascii="Times New Roman" w:hAnsi="Times New Roman" w:cs="Times New Roman"/>
          <w:sz w:val="24"/>
          <w:szCs w:val="24"/>
        </w:rPr>
        <w:lastRenderedPageBreak/>
        <w:t>Part 1</w:t>
      </w:r>
      <w:r w:rsidR="00CB7393">
        <w:rPr>
          <w:rFonts w:ascii="Times New Roman" w:hAnsi="Times New Roman" w:cs="Times New Roman"/>
          <w:sz w:val="24"/>
          <w:szCs w:val="24"/>
        </w:rPr>
        <w:t xml:space="preserve"> – </w:t>
      </w:r>
      <w:r w:rsidR="00B72185">
        <w:rPr>
          <w:rFonts w:ascii="Times New Roman" w:hAnsi="Times New Roman" w:cs="Times New Roman"/>
          <w:sz w:val="24"/>
          <w:szCs w:val="24"/>
        </w:rPr>
        <w:t>Data Sources</w:t>
      </w:r>
    </w:p>
    <w:p w14:paraId="7DC66E07" w14:textId="55046B48" w:rsidR="005C54D5" w:rsidRPr="005C54D5" w:rsidRDefault="009439A1" w:rsidP="00E9626F">
      <w:pPr>
        <w:spacing w:line="240" w:lineRule="auto"/>
        <w:ind w:left="720" w:hanging="720"/>
        <w:jc w:val="center"/>
        <w:rPr>
          <w:rFonts w:ascii="Times New Roman" w:hAnsi="Times New Roman" w:cs="Times New Roman"/>
          <w:sz w:val="24"/>
          <w:szCs w:val="24"/>
        </w:rPr>
      </w:pPr>
      <w:r>
        <w:rPr>
          <w:rFonts w:ascii="Times New Roman" w:hAnsi="Times New Roman" w:cs="Times New Roman"/>
          <w:i/>
          <w:iCs/>
          <w:sz w:val="24"/>
          <w:szCs w:val="24"/>
        </w:rPr>
        <w:t>Method</w:t>
      </w:r>
      <w:r w:rsidR="006E645F">
        <w:rPr>
          <w:rFonts w:ascii="Times New Roman" w:hAnsi="Times New Roman" w:cs="Times New Roman"/>
          <w:i/>
          <w:iCs/>
          <w:sz w:val="24"/>
          <w:szCs w:val="24"/>
        </w:rPr>
        <w:t xml:space="preserve"> &amp; Results</w:t>
      </w:r>
    </w:p>
    <w:p w14:paraId="739651F3" w14:textId="1368FFCE" w:rsidR="005C54D5" w:rsidRDefault="005C54D5" w:rsidP="00E9626F">
      <w:pPr>
        <w:spacing w:line="240" w:lineRule="auto"/>
        <w:ind w:firstLine="720"/>
        <w:rPr>
          <w:rFonts w:ascii="Times New Roman" w:hAnsi="Times New Roman" w:cs="Times New Roman"/>
          <w:sz w:val="24"/>
          <w:szCs w:val="24"/>
        </w:rPr>
      </w:pPr>
      <w:r>
        <w:rPr>
          <w:rFonts w:ascii="Times New Roman" w:hAnsi="Times New Roman" w:cs="Times New Roman"/>
          <w:sz w:val="24"/>
          <w:szCs w:val="24"/>
        </w:rPr>
        <w:t>C</w:t>
      </w:r>
      <w:r w:rsidRPr="005C54D5">
        <w:rPr>
          <w:rFonts w:ascii="Times New Roman" w:hAnsi="Times New Roman" w:cs="Times New Roman"/>
          <w:sz w:val="24"/>
          <w:szCs w:val="24"/>
        </w:rPr>
        <w:t>ensus demographics</w:t>
      </w:r>
      <w:r>
        <w:rPr>
          <w:rFonts w:ascii="Times New Roman" w:hAnsi="Times New Roman" w:cs="Times New Roman"/>
          <w:sz w:val="24"/>
          <w:szCs w:val="24"/>
        </w:rPr>
        <w:t xml:space="preserve"> were used as source to gather both base information including </w:t>
      </w:r>
      <w:r w:rsidRPr="005C54D5">
        <w:rPr>
          <w:rFonts w:ascii="Times New Roman" w:hAnsi="Times New Roman" w:cs="Times New Roman"/>
          <w:sz w:val="24"/>
          <w:szCs w:val="24"/>
        </w:rPr>
        <w:t xml:space="preserve">resident population and their ethnic diversity. </w:t>
      </w:r>
      <w:r>
        <w:rPr>
          <w:rFonts w:ascii="Times New Roman" w:hAnsi="Times New Roman" w:cs="Times New Roman"/>
          <w:sz w:val="24"/>
          <w:szCs w:val="24"/>
        </w:rPr>
        <w:t xml:space="preserve">Population and ethnic makeup were already coded as per the enclosed PDF. We also gathered data regarding each county. </w:t>
      </w:r>
      <w:r w:rsidRPr="005C54D5">
        <w:rPr>
          <w:rFonts w:ascii="Times New Roman" w:hAnsi="Times New Roman" w:cs="Times New Roman"/>
          <w:sz w:val="24"/>
          <w:szCs w:val="24"/>
        </w:rPr>
        <w:t>This effort allowed us to attain a comprehensive snapshot of the populace, offering insights into the varying ethnic backgrounds that compose the community. The data encompassed not only the total number of inhabitants but also provided a detailed breakdown of the different ethnic groups represented, their relative proportions, and distribution across the census tracts.</w:t>
      </w:r>
      <w:r w:rsidR="00431381">
        <w:rPr>
          <w:rFonts w:ascii="Times New Roman" w:hAnsi="Times New Roman" w:cs="Times New Roman"/>
          <w:sz w:val="24"/>
          <w:szCs w:val="24"/>
        </w:rPr>
        <w:t xml:space="preserve"> </w:t>
      </w:r>
    </w:p>
    <w:p w14:paraId="4761BE6B" w14:textId="083B6AB3" w:rsidR="009439A1" w:rsidRDefault="009439A1" w:rsidP="00E9626F">
      <w:pPr>
        <w:spacing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Part 2</w:t>
      </w:r>
      <w:r w:rsidR="00CB7393">
        <w:rPr>
          <w:rFonts w:ascii="Times New Roman" w:hAnsi="Times New Roman" w:cs="Times New Roman"/>
          <w:sz w:val="24"/>
          <w:szCs w:val="24"/>
        </w:rPr>
        <w:t xml:space="preserve"> – O</w:t>
      </w:r>
      <w:r w:rsidR="00B72185">
        <w:rPr>
          <w:rFonts w:ascii="Times New Roman" w:hAnsi="Times New Roman" w:cs="Times New Roman"/>
          <w:sz w:val="24"/>
          <w:szCs w:val="24"/>
        </w:rPr>
        <w:t>bjective Function</w:t>
      </w:r>
    </w:p>
    <w:p w14:paraId="029365FD" w14:textId="0D85D797" w:rsidR="009439A1" w:rsidRDefault="009439A1" w:rsidP="00E9626F">
      <w:pPr>
        <w:spacing w:line="240" w:lineRule="auto"/>
        <w:ind w:left="720" w:hanging="720"/>
        <w:jc w:val="center"/>
        <w:rPr>
          <w:rFonts w:ascii="Times New Roman" w:hAnsi="Times New Roman" w:cs="Times New Roman"/>
          <w:sz w:val="24"/>
          <w:szCs w:val="24"/>
        </w:rPr>
      </w:pPr>
      <w:r>
        <w:rPr>
          <w:rFonts w:ascii="Times New Roman" w:hAnsi="Times New Roman" w:cs="Times New Roman"/>
          <w:i/>
          <w:iCs/>
          <w:sz w:val="24"/>
          <w:szCs w:val="24"/>
        </w:rPr>
        <w:t>Method</w:t>
      </w:r>
      <w:r w:rsidR="006E645F">
        <w:rPr>
          <w:rFonts w:ascii="Times New Roman" w:hAnsi="Times New Roman" w:cs="Times New Roman"/>
          <w:i/>
          <w:iCs/>
          <w:sz w:val="24"/>
          <w:szCs w:val="24"/>
        </w:rPr>
        <w:t xml:space="preserve"> &amp; Results</w:t>
      </w:r>
    </w:p>
    <w:p w14:paraId="42B9CE32" w14:textId="77777777" w:rsidR="006E645F" w:rsidRDefault="001C5045" w:rsidP="00E9626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built our objective function based on an estimate of the </w:t>
      </w:r>
      <w:r w:rsidR="00694E74">
        <w:rPr>
          <w:rFonts w:ascii="Times New Roman" w:hAnsi="Times New Roman" w:cs="Times New Roman"/>
          <w:sz w:val="24"/>
          <w:szCs w:val="24"/>
        </w:rPr>
        <w:t xml:space="preserve">racial qualities of each area. Specifically, our target is to optimize racially as determined by the assignment. </w:t>
      </w:r>
      <w:r w:rsidR="006E645F">
        <w:rPr>
          <w:rFonts w:ascii="Times New Roman" w:hAnsi="Times New Roman" w:cs="Times New Roman"/>
          <w:sz w:val="24"/>
          <w:szCs w:val="24"/>
        </w:rPr>
        <w:t xml:space="preserve">By calculating distance between persons of a unique racial makeup, we identified a racial density, or what is being called ‘compactness.’ </w:t>
      </w:r>
    </w:p>
    <w:p w14:paraId="19303029" w14:textId="1BE88818" w:rsidR="009439A1" w:rsidRDefault="009439A1" w:rsidP="00E9626F">
      <w:pPr>
        <w:spacing w:line="240" w:lineRule="auto"/>
        <w:jc w:val="center"/>
        <w:rPr>
          <w:rFonts w:ascii="Times New Roman" w:hAnsi="Times New Roman" w:cs="Times New Roman"/>
          <w:sz w:val="24"/>
          <w:szCs w:val="24"/>
        </w:rPr>
      </w:pPr>
      <w:r>
        <w:rPr>
          <w:rFonts w:ascii="Times New Roman" w:hAnsi="Times New Roman" w:cs="Times New Roman"/>
          <w:sz w:val="24"/>
          <w:szCs w:val="24"/>
        </w:rPr>
        <w:t>Part 3</w:t>
      </w:r>
      <w:r w:rsidR="00CB7393">
        <w:rPr>
          <w:rFonts w:ascii="Times New Roman" w:hAnsi="Times New Roman" w:cs="Times New Roman"/>
          <w:sz w:val="24"/>
          <w:szCs w:val="24"/>
        </w:rPr>
        <w:t xml:space="preserve"> – </w:t>
      </w:r>
      <w:r w:rsidR="00B72185">
        <w:rPr>
          <w:rFonts w:ascii="Times New Roman" w:hAnsi="Times New Roman" w:cs="Times New Roman"/>
          <w:sz w:val="24"/>
          <w:szCs w:val="24"/>
        </w:rPr>
        <w:t>Constraints</w:t>
      </w:r>
    </w:p>
    <w:p w14:paraId="2D757517" w14:textId="77777777" w:rsidR="006E645F" w:rsidRDefault="006E645F" w:rsidP="00E9626F">
      <w:pPr>
        <w:spacing w:line="240" w:lineRule="auto"/>
        <w:ind w:left="720" w:hanging="720"/>
        <w:jc w:val="center"/>
        <w:rPr>
          <w:rFonts w:ascii="Times New Roman" w:hAnsi="Times New Roman" w:cs="Times New Roman"/>
          <w:sz w:val="24"/>
          <w:szCs w:val="24"/>
        </w:rPr>
      </w:pPr>
      <w:r>
        <w:rPr>
          <w:rFonts w:ascii="Times New Roman" w:hAnsi="Times New Roman" w:cs="Times New Roman"/>
          <w:i/>
          <w:iCs/>
          <w:sz w:val="24"/>
          <w:szCs w:val="24"/>
        </w:rPr>
        <w:t>Method &amp; Results</w:t>
      </w:r>
    </w:p>
    <w:p w14:paraId="240BC1EC" w14:textId="043602CA" w:rsidR="00E07922" w:rsidRDefault="001C5045" w:rsidP="00E9626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explored constraints such as distance from </w:t>
      </w:r>
      <w:proofErr w:type="gramStart"/>
      <w:r>
        <w:rPr>
          <w:rFonts w:ascii="Times New Roman" w:hAnsi="Times New Roman" w:cs="Times New Roman"/>
          <w:sz w:val="24"/>
          <w:szCs w:val="24"/>
        </w:rPr>
        <w:t>each individual</w:t>
      </w:r>
      <w:proofErr w:type="gramEnd"/>
      <w:r>
        <w:rPr>
          <w:rFonts w:ascii="Times New Roman" w:hAnsi="Times New Roman" w:cs="Times New Roman"/>
          <w:sz w:val="24"/>
          <w:szCs w:val="24"/>
        </w:rPr>
        <w:t xml:space="preserve"> to other individuals, individual to the counties, and individuals to other individuals, similar and dissimilar. In the end, we decided to limit our constraints to demographic constraints that seemed relevant to the racial question and constraints based on the geographic realities of the area. </w:t>
      </w:r>
    </w:p>
    <w:p w14:paraId="540F0AFF" w14:textId="24CCC081" w:rsidR="001C5045" w:rsidRPr="001C5045" w:rsidRDefault="001C5045" w:rsidP="00E9626F">
      <w:pPr>
        <w:spacing w:line="240" w:lineRule="auto"/>
        <w:ind w:firstLine="720"/>
        <w:contextualSpacing/>
        <w:rPr>
          <w:rFonts w:ascii="Times New Roman" w:hAnsi="Times New Roman" w:cs="Times New Roman"/>
          <w:sz w:val="24"/>
          <w:szCs w:val="24"/>
        </w:rPr>
      </w:pPr>
      <w:r w:rsidRPr="001C5045">
        <w:rPr>
          <w:rFonts w:ascii="Times New Roman" w:hAnsi="Times New Roman" w:cs="Times New Roman"/>
          <w:sz w:val="24"/>
          <w:szCs w:val="24"/>
        </w:rPr>
        <w:t xml:space="preserve">In structuring our optimization problem, we established constraints. First, </w:t>
      </w:r>
      <w:r>
        <w:rPr>
          <w:rFonts w:ascii="Times New Roman" w:hAnsi="Times New Roman" w:cs="Times New Roman"/>
          <w:sz w:val="24"/>
          <w:szCs w:val="24"/>
        </w:rPr>
        <w:t xml:space="preserve">we set a constraint of </w:t>
      </w:r>
      <w:r w:rsidRPr="001C5045">
        <w:rPr>
          <w:rFonts w:ascii="Times New Roman" w:hAnsi="Times New Roman" w:cs="Times New Roman"/>
          <w:sz w:val="24"/>
          <w:szCs w:val="24"/>
        </w:rPr>
        <w:t>the number of districts</w:t>
      </w:r>
      <w:r>
        <w:rPr>
          <w:rFonts w:ascii="Times New Roman" w:hAnsi="Times New Roman" w:cs="Times New Roman"/>
          <w:sz w:val="24"/>
          <w:szCs w:val="24"/>
        </w:rPr>
        <w:t xml:space="preserve"> based on the reality of the state</w:t>
      </w:r>
      <w:r w:rsidRPr="001C5045">
        <w:rPr>
          <w:rFonts w:ascii="Times New Roman" w:hAnsi="Times New Roman" w:cs="Times New Roman"/>
          <w:sz w:val="24"/>
          <w:szCs w:val="24"/>
        </w:rPr>
        <w:t xml:space="preserve">. Secondly, we </w:t>
      </w:r>
      <w:r>
        <w:rPr>
          <w:rFonts w:ascii="Times New Roman" w:hAnsi="Times New Roman" w:cs="Times New Roman"/>
          <w:sz w:val="24"/>
          <w:szCs w:val="24"/>
        </w:rPr>
        <w:t xml:space="preserve">set a </w:t>
      </w:r>
      <w:bookmarkStart w:id="4" w:name="OLE_LINK1"/>
      <w:bookmarkStart w:id="5" w:name="OLE_LINK2"/>
      <w:r>
        <w:rPr>
          <w:rFonts w:ascii="Times New Roman" w:hAnsi="Times New Roman" w:cs="Times New Roman"/>
          <w:sz w:val="24"/>
          <w:szCs w:val="24"/>
        </w:rPr>
        <w:t>constraint based on population based again on the state. Third,</w:t>
      </w:r>
      <w:r w:rsidRPr="001C5045">
        <w:rPr>
          <w:rFonts w:ascii="Times New Roman" w:hAnsi="Times New Roman" w:cs="Times New Roman"/>
          <w:sz w:val="24"/>
          <w:szCs w:val="24"/>
        </w:rPr>
        <w:t xml:space="preserve"> we </w:t>
      </w:r>
      <w:r>
        <w:rPr>
          <w:rFonts w:ascii="Times New Roman" w:hAnsi="Times New Roman" w:cs="Times New Roman"/>
          <w:sz w:val="24"/>
          <w:szCs w:val="24"/>
        </w:rPr>
        <w:t>set a constraint t</w:t>
      </w:r>
      <w:r w:rsidRPr="001C5045">
        <w:rPr>
          <w:rFonts w:ascii="Times New Roman" w:hAnsi="Times New Roman" w:cs="Times New Roman"/>
          <w:sz w:val="24"/>
          <w:szCs w:val="24"/>
        </w:rPr>
        <w:t xml:space="preserve">hat mandated each county must correspond to exactly one district, thereby preserving the integrity and administrative simplicity of county lines. These constraints </w:t>
      </w:r>
      <w:r>
        <w:rPr>
          <w:rFonts w:ascii="Times New Roman" w:hAnsi="Times New Roman" w:cs="Times New Roman"/>
          <w:sz w:val="24"/>
          <w:szCs w:val="24"/>
        </w:rPr>
        <w:t>were the core of our optimization problem.</w:t>
      </w:r>
      <w:bookmarkEnd w:id="4"/>
      <w:bookmarkEnd w:id="5"/>
    </w:p>
    <w:p w14:paraId="7EADA11F" w14:textId="57CBF90E" w:rsidR="009439A1" w:rsidRDefault="009439A1" w:rsidP="00E9626F">
      <w:pPr>
        <w:spacing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Part 4</w:t>
      </w:r>
      <w:r w:rsidR="00CB7393">
        <w:rPr>
          <w:rFonts w:ascii="Times New Roman" w:hAnsi="Times New Roman" w:cs="Times New Roman"/>
          <w:sz w:val="24"/>
          <w:szCs w:val="24"/>
        </w:rPr>
        <w:t xml:space="preserve"> -- Solution</w:t>
      </w:r>
    </w:p>
    <w:p w14:paraId="2715A18D" w14:textId="2A1E66E0" w:rsidR="006E645F" w:rsidRDefault="006E645F" w:rsidP="00E9626F">
      <w:pPr>
        <w:spacing w:line="240" w:lineRule="auto"/>
        <w:ind w:left="720" w:hanging="720"/>
        <w:jc w:val="center"/>
        <w:rPr>
          <w:rFonts w:ascii="Times New Roman" w:hAnsi="Times New Roman" w:cs="Times New Roman"/>
          <w:sz w:val="24"/>
          <w:szCs w:val="24"/>
        </w:rPr>
      </w:pPr>
      <w:r>
        <w:rPr>
          <w:rFonts w:ascii="Times New Roman" w:hAnsi="Times New Roman" w:cs="Times New Roman"/>
          <w:i/>
          <w:iCs/>
          <w:sz w:val="24"/>
          <w:szCs w:val="24"/>
        </w:rPr>
        <w:t>Method &amp; Results</w:t>
      </w:r>
    </w:p>
    <w:p w14:paraId="7029C08B" w14:textId="2E8E3009" w:rsidR="008B5EA0" w:rsidRPr="008B5EA0" w:rsidRDefault="008B5EA0" w:rsidP="00E9626F">
      <w:pPr>
        <w:spacing w:line="240" w:lineRule="auto"/>
        <w:ind w:firstLine="720"/>
        <w:rPr>
          <w:rFonts w:ascii="Times New Roman" w:hAnsi="Times New Roman" w:cs="Times New Roman"/>
          <w:sz w:val="24"/>
          <w:szCs w:val="24"/>
        </w:rPr>
      </w:pPr>
      <w:r w:rsidRPr="008B5EA0">
        <w:rPr>
          <w:rFonts w:ascii="Times New Roman" w:hAnsi="Times New Roman" w:cs="Times New Roman"/>
          <w:sz w:val="24"/>
          <w:szCs w:val="24"/>
        </w:rPr>
        <w:t>The optimal redistricting solution</w:t>
      </w:r>
      <w:r>
        <w:rPr>
          <w:rFonts w:ascii="Times New Roman" w:hAnsi="Times New Roman" w:cs="Times New Roman"/>
          <w:sz w:val="24"/>
          <w:szCs w:val="24"/>
        </w:rPr>
        <w:t xml:space="preserve"> </w:t>
      </w:r>
      <w:r w:rsidRPr="008B5EA0">
        <w:rPr>
          <w:rFonts w:ascii="Times New Roman" w:hAnsi="Times New Roman" w:cs="Times New Roman"/>
          <w:sz w:val="24"/>
          <w:szCs w:val="24"/>
        </w:rPr>
        <w:t xml:space="preserve">indicates the creation of districts that satisfy the </w:t>
      </w:r>
      <w:r>
        <w:rPr>
          <w:rFonts w:ascii="Times New Roman" w:hAnsi="Times New Roman" w:cs="Times New Roman"/>
          <w:sz w:val="24"/>
          <w:szCs w:val="24"/>
        </w:rPr>
        <w:t xml:space="preserve">following </w:t>
      </w:r>
      <w:r w:rsidRPr="008B5EA0">
        <w:rPr>
          <w:rFonts w:ascii="Times New Roman" w:hAnsi="Times New Roman" w:cs="Times New Roman"/>
          <w:sz w:val="24"/>
          <w:szCs w:val="24"/>
        </w:rPr>
        <w:t>constraints set by the model</w:t>
      </w:r>
      <w:r>
        <w:rPr>
          <w:rFonts w:ascii="Times New Roman" w:hAnsi="Times New Roman" w:cs="Times New Roman"/>
          <w:sz w:val="24"/>
          <w:szCs w:val="24"/>
        </w:rPr>
        <w:t xml:space="preserve">: </w:t>
      </w:r>
      <w:r w:rsidRPr="008B5EA0">
        <w:rPr>
          <w:rFonts w:ascii="Times New Roman" w:hAnsi="Times New Roman" w:cs="Times New Roman"/>
          <w:sz w:val="24"/>
          <w:szCs w:val="24"/>
        </w:rPr>
        <w:t>compactness, population limits, demographic representation</w:t>
      </w:r>
      <w:r w:rsidR="00087E7F">
        <w:rPr>
          <w:rFonts w:ascii="Times New Roman" w:hAnsi="Times New Roman" w:cs="Times New Roman"/>
          <w:sz w:val="24"/>
          <w:szCs w:val="24"/>
        </w:rPr>
        <w:t xml:space="preserve"> (specifically white vs. non-white), and county </w:t>
      </w:r>
      <w:bookmarkStart w:id="6" w:name="OLE_LINK3"/>
      <w:bookmarkStart w:id="7" w:name="OLE_LINK4"/>
      <w:r w:rsidR="00087E7F">
        <w:rPr>
          <w:rFonts w:ascii="Times New Roman" w:hAnsi="Times New Roman" w:cs="Times New Roman"/>
          <w:sz w:val="24"/>
          <w:szCs w:val="24"/>
        </w:rPr>
        <w:t>adjacency</w:t>
      </w:r>
      <w:bookmarkEnd w:id="6"/>
      <w:bookmarkEnd w:id="7"/>
      <w:r w:rsidR="00087E7F">
        <w:rPr>
          <w:rFonts w:ascii="Times New Roman" w:hAnsi="Times New Roman" w:cs="Times New Roman"/>
          <w:sz w:val="24"/>
          <w:szCs w:val="24"/>
        </w:rPr>
        <w:t>.</w:t>
      </w:r>
    </w:p>
    <w:p w14:paraId="6832830F" w14:textId="482DE735" w:rsidR="008B5EA0" w:rsidRDefault="008B5EA0" w:rsidP="00E9626F">
      <w:pPr>
        <w:spacing w:line="240" w:lineRule="auto"/>
        <w:ind w:firstLine="720"/>
        <w:rPr>
          <w:rFonts w:ascii="Times New Roman" w:hAnsi="Times New Roman" w:cs="Times New Roman"/>
          <w:sz w:val="24"/>
          <w:szCs w:val="24"/>
        </w:rPr>
      </w:pPr>
      <w:r w:rsidRPr="008B5EA0">
        <w:rPr>
          <w:rFonts w:ascii="Times New Roman" w:hAnsi="Times New Roman" w:cs="Times New Roman"/>
          <w:sz w:val="24"/>
          <w:szCs w:val="24"/>
        </w:rPr>
        <w:t xml:space="preserve">Before submitting this redistricting plan to any state authority, it </w:t>
      </w:r>
      <w:r w:rsidR="00E9626F">
        <w:rPr>
          <w:rFonts w:ascii="Times New Roman" w:hAnsi="Times New Roman" w:cs="Times New Roman"/>
          <w:sz w:val="24"/>
          <w:szCs w:val="24"/>
        </w:rPr>
        <w:t>would be</w:t>
      </w:r>
      <w:r w:rsidRPr="008B5EA0">
        <w:rPr>
          <w:rFonts w:ascii="Times New Roman" w:hAnsi="Times New Roman" w:cs="Times New Roman"/>
          <w:sz w:val="24"/>
          <w:szCs w:val="24"/>
        </w:rPr>
        <w:t xml:space="preserve"> important to ensure that all legal requirements are met</w:t>
      </w:r>
      <w:r w:rsidR="00E9626F">
        <w:rPr>
          <w:rFonts w:ascii="Times New Roman" w:hAnsi="Times New Roman" w:cs="Times New Roman"/>
          <w:sz w:val="24"/>
          <w:szCs w:val="24"/>
        </w:rPr>
        <w:t>.</w:t>
      </w:r>
    </w:p>
    <w:p w14:paraId="36894D4F" w14:textId="77777777" w:rsidR="008B5EA0" w:rsidRPr="008B5EA0" w:rsidRDefault="008B5EA0" w:rsidP="008B5EA0">
      <w:pPr>
        <w:ind w:left="720" w:hanging="720"/>
        <w:rPr>
          <w:rFonts w:ascii="Times New Roman" w:hAnsi="Times New Roman" w:cs="Times New Roman"/>
          <w:b/>
          <w:bCs/>
          <w:sz w:val="24"/>
          <w:szCs w:val="24"/>
        </w:rPr>
      </w:pPr>
      <w:r w:rsidRPr="008B5EA0">
        <w:rPr>
          <w:rFonts w:ascii="Times New Roman" w:hAnsi="Times New Roman" w:cs="Times New Roman"/>
          <w:b/>
          <w:bCs/>
          <w:sz w:val="24"/>
          <w:szCs w:val="24"/>
        </w:rPr>
        <w:t>Concerns About the Solution</w:t>
      </w:r>
    </w:p>
    <w:p w14:paraId="4C67AEC8" w14:textId="06672DB4" w:rsidR="008B5EA0" w:rsidRPr="008B5EA0" w:rsidRDefault="008B5EA0" w:rsidP="008B5EA0">
      <w:pPr>
        <w:ind w:left="720" w:hanging="720"/>
        <w:rPr>
          <w:rFonts w:ascii="Times New Roman" w:hAnsi="Times New Roman" w:cs="Times New Roman"/>
          <w:sz w:val="24"/>
          <w:szCs w:val="24"/>
        </w:rPr>
      </w:pPr>
      <w:r w:rsidRPr="008B5EA0">
        <w:rPr>
          <w:rFonts w:ascii="Times New Roman" w:hAnsi="Times New Roman" w:cs="Times New Roman"/>
          <w:sz w:val="24"/>
          <w:szCs w:val="24"/>
        </w:rPr>
        <w:t>Some concerns</w:t>
      </w:r>
      <w:r>
        <w:rPr>
          <w:rFonts w:ascii="Times New Roman" w:hAnsi="Times New Roman" w:cs="Times New Roman"/>
          <w:sz w:val="24"/>
          <w:szCs w:val="24"/>
        </w:rPr>
        <w:t xml:space="preserve"> I have</w:t>
      </w:r>
      <w:r w:rsidRPr="008B5EA0">
        <w:rPr>
          <w:rFonts w:ascii="Times New Roman" w:hAnsi="Times New Roman" w:cs="Times New Roman"/>
          <w:sz w:val="24"/>
          <w:szCs w:val="24"/>
        </w:rPr>
        <w:t xml:space="preserve"> about the solution may include:</w:t>
      </w:r>
    </w:p>
    <w:p w14:paraId="40A91BC1" w14:textId="7311E100" w:rsidR="008B5EA0" w:rsidRPr="008B5EA0" w:rsidRDefault="008B5EA0" w:rsidP="008B5EA0">
      <w:pPr>
        <w:numPr>
          <w:ilvl w:val="0"/>
          <w:numId w:val="4"/>
        </w:numPr>
        <w:rPr>
          <w:rFonts w:ascii="Times New Roman" w:hAnsi="Times New Roman" w:cs="Times New Roman"/>
          <w:sz w:val="24"/>
          <w:szCs w:val="24"/>
        </w:rPr>
      </w:pPr>
      <w:r w:rsidRPr="008B5EA0">
        <w:rPr>
          <w:rFonts w:ascii="Times New Roman" w:hAnsi="Times New Roman" w:cs="Times New Roman"/>
          <w:b/>
          <w:bCs/>
          <w:sz w:val="24"/>
          <w:szCs w:val="24"/>
        </w:rPr>
        <w:t>Accuracy of Data Integration:</w:t>
      </w:r>
      <w:r w:rsidRPr="008B5EA0">
        <w:rPr>
          <w:rFonts w:ascii="Times New Roman" w:hAnsi="Times New Roman" w:cs="Times New Roman"/>
          <w:sz w:val="24"/>
          <w:szCs w:val="24"/>
        </w:rPr>
        <w:t xml:space="preserve"> The joining of different data sets based on string matching of county names may result in inaccuracies if there are mismatches or typos. </w:t>
      </w:r>
      <w:r w:rsidR="00E9626F">
        <w:rPr>
          <w:rFonts w:ascii="Times New Roman" w:hAnsi="Times New Roman" w:cs="Times New Roman"/>
          <w:sz w:val="24"/>
          <w:szCs w:val="24"/>
        </w:rPr>
        <w:lastRenderedPageBreak/>
        <w:t>My</w:t>
      </w:r>
      <w:r w:rsidRPr="008B5EA0">
        <w:rPr>
          <w:rFonts w:ascii="Times New Roman" w:hAnsi="Times New Roman" w:cs="Times New Roman"/>
          <w:sz w:val="24"/>
          <w:szCs w:val="24"/>
        </w:rPr>
        <w:t xml:space="preserve"> code attempts to mitigate this with sorting and trimming whitespace</w:t>
      </w:r>
      <w:r w:rsidR="00E9626F">
        <w:rPr>
          <w:rFonts w:ascii="Times New Roman" w:hAnsi="Times New Roman" w:cs="Times New Roman"/>
          <w:sz w:val="24"/>
          <w:szCs w:val="24"/>
        </w:rPr>
        <w:t xml:space="preserve"> or using a sorted index</w:t>
      </w:r>
      <w:r w:rsidRPr="008B5EA0">
        <w:rPr>
          <w:rFonts w:ascii="Times New Roman" w:hAnsi="Times New Roman" w:cs="Times New Roman"/>
          <w:sz w:val="24"/>
          <w:szCs w:val="24"/>
        </w:rPr>
        <w:t>, but more robust methods of data validation and cleaning may be needed.</w:t>
      </w:r>
    </w:p>
    <w:p w14:paraId="329A8093" w14:textId="77777777" w:rsidR="008B5EA0" w:rsidRPr="008B5EA0" w:rsidRDefault="008B5EA0" w:rsidP="008B5EA0">
      <w:pPr>
        <w:numPr>
          <w:ilvl w:val="0"/>
          <w:numId w:val="4"/>
        </w:numPr>
        <w:rPr>
          <w:rFonts w:ascii="Times New Roman" w:hAnsi="Times New Roman" w:cs="Times New Roman"/>
          <w:sz w:val="24"/>
          <w:szCs w:val="24"/>
        </w:rPr>
      </w:pPr>
      <w:r w:rsidRPr="008B5EA0">
        <w:rPr>
          <w:rFonts w:ascii="Times New Roman" w:hAnsi="Times New Roman" w:cs="Times New Roman"/>
          <w:b/>
          <w:bCs/>
          <w:sz w:val="24"/>
          <w:szCs w:val="24"/>
        </w:rPr>
        <w:t>Legal Compliance:</w:t>
      </w:r>
      <w:r w:rsidRPr="008B5EA0">
        <w:rPr>
          <w:rFonts w:ascii="Times New Roman" w:hAnsi="Times New Roman" w:cs="Times New Roman"/>
          <w:sz w:val="24"/>
          <w:szCs w:val="24"/>
        </w:rPr>
        <w:t xml:space="preserve"> The plan must be reviewed for compliance with all applicable laws and court decisions regarding redistricting, including but not limited to the Equal Protection Clause and the Voting Rights Act.</w:t>
      </w:r>
    </w:p>
    <w:p w14:paraId="6C43497D" w14:textId="77777777" w:rsidR="008B5EA0" w:rsidRPr="008B5EA0" w:rsidRDefault="008B5EA0" w:rsidP="008B5EA0">
      <w:pPr>
        <w:numPr>
          <w:ilvl w:val="0"/>
          <w:numId w:val="4"/>
        </w:numPr>
        <w:rPr>
          <w:rFonts w:ascii="Times New Roman" w:hAnsi="Times New Roman" w:cs="Times New Roman"/>
          <w:sz w:val="24"/>
          <w:szCs w:val="24"/>
        </w:rPr>
      </w:pPr>
      <w:r w:rsidRPr="008B5EA0">
        <w:rPr>
          <w:rFonts w:ascii="Times New Roman" w:hAnsi="Times New Roman" w:cs="Times New Roman"/>
          <w:b/>
          <w:bCs/>
          <w:sz w:val="24"/>
          <w:szCs w:val="24"/>
        </w:rPr>
        <w:t>Political Considerations:</w:t>
      </w:r>
      <w:r w:rsidRPr="008B5EA0">
        <w:rPr>
          <w:rFonts w:ascii="Times New Roman" w:hAnsi="Times New Roman" w:cs="Times New Roman"/>
          <w:sz w:val="24"/>
          <w:szCs w:val="24"/>
        </w:rPr>
        <w:t xml:space="preserve"> The output doesn't consider political data, which is often crucial to understanding how districts may perform in elections.</w:t>
      </w:r>
    </w:p>
    <w:p w14:paraId="6C672230" w14:textId="77777777" w:rsidR="008B5EA0" w:rsidRDefault="008B5EA0" w:rsidP="008B5EA0">
      <w:pPr>
        <w:numPr>
          <w:ilvl w:val="0"/>
          <w:numId w:val="4"/>
        </w:numPr>
        <w:rPr>
          <w:rFonts w:ascii="Times New Roman" w:hAnsi="Times New Roman" w:cs="Times New Roman"/>
          <w:sz w:val="24"/>
          <w:szCs w:val="24"/>
        </w:rPr>
      </w:pPr>
      <w:r w:rsidRPr="008B5EA0">
        <w:rPr>
          <w:rFonts w:ascii="Times New Roman" w:hAnsi="Times New Roman" w:cs="Times New Roman"/>
          <w:b/>
          <w:bCs/>
          <w:sz w:val="24"/>
          <w:szCs w:val="24"/>
        </w:rPr>
        <w:t>Public Perception:</w:t>
      </w:r>
      <w:r w:rsidRPr="008B5EA0">
        <w:rPr>
          <w:rFonts w:ascii="Times New Roman" w:hAnsi="Times New Roman" w:cs="Times New Roman"/>
          <w:sz w:val="24"/>
          <w:szCs w:val="24"/>
        </w:rPr>
        <w:t xml:space="preserve"> Even if the model's output is mathematically optimal, it may not be perceived as fair by the public or by political actors if it disrupts existing communities or political boundaries without clear justification.</w:t>
      </w:r>
    </w:p>
    <w:p w14:paraId="40EBCC7E" w14:textId="450D7A4D" w:rsidR="008B5EA0" w:rsidRPr="00E9626F" w:rsidRDefault="00E9626F" w:rsidP="00E9626F">
      <w:pPr>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Errors in </w:t>
      </w:r>
      <w:r w:rsidRPr="00E9626F">
        <w:rPr>
          <w:rFonts w:ascii="Times New Roman" w:hAnsi="Times New Roman" w:cs="Times New Roman"/>
          <w:b/>
          <w:bCs/>
          <w:sz w:val="24"/>
          <w:szCs w:val="24"/>
        </w:rPr>
        <w:t>adjacency</w:t>
      </w:r>
      <w:r>
        <w:rPr>
          <w:rFonts w:ascii="Times New Roman" w:hAnsi="Times New Roman" w:cs="Times New Roman"/>
          <w:b/>
          <w:bCs/>
          <w:sz w:val="24"/>
          <w:szCs w:val="24"/>
        </w:rPr>
        <w:t xml:space="preserve">: </w:t>
      </w:r>
      <w:r>
        <w:rPr>
          <w:rFonts w:ascii="Times New Roman" w:hAnsi="Times New Roman" w:cs="Times New Roman"/>
          <w:sz w:val="24"/>
          <w:szCs w:val="24"/>
        </w:rPr>
        <w:t>The model is not set up to recommend values for counties that it cannot find a more optimal solution for. This means that some counties will have a less equitable outcome.</w:t>
      </w:r>
    </w:p>
    <w:p w14:paraId="6F0CA99E" w14:textId="77777777" w:rsidR="008B5EA0" w:rsidRDefault="008B5EA0" w:rsidP="00776940">
      <w:pPr>
        <w:ind w:left="720" w:hanging="720"/>
        <w:jc w:val="center"/>
        <w:rPr>
          <w:rFonts w:ascii="Times New Roman" w:hAnsi="Times New Roman" w:cs="Times New Roman"/>
          <w:sz w:val="24"/>
          <w:szCs w:val="24"/>
        </w:rPr>
      </w:pPr>
    </w:p>
    <w:p w14:paraId="26F3A9DE" w14:textId="35FEE518" w:rsidR="009439A1" w:rsidRDefault="009439A1" w:rsidP="009439A1">
      <w:pPr>
        <w:ind w:left="720" w:hanging="720"/>
        <w:jc w:val="center"/>
        <w:rPr>
          <w:rFonts w:ascii="Times New Roman" w:hAnsi="Times New Roman" w:cs="Times New Roman"/>
          <w:sz w:val="24"/>
          <w:szCs w:val="24"/>
        </w:rPr>
      </w:pPr>
      <w:r>
        <w:rPr>
          <w:rFonts w:ascii="Times New Roman" w:hAnsi="Times New Roman" w:cs="Times New Roman"/>
          <w:sz w:val="24"/>
          <w:szCs w:val="24"/>
        </w:rPr>
        <w:t>Part 5</w:t>
      </w:r>
      <w:r w:rsidR="00CB7393">
        <w:rPr>
          <w:rFonts w:ascii="Times New Roman" w:hAnsi="Times New Roman" w:cs="Times New Roman"/>
          <w:sz w:val="24"/>
          <w:szCs w:val="24"/>
        </w:rPr>
        <w:t xml:space="preserve"> – </w:t>
      </w:r>
      <w:r w:rsidR="00B72185">
        <w:rPr>
          <w:rFonts w:ascii="Times New Roman" w:hAnsi="Times New Roman" w:cs="Times New Roman"/>
          <w:sz w:val="24"/>
          <w:szCs w:val="24"/>
        </w:rPr>
        <w:t>Maps and Discussion</w:t>
      </w:r>
    </w:p>
    <w:p w14:paraId="65F8EBBF" w14:textId="77777777" w:rsidR="006E645F" w:rsidRDefault="006E645F" w:rsidP="006E645F">
      <w:pPr>
        <w:ind w:left="720" w:hanging="720"/>
        <w:jc w:val="center"/>
        <w:rPr>
          <w:rFonts w:ascii="Times New Roman" w:hAnsi="Times New Roman" w:cs="Times New Roman"/>
          <w:i/>
          <w:iCs/>
          <w:sz w:val="24"/>
          <w:szCs w:val="24"/>
        </w:rPr>
      </w:pPr>
      <w:r>
        <w:rPr>
          <w:rFonts w:ascii="Times New Roman" w:hAnsi="Times New Roman" w:cs="Times New Roman"/>
          <w:i/>
          <w:iCs/>
          <w:sz w:val="24"/>
          <w:szCs w:val="24"/>
        </w:rPr>
        <w:t>Method &amp; Results</w:t>
      </w:r>
    </w:p>
    <w:p w14:paraId="5B3F759A" w14:textId="77777777" w:rsidR="00087E7F" w:rsidRDefault="00087E7F" w:rsidP="006E645F">
      <w:pPr>
        <w:ind w:left="720" w:hanging="720"/>
        <w:jc w:val="center"/>
        <w:rPr>
          <w:rFonts w:ascii="Times New Roman" w:hAnsi="Times New Roman" w:cs="Times New Roman"/>
          <w:sz w:val="24"/>
          <w:szCs w:val="24"/>
        </w:rPr>
      </w:pPr>
    </w:p>
    <w:p w14:paraId="1082BB27" w14:textId="77777777" w:rsidR="00087E7F" w:rsidRPr="00087E7F" w:rsidRDefault="00087E7F" w:rsidP="00E9626F">
      <w:pPr>
        <w:rPr>
          <w:rFonts w:ascii="Times New Roman" w:hAnsi="Times New Roman" w:cs="Times New Roman"/>
          <w:sz w:val="24"/>
          <w:szCs w:val="24"/>
        </w:rPr>
      </w:pPr>
      <w:r w:rsidRPr="00087E7F">
        <w:rPr>
          <w:rFonts w:ascii="Times New Roman" w:hAnsi="Times New Roman" w:cs="Times New Roman"/>
          <w:sz w:val="24"/>
          <w:szCs w:val="24"/>
        </w:rPr>
        <w:t>The recommendation for the state would depend on a thorough analysis comparing the algorithmic plan with actual and other potential plans. Key factors to consider in the recommendation include:</w:t>
      </w:r>
    </w:p>
    <w:p w14:paraId="02529014" w14:textId="29AF0DAC" w:rsidR="00087E7F" w:rsidRPr="00087E7F" w:rsidRDefault="00087E7F" w:rsidP="00087E7F">
      <w:pPr>
        <w:numPr>
          <w:ilvl w:val="0"/>
          <w:numId w:val="5"/>
        </w:numPr>
        <w:rPr>
          <w:rFonts w:ascii="Times New Roman" w:hAnsi="Times New Roman" w:cs="Times New Roman"/>
          <w:sz w:val="24"/>
          <w:szCs w:val="24"/>
        </w:rPr>
      </w:pPr>
      <w:r w:rsidRPr="00087E7F">
        <w:rPr>
          <w:rFonts w:ascii="Times New Roman" w:hAnsi="Times New Roman" w:cs="Times New Roman"/>
          <w:b/>
          <w:bCs/>
          <w:sz w:val="24"/>
          <w:szCs w:val="24"/>
        </w:rPr>
        <w:t>Population Equality:</w:t>
      </w:r>
      <w:r w:rsidRPr="00087E7F">
        <w:rPr>
          <w:rFonts w:ascii="Times New Roman" w:hAnsi="Times New Roman" w:cs="Times New Roman"/>
          <w:sz w:val="24"/>
          <w:szCs w:val="24"/>
        </w:rPr>
        <w:t xml:space="preserve"> Ensuring that each district has approximately the same number of residents to uphold the principle of one person, one </w:t>
      </w:r>
      <w:r>
        <w:rPr>
          <w:rFonts w:ascii="Times New Roman" w:hAnsi="Times New Roman" w:cs="Times New Roman"/>
          <w:sz w:val="24"/>
          <w:szCs w:val="24"/>
        </w:rPr>
        <w:t>vote.</w:t>
      </w:r>
    </w:p>
    <w:p w14:paraId="346DF8A1" w14:textId="77777777" w:rsidR="00087E7F" w:rsidRPr="00087E7F" w:rsidRDefault="00087E7F" w:rsidP="00087E7F">
      <w:pPr>
        <w:numPr>
          <w:ilvl w:val="0"/>
          <w:numId w:val="5"/>
        </w:numPr>
        <w:rPr>
          <w:rFonts w:ascii="Times New Roman" w:hAnsi="Times New Roman" w:cs="Times New Roman"/>
          <w:sz w:val="24"/>
          <w:szCs w:val="24"/>
        </w:rPr>
      </w:pPr>
      <w:r w:rsidRPr="00087E7F">
        <w:rPr>
          <w:rFonts w:ascii="Times New Roman" w:hAnsi="Times New Roman" w:cs="Times New Roman"/>
          <w:b/>
          <w:bCs/>
          <w:sz w:val="24"/>
          <w:szCs w:val="24"/>
        </w:rPr>
        <w:t>Fairness:</w:t>
      </w:r>
      <w:r w:rsidRPr="00087E7F">
        <w:rPr>
          <w:rFonts w:ascii="Times New Roman" w:hAnsi="Times New Roman" w:cs="Times New Roman"/>
          <w:sz w:val="24"/>
          <w:szCs w:val="24"/>
        </w:rPr>
        <w:t xml:space="preserve"> Assessing whether the plan avoids racial or partisan gerrymandering.</w:t>
      </w:r>
    </w:p>
    <w:p w14:paraId="79E7F627" w14:textId="77777777" w:rsidR="00087E7F" w:rsidRPr="00087E7F" w:rsidRDefault="00087E7F" w:rsidP="00087E7F">
      <w:pPr>
        <w:numPr>
          <w:ilvl w:val="0"/>
          <w:numId w:val="5"/>
        </w:numPr>
        <w:rPr>
          <w:rFonts w:ascii="Times New Roman" w:hAnsi="Times New Roman" w:cs="Times New Roman"/>
          <w:sz w:val="24"/>
          <w:szCs w:val="24"/>
        </w:rPr>
      </w:pPr>
      <w:r w:rsidRPr="00087E7F">
        <w:rPr>
          <w:rFonts w:ascii="Times New Roman" w:hAnsi="Times New Roman" w:cs="Times New Roman"/>
          <w:b/>
          <w:bCs/>
          <w:sz w:val="24"/>
          <w:szCs w:val="24"/>
        </w:rPr>
        <w:t>Community Interests:</w:t>
      </w:r>
      <w:r w:rsidRPr="00087E7F">
        <w:rPr>
          <w:rFonts w:ascii="Times New Roman" w:hAnsi="Times New Roman" w:cs="Times New Roman"/>
          <w:sz w:val="24"/>
          <w:szCs w:val="24"/>
        </w:rPr>
        <w:t xml:space="preserve"> Preserving the integrity of communities of interest, which can include ethnic, cultural, economic, or regional groups.</w:t>
      </w:r>
    </w:p>
    <w:p w14:paraId="52DB39D1" w14:textId="77777777" w:rsidR="00087E7F" w:rsidRPr="00087E7F" w:rsidRDefault="00087E7F" w:rsidP="00087E7F">
      <w:pPr>
        <w:ind w:left="720" w:hanging="720"/>
        <w:rPr>
          <w:rFonts w:ascii="Times New Roman" w:hAnsi="Times New Roman" w:cs="Times New Roman"/>
          <w:sz w:val="24"/>
          <w:szCs w:val="24"/>
        </w:rPr>
      </w:pPr>
      <w:r w:rsidRPr="00087E7F">
        <w:rPr>
          <w:rFonts w:ascii="Times New Roman" w:hAnsi="Times New Roman" w:cs="Times New Roman"/>
          <w:sz w:val="24"/>
          <w:szCs w:val="24"/>
        </w:rPr>
        <w:t>Fairness and Equitability</w:t>
      </w:r>
    </w:p>
    <w:p w14:paraId="3F45E64F" w14:textId="77777777" w:rsidR="00087E7F" w:rsidRPr="00087E7F" w:rsidRDefault="00087E7F" w:rsidP="00E9626F">
      <w:pPr>
        <w:rPr>
          <w:rFonts w:ascii="Times New Roman" w:hAnsi="Times New Roman" w:cs="Times New Roman"/>
          <w:sz w:val="24"/>
          <w:szCs w:val="24"/>
        </w:rPr>
      </w:pPr>
      <w:r w:rsidRPr="00087E7F">
        <w:rPr>
          <w:rFonts w:ascii="Times New Roman" w:hAnsi="Times New Roman" w:cs="Times New Roman"/>
          <w:sz w:val="24"/>
          <w:szCs w:val="24"/>
        </w:rPr>
        <w:t>No plan can be described as entirely fair and equitable without broad consensus and legal review. Both algorithmic and actual plans need to be scrutinized for their adherence to the principles of fair representation. It's also important to consider whether the plans give all communities, including minorities, an adequate voice in elections.</w:t>
      </w:r>
    </w:p>
    <w:p w14:paraId="77A1474D" w14:textId="77777777" w:rsidR="00087E7F" w:rsidRPr="00087E7F" w:rsidRDefault="00087E7F" w:rsidP="00087E7F">
      <w:pPr>
        <w:ind w:left="720" w:hanging="720"/>
        <w:rPr>
          <w:rFonts w:ascii="Times New Roman" w:hAnsi="Times New Roman" w:cs="Times New Roman"/>
          <w:sz w:val="24"/>
          <w:szCs w:val="24"/>
        </w:rPr>
      </w:pPr>
      <w:r w:rsidRPr="00087E7F">
        <w:rPr>
          <w:rFonts w:ascii="Times New Roman" w:hAnsi="Times New Roman" w:cs="Times New Roman"/>
          <w:sz w:val="24"/>
          <w:szCs w:val="24"/>
        </w:rPr>
        <w:t>One Person, One Vote</w:t>
      </w:r>
    </w:p>
    <w:p w14:paraId="013956AD" w14:textId="77777777" w:rsidR="00087E7F" w:rsidRPr="00087E7F" w:rsidRDefault="00087E7F" w:rsidP="00E9626F">
      <w:pPr>
        <w:rPr>
          <w:rFonts w:ascii="Times New Roman" w:hAnsi="Times New Roman" w:cs="Times New Roman"/>
          <w:sz w:val="24"/>
          <w:szCs w:val="24"/>
        </w:rPr>
      </w:pPr>
      <w:r w:rsidRPr="00087E7F">
        <w:rPr>
          <w:rFonts w:ascii="Times New Roman" w:hAnsi="Times New Roman" w:cs="Times New Roman"/>
          <w:sz w:val="24"/>
          <w:szCs w:val="24"/>
        </w:rPr>
        <w:t xml:space="preserve">The principle of equal representation is fundamental. The algorithm appears to incorporate this principle by including population constraints. However, the actual application in real-world </w:t>
      </w:r>
      <w:r w:rsidRPr="00087E7F">
        <w:rPr>
          <w:rFonts w:ascii="Times New Roman" w:hAnsi="Times New Roman" w:cs="Times New Roman"/>
          <w:sz w:val="24"/>
          <w:szCs w:val="24"/>
        </w:rPr>
        <w:lastRenderedPageBreak/>
        <w:t>scenarios would require detailed demographic analysis to ensure that districts do not dilute or amplify the voting power of certain groups disproportionately.</w:t>
      </w:r>
    </w:p>
    <w:p w14:paraId="0FBEEE83" w14:textId="77777777" w:rsidR="00087E7F" w:rsidRPr="00087E7F" w:rsidRDefault="00087E7F" w:rsidP="00087E7F">
      <w:pPr>
        <w:ind w:left="720" w:hanging="720"/>
        <w:rPr>
          <w:rFonts w:ascii="Times New Roman" w:hAnsi="Times New Roman" w:cs="Times New Roman"/>
          <w:sz w:val="24"/>
          <w:szCs w:val="24"/>
        </w:rPr>
      </w:pPr>
      <w:r w:rsidRPr="00087E7F">
        <w:rPr>
          <w:rFonts w:ascii="Times New Roman" w:hAnsi="Times New Roman" w:cs="Times New Roman"/>
          <w:sz w:val="24"/>
          <w:szCs w:val="24"/>
        </w:rPr>
        <w:t>Next Steps</w:t>
      </w:r>
    </w:p>
    <w:p w14:paraId="2AD0CBE5" w14:textId="77777777" w:rsidR="00087E7F" w:rsidRPr="00087E7F" w:rsidRDefault="00087E7F" w:rsidP="00087E7F">
      <w:pPr>
        <w:ind w:left="720" w:hanging="720"/>
        <w:rPr>
          <w:rFonts w:ascii="Times New Roman" w:hAnsi="Times New Roman" w:cs="Times New Roman"/>
          <w:sz w:val="24"/>
          <w:szCs w:val="24"/>
        </w:rPr>
      </w:pPr>
      <w:r w:rsidRPr="00087E7F">
        <w:rPr>
          <w:rFonts w:ascii="Times New Roman" w:hAnsi="Times New Roman" w:cs="Times New Roman"/>
          <w:sz w:val="24"/>
          <w:szCs w:val="24"/>
        </w:rPr>
        <w:t>Before recommending the model's output, it would be prudent to:</w:t>
      </w:r>
    </w:p>
    <w:p w14:paraId="272AC6EE" w14:textId="77777777" w:rsidR="00087E7F" w:rsidRPr="00087E7F" w:rsidRDefault="00087E7F" w:rsidP="00087E7F">
      <w:pPr>
        <w:numPr>
          <w:ilvl w:val="0"/>
          <w:numId w:val="6"/>
        </w:numPr>
        <w:rPr>
          <w:rFonts w:ascii="Times New Roman" w:hAnsi="Times New Roman" w:cs="Times New Roman"/>
          <w:sz w:val="24"/>
          <w:szCs w:val="24"/>
        </w:rPr>
      </w:pPr>
      <w:r w:rsidRPr="00087E7F">
        <w:rPr>
          <w:rFonts w:ascii="Times New Roman" w:hAnsi="Times New Roman" w:cs="Times New Roman"/>
          <w:sz w:val="24"/>
          <w:szCs w:val="24"/>
        </w:rPr>
        <w:t>Verify the integrity of the data integration and ensure all counties are correctly matched.</w:t>
      </w:r>
    </w:p>
    <w:p w14:paraId="2F1E532B" w14:textId="77777777" w:rsidR="00087E7F" w:rsidRPr="00087E7F" w:rsidRDefault="00087E7F" w:rsidP="00087E7F">
      <w:pPr>
        <w:numPr>
          <w:ilvl w:val="0"/>
          <w:numId w:val="6"/>
        </w:numPr>
        <w:rPr>
          <w:rFonts w:ascii="Times New Roman" w:hAnsi="Times New Roman" w:cs="Times New Roman"/>
          <w:sz w:val="24"/>
          <w:szCs w:val="24"/>
        </w:rPr>
      </w:pPr>
      <w:r w:rsidRPr="00087E7F">
        <w:rPr>
          <w:rFonts w:ascii="Times New Roman" w:hAnsi="Times New Roman" w:cs="Times New Roman"/>
          <w:sz w:val="24"/>
          <w:szCs w:val="24"/>
        </w:rPr>
        <w:t>Conduct a legal review of the plan to ensure it complies with all relevant legislation and court rulings.</w:t>
      </w:r>
    </w:p>
    <w:p w14:paraId="39696B61" w14:textId="77777777" w:rsidR="00087E7F" w:rsidRPr="00087E7F" w:rsidRDefault="00087E7F" w:rsidP="00087E7F">
      <w:pPr>
        <w:numPr>
          <w:ilvl w:val="0"/>
          <w:numId w:val="6"/>
        </w:numPr>
        <w:rPr>
          <w:rFonts w:ascii="Times New Roman" w:hAnsi="Times New Roman" w:cs="Times New Roman"/>
          <w:sz w:val="24"/>
          <w:szCs w:val="24"/>
        </w:rPr>
      </w:pPr>
      <w:r w:rsidRPr="00087E7F">
        <w:rPr>
          <w:rFonts w:ascii="Times New Roman" w:hAnsi="Times New Roman" w:cs="Times New Roman"/>
          <w:sz w:val="24"/>
          <w:szCs w:val="24"/>
        </w:rPr>
        <w:t>Present the plan for public comment and expert analysis to identify any potential issues not captured by the model.</w:t>
      </w:r>
    </w:p>
    <w:p w14:paraId="1C4946C3" w14:textId="77777777" w:rsidR="00087E7F" w:rsidRDefault="00087E7F" w:rsidP="00087E7F">
      <w:pPr>
        <w:numPr>
          <w:ilvl w:val="0"/>
          <w:numId w:val="6"/>
        </w:numPr>
        <w:rPr>
          <w:rFonts w:ascii="Times New Roman" w:hAnsi="Times New Roman" w:cs="Times New Roman"/>
          <w:sz w:val="24"/>
          <w:szCs w:val="24"/>
        </w:rPr>
      </w:pPr>
      <w:r w:rsidRPr="00087E7F">
        <w:rPr>
          <w:rFonts w:ascii="Times New Roman" w:hAnsi="Times New Roman" w:cs="Times New Roman"/>
          <w:sz w:val="24"/>
          <w:szCs w:val="24"/>
        </w:rPr>
        <w:t>Compare the plan with existing and proposed plans to ensure it represents an improvement in fairness and representation.</w:t>
      </w:r>
    </w:p>
    <w:p w14:paraId="0398FE4B" w14:textId="21132158" w:rsidR="0036128A" w:rsidRPr="00087E7F" w:rsidRDefault="0036128A" w:rsidP="0036128A">
      <w:pPr>
        <w:ind w:left="720"/>
        <w:rPr>
          <w:rFonts w:ascii="Times New Roman" w:hAnsi="Times New Roman" w:cs="Times New Roman"/>
          <w:sz w:val="24"/>
          <w:szCs w:val="24"/>
        </w:rPr>
      </w:pPr>
    </w:p>
    <w:bookmarkEnd w:id="0"/>
    <w:bookmarkEnd w:id="1"/>
    <w:bookmarkEnd w:id="2"/>
    <w:bookmarkEnd w:id="3"/>
    <w:p w14:paraId="353F9DAD" w14:textId="61E160AC" w:rsidR="006D7D59" w:rsidRDefault="0036128A" w:rsidP="00087E7F">
      <w:pPr>
        <w:ind w:left="720" w:hanging="720"/>
        <w:rPr>
          <w:rFonts w:ascii="Times New Roman" w:hAnsi="Times New Roman" w:cs="Times New Roman"/>
          <w:sz w:val="24"/>
          <w:szCs w:val="24"/>
        </w:rPr>
      </w:pPr>
      <w:r w:rsidRPr="0036128A">
        <w:rPr>
          <w:rFonts w:ascii="Times New Roman" w:hAnsi="Times New Roman" w:cs="Times New Roman"/>
          <w:sz w:val="24"/>
          <w:szCs w:val="24"/>
        </w:rPr>
        <w:drawing>
          <wp:inline distT="0" distB="0" distL="0" distR="0" wp14:anchorId="1E469E5F" wp14:editId="1355D26E">
            <wp:extent cx="5943600" cy="1358900"/>
            <wp:effectExtent l="0" t="0" r="0" b="0"/>
            <wp:docPr id="2103012189" name="Picture 1" descr="A map of the state of washing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12189" name="Picture 1" descr="A map of the state of washington&#10;&#10;Description automatically generated"/>
                    <pic:cNvPicPr/>
                  </pic:nvPicPr>
                  <pic:blipFill>
                    <a:blip r:embed="rId8"/>
                    <a:stretch>
                      <a:fillRect/>
                    </a:stretch>
                  </pic:blipFill>
                  <pic:spPr>
                    <a:xfrm>
                      <a:off x="0" y="0"/>
                      <a:ext cx="5943600" cy="1358900"/>
                    </a:xfrm>
                    <a:prstGeom prst="rect">
                      <a:avLst/>
                    </a:prstGeom>
                  </pic:spPr>
                </pic:pic>
              </a:graphicData>
            </a:graphic>
          </wp:inline>
        </w:drawing>
      </w:r>
    </w:p>
    <w:sectPr w:rsidR="006D7D59" w:rsidSect="0001579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4C8DD" w14:textId="77777777" w:rsidR="008A5797" w:rsidRDefault="008A5797" w:rsidP="00015798">
      <w:pPr>
        <w:spacing w:after="0" w:line="240" w:lineRule="auto"/>
      </w:pPr>
      <w:r>
        <w:separator/>
      </w:r>
    </w:p>
  </w:endnote>
  <w:endnote w:type="continuationSeparator" w:id="0">
    <w:p w14:paraId="207E8C27" w14:textId="77777777" w:rsidR="008A5797" w:rsidRDefault="008A5797" w:rsidP="00015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8CBA7" w14:textId="77777777" w:rsidR="008A5797" w:rsidRDefault="008A5797" w:rsidP="00015798">
      <w:pPr>
        <w:spacing w:after="0" w:line="240" w:lineRule="auto"/>
      </w:pPr>
      <w:r>
        <w:separator/>
      </w:r>
    </w:p>
  </w:footnote>
  <w:footnote w:type="continuationSeparator" w:id="0">
    <w:p w14:paraId="01F07671" w14:textId="77777777" w:rsidR="008A5797" w:rsidRDefault="008A5797" w:rsidP="00015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1266513"/>
      <w:docPartObj>
        <w:docPartGallery w:val="Page Numbers (Top of Page)"/>
        <w:docPartUnique/>
      </w:docPartObj>
    </w:sdtPr>
    <w:sdtEndPr>
      <w:rPr>
        <w:noProof/>
      </w:rPr>
    </w:sdtEndPr>
    <w:sdtContent>
      <w:p w14:paraId="277D465F" w14:textId="50352F04" w:rsidR="00015798" w:rsidRDefault="000157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FBCB05" w14:textId="77777777" w:rsidR="00015798" w:rsidRDefault="000157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6F3"/>
    <w:multiLevelType w:val="hybridMultilevel"/>
    <w:tmpl w:val="A206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723F4"/>
    <w:multiLevelType w:val="multilevel"/>
    <w:tmpl w:val="1382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A57C8"/>
    <w:multiLevelType w:val="multilevel"/>
    <w:tmpl w:val="B1105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0551F"/>
    <w:multiLevelType w:val="multilevel"/>
    <w:tmpl w:val="9686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17FDC"/>
    <w:multiLevelType w:val="hybridMultilevel"/>
    <w:tmpl w:val="F57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F21D2"/>
    <w:multiLevelType w:val="hybridMultilevel"/>
    <w:tmpl w:val="7678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342142">
    <w:abstractNumId w:val="0"/>
  </w:num>
  <w:num w:numId="2" w16cid:durableId="1201892477">
    <w:abstractNumId w:val="4"/>
  </w:num>
  <w:num w:numId="3" w16cid:durableId="1637027078">
    <w:abstractNumId w:val="5"/>
  </w:num>
  <w:num w:numId="4" w16cid:durableId="1462268082">
    <w:abstractNumId w:val="1"/>
  </w:num>
  <w:num w:numId="5" w16cid:durableId="684983270">
    <w:abstractNumId w:val="3"/>
  </w:num>
  <w:num w:numId="6" w16cid:durableId="1917782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55"/>
    <w:rsid w:val="00015798"/>
    <w:rsid w:val="0002781C"/>
    <w:rsid w:val="00034A5F"/>
    <w:rsid w:val="00041D7C"/>
    <w:rsid w:val="000553EC"/>
    <w:rsid w:val="00086675"/>
    <w:rsid w:val="00087E7F"/>
    <w:rsid w:val="000D4BD9"/>
    <w:rsid w:val="001C5045"/>
    <w:rsid w:val="001D46B7"/>
    <w:rsid w:val="0021010A"/>
    <w:rsid w:val="00263CCD"/>
    <w:rsid w:val="002E379E"/>
    <w:rsid w:val="0036128A"/>
    <w:rsid w:val="003774A0"/>
    <w:rsid w:val="0040582A"/>
    <w:rsid w:val="00431381"/>
    <w:rsid w:val="005C54D5"/>
    <w:rsid w:val="005F0E10"/>
    <w:rsid w:val="00667385"/>
    <w:rsid w:val="00674B22"/>
    <w:rsid w:val="00694E74"/>
    <w:rsid w:val="006D7D59"/>
    <w:rsid w:val="006E645F"/>
    <w:rsid w:val="00716C50"/>
    <w:rsid w:val="00776940"/>
    <w:rsid w:val="008A5797"/>
    <w:rsid w:val="008B5EA0"/>
    <w:rsid w:val="009439A1"/>
    <w:rsid w:val="00A07455"/>
    <w:rsid w:val="00B72185"/>
    <w:rsid w:val="00CB7393"/>
    <w:rsid w:val="00CF2588"/>
    <w:rsid w:val="00E07922"/>
    <w:rsid w:val="00E9626F"/>
    <w:rsid w:val="00F2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D97A"/>
  <w15:chartTrackingRefBased/>
  <w15:docId w15:val="{41E97D51-8FB2-454E-98E0-83181915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4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675"/>
    <w:pPr>
      <w:ind w:left="720"/>
      <w:contextualSpacing/>
    </w:pPr>
  </w:style>
  <w:style w:type="character" w:styleId="LineNumber">
    <w:name w:val="line number"/>
    <w:basedOn w:val="DefaultParagraphFont"/>
    <w:uiPriority w:val="99"/>
    <w:semiHidden/>
    <w:unhideWhenUsed/>
    <w:rsid w:val="00086675"/>
  </w:style>
  <w:style w:type="paragraph" w:styleId="Header">
    <w:name w:val="header"/>
    <w:basedOn w:val="Normal"/>
    <w:link w:val="HeaderChar"/>
    <w:uiPriority w:val="99"/>
    <w:unhideWhenUsed/>
    <w:rsid w:val="00015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798"/>
  </w:style>
  <w:style w:type="paragraph" w:styleId="Footer">
    <w:name w:val="footer"/>
    <w:basedOn w:val="Normal"/>
    <w:link w:val="FooterChar"/>
    <w:uiPriority w:val="99"/>
    <w:unhideWhenUsed/>
    <w:rsid w:val="00015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798"/>
  </w:style>
  <w:style w:type="character" w:styleId="Hyperlink">
    <w:name w:val="Hyperlink"/>
    <w:basedOn w:val="DefaultParagraphFont"/>
    <w:uiPriority w:val="99"/>
    <w:unhideWhenUsed/>
    <w:rsid w:val="00E9626F"/>
    <w:rPr>
      <w:color w:val="0563C1" w:themeColor="hyperlink"/>
      <w:u w:val="single"/>
    </w:rPr>
  </w:style>
  <w:style w:type="character" w:styleId="UnresolvedMention">
    <w:name w:val="Unresolved Mention"/>
    <w:basedOn w:val="DefaultParagraphFont"/>
    <w:uiPriority w:val="99"/>
    <w:semiHidden/>
    <w:unhideWhenUsed/>
    <w:rsid w:val="00E96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271">
      <w:bodyDiv w:val="1"/>
      <w:marLeft w:val="0"/>
      <w:marRight w:val="0"/>
      <w:marTop w:val="0"/>
      <w:marBottom w:val="0"/>
      <w:divBdr>
        <w:top w:val="none" w:sz="0" w:space="0" w:color="auto"/>
        <w:left w:val="none" w:sz="0" w:space="0" w:color="auto"/>
        <w:bottom w:val="none" w:sz="0" w:space="0" w:color="auto"/>
        <w:right w:val="none" w:sz="0" w:space="0" w:color="auto"/>
      </w:divBdr>
    </w:div>
    <w:div w:id="133834492">
      <w:bodyDiv w:val="1"/>
      <w:marLeft w:val="0"/>
      <w:marRight w:val="0"/>
      <w:marTop w:val="0"/>
      <w:marBottom w:val="0"/>
      <w:divBdr>
        <w:top w:val="none" w:sz="0" w:space="0" w:color="auto"/>
        <w:left w:val="none" w:sz="0" w:space="0" w:color="auto"/>
        <w:bottom w:val="none" w:sz="0" w:space="0" w:color="auto"/>
        <w:right w:val="none" w:sz="0" w:space="0" w:color="auto"/>
      </w:divBdr>
    </w:div>
    <w:div w:id="172889289">
      <w:bodyDiv w:val="1"/>
      <w:marLeft w:val="0"/>
      <w:marRight w:val="0"/>
      <w:marTop w:val="0"/>
      <w:marBottom w:val="0"/>
      <w:divBdr>
        <w:top w:val="none" w:sz="0" w:space="0" w:color="auto"/>
        <w:left w:val="none" w:sz="0" w:space="0" w:color="auto"/>
        <w:bottom w:val="none" w:sz="0" w:space="0" w:color="auto"/>
        <w:right w:val="none" w:sz="0" w:space="0" w:color="auto"/>
      </w:divBdr>
    </w:div>
    <w:div w:id="446854346">
      <w:bodyDiv w:val="1"/>
      <w:marLeft w:val="0"/>
      <w:marRight w:val="0"/>
      <w:marTop w:val="0"/>
      <w:marBottom w:val="0"/>
      <w:divBdr>
        <w:top w:val="none" w:sz="0" w:space="0" w:color="auto"/>
        <w:left w:val="none" w:sz="0" w:space="0" w:color="auto"/>
        <w:bottom w:val="none" w:sz="0" w:space="0" w:color="auto"/>
        <w:right w:val="none" w:sz="0" w:space="0" w:color="auto"/>
      </w:divBdr>
    </w:div>
    <w:div w:id="524251189">
      <w:bodyDiv w:val="1"/>
      <w:marLeft w:val="0"/>
      <w:marRight w:val="0"/>
      <w:marTop w:val="0"/>
      <w:marBottom w:val="0"/>
      <w:divBdr>
        <w:top w:val="none" w:sz="0" w:space="0" w:color="auto"/>
        <w:left w:val="none" w:sz="0" w:space="0" w:color="auto"/>
        <w:bottom w:val="none" w:sz="0" w:space="0" w:color="auto"/>
        <w:right w:val="none" w:sz="0" w:space="0" w:color="auto"/>
      </w:divBdr>
    </w:div>
    <w:div w:id="546726588">
      <w:bodyDiv w:val="1"/>
      <w:marLeft w:val="0"/>
      <w:marRight w:val="0"/>
      <w:marTop w:val="0"/>
      <w:marBottom w:val="0"/>
      <w:divBdr>
        <w:top w:val="none" w:sz="0" w:space="0" w:color="auto"/>
        <w:left w:val="none" w:sz="0" w:space="0" w:color="auto"/>
        <w:bottom w:val="none" w:sz="0" w:space="0" w:color="auto"/>
        <w:right w:val="none" w:sz="0" w:space="0" w:color="auto"/>
      </w:divBdr>
    </w:div>
    <w:div w:id="703942008">
      <w:bodyDiv w:val="1"/>
      <w:marLeft w:val="0"/>
      <w:marRight w:val="0"/>
      <w:marTop w:val="0"/>
      <w:marBottom w:val="0"/>
      <w:divBdr>
        <w:top w:val="none" w:sz="0" w:space="0" w:color="auto"/>
        <w:left w:val="none" w:sz="0" w:space="0" w:color="auto"/>
        <w:bottom w:val="none" w:sz="0" w:space="0" w:color="auto"/>
        <w:right w:val="none" w:sz="0" w:space="0" w:color="auto"/>
      </w:divBdr>
    </w:div>
    <w:div w:id="1461730517">
      <w:bodyDiv w:val="1"/>
      <w:marLeft w:val="0"/>
      <w:marRight w:val="0"/>
      <w:marTop w:val="0"/>
      <w:marBottom w:val="0"/>
      <w:divBdr>
        <w:top w:val="none" w:sz="0" w:space="0" w:color="auto"/>
        <w:left w:val="none" w:sz="0" w:space="0" w:color="auto"/>
        <w:bottom w:val="none" w:sz="0" w:space="0" w:color="auto"/>
        <w:right w:val="none" w:sz="0" w:space="0" w:color="auto"/>
      </w:divBdr>
    </w:div>
    <w:div w:id="186813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MichaelRocchio/MSDS_460_Group/blob/main/Group_Assign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Jensen</dc:creator>
  <cp:keywords/>
  <dc:description/>
  <cp:lastModifiedBy>Mike Rocchio</cp:lastModifiedBy>
  <cp:revision>3</cp:revision>
  <dcterms:created xsi:type="dcterms:W3CDTF">2023-11-10T01:36:00Z</dcterms:created>
  <dcterms:modified xsi:type="dcterms:W3CDTF">2023-11-10T02:07:00Z</dcterms:modified>
</cp:coreProperties>
</file>