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51CD" w14:textId="77777777" w:rsidR="008E3913" w:rsidRDefault="008E3913" w:rsidP="00806E16">
      <w:pPr>
        <w:spacing w:line="480" w:lineRule="auto"/>
        <w:rPr>
          <w:rFonts w:ascii="Times New Roman" w:hAnsi="Times New Roman" w:cs="Times New Roman"/>
        </w:rPr>
      </w:pPr>
    </w:p>
    <w:p w14:paraId="76CFF687" w14:textId="77777777" w:rsidR="00806E16" w:rsidRDefault="00806E16" w:rsidP="00806E16">
      <w:pPr>
        <w:spacing w:line="480" w:lineRule="auto"/>
        <w:rPr>
          <w:rFonts w:ascii="Times New Roman" w:hAnsi="Times New Roman" w:cs="Times New Roman"/>
        </w:rPr>
      </w:pPr>
    </w:p>
    <w:p w14:paraId="419FCE52" w14:textId="77777777" w:rsidR="00806E16" w:rsidRDefault="00806E16" w:rsidP="00806E16">
      <w:pPr>
        <w:spacing w:line="480" w:lineRule="auto"/>
        <w:rPr>
          <w:rFonts w:ascii="Times New Roman" w:hAnsi="Times New Roman" w:cs="Times New Roman"/>
        </w:rPr>
      </w:pPr>
    </w:p>
    <w:p w14:paraId="64886A52" w14:textId="77777777" w:rsidR="00806E16" w:rsidRDefault="00806E16" w:rsidP="00806E16">
      <w:pPr>
        <w:spacing w:line="480" w:lineRule="auto"/>
        <w:rPr>
          <w:rFonts w:ascii="Times New Roman" w:hAnsi="Times New Roman" w:cs="Times New Roman"/>
        </w:rPr>
      </w:pPr>
    </w:p>
    <w:p w14:paraId="6A06C0F6" w14:textId="77777777" w:rsidR="00806E16" w:rsidRDefault="00806E16" w:rsidP="00806E16">
      <w:pPr>
        <w:spacing w:line="480" w:lineRule="auto"/>
        <w:rPr>
          <w:rFonts w:ascii="Times New Roman" w:hAnsi="Times New Roman" w:cs="Times New Roman"/>
        </w:rPr>
      </w:pPr>
    </w:p>
    <w:p w14:paraId="17C6CE2E" w14:textId="179D8C8A" w:rsidR="00806E16" w:rsidRDefault="00806E16" w:rsidP="00806E16">
      <w:pPr>
        <w:spacing w:line="480" w:lineRule="auto"/>
        <w:jc w:val="center"/>
        <w:rPr>
          <w:rFonts w:ascii="Times New Roman" w:hAnsi="Times New Roman" w:cs="Times New Roman"/>
        </w:rPr>
      </w:pPr>
      <w:r w:rsidRPr="00806E16">
        <w:rPr>
          <w:rFonts w:ascii="Times New Roman" w:hAnsi="Times New Roman" w:cs="Times New Roman"/>
        </w:rPr>
        <w:t>Design Defense for the Pirate Intelligent Agent</w:t>
      </w:r>
    </w:p>
    <w:p w14:paraId="4B957DF0" w14:textId="53DB18C8" w:rsidR="00806E16" w:rsidRDefault="00806E16" w:rsidP="00806E16">
      <w:pPr>
        <w:spacing w:line="480" w:lineRule="auto"/>
        <w:jc w:val="center"/>
        <w:rPr>
          <w:rFonts w:ascii="Times New Roman" w:hAnsi="Times New Roman" w:cs="Times New Roman"/>
        </w:rPr>
      </w:pPr>
      <w:r>
        <w:rPr>
          <w:rFonts w:ascii="Times New Roman" w:hAnsi="Times New Roman" w:cs="Times New Roman"/>
        </w:rPr>
        <w:t>Michael Rodman</w:t>
      </w:r>
    </w:p>
    <w:p w14:paraId="57A2F8C3" w14:textId="0F4D4996" w:rsidR="00806E16" w:rsidRDefault="00806E16" w:rsidP="00806E16">
      <w:pPr>
        <w:spacing w:line="480" w:lineRule="auto"/>
        <w:jc w:val="center"/>
        <w:rPr>
          <w:rFonts w:ascii="Times New Roman" w:hAnsi="Times New Roman" w:cs="Times New Roman"/>
        </w:rPr>
      </w:pPr>
      <w:r>
        <w:rPr>
          <w:rFonts w:ascii="Times New Roman" w:hAnsi="Times New Roman" w:cs="Times New Roman"/>
        </w:rPr>
        <w:t xml:space="preserve">CS 370 </w:t>
      </w:r>
    </w:p>
    <w:p w14:paraId="38FE487B" w14:textId="0D0A3778" w:rsidR="00806E16" w:rsidRDefault="00806E16" w:rsidP="00806E16">
      <w:pPr>
        <w:spacing w:line="480" w:lineRule="auto"/>
        <w:jc w:val="center"/>
        <w:rPr>
          <w:rFonts w:ascii="Times New Roman" w:hAnsi="Times New Roman" w:cs="Times New Roman"/>
        </w:rPr>
      </w:pPr>
      <w:r>
        <w:rPr>
          <w:rFonts w:ascii="Times New Roman" w:hAnsi="Times New Roman" w:cs="Times New Roman"/>
        </w:rPr>
        <w:t>June 2026</w:t>
      </w:r>
    </w:p>
    <w:p w14:paraId="56B7C4B7" w14:textId="77777777" w:rsidR="00806E16" w:rsidRDefault="00806E16" w:rsidP="00806E16">
      <w:pPr>
        <w:spacing w:line="480" w:lineRule="auto"/>
        <w:jc w:val="center"/>
        <w:rPr>
          <w:rFonts w:ascii="Times New Roman" w:hAnsi="Times New Roman" w:cs="Times New Roman"/>
        </w:rPr>
      </w:pPr>
    </w:p>
    <w:p w14:paraId="720FC277" w14:textId="61A449F6" w:rsidR="00806E16" w:rsidRDefault="00806E16">
      <w:pPr>
        <w:rPr>
          <w:rFonts w:ascii="Times New Roman" w:hAnsi="Times New Roman" w:cs="Times New Roman"/>
        </w:rPr>
      </w:pPr>
      <w:r>
        <w:rPr>
          <w:rFonts w:ascii="Times New Roman" w:hAnsi="Times New Roman" w:cs="Times New Roman"/>
        </w:rPr>
        <w:br w:type="page"/>
      </w:r>
    </w:p>
    <w:p w14:paraId="66DF36E9" w14:textId="77777777" w:rsidR="00972FC4" w:rsidRPr="00972FC4" w:rsidRDefault="00972FC4" w:rsidP="00972FC4">
      <w:pPr>
        <w:spacing w:line="480" w:lineRule="auto"/>
        <w:rPr>
          <w:rFonts w:ascii="Times New Roman" w:hAnsi="Times New Roman" w:cs="Times New Roman"/>
        </w:rPr>
      </w:pPr>
      <w:r w:rsidRPr="00972FC4">
        <w:rPr>
          <w:rFonts w:ascii="Times New Roman" w:hAnsi="Times New Roman" w:cs="Times New Roman"/>
          <w:b/>
          <w:bCs/>
        </w:rPr>
        <w:lastRenderedPageBreak/>
        <w:t>Human and Machine Approaches to Problem Solving</w:t>
      </w:r>
    </w:p>
    <w:p w14:paraId="1C4A80AF" w14:textId="77777777"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t xml:space="preserve">A human and a machine can both solve a maze, but they use different problem-solving processes. A human player would likely look at the </w:t>
      </w:r>
      <w:proofErr w:type="gramStart"/>
      <w:r w:rsidRPr="00972FC4">
        <w:rPr>
          <w:rFonts w:ascii="Times New Roman" w:hAnsi="Times New Roman" w:cs="Times New Roman"/>
        </w:rPr>
        <w:t>maze as a whole, identify</w:t>
      </w:r>
      <w:proofErr w:type="gramEnd"/>
      <w:r w:rsidRPr="00972FC4">
        <w:rPr>
          <w:rFonts w:ascii="Times New Roman" w:hAnsi="Times New Roman" w:cs="Times New Roman"/>
        </w:rPr>
        <w:t xml:space="preserve"> blocked paths, and estimate which routes move closer to the treasure. If the human reaches a dead end, the human can backtrack, remember the failed route, and try another direction. Human problem solving also uses visual reasoning, memory, and intuition. For example, because the treasure is in the bottom-right corner, a human might naturally favor moves that generally move down and right while still adjusting around walls.</w:t>
      </w:r>
    </w:p>
    <w:p w14:paraId="71376C99" w14:textId="77777777"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t xml:space="preserve">The pirate intelligent agent does not solve the maze through intuition. Instead, it learns through reinforcement learning. In reinforcement learning, an agent interacts with an environment by taking actions, receiving rewards or penalties, observing the next state, and repeating that process until the task ends. </w:t>
      </w:r>
      <w:proofErr w:type="spellStart"/>
      <w:r w:rsidRPr="00972FC4">
        <w:rPr>
          <w:rFonts w:ascii="Times New Roman" w:hAnsi="Times New Roman" w:cs="Times New Roman"/>
        </w:rPr>
        <w:t>Beysolow</w:t>
      </w:r>
      <w:proofErr w:type="spellEnd"/>
      <w:r w:rsidRPr="00972FC4">
        <w:rPr>
          <w:rFonts w:ascii="Times New Roman" w:hAnsi="Times New Roman" w:cs="Times New Roman"/>
        </w:rPr>
        <w:t xml:space="preserve"> (2019) explains reinforcement learning through the basic variables of action, reward, observation, and done status. In this project, the environment is the maze, the agent is the pirate, the actions are movement choices, and the reward system teaches the pirate which actions help it reach the treasure.</w:t>
      </w:r>
    </w:p>
    <w:p w14:paraId="764E1E2B" w14:textId="77777777" w:rsidR="00972FC4" w:rsidRPr="00972FC4" w:rsidRDefault="00972FC4" w:rsidP="00972FC4">
      <w:pPr>
        <w:pBdr>
          <w:bottom w:val="single" w:sz="4" w:space="1" w:color="auto"/>
        </w:pBdr>
        <w:spacing w:line="480" w:lineRule="auto"/>
        <w:ind w:firstLine="720"/>
        <w:rPr>
          <w:rFonts w:ascii="Times New Roman" w:hAnsi="Times New Roman" w:cs="Times New Roman"/>
        </w:rPr>
      </w:pPr>
      <w:r w:rsidRPr="00972FC4">
        <w:rPr>
          <w:rFonts w:ascii="Times New Roman" w:hAnsi="Times New Roman" w:cs="Times New Roman"/>
        </w:rPr>
        <w:t xml:space="preserve">The similarity between the human and machine approach is that both improve through feedback. A human learns from wrong turns, while the agent learns from rewards, penalties, and stored experiences. The difference is </w:t>
      </w:r>
      <w:proofErr w:type="gramStart"/>
      <w:r w:rsidRPr="00972FC4">
        <w:rPr>
          <w:rFonts w:ascii="Times New Roman" w:hAnsi="Times New Roman" w:cs="Times New Roman"/>
        </w:rPr>
        <w:t>that the human</w:t>
      </w:r>
      <w:proofErr w:type="gramEnd"/>
      <w:r w:rsidRPr="00972FC4">
        <w:rPr>
          <w:rFonts w:ascii="Times New Roman" w:hAnsi="Times New Roman" w:cs="Times New Roman"/>
        </w:rPr>
        <w:t xml:space="preserve"> can use common sense and visual understanding immediately, while the machine needs repeated training episodes to estimate which actions are valuable in each state. The agent’s learning is more mathematical because it depends on updating predicted action values instead of verbally reasoning about the maze.</w:t>
      </w:r>
    </w:p>
    <w:p w14:paraId="2DE849BD" w14:textId="77777777" w:rsidR="00972FC4" w:rsidRPr="00972FC4" w:rsidRDefault="00972FC4" w:rsidP="00972FC4">
      <w:pPr>
        <w:spacing w:line="480" w:lineRule="auto"/>
        <w:rPr>
          <w:rFonts w:ascii="Times New Roman" w:hAnsi="Times New Roman" w:cs="Times New Roman"/>
        </w:rPr>
      </w:pPr>
      <w:r w:rsidRPr="00972FC4">
        <w:rPr>
          <w:rFonts w:ascii="Times New Roman" w:hAnsi="Times New Roman" w:cs="Times New Roman"/>
          <w:b/>
          <w:bCs/>
        </w:rPr>
        <w:t>Purpose of the Intelligent Agent in Pathfinding</w:t>
      </w:r>
    </w:p>
    <w:p w14:paraId="4361A3B6" w14:textId="77777777"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lastRenderedPageBreak/>
        <w:t>The purpose of the intelligent agent is to control the pirate non-player character so it can find the treasure in the maze. This is a pathfinding problem because the agent must choose a sequence of actions that moves it from a starting cell to the goal while avoiding blocked cells and inefficient wandering. The goal is not just for the pirate to win once. The stronger goal is for the pirate to learn a consistent policy that works across valid starting positions.</w:t>
      </w:r>
    </w:p>
    <w:p w14:paraId="13D264F9" w14:textId="742E2B22"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t xml:space="preserve">Exploration and exploitation are important because the agent must balance trying new actions with using what it has already learned. Exploration means the pirate takes actions that may </w:t>
      </w:r>
      <w:proofErr w:type="gramStart"/>
      <w:r w:rsidRPr="00972FC4">
        <w:rPr>
          <w:rFonts w:ascii="Times New Roman" w:hAnsi="Times New Roman" w:cs="Times New Roman"/>
        </w:rPr>
        <w:t>not currently</w:t>
      </w:r>
      <w:proofErr w:type="gramEnd"/>
      <w:r w:rsidRPr="00972FC4">
        <w:rPr>
          <w:rFonts w:ascii="Times New Roman" w:hAnsi="Times New Roman" w:cs="Times New Roman"/>
        </w:rPr>
        <w:t xml:space="preserve"> look best so it can discover useful paths. Exploitation means the pirate chooses the action with the strongest predicted Q-value based on learned experience. Gulli and Pal (2017) </w:t>
      </w:r>
      <w:r w:rsidRPr="001B38A3">
        <w:rPr>
          <w:rFonts w:ascii="Times New Roman" w:hAnsi="Times New Roman" w:cs="Times New Roman"/>
        </w:rPr>
        <w:t xml:space="preserve">describe epsilon-greedy exploration </w:t>
      </w:r>
      <w:proofErr w:type="gramStart"/>
      <w:r w:rsidRPr="001B38A3">
        <w:rPr>
          <w:rFonts w:ascii="Times New Roman" w:hAnsi="Times New Roman" w:cs="Times New Roman"/>
        </w:rPr>
        <w:t>as a way to</w:t>
      </w:r>
      <w:proofErr w:type="gramEnd"/>
      <w:r w:rsidRPr="001B38A3">
        <w:rPr>
          <w:rFonts w:ascii="Times New Roman" w:hAnsi="Times New Roman" w:cs="Times New Roman"/>
        </w:rPr>
        <w:t xml:space="preserve"> balance unreliable early predictions with random moves, then shift toward more exploitation as the network’s predictions become more consistent. </w:t>
      </w:r>
      <w:r w:rsidR="001B38A3" w:rsidRPr="001B38A3">
        <w:rPr>
          <w:rFonts w:ascii="Times New Roman" w:hAnsi="Times New Roman" w:cs="Times New Roman"/>
        </w:rPr>
        <w:t>In my final implementation, the agent used epsilon = 0.05 after initial training support, meaning the agent exploited the learned policy about 95% of the time while still allowing about 5% exploration.</w:t>
      </w:r>
    </w:p>
    <w:p w14:paraId="09784E7F" w14:textId="77777777" w:rsidR="00972FC4" w:rsidRPr="00972FC4" w:rsidRDefault="00972FC4" w:rsidP="00972FC4">
      <w:pPr>
        <w:pBdr>
          <w:bottom w:val="single" w:sz="4" w:space="1" w:color="auto"/>
        </w:pBdr>
        <w:spacing w:line="480" w:lineRule="auto"/>
        <w:ind w:firstLine="720"/>
        <w:rPr>
          <w:rFonts w:ascii="Times New Roman" w:hAnsi="Times New Roman" w:cs="Times New Roman"/>
        </w:rPr>
      </w:pPr>
      <w:r w:rsidRPr="00972FC4">
        <w:rPr>
          <w:rFonts w:ascii="Times New Roman" w:hAnsi="Times New Roman" w:cs="Times New Roman"/>
        </w:rPr>
        <w:t>Reinforcement learning helps the pirate determine the path to the treasure by connecting actions to long-term outcomes. A move may not immediately win the game, but it can still be valuable if it moves the pirate closer to a winning route. This is why discounted future reward matters. Gulli and Pal (2017) explain that an agent should maximize discounted future reward instead of only considering immediate reward. In the maze, this allows the pirate to learn that a small step with a normal movement penalty may still be useful if it leads toward the treasure.</w:t>
      </w:r>
    </w:p>
    <w:p w14:paraId="67680DCA" w14:textId="77777777" w:rsidR="00972FC4" w:rsidRPr="00972FC4" w:rsidRDefault="00972FC4" w:rsidP="00972FC4">
      <w:pPr>
        <w:spacing w:line="480" w:lineRule="auto"/>
        <w:rPr>
          <w:rFonts w:ascii="Times New Roman" w:hAnsi="Times New Roman" w:cs="Times New Roman"/>
        </w:rPr>
      </w:pPr>
      <w:r w:rsidRPr="00972FC4">
        <w:rPr>
          <w:rFonts w:ascii="Times New Roman" w:hAnsi="Times New Roman" w:cs="Times New Roman"/>
          <w:b/>
          <w:bCs/>
        </w:rPr>
        <w:t>Deep Q-Learning Implementation</w:t>
      </w:r>
    </w:p>
    <w:p w14:paraId="1DE5EC4E" w14:textId="77777777"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lastRenderedPageBreak/>
        <w:t xml:space="preserve">The main algorithm used in this project was deep Q-learning. Traditional Q-learning stores learned values in a Q-table, where states and actions are connected to expected rewards. </w:t>
      </w:r>
      <w:proofErr w:type="spellStart"/>
      <w:r w:rsidRPr="00972FC4">
        <w:rPr>
          <w:rFonts w:ascii="Times New Roman" w:hAnsi="Times New Roman" w:cs="Times New Roman"/>
        </w:rPr>
        <w:t>Beysolow</w:t>
      </w:r>
      <w:proofErr w:type="spellEnd"/>
      <w:r w:rsidRPr="00972FC4">
        <w:rPr>
          <w:rFonts w:ascii="Times New Roman" w:hAnsi="Times New Roman" w:cs="Times New Roman"/>
        </w:rPr>
        <w:t xml:space="preserve"> (2019) describes the Q-table as the agent’s accumulated knowledge about the environment. Deep Q-learning uses a neural network to approximate those Q-values instead of manually filling a table. This is useful because the neural network can generalize from training examples and output predicted values for each possible action.</w:t>
      </w:r>
    </w:p>
    <w:p w14:paraId="18A731B9" w14:textId="77777777"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t>In my implementation, the maze state was passed into a neural network, and the network returned Q-values for the four possible actions: left, up, right, and down. The action with the highest useful Q-value represented the move the model believed would lead to the best long-term result. This connects directly to the deep Q-network idea described by Gulli and Pal (2017), where the network output represents the Q-values for possible actions. The model used dense layers and trained by reducing the difference between predicted Q-values and target Q-values.</w:t>
      </w:r>
    </w:p>
    <w:p w14:paraId="612B4153" w14:textId="77777777"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t xml:space="preserve">Experience replay was another important part of the implementation. Instead of training only on the most recent move, the agent stored experiences made up of the previous state, action, reward, next state, and whether the episode was finished. During training, batches were sampled from this replay memory. This matters because consecutive moves in one episode are often very similar. Gulli and Pal (2017) explain that replay memory stores previous moves and trains on random batches so the network can avoid getting stuck from highly correlated samples. </w:t>
      </w:r>
      <w:proofErr w:type="spellStart"/>
      <w:r w:rsidRPr="00972FC4">
        <w:rPr>
          <w:rFonts w:ascii="Times New Roman" w:hAnsi="Times New Roman" w:cs="Times New Roman"/>
        </w:rPr>
        <w:t>Beysolow</w:t>
      </w:r>
      <w:proofErr w:type="spellEnd"/>
      <w:r w:rsidRPr="00972FC4">
        <w:rPr>
          <w:rFonts w:ascii="Times New Roman" w:hAnsi="Times New Roman" w:cs="Times New Roman"/>
        </w:rPr>
        <w:t xml:space="preserve"> (2019) also explains that experience replay helps reduce correlation between experiences and supports better generalization across the environment.</w:t>
      </w:r>
    </w:p>
    <w:p w14:paraId="5375F30E" w14:textId="77777777" w:rsidR="00972FC4" w:rsidRPr="00972FC4" w:rsidRDefault="00972FC4" w:rsidP="00972FC4">
      <w:pPr>
        <w:pBdr>
          <w:bottom w:val="single" w:sz="4" w:space="1" w:color="auto"/>
        </w:pBdr>
        <w:spacing w:line="480" w:lineRule="auto"/>
        <w:ind w:firstLine="720"/>
        <w:rPr>
          <w:rFonts w:ascii="Times New Roman" w:hAnsi="Times New Roman" w:cs="Times New Roman"/>
        </w:rPr>
      </w:pPr>
      <w:r w:rsidRPr="00972FC4">
        <w:rPr>
          <w:rFonts w:ascii="Times New Roman" w:hAnsi="Times New Roman" w:cs="Times New Roman"/>
        </w:rPr>
        <w:t xml:space="preserve">Two corrections were especially important in the final version. First, the replay memory stored a true completion flag so the model could distinguish between an unfinished step and a terminal win or loss. This helped the agent learn future reward value, not just immediate reward. </w:t>
      </w:r>
      <w:r w:rsidRPr="00972FC4">
        <w:rPr>
          <w:rFonts w:ascii="Times New Roman" w:hAnsi="Times New Roman" w:cs="Times New Roman"/>
        </w:rPr>
        <w:lastRenderedPageBreak/>
        <w:t>Second, the model was trained to treat invalid actions as low-value choices. This mattered because the completion check selects the highest predicted action across all four possible actions. If invalid actions were not handled, the model could perform well during training but still fail during validation.</w:t>
      </w:r>
    </w:p>
    <w:p w14:paraId="6EFA3B1F" w14:textId="77777777" w:rsidR="00972FC4" w:rsidRPr="00972FC4" w:rsidRDefault="00972FC4" w:rsidP="00972FC4">
      <w:pPr>
        <w:spacing w:line="480" w:lineRule="auto"/>
        <w:rPr>
          <w:rFonts w:ascii="Times New Roman" w:hAnsi="Times New Roman" w:cs="Times New Roman"/>
        </w:rPr>
      </w:pPr>
      <w:r w:rsidRPr="00972FC4">
        <w:rPr>
          <w:rFonts w:ascii="Times New Roman" w:hAnsi="Times New Roman" w:cs="Times New Roman"/>
          <w:b/>
          <w:bCs/>
        </w:rPr>
        <w:t>Evaluation of the Final Algorithm</w:t>
      </w:r>
    </w:p>
    <w:p w14:paraId="10BB08B4" w14:textId="77777777"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t>The final output showed that the deep Q-learning implementation successfully met the project goal. The model reached a 100% recent win rate at epoch 99, completed training in 111.2 seconds, passed the completion check with a result of True, and passed the top-left play test with a result of True. This directly addressed the main limitation from my milestone submission, where the agent showed partial learning but did not consistently solve the maze.</w:t>
      </w:r>
    </w:p>
    <w:p w14:paraId="72499F5B" w14:textId="77777777" w:rsidR="00972FC4" w:rsidRPr="00972FC4" w:rsidRDefault="00972FC4" w:rsidP="00972FC4">
      <w:pPr>
        <w:spacing w:line="480" w:lineRule="auto"/>
        <w:ind w:firstLine="720"/>
        <w:rPr>
          <w:rFonts w:ascii="Times New Roman" w:hAnsi="Times New Roman" w:cs="Times New Roman"/>
        </w:rPr>
      </w:pPr>
      <w:r w:rsidRPr="00972FC4">
        <w:rPr>
          <w:rFonts w:ascii="Times New Roman" w:hAnsi="Times New Roman" w:cs="Times New Roman"/>
        </w:rPr>
        <w:t xml:space="preserve">The most important part of </w:t>
      </w:r>
      <w:proofErr w:type="gramStart"/>
      <w:r w:rsidRPr="00972FC4">
        <w:rPr>
          <w:rFonts w:ascii="Times New Roman" w:hAnsi="Times New Roman" w:cs="Times New Roman"/>
        </w:rPr>
        <w:t>the final result</w:t>
      </w:r>
      <w:proofErr w:type="gramEnd"/>
      <w:r w:rsidRPr="00972FC4">
        <w:rPr>
          <w:rFonts w:ascii="Times New Roman" w:hAnsi="Times New Roman" w:cs="Times New Roman"/>
        </w:rPr>
        <w:t xml:space="preserve"> is the passing completion check. A high win rate during training is useful, but it does not prove by itself that the agent solved the full </w:t>
      </w:r>
      <w:proofErr w:type="gramStart"/>
      <w:r w:rsidRPr="00972FC4">
        <w:rPr>
          <w:rFonts w:ascii="Times New Roman" w:hAnsi="Times New Roman" w:cs="Times New Roman"/>
        </w:rPr>
        <w:t>pathfinding</w:t>
      </w:r>
      <w:proofErr w:type="gramEnd"/>
      <w:r w:rsidRPr="00972FC4">
        <w:rPr>
          <w:rFonts w:ascii="Times New Roman" w:hAnsi="Times New Roman" w:cs="Times New Roman"/>
        </w:rPr>
        <w:t xml:space="preserve"> problem. The completion check is stronger because it validates that the pirate can consistently reach the treasure from valid starting positions. This is </w:t>
      </w:r>
      <w:proofErr w:type="gramStart"/>
      <w:r w:rsidRPr="00972FC4">
        <w:rPr>
          <w:rFonts w:ascii="Times New Roman" w:hAnsi="Times New Roman" w:cs="Times New Roman"/>
        </w:rPr>
        <w:t>similar to</w:t>
      </w:r>
      <w:proofErr w:type="gramEnd"/>
      <w:r w:rsidRPr="00972FC4">
        <w:rPr>
          <w:rFonts w:ascii="Times New Roman" w:hAnsi="Times New Roman" w:cs="Times New Roman"/>
        </w:rPr>
        <w:t xml:space="preserve"> real-world AI testing because a model should not be accepted only because it performs well in one example. It should be tested against the actual goal it was designed to achieve.</w:t>
      </w:r>
    </w:p>
    <w:p w14:paraId="3FFAEA46" w14:textId="77777777" w:rsidR="00616C39" w:rsidRPr="00616C39" w:rsidRDefault="00616C39" w:rsidP="00616C39">
      <w:pPr>
        <w:spacing w:line="480" w:lineRule="auto"/>
        <w:rPr>
          <w:rFonts w:ascii="Times New Roman" w:hAnsi="Times New Roman" w:cs="Times New Roman"/>
        </w:rPr>
      </w:pPr>
      <w:r>
        <w:rPr>
          <w:rFonts w:ascii="Times New Roman" w:hAnsi="Times New Roman" w:cs="Times New Roman"/>
        </w:rPr>
        <w:tab/>
      </w:r>
      <w:r w:rsidRPr="00616C39">
        <w:rPr>
          <w:rFonts w:ascii="Times New Roman" w:hAnsi="Times New Roman" w:cs="Times New Roman"/>
        </w:rPr>
        <w:t>Overall, the pirate intelligent agent shows how deep Q-learning can solve a pathfinding problem through rewards, penalties, experience replay, and neural network prediction. The final implementation connects the main course concepts, including states, actions, rewards, exploration, exploitation, Q-values, and validation, to a working agent that consistently reaches the treasure.</w:t>
      </w:r>
    </w:p>
    <w:p w14:paraId="18CEFD90" w14:textId="17FA5467" w:rsidR="009059C0" w:rsidRPr="009059C0" w:rsidRDefault="009059C0" w:rsidP="009059C0">
      <w:pPr>
        <w:rPr>
          <w:rFonts w:ascii="Times New Roman" w:hAnsi="Times New Roman" w:cs="Times New Roman"/>
        </w:rPr>
      </w:pPr>
      <w:r>
        <w:rPr>
          <w:rFonts w:ascii="Times New Roman" w:hAnsi="Times New Roman" w:cs="Times New Roman"/>
        </w:rPr>
        <w:br w:type="page"/>
      </w:r>
    </w:p>
    <w:p w14:paraId="56F1A9F8" w14:textId="77777777" w:rsidR="009059C0" w:rsidRPr="009059C0" w:rsidRDefault="009059C0" w:rsidP="009059C0">
      <w:pPr>
        <w:spacing w:line="480" w:lineRule="auto"/>
        <w:rPr>
          <w:rFonts w:ascii="Times New Roman" w:hAnsi="Times New Roman" w:cs="Times New Roman"/>
        </w:rPr>
      </w:pPr>
      <w:r w:rsidRPr="009059C0">
        <w:rPr>
          <w:rFonts w:ascii="Times New Roman" w:hAnsi="Times New Roman" w:cs="Times New Roman"/>
          <w:b/>
          <w:bCs/>
        </w:rPr>
        <w:lastRenderedPageBreak/>
        <w:t>References</w:t>
      </w:r>
    </w:p>
    <w:p w14:paraId="10126DF5" w14:textId="77777777" w:rsidR="009059C0" w:rsidRPr="009059C0" w:rsidRDefault="009059C0" w:rsidP="009059C0">
      <w:pPr>
        <w:spacing w:line="480" w:lineRule="auto"/>
        <w:ind w:left="720" w:hanging="720"/>
        <w:rPr>
          <w:rFonts w:ascii="Times New Roman" w:hAnsi="Times New Roman" w:cs="Times New Roman"/>
        </w:rPr>
      </w:pPr>
      <w:proofErr w:type="spellStart"/>
      <w:r w:rsidRPr="009059C0">
        <w:rPr>
          <w:rFonts w:ascii="Times New Roman" w:hAnsi="Times New Roman" w:cs="Times New Roman"/>
        </w:rPr>
        <w:t>Beysolow</w:t>
      </w:r>
      <w:proofErr w:type="spellEnd"/>
      <w:r w:rsidRPr="009059C0">
        <w:rPr>
          <w:rFonts w:ascii="Times New Roman" w:hAnsi="Times New Roman" w:cs="Times New Roman"/>
        </w:rPr>
        <w:t xml:space="preserve">, T., II. (2019). </w:t>
      </w:r>
      <w:r w:rsidRPr="009059C0">
        <w:rPr>
          <w:rFonts w:ascii="Times New Roman" w:hAnsi="Times New Roman" w:cs="Times New Roman"/>
          <w:i/>
          <w:iCs/>
        </w:rPr>
        <w:t xml:space="preserve">Applied reinforcement learning with Python: With OpenAI Gym, TensorFlow, and </w:t>
      </w:r>
      <w:proofErr w:type="spellStart"/>
      <w:r w:rsidRPr="009059C0">
        <w:rPr>
          <w:rFonts w:ascii="Times New Roman" w:hAnsi="Times New Roman" w:cs="Times New Roman"/>
          <w:i/>
          <w:iCs/>
        </w:rPr>
        <w:t>Keras</w:t>
      </w:r>
      <w:proofErr w:type="spellEnd"/>
      <w:r w:rsidRPr="009059C0">
        <w:rPr>
          <w:rFonts w:ascii="Times New Roman" w:hAnsi="Times New Roman" w:cs="Times New Roman"/>
        </w:rPr>
        <w:t xml:space="preserve">. </w:t>
      </w:r>
      <w:proofErr w:type="spellStart"/>
      <w:r w:rsidRPr="009059C0">
        <w:rPr>
          <w:rFonts w:ascii="Times New Roman" w:hAnsi="Times New Roman" w:cs="Times New Roman"/>
        </w:rPr>
        <w:t>Apress</w:t>
      </w:r>
      <w:proofErr w:type="spellEnd"/>
      <w:r w:rsidRPr="009059C0">
        <w:rPr>
          <w:rFonts w:ascii="Times New Roman" w:hAnsi="Times New Roman" w:cs="Times New Roman"/>
        </w:rPr>
        <w:t>.</w:t>
      </w:r>
    </w:p>
    <w:p w14:paraId="2E1101D5" w14:textId="77777777" w:rsidR="009059C0" w:rsidRPr="009059C0" w:rsidRDefault="009059C0" w:rsidP="009059C0">
      <w:pPr>
        <w:spacing w:line="480" w:lineRule="auto"/>
        <w:ind w:left="720" w:hanging="720"/>
        <w:rPr>
          <w:rFonts w:ascii="Times New Roman" w:hAnsi="Times New Roman" w:cs="Times New Roman"/>
        </w:rPr>
      </w:pPr>
      <w:r w:rsidRPr="009059C0">
        <w:rPr>
          <w:rFonts w:ascii="Times New Roman" w:hAnsi="Times New Roman" w:cs="Times New Roman"/>
        </w:rPr>
        <w:t xml:space="preserve">Gulli, A., &amp; Pal, S. (2017). </w:t>
      </w:r>
      <w:r w:rsidRPr="009059C0">
        <w:rPr>
          <w:rFonts w:ascii="Times New Roman" w:hAnsi="Times New Roman" w:cs="Times New Roman"/>
          <w:i/>
          <w:iCs/>
        </w:rPr>
        <w:t xml:space="preserve">Deep learning with </w:t>
      </w:r>
      <w:proofErr w:type="spellStart"/>
      <w:r w:rsidRPr="009059C0">
        <w:rPr>
          <w:rFonts w:ascii="Times New Roman" w:hAnsi="Times New Roman" w:cs="Times New Roman"/>
          <w:i/>
          <w:iCs/>
        </w:rPr>
        <w:t>Keras</w:t>
      </w:r>
      <w:proofErr w:type="spellEnd"/>
      <w:r w:rsidRPr="009059C0">
        <w:rPr>
          <w:rFonts w:ascii="Times New Roman" w:hAnsi="Times New Roman" w:cs="Times New Roman"/>
          <w:i/>
          <w:iCs/>
        </w:rPr>
        <w:t>: Implementing deep learning models and neural networks with the power of Python</w:t>
      </w:r>
      <w:r w:rsidRPr="009059C0">
        <w:rPr>
          <w:rFonts w:ascii="Times New Roman" w:hAnsi="Times New Roman" w:cs="Times New Roman"/>
        </w:rPr>
        <w:t xml:space="preserve">. </w:t>
      </w:r>
      <w:proofErr w:type="spellStart"/>
      <w:r w:rsidRPr="009059C0">
        <w:rPr>
          <w:rFonts w:ascii="Times New Roman" w:hAnsi="Times New Roman" w:cs="Times New Roman"/>
        </w:rPr>
        <w:t>Packt</w:t>
      </w:r>
      <w:proofErr w:type="spellEnd"/>
      <w:r w:rsidRPr="009059C0">
        <w:rPr>
          <w:rFonts w:ascii="Times New Roman" w:hAnsi="Times New Roman" w:cs="Times New Roman"/>
        </w:rPr>
        <w:t xml:space="preserve"> Publishing.</w:t>
      </w:r>
    </w:p>
    <w:p w14:paraId="76B65095" w14:textId="77777777" w:rsidR="00806E16" w:rsidRPr="00806E16" w:rsidRDefault="00806E16" w:rsidP="00806E16">
      <w:pPr>
        <w:spacing w:line="480" w:lineRule="auto"/>
        <w:rPr>
          <w:rFonts w:ascii="Times New Roman" w:hAnsi="Times New Roman" w:cs="Times New Roman"/>
        </w:rPr>
      </w:pPr>
    </w:p>
    <w:sectPr w:rsidR="00806E16" w:rsidRPr="00806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16"/>
    <w:rsid w:val="001B38A3"/>
    <w:rsid w:val="001F27EE"/>
    <w:rsid w:val="00305F32"/>
    <w:rsid w:val="003771F7"/>
    <w:rsid w:val="003B5C72"/>
    <w:rsid w:val="004E2E15"/>
    <w:rsid w:val="00616C39"/>
    <w:rsid w:val="00806E16"/>
    <w:rsid w:val="008E3913"/>
    <w:rsid w:val="009059C0"/>
    <w:rsid w:val="00972FC4"/>
    <w:rsid w:val="00C93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DBE94"/>
  <w15:chartTrackingRefBased/>
  <w15:docId w15:val="{E6AF3CF5-C03E-4436-B2A2-6F0BBC2E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E16"/>
    <w:rPr>
      <w:rFonts w:eastAsiaTheme="majorEastAsia" w:cstheme="majorBidi"/>
      <w:color w:val="272727" w:themeColor="text1" w:themeTint="D8"/>
    </w:rPr>
  </w:style>
  <w:style w:type="paragraph" w:styleId="Title">
    <w:name w:val="Title"/>
    <w:basedOn w:val="Normal"/>
    <w:next w:val="Normal"/>
    <w:link w:val="TitleChar"/>
    <w:uiPriority w:val="10"/>
    <w:qFormat/>
    <w:rsid w:val="00806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E16"/>
    <w:pPr>
      <w:spacing w:before="160"/>
      <w:jc w:val="center"/>
    </w:pPr>
    <w:rPr>
      <w:i/>
      <w:iCs/>
      <w:color w:val="404040" w:themeColor="text1" w:themeTint="BF"/>
    </w:rPr>
  </w:style>
  <w:style w:type="character" w:customStyle="1" w:styleId="QuoteChar">
    <w:name w:val="Quote Char"/>
    <w:basedOn w:val="DefaultParagraphFont"/>
    <w:link w:val="Quote"/>
    <w:uiPriority w:val="29"/>
    <w:rsid w:val="00806E16"/>
    <w:rPr>
      <w:i/>
      <w:iCs/>
      <w:color w:val="404040" w:themeColor="text1" w:themeTint="BF"/>
    </w:rPr>
  </w:style>
  <w:style w:type="paragraph" w:styleId="ListParagraph">
    <w:name w:val="List Paragraph"/>
    <w:basedOn w:val="Normal"/>
    <w:uiPriority w:val="34"/>
    <w:qFormat/>
    <w:rsid w:val="00806E16"/>
    <w:pPr>
      <w:ind w:left="720"/>
      <w:contextualSpacing/>
    </w:pPr>
  </w:style>
  <w:style w:type="character" w:styleId="IntenseEmphasis">
    <w:name w:val="Intense Emphasis"/>
    <w:basedOn w:val="DefaultParagraphFont"/>
    <w:uiPriority w:val="21"/>
    <w:qFormat/>
    <w:rsid w:val="00806E16"/>
    <w:rPr>
      <w:i/>
      <w:iCs/>
      <w:color w:val="0F4761" w:themeColor="accent1" w:themeShade="BF"/>
    </w:rPr>
  </w:style>
  <w:style w:type="paragraph" w:styleId="IntenseQuote">
    <w:name w:val="Intense Quote"/>
    <w:basedOn w:val="Normal"/>
    <w:next w:val="Normal"/>
    <w:link w:val="IntenseQuoteChar"/>
    <w:uiPriority w:val="30"/>
    <w:qFormat/>
    <w:rsid w:val="00806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E16"/>
    <w:rPr>
      <w:i/>
      <w:iCs/>
      <w:color w:val="0F4761" w:themeColor="accent1" w:themeShade="BF"/>
    </w:rPr>
  </w:style>
  <w:style w:type="character" w:styleId="IntenseReference">
    <w:name w:val="Intense Reference"/>
    <w:basedOn w:val="DefaultParagraphFont"/>
    <w:uiPriority w:val="32"/>
    <w:qFormat/>
    <w:rsid w:val="00806E16"/>
    <w:rPr>
      <w:b/>
      <w:bCs/>
      <w:smallCaps/>
      <w:color w:val="0F4761" w:themeColor="accent1" w:themeShade="BF"/>
      <w:spacing w:val="5"/>
    </w:rPr>
  </w:style>
  <w:style w:type="character" w:styleId="Hyperlink">
    <w:name w:val="Hyperlink"/>
    <w:basedOn w:val="DefaultParagraphFont"/>
    <w:uiPriority w:val="99"/>
    <w:unhideWhenUsed/>
    <w:rsid w:val="00806E16"/>
    <w:rPr>
      <w:color w:val="467886" w:themeColor="hyperlink"/>
      <w:u w:val="single"/>
    </w:rPr>
  </w:style>
  <w:style w:type="character" w:styleId="UnresolvedMention">
    <w:name w:val="Unresolved Mention"/>
    <w:basedOn w:val="DefaultParagraphFont"/>
    <w:uiPriority w:val="99"/>
    <w:semiHidden/>
    <w:unhideWhenUsed/>
    <w:rsid w:val="00806E16"/>
    <w:rPr>
      <w:color w:val="605E5C"/>
      <w:shd w:val="clear" w:color="auto" w:fill="E1DFDD"/>
    </w:rPr>
  </w:style>
  <w:style w:type="character" w:styleId="FollowedHyperlink">
    <w:name w:val="FollowedHyperlink"/>
    <w:basedOn w:val="DefaultParagraphFont"/>
    <w:uiPriority w:val="99"/>
    <w:semiHidden/>
    <w:unhideWhenUsed/>
    <w:rsid w:val="00806E16"/>
    <w:rPr>
      <w:color w:val="96607D" w:themeColor="followedHyperlink"/>
      <w:u w:val="single"/>
    </w:rPr>
  </w:style>
  <w:style w:type="paragraph" w:styleId="NormalWeb">
    <w:name w:val="Normal (Web)"/>
    <w:basedOn w:val="Normal"/>
    <w:uiPriority w:val="99"/>
    <w:semiHidden/>
    <w:unhideWhenUsed/>
    <w:rsid w:val="00616C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Rodman, Michael</cp:lastModifiedBy>
  <cp:revision>4</cp:revision>
  <cp:lastPrinted>2026-06-20T05:48:00Z</cp:lastPrinted>
  <dcterms:created xsi:type="dcterms:W3CDTF">2026-06-20T05:18:00Z</dcterms:created>
  <dcterms:modified xsi:type="dcterms:W3CDTF">2026-06-20T06:08:00Z</dcterms:modified>
</cp:coreProperties>
</file>