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A425C" w14:textId="2A3E5195" w:rsidR="00DB6B05" w:rsidRPr="00C94F56" w:rsidRDefault="00DB6B05" w:rsidP="00C94F56">
      <w:pPr>
        <w:pStyle w:val="Titre1"/>
        <w:rPr>
          <w:sz w:val="24"/>
          <w:szCs w:val="24"/>
        </w:rPr>
      </w:pPr>
      <w:r w:rsidRPr="00C94F56">
        <w:rPr>
          <w:sz w:val="24"/>
          <w:szCs w:val="24"/>
        </w:rPr>
        <w:t>Rapport Labo 2 – Semaine 2</w:t>
      </w:r>
    </w:p>
    <w:p w14:paraId="5CD95C58" w14:textId="4E149649" w:rsidR="004112D0" w:rsidRPr="00C94F56" w:rsidRDefault="00DB6B05" w:rsidP="007D5EB0">
      <w:pPr>
        <w:pStyle w:val="Titre2"/>
        <w:jc w:val="both"/>
        <w:rPr>
          <w:rFonts w:eastAsia="Times New Roman"/>
          <w:sz w:val="22"/>
          <w:szCs w:val="22"/>
          <w:lang w:eastAsia="fr-FR"/>
        </w:rPr>
      </w:pPr>
      <w:r w:rsidRPr="00C94F56">
        <w:rPr>
          <w:rFonts w:eastAsia="Times New Roman"/>
          <w:sz w:val="22"/>
          <w:szCs w:val="22"/>
          <w:lang w:eastAsia="fr-FR"/>
        </w:rPr>
        <w:t>Conditions de l'expérience</w:t>
      </w:r>
    </w:p>
    <w:p w14:paraId="7C3887BB" w14:textId="06D6455E" w:rsidR="00A63FF2" w:rsidRPr="00C94F56" w:rsidRDefault="004112D0" w:rsidP="007D5EB0">
      <w:pPr>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Le but de cette expérience est de nous faire explorer différentes stratégies nous permettant d’réaliser des lectures-écritures dans des fic</w:t>
      </w:r>
      <w:r w:rsidR="00543C68" w:rsidRPr="00C94F56">
        <w:rPr>
          <w:rFonts w:ascii="Times New Roman" w:eastAsia="Times New Roman" w:hAnsi="Times New Roman" w:cs="Times New Roman"/>
          <w:sz w:val="22"/>
          <w:lang w:eastAsia="fr-FR"/>
        </w:rPr>
        <w:t>her, tout en nous faisant porter une attention particulière à leur efficacité. Pour ce faire, nous allons réaliser les étapes suivantes :</w:t>
      </w:r>
    </w:p>
    <w:p w14:paraId="28F592F4" w14:textId="3B01E3D7" w:rsidR="004112D0" w:rsidRPr="00C94F56" w:rsidRDefault="004112D0" w:rsidP="007D5EB0">
      <w:pPr>
        <w:pStyle w:val="Pardeliste"/>
        <w:numPr>
          <w:ilvl w:val="0"/>
          <w:numId w:val="9"/>
        </w:numPr>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Comprendre le fonctionnement du programme mettant en œuvre les entrées sorties avec t</w:t>
      </w:r>
      <w:r w:rsidR="00543C68" w:rsidRPr="00C94F56">
        <w:rPr>
          <w:rFonts w:ascii="Times New Roman" w:eastAsia="Times New Roman" w:hAnsi="Times New Roman" w:cs="Times New Roman"/>
          <w:sz w:val="22"/>
          <w:lang w:eastAsia="fr-FR"/>
        </w:rPr>
        <w:t>a</w:t>
      </w:r>
      <w:r w:rsidRPr="00C94F56">
        <w:rPr>
          <w:rFonts w:ascii="Times New Roman" w:eastAsia="Times New Roman" w:hAnsi="Times New Roman" w:cs="Times New Roman"/>
          <w:sz w:val="22"/>
          <w:lang w:eastAsia="fr-FR"/>
        </w:rPr>
        <w:t>mpon.</w:t>
      </w:r>
    </w:p>
    <w:p w14:paraId="6ECB5A2F" w14:textId="5CC3DE82" w:rsidR="004112D0" w:rsidRPr="00C94F56" w:rsidRDefault="004112D0" w:rsidP="007D5EB0">
      <w:pPr>
        <w:pStyle w:val="Pardeliste"/>
        <w:numPr>
          <w:ilvl w:val="0"/>
          <w:numId w:val="9"/>
        </w:numPr>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Modifier le programme pour récupérer les données qu’il génère au format CSV.</w:t>
      </w:r>
    </w:p>
    <w:p w14:paraId="3F475192" w14:textId="29A520CA" w:rsidR="00B04197" w:rsidRPr="00C94F56" w:rsidRDefault="004112D0" w:rsidP="007D5EB0">
      <w:pPr>
        <w:pStyle w:val="Pardeliste"/>
        <w:numPr>
          <w:ilvl w:val="0"/>
          <w:numId w:val="9"/>
        </w:numPr>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Analyser les données retournée</w:t>
      </w:r>
      <w:r w:rsidR="00543C68" w:rsidRPr="00C94F56">
        <w:rPr>
          <w:rFonts w:ascii="Times New Roman" w:eastAsia="Times New Roman" w:hAnsi="Times New Roman" w:cs="Times New Roman"/>
          <w:sz w:val="22"/>
          <w:lang w:eastAsia="fr-FR"/>
        </w:rPr>
        <w:t>s</w:t>
      </w:r>
      <w:r w:rsidRPr="00C94F56">
        <w:rPr>
          <w:rFonts w:ascii="Times New Roman" w:eastAsia="Times New Roman" w:hAnsi="Times New Roman" w:cs="Times New Roman"/>
          <w:sz w:val="22"/>
          <w:lang w:eastAsia="fr-FR"/>
        </w:rPr>
        <w:t xml:space="preserve"> par le programme pour enfin pouvoir discuter de l’efficacité des différentes stratégies de lecture-écriture utilisées.</w:t>
      </w:r>
    </w:p>
    <w:p w14:paraId="70F01727" w14:textId="77777777" w:rsidR="00B74BCB" w:rsidRPr="00C94F56" w:rsidRDefault="00DB6B05" w:rsidP="007D5EB0">
      <w:pPr>
        <w:pStyle w:val="Titre2"/>
        <w:jc w:val="both"/>
        <w:rPr>
          <w:rFonts w:eastAsia="Times New Roman"/>
          <w:sz w:val="22"/>
          <w:szCs w:val="22"/>
          <w:lang w:eastAsia="fr-FR"/>
        </w:rPr>
      </w:pPr>
      <w:r w:rsidRPr="00C94F56">
        <w:rPr>
          <w:rFonts w:eastAsia="Times New Roman"/>
          <w:sz w:val="22"/>
          <w:szCs w:val="22"/>
          <w:lang w:eastAsia="fr-FR"/>
        </w:rPr>
        <w:t>Présentation des mesures</w:t>
      </w:r>
    </w:p>
    <w:p w14:paraId="7AE073DE" w14:textId="36E0F7CA" w:rsidR="00DB6B05" w:rsidRPr="00C94F56" w:rsidRDefault="00B74BCB" w:rsidP="00C94F56">
      <w:pPr>
        <w:pStyle w:val="Titre3"/>
        <w:jc w:val="both"/>
        <w:rPr>
          <w:rFonts w:eastAsia="Times New Roman"/>
          <w:sz w:val="22"/>
          <w:lang w:eastAsia="fr-FR"/>
        </w:rPr>
      </w:pPr>
      <w:r w:rsidRPr="00C94F56">
        <w:rPr>
          <w:rFonts w:eastAsia="Times New Roman"/>
          <w:sz w:val="22"/>
          <w:lang w:eastAsia="fr-FR"/>
        </w:rPr>
        <w:t>Tableau des mesures</w:t>
      </w:r>
    </w:p>
    <w:p w14:paraId="7A225EE4" w14:textId="60A700A7" w:rsidR="00C94F56" w:rsidRPr="00C94F56" w:rsidRDefault="00C94F56" w:rsidP="007D5EB0">
      <w:pPr>
        <w:jc w:val="both"/>
        <w:rPr>
          <w:rFonts w:ascii="Times New Roman" w:eastAsia="Times New Roman" w:hAnsi="Times New Roman" w:cs="Times New Roman"/>
          <w:sz w:val="22"/>
          <w:lang w:eastAsia="fr-FR"/>
        </w:rPr>
      </w:pPr>
      <w:r w:rsidRPr="00C94F56">
        <w:rPr>
          <w:rFonts w:ascii="Times New Roman" w:eastAsia="Times New Roman" w:hAnsi="Times New Roman" w:cs="Times New Roman"/>
          <w:noProof/>
          <w:sz w:val="22"/>
          <w:lang w:eastAsia="fr-FR"/>
        </w:rPr>
        <w:drawing>
          <wp:inline distT="0" distB="0" distL="0" distR="0" wp14:anchorId="01D0F8B7" wp14:editId="2365203A">
            <wp:extent cx="3381766" cy="26323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8784" cy="2637838"/>
                    </a:xfrm>
                    <a:prstGeom prst="rect">
                      <a:avLst/>
                    </a:prstGeom>
                  </pic:spPr>
                </pic:pic>
              </a:graphicData>
            </a:graphic>
          </wp:inline>
        </w:drawing>
      </w:r>
    </w:p>
    <w:p w14:paraId="7522BD7B" w14:textId="799213FA" w:rsidR="00543C68" w:rsidRPr="00C94F56" w:rsidRDefault="002356A9" w:rsidP="007D5EB0">
      <w:pPr>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Il</w:t>
      </w:r>
      <w:r w:rsidR="00097880" w:rsidRPr="00C94F56">
        <w:rPr>
          <w:rFonts w:ascii="Times New Roman" w:eastAsia="Times New Roman" w:hAnsi="Times New Roman" w:cs="Times New Roman"/>
          <w:sz w:val="22"/>
          <w:lang w:eastAsia="fr-FR"/>
        </w:rPr>
        <w:t xml:space="preserve"> est important de noter qu’à chaque fois la même séquence de bytes, soit 10485760 bytes, est écrite dans un fichier de manière à pouvoir interpréter correctement les résultats. Seul la stratégie d’</w:t>
      </w:r>
      <w:r w:rsidR="0078017C" w:rsidRPr="00C94F56">
        <w:rPr>
          <w:rFonts w:ascii="Times New Roman" w:eastAsia="Times New Roman" w:hAnsi="Times New Roman" w:cs="Times New Roman"/>
          <w:sz w:val="22"/>
          <w:lang w:eastAsia="fr-FR"/>
        </w:rPr>
        <w:t>écriture change, d</w:t>
      </w:r>
      <w:r w:rsidRPr="00C94F56">
        <w:rPr>
          <w:rFonts w:ascii="Times New Roman" w:eastAsia="Times New Roman" w:hAnsi="Times New Roman" w:cs="Times New Roman"/>
          <w:sz w:val="22"/>
          <w:lang w:eastAsia="fr-FR"/>
        </w:rPr>
        <w:t>e cette manière</w:t>
      </w:r>
      <w:r w:rsidR="0078017C" w:rsidRPr="00C94F56">
        <w:rPr>
          <w:rFonts w:ascii="Times New Roman" w:eastAsia="Times New Roman" w:hAnsi="Times New Roman" w:cs="Times New Roman"/>
          <w:sz w:val="22"/>
          <w:lang w:eastAsia="fr-FR"/>
        </w:rPr>
        <w:t>,</w:t>
      </w:r>
      <w:r w:rsidRPr="00C94F56">
        <w:rPr>
          <w:rFonts w:ascii="Times New Roman" w:eastAsia="Times New Roman" w:hAnsi="Times New Roman" w:cs="Times New Roman"/>
          <w:sz w:val="22"/>
          <w:lang w:eastAsia="fr-FR"/>
        </w:rPr>
        <w:t xml:space="preserve"> il sera possible de comparer de manière correcte le temps d’exécution de chaque stratégie.</w:t>
      </w:r>
      <w:r w:rsidR="00097880" w:rsidRPr="00C94F56">
        <w:rPr>
          <w:rFonts w:ascii="Times New Roman" w:eastAsia="Times New Roman" w:hAnsi="Times New Roman" w:cs="Times New Roman"/>
          <w:sz w:val="22"/>
          <w:lang w:eastAsia="fr-FR"/>
        </w:rPr>
        <w:t xml:space="preserve"> </w:t>
      </w:r>
    </w:p>
    <w:p w14:paraId="56AB2B21" w14:textId="33CC7F52" w:rsidR="00B74BCB" w:rsidRPr="00C94F56" w:rsidRDefault="00B74BCB" w:rsidP="007D5EB0">
      <w:pPr>
        <w:pStyle w:val="Titre3"/>
        <w:jc w:val="both"/>
        <w:rPr>
          <w:rFonts w:eastAsia="Times New Roman"/>
          <w:sz w:val="22"/>
          <w:lang w:eastAsia="fr-FR"/>
        </w:rPr>
      </w:pPr>
      <w:r w:rsidRPr="00C94F56">
        <w:rPr>
          <w:rFonts w:eastAsia="Times New Roman"/>
          <w:sz w:val="22"/>
          <w:lang w:eastAsia="fr-FR"/>
        </w:rPr>
        <w:t>Graphiques :</w:t>
      </w:r>
    </w:p>
    <w:p w14:paraId="6886D8F1" w14:textId="42768673" w:rsidR="00557F8D" w:rsidRPr="00C94F56" w:rsidRDefault="00B74BCB" w:rsidP="007D5EB0">
      <w:pPr>
        <w:keepNext/>
        <w:jc w:val="both"/>
        <w:rPr>
          <w:sz w:val="22"/>
        </w:rPr>
      </w:pPr>
      <w:r w:rsidRPr="00C94F56">
        <w:rPr>
          <w:noProof/>
          <w:sz w:val="22"/>
          <w:lang w:eastAsia="fr-FR"/>
        </w:rPr>
        <w:drawing>
          <wp:inline distT="0" distB="0" distL="0" distR="0" wp14:anchorId="59F9FE26" wp14:editId="6697D610">
            <wp:extent cx="2579098" cy="1801495"/>
            <wp:effectExtent l="0" t="0" r="12065" b="190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57F8D" w:rsidRPr="00C94F56">
        <w:rPr>
          <w:noProof/>
          <w:sz w:val="22"/>
          <w:lang w:eastAsia="fr-FR"/>
        </w:rPr>
        <w:drawing>
          <wp:inline distT="0" distB="0" distL="0" distR="0" wp14:anchorId="5810C7D0" wp14:editId="14727B6C">
            <wp:extent cx="2621552" cy="1802130"/>
            <wp:effectExtent l="0" t="0" r="20320" b="127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8E475B" w14:textId="77777777" w:rsidR="00557F8D" w:rsidRPr="00C94F56" w:rsidRDefault="00557F8D" w:rsidP="007D5EB0">
      <w:pPr>
        <w:pStyle w:val="Lgende"/>
        <w:jc w:val="both"/>
        <w:rPr>
          <w:rFonts w:ascii="Times New Roman" w:eastAsia="Times New Roman" w:hAnsi="Times New Roman" w:cs="Times New Roman"/>
          <w:szCs w:val="22"/>
          <w:lang w:eastAsia="fr-FR"/>
        </w:rPr>
      </w:pPr>
      <w:r w:rsidRPr="00C94F56">
        <w:rPr>
          <w:szCs w:val="22"/>
        </w:rPr>
        <w:t xml:space="preserve">Figure </w:t>
      </w:r>
      <w:r w:rsidRPr="00C94F56">
        <w:rPr>
          <w:szCs w:val="22"/>
        </w:rPr>
        <w:fldChar w:fldCharType="begin"/>
      </w:r>
      <w:r w:rsidRPr="00C94F56">
        <w:rPr>
          <w:szCs w:val="22"/>
        </w:rPr>
        <w:instrText xml:space="preserve"> SEQ Figure \* ARABIC </w:instrText>
      </w:r>
      <w:r w:rsidRPr="00C94F56">
        <w:rPr>
          <w:szCs w:val="22"/>
        </w:rPr>
        <w:fldChar w:fldCharType="separate"/>
      </w:r>
      <w:r w:rsidR="007631A9" w:rsidRPr="00C94F56">
        <w:rPr>
          <w:noProof/>
          <w:szCs w:val="22"/>
        </w:rPr>
        <w:t>1</w:t>
      </w:r>
      <w:r w:rsidRPr="00C94F56">
        <w:rPr>
          <w:szCs w:val="22"/>
        </w:rPr>
        <w:fldChar w:fldCharType="end"/>
      </w:r>
      <w:r w:rsidRPr="00C94F56">
        <w:rPr>
          <w:szCs w:val="22"/>
        </w:rPr>
        <w:tab/>
      </w:r>
      <w:r w:rsidRPr="00C94F56">
        <w:rPr>
          <w:szCs w:val="22"/>
        </w:rPr>
        <w:tab/>
      </w:r>
      <w:r w:rsidRPr="00C94F56">
        <w:rPr>
          <w:szCs w:val="22"/>
        </w:rPr>
        <w:tab/>
      </w:r>
      <w:r w:rsidRPr="00C94F56">
        <w:rPr>
          <w:szCs w:val="22"/>
        </w:rPr>
        <w:tab/>
      </w:r>
      <w:r w:rsidRPr="00C94F56">
        <w:rPr>
          <w:szCs w:val="22"/>
        </w:rPr>
        <w:tab/>
      </w:r>
      <w:r w:rsidRPr="00C94F56">
        <w:rPr>
          <w:szCs w:val="22"/>
        </w:rPr>
        <w:t xml:space="preserve">Figure </w:t>
      </w:r>
      <w:r w:rsidRPr="00C94F56">
        <w:rPr>
          <w:szCs w:val="22"/>
        </w:rPr>
        <w:fldChar w:fldCharType="begin"/>
      </w:r>
      <w:r w:rsidRPr="00C94F56">
        <w:rPr>
          <w:szCs w:val="22"/>
        </w:rPr>
        <w:instrText xml:space="preserve"> SEQ Figure \* ARABIC </w:instrText>
      </w:r>
      <w:r w:rsidRPr="00C94F56">
        <w:rPr>
          <w:szCs w:val="22"/>
        </w:rPr>
        <w:fldChar w:fldCharType="separate"/>
      </w:r>
      <w:r w:rsidR="007631A9" w:rsidRPr="00C94F56">
        <w:rPr>
          <w:noProof/>
          <w:szCs w:val="22"/>
        </w:rPr>
        <w:t>2</w:t>
      </w:r>
      <w:r w:rsidRPr="00C94F56">
        <w:rPr>
          <w:szCs w:val="22"/>
        </w:rPr>
        <w:fldChar w:fldCharType="end"/>
      </w:r>
    </w:p>
    <w:p w14:paraId="3BD73A71" w14:textId="15171219" w:rsidR="007631A9" w:rsidRPr="00C94F56" w:rsidRDefault="007631A9" w:rsidP="007D5EB0">
      <w:pPr>
        <w:pStyle w:val="Lgende"/>
        <w:keepNext/>
        <w:jc w:val="both"/>
        <w:rPr>
          <w:szCs w:val="22"/>
        </w:rPr>
      </w:pPr>
      <w:r w:rsidRPr="00C94F56">
        <w:rPr>
          <w:noProof/>
          <w:szCs w:val="22"/>
          <w:lang w:eastAsia="fr-FR"/>
        </w:rPr>
        <w:lastRenderedPageBreak/>
        <w:drawing>
          <wp:inline distT="0" distB="0" distL="0" distR="0" wp14:anchorId="2517684F" wp14:editId="1847C76B">
            <wp:extent cx="2579098" cy="1606006"/>
            <wp:effectExtent l="0" t="0" r="12065" b="1968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C94F56">
        <w:rPr>
          <w:noProof/>
          <w:szCs w:val="22"/>
        </w:rPr>
        <w:drawing>
          <wp:inline distT="0" distB="0" distL="0" distR="0" wp14:anchorId="311DFBCF" wp14:editId="74C6493E">
            <wp:extent cx="2578735" cy="1606006"/>
            <wp:effectExtent l="0" t="0" r="12065" b="1968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39F22E" w14:textId="77777777" w:rsidR="007631A9" w:rsidRPr="00C94F56" w:rsidRDefault="007631A9" w:rsidP="007D5EB0">
      <w:pPr>
        <w:pStyle w:val="Lgende"/>
        <w:jc w:val="both"/>
        <w:rPr>
          <w:szCs w:val="22"/>
        </w:rPr>
      </w:pPr>
      <w:r w:rsidRPr="00C94F56">
        <w:rPr>
          <w:szCs w:val="22"/>
        </w:rPr>
        <w:t xml:space="preserve">Figure </w:t>
      </w:r>
      <w:r w:rsidRPr="00C94F56">
        <w:rPr>
          <w:szCs w:val="22"/>
        </w:rPr>
        <w:fldChar w:fldCharType="begin"/>
      </w:r>
      <w:r w:rsidRPr="00C94F56">
        <w:rPr>
          <w:szCs w:val="22"/>
        </w:rPr>
        <w:instrText xml:space="preserve"> SEQ Figure \* ARABIC </w:instrText>
      </w:r>
      <w:r w:rsidRPr="00C94F56">
        <w:rPr>
          <w:szCs w:val="22"/>
        </w:rPr>
        <w:fldChar w:fldCharType="separate"/>
      </w:r>
      <w:r w:rsidRPr="00C94F56">
        <w:rPr>
          <w:noProof/>
          <w:szCs w:val="22"/>
        </w:rPr>
        <w:t>3</w:t>
      </w:r>
      <w:r w:rsidRPr="00C94F56">
        <w:rPr>
          <w:szCs w:val="22"/>
        </w:rPr>
        <w:fldChar w:fldCharType="end"/>
      </w:r>
      <w:r w:rsidRPr="00C94F56">
        <w:rPr>
          <w:szCs w:val="22"/>
        </w:rPr>
        <w:tab/>
      </w:r>
      <w:r w:rsidRPr="00C94F56">
        <w:rPr>
          <w:szCs w:val="22"/>
        </w:rPr>
        <w:tab/>
      </w:r>
      <w:r w:rsidRPr="00C94F56">
        <w:rPr>
          <w:szCs w:val="22"/>
        </w:rPr>
        <w:tab/>
      </w:r>
      <w:r w:rsidRPr="00C94F56">
        <w:rPr>
          <w:szCs w:val="22"/>
        </w:rPr>
        <w:tab/>
      </w:r>
      <w:r w:rsidRPr="00C94F56">
        <w:rPr>
          <w:szCs w:val="22"/>
        </w:rPr>
        <w:tab/>
      </w:r>
      <w:r w:rsidRPr="00C94F56">
        <w:rPr>
          <w:szCs w:val="22"/>
        </w:rPr>
        <w:t xml:space="preserve">Figure </w:t>
      </w:r>
      <w:r w:rsidRPr="00C94F56">
        <w:rPr>
          <w:szCs w:val="22"/>
        </w:rPr>
        <w:fldChar w:fldCharType="begin"/>
      </w:r>
      <w:r w:rsidRPr="00C94F56">
        <w:rPr>
          <w:szCs w:val="22"/>
        </w:rPr>
        <w:instrText xml:space="preserve"> SEQ Figure \* ARABIC </w:instrText>
      </w:r>
      <w:r w:rsidRPr="00C94F56">
        <w:rPr>
          <w:szCs w:val="22"/>
        </w:rPr>
        <w:fldChar w:fldCharType="separate"/>
      </w:r>
      <w:r w:rsidRPr="00C94F56">
        <w:rPr>
          <w:noProof/>
          <w:szCs w:val="22"/>
        </w:rPr>
        <w:t>4</w:t>
      </w:r>
      <w:r w:rsidRPr="00C94F56">
        <w:rPr>
          <w:szCs w:val="22"/>
        </w:rPr>
        <w:fldChar w:fldCharType="end"/>
      </w:r>
    </w:p>
    <w:p w14:paraId="3CC0BF0C" w14:textId="648AC278" w:rsidR="00543C68" w:rsidRPr="00C94F56" w:rsidRDefault="00F4441E" w:rsidP="007D5EB0">
      <w:pPr>
        <w:spacing w:after="0"/>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L’axe des abscisses représente la taille des bloques</w:t>
      </w:r>
      <w:r w:rsidR="00097880" w:rsidRPr="00C94F56">
        <w:rPr>
          <w:rFonts w:ascii="Times New Roman" w:eastAsia="Times New Roman" w:hAnsi="Times New Roman" w:cs="Times New Roman"/>
          <w:sz w:val="22"/>
          <w:lang w:eastAsia="fr-FR"/>
        </w:rPr>
        <w:t xml:space="preserve"> en bytes</w:t>
      </w:r>
      <w:r w:rsidR="00543C68" w:rsidRPr="00C94F56">
        <w:rPr>
          <w:rFonts w:ascii="Times New Roman" w:eastAsia="Times New Roman" w:hAnsi="Times New Roman" w:cs="Times New Roman"/>
          <w:sz w:val="22"/>
          <w:lang w:eastAsia="fr-FR"/>
        </w:rPr>
        <w:t>.</w:t>
      </w:r>
    </w:p>
    <w:p w14:paraId="473D3D7D" w14:textId="0D96CF87" w:rsidR="00F4441E" w:rsidRPr="00C94F56" w:rsidRDefault="00F4441E" w:rsidP="007D5EB0">
      <w:pPr>
        <w:spacing w:after="0"/>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L’axe des ordonnées représente le temps en millisecondes.</w:t>
      </w:r>
    </w:p>
    <w:p w14:paraId="0AC48592" w14:textId="2C58C423" w:rsidR="007631A9" w:rsidRPr="00C94F56" w:rsidRDefault="007631A9" w:rsidP="007D5EB0">
      <w:pPr>
        <w:spacing w:after="0"/>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U</w:t>
      </w:r>
      <w:r w:rsidRPr="00C94F56">
        <w:rPr>
          <w:rFonts w:ascii="Times New Roman" w:eastAsia="Times New Roman" w:hAnsi="Times New Roman" w:cs="Times New Roman"/>
          <w:sz w:val="22"/>
          <w:lang w:eastAsia="fr-FR"/>
        </w:rPr>
        <w:t>ne taille</w:t>
      </w:r>
      <w:r w:rsidRPr="00C94F56">
        <w:rPr>
          <w:rFonts w:ascii="Times New Roman" w:eastAsia="Times New Roman" w:hAnsi="Times New Roman" w:cs="Times New Roman"/>
          <w:sz w:val="22"/>
          <w:lang w:eastAsia="fr-FR"/>
        </w:rPr>
        <w:t xml:space="preserve"> de block</w:t>
      </w:r>
      <w:r w:rsidRPr="00C94F56">
        <w:rPr>
          <w:rFonts w:ascii="Times New Roman" w:eastAsia="Times New Roman" w:hAnsi="Times New Roman" w:cs="Times New Roman"/>
          <w:sz w:val="22"/>
          <w:lang w:eastAsia="fr-FR"/>
        </w:rPr>
        <w:t xml:space="preserve"> de 0 représente une écriture bytes par bytes</w:t>
      </w:r>
      <w:r w:rsidRPr="00C94F56">
        <w:rPr>
          <w:rFonts w:ascii="Times New Roman" w:eastAsia="Times New Roman" w:hAnsi="Times New Roman" w:cs="Times New Roman"/>
          <w:sz w:val="22"/>
          <w:lang w:eastAsia="fr-FR"/>
        </w:rPr>
        <w:t>.</w:t>
      </w:r>
    </w:p>
    <w:p w14:paraId="72824CA6" w14:textId="7942AA93" w:rsidR="00DB6B05" w:rsidRPr="00C94F56" w:rsidRDefault="00DB6B05" w:rsidP="007D5EB0">
      <w:pPr>
        <w:pStyle w:val="Titre2"/>
        <w:jc w:val="both"/>
        <w:rPr>
          <w:rFonts w:eastAsia="Times New Roman"/>
          <w:sz w:val="22"/>
          <w:szCs w:val="22"/>
          <w:lang w:eastAsia="fr-FR"/>
        </w:rPr>
      </w:pPr>
      <w:r w:rsidRPr="00C94F56">
        <w:rPr>
          <w:rFonts w:eastAsia="Times New Roman"/>
          <w:sz w:val="22"/>
          <w:szCs w:val="22"/>
          <w:lang w:eastAsia="fr-FR"/>
        </w:rPr>
        <w:t>Analyse de ces mesures</w:t>
      </w:r>
    </w:p>
    <w:p w14:paraId="7EAD1989" w14:textId="15137167" w:rsidR="00543C68" w:rsidRPr="00C94F56" w:rsidRDefault="00557F8D" w:rsidP="007D5EB0">
      <w:pPr>
        <w:pStyle w:val="Titre3"/>
        <w:jc w:val="both"/>
        <w:rPr>
          <w:sz w:val="22"/>
        </w:rPr>
      </w:pPr>
      <w:r w:rsidRPr="00C94F56">
        <w:rPr>
          <w:sz w:val="22"/>
        </w:rPr>
        <w:t>Write</w:t>
      </w:r>
    </w:p>
    <w:p w14:paraId="6ED5738C" w14:textId="2D2186AE" w:rsidR="007631A9" w:rsidRPr="00C94F56" w:rsidRDefault="00557F8D" w:rsidP="007D5EB0">
      <w:pPr>
        <w:jc w:val="both"/>
        <w:rPr>
          <w:sz w:val="22"/>
        </w:rPr>
      </w:pPr>
      <w:r w:rsidRPr="00C94F56">
        <w:rPr>
          <w:sz w:val="22"/>
        </w:rPr>
        <w:t>Sur le graphique de la figure 1, il est visible que, plus la taille de block</w:t>
      </w:r>
      <w:r w:rsidR="00097880" w:rsidRPr="00C94F56">
        <w:rPr>
          <w:sz w:val="22"/>
        </w:rPr>
        <w:t xml:space="preserve"> à bufferiser</w:t>
      </w:r>
      <w:r w:rsidRPr="00C94F56">
        <w:rPr>
          <w:sz w:val="22"/>
        </w:rPr>
        <w:t xml:space="preserve"> est grande, plus l’écriture dans un fichier est rapide.</w:t>
      </w:r>
      <w:r w:rsidR="007631A9" w:rsidRPr="00C94F56">
        <w:rPr>
          <w:sz w:val="22"/>
        </w:rPr>
        <w:t xml:space="preserve"> Il en va de même pour le graphique de la figure 2 où cette fois-ci, le</w:t>
      </w:r>
      <w:r w:rsidR="00097880" w:rsidRPr="00C94F56">
        <w:rPr>
          <w:sz w:val="22"/>
        </w:rPr>
        <w:t>s bloques sont</w:t>
      </w:r>
      <w:r w:rsidR="007631A9" w:rsidRPr="00C94F56">
        <w:rPr>
          <w:sz w:val="22"/>
        </w:rPr>
        <w:t xml:space="preserve"> écrit</w:t>
      </w:r>
      <w:r w:rsidR="00097880" w:rsidRPr="00C94F56">
        <w:rPr>
          <w:sz w:val="22"/>
        </w:rPr>
        <w:t>s</w:t>
      </w:r>
      <w:r w:rsidR="007631A9" w:rsidRPr="00C94F56">
        <w:rPr>
          <w:sz w:val="22"/>
        </w:rPr>
        <w:t xml:space="preserve"> bytes par bytes dans un fichier. </w:t>
      </w:r>
      <w:r w:rsidRPr="00C94F56">
        <w:rPr>
          <w:sz w:val="22"/>
        </w:rPr>
        <w:t xml:space="preserve">En comparant </w:t>
      </w:r>
      <w:r w:rsidR="007631A9" w:rsidRPr="00C94F56">
        <w:rPr>
          <w:sz w:val="22"/>
        </w:rPr>
        <w:t>ces deux graphiques</w:t>
      </w:r>
      <w:r w:rsidRPr="00C94F56">
        <w:rPr>
          <w:sz w:val="22"/>
        </w:rPr>
        <w:t>, il est tout de suite visible, que les opérations d’écritures avec l’utilisation d’un buffer sont plus efficaces que celles réalisées sans buffer.</w:t>
      </w:r>
    </w:p>
    <w:p w14:paraId="6F70E5FB" w14:textId="0DBEC643" w:rsidR="00557F8D" w:rsidRPr="00C94F56" w:rsidRDefault="00557F8D" w:rsidP="007D5EB0">
      <w:pPr>
        <w:pStyle w:val="Titre3"/>
        <w:jc w:val="both"/>
        <w:rPr>
          <w:sz w:val="22"/>
        </w:rPr>
      </w:pPr>
      <w:r w:rsidRPr="00C94F56">
        <w:rPr>
          <w:sz w:val="22"/>
        </w:rPr>
        <w:t>Read</w:t>
      </w:r>
    </w:p>
    <w:p w14:paraId="6DA426E9" w14:textId="7A387FC6" w:rsidR="00543C68" w:rsidRPr="00C94F56" w:rsidRDefault="007631A9" w:rsidP="007D5EB0">
      <w:pPr>
        <w:jc w:val="both"/>
        <w:rPr>
          <w:sz w:val="22"/>
        </w:rPr>
      </w:pPr>
      <w:r w:rsidRPr="00C94F56">
        <w:rPr>
          <w:sz w:val="22"/>
        </w:rPr>
        <w:t xml:space="preserve">Sur le graphique de la figure 3, il est visible </w:t>
      </w:r>
      <w:r w:rsidR="00097880" w:rsidRPr="00C94F56">
        <w:rPr>
          <w:sz w:val="22"/>
        </w:rPr>
        <w:t xml:space="preserve">que, plus la taille de block à bufferiser est grande, plus les opérations de lecture dans un fichier sont rapide. Il en va de même pour le graphique de la figure 4 où cette fois-ci, les bloques sont lu bytes par bytes. En comparant ces deux graphiques, il est tout de suite visible que les opérations de lecture avec l’utilisation d’un buffer sont plus efficaces que celles réalisées sans buffer. </w:t>
      </w:r>
      <w:r w:rsidRPr="00C94F56">
        <w:rPr>
          <w:sz w:val="22"/>
        </w:rPr>
        <w:t xml:space="preserve"> </w:t>
      </w:r>
    </w:p>
    <w:p w14:paraId="0BC35E8A" w14:textId="013544D0" w:rsidR="00DB6B05" w:rsidRPr="00C94F56" w:rsidRDefault="0078017C" w:rsidP="007D5EB0">
      <w:pPr>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 xml:space="preserve">D’une manière générale, la lecture ou l’écriture par block de donnée bufférisée est plus efficace que la seconde stratégie sans buffer. En effet, elle permet de limiter le nombre d’appels systèmes nécessaire à la lecture ou l’écriture des données. Tout en sachant que les appelles systèmes sont couteux en terme de temps d’exécution. </w:t>
      </w:r>
    </w:p>
    <w:p w14:paraId="610E8CB4" w14:textId="77777777" w:rsidR="00DB6B05" w:rsidRPr="00C94F56" w:rsidRDefault="00DB6B05" w:rsidP="007D5EB0">
      <w:pPr>
        <w:pStyle w:val="Titre2"/>
        <w:jc w:val="both"/>
        <w:rPr>
          <w:rFonts w:eastAsia="Times New Roman"/>
          <w:sz w:val="22"/>
          <w:szCs w:val="22"/>
          <w:lang w:eastAsia="fr-FR"/>
        </w:rPr>
      </w:pPr>
      <w:r w:rsidRPr="00C94F56">
        <w:rPr>
          <w:rFonts w:eastAsia="Times New Roman"/>
          <w:sz w:val="22"/>
          <w:szCs w:val="22"/>
          <w:lang w:eastAsia="fr-FR"/>
        </w:rPr>
        <w:t>Modifications apportées au code source</w:t>
      </w:r>
    </w:p>
    <w:p w14:paraId="0B410F70" w14:textId="54B6DE24" w:rsidR="00DB6B05" w:rsidRPr="00C94F56" w:rsidRDefault="0078017C" w:rsidP="007D5EB0">
      <w:pPr>
        <w:jc w:val="both"/>
        <w:rPr>
          <w:rFonts w:ascii="Times New Roman" w:eastAsia="Times New Roman" w:hAnsi="Times New Roman" w:cs="Times New Roman"/>
          <w:sz w:val="22"/>
          <w:lang w:eastAsia="fr-FR"/>
        </w:rPr>
      </w:pPr>
      <w:r w:rsidRPr="00C94F56">
        <w:rPr>
          <w:rFonts w:ascii="Times New Roman" w:eastAsia="Times New Roman" w:hAnsi="Times New Roman" w:cs="Times New Roman"/>
          <w:sz w:val="22"/>
          <w:lang w:eastAsia="fr-FR"/>
        </w:rPr>
        <w:t>Pour récupérer le résultat de l’exécution du programme</w:t>
      </w:r>
      <w:r w:rsidR="00115970" w:rsidRPr="00C94F56">
        <w:rPr>
          <w:rFonts w:ascii="Times New Roman" w:eastAsia="Times New Roman" w:hAnsi="Times New Roman" w:cs="Times New Roman"/>
          <w:sz w:val="22"/>
          <w:lang w:eastAsia="fr-FR"/>
        </w:rPr>
        <w:t xml:space="preserve"> au format « csv »</w:t>
      </w:r>
      <w:r w:rsidRPr="00C94F56">
        <w:rPr>
          <w:rFonts w:ascii="Times New Roman" w:eastAsia="Times New Roman" w:hAnsi="Times New Roman" w:cs="Times New Roman"/>
          <w:sz w:val="22"/>
          <w:lang w:eastAsia="fr-FR"/>
        </w:rPr>
        <w:t xml:space="preserve">, </w:t>
      </w:r>
      <w:r w:rsidR="00115970" w:rsidRPr="00C94F56">
        <w:rPr>
          <w:rFonts w:ascii="Times New Roman" w:eastAsia="Times New Roman" w:hAnsi="Times New Roman" w:cs="Times New Roman"/>
          <w:sz w:val="22"/>
          <w:lang w:eastAsia="fr-FR"/>
        </w:rPr>
        <w:t xml:space="preserve">j’ai simplement ajouter un conteneur de type « ArrayList » ainsi qu’un champ de type string aux champs privés de la classe « BufferedIOBenchmark ». Le champ de type string stocke temporairement les données </w:t>
      </w:r>
      <w:r w:rsidR="00C613BA" w:rsidRPr="00C94F56">
        <w:rPr>
          <w:rFonts w:ascii="Times New Roman" w:eastAsia="Times New Roman" w:hAnsi="Times New Roman" w:cs="Times New Roman"/>
          <w:sz w:val="22"/>
          <w:lang w:eastAsia="fr-FR"/>
        </w:rPr>
        <w:t>qui nous intéresse. Ces dernières sont récupérées dans</w:t>
      </w:r>
      <w:r w:rsidR="00115970" w:rsidRPr="00C94F56">
        <w:rPr>
          <w:rFonts w:ascii="Times New Roman" w:eastAsia="Times New Roman" w:hAnsi="Times New Roman" w:cs="Times New Roman"/>
          <w:sz w:val="22"/>
          <w:lang w:eastAsia="fr-FR"/>
        </w:rPr>
        <w:t xml:space="preserve"> </w:t>
      </w:r>
      <w:r w:rsidR="00C613BA" w:rsidRPr="00C94F56">
        <w:rPr>
          <w:rFonts w:ascii="Times New Roman" w:eastAsia="Times New Roman" w:hAnsi="Times New Roman" w:cs="Times New Roman"/>
          <w:sz w:val="22"/>
          <w:lang w:eastAsia="fr-FR"/>
        </w:rPr>
        <w:t xml:space="preserve">les </w:t>
      </w:r>
      <w:r w:rsidR="00115970" w:rsidRPr="00C94F56">
        <w:rPr>
          <w:rFonts w:ascii="Times New Roman" w:eastAsia="Times New Roman" w:hAnsi="Times New Roman" w:cs="Times New Roman"/>
          <w:sz w:val="22"/>
          <w:lang w:eastAsia="fr-FR"/>
        </w:rPr>
        <w:t>méthodes</w:t>
      </w:r>
      <w:r w:rsidR="00C613BA" w:rsidRPr="00C94F56">
        <w:rPr>
          <w:rFonts w:ascii="Times New Roman" w:eastAsia="Times New Roman" w:hAnsi="Times New Roman" w:cs="Times New Roman"/>
          <w:sz w:val="22"/>
          <w:lang w:eastAsia="fr-FR"/>
        </w:rPr>
        <w:t xml:space="preserve"> </w:t>
      </w:r>
      <w:r w:rsidR="00C613BA" w:rsidRPr="00C94F56">
        <w:rPr>
          <w:rFonts w:ascii="Times New Roman" w:eastAsia="Times New Roman" w:hAnsi="Times New Roman" w:cs="Times New Roman"/>
          <w:sz w:val="22"/>
          <w:lang w:eastAsia="fr-FR"/>
        </w:rPr>
        <w:t>« produceTestData » et « consumeTestData ».</w:t>
      </w:r>
      <w:r w:rsidR="00C613BA" w:rsidRPr="00C94F56">
        <w:rPr>
          <w:rFonts w:ascii="Times New Roman" w:eastAsia="Times New Roman" w:hAnsi="Times New Roman" w:cs="Times New Roman"/>
          <w:sz w:val="22"/>
          <w:lang w:eastAsia="fr-FR"/>
        </w:rPr>
        <w:t xml:space="preserve"> A chaque fois que ces méthodes sont appelées dans le main, les données utiles sont récupérées et formatées dans la string au format csv puis enregistrées dans le conteneur. Finalement j’ai créer une méthode « toCsvData » qui permet d’écrit, de manière optimisée, les données récoltées par le conteneur, </w:t>
      </w:r>
      <w:r w:rsidR="00C613BA" w:rsidRPr="00C94F56">
        <w:rPr>
          <w:rFonts w:ascii="Times New Roman" w:eastAsia="Times New Roman" w:hAnsi="Times New Roman" w:cs="Times New Roman"/>
          <w:sz w:val="22"/>
          <w:lang w:eastAsia="fr-FR"/>
        </w:rPr>
        <w:t>dans un fichier</w:t>
      </w:r>
      <w:r w:rsidR="00C613BA" w:rsidRPr="00C94F56">
        <w:rPr>
          <w:rFonts w:ascii="Times New Roman" w:eastAsia="Times New Roman" w:hAnsi="Times New Roman" w:cs="Times New Roman"/>
          <w:sz w:val="22"/>
          <w:lang w:eastAsia="fr-FR"/>
        </w:rPr>
        <w:t>. Pour plus de détails, je vous invite à regarder le code source disponible sur le lien GitHub</w:t>
      </w:r>
      <w:r w:rsidR="00C94F56">
        <w:rPr>
          <w:rFonts w:ascii="Times New Roman" w:eastAsia="Times New Roman" w:hAnsi="Times New Roman" w:cs="Times New Roman"/>
          <w:sz w:val="22"/>
          <w:lang w:eastAsia="fr-FR"/>
        </w:rPr>
        <w:t>.</w:t>
      </w:r>
    </w:p>
    <w:sectPr w:rsidR="00DB6B05" w:rsidRPr="00C94F56" w:rsidSect="00BF18F8">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8DCC2" w14:textId="77777777" w:rsidR="00ED28C7" w:rsidRDefault="00ED28C7" w:rsidP="00C94F56">
      <w:pPr>
        <w:spacing w:after="0" w:line="240" w:lineRule="auto"/>
      </w:pPr>
      <w:r>
        <w:separator/>
      </w:r>
    </w:p>
  </w:endnote>
  <w:endnote w:type="continuationSeparator" w:id="0">
    <w:p w14:paraId="7290D6E8" w14:textId="77777777" w:rsidR="00ED28C7" w:rsidRDefault="00ED28C7" w:rsidP="00C9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10C60" w14:textId="77777777" w:rsidR="00225E1A" w:rsidRDefault="00225E1A" w:rsidP="005F3C0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B8652BD" w14:textId="77777777" w:rsidR="00225E1A" w:rsidRDefault="00225E1A" w:rsidP="00225E1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AD126" w14:textId="77777777" w:rsidR="00225E1A" w:rsidRDefault="00225E1A" w:rsidP="005F3C0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D28C7">
      <w:rPr>
        <w:rStyle w:val="Numrodepage"/>
        <w:noProof/>
      </w:rPr>
      <w:t>1</w:t>
    </w:r>
    <w:r>
      <w:rPr>
        <w:rStyle w:val="Numrodepage"/>
      </w:rPr>
      <w:fldChar w:fldCharType="end"/>
    </w:r>
  </w:p>
  <w:p w14:paraId="7A863F64" w14:textId="3477214D" w:rsidR="00225E1A" w:rsidRDefault="008069D4" w:rsidP="00225E1A">
    <w:pPr>
      <w:pStyle w:val="Pieddepage"/>
      <w:ind w:right="360"/>
    </w:pPr>
    <w:r>
      <w:t>05/03/2016</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833C6" w14:textId="77777777" w:rsidR="008069D4" w:rsidRDefault="008069D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0D9A7" w14:textId="77777777" w:rsidR="00ED28C7" w:rsidRDefault="00ED28C7" w:rsidP="00C94F56">
      <w:pPr>
        <w:spacing w:after="0" w:line="240" w:lineRule="auto"/>
      </w:pPr>
      <w:r>
        <w:separator/>
      </w:r>
    </w:p>
  </w:footnote>
  <w:footnote w:type="continuationSeparator" w:id="0">
    <w:p w14:paraId="72A948ED" w14:textId="77777777" w:rsidR="00ED28C7" w:rsidRDefault="00ED28C7" w:rsidP="00C94F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B54EC" w14:textId="77777777" w:rsidR="008069D4" w:rsidRDefault="008069D4">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8D31B" w14:textId="687A4AC6" w:rsidR="00C94F56" w:rsidRDefault="00C94F56">
    <w:pPr>
      <w:pStyle w:val="En-tte"/>
      <w:rPr>
        <w:lang w:val="fr-CH"/>
      </w:rPr>
    </w:pPr>
    <w:r>
      <w:rPr>
        <w:lang w:val="fr-CH"/>
      </w:rPr>
      <w:t>Michaël Rohrer</w:t>
    </w:r>
  </w:p>
  <w:p w14:paraId="6FDEF9BA" w14:textId="77777777" w:rsidR="00C94F56" w:rsidRPr="00C94F56" w:rsidRDefault="00C94F56" w:rsidP="00C94F56">
    <w:pPr>
      <w:jc w:val="both"/>
      <w:rPr>
        <w:rFonts w:eastAsiaTheme="majorEastAsia" w:cstheme="majorBidi"/>
        <w:b/>
        <w:bCs/>
        <w:color w:val="5B9BD5" w:themeColor="accent1"/>
        <w:sz w:val="22"/>
      </w:rPr>
    </w:pPr>
    <w:r>
      <w:rPr>
        <w:lang w:val="fr-CH"/>
      </w:rPr>
      <w:t xml:space="preserve">Repo GitHub: </w:t>
    </w:r>
    <w:hyperlink r:id="rId1" w:history="1">
      <w:r w:rsidRPr="00C94F56">
        <w:rPr>
          <w:rStyle w:val="Lienhypertexte"/>
          <w:rFonts w:ascii="Times New Roman" w:eastAsia="Times New Roman" w:hAnsi="Times New Roman" w:cs="Times New Roman"/>
          <w:sz w:val="22"/>
          <w:lang w:eastAsia="fr-FR"/>
        </w:rPr>
        <w:t>https://github.com/MichaelRohrer/RES_Labo_Semaine2_Rohrer.git</w:t>
      </w:r>
    </w:hyperlink>
  </w:p>
  <w:p w14:paraId="64032A4A" w14:textId="6F99870D" w:rsidR="00C94F56" w:rsidRPr="00C94F56" w:rsidRDefault="00C94F56">
    <w:pPr>
      <w:pStyle w:val="En-tte"/>
      <w:rPr>
        <w:lang w:val="fr-CH"/>
      </w:rPr>
    </w:pPr>
    <w:r>
      <w:rPr>
        <w:lang w:val="fr-CH"/>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5F9DA" w14:textId="77777777" w:rsidR="008069D4" w:rsidRDefault="008069D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A2FEF"/>
    <w:multiLevelType w:val="hybridMultilevel"/>
    <w:tmpl w:val="3404F17E"/>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2FB65E2"/>
    <w:multiLevelType w:val="hybridMultilevel"/>
    <w:tmpl w:val="D94E1C2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3944671"/>
    <w:multiLevelType w:val="multilevel"/>
    <w:tmpl w:val="D94E1C2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ED91BD1"/>
    <w:multiLevelType w:val="hybridMultilevel"/>
    <w:tmpl w:val="B84024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0B75039"/>
    <w:multiLevelType w:val="multilevel"/>
    <w:tmpl w:val="B308C9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13B57FA"/>
    <w:multiLevelType w:val="hybridMultilevel"/>
    <w:tmpl w:val="C6C03F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574D11"/>
    <w:multiLevelType w:val="multilevel"/>
    <w:tmpl w:val="C6C03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D8305D5"/>
    <w:multiLevelType w:val="hybridMultilevel"/>
    <w:tmpl w:val="B308C9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656AFB"/>
    <w:multiLevelType w:val="multilevel"/>
    <w:tmpl w:val="3404F17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8"/>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05"/>
    <w:rsid w:val="00097880"/>
    <w:rsid w:val="00115970"/>
    <w:rsid w:val="00225E1A"/>
    <w:rsid w:val="002356A9"/>
    <w:rsid w:val="00285358"/>
    <w:rsid w:val="004112D0"/>
    <w:rsid w:val="0051345F"/>
    <w:rsid w:val="00543C68"/>
    <w:rsid w:val="00557F8D"/>
    <w:rsid w:val="007631A9"/>
    <w:rsid w:val="0078017C"/>
    <w:rsid w:val="007D5EB0"/>
    <w:rsid w:val="008069D4"/>
    <w:rsid w:val="008B28C9"/>
    <w:rsid w:val="009B1921"/>
    <w:rsid w:val="00A63FF2"/>
    <w:rsid w:val="00A91CF1"/>
    <w:rsid w:val="00B04197"/>
    <w:rsid w:val="00B74BCB"/>
    <w:rsid w:val="00BE6EA0"/>
    <w:rsid w:val="00BF18F8"/>
    <w:rsid w:val="00C613BA"/>
    <w:rsid w:val="00C94F56"/>
    <w:rsid w:val="00CA7410"/>
    <w:rsid w:val="00DB6B05"/>
    <w:rsid w:val="00ED28C7"/>
    <w:rsid w:val="00F24ECC"/>
    <w:rsid w:val="00F4441E"/>
    <w:rsid w:val="00FC2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9F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C68"/>
    <w:pPr>
      <w:spacing w:after="180" w:line="274" w:lineRule="auto"/>
    </w:pPr>
    <w:rPr>
      <w:sz w:val="21"/>
    </w:rPr>
  </w:style>
  <w:style w:type="paragraph" w:styleId="Titre1">
    <w:name w:val="heading 1"/>
    <w:basedOn w:val="Normal"/>
    <w:next w:val="Normal"/>
    <w:link w:val="Titre1Car"/>
    <w:uiPriority w:val="9"/>
    <w:qFormat/>
    <w:rsid w:val="00C94F56"/>
    <w:pPr>
      <w:keepNext/>
      <w:keepLines/>
      <w:spacing w:before="360" w:after="0" w:line="240" w:lineRule="auto"/>
      <w:jc w:val="both"/>
      <w:outlineLvl w:val="0"/>
    </w:pPr>
    <w:rPr>
      <w:rFonts w:asciiTheme="majorHAnsi" w:eastAsiaTheme="majorEastAsia" w:hAnsiTheme="majorHAnsi" w:cstheme="majorBidi"/>
      <w:bCs/>
      <w:color w:val="5B9BD5" w:themeColor="accent1"/>
      <w:spacing w:val="20"/>
      <w:sz w:val="22"/>
      <w:lang w:val="fr-CH"/>
    </w:rPr>
  </w:style>
  <w:style w:type="paragraph" w:styleId="Titre2">
    <w:name w:val="heading 2"/>
    <w:basedOn w:val="Normal"/>
    <w:next w:val="Normal"/>
    <w:link w:val="Titre2Car"/>
    <w:uiPriority w:val="9"/>
    <w:unhideWhenUsed/>
    <w:qFormat/>
    <w:rsid w:val="00543C68"/>
    <w:pPr>
      <w:keepNext/>
      <w:keepLines/>
      <w:spacing w:before="120" w:after="0" w:line="240" w:lineRule="auto"/>
      <w:outlineLvl w:val="1"/>
    </w:pPr>
    <w:rPr>
      <w:rFonts w:eastAsiaTheme="majorEastAsia" w:cstheme="majorBidi"/>
      <w:b/>
      <w:bCs/>
      <w:color w:val="5B9BD5" w:themeColor="accent1"/>
      <w:sz w:val="28"/>
      <w:szCs w:val="26"/>
    </w:rPr>
  </w:style>
  <w:style w:type="paragraph" w:styleId="Titre3">
    <w:name w:val="heading 3"/>
    <w:basedOn w:val="Normal"/>
    <w:next w:val="Normal"/>
    <w:link w:val="Titre3Car"/>
    <w:uiPriority w:val="9"/>
    <w:unhideWhenUsed/>
    <w:qFormat/>
    <w:rsid w:val="00543C68"/>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semiHidden/>
    <w:unhideWhenUsed/>
    <w:qFormat/>
    <w:rsid w:val="00543C68"/>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543C68"/>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543C68"/>
    <w:pPr>
      <w:keepNext/>
      <w:keepLines/>
      <w:spacing w:before="200" w:after="0"/>
      <w:outlineLvl w:val="5"/>
    </w:pPr>
    <w:rPr>
      <w:rFonts w:asciiTheme="majorHAnsi" w:eastAsiaTheme="majorEastAsia" w:hAnsiTheme="majorHAnsi" w:cstheme="majorBidi"/>
      <w:iCs/>
      <w:color w:val="5B9BD5" w:themeColor="accent1"/>
      <w:sz w:val="22"/>
    </w:rPr>
  </w:style>
  <w:style w:type="paragraph" w:styleId="Titre7">
    <w:name w:val="heading 7"/>
    <w:basedOn w:val="Normal"/>
    <w:next w:val="Normal"/>
    <w:link w:val="Titre7Car"/>
    <w:uiPriority w:val="9"/>
    <w:semiHidden/>
    <w:unhideWhenUsed/>
    <w:qFormat/>
    <w:rsid w:val="00543C68"/>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543C68"/>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543C6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43C68"/>
    <w:pPr>
      <w:spacing w:line="240" w:lineRule="auto"/>
      <w:ind w:left="720" w:hanging="288"/>
      <w:contextualSpacing/>
    </w:pPr>
    <w:rPr>
      <w:color w:val="44546A" w:themeColor="text2"/>
    </w:rPr>
  </w:style>
  <w:style w:type="table" w:styleId="Grilledutableau">
    <w:name w:val="Table Grid"/>
    <w:basedOn w:val="TableauNormal"/>
    <w:uiPriority w:val="39"/>
    <w:rsid w:val="00B74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Accentuation1">
    <w:name w:val="Grid Table 1 Light Accent 1"/>
    <w:basedOn w:val="TableauNormal"/>
    <w:uiPriority w:val="46"/>
    <w:rsid w:val="00B74BC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B74BCB"/>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B74BCB"/>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5">
    <w:name w:val="Grid Table 4 Accent 5"/>
    <w:basedOn w:val="TableauNormal"/>
    <w:uiPriority w:val="49"/>
    <w:rsid w:val="00B74BC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ev">
    <w:name w:val="Strong"/>
    <w:basedOn w:val="Policepardfaut"/>
    <w:uiPriority w:val="22"/>
    <w:qFormat/>
    <w:rsid w:val="00543C68"/>
    <w:rPr>
      <w:b w:val="0"/>
      <w:bCs/>
      <w:i/>
      <w:color w:val="44546A" w:themeColor="text2"/>
    </w:rPr>
  </w:style>
  <w:style w:type="character" w:customStyle="1" w:styleId="Titre1Car">
    <w:name w:val="Titre 1 Car"/>
    <w:basedOn w:val="Policepardfaut"/>
    <w:link w:val="Titre1"/>
    <w:uiPriority w:val="9"/>
    <w:rsid w:val="00C94F56"/>
    <w:rPr>
      <w:rFonts w:asciiTheme="majorHAnsi" w:eastAsiaTheme="majorEastAsia" w:hAnsiTheme="majorHAnsi" w:cstheme="majorBidi"/>
      <w:bCs/>
      <w:color w:val="5B9BD5" w:themeColor="accent1"/>
      <w:spacing w:val="20"/>
      <w:lang w:val="fr-CH"/>
    </w:rPr>
  </w:style>
  <w:style w:type="character" w:customStyle="1" w:styleId="Titre2Car">
    <w:name w:val="Titre 2 Car"/>
    <w:basedOn w:val="Policepardfaut"/>
    <w:link w:val="Titre2"/>
    <w:uiPriority w:val="9"/>
    <w:rsid w:val="00543C68"/>
    <w:rPr>
      <w:rFonts w:eastAsiaTheme="majorEastAsia" w:cstheme="majorBidi"/>
      <w:b/>
      <w:bCs/>
      <w:color w:val="5B9BD5" w:themeColor="accent1"/>
      <w:sz w:val="28"/>
      <w:szCs w:val="26"/>
    </w:rPr>
  </w:style>
  <w:style w:type="character" w:customStyle="1" w:styleId="Titre3Car">
    <w:name w:val="Titre 3 Car"/>
    <w:basedOn w:val="Policepardfaut"/>
    <w:link w:val="Titre3"/>
    <w:uiPriority w:val="9"/>
    <w:rsid w:val="00543C68"/>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543C68"/>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543C68"/>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543C68"/>
    <w:rPr>
      <w:rFonts w:asciiTheme="majorHAnsi" w:eastAsiaTheme="majorEastAsia" w:hAnsiTheme="majorHAnsi" w:cstheme="majorBidi"/>
      <w:iCs/>
      <w:color w:val="5B9BD5" w:themeColor="accent1"/>
    </w:rPr>
  </w:style>
  <w:style w:type="character" w:customStyle="1" w:styleId="Titre7Car">
    <w:name w:val="Titre 7 Car"/>
    <w:basedOn w:val="Policepardfaut"/>
    <w:link w:val="Titre7"/>
    <w:uiPriority w:val="9"/>
    <w:semiHidden/>
    <w:rsid w:val="00543C68"/>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543C68"/>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543C68"/>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543C68"/>
    <w:pPr>
      <w:spacing w:line="240" w:lineRule="auto"/>
    </w:pPr>
    <w:rPr>
      <w:rFonts w:asciiTheme="majorHAnsi" w:eastAsiaTheme="minorEastAsia" w:hAnsiTheme="majorHAnsi"/>
      <w:bCs/>
      <w:smallCaps/>
      <w:color w:val="44546A" w:themeColor="text2"/>
      <w:spacing w:val="6"/>
      <w:sz w:val="22"/>
      <w:szCs w:val="18"/>
      <w:lang w:bidi="hi-IN"/>
    </w:rPr>
  </w:style>
  <w:style w:type="paragraph" w:styleId="Titre">
    <w:name w:val="Title"/>
    <w:basedOn w:val="Normal"/>
    <w:next w:val="Normal"/>
    <w:link w:val="TitreCar"/>
    <w:uiPriority w:val="10"/>
    <w:qFormat/>
    <w:rsid w:val="00543C6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543C68"/>
    <w:rPr>
      <w:rFonts w:asciiTheme="majorHAnsi" w:eastAsiaTheme="majorEastAsia" w:hAnsiTheme="majorHAnsi" w:cstheme="majorBidi"/>
      <w:color w:val="44546A" w:themeColor="text2"/>
      <w:spacing w:val="30"/>
      <w:kern w:val="28"/>
      <w:sz w:val="96"/>
      <w:szCs w:val="52"/>
    </w:rPr>
  </w:style>
  <w:style w:type="paragraph" w:styleId="Sous-titre">
    <w:name w:val="Subtitle"/>
    <w:basedOn w:val="Normal"/>
    <w:next w:val="Normal"/>
    <w:link w:val="Sous-titreCar"/>
    <w:uiPriority w:val="11"/>
    <w:qFormat/>
    <w:rsid w:val="00543C68"/>
    <w:pPr>
      <w:numPr>
        <w:ilvl w:val="1"/>
      </w:numPr>
    </w:pPr>
    <w:rPr>
      <w:rFonts w:eastAsiaTheme="majorEastAsia" w:cstheme="majorBidi"/>
      <w:iCs/>
      <w:color w:val="44546A" w:themeColor="text2"/>
      <w:sz w:val="40"/>
      <w:szCs w:val="24"/>
      <w:lang w:bidi="hi-IN"/>
    </w:rPr>
  </w:style>
  <w:style w:type="character" w:customStyle="1" w:styleId="Sous-titreCar">
    <w:name w:val="Sous-titre Car"/>
    <w:basedOn w:val="Policepardfaut"/>
    <w:link w:val="Sous-titre"/>
    <w:uiPriority w:val="11"/>
    <w:rsid w:val="00543C68"/>
    <w:rPr>
      <w:rFonts w:eastAsiaTheme="majorEastAsia" w:cstheme="majorBidi"/>
      <w:iCs/>
      <w:color w:val="44546A" w:themeColor="text2"/>
      <w:sz w:val="40"/>
      <w:szCs w:val="24"/>
      <w:lang w:bidi="hi-IN"/>
    </w:rPr>
  </w:style>
  <w:style w:type="character" w:styleId="Emphase">
    <w:name w:val="Emphasis"/>
    <w:basedOn w:val="Policepardfaut"/>
    <w:uiPriority w:val="20"/>
    <w:qFormat/>
    <w:rsid w:val="00543C68"/>
    <w:rPr>
      <w:b/>
      <w:i/>
      <w:iCs/>
    </w:rPr>
  </w:style>
  <w:style w:type="paragraph" w:styleId="Sansinterligne">
    <w:name w:val="No Spacing"/>
    <w:link w:val="SansinterligneCar"/>
    <w:uiPriority w:val="1"/>
    <w:qFormat/>
    <w:rsid w:val="00543C68"/>
    <w:pPr>
      <w:spacing w:after="0" w:line="240" w:lineRule="auto"/>
    </w:pPr>
  </w:style>
  <w:style w:type="character" w:customStyle="1" w:styleId="SansinterligneCar">
    <w:name w:val="Sans interligne Car"/>
    <w:basedOn w:val="Policepardfaut"/>
    <w:link w:val="Sansinterligne"/>
    <w:uiPriority w:val="1"/>
    <w:rsid w:val="00543C68"/>
  </w:style>
  <w:style w:type="paragraph" w:styleId="Citation">
    <w:name w:val="Quote"/>
    <w:basedOn w:val="Normal"/>
    <w:next w:val="Normal"/>
    <w:link w:val="CitationCar"/>
    <w:uiPriority w:val="29"/>
    <w:qFormat/>
    <w:rsid w:val="00543C68"/>
    <w:pPr>
      <w:spacing w:after="0" w:line="360" w:lineRule="auto"/>
      <w:jc w:val="center"/>
    </w:pPr>
    <w:rPr>
      <w:rFonts w:eastAsiaTheme="minorEastAsia"/>
      <w:b/>
      <w:i/>
      <w:iCs/>
      <w:color w:val="5B9BD5" w:themeColor="accent1"/>
      <w:sz w:val="26"/>
      <w:lang w:bidi="hi-IN"/>
    </w:rPr>
  </w:style>
  <w:style w:type="character" w:customStyle="1" w:styleId="CitationCar">
    <w:name w:val="Citation Car"/>
    <w:basedOn w:val="Policepardfaut"/>
    <w:link w:val="Citation"/>
    <w:uiPriority w:val="29"/>
    <w:rsid w:val="00543C68"/>
    <w:rPr>
      <w:rFonts w:eastAsiaTheme="minorEastAsia"/>
      <w:b/>
      <w:i/>
      <w:iCs/>
      <w:color w:val="5B9BD5" w:themeColor="accent1"/>
      <w:sz w:val="26"/>
      <w:lang w:bidi="hi-IN"/>
    </w:rPr>
  </w:style>
  <w:style w:type="paragraph" w:styleId="Citationintense">
    <w:name w:val="Intense Quote"/>
    <w:basedOn w:val="Normal"/>
    <w:next w:val="Normal"/>
    <w:link w:val="CitationintenseCar"/>
    <w:uiPriority w:val="30"/>
    <w:qFormat/>
    <w:rsid w:val="00543C68"/>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tionintenseCar">
    <w:name w:val="Citation intense Car"/>
    <w:basedOn w:val="Policepardfaut"/>
    <w:link w:val="Citationintense"/>
    <w:uiPriority w:val="30"/>
    <w:rsid w:val="00543C68"/>
    <w:rPr>
      <w:rFonts w:asciiTheme="majorHAnsi" w:eastAsiaTheme="minorEastAsia" w:hAnsiTheme="majorHAnsi"/>
      <w:bCs/>
      <w:iCs/>
      <w:color w:val="FFFFFF" w:themeColor="background1"/>
      <w:sz w:val="28"/>
      <w:shd w:val="clear" w:color="auto" w:fill="5B9BD5" w:themeFill="accent1"/>
      <w:lang w:bidi="hi-IN"/>
    </w:rPr>
  </w:style>
  <w:style w:type="character" w:styleId="Emphaseple">
    <w:name w:val="Subtle Emphasis"/>
    <w:basedOn w:val="Policepardfaut"/>
    <w:uiPriority w:val="19"/>
    <w:qFormat/>
    <w:rsid w:val="00543C68"/>
    <w:rPr>
      <w:i/>
      <w:iCs/>
      <w:color w:val="000000"/>
    </w:rPr>
  </w:style>
  <w:style w:type="character" w:styleId="Emphaseintense">
    <w:name w:val="Intense Emphasis"/>
    <w:basedOn w:val="Policepardfaut"/>
    <w:uiPriority w:val="21"/>
    <w:qFormat/>
    <w:rsid w:val="00543C68"/>
    <w:rPr>
      <w:b/>
      <w:bCs/>
      <w:i/>
      <w:iCs/>
      <w:color w:val="5B9BD5" w:themeColor="accent1"/>
    </w:rPr>
  </w:style>
  <w:style w:type="character" w:styleId="Rfrenceple">
    <w:name w:val="Subtle Reference"/>
    <w:basedOn w:val="Policepardfaut"/>
    <w:uiPriority w:val="31"/>
    <w:qFormat/>
    <w:rsid w:val="00543C68"/>
    <w:rPr>
      <w:smallCaps/>
      <w:color w:val="000000"/>
      <w:u w:val="single"/>
    </w:rPr>
  </w:style>
  <w:style w:type="character" w:styleId="Rfrenceintense">
    <w:name w:val="Intense Reference"/>
    <w:basedOn w:val="Policepardfaut"/>
    <w:uiPriority w:val="32"/>
    <w:qFormat/>
    <w:rsid w:val="00543C68"/>
    <w:rPr>
      <w:b w:val="0"/>
      <w:bCs/>
      <w:smallCaps/>
      <w:color w:val="5B9BD5" w:themeColor="accent1"/>
      <w:spacing w:val="5"/>
      <w:u w:val="single"/>
    </w:rPr>
  </w:style>
  <w:style w:type="character" w:styleId="Titredelivre">
    <w:name w:val="Book Title"/>
    <w:basedOn w:val="Policepardfaut"/>
    <w:uiPriority w:val="33"/>
    <w:qFormat/>
    <w:rsid w:val="00543C68"/>
    <w:rPr>
      <w:b/>
      <w:bCs/>
      <w:caps/>
      <w:smallCaps w:val="0"/>
      <w:color w:val="44546A" w:themeColor="text2"/>
      <w:spacing w:val="10"/>
    </w:rPr>
  </w:style>
  <w:style w:type="paragraph" w:styleId="En-ttedetabledesmatires">
    <w:name w:val="TOC Heading"/>
    <w:basedOn w:val="Titre1"/>
    <w:next w:val="Normal"/>
    <w:uiPriority w:val="39"/>
    <w:semiHidden/>
    <w:unhideWhenUsed/>
    <w:qFormat/>
    <w:rsid w:val="00543C68"/>
    <w:pPr>
      <w:spacing w:before="480" w:line="264" w:lineRule="auto"/>
      <w:outlineLvl w:val="9"/>
    </w:pPr>
    <w:rPr>
      <w:b/>
    </w:rPr>
  </w:style>
  <w:style w:type="paragraph" w:customStyle="1" w:styleId="PersonalName">
    <w:name w:val="Personal Name"/>
    <w:basedOn w:val="Titre"/>
    <w:qFormat/>
    <w:rsid w:val="00543C68"/>
    <w:rPr>
      <w:b/>
      <w:caps/>
      <w:color w:val="000000"/>
      <w:sz w:val="28"/>
      <w:szCs w:val="28"/>
    </w:rPr>
  </w:style>
  <w:style w:type="character" w:styleId="Lienhypertexte">
    <w:name w:val="Hyperlink"/>
    <w:basedOn w:val="Policepardfaut"/>
    <w:uiPriority w:val="99"/>
    <w:unhideWhenUsed/>
    <w:rsid w:val="007D5EB0"/>
    <w:rPr>
      <w:color w:val="0563C1" w:themeColor="hyperlink"/>
      <w:u w:val="single"/>
    </w:rPr>
  </w:style>
  <w:style w:type="paragraph" w:styleId="En-tte">
    <w:name w:val="header"/>
    <w:basedOn w:val="Normal"/>
    <w:link w:val="En-tteCar"/>
    <w:uiPriority w:val="99"/>
    <w:unhideWhenUsed/>
    <w:rsid w:val="00C94F56"/>
    <w:pPr>
      <w:tabs>
        <w:tab w:val="center" w:pos="4536"/>
        <w:tab w:val="right" w:pos="9072"/>
      </w:tabs>
      <w:spacing w:after="0" w:line="240" w:lineRule="auto"/>
    </w:pPr>
  </w:style>
  <w:style w:type="character" w:customStyle="1" w:styleId="En-tteCar">
    <w:name w:val="En-tête Car"/>
    <w:basedOn w:val="Policepardfaut"/>
    <w:link w:val="En-tte"/>
    <w:uiPriority w:val="99"/>
    <w:rsid w:val="00C94F56"/>
    <w:rPr>
      <w:sz w:val="21"/>
    </w:rPr>
  </w:style>
  <w:style w:type="paragraph" w:styleId="Pieddepage">
    <w:name w:val="footer"/>
    <w:basedOn w:val="Normal"/>
    <w:link w:val="PieddepageCar"/>
    <w:uiPriority w:val="99"/>
    <w:unhideWhenUsed/>
    <w:rsid w:val="00C94F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F56"/>
    <w:rPr>
      <w:sz w:val="21"/>
    </w:rPr>
  </w:style>
  <w:style w:type="character" w:styleId="Numrodepage">
    <w:name w:val="page number"/>
    <w:basedOn w:val="Policepardfaut"/>
    <w:uiPriority w:val="99"/>
    <w:semiHidden/>
    <w:unhideWhenUsed/>
    <w:rsid w:val="0022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088">
      <w:bodyDiv w:val="1"/>
      <w:marLeft w:val="0"/>
      <w:marRight w:val="0"/>
      <w:marTop w:val="0"/>
      <w:marBottom w:val="0"/>
      <w:divBdr>
        <w:top w:val="none" w:sz="0" w:space="0" w:color="auto"/>
        <w:left w:val="none" w:sz="0" w:space="0" w:color="auto"/>
        <w:bottom w:val="none" w:sz="0" w:space="0" w:color="auto"/>
        <w:right w:val="none" w:sz="0" w:space="0" w:color="auto"/>
      </w:divBdr>
    </w:div>
    <w:div w:id="287319463">
      <w:bodyDiv w:val="1"/>
      <w:marLeft w:val="0"/>
      <w:marRight w:val="0"/>
      <w:marTop w:val="0"/>
      <w:marBottom w:val="0"/>
      <w:divBdr>
        <w:top w:val="none" w:sz="0" w:space="0" w:color="auto"/>
        <w:left w:val="none" w:sz="0" w:space="0" w:color="auto"/>
        <w:bottom w:val="none" w:sz="0" w:space="0" w:color="auto"/>
        <w:right w:val="none" w:sz="0" w:space="0" w:color="auto"/>
      </w:divBdr>
    </w:div>
    <w:div w:id="314408515">
      <w:bodyDiv w:val="1"/>
      <w:marLeft w:val="0"/>
      <w:marRight w:val="0"/>
      <w:marTop w:val="0"/>
      <w:marBottom w:val="0"/>
      <w:divBdr>
        <w:top w:val="none" w:sz="0" w:space="0" w:color="auto"/>
        <w:left w:val="none" w:sz="0" w:space="0" w:color="auto"/>
        <w:bottom w:val="none" w:sz="0" w:space="0" w:color="auto"/>
        <w:right w:val="none" w:sz="0" w:space="0" w:color="auto"/>
      </w:divBdr>
    </w:div>
    <w:div w:id="659621520">
      <w:bodyDiv w:val="1"/>
      <w:marLeft w:val="0"/>
      <w:marRight w:val="0"/>
      <w:marTop w:val="0"/>
      <w:marBottom w:val="0"/>
      <w:divBdr>
        <w:top w:val="none" w:sz="0" w:space="0" w:color="auto"/>
        <w:left w:val="none" w:sz="0" w:space="0" w:color="auto"/>
        <w:bottom w:val="none" w:sz="0" w:space="0" w:color="auto"/>
        <w:right w:val="none" w:sz="0" w:space="0" w:color="auto"/>
      </w:divBdr>
    </w:div>
    <w:div w:id="927811033">
      <w:bodyDiv w:val="1"/>
      <w:marLeft w:val="0"/>
      <w:marRight w:val="0"/>
      <w:marTop w:val="0"/>
      <w:marBottom w:val="0"/>
      <w:divBdr>
        <w:top w:val="none" w:sz="0" w:space="0" w:color="auto"/>
        <w:left w:val="none" w:sz="0" w:space="0" w:color="auto"/>
        <w:bottom w:val="none" w:sz="0" w:space="0" w:color="auto"/>
        <w:right w:val="none" w:sz="0" w:space="0" w:color="auto"/>
      </w:divBdr>
    </w:div>
    <w:div w:id="960647027">
      <w:bodyDiv w:val="1"/>
      <w:marLeft w:val="0"/>
      <w:marRight w:val="0"/>
      <w:marTop w:val="0"/>
      <w:marBottom w:val="0"/>
      <w:divBdr>
        <w:top w:val="none" w:sz="0" w:space="0" w:color="auto"/>
        <w:left w:val="none" w:sz="0" w:space="0" w:color="auto"/>
        <w:bottom w:val="none" w:sz="0" w:space="0" w:color="auto"/>
        <w:right w:val="none" w:sz="0" w:space="0" w:color="auto"/>
      </w:divBdr>
    </w:div>
    <w:div w:id="1048186774">
      <w:bodyDiv w:val="1"/>
      <w:marLeft w:val="0"/>
      <w:marRight w:val="0"/>
      <w:marTop w:val="0"/>
      <w:marBottom w:val="0"/>
      <w:divBdr>
        <w:top w:val="none" w:sz="0" w:space="0" w:color="auto"/>
        <w:left w:val="none" w:sz="0" w:space="0" w:color="auto"/>
        <w:bottom w:val="none" w:sz="0" w:space="0" w:color="auto"/>
        <w:right w:val="none" w:sz="0" w:space="0" w:color="auto"/>
      </w:divBdr>
    </w:div>
    <w:div w:id="1700623170">
      <w:bodyDiv w:val="1"/>
      <w:marLeft w:val="0"/>
      <w:marRight w:val="0"/>
      <w:marTop w:val="0"/>
      <w:marBottom w:val="0"/>
      <w:divBdr>
        <w:top w:val="none" w:sz="0" w:space="0" w:color="auto"/>
        <w:left w:val="none" w:sz="0" w:space="0" w:color="auto"/>
        <w:bottom w:val="none" w:sz="0" w:space="0" w:color="auto"/>
        <w:right w:val="none" w:sz="0" w:space="0" w:color="auto"/>
      </w:divBdr>
    </w:div>
    <w:div w:id="1913008538">
      <w:bodyDiv w:val="1"/>
      <w:marLeft w:val="0"/>
      <w:marRight w:val="0"/>
      <w:marTop w:val="0"/>
      <w:marBottom w:val="0"/>
      <w:divBdr>
        <w:top w:val="none" w:sz="0" w:space="0" w:color="auto"/>
        <w:left w:val="none" w:sz="0" w:space="0" w:color="auto"/>
        <w:bottom w:val="none" w:sz="0" w:space="0" w:color="auto"/>
        <w:right w:val="none" w:sz="0" w:space="0" w:color="auto"/>
      </w:divBdr>
    </w:div>
    <w:div w:id="1924802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hyperlink" Target="https://github.com/MichaelRohrer/RES_Labo_Semaine2_Rohrer.git"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ichael/Heig/S4/RES/Teaching-HEIGVD-RES-2016-LabBox/RES/Labos/Labo02/BufferedIOBenchmark/exploitResul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ichael/Heig/S4/RES/Teaching-HEIGVD-RES-2016-LabBox/RES/Labos/Labo02/BufferedIOBenchmark/exploitResul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michael/Heig/S4/RES/Teaching-HEIGVD-RES-2016-LabBox/RES/Labos/Labo02/BufferedIOBenchmark/exploitResult.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michael/Heig/S4/RES/Teaching-HEIGVD-RES-2016-LabBox/RES/Labos/Labo02/BufferedIOBenchmark/exploit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fr-FR"/>
              <a:t>Write - With Buffered Stream</a:t>
            </a:r>
          </a:p>
        </c:rich>
      </c:tx>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fr-FR"/>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Feuil1!$C$1:$C$4</c:f>
              <c:numCache>
                <c:formatCode>General</c:formatCode>
                <c:ptCount val="4"/>
                <c:pt idx="0">
                  <c:v>500.0</c:v>
                </c:pt>
                <c:pt idx="1">
                  <c:v>50.0</c:v>
                </c:pt>
                <c:pt idx="2">
                  <c:v>5.0</c:v>
                </c:pt>
                <c:pt idx="3">
                  <c:v>0.0</c:v>
                </c:pt>
              </c:numCache>
            </c:numRef>
          </c:cat>
          <c:val>
            <c:numRef>
              <c:f>Feuil1!$E$1:$E$4</c:f>
              <c:numCache>
                <c:formatCode>General</c:formatCode>
                <c:ptCount val="4"/>
                <c:pt idx="0">
                  <c:v>35.0</c:v>
                </c:pt>
                <c:pt idx="1">
                  <c:v>44.0</c:v>
                </c:pt>
                <c:pt idx="2">
                  <c:v>70.0</c:v>
                </c:pt>
                <c:pt idx="3">
                  <c:v>257.0</c:v>
                </c:pt>
              </c:numCache>
            </c:numRef>
          </c:val>
        </c:ser>
        <c:dLbls>
          <c:dLblPos val="inEnd"/>
          <c:showLegendKey val="0"/>
          <c:showVal val="1"/>
          <c:showCatName val="0"/>
          <c:showSerName val="0"/>
          <c:showPercent val="0"/>
          <c:showBubbleSize val="0"/>
        </c:dLbls>
        <c:gapWidth val="100"/>
        <c:overlap val="-24"/>
        <c:axId val="-2044690160"/>
        <c:axId val="-2059262144"/>
      </c:barChart>
      <c:catAx>
        <c:axId val="-204469016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fr-FR"/>
          </a:p>
        </c:txPr>
        <c:crossAx val="-2059262144"/>
        <c:crosses val="autoZero"/>
        <c:auto val="0"/>
        <c:lblAlgn val="ctr"/>
        <c:lblOffset val="100"/>
        <c:noMultiLvlLbl val="0"/>
      </c:catAx>
      <c:valAx>
        <c:axId val="-205926214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fr-FR"/>
          </a:p>
        </c:txPr>
        <c:crossAx val="-2044690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fr-FR"/>
              <a:t>Write</a:t>
            </a:r>
            <a:r>
              <a:rPr lang="fr-FR" baseline="0"/>
              <a:t> - Without Buffered Stream</a:t>
            </a:r>
            <a:endParaRPr lang="fr-FR"/>
          </a:p>
        </c:rich>
      </c:tx>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fr-FR"/>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Feuil1!$C$6:$C$9</c:f>
              <c:numCache>
                <c:formatCode>General</c:formatCode>
                <c:ptCount val="4"/>
                <c:pt idx="0">
                  <c:v>500.0</c:v>
                </c:pt>
                <c:pt idx="1">
                  <c:v>50.0</c:v>
                </c:pt>
                <c:pt idx="2">
                  <c:v>5.0</c:v>
                </c:pt>
                <c:pt idx="3">
                  <c:v>0.0</c:v>
                </c:pt>
              </c:numCache>
            </c:numRef>
          </c:cat>
          <c:val>
            <c:numRef>
              <c:f>Feuil1!$E$6:$E$9</c:f>
              <c:numCache>
                <c:formatCode>General</c:formatCode>
                <c:ptCount val="4"/>
                <c:pt idx="0">
                  <c:v>85.0</c:v>
                </c:pt>
                <c:pt idx="1">
                  <c:v>496.0</c:v>
                </c:pt>
                <c:pt idx="2">
                  <c:v>4145.0</c:v>
                </c:pt>
                <c:pt idx="3">
                  <c:v>18130.0</c:v>
                </c:pt>
              </c:numCache>
            </c:numRef>
          </c:val>
        </c:ser>
        <c:dLbls>
          <c:dLblPos val="inEnd"/>
          <c:showLegendKey val="0"/>
          <c:showVal val="1"/>
          <c:showCatName val="0"/>
          <c:showSerName val="0"/>
          <c:showPercent val="0"/>
          <c:showBubbleSize val="0"/>
        </c:dLbls>
        <c:gapWidth val="100"/>
        <c:overlap val="-24"/>
        <c:axId val="-2041715376"/>
        <c:axId val="-2057074912"/>
      </c:barChart>
      <c:catAx>
        <c:axId val="-204171537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fr-FR"/>
          </a:p>
        </c:txPr>
        <c:crossAx val="-2057074912"/>
        <c:crosses val="autoZero"/>
        <c:auto val="1"/>
        <c:lblAlgn val="ctr"/>
        <c:lblOffset val="100"/>
        <c:noMultiLvlLbl val="0"/>
      </c:catAx>
      <c:valAx>
        <c:axId val="-205707491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fr-FR"/>
          </a:p>
        </c:txPr>
        <c:crossAx val="-2041715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fr-FR"/>
              <a:t>Read - With Buffered Stream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fr-FR"/>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Feuil1!$C$10:$C$13</c:f>
              <c:numCache>
                <c:formatCode>General</c:formatCode>
                <c:ptCount val="4"/>
                <c:pt idx="0">
                  <c:v>500.0</c:v>
                </c:pt>
                <c:pt idx="1">
                  <c:v>50.0</c:v>
                </c:pt>
                <c:pt idx="2">
                  <c:v>5.0</c:v>
                </c:pt>
                <c:pt idx="3">
                  <c:v>0.0</c:v>
                </c:pt>
              </c:numCache>
            </c:numRef>
          </c:cat>
          <c:val>
            <c:numRef>
              <c:f>Feuil1!$E$10:$E$13</c:f>
              <c:numCache>
                <c:formatCode>General</c:formatCode>
                <c:ptCount val="4"/>
                <c:pt idx="0">
                  <c:v>8.0</c:v>
                </c:pt>
                <c:pt idx="1">
                  <c:v>13.0</c:v>
                </c:pt>
                <c:pt idx="2">
                  <c:v>26.0</c:v>
                </c:pt>
                <c:pt idx="3">
                  <c:v>57.0</c:v>
                </c:pt>
              </c:numCache>
            </c:numRef>
          </c:val>
        </c:ser>
        <c:dLbls>
          <c:dLblPos val="inEnd"/>
          <c:showLegendKey val="0"/>
          <c:showVal val="1"/>
          <c:showCatName val="0"/>
          <c:showSerName val="0"/>
          <c:showPercent val="0"/>
          <c:showBubbleSize val="0"/>
        </c:dLbls>
        <c:gapWidth val="100"/>
        <c:overlap val="-24"/>
        <c:axId val="1751452480"/>
        <c:axId val="1751453888"/>
      </c:barChart>
      <c:catAx>
        <c:axId val="175145248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fr-FR"/>
          </a:p>
        </c:txPr>
        <c:crossAx val="1751453888"/>
        <c:crosses val="autoZero"/>
        <c:auto val="1"/>
        <c:lblAlgn val="ctr"/>
        <c:lblOffset val="100"/>
        <c:noMultiLvlLbl val="0"/>
      </c:catAx>
      <c:valAx>
        <c:axId val="175145388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fr-FR"/>
          </a:p>
        </c:txPr>
        <c:crossAx val="1751452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fr-FR"/>
              <a:t>Read</a:t>
            </a:r>
            <a:r>
              <a:rPr lang="fr-FR" baseline="0"/>
              <a:t> - Without Buffered Stream</a:t>
            </a:r>
            <a:endParaRPr lang="fr-F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fr-FR"/>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Feuil1!$C$14:$C$17</c:f>
              <c:numCache>
                <c:formatCode>General</c:formatCode>
                <c:ptCount val="4"/>
                <c:pt idx="0">
                  <c:v>500.0</c:v>
                </c:pt>
                <c:pt idx="1">
                  <c:v>50.0</c:v>
                </c:pt>
                <c:pt idx="2">
                  <c:v>5.0</c:v>
                </c:pt>
                <c:pt idx="3">
                  <c:v>0.0</c:v>
                </c:pt>
              </c:numCache>
            </c:numRef>
          </c:cat>
          <c:val>
            <c:numRef>
              <c:f>Feuil1!$E$14:$E$17</c:f>
              <c:numCache>
                <c:formatCode>General</c:formatCode>
                <c:ptCount val="4"/>
                <c:pt idx="0">
                  <c:v>18.0</c:v>
                </c:pt>
                <c:pt idx="1">
                  <c:v>148.0</c:v>
                </c:pt>
                <c:pt idx="2">
                  <c:v>1464.0</c:v>
                </c:pt>
                <c:pt idx="3">
                  <c:v>6290.0</c:v>
                </c:pt>
              </c:numCache>
            </c:numRef>
          </c:val>
        </c:ser>
        <c:dLbls>
          <c:dLblPos val="inEnd"/>
          <c:showLegendKey val="0"/>
          <c:showVal val="1"/>
          <c:showCatName val="0"/>
          <c:showSerName val="0"/>
          <c:showPercent val="0"/>
          <c:showBubbleSize val="0"/>
        </c:dLbls>
        <c:gapWidth val="100"/>
        <c:overlap val="-24"/>
        <c:axId val="1751485008"/>
        <c:axId val="1751973696"/>
      </c:barChart>
      <c:catAx>
        <c:axId val="175148500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fr-FR"/>
          </a:p>
        </c:txPr>
        <c:crossAx val="1751973696"/>
        <c:crosses val="autoZero"/>
        <c:auto val="1"/>
        <c:lblAlgn val="ctr"/>
        <c:lblOffset val="100"/>
        <c:noMultiLvlLbl val="0"/>
      </c:catAx>
      <c:valAx>
        <c:axId val="1751973696"/>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fr-FR"/>
          </a:p>
        </c:txPr>
        <c:crossAx val="175148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3AC433-A0B5-5B46-9A4F-91B1AFD3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536</Words>
  <Characters>2950</Characters>
  <Application>Microsoft Macintosh Word</Application>
  <DocSecurity>0</DocSecurity>
  <Lines>24</Lines>
  <Paragraphs>6</Paragraphs>
  <ScaleCrop>false</ScaleCrop>
  <HeadingPairs>
    <vt:vector size="4" baseType="variant">
      <vt:variant>
        <vt:lpstr>Titre</vt:lpstr>
      </vt:variant>
      <vt:variant>
        <vt:i4>1</vt:i4>
      </vt:variant>
      <vt:variant>
        <vt:lpstr>Headings</vt:lpstr>
      </vt:variant>
      <vt:variant>
        <vt:i4>9</vt:i4>
      </vt:variant>
    </vt:vector>
  </HeadingPairs>
  <TitlesOfParts>
    <vt:vector size="10" baseType="lpstr">
      <vt:lpstr/>
      <vt:lpstr>Rapport Labo 2 – Semaine 2</vt:lpstr>
      <vt:lpstr>    Conditions de l'expérience</vt:lpstr>
      <vt:lpstr>    Présentation des mesures</vt:lpstr>
      <vt:lpstr>        Tableau des mesures</vt:lpstr>
      <vt:lpstr>        Graphiques :</vt:lpstr>
      <vt:lpstr>    Analyse de ces mesures</vt:lpstr>
      <vt:lpstr>        Write</vt:lpstr>
      <vt:lpstr>        Read</vt:lpstr>
      <vt:lpstr>    Modifications apportées au code source</vt:lpstr>
    </vt:vector>
  </TitlesOfParts>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Rohrer</dc:creator>
  <cp:keywords/>
  <dc:description/>
  <cp:lastModifiedBy>Michaël Rohrer</cp:lastModifiedBy>
  <cp:revision>7</cp:revision>
  <dcterms:created xsi:type="dcterms:W3CDTF">2016-03-04T19:23:00Z</dcterms:created>
  <dcterms:modified xsi:type="dcterms:W3CDTF">2016-03-05T16:20:00Z</dcterms:modified>
</cp:coreProperties>
</file>