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894" w:rsidRPr="002A14EC" w:rsidRDefault="009A30AA" w:rsidP="00871894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Style w:val="notion-enable-hover"/>
          <w:rFonts w:ascii="Times New Roman" w:hAnsi="Times New Roman" w:cs="Times New Roman"/>
          <w:b/>
          <w:bCs/>
          <w:sz w:val="32"/>
          <w:szCs w:val="32"/>
        </w:rPr>
        <w:t xml:space="preserve">Разработка </w:t>
      </w:r>
      <w:r w:rsidR="00061255">
        <w:rPr>
          <w:rStyle w:val="notion-enable-hover"/>
          <w:rFonts w:ascii="Times New Roman" w:hAnsi="Times New Roman" w:cs="Times New Roman"/>
          <w:b/>
          <w:bCs/>
          <w:sz w:val="32"/>
          <w:szCs w:val="32"/>
        </w:rPr>
        <w:t>системы</w:t>
      </w:r>
      <w:r>
        <w:rPr>
          <w:rStyle w:val="notion-enable-hover"/>
          <w:rFonts w:ascii="Times New Roman" w:hAnsi="Times New Roman" w:cs="Times New Roman"/>
          <w:b/>
          <w:bCs/>
          <w:sz w:val="32"/>
          <w:szCs w:val="32"/>
        </w:rPr>
        <w:t xml:space="preserve"> захвата движений человека</w:t>
      </w:r>
      <w:r w:rsidR="007369DE">
        <w:rPr>
          <w:rStyle w:val="notion-enable-hover"/>
          <w:rFonts w:ascii="Times New Roman" w:hAnsi="Times New Roman" w:cs="Times New Roman"/>
          <w:b/>
          <w:bCs/>
          <w:sz w:val="32"/>
          <w:szCs w:val="32"/>
        </w:rPr>
        <w:t xml:space="preserve"> для телеуправления гуманоидным роботом</w:t>
      </w:r>
    </w:p>
    <w:p w:rsidR="00B621D2" w:rsidRDefault="00B74978" w:rsidP="00B621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71894">
        <w:rPr>
          <w:rFonts w:ascii="Times New Roman" w:hAnsi="Times New Roman" w:cs="Times New Roman"/>
          <w:sz w:val="28"/>
          <w:szCs w:val="28"/>
        </w:rPr>
        <w:t>Введение</w:t>
      </w:r>
    </w:p>
    <w:p w:rsidR="007369DE" w:rsidRPr="007369DE" w:rsidRDefault="007369DE" w:rsidP="00B621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9DE">
        <w:rPr>
          <w:rFonts w:ascii="Times New Roman" w:hAnsi="Times New Roman" w:cs="Times New Roman"/>
          <w:sz w:val="28"/>
          <w:szCs w:val="28"/>
        </w:rPr>
        <w:t xml:space="preserve">Тренды мировой роботизации указывают на повышающееся значение взаимодействия человека и робота в рамках рабочего и жизненного пространств. </w:t>
      </w:r>
      <w:r w:rsidR="007A4B5D">
        <w:rPr>
          <w:rFonts w:ascii="Times New Roman" w:hAnsi="Times New Roman" w:cs="Times New Roman"/>
          <w:sz w:val="28"/>
          <w:szCs w:val="28"/>
        </w:rPr>
        <w:t>Часто н</w:t>
      </w:r>
      <w:r w:rsidRPr="007369DE">
        <w:rPr>
          <w:rFonts w:ascii="Times New Roman" w:hAnsi="Times New Roman" w:cs="Times New Roman"/>
          <w:sz w:val="28"/>
          <w:szCs w:val="28"/>
        </w:rPr>
        <w:t xml:space="preserve">аиболее приспособленными к работе в условиях повседневной среды обитания являются человекоподобные роботы в силу схожести их морфологии с человеческой. Они используются </w:t>
      </w:r>
      <w:r w:rsidR="007A4B5D">
        <w:rPr>
          <w:rFonts w:ascii="Times New Roman" w:hAnsi="Times New Roman" w:cs="Times New Roman"/>
          <w:sz w:val="28"/>
          <w:szCs w:val="28"/>
        </w:rPr>
        <w:t xml:space="preserve">в телемедицине </w:t>
      </w:r>
      <w:r w:rsidRPr="007369DE">
        <w:rPr>
          <w:rFonts w:ascii="Times New Roman" w:hAnsi="Times New Roman" w:cs="Times New Roman"/>
          <w:sz w:val="28"/>
          <w:szCs w:val="28"/>
        </w:rPr>
        <w:t xml:space="preserve">для </w:t>
      </w:r>
      <w:r w:rsidR="007A4B5D">
        <w:rPr>
          <w:rFonts w:ascii="Times New Roman" w:hAnsi="Times New Roman" w:cs="Times New Roman"/>
          <w:sz w:val="28"/>
          <w:szCs w:val="28"/>
        </w:rPr>
        <w:t xml:space="preserve">дистанционного </w:t>
      </w:r>
      <w:r w:rsidRPr="007369DE">
        <w:rPr>
          <w:rFonts w:ascii="Times New Roman" w:hAnsi="Times New Roman" w:cs="Times New Roman"/>
          <w:sz w:val="28"/>
          <w:szCs w:val="28"/>
        </w:rPr>
        <w:t xml:space="preserve">проведения операций ([1], [2]), помощи в реабилитации и проведения лечения при отсутствии возможности личного присутствия врача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369DE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369DE">
        <w:rPr>
          <w:rFonts w:ascii="Times New Roman" w:hAnsi="Times New Roman" w:cs="Times New Roman"/>
          <w:sz w:val="28"/>
          <w:szCs w:val="28"/>
        </w:rPr>
        <w:t>. Высокая вариативность человеческих характеров, которые определяют их реакции и действия в процессе взаимодействия с роботом, значительно усложняют процесс программирования гуманоидных роботов, так как лишает возможности заранее учесть развитие всех возможных вариантов событий. Телеуправление гуманоидными роботами представляется решением данной проблемы, а возможность его построения на основе захвата движений предоставляет</w:t>
      </w:r>
      <w:r w:rsidR="001C29A3">
        <w:rPr>
          <w:rFonts w:ascii="Times New Roman" w:hAnsi="Times New Roman" w:cs="Times New Roman"/>
          <w:sz w:val="28"/>
          <w:szCs w:val="28"/>
        </w:rPr>
        <w:t xml:space="preserve"> оператору удобный и естественный </w:t>
      </w:r>
      <w:r w:rsidRPr="007369DE">
        <w:rPr>
          <w:rFonts w:ascii="Times New Roman" w:hAnsi="Times New Roman" w:cs="Times New Roman"/>
          <w:sz w:val="28"/>
          <w:szCs w:val="28"/>
        </w:rPr>
        <w:t xml:space="preserve">интерфейс управления. </w:t>
      </w:r>
    </w:p>
    <w:p w:rsidR="007369DE" w:rsidRPr="007369DE" w:rsidRDefault="007369DE" w:rsidP="00B621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9DE">
        <w:rPr>
          <w:rFonts w:ascii="Times New Roman" w:hAnsi="Times New Roman" w:cs="Times New Roman"/>
          <w:sz w:val="28"/>
          <w:szCs w:val="28"/>
        </w:rPr>
        <w:t>Большинство используемых технологий управления гуманоидными роботами включают три основных этапа: (1) Захват движений человеческого тела, получение необходимых координат суставов (2) Обработка полученных данных, (3) Применение обработанных данных для управления гуманоидным роботом. Данная базовая, упрощенная схема представлена на рисунке 1.</w:t>
      </w:r>
    </w:p>
    <w:p w:rsidR="007369DE" w:rsidRDefault="007369DE" w:rsidP="007369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F4F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A6446A" wp14:editId="799B38D2">
            <wp:extent cx="5336483" cy="3813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0039" cy="38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DE" w:rsidRPr="007369DE" w:rsidRDefault="002A14EC" w:rsidP="007369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Схема управления, основанная на захвате движений</w:t>
      </w:r>
    </w:p>
    <w:p w:rsidR="00E65A3B" w:rsidRDefault="007369DE" w:rsidP="00FF16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9DE">
        <w:rPr>
          <w:rFonts w:ascii="Times New Roman" w:hAnsi="Times New Roman" w:cs="Times New Roman"/>
          <w:sz w:val="28"/>
          <w:szCs w:val="28"/>
        </w:rPr>
        <w:t>В данной работе рассм</w:t>
      </w:r>
      <w:r>
        <w:rPr>
          <w:rFonts w:ascii="Times New Roman" w:hAnsi="Times New Roman" w:cs="Times New Roman"/>
          <w:sz w:val="28"/>
          <w:szCs w:val="28"/>
        </w:rPr>
        <w:t xml:space="preserve">атривается первый этап – захват </w:t>
      </w:r>
      <w:r w:rsidRPr="007369DE">
        <w:rPr>
          <w:rFonts w:ascii="Times New Roman" w:hAnsi="Times New Roman" w:cs="Times New Roman"/>
          <w:sz w:val="28"/>
          <w:szCs w:val="28"/>
        </w:rPr>
        <w:t xml:space="preserve">движений человека и </w:t>
      </w:r>
      <w:r w:rsidR="00163CE2">
        <w:rPr>
          <w:rFonts w:ascii="Times New Roman" w:hAnsi="Times New Roman" w:cs="Times New Roman"/>
          <w:sz w:val="28"/>
          <w:szCs w:val="28"/>
        </w:rPr>
        <w:t>определение</w:t>
      </w:r>
      <w:r w:rsidRPr="007369DE">
        <w:rPr>
          <w:rFonts w:ascii="Times New Roman" w:hAnsi="Times New Roman" w:cs="Times New Roman"/>
          <w:sz w:val="28"/>
          <w:szCs w:val="28"/>
        </w:rPr>
        <w:t xml:space="preserve"> трехмерных координат суставов.</w:t>
      </w:r>
      <w:r w:rsidR="00163CE2">
        <w:rPr>
          <w:rFonts w:ascii="Times New Roman" w:hAnsi="Times New Roman" w:cs="Times New Roman"/>
          <w:sz w:val="28"/>
          <w:szCs w:val="28"/>
        </w:rPr>
        <w:t xml:space="preserve"> </w:t>
      </w:r>
      <w:r w:rsidR="00FF1662">
        <w:rPr>
          <w:rFonts w:ascii="Times New Roman" w:hAnsi="Times New Roman" w:cs="Times New Roman"/>
          <w:sz w:val="28"/>
          <w:szCs w:val="28"/>
        </w:rPr>
        <w:t xml:space="preserve">Наиболее совершенными системами считаются оптические системы </w:t>
      </w:r>
      <w:r w:rsidR="00FF1662" w:rsidRPr="00FF1662">
        <w:rPr>
          <w:rFonts w:ascii="Times New Roman" w:hAnsi="Times New Roman" w:cs="Times New Roman"/>
          <w:sz w:val="28"/>
          <w:szCs w:val="28"/>
        </w:rPr>
        <w:t>VICON</w:t>
      </w:r>
      <w:r w:rsidR="00FF166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1662" w:rsidRPr="00FF1662">
        <w:rPr>
          <w:rFonts w:ascii="Times New Roman" w:hAnsi="Times New Roman" w:cs="Times New Roman"/>
          <w:sz w:val="28"/>
          <w:szCs w:val="28"/>
        </w:rPr>
        <w:t>OptiTrack</w:t>
      </w:r>
      <w:proofErr w:type="spellEnd"/>
      <w:r w:rsidR="00FF1662">
        <w:rPr>
          <w:rFonts w:ascii="Times New Roman" w:hAnsi="Times New Roman" w:cs="Times New Roman"/>
          <w:sz w:val="28"/>
          <w:szCs w:val="28"/>
        </w:rPr>
        <w:t xml:space="preserve">, используемые в лабораториях биомеханики для проведения исследований человеческих движений. Однако их широкое применение ограничивается высокой ценой и необходимыми техническими навыками для сбора и анализа полученных данных. </w:t>
      </w:r>
    </w:p>
    <w:p w:rsidR="00FF1662" w:rsidRDefault="00FF1662" w:rsidP="00FF166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Одними из </w:t>
      </w:r>
      <w:r w:rsidR="00921728">
        <w:rPr>
          <w:rFonts w:ascii="Times New Roman" w:hAnsi="Times New Roman" w:cs="Times New Roman"/>
          <w:sz w:val="28"/>
          <w:szCs w:val="28"/>
        </w:rPr>
        <w:t>часто применяющихся систем с меньшей стоимостью являются системы на основе инерциальных датчиков – акселерометров и гироскопов, положения частей тела в которых определяются путем интегрирования полученных данных. Но интегрирование шумов в данных датчиках приводит к постепенному снижению точности определения координат и углов поворота суставов (</w:t>
      </w:r>
      <w:r w:rsidR="00944464">
        <w:rPr>
          <w:rFonts w:ascii="Times New Roman" w:hAnsi="Times New Roman" w:cs="Times New Roman"/>
          <w:sz w:val="28"/>
          <w:szCs w:val="28"/>
        </w:rPr>
        <w:t>[4], [5]</w:t>
      </w:r>
      <w:r w:rsidR="00921728" w:rsidRPr="00921728">
        <w:rPr>
          <w:rFonts w:ascii="Times New Roman" w:hAnsi="Times New Roman" w:cs="Times New Roman"/>
          <w:sz w:val="28"/>
          <w:szCs w:val="28"/>
        </w:rPr>
        <w:t>).</w:t>
      </w:r>
      <w:r w:rsidR="00921728">
        <w:rPr>
          <w:rFonts w:ascii="Times New Roman" w:hAnsi="Times New Roman" w:cs="Times New Roman"/>
          <w:sz w:val="28"/>
          <w:szCs w:val="28"/>
        </w:rPr>
        <w:t xml:space="preserve"> Так, согласно </w:t>
      </w:r>
      <w:r w:rsidR="004F7ED0">
        <w:rPr>
          <w:rFonts w:ascii="Times New Roman" w:hAnsi="Times New Roman" w:cs="Times New Roman"/>
          <w:sz w:val="28"/>
          <w:szCs w:val="28"/>
        </w:rPr>
        <w:t>[4]</w:t>
      </w:r>
      <w:r w:rsidR="00921728">
        <w:rPr>
          <w:rFonts w:ascii="Times New Roman" w:hAnsi="Times New Roman" w:cs="Times New Roman"/>
          <w:sz w:val="28"/>
          <w:szCs w:val="28"/>
        </w:rPr>
        <w:t xml:space="preserve"> максимальный дрейф угла в инерциальном измерительном блоке</w:t>
      </w:r>
      <w:r w:rsidR="001C29A3">
        <w:rPr>
          <w:rFonts w:ascii="Times New Roman" w:hAnsi="Times New Roman" w:cs="Times New Roman"/>
          <w:sz w:val="28"/>
          <w:szCs w:val="28"/>
        </w:rPr>
        <w:t xml:space="preserve"> доступной цены</w:t>
      </w:r>
      <w:r w:rsidR="00921728">
        <w:rPr>
          <w:rFonts w:ascii="Times New Roman" w:hAnsi="Times New Roman" w:cs="Times New Roman"/>
          <w:sz w:val="28"/>
          <w:szCs w:val="28"/>
        </w:rPr>
        <w:t xml:space="preserve">, закрепленном на </w:t>
      </w:r>
      <w:proofErr w:type="spellStart"/>
      <w:r w:rsidR="00921728">
        <w:rPr>
          <w:rFonts w:ascii="Times New Roman" w:hAnsi="Times New Roman" w:cs="Times New Roman"/>
          <w:sz w:val="28"/>
          <w:szCs w:val="28"/>
        </w:rPr>
        <w:t>кардановом</w:t>
      </w:r>
      <w:proofErr w:type="spellEnd"/>
      <w:r w:rsidR="00921728">
        <w:rPr>
          <w:rFonts w:ascii="Times New Roman" w:hAnsi="Times New Roman" w:cs="Times New Roman"/>
          <w:sz w:val="28"/>
          <w:szCs w:val="28"/>
        </w:rPr>
        <w:t xml:space="preserve"> подвесе с тремя степенями свободы, составлял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1 °/мин</m:t>
        </m:r>
      </m:oMath>
      <w:r w:rsidR="0058328F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921728">
        <w:rPr>
          <w:rFonts w:ascii="Times New Roman" w:eastAsiaTheme="minorEastAsia" w:hAnsi="Times New Roman" w:cs="Times New Roman"/>
          <w:sz w:val="28"/>
          <w:szCs w:val="28"/>
        </w:rPr>
        <w:t xml:space="preserve">значительно </w:t>
      </w:r>
      <w:r w:rsidR="004B7496">
        <w:rPr>
          <w:rFonts w:ascii="Times New Roman" w:eastAsiaTheme="minorEastAsia" w:hAnsi="Times New Roman" w:cs="Times New Roman"/>
          <w:sz w:val="28"/>
          <w:szCs w:val="28"/>
        </w:rPr>
        <w:t xml:space="preserve">искажало </w:t>
      </w:r>
      <w:r w:rsidR="00921728">
        <w:rPr>
          <w:rFonts w:ascii="Times New Roman" w:eastAsiaTheme="minorEastAsia" w:hAnsi="Times New Roman" w:cs="Times New Roman"/>
          <w:sz w:val="28"/>
          <w:szCs w:val="28"/>
        </w:rPr>
        <w:t xml:space="preserve">измерения </w:t>
      </w:r>
      <w:r w:rsidR="00E65A3B">
        <w:rPr>
          <w:rFonts w:ascii="Times New Roman" w:eastAsiaTheme="minorEastAsia" w:hAnsi="Times New Roman" w:cs="Times New Roman"/>
          <w:sz w:val="28"/>
          <w:szCs w:val="28"/>
        </w:rPr>
        <w:t xml:space="preserve">ориентации суставов, поэтому в данной работе решено было остановиться на рассмотрении систем, использующих камеры для захвата движений. </w:t>
      </w:r>
    </w:p>
    <w:p w:rsidR="00A26148" w:rsidRDefault="006B2299" w:rsidP="006B19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</w:t>
      </w:r>
      <w:r w:rsidR="00951E32">
        <w:rPr>
          <w:rFonts w:ascii="Times New Roman" w:hAnsi="Times New Roman" w:cs="Times New Roman"/>
          <w:sz w:val="28"/>
          <w:szCs w:val="28"/>
        </w:rPr>
        <w:t xml:space="preserve"> без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использования</w:t>
      </w:r>
      <w:r w:rsidR="00951E32">
        <w:rPr>
          <w:rFonts w:ascii="Times New Roman" w:hAnsi="Times New Roman" w:cs="Times New Roman"/>
          <w:sz w:val="28"/>
          <w:szCs w:val="28"/>
        </w:rPr>
        <w:t xml:space="preserve"> маркеров, применяемые для </w:t>
      </w:r>
      <w:r w:rsidR="002A3551">
        <w:rPr>
          <w:rFonts w:ascii="Times New Roman" w:hAnsi="Times New Roman" w:cs="Times New Roman"/>
          <w:sz w:val="28"/>
          <w:szCs w:val="28"/>
        </w:rPr>
        <w:t>теле</w:t>
      </w:r>
      <w:r w:rsidR="00951E32">
        <w:rPr>
          <w:rFonts w:ascii="Times New Roman" w:hAnsi="Times New Roman" w:cs="Times New Roman"/>
          <w:sz w:val="28"/>
          <w:szCs w:val="28"/>
        </w:rPr>
        <w:t xml:space="preserve">управления роботами, зачастую базируются на использовании </w:t>
      </w:r>
      <w:r w:rsidR="006B198A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324D5E">
        <w:rPr>
          <w:rFonts w:ascii="Times New Roman" w:hAnsi="Times New Roman" w:cs="Times New Roman"/>
          <w:sz w:val="28"/>
          <w:szCs w:val="28"/>
        </w:rPr>
        <w:t xml:space="preserve"> (</w:t>
      </w:r>
      <w:r w:rsidR="00202E90" w:rsidRPr="00202E90">
        <w:rPr>
          <w:rFonts w:ascii="Times New Roman" w:hAnsi="Times New Roman" w:cs="Times New Roman"/>
          <w:sz w:val="28"/>
          <w:szCs w:val="28"/>
        </w:rPr>
        <w:t>[6], [7], [8], [9]</w:t>
      </w:r>
      <w:r w:rsidR="00324D5E">
        <w:rPr>
          <w:rFonts w:ascii="Times New Roman" w:hAnsi="Times New Roman" w:cs="Times New Roman"/>
          <w:sz w:val="28"/>
          <w:szCs w:val="28"/>
        </w:rPr>
        <w:t>)</w:t>
      </w:r>
      <w:r w:rsidR="00951E32">
        <w:rPr>
          <w:rFonts w:ascii="Times New Roman" w:hAnsi="Times New Roman" w:cs="Times New Roman"/>
          <w:sz w:val="28"/>
          <w:szCs w:val="28"/>
        </w:rPr>
        <w:t xml:space="preserve">, </w:t>
      </w:r>
      <w:r w:rsidR="00324D5E">
        <w:rPr>
          <w:rFonts w:ascii="Times New Roman" w:hAnsi="Times New Roman" w:cs="Times New Roman"/>
          <w:sz w:val="28"/>
          <w:szCs w:val="28"/>
        </w:rPr>
        <w:t xml:space="preserve">состоящего из </w:t>
      </w:r>
      <w:r w:rsidR="00324D5E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324D5E" w:rsidRPr="00324D5E">
        <w:rPr>
          <w:rFonts w:ascii="Times New Roman" w:hAnsi="Times New Roman" w:cs="Times New Roman"/>
          <w:sz w:val="28"/>
          <w:szCs w:val="28"/>
        </w:rPr>
        <w:t>-</w:t>
      </w:r>
      <w:r w:rsidR="00324D5E">
        <w:rPr>
          <w:rFonts w:ascii="Times New Roman" w:hAnsi="Times New Roman" w:cs="Times New Roman"/>
          <w:sz w:val="28"/>
          <w:szCs w:val="28"/>
        </w:rPr>
        <w:t xml:space="preserve">камеры, а также инфракрасных излучателя и приемника, которые позволяют определять расстояние до объекта в каждой точке. </w:t>
      </w:r>
      <w:r w:rsidR="00A26148">
        <w:rPr>
          <w:rFonts w:ascii="Times New Roman" w:hAnsi="Times New Roman" w:cs="Times New Roman"/>
          <w:sz w:val="28"/>
          <w:szCs w:val="28"/>
        </w:rPr>
        <w:t>Система широко применяется в силу своей экономической доступности, компактности и простоты использования, однако д</w:t>
      </w:r>
      <w:r w:rsidR="00056F2D">
        <w:rPr>
          <w:rFonts w:ascii="Times New Roman" w:hAnsi="Times New Roman" w:cs="Times New Roman"/>
          <w:sz w:val="28"/>
          <w:szCs w:val="28"/>
        </w:rPr>
        <w:t>анные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, </w:t>
      </w:r>
      <w:r w:rsidR="00056F2D">
        <w:rPr>
          <w:rFonts w:ascii="Times New Roman" w:hAnsi="Times New Roman" w:cs="Times New Roman"/>
          <w:sz w:val="28"/>
          <w:szCs w:val="28"/>
        </w:rPr>
        <w:t>полученные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при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помощи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данной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камеры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, </w:t>
      </w:r>
      <w:r w:rsidR="00056F2D">
        <w:rPr>
          <w:rFonts w:ascii="Times New Roman" w:hAnsi="Times New Roman" w:cs="Times New Roman"/>
          <w:sz w:val="28"/>
          <w:szCs w:val="28"/>
        </w:rPr>
        <w:t>подвержены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значительному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фазовому</w:t>
      </w:r>
      <w:r w:rsidR="00056F2D" w:rsidRPr="00056F2D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 xml:space="preserve">дрожанию </w:t>
      </w:r>
      <w:r w:rsidR="00202E90" w:rsidRPr="00202E90">
        <w:rPr>
          <w:rFonts w:ascii="Times New Roman" w:hAnsi="Times New Roman" w:cs="Times New Roman"/>
          <w:sz w:val="28"/>
          <w:szCs w:val="28"/>
        </w:rPr>
        <w:t>[10]</w:t>
      </w:r>
      <w:r w:rsidR="006F1C52" w:rsidRPr="00A26148">
        <w:rPr>
          <w:rFonts w:ascii="Times New Roman" w:hAnsi="Times New Roman" w:cs="Times New Roman"/>
          <w:sz w:val="28"/>
          <w:szCs w:val="28"/>
        </w:rPr>
        <w:t>,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и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на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точность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определения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положений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суставов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существенное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влияние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оказывают</w:t>
      </w:r>
      <w:r w:rsidR="00056F2D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056F2D">
        <w:rPr>
          <w:rFonts w:ascii="Times New Roman" w:hAnsi="Times New Roman" w:cs="Times New Roman"/>
          <w:sz w:val="28"/>
          <w:szCs w:val="28"/>
        </w:rPr>
        <w:t>шумы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, </w:t>
      </w:r>
      <w:r w:rsidR="00FD0E7B">
        <w:rPr>
          <w:rFonts w:ascii="Times New Roman" w:hAnsi="Times New Roman" w:cs="Times New Roman"/>
          <w:sz w:val="28"/>
          <w:szCs w:val="28"/>
        </w:rPr>
        <w:t>а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также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возможное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перекрытие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или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временное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исчезновение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частей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тела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из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FD0E7B">
        <w:rPr>
          <w:rFonts w:ascii="Times New Roman" w:hAnsi="Times New Roman" w:cs="Times New Roman"/>
          <w:sz w:val="28"/>
          <w:szCs w:val="28"/>
        </w:rPr>
        <w:t>кадра</w:t>
      </w:r>
      <w:r w:rsidR="00FD0E7B" w:rsidRPr="00A26148">
        <w:rPr>
          <w:rFonts w:ascii="Times New Roman" w:hAnsi="Times New Roman" w:cs="Times New Roman"/>
          <w:sz w:val="28"/>
          <w:szCs w:val="28"/>
        </w:rPr>
        <w:t xml:space="preserve"> (</w:t>
      </w:r>
      <w:r w:rsidR="004B4E29" w:rsidRPr="004B4E29">
        <w:rPr>
          <w:rFonts w:ascii="Times New Roman" w:hAnsi="Times New Roman" w:cs="Times New Roman"/>
          <w:sz w:val="28"/>
          <w:szCs w:val="28"/>
        </w:rPr>
        <w:t>[11]</w:t>
      </w:r>
      <w:r w:rsidR="00FD0E7B" w:rsidRPr="00A26148">
        <w:rPr>
          <w:rFonts w:ascii="Times New Roman" w:hAnsi="Times New Roman" w:cs="Times New Roman"/>
          <w:sz w:val="28"/>
          <w:szCs w:val="28"/>
        </w:rPr>
        <w:t>,</w:t>
      </w:r>
      <w:r w:rsidR="004B4E29" w:rsidRPr="004B4E29">
        <w:rPr>
          <w:rFonts w:ascii="Times New Roman" w:hAnsi="Times New Roman" w:cs="Times New Roman"/>
          <w:sz w:val="28"/>
          <w:szCs w:val="28"/>
        </w:rPr>
        <w:t xml:space="preserve"> [12]</w:t>
      </w:r>
      <w:r w:rsidR="00A26148" w:rsidRPr="00A26148">
        <w:rPr>
          <w:rFonts w:ascii="Times New Roman" w:hAnsi="Times New Roman" w:cs="Times New Roman"/>
          <w:sz w:val="28"/>
          <w:szCs w:val="28"/>
        </w:rPr>
        <w:t>)</w:t>
      </w:r>
      <w:r w:rsidR="00A26148">
        <w:rPr>
          <w:rFonts w:ascii="Times New Roman" w:hAnsi="Times New Roman" w:cs="Times New Roman"/>
          <w:sz w:val="28"/>
          <w:szCs w:val="28"/>
        </w:rPr>
        <w:t>, к тому же первая версия системы непригодна для использования вне помещений в условиях высокой освещенности (</w:t>
      </w:r>
      <w:r w:rsidR="00A26148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A26148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A2614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A26148" w:rsidRPr="00A26148">
        <w:rPr>
          <w:rFonts w:ascii="Times New Roman" w:hAnsi="Times New Roman" w:cs="Times New Roman"/>
          <w:sz w:val="28"/>
          <w:szCs w:val="28"/>
        </w:rPr>
        <w:t xml:space="preserve"> </w:t>
      </w:r>
      <w:r w:rsidR="00A26148">
        <w:rPr>
          <w:rFonts w:ascii="Times New Roman" w:hAnsi="Times New Roman" w:cs="Times New Roman"/>
          <w:sz w:val="28"/>
          <w:szCs w:val="28"/>
          <w:lang w:val="en-US"/>
        </w:rPr>
        <w:t>robotics</w:t>
      </w:r>
      <w:r w:rsidR="00A26148" w:rsidRPr="00A26148">
        <w:rPr>
          <w:rFonts w:ascii="Times New Roman" w:hAnsi="Times New Roman" w:cs="Times New Roman"/>
          <w:sz w:val="28"/>
          <w:szCs w:val="28"/>
        </w:rPr>
        <w:t>)</w:t>
      </w:r>
      <w:r w:rsidR="00A26148">
        <w:rPr>
          <w:rFonts w:ascii="Times New Roman" w:hAnsi="Times New Roman" w:cs="Times New Roman"/>
          <w:sz w:val="28"/>
          <w:szCs w:val="28"/>
        </w:rPr>
        <w:t xml:space="preserve">. </w:t>
      </w:r>
      <w:r w:rsidR="006B198A">
        <w:rPr>
          <w:rFonts w:ascii="Times New Roman" w:hAnsi="Times New Roman" w:cs="Times New Roman"/>
          <w:sz w:val="28"/>
          <w:szCs w:val="28"/>
        </w:rPr>
        <w:t xml:space="preserve">В </w:t>
      </w:r>
      <w:r w:rsidR="006B198A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6B198A">
        <w:rPr>
          <w:rFonts w:ascii="Times New Roman" w:hAnsi="Times New Roman" w:cs="Times New Roman"/>
          <w:sz w:val="28"/>
          <w:szCs w:val="28"/>
        </w:rPr>
        <w:t xml:space="preserve"> </w:t>
      </w:r>
      <w:r w:rsidR="006B198A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="006B198A">
        <w:rPr>
          <w:rFonts w:ascii="Times New Roman" w:hAnsi="Times New Roman" w:cs="Times New Roman"/>
          <w:sz w:val="28"/>
          <w:szCs w:val="28"/>
        </w:rPr>
        <w:t xml:space="preserve"> устранено большинство проблем предшественника, но его стоимость увеличилась в несколько раз, что затрудняет его повсеместное использование, поэтому видится рациональным разработать алгоритм захвата движений, сопоставимый по точности измерений с системами </w:t>
      </w:r>
      <w:r w:rsidR="006B198A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6B198A">
        <w:rPr>
          <w:rFonts w:ascii="Times New Roman" w:hAnsi="Times New Roman" w:cs="Times New Roman"/>
          <w:sz w:val="28"/>
          <w:szCs w:val="28"/>
        </w:rPr>
        <w:t xml:space="preserve">, но </w:t>
      </w:r>
      <w:r w:rsidR="00984A73">
        <w:rPr>
          <w:rFonts w:ascii="Times New Roman" w:hAnsi="Times New Roman" w:cs="Times New Roman"/>
          <w:sz w:val="28"/>
          <w:szCs w:val="28"/>
        </w:rPr>
        <w:t>предлагающий более дешевое и доступное решение.</w:t>
      </w:r>
      <w:r w:rsidR="00A118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B3A12" w:rsidRDefault="00984A73" w:rsidP="006B19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работы является разработка </w:t>
      </w:r>
      <w:r w:rsidR="00A11845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захвата движений</w:t>
      </w:r>
      <w:r w:rsidR="00AB3A12" w:rsidRPr="00AB3A12">
        <w:rPr>
          <w:rFonts w:ascii="Times New Roman" w:hAnsi="Times New Roman" w:cs="Times New Roman"/>
          <w:sz w:val="28"/>
          <w:szCs w:val="28"/>
        </w:rPr>
        <w:t xml:space="preserve"> </w:t>
      </w:r>
      <w:r w:rsidR="00AB3A12">
        <w:rPr>
          <w:rFonts w:ascii="Times New Roman" w:hAnsi="Times New Roman" w:cs="Times New Roman"/>
          <w:sz w:val="28"/>
          <w:szCs w:val="28"/>
        </w:rPr>
        <w:t>на основе маркеров и веб-камер массового сегмента.</w:t>
      </w:r>
    </w:p>
    <w:p w:rsidR="009758C1" w:rsidRPr="00984A73" w:rsidRDefault="00AB3A12" w:rsidP="00AB3A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Конечная практическая цель с точки зрения использования – разработка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системы захвата движений, сравнимой по качеству позиционирования</w:t>
      </w:r>
      <w:r w:rsidR="00984A73">
        <w:rPr>
          <w:rFonts w:ascii="Times New Roman" w:hAnsi="Times New Roman" w:cs="Times New Roman"/>
          <w:sz w:val="28"/>
          <w:szCs w:val="28"/>
        </w:rPr>
        <w:t xml:space="preserve"> с системами </w:t>
      </w:r>
      <w:r w:rsidR="00984A73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984A73">
        <w:rPr>
          <w:rFonts w:ascii="Times New Roman" w:hAnsi="Times New Roman" w:cs="Times New Roman"/>
          <w:sz w:val="28"/>
          <w:szCs w:val="28"/>
        </w:rPr>
        <w:t>,</w:t>
      </w:r>
      <w:r w:rsidR="005B2552">
        <w:rPr>
          <w:rFonts w:ascii="Times New Roman" w:hAnsi="Times New Roman" w:cs="Times New Roman"/>
          <w:sz w:val="28"/>
          <w:szCs w:val="28"/>
        </w:rPr>
        <w:t xml:space="preserve"> учитывающего их недостатки,</w:t>
      </w:r>
      <w:r>
        <w:rPr>
          <w:rFonts w:ascii="Times New Roman" w:hAnsi="Times New Roman" w:cs="Times New Roman"/>
          <w:sz w:val="28"/>
          <w:szCs w:val="28"/>
        </w:rPr>
        <w:t xml:space="preserve"> но обладающей существенно</w:t>
      </w:r>
      <w:r w:rsidR="00984A73">
        <w:rPr>
          <w:rFonts w:ascii="Times New Roman" w:hAnsi="Times New Roman" w:cs="Times New Roman"/>
          <w:sz w:val="28"/>
          <w:szCs w:val="28"/>
        </w:rPr>
        <w:t xml:space="preserve"> меньшей стоимостью</w:t>
      </w:r>
      <w:r>
        <w:rPr>
          <w:rFonts w:ascii="Times New Roman" w:hAnsi="Times New Roman" w:cs="Times New Roman"/>
          <w:sz w:val="28"/>
          <w:szCs w:val="28"/>
        </w:rPr>
        <w:t xml:space="preserve"> и большей гибкостью</w:t>
      </w:r>
      <w:r w:rsidR="00984A73">
        <w:rPr>
          <w:rFonts w:ascii="Times New Roman" w:hAnsi="Times New Roman" w:cs="Times New Roman"/>
          <w:sz w:val="28"/>
          <w:szCs w:val="28"/>
        </w:rPr>
        <w:t>.</w:t>
      </w:r>
    </w:p>
    <w:p w:rsidR="007369DE" w:rsidRDefault="00AC7BDF" w:rsidP="007369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Маркеры выбраны потому, что они позволяют сильно упростить задачу поиска и определения положения объекта, при этом их можно разместить на человеке, используя повязки или нанести на производственную одежду.</w:t>
      </w:r>
    </w:p>
    <w:p w:rsidR="00A968EC" w:rsidRDefault="00A968EC" w:rsidP="00721B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(</w:t>
      </w:r>
      <w:r w:rsidRPr="00A11845">
        <w:rPr>
          <w:rFonts w:ascii="Times New Roman" w:hAnsi="Times New Roman" w:cs="Times New Roman"/>
          <w:sz w:val="28"/>
          <w:szCs w:val="28"/>
          <w:highlight w:val="yellow"/>
        </w:rPr>
        <w:t>не поставляется в связи с санкциями, что свидетельствует о том, что продукция считается важной для научно-технического развития)</w:t>
      </w:r>
    </w:p>
    <w:p w:rsidR="00A968EC" w:rsidRDefault="00A968EC" w:rsidP="00A968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(стоимость, не всегда возможно повесить датчики)</w:t>
      </w:r>
    </w:p>
    <w:p w:rsidR="00342450" w:rsidRPr="00FF1662" w:rsidRDefault="00342450" w:rsidP="007369D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51E8" w:rsidRDefault="00D951E8" w:rsidP="00D951E8">
      <w:pPr>
        <w:spacing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 w:rsidRPr="00D951E8">
        <w:rPr>
          <w:rFonts w:ascii="Times New Roman" w:hAnsi="Times New Roman" w:cs="Times New Roman"/>
          <w:sz w:val="32"/>
          <w:szCs w:val="28"/>
        </w:rPr>
        <w:t>1.</w:t>
      </w:r>
      <w:r>
        <w:rPr>
          <w:rFonts w:ascii="Times New Roman" w:hAnsi="Times New Roman" w:cs="Times New Roman"/>
          <w:sz w:val="32"/>
          <w:szCs w:val="28"/>
        </w:rPr>
        <w:t xml:space="preserve"> Обзор существующих методов</w:t>
      </w:r>
    </w:p>
    <w:p w:rsidR="00D951E8" w:rsidRDefault="00D951E8" w:rsidP="00D951E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 Захват движений с использованием маркеров</w:t>
      </w:r>
    </w:p>
    <w:p w:rsidR="00A06C7E" w:rsidRDefault="00A51844" w:rsidP="00D95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</w:t>
      </w:r>
      <w:r w:rsidR="0079206F">
        <w:rPr>
          <w:rFonts w:ascii="Times New Roman" w:hAnsi="Times New Roman" w:cs="Times New Roman"/>
          <w:sz w:val="28"/>
          <w:szCs w:val="28"/>
        </w:rPr>
        <w:t>етод предполагает распознавание на изображении, полученном с камеры, нательных маркеров, которые отличаются между собой по цвету [</w:t>
      </w:r>
      <w:r w:rsidR="0063512F">
        <w:rPr>
          <w:rFonts w:ascii="Times New Roman" w:hAnsi="Times New Roman" w:cs="Times New Roman"/>
          <w:sz w:val="28"/>
          <w:szCs w:val="28"/>
        </w:rPr>
        <w:t>2</w:t>
      </w:r>
      <w:r w:rsidR="0079206F">
        <w:rPr>
          <w:rFonts w:ascii="Times New Roman" w:hAnsi="Times New Roman" w:cs="Times New Roman"/>
          <w:sz w:val="28"/>
          <w:szCs w:val="28"/>
        </w:rPr>
        <w:t xml:space="preserve">], нанесенному на них </w:t>
      </w:r>
      <w:r w:rsidR="00A06C7E">
        <w:rPr>
          <w:rFonts w:ascii="Times New Roman" w:hAnsi="Times New Roman" w:cs="Times New Roman"/>
          <w:sz w:val="28"/>
          <w:szCs w:val="28"/>
        </w:rPr>
        <w:t>паттерну</w:t>
      </w:r>
      <w:r w:rsidR="0079206F">
        <w:rPr>
          <w:rFonts w:ascii="Times New Roman" w:hAnsi="Times New Roman" w:cs="Times New Roman"/>
          <w:sz w:val="28"/>
          <w:szCs w:val="28"/>
        </w:rPr>
        <w:t xml:space="preserve"> </w:t>
      </w:r>
      <w:r w:rsidR="0079206F" w:rsidRPr="0079206F">
        <w:rPr>
          <w:rFonts w:ascii="Times New Roman" w:hAnsi="Times New Roman" w:cs="Times New Roman"/>
          <w:sz w:val="28"/>
          <w:szCs w:val="28"/>
        </w:rPr>
        <w:t>[</w:t>
      </w:r>
      <w:r w:rsidR="0063512F">
        <w:rPr>
          <w:rFonts w:ascii="Times New Roman" w:hAnsi="Times New Roman" w:cs="Times New Roman"/>
          <w:sz w:val="28"/>
          <w:szCs w:val="28"/>
        </w:rPr>
        <w:t>1</w:t>
      </w:r>
      <w:r w:rsidR="0079206F" w:rsidRPr="0079206F">
        <w:rPr>
          <w:rFonts w:ascii="Times New Roman" w:hAnsi="Times New Roman" w:cs="Times New Roman"/>
          <w:sz w:val="28"/>
          <w:szCs w:val="28"/>
        </w:rPr>
        <w:t xml:space="preserve">] </w:t>
      </w:r>
      <w:r w:rsidR="0079206F">
        <w:rPr>
          <w:rFonts w:ascii="Times New Roman" w:hAnsi="Times New Roman" w:cs="Times New Roman"/>
          <w:sz w:val="28"/>
          <w:szCs w:val="28"/>
        </w:rPr>
        <w:t>или же представляют собой маркеры дополненной реальности</w:t>
      </w:r>
      <w:r w:rsidR="000D26B7">
        <w:rPr>
          <w:rFonts w:ascii="Times New Roman" w:hAnsi="Times New Roman" w:cs="Times New Roman"/>
          <w:sz w:val="28"/>
          <w:szCs w:val="28"/>
        </w:rPr>
        <w:t xml:space="preserve"> </w:t>
      </w:r>
      <w:r w:rsidR="000D26B7" w:rsidRPr="000D26B7">
        <w:rPr>
          <w:rFonts w:ascii="Times New Roman" w:hAnsi="Times New Roman" w:cs="Times New Roman"/>
          <w:sz w:val="28"/>
          <w:szCs w:val="28"/>
        </w:rPr>
        <w:t>[3]</w:t>
      </w:r>
      <w:r w:rsidR="0079206F">
        <w:rPr>
          <w:rFonts w:ascii="Times New Roman" w:hAnsi="Times New Roman" w:cs="Times New Roman"/>
          <w:sz w:val="28"/>
          <w:szCs w:val="28"/>
        </w:rPr>
        <w:t>.</w:t>
      </w:r>
      <w:r w:rsidR="000D26B7" w:rsidRPr="000D26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37078" w:rsidRPr="009636AC" w:rsidRDefault="009636AC" w:rsidP="009636A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6A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1.1. </w:t>
      </w:r>
      <w:r w:rsidR="00837078" w:rsidRPr="009636AC">
        <w:rPr>
          <w:rFonts w:ascii="Times New Roman" w:hAnsi="Times New Roman" w:cs="Times New Roman"/>
          <w:sz w:val="28"/>
          <w:szCs w:val="28"/>
        </w:rPr>
        <w:t>Цветные маркеры</w:t>
      </w:r>
    </w:p>
    <w:p w:rsidR="009636AC" w:rsidRDefault="009636AC" w:rsidP="009636A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данного метода является получение координат центров маркеров на изображении. </w:t>
      </w:r>
      <w:r w:rsidR="00583A8D">
        <w:rPr>
          <w:rFonts w:ascii="Times New Roman" w:hAnsi="Times New Roman" w:cs="Times New Roman"/>
          <w:sz w:val="28"/>
          <w:szCs w:val="28"/>
        </w:rPr>
        <w:t xml:space="preserve">Очень важным </w:t>
      </w:r>
      <w:r w:rsidR="00FC7BE6">
        <w:rPr>
          <w:rFonts w:ascii="Times New Roman" w:hAnsi="Times New Roman" w:cs="Times New Roman"/>
          <w:sz w:val="28"/>
          <w:szCs w:val="28"/>
        </w:rPr>
        <w:t>становится</w:t>
      </w:r>
      <w:r w:rsidR="00583A8D">
        <w:rPr>
          <w:rFonts w:ascii="Times New Roman" w:hAnsi="Times New Roman" w:cs="Times New Roman"/>
          <w:sz w:val="28"/>
          <w:szCs w:val="28"/>
        </w:rPr>
        <w:t xml:space="preserve"> выбор правильного цветового пространства для последующей оценки цветовых диаграмм и выделения </w:t>
      </w:r>
      <w:r w:rsidR="00315703">
        <w:rPr>
          <w:rFonts w:ascii="Times New Roman" w:hAnsi="Times New Roman" w:cs="Times New Roman"/>
          <w:sz w:val="28"/>
          <w:szCs w:val="28"/>
        </w:rPr>
        <w:t>контуров</w:t>
      </w:r>
      <w:r w:rsidR="00583A8D">
        <w:rPr>
          <w:rFonts w:ascii="Times New Roman" w:hAnsi="Times New Roman" w:cs="Times New Roman"/>
          <w:sz w:val="28"/>
          <w:szCs w:val="28"/>
        </w:rPr>
        <w:t xml:space="preserve">. Согласно </w:t>
      </w:r>
      <w:r w:rsidR="00583A8D" w:rsidRPr="00315703">
        <w:rPr>
          <w:rFonts w:ascii="Times New Roman" w:hAnsi="Times New Roman" w:cs="Times New Roman"/>
          <w:sz w:val="28"/>
          <w:szCs w:val="28"/>
        </w:rPr>
        <w:t>[4]</w:t>
      </w:r>
      <w:r w:rsidR="00583A8D">
        <w:rPr>
          <w:rFonts w:ascii="Times New Roman" w:hAnsi="Times New Roman" w:cs="Times New Roman"/>
          <w:sz w:val="28"/>
          <w:szCs w:val="28"/>
        </w:rPr>
        <w:t xml:space="preserve"> выбирается </w:t>
      </w:r>
      <w:r w:rsidR="00315703">
        <w:rPr>
          <w:rFonts w:ascii="Times New Roman" w:hAnsi="Times New Roman" w:cs="Times New Roman"/>
          <w:sz w:val="28"/>
          <w:szCs w:val="28"/>
        </w:rPr>
        <w:t>наиболее эффективная система из трех ортогональных признаков, определенных</w:t>
      </w:r>
      <w:r w:rsidR="001A5BED">
        <w:rPr>
          <w:rFonts w:ascii="Times New Roman" w:hAnsi="Times New Roman" w:cs="Times New Roman"/>
          <w:sz w:val="28"/>
          <w:szCs w:val="28"/>
        </w:rPr>
        <w:t xml:space="preserve"> по формулам</w:t>
      </w:r>
      <w:r w:rsidR="00315703">
        <w:rPr>
          <w:rFonts w:ascii="Times New Roman" w:hAnsi="Times New Roman" w:cs="Times New Roman"/>
          <w:sz w:val="28"/>
          <w:szCs w:val="28"/>
        </w:rPr>
        <w:t xml:space="preserve"> 1.1 – 1.3.</w:t>
      </w:r>
    </w:p>
    <w:p w:rsidR="00315703" w:rsidRPr="00CD0CA4" w:rsidRDefault="00721BB5" w:rsidP="00315703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R+G+B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CD0CA4" w:rsidRPr="00CD0CA4" w:rsidRDefault="00721BB5" w:rsidP="00CD0CA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R-B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1.2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CD0CA4" w:rsidRPr="00CD0CA4" w:rsidRDefault="00721BB5" w:rsidP="00CD0CA4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2G-R-B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1.3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CD0CA4" w:rsidRPr="00CD0CA4" w:rsidRDefault="00CD0CA4" w:rsidP="00CD0CA4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r>
          <w:rPr>
            <w:rFonts w:ascii="Cambria Math" w:hAnsi="Cambria Math" w:cs="Times New Roman"/>
            <w:sz w:val="28"/>
            <w:szCs w:val="28"/>
          </w:rPr>
          <m:t>R, G и 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интенсивность красного, зеленого и синего цвета от 0 до 255 соответственно.</w:t>
      </w:r>
    </w:p>
    <w:p w:rsidR="00315703" w:rsidRDefault="00102CD0" w:rsidP="00CD0CA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104A">
        <w:rPr>
          <w:rFonts w:ascii="Times New Roman" w:hAnsi="Times New Roman" w:cs="Times New Roman"/>
          <w:sz w:val="28"/>
          <w:szCs w:val="28"/>
        </w:rPr>
        <w:t xml:space="preserve">Положение цветных маркеров </w:t>
      </w:r>
      <w:r w:rsidR="001A5BED">
        <w:rPr>
          <w:rFonts w:ascii="Times New Roman" w:hAnsi="Times New Roman" w:cs="Times New Roman"/>
          <w:sz w:val="28"/>
          <w:szCs w:val="28"/>
        </w:rPr>
        <w:t xml:space="preserve">на видеоряде </w:t>
      </w:r>
      <w:r w:rsidRPr="00AD104A">
        <w:rPr>
          <w:rFonts w:ascii="Times New Roman" w:hAnsi="Times New Roman" w:cs="Times New Roman"/>
          <w:sz w:val="28"/>
          <w:szCs w:val="28"/>
        </w:rPr>
        <w:t xml:space="preserve">рассматривается как динамическая система. Принимается, что </w:t>
      </w:r>
      <m:oMath>
        <m:r>
          <w:rPr>
            <w:rFonts w:ascii="Cambria Math" w:hAnsi="Cambria Math" w:cs="Times New Roman"/>
            <w:sz w:val="28"/>
            <w:szCs w:val="28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(x, y)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AD104A">
        <w:rPr>
          <w:rFonts w:ascii="Times New Roman" w:eastAsiaTheme="minorEastAsia" w:hAnsi="Times New Roman" w:cs="Times New Roman"/>
          <w:sz w:val="28"/>
          <w:szCs w:val="28"/>
        </w:rPr>
        <w:t xml:space="preserve">– позиция </w:t>
      </w:r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>точки</w:t>
      </w:r>
      <w:r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на изображении</w:t>
      </w:r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, которая может быть представлена в виде </w:t>
      </w:r>
      <m:oMath>
        <m:r>
          <w:rPr>
            <w:rFonts w:ascii="Cambria Math" w:hAnsi="Cambria Math" w:cs="Times New Roman"/>
            <w:sz w:val="28"/>
            <w:szCs w:val="28"/>
          </w:rPr>
          <m:t>P=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r>
          <w:rPr>
            <w:rFonts w:ascii="Cambria Math" w:hAnsi="Cambria Math" w:cs="Times New Roman"/>
            <w:i/>
            <w:sz w:val="28"/>
            <w:szCs w:val="28"/>
          </w:rPr>
          <w:sym w:font="Symbol" w:char="F068"/>
        </m:r>
      </m:oMath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фактическая координата точки, а </w:t>
      </w:r>
      <m:oMath>
        <m:r>
          <w:rPr>
            <w:rFonts w:ascii="Cambria Math" w:hAnsi="Cambria Math" w:cs="Times New Roman"/>
            <w:i/>
            <w:sz w:val="28"/>
            <w:szCs w:val="28"/>
          </w:rPr>
          <w:sym w:font="Symbol" w:char="F068"/>
        </m:r>
      </m:oMath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proofErr w:type="spellStart"/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>Гауссовский</w:t>
      </w:r>
      <w:proofErr w:type="spellEnd"/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шум. Траектория точки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="00127873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представляется</w:t>
      </w:r>
      <w:r w:rsidR="00127873">
        <w:rPr>
          <w:rFonts w:ascii="Times New Roman" w:eastAsiaTheme="minorEastAsia" w:hAnsi="Times New Roman" w:cs="Times New Roman"/>
          <w:sz w:val="28"/>
          <w:szCs w:val="28"/>
        </w:rPr>
        <w:t xml:space="preserve"> в виде полинома третьей степени. </w:t>
      </w:r>
      <w:r w:rsidR="00AD104A">
        <w:rPr>
          <w:rFonts w:ascii="Times New Roman" w:eastAsiaTheme="minorEastAsia" w:hAnsi="Times New Roman" w:cs="Times New Roman"/>
          <w:sz w:val="28"/>
          <w:szCs w:val="28"/>
        </w:rPr>
        <w:t xml:space="preserve">Определяется переменная состояния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S=(P,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AD104A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D104A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="00AD104A">
        <w:rPr>
          <w:rFonts w:ascii="Times New Roman" w:eastAsiaTheme="minorEastAsia" w:hAnsi="Times New Roman" w:cs="Times New Roman"/>
          <w:sz w:val="28"/>
          <w:szCs w:val="28"/>
        </w:rPr>
        <w:t xml:space="preserve"> – скорость точки, 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''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="00AD104A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04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D104A" w:rsidRPr="00AD10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04A">
        <w:rPr>
          <w:rFonts w:ascii="Times New Roman" w:eastAsiaTheme="minorEastAsia" w:hAnsi="Times New Roman" w:cs="Times New Roman"/>
          <w:sz w:val="28"/>
          <w:szCs w:val="28"/>
        </w:rPr>
        <w:t xml:space="preserve">ее ускорение. Для предсказания положения точки на следующем кадре используется </w:t>
      </w:r>
      <w:r w:rsidR="00D2291B">
        <w:rPr>
          <w:rFonts w:ascii="Times New Roman" w:eastAsiaTheme="minorEastAsia" w:hAnsi="Times New Roman" w:cs="Times New Roman"/>
          <w:sz w:val="28"/>
          <w:szCs w:val="28"/>
        </w:rPr>
        <w:t xml:space="preserve">фильтр </w:t>
      </w:r>
      <w:proofErr w:type="spellStart"/>
      <w:r w:rsidR="00D2291B">
        <w:rPr>
          <w:rFonts w:ascii="Times New Roman" w:eastAsiaTheme="minorEastAsia" w:hAnsi="Times New Roman" w:cs="Times New Roman"/>
          <w:sz w:val="28"/>
          <w:szCs w:val="28"/>
        </w:rPr>
        <w:t>Калмана</w:t>
      </w:r>
      <w:proofErr w:type="spellEnd"/>
      <w:r w:rsidR="00D2291B">
        <w:rPr>
          <w:rFonts w:ascii="Times New Roman" w:eastAsiaTheme="minorEastAsia" w:hAnsi="Times New Roman" w:cs="Times New Roman"/>
          <w:sz w:val="28"/>
          <w:szCs w:val="28"/>
        </w:rPr>
        <w:t>, а на рисунке 1 представлен результат предсказаний положения нагрудного маркера.</w:t>
      </w:r>
    </w:p>
    <w:p w:rsidR="00D2291B" w:rsidRDefault="00D2291B" w:rsidP="00D2291B">
      <w:pPr>
        <w:spacing w:line="360" w:lineRule="auto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2291B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7B8DF5BE" wp14:editId="267C1C03">
            <wp:extent cx="2849880" cy="171520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6703" cy="17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1B" w:rsidRDefault="00D2291B" w:rsidP="00D2291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предсказания координат точки</w:t>
      </w:r>
    </w:p>
    <w:p w:rsidR="007503CC" w:rsidRDefault="007503CC" w:rsidP="007503C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задача получения координат суставов для каждого кадра разбивается на две: обнаружение маркеров и их сопоставление. В данном случае применяются рамки, получаемые следующим образом: на первом кадре для получения начальных координат суставов применяется статическая модель, на основе которой рамка размером </w:t>
      </w:r>
      <m:oMath>
        <m:r>
          <w:rPr>
            <w:rFonts w:ascii="Cambria Math" w:hAnsi="Cambria Math" w:cs="Times New Roman"/>
            <w:sz w:val="28"/>
            <w:szCs w:val="28"/>
          </w:rPr>
          <m:t>M×M</m:t>
        </m:r>
      </m:oMath>
      <w:r w:rsidRPr="007503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определяется для каждого маркера, и, следовательно, последующие алгоритмы отслеживания ограничиваются данной рамкой. </w:t>
      </w:r>
      <w:r w:rsidR="007524FA">
        <w:rPr>
          <w:rFonts w:ascii="Times New Roman" w:eastAsiaTheme="minorEastAsia" w:hAnsi="Times New Roman" w:cs="Times New Roman"/>
          <w:sz w:val="28"/>
          <w:szCs w:val="28"/>
        </w:rPr>
        <w:t xml:space="preserve">На последующих кадрах за координаты центра рамки принимаются координаты, полученные фильтром </w:t>
      </w:r>
      <w:proofErr w:type="spellStart"/>
      <w:r w:rsidR="007524FA">
        <w:rPr>
          <w:rFonts w:ascii="Times New Roman" w:eastAsiaTheme="minorEastAsia" w:hAnsi="Times New Roman" w:cs="Times New Roman"/>
          <w:sz w:val="28"/>
          <w:szCs w:val="28"/>
        </w:rPr>
        <w:t>Калмана</w:t>
      </w:r>
      <w:proofErr w:type="spellEnd"/>
      <w:r w:rsidR="007524FA">
        <w:rPr>
          <w:rFonts w:ascii="Times New Roman" w:eastAsiaTheme="minorEastAsia" w:hAnsi="Times New Roman" w:cs="Times New Roman"/>
          <w:sz w:val="28"/>
          <w:szCs w:val="28"/>
        </w:rPr>
        <w:t>. Размер рамки м</w:t>
      </w:r>
      <w:r w:rsidR="007C7538">
        <w:rPr>
          <w:rFonts w:ascii="Times New Roman" w:eastAsiaTheme="minorEastAsia" w:hAnsi="Times New Roman" w:cs="Times New Roman"/>
          <w:sz w:val="28"/>
          <w:szCs w:val="28"/>
        </w:rPr>
        <w:t xml:space="preserve">ожет динамически изменяться </w:t>
      </w:r>
      <w:r w:rsidR="002D74D9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7C7538">
        <w:rPr>
          <w:rFonts w:ascii="Times New Roman" w:eastAsiaTheme="minorEastAsia" w:hAnsi="Times New Roman" w:cs="Times New Roman"/>
          <w:sz w:val="28"/>
          <w:szCs w:val="28"/>
        </w:rPr>
        <w:t xml:space="preserve"> охвата всего маркера.</w:t>
      </w:r>
    </w:p>
    <w:p w:rsidR="007C7538" w:rsidRDefault="00722621" w:rsidP="00F71F3B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контура маркера применяется 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Кэнни</w:t>
      </w:r>
      <w:proofErr w:type="spellEnd"/>
      <w:r w:rsidR="009E7180">
        <w:rPr>
          <w:rFonts w:ascii="Times New Roman" w:hAnsi="Times New Roman" w:cs="Times New Roman"/>
          <w:sz w:val="28"/>
          <w:szCs w:val="28"/>
        </w:rPr>
        <w:t xml:space="preserve">. Данный метод применяется для изображений, приведенных к оттенкам серого, поэтому в данном случае метод </w:t>
      </w:r>
      <w:proofErr w:type="spellStart"/>
      <w:r w:rsidR="009E7180">
        <w:rPr>
          <w:rFonts w:ascii="Times New Roman" w:hAnsi="Times New Roman" w:cs="Times New Roman"/>
          <w:sz w:val="28"/>
          <w:szCs w:val="28"/>
        </w:rPr>
        <w:t>Кэнни</w:t>
      </w:r>
      <w:proofErr w:type="spellEnd"/>
      <w:r w:rsidR="009E7180">
        <w:rPr>
          <w:rFonts w:ascii="Times New Roman" w:hAnsi="Times New Roman" w:cs="Times New Roman"/>
          <w:sz w:val="28"/>
          <w:szCs w:val="28"/>
        </w:rPr>
        <w:t xml:space="preserve"> применяется к трем изображениям, представляющим собой три ортогональные составляющие, представленные выше, </w:t>
      </w:r>
      <w:r w:rsidR="00F71F3B">
        <w:rPr>
          <w:rFonts w:ascii="Times New Roman" w:hAnsi="Times New Roman" w:cs="Times New Roman"/>
          <w:sz w:val="28"/>
          <w:szCs w:val="28"/>
        </w:rPr>
        <w:t>а затем применяется логическое ИЛИ для получения окончательных границ. После расчета градиентов алгоритм использует две пороговые величины</w:t>
      </w:r>
      <w:r w:rsidR="00BD6079">
        <w:rPr>
          <w:rFonts w:ascii="Times New Roman" w:hAnsi="Times New Roman" w:cs="Times New Roman"/>
          <w:sz w:val="28"/>
          <w:szCs w:val="28"/>
        </w:rPr>
        <w:t xml:space="preserve">: верхнюю - </w:t>
      </w:r>
      <w:r w:rsidR="00F71F3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F71F3B" w:rsidRPr="00F71F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F3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D6079">
        <w:rPr>
          <w:rFonts w:ascii="Times New Roman" w:eastAsiaTheme="minorEastAsia" w:hAnsi="Times New Roman" w:cs="Times New Roman"/>
          <w:sz w:val="28"/>
          <w:szCs w:val="28"/>
        </w:rPr>
        <w:t xml:space="preserve"> нижнюю -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F71F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D6079">
        <w:rPr>
          <w:rFonts w:ascii="Times New Roman" w:eastAsiaTheme="minorEastAsia" w:hAnsi="Times New Roman" w:cs="Times New Roman"/>
          <w:sz w:val="28"/>
          <w:szCs w:val="28"/>
        </w:rPr>
        <w:t xml:space="preserve">– для выделения контуров. Правила </w:t>
      </w:r>
      <w:r w:rsidR="00BD607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для каждого пикселя таковы: (1) если градиент больше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BD6079">
        <w:rPr>
          <w:rFonts w:ascii="Times New Roman" w:eastAsiaTheme="minorEastAsia" w:hAnsi="Times New Roman" w:cs="Times New Roman"/>
          <w:sz w:val="28"/>
          <w:szCs w:val="28"/>
        </w:rPr>
        <w:t xml:space="preserve">, то это пиксель, принадлежащий границе, (2) если градиент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D6079">
        <w:rPr>
          <w:rFonts w:ascii="Times New Roman" w:eastAsiaTheme="minorEastAsia" w:hAnsi="Times New Roman" w:cs="Times New Roman"/>
          <w:sz w:val="28"/>
          <w:szCs w:val="28"/>
        </w:rPr>
        <w:t xml:space="preserve">, то данный пиксель не имеет отношения к границе, (3) если же градиент принимает промежуточное значение, то применяется следующее дополнительное правило: если от данного пикселя до какого-либо пикселя границы может быть найден путь, на котором значения градиента для каждого пикселя превышает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BD6079">
        <w:rPr>
          <w:rFonts w:ascii="Times New Roman" w:eastAsiaTheme="minorEastAsia" w:hAnsi="Times New Roman" w:cs="Times New Roman"/>
          <w:sz w:val="28"/>
          <w:szCs w:val="28"/>
        </w:rPr>
        <w:t>, то все пиксели, входящие в данный путь, помечаются как граничные.</w:t>
      </w:r>
    </w:p>
    <w:p w:rsidR="00696A0A" w:rsidRDefault="007837D3" w:rsidP="00F71F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повышения эффективности алгоритма </w:t>
      </w:r>
      <w:r w:rsidR="00C45D2F">
        <w:rPr>
          <w:rFonts w:ascii="Times New Roman" w:hAnsi="Times New Roman" w:cs="Times New Roman"/>
          <w:sz w:val="28"/>
          <w:szCs w:val="28"/>
        </w:rPr>
        <w:t xml:space="preserve">с учетом того, что </w:t>
      </w:r>
      <w:proofErr w:type="spellStart"/>
      <w:r w:rsidR="00C45D2F">
        <w:rPr>
          <w:rFonts w:ascii="Times New Roman" w:hAnsi="Times New Roman" w:cs="Times New Roman"/>
          <w:sz w:val="28"/>
          <w:szCs w:val="28"/>
        </w:rPr>
        <w:t>детекция</w:t>
      </w:r>
      <w:proofErr w:type="spellEnd"/>
      <w:r w:rsidR="00C45D2F">
        <w:rPr>
          <w:rFonts w:ascii="Times New Roman" w:hAnsi="Times New Roman" w:cs="Times New Roman"/>
          <w:sz w:val="28"/>
          <w:szCs w:val="28"/>
        </w:rPr>
        <w:t xml:space="preserve"> производится на последовательных кадрах, пороговые значения динамически изменяются для отражения </w:t>
      </w:r>
      <w:proofErr w:type="spellStart"/>
      <w:r w:rsidR="00C45D2F">
        <w:rPr>
          <w:rFonts w:ascii="Times New Roman" w:hAnsi="Times New Roman" w:cs="Times New Roman"/>
          <w:sz w:val="28"/>
          <w:szCs w:val="28"/>
        </w:rPr>
        <w:t>межкадровой</w:t>
      </w:r>
      <w:proofErr w:type="spellEnd"/>
      <w:r w:rsidR="00C45D2F">
        <w:rPr>
          <w:rFonts w:ascii="Times New Roman" w:hAnsi="Times New Roman" w:cs="Times New Roman"/>
          <w:sz w:val="28"/>
          <w:szCs w:val="28"/>
        </w:rPr>
        <w:t xml:space="preserve"> корреляции. В местах, где границы были обнаружены на предыдущих кадрах, данные значения понижаются для повышения вероятности обнаружения граничных пикселей, а в местах отсутствия границ зна</w:t>
      </w:r>
      <w:r w:rsidR="00696A0A">
        <w:rPr>
          <w:rFonts w:ascii="Times New Roman" w:hAnsi="Times New Roman" w:cs="Times New Roman"/>
          <w:sz w:val="28"/>
          <w:szCs w:val="28"/>
        </w:rPr>
        <w:t>чения повышаются для снижения возможных шумов. На рисунке 2 представлено сравнение традиционного и улучшенного алгоритмов.</w:t>
      </w:r>
    </w:p>
    <w:p w:rsidR="00BD6079" w:rsidRDefault="00696A0A" w:rsidP="00696A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96A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C93B20" wp14:editId="18981F8D">
            <wp:extent cx="5039427" cy="1357639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303" cy="13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A0A" w:rsidRDefault="00696A0A" w:rsidP="00696A0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Сравнение методов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Кэнни</w:t>
      </w:r>
      <w:proofErr w:type="spellEnd"/>
    </w:p>
    <w:p w:rsidR="00696A0A" w:rsidRDefault="0095757B" w:rsidP="00B20D0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Границы на полученных бинарных изображения</w:t>
      </w:r>
      <w:r w:rsidR="00783987">
        <w:rPr>
          <w:rFonts w:ascii="Times New Roman" w:hAnsi="Times New Roman" w:cs="Times New Roman"/>
          <w:sz w:val="28"/>
          <w:szCs w:val="28"/>
        </w:rPr>
        <w:t>х не являются непрерывными, следовательно, не формируют необходимых замкнутых контуров</w:t>
      </w:r>
      <w:r w:rsidR="00783987" w:rsidRPr="00B20D0A">
        <w:rPr>
          <w:rFonts w:ascii="Times New Roman" w:hAnsi="Times New Roman" w:cs="Times New Roman"/>
          <w:color w:val="FF0000"/>
          <w:sz w:val="28"/>
          <w:szCs w:val="28"/>
        </w:rPr>
        <w:t xml:space="preserve">. Для решения данной проблемы применяется преобразование </w:t>
      </w:r>
      <w:proofErr w:type="spellStart"/>
      <w:r w:rsidR="002F7DC1" w:rsidRPr="00B20D0A">
        <w:rPr>
          <w:rFonts w:ascii="Times New Roman" w:hAnsi="Times New Roman" w:cs="Times New Roman"/>
          <w:color w:val="FF0000"/>
          <w:sz w:val="28"/>
          <w:szCs w:val="28"/>
        </w:rPr>
        <w:t>Хафа</w:t>
      </w:r>
      <w:proofErr w:type="spellEnd"/>
      <w:r w:rsidR="00783987">
        <w:rPr>
          <w:rFonts w:ascii="Times New Roman" w:hAnsi="Times New Roman" w:cs="Times New Roman"/>
          <w:sz w:val="28"/>
          <w:szCs w:val="28"/>
        </w:rPr>
        <w:t>,</w:t>
      </w:r>
      <w:r w:rsidR="00B20D0A">
        <w:rPr>
          <w:rFonts w:ascii="Times New Roman" w:hAnsi="Times New Roman" w:cs="Times New Roman"/>
          <w:sz w:val="28"/>
          <w:szCs w:val="28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(Почему-то не удалось найти нигде такого описания данного преобразования, которое используется здесь: «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Hough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transform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converts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the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image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to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parameter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space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where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the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parameters</w:t>
      </w:r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are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represented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by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grids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and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the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best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parameter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grid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is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searched</w:t>
      </w:r>
      <w:proofErr w:type="spellEnd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B20D0A" w:rsidRPr="009C2A4F">
        <w:rPr>
          <w:rFonts w:ascii="Times New Roman" w:hAnsi="Times New Roman" w:cs="Times New Roman"/>
          <w:sz w:val="28"/>
          <w:szCs w:val="28"/>
          <w:highlight w:val="yellow"/>
        </w:rPr>
        <w:t>for</w:t>
      </w:r>
      <w:proofErr w:type="spellEnd"/>
      <w:r w:rsidR="009C2A4F" w:rsidRPr="009C2A4F">
        <w:rPr>
          <w:rFonts w:ascii="Times New Roman" w:hAnsi="Times New Roman" w:cs="Times New Roman"/>
          <w:sz w:val="28"/>
          <w:szCs w:val="28"/>
          <w:highlight w:val="yellow"/>
        </w:rPr>
        <w:t xml:space="preserve">». Особенно непонятен момент с сетками, вместо них везде используется аккумулятор </w:t>
      </w:r>
      <w:proofErr w:type="spellStart"/>
      <w:r w:rsidR="009C2A4F" w:rsidRPr="009C2A4F">
        <w:rPr>
          <w:rFonts w:ascii="Times New Roman" w:hAnsi="Times New Roman" w:cs="Times New Roman"/>
          <w:sz w:val="28"/>
          <w:szCs w:val="28"/>
          <w:highlight w:val="yellow"/>
        </w:rPr>
        <w:t>Хафа</w:t>
      </w:r>
      <w:proofErr w:type="spellEnd"/>
      <w:r w:rsidR="009C2A4F" w:rsidRPr="009C2A4F">
        <w:rPr>
          <w:rFonts w:ascii="Times New Roman" w:hAnsi="Times New Roman" w:cs="Times New Roman"/>
          <w:sz w:val="28"/>
          <w:szCs w:val="28"/>
          <w:highlight w:val="yellow"/>
        </w:rPr>
        <w:t>, про который я и стал писать далее</w:t>
      </w:r>
      <w:r w:rsidR="009C2A4F">
        <w:rPr>
          <w:rFonts w:ascii="Times New Roman" w:hAnsi="Times New Roman" w:cs="Times New Roman"/>
          <w:sz w:val="28"/>
          <w:szCs w:val="28"/>
          <w:highlight w:val="yellow"/>
        </w:rPr>
        <w:t xml:space="preserve">. Также опустил описание круглого маркера, так как преобладают все-таки </w:t>
      </w:r>
      <w:r w:rsidR="009C2A4F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прямоугольные маркеры.</w:t>
      </w:r>
      <w:r w:rsidR="009C2A4F" w:rsidRPr="009C2A4F">
        <w:rPr>
          <w:rFonts w:ascii="Times New Roman" w:hAnsi="Times New Roman" w:cs="Times New Roman"/>
          <w:sz w:val="28"/>
          <w:szCs w:val="28"/>
          <w:highlight w:val="yellow"/>
        </w:rPr>
        <w:t>),</w:t>
      </w:r>
      <w:r w:rsidR="00783987">
        <w:rPr>
          <w:rFonts w:ascii="Times New Roman" w:hAnsi="Times New Roman" w:cs="Times New Roman"/>
          <w:sz w:val="28"/>
          <w:szCs w:val="28"/>
        </w:rPr>
        <w:t xml:space="preserve"> которое основывается на представлении искомого объекта в виде параметрического уравнения и используется для поиска простых форм на изображении, в данном случае для </w:t>
      </w:r>
      <w:proofErr w:type="spellStart"/>
      <w:r w:rsidR="00783987">
        <w:rPr>
          <w:rFonts w:ascii="Times New Roman" w:hAnsi="Times New Roman" w:cs="Times New Roman"/>
          <w:sz w:val="28"/>
          <w:szCs w:val="28"/>
        </w:rPr>
        <w:t>детекции</w:t>
      </w:r>
      <w:proofErr w:type="spellEnd"/>
      <w:r w:rsidR="00783987">
        <w:rPr>
          <w:rFonts w:ascii="Times New Roman" w:hAnsi="Times New Roman" w:cs="Times New Roman"/>
          <w:sz w:val="28"/>
          <w:szCs w:val="28"/>
        </w:rPr>
        <w:t xml:space="preserve"> прямоугольных маркеров.</w:t>
      </w:r>
      <w:r w:rsidR="002F7DC1">
        <w:rPr>
          <w:rFonts w:ascii="Times New Roman" w:hAnsi="Times New Roman" w:cs="Times New Roman"/>
          <w:sz w:val="28"/>
          <w:szCs w:val="28"/>
        </w:rPr>
        <w:t xml:space="preserve"> Прямая для преобразования </w:t>
      </w:r>
      <w:proofErr w:type="spellStart"/>
      <w:r w:rsidR="002F7DC1">
        <w:rPr>
          <w:rFonts w:ascii="Times New Roman" w:hAnsi="Times New Roman" w:cs="Times New Roman"/>
          <w:sz w:val="28"/>
          <w:szCs w:val="28"/>
        </w:rPr>
        <w:t>Хафа</w:t>
      </w:r>
      <w:proofErr w:type="spellEnd"/>
      <w:r w:rsidR="002F7DC1">
        <w:rPr>
          <w:rFonts w:ascii="Times New Roman" w:hAnsi="Times New Roman" w:cs="Times New Roman"/>
          <w:sz w:val="28"/>
          <w:szCs w:val="28"/>
        </w:rPr>
        <w:t xml:space="preserve"> представляется следующим образом:</w:t>
      </w:r>
    </w:p>
    <w:p w:rsidR="002F7DC1" w:rsidRPr="002F7DC1" w:rsidRDefault="00721BB5" w:rsidP="002F7DC1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r=x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+y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θ,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1.4</m:t>
                  </m:r>
                </m:e>
              </m:d>
            </m:e>
          </m:eqArr>
        </m:oMath>
      </m:oMathPara>
    </w:p>
    <w:p w:rsidR="002F7DC1" w:rsidRDefault="002F7DC1" w:rsidP="002F7DC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длина нормали к прямой, проведенной из начала координат;</w:t>
      </w:r>
    </w:p>
    <w:p w:rsidR="002F7DC1" w:rsidRDefault="002F7DC1" w:rsidP="002F7DC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угол между нормалью и осью абсцисс.</w:t>
      </w:r>
    </w:p>
    <w:p w:rsidR="008F38A7" w:rsidRDefault="00997E22" w:rsidP="008F38A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Здесь опять же в статье написано про сетки и оптимизацию метода при помощи регулирования их толщины.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5F7BB8" w:rsidRDefault="002F7DC1" w:rsidP="002F7DC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5F7BB8"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применения преобразования </w:t>
      </w:r>
      <w:proofErr w:type="spellStart"/>
      <w:r w:rsidR="005F7BB8">
        <w:rPr>
          <w:rFonts w:ascii="Times New Roman" w:eastAsiaTheme="minorEastAsia" w:hAnsi="Times New Roman" w:cs="Times New Roman"/>
          <w:sz w:val="28"/>
          <w:szCs w:val="28"/>
        </w:rPr>
        <w:t>Хафа</w:t>
      </w:r>
      <w:proofErr w:type="spellEnd"/>
      <w:r w:rsidR="005F7BB8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на рисунке 3.</w:t>
      </w:r>
    </w:p>
    <w:p w:rsidR="002F7DC1" w:rsidRDefault="005F7BB8" w:rsidP="005F7BB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F7BB8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6220E9" wp14:editId="5F38D5C9">
            <wp:extent cx="4132731" cy="198882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1728" cy="19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BB8" w:rsidRDefault="005F7BB8" w:rsidP="005F7BB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3 – Преобразование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Хафа</w:t>
      </w:r>
      <w:proofErr w:type="spellEnd"/>
    </w:p>
    <w:p w:rsidR="00196DA5" w:rsidRDefault="00196DA5" w:rsidP="008F38A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Шумы на изображении, а также возможные искажения формы маркеров усложняют задачу получения необходимых четырех линий, формирующих прямоугольник. </w:t>
      </w:r>
      <w:r w:rsidRPr="008F38A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После преобразования </w:t>
      </w:r>
      <w:proofErr w:type="spellStart"/>
      <w:r w:rsidRPr="008F38A7">
        <w:rPr>
          <w:rFonts w:ascii="Times New Roman" w:eastAsiaTheme="minorEastAsia" w:hAnsi="Times New Roman" w:cs="Times New Roman"/>
          <w:color w:val="FF0000"/>
          <w:sz w:val="28"/>
          <w:szCs w:val="28"/>
        </w:rPr>
        <w:t>Хафа</w:t>
      </w:r>
      <w:proofErr w:type="spellEnd"/>
      <w:r w:rsidRPr="008F38A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получены восемь линий с наибольшими </w:t>
      </w:r>
      <w:r w:rsidR="002540A4" w:rsidRPr="008F38A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значениями в аккумуляторе </w:t>
      </w:r>
      <w:proofErr w:type="spellStart"/>
      <w:r w:rsidR="002540A4" w:rsidRPr="008F38A7">
        <w:rPr>
          <w:rFonts w:ascii="Times New Roman" w:eastAsiaTheme="minorEastAsia" w:hAnsi="Times New Roman" w:cs="Times New Roman"/>
          <w:color w:val="FF0000"/>
          <w:sz w:val="28"/>
          <w:szCs w:val="28"/>
        </w:rPr>
        <w:t>Хафа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F38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proofErr w:type="gram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В</w:t>
      </w:r>
      <w:proofErr w:type="gram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статье написано: «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After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Hough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transform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,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eight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lines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with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highest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probabilities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are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reserved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», но непонятно, какие вероятности имеются в виду, поэтому я рассматривал их как значения в аккумуляторе </w:t>
      </w:r>
      <w:proofErr w:type="spellStart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Хафа</w:t>
      </w:r>
      <w:proofErr w:type="spellEnd"/>
      <w:r w:rsidR="008F38A7" w:rsidRPr="008F38A7">
        <w:rPr>
          <w:rFonts w:ascii="Times New Roman" w:eastAsiaTheme="minorEastAsia" w:hAnsi="Times New Roman" w:cs="Times New Roman"/>
          <w:sz w:val="28"/>
          <w:szCs w:val="28"/>
          <w:highlight w:val="yellow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выбора четырех из них используются два следующих алгоритма.</w:t>
      </w:r>
    </w:p>
    <w:p w:rsidR="00783987" w:rsidRDefault="00196DA5" w:rsidP="00196DA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Первый алгоритм основан на анализе границ. Каждая прямая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, полученная из преобразования Хафа может быть представлена в виде:</w:t>
      </w:r>
    </w:p>
    <w:p w:rsidR="00196DA5" w:rsidRPr="00196DA5" w:rsidRDefault="00721BB5" w:rsidP="00196DA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i=1,…,8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1.5</m:t>
                  </m:r>
                </m:e>
              </m:d>
            </m:e>
          </m:eqArr>
        </m:oMath>
      </m:oMathPara>
    </w:p>
    <w:p w:rsidR="00196DA5" w:rsidRDefault="00196DA5" w:rsidP="00196DA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 тому же каждая пара прямых связана одним из двух соотношений: параллельностью или перпендикулярностью. </w:t>
      </w:r>
      <w:r w:rsidR="002540A4">
        <w:rPr>
          <w:rFonts w:ascii="Times New Roman" w:eastAsiaTheme="minorEastAsia" w:hAnsi="Times New Roman" w:cs="Times New Roman"/>
          <w:sz w:val="28"/>
          <w:szCs w:val="28"/>
        </w:rPr>
        <w:t xml:space="preserve">Допустим,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="002540A4">
        <w:rPr>
          <w:rFonts w:ascii="Times New Roman" w:eastAsiaTheme="minorEastAsia" w:hAnsi="Times New Roman" w:cs="Times New Roman"/>
          <w:sz w:val="28"/>
          <w:szCs w:val="28"/>
        </w:rPr>
        <w:t xml:space="preserve"> – прямая с наибольшим значением в аккумуляторе, для нее необходимо найти прямую, параллельную ей, и две прямых, ей перпендикулярных. </w:t>
      </w:r>
      <w:r w:rsidR="002540A4" w:rsidRPr="0053643D">
        <w:rPr>
          <w:rFonts w:ascii="Times New Roman" w:eastAsiaTheme="minorEastAsia" w:hAnsi="Times New Roman" w:cs="Times New Roman"/>
          <w:color w:val="FF0000"/>
          <w:sz w:val="28"/>
          <w:szCs w:val="28"/>
        </w:rPr>
        <w:t>Условие</w:t>
      </w:r>
      <w:r w:rsidR="00554E59" w:rsidRPr="0053643D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параллельности:</w:t>
      </w:r>
    </w:p>
    <w:p w:rsidR="0053643D" w:rsidRPr="00995D8C" w:rsidRDefault="0053643D" w:rsidP="00196DA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В статье указано другое </w:t>
      </w:r>
      <w:r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условие</w:t>
      </w:r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:</w:t>
      </w:r>
      <w:r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θ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∩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highlight w:val="yellow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-180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&lt;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θ</m:t>
            </m:r>
          </m:sub>
        </m:sSub>
      </m:oMath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здесь используется нормальное уравнение прямой, и, если условие 1.6. абсолютно понятно, то второе условие, кажется, совсем не работает для параллельности, так как</w:t>
      </w:r>
      <w:r w:rsid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если прямые параллельны,</w:t>
      </w:r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уг</w:t>
      </w:r>
      <w:r w:rsid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лы</w:t>
      </w:r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</m:oMath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и при вычитании 180, два условия должны быть одновременно меньше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θ</m:t>
            </m:r>
          </m:sub>
        </m:sSub>
      </m:oMath>
      <w:r w:rsidR="00CD138E" w:rsidRPr="00CD13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для которого тоже нет объяснения, поэтому я ввел ее как некую минимальную величину близкую к нулю)</w:t>
      </w:r>
    </w:p>
    <w:p w:rsidR="00554E59" w:rsidRPr="002540A4" w:rsidRDefault="00721BB5" w:rsidP="00554E59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1.6</m:t>
                  </m:r>
                </m:e>
              </m:d>
            </m:e>
          </m:eqArr>
        </m:oMath>
      </m:oMathPara>
    </w:p>
    <w:p w:rsidR="002540A4" w:rsidRPr="002540A4" w:rsidRDefault="00721BB5" w:rsidP="00554E59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1.7</m:t>
                  </m:r>
                </m:e>
              </m:d>
            </m:e>
          </m:eqArr>
        </m:oMath>
      </m:oMathPara>
    </w:p>
    <w:p w:rsidR="002540A4" w:rsidRDefault="002540A4" w:rsidP="002540A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пороговое значение угла, которое соответствует </w:t>
      </w:r>
      <w:r w:rsidR="00DB76CB">
        <w:rPr>
          <w:rFonts w:ascii="Times New Roman" w:eastAsiaTheme="minorEastAsia" w:hAnsi="Times New Roman" w:cs="Times New Roman"/>
          <w:sz w:val="28"/>
          <w:szCs w:val="28"/>
        </w:rPr>
        <w:t>условию параллельности прямых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≈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B76CB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540A4" w:rsidRPr="002540A4" w:rsidRDefault="00DB76CB" w:rsidP="00DB76C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ε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пороговое значение расстояни</w:t>
      </w:r>
      <w:r w:rsidR="00BF3ED2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которое введено для проверки несовпадения двух прямых. </w:t>
      </w:r>
    </w:p>
    <w:p w:rsidR="002540A4" w:rsidRDefault="002540A4" w:rsidP="002540A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Условие перпендикулярности:</w:t>
      </w:r>
    </w:p>
    <w:p w:rsidR="00577A96" w:rsidRPr="007D5F9F" w:rsidRDefault="00721BB5" w:rsidP="007D5F9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-90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1.8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3F3CC3" w:rsidRDefault="003F3CC3" w:rsidP="00B8798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снижения влияния шумов формирование прямоугольников происходит в порядке приоритета, который задается линиям согласно их значениям в аккумуляторе.</w:t>
      </w:r>
      <w:r w:rsidR="00B8798E" w:rsidRPr="00B879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8798E">
        <w:rPr>
          <w:rFonts w:ascii="Times New Roman" w:eastAsiaTheme="minorEastAsia" w:hAnsi="Times New Roman" w:cs="Times New Roman"/>
          <w:sz w:val="28"/>
          <w:szCs w:val="28"/>
        </w:rPr>
        <w:t xml:space="preserve">Возможны ситуации, когда одна или более граница </w:t>
      </w:r>
      <w:r w:rsidR="00B8798E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оказываются потерянными, в таком случае, если потеряно больше одной прямой, для формирования прямоугольника используется второй алгоритм, если же не найдена лишь одна граница, она может быть восстановлена в рамках данного алгоритма. </w:t>
      </w:r>
      <w:r w:rsidR="00FD3622">
        <w:rPr>
          <w:rFonts w:ascii="Times New Roman" w:eastAsiaTheme="minorEastAsia" w:hAnsi="Times New Roman" w:cs="Times New Roman"/>
          <w:sz w:val="28"/>
          <w:szCs w:val="28"/>
        </w:rPr>
        <w:t>При известной уравнении прямой</w:t>
      </w:r>
      <w:r w:rsidR="00F259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259AF" w:rsidRPr="00FD36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59AF">
        <w:rPr>
          <w:rFonts w:ascii="Times New Roman" w:eastAsiaTheme="minorEastAsia" w:hAnsi="Times New Roman" w:cs="Times New Roman"/>
          <w:sz w:val="28"/>
          <w:szCs w:val="28"/>
        </w:rPr>
        <w:t xml:space="preserve">и координатах центра маркера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FD3622" w:rsidRPr="00FD362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D3622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из фильтра </w:t>
      </w:r>
      <w:proofErr w:type="spellStart"/>
      <w:r w:rsidR="00FD3622">
        <w:rPr>
          <w:rFonts w:ascii="Times New Roman" w:eastAsiaTheme="minorEastAsia" w:hAnsi="Times New Roman" w:cs="Times New Roman"/>
          <w:sz w:val="28"/>
          <w:szCs w:val="28"/>
        </w:rPr>
        <w:t>Калмана</w:t>
      </w:r>
      <w:proofErr w:type="spellEnd"/>
      <w:r w:rsidR="00FD3622">
        <w:rPr>
          <w:rFonts w:ascii="Times New Roman" w:eastAsiaTheme="minorEastAsia" w:hAnsi="Times New Roman" w:cs="Times New Roman"/>
          <w:sz w:val="28"/>
          <w:szCs w:val="28"/>
        </w:rPr>
        <w:t xml:space="preserve"> определяется уравнение прямой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FD36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D3622" w:rsidRPr="00FD3622" w:rsidRDefault="00721BB5" w:rsidP="00FD3622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+Y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1.9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FD3622" w:rsidRPr="00BF3ED2" w:rsidRDefault="00FD3622" w:rsidP="00FD362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FD362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симметричны относительно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A6F40" w:rsidRPr="00FD3622" w:rsidRDefault="00721BB5" w:rsidP="001A6F4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+Y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1.10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FD3622" w:rsidRPr="001A6F40" w:rsidRDefault="00FD3622" w:rsidP="00FD362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1A6F4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Следовательно, путем сложения 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1.9</m:t>
            </m:r>
          </m:e>
        </m:d>
      </m:oMath>
      <w:r w:rsidRPr="001A6F4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1.10</m:t>
            </m:r>
          </m:e>
        </m:d>
      </m:oMath>
      <w:r w:rsidRPr="001A6F4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получится:</w:t>
      </w:r>
    </w:p>
    <w:p w:rsidR="008F2CD0" w:rsidRPr="001A6F40" w:rsidRDefault="00721BB5" w:rsidP="008F2CD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=2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θ</m:t>
                      </m:r>
                    </m:e>
                  </m:func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0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  <w:lang w:val="en-US"/>
                        </w:rPr>
                        <m:t>θ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1.11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e>
          </m:eqArr>
        </m:oMath>
      </m:oMathPara>
    </w:p>
    <w:p w:rsidR="001A6F40" w:rsidRPr="001A6F40" w:rsidRDefault="001A6F40" w:rsidP="001A6F4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(Непонятно, почему при сложении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X</m:t>
        </m:r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Y</m:t>
        </m:r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превратились 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. Предполагаю, что, так как все рассматривается относительно предсказанного центра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)</m:t>
        </m:r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, в первых двух уравнениях тоже должны быть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highlight w:val="yellow"/>
              </w:rPr>
              <m:t>0</m:t>
            </m:r>
          </m:sub>
        </m:sSub>
      </m:oMath>
      <w:r w:rsidRPr="001A6F40">
        <w:rPr>
          <w:rFonts w:ascii="Times New Roman" w:eastAsiaTheme="minorEastAsia" w:hAnsi="Times New Roman" w:cs="Times New Roman"/>
          <w:sz w:val="28"/>
          <w:szCs w:val="28"/>
          <w:highlight w:val="yellow"/>
        </w:rPr>
        <w:t>)</w:t>
      </w:r>
    </w:p>
    <w:p w:rsidR="0026267E" w:rsidRDefault="0026267E" w:rsidP="0026267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2. Формирование прямоугольника по предыдущему кадру.</w:t>
      </w:r>
    </w:p>
    <w:p w:rsidR="0026267E" w:rsidRPr="00BF45D1" w:rsidRDefault="002D2ADB" w:rsidP="0026267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предыдущего кадра получено четыре прямых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(i=1,…,4</m:t>
        </m:r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)</m:t>
        </m:r>
      </m:oMath>
      <w:r w:rsidRPr="00BF45D1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. Тогда в данном кадре из восьми прямых с наибольшими значениями выбираются четыре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k</m:t>
            </m:r>
          </m:sub>
          <m:sup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, (k=1,…,4)</m:t>
        </m:r>
      </m:oMath>
      <w:r w:rsidRPr="00BF45D1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по критерию минимизации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S</m:t>
        </m:r>
      </m:oMath>
      <w:r w:rsidRPr="00BF45D1">
        <w:rPr>
          <w:rFonts w:ascii="Times New Roman" w:eastAsiaTheme="minorEastAsia" w:hAnsi="Times New Roman" w:cs="Times New Roman"/>
          <w:color w:val="FF0000"/>
          <w:sz w:val="28"/>
          <w:szCs w:val="28"/>
        </w:rPr>
        <w:t>:</w:t>
      </w:r>
    </w:p>
    <w:p w:rsidR="002D2ADB" w:rsidRPr="00522C2F" w:rsidRDefault="00721BB5" w:rsidP="002D2AD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S=</m:t>
              </m:r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F(k)</m:t>
              </m:r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θ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∙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∙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FF0000"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color w:val="FF0000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</m: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1.12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BF45D1" w:rsidRPr="00AF0ED2" w:rsidRDefault="00BF45D1" w:rsidP="00522C2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F0ED2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AF0ED2" w:rsidRPr="00AF0ED2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Не указано, что такое </w:t>
      </w:r>
      <w:r w:rsidR="00AF0ED2" w:rsidRPr="00AF0ED2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S</w:t>
      </w:r>
      <w:r w:rsidR="00AF0ED2" w:rsidRPr="00AF0ED2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, возможно, это какая-то целевая функция,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)</m:t>
        </m:r>
      </m:oMath>
      <w:r w:rsidR="00AF0ED2" w:rsidRPr="00AF0ED2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тоже никак не объясняется, указано лишь, что она убывает, весовые коэффициенты просто приведены без указания каких-либо возможных значений)</w:t>
      </w:r>
    </w:p>
    <w:p w:rsidR="00BF45D1" w:rsidRPr="00995D8C" w:rsidRDefault="00522C2F" w:rsidP="00522C2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весовые коэффициенты, причем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 w:rsidRPr="00522C2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оказывает большее влияние. </w:t>
      </w:r>
    </w:p>
    <w:p w:rsidR="00AF0ED2" w:rsidRPr="00AF0ED2" w:rsidRDefault="00522C2F" w:rsidP="00AF0ED2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Алгоритмы применяются в следующем порядке. Первый алгоритм рассматривает лишь состояние в данном кадре, не учитывая предыдущих. Он способен восстановить потерянную линию, но это может привести к появлению ошибочных прямых. Следовательно, результат работы данного алгоритма должен быть проверен с помощью использования информации о цвете и форме. Если проверка не удается, то выполняется второй алгоритм, который использует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междкадровую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информацию и в большинстве случаев устойчив к ошибкам. Его недостаток заключается в том, что ошибки из предыдущих кадров будут распространяться на последующие кадры. Поэтому в данном случае второй алгоритм используется лишь в</w:t>
      </w:r>
      <w:r w:rsidR="00F26AC1">
        <w:rPr>
          <w:rFonts w:ascii="Times New Roman" w:eastAsiaTheme="minorEastAsia" w:hAnsi="Times New Roman" w:cs="Times New Roman"/>
          <w:sz w:val="28"/>
          <w:szCs w:val="28"/>
        </w:rPr>
        <w:t xml:space="preserve"> качестве дополнения к первому.</w:t>
      </w:r>
      <w:r w:rsidR="00445F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FF6" w:rsidRPr="00445FF6">
        <w:rPr>
          <w:rFonts w:ascii="Times New Roman" w:eastAsiaTheme="minorEastAsia" w:hAnsi="Times New Roman" w:cs="Times New Roman"/>
          <w:sz w:val="28"/>
          <w:szCs w:val="28"/>
          <w:highlight w:val="yellow"/>
        </w:rPr>
        <w:t>(Проверку прямоугольников по гистограммам опускаю как побочный метод)</w:t>
      </w:r>
    </w:p>
    <w:p w:rsidR="00F26AC1" w:rsidRDefault="00F26AC1" w:rsidP="00A1494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</w:t>
      </w:r>
      <w:r w:rsidRPr="00F26AC1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информации о движении человека по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данным</w:t>
      </w:r>
      <w:r w:rsidR="00A14944">
        <w:rPr>
          <w:rFonts w:ascii="Times New Roman" w:eastAsiaTheme="minorEastAsia" w:hAnsi="Times New Roman" w:cs="Times New Roman"/>
          <w:sz w:val="28"/>
          <w:szCs w:val="28"/>
        </w:rPr>
        <w:t xml:space="preserve"> используются стартовые точки, от которых затем отталкиваются для получения информации обо всех суставах. Прежде всего для получения стартовых точек проводится калибровка камеры.</w:t>
      </w:r>
    </w:p>
    <w:p w:rsidR="00A14944" w:rsidRDefault="00AE2286" w:rsidP="00A1494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Перспективной</w:t>
      </w:r>
      <w:r w:rsidR="00A14944">
        <w:rPr>
          <w:rFonts w:ascii="Times New Roman" w:eastAsiaTheme="minorEastAsia" w:hAnsi="Times New Roman" w:cs="Times New Roman"/>
          <w:sz w:val="28"/>
          <w:szCs w:val="28"/>
        </w:rPr>
        <w:t xml:space="preserve"> проекции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P(X,Y,Z)</m:t>
        </m:r>
      </m:oMath>
      <w:r w:rsidR="00A14944" w:rsidRPr="00A1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4F8A">
        <w:rPr>
          <w:rFonts w:ascii="Times New Roman" w:eastAsiaTheme="minorEastAsia" w:hAnsi="Times New Roman" w:cs="Times New Roman"/>
          <w:sz w:val="28"/>
          <w:szCs w:val="28"/>
        </w:rPr>
        <w:t xml:space="preserve">в мировых координатах </w:t>
      </w:r>
      <w:r w:rsidR="00A14944">
        <w:rPr>
          <w:rFonts w:ascii="Times New Roman" w:eastAsiaTheme="minorEastAsia" w:hAnsi="Times New Roman" w:cs="Times New Roman"/>
          <w:sz w:val="28"/>
          <w:szCs w:val="28"/>
        </w:rPr>
        <w:t xml:space="preserve">на плоскость соответствует точка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P(u, v)</m:t>
        </m:r>
      </m:oMath>
      <w:r w:rsidR="00B45775">
        <w:rPr>
          <w:rFonts w:ascii="Times New Roman" w:eastAsiaTheme="minorEastAsia" w:hAnsi="Times New Roman" w:cs="Times New Roman"/>
          <w:sz w:val="28"/>
          <w:szCs w:val="28"/>
        </w:rPr>
        <w:t>, координаты которой определяются следующим образом:</w:t>
      </w:r>
    </w:p>
    <w:p w:rsidR="00B45775" w:rsidRPr="00B45775" w:rsidRDefault="00721BB5" w:rsidP="00B4577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c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Z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-T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1.13</m:t>
                  </m:r>
                </m:e>
              </m:d>
            </m:e>
          </m:eqArr>
        </m:oMath>
      </m:oMathPara>
    </w:p>
    <w:p w:rsidR="00B45775" w:rsidRPr="00B45775" w:rsidRDefault="00721BB5" w:rsidP="00B4577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u,v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1.14</m:t>
                  </m:r>
                </m:e>
              </m:d>
            </m:e>
          </m:eqArr>
        </m:oMath>
      </m:oMathPara>
    </w:p>
    <w:p w:rsidR="00B45775" w:rsidRDefault="00B45775" w:rsidP="00B457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камеры; </w:t>
      </w:r>
    </w:p>
    <w:p w:rsidR="00B45775" w:rsidRDefault="00B45775" w:rsidP="00B457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поворота;</w:t>
      </w:r>
    </w:p>
    <w:p w:rsidR="00B45775" w:rsidRDefault="00B45775" w:rsidP="00B457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перехода,</w:t>
      </w:r>
    </w:p>
    <w:p w:rsidR="00B45775" w:rsidRDefault="00B45775" w:rsidP="00B4577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фокусное расстояние.</w:t>
      </w:r>
    </w:p>
    <w:p w:rsidR="00B45775" w:rsidRDefault="001C4D13" w:rsidP="001242E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могут быть определены заданием известных точек в пространстве и их проекций. </w:t>
      </w:r>
      <w:r w:rsidR="00CC5D88">
        <w:rPr>
          <w:rFonts w:ascii="Times New Roman" w:eastAsiaTheme="minorEastAsia" w:hAnsi="Times New Roman" w:cs="Times New Roman"/>
          <w:sz w:val="28"/>
          <w:szCs w:val="28"/>
        </w:rPr>
        <w:t xml:space="preserve">Пока пропорции отслеживаемых объектов соответствуют действительности, положение и ориентация камеры могут быть определены, </w:t>
      </w:r>
      <w:r w:rsidR="001D4C7B">
        <w:rPr>
          <w:rFonts w:ascii="Times New Roman" w:eastAsiaTheme="minorEastAsia" w:hAnsi="Times New Roman" w:cs="Times New Roman"/>
          <w:sz w:val="28"/>
          <w:szCs w:val="28"/>
        </w:rPr>
        <w:t>следовательно,</w:t>
      </w:r>
      <w:r w:rsidR="00CC5D88">
        <w:rPr>
          <w:rFonts w:ascii="Times New Roman" w:eastAsiaTheme="minorEastAsia" w:hAnsi="Times New Roman" w:cs="Times New Roman"/>
          <w:sz w:val="28"/>
          <w:szCs w:val="28"/>
        </w:rPr>
        <w:t xml:space="preserve"> найдены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="00CC5D8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="00CC5D88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="001242E6">
        <w:rPr>
          <w:rFonts w:ascii="Times New Roman" w:eastAsiaTheme="minorEastAsia" w:hAnsi="Times New Roman" w:cs="Times New Roman"/>
          <w:sz w:val="28"/>
          <w:szCs w:val="28"/>
        </w:rPr>
        <w:t xml:space="preserve">, что гарантирует схождение определенных </w:t>
      </w:r>
      <w:r w:rsidR="001242E6" w:rsidRPr="00F26AC1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1242E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1242E6">
        <w:rPr>
          <w:rFonts w:ascii="Times New Roman" w:eastAsiaTheme="minorEastAsia" w:hAnsi="Times New Roman" w:cs="Times New Roman"/>
          <w:sz w:val="28"/>
          <w:szCs w:val="28"/>
        </w:rPr>
        <w:t xml:space="preserve"> и 2</w:t>
      </w:r>
      <w:r w:rsidR="001242E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1242E6">
        <w:rPr>
          <w:rFonts w:ascii="Times New Roman" w:eastAsiaTheme="minorEastAsia" w:hAnsi="Times New Roman" w:cs="Times New Roman"/>
          <w:sz w:val="28"/>
          <w:szCs w:val="28"/>
        </w:rPr>
        <w:t xml:space="preserve"> точек.</w:t>
      </w:r>
      <w:r w:rsidR="00445FF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FF6" w:rsidRPr="00445FF6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(Здесь я </w:t>
      </w:r>
      <w:r w:rsidR="00445FF6">
        <w:rPr>
          <w:rFonts w:ascii="Times New Roman" w:eastAsiaTheme="minorEastAsia" w:hAnsi="Times New Roman" w:cs="Times New Roman"/>
          <w:sz w:val="28"/>
          <w:szCs w:val="28"/>
          <w:highlight w:val="yellow"/>
        </w:rPr>
        <w:t>пр</w:t>
      </w:r>
      <w:r w:rsidR="00445FF6" w:rsidRPr="00445FF6">
        <w:rPr>
          <w:rFonts w:ascii="Times New Roman" w:eastAsiaTheme="minorEastAsia" w:hAnsi="Times New Roman" w:cs="Times New Roman"/>
          <w:sz w:val="28"/>
          <w:szCs w:val="28"/>
          <w:highlight w:val="yellow"/>
        </w:rPr>
        <w:t>опускаю детальную процедуру калибровки)</w:t>
      </w:r>
    </w:p>
    <w:p w:rsidR="009C65D7" w:rsidRPr="009C65D7" w:rsidRDefault="001A4F8A" w:rsidP="009C65D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C65D7">
        <w:rPr>
          <w:rFonts w:ascii="Times New Roman" w:eastAsiaTheme="minorEastAsia" w:hAnsi="Times New Roman" w:cs="Times New Roman"/>
          <w:color w:val="FF0000"/>
          <w:sz w:val="28"/>
          <w:szCs w:val="28"/>
        </w:rPr>
        <w:t>В качестве начальных точек используется треугольник «грудь-левое плечо-правое плечо», так как данные точки меньше всего подвержены перекрыванию и деформации.</w:t>
      </w:r>
      <w:r w:rsidR="00D82D0E" w:rsidRPr="009C65D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(Далее в статье приведен анализ графика, на котором в качестве графика с </w:t>
      </w:r>
      <w:r w:rsid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окружностями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назван график «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Z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coordinate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», но в самом тексте написано: «</w:t>
      </w:r>
      <w:proofErr w:type="spellStart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the</w:t>
      </w:r>
      <w:proofErr w:type="spellEnd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circle</w:t>
      </w:r>
      <w:proofErr w:type="spellEnd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curve</w:t>
      </w:r>
      <w:proofErr w:type="spellEnd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shows</w:t>
      </w:r>
      <w:proofErr w:type="spellEnd"/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the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speed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centroid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of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the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starting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triangle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along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the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Z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direction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». К тому же чуть выше на той странице написано, что результаты </w:t>
      </w:r>
      <w:r w:rsidR="007F192B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довольно посредственны и </w:t>
      </w:r>
      <w:r w:rsidR="009C65D7" w:rsidRPr="009C65D7">
        <w:rPr>
          <w:rFonts w:ascii="Times New Roman" w:eastAsiaTheme="minorEastAsia" w:hAnsi="Times New Roman" w:cs="Times New Roman"/>
          <w:sz w:val="28"/>
          <w:szCs w:val="28"/>
          <w:highlight w:val="yellow"/>
        </w:rPr>
        <w:t>не отражают реального движения человека, но, когда далее дается пояснения к следующему графику (у меня это рисунок 4), написано, что метод работает хорошо)</w:t>
      </w:r>
    </w:p>
    <w:p w:rsidR="001242E6" w:rsidRDefault="00910B2B" w:rsidP="00B60E6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</w:t>
      </w:r>
      <w:r w:rsidR="00D82D0E">
        <w:rPr>
          <w:rFonts w:ascii="Times New Roman" w:eastAsiaTheme="minorEastAsia" w:hAnsi="Times New Roman" w:cs="Times New Roman"/>
          <w:sz w:val="28"/>
          <w:szCs w:val="28"/>
        </w:rPr>
        <w:t xml:space="preserve"> координаты точек стартового треугольника на </w:t>
      </w:r>
      <w:r w:rsidR="00D82D0E" w:rsidRPr="00D82D0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D82D0E" w:rsidRPr="00D82D0E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82D0E">
        <w:rPr>
          <w:rFonts w:ascii="Times New Roman" w:eastAsiaTheme="minorEastAsia" w:hAnsi="Times New Roman" w:cs="Times New Roman"/>
          <w:sz w:val="28"/>
          <w:szCs w:val="28"/>
        </w:rPr>
        <w:t xml:space="preserve">ом кадре равны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D82D0E" w:rsidRPr="00D82D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0E6C">
        <w:rPr>
          <w:rFonts w:ascii="Times New Roman" w:eastAsiaTheme="minorEastAsia" w:hAnsi="Times New Roman" w:cs="Times New Roman"/>
          <w:sz w:val="28"/>
          <w:szCs w:val="28"/>
        </w:rPr>
        <w:t xml:space="preserve">и скорость каждой точки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B60E6C"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интервал поиска 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(n+1)</m:t>
        </m:r>
      </m:oMath>
      <w:r w:rsidR="00B60E6C">
        <w:rPr>
          <w:rFonts w:ascii="Times New Roman" w:eastAsiaTheme="minorEastAsia" w:hAnsi="Times New Roman" w:cs="Times New Roman"/>
          <w:sz w:val="28"/>
          <w:szCs w:val="28"/>
        </w:rPr>
        <w:t xml:space="preserve"> кадра может быть определен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-α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+β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B60E6C">
        <w:rPr>
          <w:rFonts w:ascii="Times New Roman" w:eastAsiaTheme="minorEastAsia" w:hAnsi="Times New Roman" w:cs="Times New Roman"/>
          <w:sz w:val="28"/>
          <w:szCs w:val="28"/>
        </w:rPr>
        <w:t xml:space="preserve">. Учитывая, что изменение координат треугольника происходит постепенно, можно ограничить интервал значений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60E6C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B60E6C" w:rsidRPr="00B60E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60E6C">
        <w:rPr>
          <w:rFonts w:ascii="Times New Roman" w:eastAsiaTheme="minorEastAsia" w:hAnsi="Times New Roman" w:cs="Times New Roman"/>
          <w:sz w:val="28"/>
          <w:szCs w:val="28"/>
        </w:rPr>
        <w:t>следующим образом:</w:t>
      </w:r>
    </w:p>
    <w:p w:rsidR="008F2CD0" w:rsidRPr="008F2CD0" w:rsidRDefault="00721BB5" w:rsidP="008F2CD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 σ∙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1.15</m:t>
                  </m:r>
                </m:e>
              </m:d>
            </m:e>
          </m:eqArr>
        </m:oMath>
      </m:oMathPara>
    </w:p>
    <w:p w:rsidR="008F2CD0" w:rsidRPr="008F2CD0" w:rsidRDefault="00721BB5" w:rsidP="008F2CD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 σ∙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1.16</m:t>
                  </m:r>
                </m:e>
              </m:d>
            </m:e>
          </m:eqArr>
        </m:oMath>
      </m:oMathPara>
    </w:p>
    <w:p w:rsidR="00B60E6C" w:rsidRDefault="00B60E6C" w:rsidP="00B60E6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b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'</m:t>
                </m:r>
              </m:sup>
            </m:sSubSup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60E6C" w:rsidRPr="00BF3ED2" w:rsidRDefault="00CD2FDE" w:rsidP="00CD2FD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Помимо этого, важным критерием расчета является тот факт, что длины всех ребер стартового треугольника должны быть постоянными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D2FD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Также учитывается непрерывность движения, количественно определяемая через расчет ускорения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D2FD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CD2FD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отвечает за разницу направлений векторов нормали </w:t>
      </w:r>
      <w:r w:rsidR="001B5A67">
        <w:rPr>
          <w:rFonts w:ascii="Times New Roman" w:eastAsiaTheme="minorEastAsia" w:hAnsi="Times New Roman" w:cs="Times New Roman"/>
          <w:sz w:val="28"/>
          <w:szCs w:val="28"/>
        </w:rPr>
        <w:lastRenderedPageBreak/>
        <w:t>в двух последовательных кадрах. Исходя из этого, оптимальное положение может быть определено следующим образом, при условии</w:t>
      </w:r>
      <w:r w:rsidR="001B5A67" w:rsidRPr="00BF3ED2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i/>
            <w:color w:val="FF0000"/>
            <w:sz w:val="28"/>
            <w:szCs w:val="28"/>
          </w:rPr>
          <w:sym w:font="Symbol" w:char="F066"/>
        </m:r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&gt;φ&gt;γ</m:t>
        </m:r>
      </m:oMath>
      <w:r w:rsidR="001B5A67" w:rsidRPr="00BF3ED2">
        <w:rPr>
          <w:rFonts w:ascii="Times New Roman" w:eastAsiaTheme="minorEastAsia" w:hAnsi="Times New Roman" w:cs="Times New Roman"/>
          <w:color w:val="FF0000"/>
          <w:sz w:val="28"/>
          <w:szCs w:val="28"/>
        </w:rPr>
        <w:t>:</w:t>
      </w:r>
    </w:p>
    <w:p w:rsidR="001B5A67" w:rsidRPr="00DA4336" w:rsidRDefault="001B5A67" w:rsidP="001B5A6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S=</m:t>
          </m:r>
          <m:r>
            <w:rPr>
              <w:rFonts w:ascii="Cambria Math" w:eastAsiaTheme="minorEastAsia" w:hAnsi="Cambria Math" w:cs="Times New Roman"/>
              <w:i/>
              <w:color w:val="FF0000"/>
              <w:sz w:val="28"/>
              <w:szCs w:val="28"/>
            </w:rPr>
            <w:sym w:font="Symbol" w:char="F066"/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+φ∙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+γ∙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P</m:t>
              </m:r>
            </m:sub>
          </m:sSub>
        </m:oMath>
      </m:oMathPara>
    </w:p>
    <w:p w:rsidR="00DA4336" w:rsidRPr="00DA4336" w:rsidRDefault="00DA4336" w:rsidP="00DA433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4336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(Здесь не поясняется, что такое </w:t>
      </w:r>
      <m:oMath>
        <m:r>
          <w:rPr>
            <w:rFonts w:ascii="Cambria Math" w:eastAsiaTheme="minorEastAsia" w:hAnsi="Cambria Math" w:cs="Times New Roman"/>
            <w:sz w:val="28"/>
            <w:szCs w:val="28"/>
            <w:highlight w:val="yellow"/>
          </w:rPr>
          <m:t>S</m:t>
        </m:r>
      </m:oMath>
      <w:r w:rsidRPr="00DA4336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но можно предположить, что это какая-то оптимальная координата, при этом коэффициенты не пояснены совсем, дано лишь их соотношение)</w:t>
      </w:r>
    </w:p>
    <w:p w:rsidR="001B5A67" w:rsidRPr="00FD56FB" w:rsidRDefault="001B5A67" w:rsidP="001B5A6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4 представлены значения координаты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>, полученные с использованием данного метода. Недостатком является тот факт, что в методе используются параметры, значения которых задаются вручную и могут оказывать зна</w:t>
      </w:r>
      <w:r w:rsidR="00FD56FB">
        <w:rPr>
          <w:rFonts w:ascii="Times New Roman" w:eastAsiaTheme="minorEastAsia" w:hAnsi="Times New Roman" w:cs="Times New Roman"/>
          <w:sz w:val="28"/>
          <w:szCs w:val="28"/>
        </w:rPr>
        <w:t xml:space="preserve">чительное влияние на результат. Для выставления параметров, например, при ходьбе, когда движение с постоянной скоростью вдоль оси </w:t>
      </w:r>
      <w:r w:rsidR="00FD56FB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FD56FB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представлено в виде прямой линии, параметр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FD56FB">
        <w:rPr>
          <w:rFonts w:ascii="Times New Roman" w:eastAsiaTheme="minorEastAsia" w:hAnsi="Times New Roman" w:cs="Times New Roman"/>
          <w:sz w:val="28"/>
          <w:szCs w:val="28"/>
        </w:rPr>
        <w:t xml:space="preserve"> приравнивается к нулю, а параметру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β</m:t>
        </m:r>
      </m:oMath>
      <w:r w:rsidR="00FD56FB">
        <w:rPr>
          <w:rFonts w:ascii="Times New Roman" w:eastAsiaTheme="minorEastAsia" w:hAnsi="Times New Roman" w:cs="Times New Roman"/>
          <w:sz w:val="28"/>
          <w:szCs w:val="28"/>
        </w:rPr>
        <w:t xml:space="preserve"> задается значение большее единицы.</w:t>
      </w:r>
    </w:p>
    <w:p w:rsidR="001B5A67" w:rsidRDefault="001B5A67" w:rsidP="006C33A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B5A67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70C6D7" wp14:editId="5C12BED5">
            <wp:extent cx="4727443" cy="22313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122" cy="22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A67" w:rsidRPr="001B5A67" w:rsidRDefault="001B5A67" w:rsidP="001B5A6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Рисунок 4-График, соответсвующий координате Z</m:t>
          </m:r>
        </m:oMath>
      </m:oMathPara>
    </w:p>
    <w:p w:rsidR="00D95B58" w:rsidRPr="00BF3ED2" w:rsidRDefault="0063570D" w:rsidP="00D95B5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получения координат стартового треугольника необходимо перенести результаты на все суставы. В перспективной проекции точка на плоскости соответствует прямой в </w:t>
      </w:r>
      <w:r w:rsidRPr="0063570D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системе координат, поэтому для того, чтобы определить положение на этой прямой, необходимо использовать дополнительную информацию о модели человека или размерах скелета. </w:t>
      </w:r>
      <w:r w:rsidR="004A4266">
        <w:rPr>
          <w:rFonts w:ascii="Times New Roman" w:eastAsiaTheme="minorEastAsia" w:hAnsi="Times New Roman" w:cs="Times New Roman"/>
          <w:sz w:val="28"/>
          <w:szCs w:val="28"/>
        </w:rPr>
        <w:t xml:space="preserve">По известным координатам проекции </w:t>
      </w:r>
      <w:r w:rsidR="00D95B58">
        <w:rPr>
          <w:rFonts w:ascii="Times New Roman" w:eastAsiaTheme="minorEastAsia" w:hAnsi="Times New Roman" w:cs="Times New Roman"/>
          <w:sz w:val="28"/>
          <w:szCs w:val="28"/>
        </w:rPr>
        <w:t xml:space="preserve">может быть найдена прямая, на которой </w:t>
      </w:r>
      <w:r w:rsidR="00D95B5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лежат точки, расстояние от которой до </w:t>
      </w:r>
      <w:r w:rsidR="004A4266">
        <w:rPr>
          <w:rFonts w:ascii="Times New Roman" w:eastAsiaTheme="minorEastAsia" w:hAnsi="Times New Roman" w:cs="Times New Roman"/>
          <w:sz w:val="28"/>
          <w:szCs w:val="28"/>
        </w:rPr>
        <w:t>смежной вершины (стартового сустава)</w:t>
      </w:r>
      <w:r w:rsidR="00686DA1">
        <w:rPr>
          <w:rFonts w:ascii="Times New Roman" w:eastAsiaTheme="minorEastAsia" w:hAnsi="Times New Roman" w:cs="Times New Roman"/>
          <w:sz w:val="28"/>
          <w:szCs w:val="28"/>
        </w:rPr>
        <w:t xml:space="preserve"> с известными координатами</w:t>
      </w:r>
      <w:r w:rsidR="004A4266">
        <w:rPr>
          <w:rFonts w:ascii="Times New Roman" w:eastAsiaTheme="minorEastAsia" w:hAnsi="Times New Roman" w:cs="Times New Roman"/>
          <w:sz w:val="28"/>
          <w:szCs w:val="28"/>
        </w:rPr>
        <w:t>, будет соответствовать реальному размеру сустава</w:t>
      </w:r>
      <w:r w:rsidR="00D95B58">
        <w:rPr>
          <w:rFonts w:ascii="Times New Roman" w:eastAsiaTheme="minorEastAsia" w:hAnsi="Times New Roman" w:cs="Times New Roman"/>
          <w:sz w:val="28"/>
          <w:szCs w:val="28"/>
        </w:rPr>
        <w:t xml:space="preserve">. Проблема заключается в том, что, как показано на рисунке 5, таких точек может быть две. </w:t>
      </w:r>
    </w:p>
    <w:p w:rsidR="00D95B58" w:rsidRDefault="00D95B58" w:rsidP="00D95B5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5B58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AB1B3E" wp14:editId="1A3E89F7">
            <wp:extent cx="2735627" cy="28117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702" cy="283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B58" w:rsidRPr="00995D8C" w:rsidRDefault="00D95B58" w:rsidP="00D95B5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Pr="00995D8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5 – </w:t>
      </w:r>
      <w:r>
        <w:rPr>
          <w:rFonts w:ascii="Times New Roman" w:eastAsiaTheme="minorEastAsia" w:hAnsi="Times New Roman" w:cs="Times New Roman"/>
          <w:sz w:val="28"/>
          <w:szCs w:val="28"/>
        </w:rPr>
        <w:t>Неоднозначность</w:t>
      </w:r>
      <w:r w:rsidRPr="00995D8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полученных</w:t>
      </w:r>
      <w:r w:rsidRPr="00995D8C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результатов</w:t>
      </w:r>
    </w:p>
    <w:p w:rsidR="002D7DFC" w:rsidRPr="002D7DFC" w:rsidRDefault="002D7DFC" w:rsidP="002D7DF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(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>В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>статье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>есть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>цитата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 xml:space="preserve">: «and finally uses an object function based on global motion smoothing assumption to select a single pose.».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Так и не удалось найти, что же означает объектная функция и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motion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smoothing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assumption</w:t>
      </w:r>
      <w:r w:rsidRPr="002D7DFC">
        <w:rPr>
          <w:rFonts w:ascii="Times New Roman" w:eastAsiaTheme="minorEastAsia" w:hAnsi="Times New Roman" w:cs="Times New Roman"/>
          <w:sz w:val="28"/>
          <w:szCs w:val="28"/>
          <w:highlight w:val="yellow"/>
        </w:rPr>
        <w:t>, поэтому решил пропустить их упоминание здесь)</w:t>
      </w:r>
    </w:p>
    <w:p w:rsidR="00C95585" w:rsidRDefault="003E5A9D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D7DFC">
        <w:rPr>
          <w:rFonts w:ascii="Times New Roman" w:eastAsiaTheme="minorEastAsia" w:hAnsi="Times New Roman" w:cs="Times New Roman"/>
          <w:sz w:val="28"/>
          <w:szCs w:val="28"/>
        </w:rPr>
        <w:t>Для решения данной проблемы применяется анализ 2</w:t>
      </w:r>
      <w:r w:rsidRPr="002D7DF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2D7DFC">
        <w:rPr>
          <w:rFonts w:ascii="Times New Roman" w:eastAsiaTheme="minorEastAsia" w:hAnsi="Times New Roman" w:cs="Times New Roman"/>
          <w:sz w:val="28"/>
          <w:szCs w:val="28"/>
        </w:rPr>
        <w:t xml:space="preserve"> признаков, находятся кадры</w:t>
      </w:r>
      <w:r>
        <w:rPr>
          <w:rFonts w:ascii="Times New Roman" w:eastAsiaTheme="minorEastAsia" w:hAnsi="Times New Roman" w:cs="Times New Roman"/>
          <w:sz w:val="28"/>
          <w:szCs w:val="28"/>
        </w:rPr>
        <w:t>, на которых происходят резкие, значительные изменения и, таким образом, видео разбивается на сегмент</w:t>
      </w:r>
      <w:r w:rsidR="00C95585">
        <w:rPr>
          <w:rFonts w:ascii="Times New Roman" w:eastAsiaTheme="minorEastAsia" w:hAnsi="Times New Roman" w:cs="Times New Roman"/>
          <w:sz w:val="28"/>
          <w:szCs w:val="28"/>
        </w:rPr>
        <w:t>ы. На рисунке 6 приведены значения скоростей суставов руки</w:t>
      </w:r>
      <w:r w:rsidR="00504422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proofErr w:type="spellStart"/>
      <w:r w:rsidR="00504422">
        <w:rPr>
          <w:rFonts w:ascii="Times New Roman" w:eastAsiaTheme="minorEastAsia" w:hAnsi="Times New Roman" w:cs="Times New Roman"/>
          <w:sz w:val="28"/>
          <w:szCs w:val="28"/>
        </w:rPr>
        <w:t>тридцатитрех</w:t>
      </w:r>
      <w:r>
        <w:rPr>
          <w:rFonts w:ascii="Times New Roman" w:eastAsiaTheme="minorEastAsia" w:hAnsi="Times New Roman" w:cs="Times New Roman"/>
          <w:sz w:val="28"/>
          <w:szCs w:val="28"/>
        </w:rPr>
        <w:t>кадрового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клипа, на котором запечатлен момент прыжка. </w:t>
      </w:r>
    </w:p>
    <w:p w:rsidR="00C95585" w:rsidRDefault="00C95585" w:rsidP="00C9558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9558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789A96" wp14:editId="6D1B5991">
            <wp:extent cx="4506174" cy="221695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847" cy="224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585" w:rsidRDefault="00C95585" w:rsidP="00C9558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6 – График движения руки</w:t>
      </w:r>
    </w:p>
    <w:p w:rsidR="003E5A9D" w:rsidRDefault="00C95585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графике можно обнаружить шесть точек, в которых какая-либо из скоростей принимает нулевое значение. После анализа самого клипа становится ясно, что данные нулевые точки соответствуют точкам значительных изменений на кадре, следовательно, на их базе и производится сегментация видеоряда. Для каждого сегмента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на котором не происходит резких изменений движения, проблема неоднозначности может быть решена в три шага.</w:t>
      </w:r>
    </w:p>
    <w:p w:rsidR="00C95585" w:rsidRDefault="00AC0AE2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Первый шаг. Два положения удовлетворяют известному изображению. Так как в используемом стартовом треугольнике три вершины, структура данных порождаемая поиском необходимой точки представляет из себя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3∙(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sz w:val="28"/>
            <w:szCs w:val="28"/>
          </w:rPr>
          <m:t>-M)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деревьев. </w:t>
      </w:r>
    </w:p>
    <w:p w:rsidR="00D30BBD" w:rsidRDefault="00D30BBD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Второй шаг. Часть ветвей может быть отброшена на основании имеющихся данных. Например, на коленный, бедренный и голеностопный суставы наложено ограничение, согласно которому первый из перечисленных всегда располагается впереди остальных двух. </w:t>
      </w:r>
      <w:r w:rsidR="008C6400">
        <w:rPr>
          <w:rFonts w:ascii="Times New Roman" w:eastAsiaTheme="minorEastAsia" w:hAnsi="Times New Roman" w:cs="Times New Roman"/>
          <w:sz w:val="28"/>
          <w:szCs w:val="28"/>
        </w:rPr>
        <w:t>Помимо этого, пользователь способен сам накладывать ограничения в зависимости от типа рассматриваемого движения.</w:t>
      </w:r>
    </w:p>
    <w:p w:rsidR="008C6400" w:rsidRDefault="006C21EA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Третий шаг. Если два предыдущих шага не решают указанной проблемы, то на последнем шаге используется предположение о непрерывности движения. Данный метод рассматривается на примере дерева,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стартовой точкой которого является левое плечо, и состоит оно из локтевого и кистевого суставов, при этом рассматривается лишь одна степень свободы. </w:t>
      </w:r>
      <w:r w:rsidR="00D14B9D" w:rsidRPr="00BF3ED2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Определяется целевая функция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S</m:t>
        </m:r>
      </m:oMath>
      <w:r w:rsidR="00D14B9D" w:rsidRPr="00BF3ED2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r w:rsidR="00D14B9D">
        <w:rPr>
          <w:rFonts w:ascii="Times New Roman" w:eastAsiaTheme="minorEastAsia" w:hAnsi="Times New Roman" w:cs="Times New Roman"/>
          <w:sz w:val="28"/>
          <w:szCs w:val="28"/>
        </w:rPr>
        <w:t xml:space="preserve">для кадров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i-1</m:t>
        </m:r>
      </m:oMath>
      <w:r w:rsidR="00D14B9D" w:rsidRPr="00D14B9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D14B9D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14B9D" w:rsidRPr="00D14B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i+1</m:t>
        </m:r>
      </m:oMath>
      <w:r w:rsidR="00D14B9D" w:rsidRPr="00D14B9D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7D758A" w:rsidRPr="007D758A" w:rsidRDefault="007D758A" w:rsidP="003E5A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(</w:t>
      </w:r>
      <w:r w:rsidR="006A788E"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в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статье она задана как «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smoothing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criterion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  <w:t>function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», возможно, она отвечает за сглаживание или плавность движений</w:t>
      </w:r>
      <w:r w:rsid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.</w:t>
      </w:r>
      <w:r w:rsidRPr="006A788E">
        <w:rPr>
          <w:rFonts w:ascii="Times New Roman" w:eastAsiaTheme="minorEastAsia" w:hAnsi="Times New Roman" w:cs="Times New Roman"/>
          <w:sz w:val="28"/>
          <w:szCs w:val="28"/>
          <w:highlight w:val="yellow"/>
        </w:rPr>
        <w:t>)</w:t>
      </w:r>
    </w:p>
    <w:p w:rsidR="00D14B9D" w:rsidRPr="00D14B9D" w:rsidRDefault="00D14B9D" w:rsidP="00D14B9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i-1,i,i+1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elbow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i-1,i,i+1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wrist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i-1,i,i+1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D14B9D" w:rsidRDefault="00D14B9D" w:rsidP="00D14B9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угловое ускорение на трех кадрах.</w:t>
      </w:r>
    </w:p>
    <w:p w:rsidR="00D14B9D" w:rsidRDefault="00D14B9D" w:rsidP="00D14B9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основе предыдущего уравнения получено:</w:t>
      </w:r>
    </w:p>
    <w:p w:rsidR="00D14B9D" w:rsidRPr="005649F1" w:rsidRDefault="005649F1" w:rsidP="00D14B9D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i/>
              <w:color w:val="FF0000"/>
              <w:sz w:val="28"/>
              <w:szCs w:val="28"/>
            </w:rPr>
            <w:sym w:font="Symbol" w:char="F046"/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1,2,…,N</m:t>
              </m:r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1,2,3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+S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2,3,4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+…+S(N-2,N-1,N)</m:t>
          </m:r>
        </m:oMath>
      </m:oMathPara>
    </w:p>
    <w:p w:rsidR="005649F1" w:rsidRDefault="00DF56D7" w:rsidP="005649F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color w:val="FF0000"/>
            <w:sz w:val="28"/>
            <w:szCs w:val="28"/>
          </w:rPr>
          <w:sym w:font="Symbol" w:char="F046"/>
        </m:r>
      </m:oMath>
      <w:r w:rsidRPr="006A788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определяет степень </w:t>
      </w:r>
      <w:r w:rsidR="006A788E" w:rsidRPr="006A788E">
        <w:rPr>
          <w:rFonts w:ascii="Times New Roman" w:eastAsiaTheme="minorEastAsia" w:hAnsi="Times New Roman" w:cs="Times New Roman"/>
          <w:color w:val="FF0000"/>
          <w:sz w:val="28"/>
          <w:szCs w:val="28"/>
        </w:rPr>
        <w:t>сглаживания(плавности?)</w:t>
      </w:r>
      <w:r w:rsidRPr="006A788E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пределах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кадров. Таким образом, для каждого кадра строится граф, представленный на рисунке 6, включающий в себя начальную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конечную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DF56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</w:t>
      </w:r>
      <w:r w:rsidR="00FB08B0">
        <w:rPr>
          <w:rFonts w:ascii="Times New Roman" w:eastAsiaTheme="minorEastAsia" w:hAnsi="Times New Roman" w:cs="Times New Roman"/>
          <w:sz w:val="28"/>
          <w:szCs w:val="28"/>
        </w:rPr>
        <w:t>поиск удовлетворяющих вершин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преобразуется в решение проблемы поиска кратчайшего пути в графе.</w:t>
      </w:r>
    </w:p>
    <w:p w:rsidR="004E3893" w:rsidRDefault="004E3893" w:rsidP="004E3893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E389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4E2446" wp14:editId="1597D34E">
            <wp:extent cx="4937566" cy="2515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117" cy="25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93" w:rsidRPr="00DF56D7" w:rsidRDefault="004E3893" w:rsidP="004E3893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6 – Граф точек</w:t>
      </w:r>
    </w:p>
    <w:p w:rsidR="00837078" w:rsidRPr="00837078" w:rsidRDefault="00837078" w:rsidP="0083707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636AC">
        <w:rPr>
          <w:rFonts w:ascii="Times New Roman" w:hAnsi="Times New Roman" w:cs="Times New Roman"/>
          <w:sz w:val="28"/>
          <w:szCs w:val="28"/>
        </w:rPr>
        <w:t>1.1.2</w:t>
      </w:r>
      <w:r>
        <w:rPr>
          <w:rFonts w:ascii="Times New Roman" w:hAnsi="Times New Roman" w:cs="Times New Roman"/>
          <w:sz w:val="28"/>
          <w:szCs w:val="28"/>
        </w:rPr>
        <w:t>. Маркеры с нанесенным паттерном</w:t>
      </w:r>
    </w:p>
    <w:p w:rsidR="002B57DE" w:rsidRDefault="00A06C7E" w:rsidP="00D95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Паттерн представляет </w:t>
      </w:r>
      <w:r w:rsidR="00486B5E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нанесенную черным цветом поверх белого фона последовательность из двух объединенных шестиугольников, </w:t>
      </w:r>
      <w:r>
        <w:rPr>
          <w:rFonts w:ascii="Times New Roman" w:hAnsi="Times New Roman" w:cs="Times New Roman"/>
          <w:sz w:val="28"/>
          <w:szCs w:val="28"/>
        </w:rPr>
        <w:lastRenderedPageBreak/>
        <w:t>разделенных на треугольники, в части из которых отмечены точки.</w:t>
      </w:r>
      <w:r w:rsidR="002B57DE">
        <w:rPr>
          <w:rFonts w:ascii="Times New Roman" w:hAnsi="Times New Roman" w:cs="Times New Roman"/>
          <w:sz w:val="28"/>
          <w:szCs w:val="28"/>
        </w:rPr>
        <w:t xml:space="preserve"> </w:t>
      </w:r>
      <w:r w:rsidR="00F02167">
        <w:rPr>
          <w:rFonts w:ascii="Times New Roman" w:hAnsi="Times New Roman" w:cs="Times New Roman"/>
          <w:sz w:val="28"/>
          <w:szCs w:val="28"/>
        </w:rPr>
        <w:t xml:space="preserve">Каждый шестиугольник может быть определен путем считывания по часовой стрелке последовательности треугольников с точкой и без нее (треугольникам с точкой внутри соответствует единица, а пустым – ноль), при этом </w:t>
      </w:r>
      <w:r w:rsidR="00486B5E">
        <w:rPr>
          <w:rFonts w:ascii="Times New Roman" w:hAnsi="Times New Roman" w:cs="Times New Roman"/>
          <w:sz w:val="28"/>
          <w:szCs w:val="28"/>
        </w:rPr>
        <w:t xml:space="preserve">при формировании шестиугольников </w:t>
      </w:r>
      <w:r w:rsidR="00F02167">
        <w:rPr>
          <w:rFonts w:ascii="Times New Roman" w:hAnsi="Times New Roman" w:cs="Times New Roman"/>
          <w:sz w:val="28"/>
          <w:szCs w:val="28"/>
        </w:rPr>
        <w:t>исключалось использование последовательностей с радиальной симметрией. Используемые в данном методе шестиугольники представлены на рисунке 1.</w:t>
      </w:r>
    </w:p>
    <w:p w:rsidR="00F02167" w:rsidRDefault="00F02167" w:rsidP="00E8065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0216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B5613" wp14:editId="45F90479">
            <wp:extent cx="5106670" cy="195280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290" cy="19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167" w:rsidRDefault="00F02167" w:rsidP="00F02167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Используемые шестиугольники</w:t>
      </w:r>
    </w:p>
    <w:p w:rsidR="00D951E8" w:rsidRDefault="00A06C7E" w:rsidP="00D951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Первым шагом в процессе распознавания маркеров служит пороговая обработка изображения, позволяющая получить бинарные кадры, на базе которых осуществляется распознавание контура паттерна и треугольников, его составляющих. </w:t>
      </w:r>
      <w:r w:rsidR="00BC7670">
        <w:rPr>
          <w:rFonts w:ascii="Times New Roman" w:hAnsi="Times New Roman" w:cs="Times New Roman"/>
          <w:sz w:val="28"/>
          <w:szCs w:val="28"/>
        </w:rPr>
        <w:t xml:space="preserve">Для выделения </w:t>
      </w:r>
      <w:r w:rsidR="009C0A46">
        <w:rPr>
          <w:rFonts w:ascii="Times New Roman" w:hAnsi="Times New Roman" w:cs="Times New Roman"/>
          <w:sz w:val="28"/>
          <w:szCs w:val="28"/>
        </w:rPr>
        <w:t>треугольников</w:t>
      </w:r>
      <w:r w:rsidR="00BC7670">
        <w:rPr>
          <w:rFonts w:ascii="Times New Roman" w:hAnsi="Times New Roman" w:cs="Times New Roman"/>
          <w:sz w:val="28"/>
          <w:szCs w:val="28"/>
        </w:rPr>
        <w:t xml:space="preserve"> </w:t>
      </w:r>
      <w:r w:rsidR="00D83BE7">
        <w:rPr>
          <w:rFonts w:ascii="Times New Roman" w:hAnsi="Times New Roman" w:cs="Times New Roman"/>
          <w:sz w:val="28"/>
          <w:szCs w:val="28"/>
        </w:rPr>
        <w:t>применяется</w:t>
      </w:r>
      <w:r w:rsidR="007100F1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="007100F1">
        <w:rPr>
          <w:rFonts w:ascii="Times New Roman" w:hAnsi="Times New Roman" w:cs="Times New Roman"/>
          <w:sz w:val="28"/>
          <w:szCs w:val="28"/>
        </w:rPr>
        <w:t>Рамера</w:t>
      </w:r>
      <w:proofErr w:type="spellEnd"/>
      <w:r w:rsidR="007100F1">
        <w:rPr>
          <w:rFonts w:ascii="Times New Roman" w:hAnsi="Times New Roman" w:cs="Times New Roman"/>
          <w:sz w:val="28"/>
          <w:szCs w:val="28"/>
        </w:rPr>
        <w:t>–Дугласа–</w:t>
      </w:r>
      <w:proofErr w:type="spellStart"/>
      <w:r w:rsidR="007100F1">
        <w:rPr>
          <w:rFonts w:ascii="Times New Roman" w:hAnsi="Times New Roman" w:cs="Times New Roman"/>
          <w:sz w:val="28"/>
          <w:szCs w:val="28"/>
        </w:rPr>
        <w:t>Пекера</w:t>
      </w:r>
      <w:proofErr w:type="spellEnd"/>
      <w:r w:rsidR="00C17A9C">
        <w:rPr>
          <w:rFonts w:ascii="Times New Roman" w:hAnsi="Times New Roman" w:cs="Times New Roman"/>
          <w:sz w:val="28"/>
          <w:szCs w:val="28"/>
        </w:rPr>
        <w:t xml:space="preserve">, позволяющий упростить ломанную линию путем уменьшения количества </w:t>
      </w:r>
      <w:r w:rsidR="009C0A46">
        <w:rPr>
          <w:rFonts w:ascii="Times New Roman" w:hAnsi="Times New Roman" w:cs="Times New Roman"/>
          <w:sz w:val="28"/>
          <w:szCs w:val="28"/>
        </w:rPr>
        <w:t>составляющих ее точек. Распознавание шестиугольников осуществляется с помощью областей интереса, представляющих собой квадраты</w:t>
      </w:r>
      <w:r w:rsidR="005778BF">
        <w:rPr>
          <w:rFonts w:ascii="Times New Roman" w:hAnsi="Times New Roman" w:cs="Times New Roman"/>
          <w:sz w:val="28"/>
          <w:szCs w:val="28"/>
        </w:rPr>
        <w:t xml:space="preserve"> с длиной стороны, равной длине стороны треугольника</w:t>
      </w:r>
      <w:r w:rsidR="009C0A46">
        <w:rPr>
          <w:rFonts w:ascii="Times New Roman" w:hAnsi="Times New Roman" w:cs="Times New Roman"/>
          <w:sz w:val="28"/>
          <w:szCs w:val="28"/>
        </w:rPr>
        <w:t xml:space="preserve">, координаты центра которых соответствуют </w:t>
      </w:r>
      <w:r w:rsidR="002B57DE">
        <w:rPr>
          <w:rFonts w:ascii="Times New Roman" w:hAnsi="Times New Roman" w:cs="Times New Roman"/>
          <w:sz w:val="28"/>
          <w:szCs w:val="28"/>
        </w:rPr>
        <w:t xml:space="preserve">координатам </w:t>
      </w:r>
      <w:r w:rsidR="005778BF">
        <w:rPr>
          <w:rFonts w:ascii="Times New Roman" w:hAnsi="Times New Roman" w:cs="Times New Roman"/>
          <w:sz w:val="28"/>
          <w:szCs w:val="28"/>
        </w:rPr>
        <w:t>вершин каждого треугольника</w:t>
      </w:r>
      <w:r w:rsidR="009C0A46">
        <w:rPr>
          <w:rFonts w:ascii="Times New Roman" w:hAnsi="Times New Roman" w:cs="Times New Roman"/>
          <w:sz w:val="28"/>
          <w:szCs w:val="28"/>
        </w:rPr>
        <w:t>.</w:t>
      </w:r>
      <w:r w:rsidR="005778BF">
        <w:rPr>
          <w:rFonts w:ascii="Times New Roman" w:hAnsi="Times New Roman" w:cs="Times New Roman"/>
          <w:sz w:val="28"/>
          <w:szCs w:val="28"/>
        </w:rPr>
        <w:t xml:space="preserve"> К</w:t>
      </w:r>
      <w:r w:rsidR="00236399">
        <w:rPr>
          <w:rFonts w:ascii="Times New Roman" w:hAnsi="Times New Roman" w:cs="Times New Roman"/>
          <w:sz w:val="28"/>
          <w:szCs w:val="28"/>
        </w:rPr>
        <w:t xml:space="preserve">огда внутри </w:t>
      </w:r>
      <w:r w:rsidR="005778BF">
        <w:rPr>
          <w:rFonts w:ascii="Times New Roman" w:hAnsi="Times New Roman" w:cs="Times New Roman"/>
          <w:sz w:val="28"/>
          <w:szCs w:val="28"/>
        </w:rPr>
        <w:t>области оказывается одновременно шесть вершин,</w:t>
      </w:r>
      <w:r w:rsidR="00236399">
        <w:rPr>
          <w:rFonts w:ascii="Times New Roman" w:hAnsi="Times New Roman" w:cs="Times New Roman"/>
          <w:sz w:val="28"/>
          <w:szCs w:val="28"/>
        </w:rPr>
        <w:t xml:space="preserve"> </w:t>
      </w:r>
      <w:r w:rsidR="002B57DE">
        <w:rPr>
          <w:rFonts w:ascii="Times New Roman" w:hAnsi="Times New Roman" w:cs="Times New Roman"/>
          <w:sz w:val="28"/>
          <w:szCs w:val="28"/>
        </w:rPr>
        <w:t>двоичный код, соответствующий каждому шестиугольнику, проверяется по часовой стрелке</w:t>
      </w:r>
      <w:r w:rsidR="00236399">
        <w:rPr>
          <w:rFonts w:ascii="Times New Roman" w:hAnsi="Times New Roman" w:cs="Times New Roman"/>
          <w:sz w:val="28"/>
          <w:szCs w:val="28"/>
        </w:rPr>
        <w:t>, начиная с треугольника, вершина которого служит центром данной области</w:t>
      </w:r>
      <w:r w:rsidR="002B57DE">
        <w:rPr>
          <w:rFonts w:ascii="Times New Roman" w:hAnsi="Times New Roman" w:cs="Times New Roman"/>
          <w:sz w:val="28"/>
          <w:szCs w:val="28"/>
        </w:rPr>
        <w:t xml:space="preserve">. На последнем шаге путем определения наложенных друг на друга треугольников из двух разных </w:t>
      </w:r>
      <w:r w:rsidR="002B57DE">
        <w:rPr>
          <w:rFonts w:ascii="Times New Roman" w:hAnsi="Times New Roman" w:cs="Times New Roman"/>
          <w:sz w:val="28"/>
          <w:szCs w:val="28"/>
        </w:rPr>
        <w:lastRenderedPageBreak/>
        <w:t>шестиугольников, составляющих последовательность, производится распознавание окончательного паттерна, который формируется из номеров шестиугольников и номеров перекрывающих друг друга треугольников. Процесс распознавания маркеров представлен на рисунке 2.</w:t>
      </w:r>
    </w:p>
    <w:p w:rsidR="002B57DE" w:rsidRDefault="002B57DE" w:rsidP="002B57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B57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CC8DC" wp14:editId="3DF77934">
            <wp:extent cx="4567828" cy="244017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9874" cy="24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7DE" w:rsidRDefault="002B57DE" w:rsidP="002B57D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Распознавание маркеров</w:t>
      </w:r>
    </w:p>
    <w:p w:rsidR="00A52F1A" w:rsidRDefault="00DE4EF5" w:rsidP="00DE4E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оценки положения тела человека </w:t>
      </w:r>
      <w:r w:rsidR="00D07C64">
        <w:rPr>
          <w:rFonts w:ascii="Times New Roman" w:hAnsi="Times New Roman" w:cs="Times New Roman"/>
          <w:sz w:val="28"/>
          <w:szCs w:val="28"/>
        </w:rPr>
        <w:t>состоит из двух этапов: анализа статичного положения тела и анализа тела в движении. На первом шаге</w:t>
      </w:r>
      <w:r w:rsidR="00E8065A">
        <w:rPr>
          <w:rFonts w:ascii="Times New Roman" w:hAnsi="Times New Roman" w:cs="Times New Roman"/>
          <w:sz w:val="28"/>
          <w:szCs w:val="28"/>
        </w:rPr>
        <w:t>, представленном на рисунке 3,</w:t>
      </w:r>
      <w:r w:rsidR="00D07C64">
        <w:rPr>
          <w:rFonts w:ascii="Times New Roman" w:hAnsi="Times New Roman" w:cs="Times New Roman"/>
          <w:sz w:val="28"/>
          <w:szCs w:val="28"/>
        </w:rPr>
        <w:t xml:space="preserve"> определяются геометрические параметры </w:t>
      </w:r>
      <w:r w:rsidR="00D36F55">
        <w:rPr>
          <w:rFonts w:ascii="Times New Roman" w:hAnsi="Times New Roman" w:cs="Times New Roman"/>
          <w:sz w:val="28"/>
          <w:szCs w:val="28"/>
        </w:rPr>
        <w:t xml:space="preserve">частей тела, на которые надеты маркеры. Для определения направления осей на каждом из маркеров предварительно </w:t>
      </w:r>
      <w:r w:rsidR="002B553D">
        <w:rPr>
          <w:rFonts w:ascii="Times New Roman" w:hAnsi="Times New Roman" w:cs="Times New Roman"/>
          <w:sz w:val="28"/>
          <w:szCs w:val="28"/>
        </w:rPr>
        <w:t>выбираются</w:t>
      </w:r>
      <w:r w:rsidR="00D36F55">
        <w:rPr>
          <w:rFonts w:ascii="Times New Roman" w:hAnsi="Times New Roman" w:cs="Times New Roman"/>
          <w:sz w:val="28"/>
          <w:szCs w:val="28"/>
        </w:rPr>
        <w:t xml:space="preserve"> передн</w:t>
      </w:r>
      <w:r w:rsidR="002B553D">
        <w:rPr>
          <w:rFonts w:ascii="Times New Roman" w:hAnsi="Times New Roman" w:cs="Times New Roman"/>
          <w:sz w:val="28"/>
          <w:szCs w:val="28"/>
        </w:rPr>
        <w:t>ий</w:t>
      </w:r>
      <w:r w:rsidR="00D36F55">
        <w:rPr>
          <w:rFonts w:ascii="Times New Roman" w:hAnsi="Times New Roman" w:cs="Times New Roman"/>
          <w:sz w:val="28"/>
          <w:szCs w:val="28"/>
        </w:rPr>
        <w:t xml:space="preserve"> и задн</w:t>
      </w:r>
      <w:r w:rsidR="002B553D">
        <w:rPr>
          <w:rFonts w:ascii="Times New Roman" w:hAnsi="Times New Roman" w:cs="Times New Roman"/>
          <w:sz w:val="28"/>
          <w:szCs w:val="28"/>
        </w:rPr>
        <w:t>ий</w:t>
      </w:r>
      <w:r w:rsidR="00D36F55">
        <w:rPr>
          <w:rFonts w:ascii="Times New Roman" w:hAnsi="Times New Roman" w:cs="Times New Roman"/>
          <w:sz w:val="28"/>
          <w:szCs w:val="28"/>
        </w:rPr>
        <w:t xml:space="preserve"> </w:t>
      </w:r>
      <w:r w:rsidR="002B553D">
        <w:rPr>
          <w:rFonts w:ascii="Times New Roman" w:hAnsi="Times New Roman" w:cs="Times New Roman"/>
          <w:sz w:val="28"/>
          <w:szCs w:val="28"/>
        </w:rPr>
        <w:t>шестиугольники,</w:t>
      </w:r>
      <w:r w:rsidR="00BD5AEB">
        <w:rPr>
          <w:rFonts w:ascii="Times New Roman" w:hAnsi="Times New Roman" w:cs="Times New Roman"/>
          <w:sz w:val="28"/>
          <w:szCs w:val="28"/>
        </w:rPr>
        <w:t xml:space="preserve"> центральные </w:t>
      </w:r>
      <w:r w:rsidR="002B553D">
        <w:rPr>
          <w:rFonts w:ascii="Times New Roman" w:hAnsi="Times New Roman" w:cs="Times New Roman"/>
          <w:sz w:val="28"/>
          <w:szCs w:val="28"/>
        </w:rPr>
        <w:t>точки которых определяются, соответственно, как передняя и задняя точки той части тела, на которой размещен маркер. Положительному</w:t>
      </w:r>
      <w:r w:rsidR="00BD5AEB">
        <w:rPr>
          <w:rFonts w:ascii="Times New Roman" w:hAnsi="Times New Roman" w:cs="Times New Roman"/>
          <w:sz w:val="28"/>
          <w:szCs w:val="28"/>
        </w:rPr>
        <w:t xml:space="preserve"> направлению оси </w:t>
      </w:r>
      <w:r w:rsidR="00BD5AE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D5AEB">
        <w:rPr>
          <w:rFonts w:ascii="Times New Roman" w:hAnsi="Times New Roman" w:cs="Times New Roman"/>
          <w:sz w:val="28"/>
          <w:szCs w:val="28"/>
        </w:rPr>
        <w:t xml:space="preserve"> соответствует вектор, направленный из задней точки к передней</w:t>
      </w:r>
      <w:r w:rsidR="002B553D">
        <w:rPr>
          <w:rFonts w:ascii="Times New Roman" w:hAnsi="Times New Roman" w:cs="Times New Roman"/>
          <w:sz w:val="28"/>
          <w:szCs w:val="28"/>
        </w:rPr>
        <w:t xml:space="preserve">, положительному направлению оси </w:t>
      </w:r>
      <w:r w:rsidR="002B553D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2B553D">
        <w:rPr>
          <w:rFonts w:ascii="Times New Roman" w:hAnsi="Times New Roman" w:cs="Times New Roman"/>
          <w:sz w:val="28"/>
          <w:szCs w:val="28"/>
        </w:rPr>
        <w:t xml:space="preserve"> соответствует вектор, нормальный к плоскости, проходящей через центральные точки всех шестиугольников. Начало координат определяется как точка, лежащая по середине отрезка между задней и передней центральными точками. </w:t>
      </w:r>
      <w:r w:rsidR="00B313D8">
        <w:rPr>
          <w:rFonts w:ascii="Times New Roman" w:hAnsi="Times New Roman" w:cs="Times New Roman"/>
          <w:sz w:val="28"/>
          <w:szCs w:val="28"/>
        </w:rPr>
        <w:t>Далее определяютс</w:t>
      </w:r>
      <w:r w:rsidR="00A56C65">
        <w:rPr>
          <w:rFonts w:ascii="Times New Roman" w:hAnsi="Times New Roman" w:cs="Times New Roman"/>
          <w:sz w:val="28"/>
          <w:szCs w:val="28"/>
        </w:rPr>
        <w:t xml:space="preserve">я расстояние от начала координат до каждой вершины паттерна, а также угол между направлением оси </w:t>
      </w:r>
      <w:r w:rsidR="00A56C65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A56C65">
        <w:rPr>
          <w:rFonts w:ascii="Times New Roman" w:hAnsi="Times New Roman" w:cs="Times New Roman"/>
          <w:sz w:val="28"/>
          <w:szCs w:val="28"/>
        </w:rPr>
        <w:t xml:space="preserve"> и вектором, проведенным от начала координат к</w:t>
      </w:r>
      <w:r w:rsidR="00180462">
        <w:rPr>
          <w:rFonts w:ascii="Times New Roman" w:hAnsi="Times New Roman" w:cs="Times New Roman"/>
          <w:sz w:val="28"/>
          <w:szCs w:val="28"/>
        </w:rPr>
        <w:t xml:space="preserve"> центру каждого шестиугольника. </w:t>
      </w:r>
    </w:p>
    <w:p w:rsidR="00A52F1A" w:rsidRDefault="00A52F1A" w:rsidP="00A52F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52F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16008F" wp14:editId="77C2EC57">
            <wp:extent cx="4686300" cy="1928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0031" cy="19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1A" w:rsidRDefault="00A52F1A" w:rsidP="00A52F1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Определение направления осей</w:t>
      </w:r>
    </w:p>
    <w:p w:rsidR="00DE4EF5" w:rsidRDefault="00B36612" w:rsidP="00242E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Второй этап включает в себя анализ в движении, по определенным на изображении центрам шестиугольников и по известным расстояниям от них определяется положение центра координат данной части тела. </w:t>
      </w:r>
      <w:r w:rsidR="00581F28">
        <w:rPr>
          <w:rFonts w:ascii="Times New Roman" w:hAnsi="Times New Roman" w:cs="Times New Roman"/>
          <w:sz w:val="28"/>
          <w:szCs w:val="28"/>
        </w:rPr>
        <w:t xml:space="preserve">Направление оси </w:t>
      </w:r>
      <w:r w:rsidR="00581F2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581F28">
        <w:rPr>
          <w:rFonts w:ascii="Times New Roman" w:hAnsi="Times New Roman" w:cs="Times New Roman"/>
          <w:sz w:val="28"/>
          <w:szCs w:val="28"/>
        </w:rPr>
        <w:t xml:space="preserve"> задается вектором, направленным по нормали к плоскости, которая проходит через точки центров и найденный центр координат. Направление оси </w:t>
      </w:r>
      <w:r w:rsidR="00581F2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81F28">
        <w:rPr>
          <w:rFonts w:ascii="Times New Roman" w:hAnsi="Times New Roman" w:cs="Times New Roman"/>
          <w:sz w:val="28"/>
          <w:szCs w:val="28"/>
        </w:rPr>
        <w:t xml:space="preserve"> находится путем поворота вектора, соединяющего центр координат с одним из захваченных центров шестиугольника, на величину угла, определенную на этапе статической оценки.</w:t>
      </w:r>
    </w:p>
    <w:p w:rsidR="00770783" w:rsidRDefault="00770783" w:rsidP="00242E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0783" w:rsidRDefault="00770783" w:rsidP="00242E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1F4EC8" w:rsidRPr="001F4EC8" w:rsidRDefault="001F4EC8" w:rsidP="001F4E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EC8">
        <w:rPr>
          <w:rFonts w:ascii="Times New Roman" w:hAnsi="Times New Roman" w:cs="Times New Roman"/>
          <w:sz w:val="28"/>
          <w:szCs w:val="28"/>
        </w:rPr>
        <w:t>Большая по сравнению с системами</w:t>
      </w:r>
      <w:r>
        <w:rPr>
          <w:rFonts w:ascii="Times New Roman" w:hAnsi="Times New Roman" w:cs="Times New Roman"/>
          <w:sz w:val="28"/>
          <w:szCs w:val="28"/>
        </w:rPr>
        <w:t xml:space="preserve"> без маркеров</w:t>
      </w:r>
      <w:r w:rsidRPr="001F4EC8">
        <w:rPr>
          <w:rFonts w:ascii="Times New Roman" w:hAnsi="Times New Roman" w:cs="Times New Roman"/>
          <w:sz w:val="28"/>
          <w:szCs w:val="28"/>
        </w:rPr>
        <w:t xml:space="preserve"> точность [15], </w:t>
      </w:r>
      <w:r>
        <w:rPr>
          <w:rFonts w:ascii="Times New Roman" w:hAnsi="Times New Roman" w:cs="Times New Roman"/>
          <w:sz w:val="28"/>
          <w:szCs w:val="28"/>
        </w:rPr>
        <w:t>[16]</w:t>
      </w:r>
      <w:r w:rsidRPr="001F4EC8">
        <w:rPr>
          <w:rFonts w:ascii="Times New Roman" w:hAnsi="Times New Roman" w:cs="Times New Roman"/>
          <w:sz w:val="28"/>
          <w:szCs w:val="28"/>
        </w:rPr>
        <w:t>;</w:t>
      </w:r>
    </w:p>
    <w:p w:rsidR="001F4EC8" w:rsidRPr="005467C1" w:rsidRDefault="001F4EC8" w:rsidP="001F4E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Захват движений может быть реализован</w:t>
      </w:r>
      <w:r w:rsidRPr="001F4EC8">
        <w:rPr>
          <w:rFonts w:ascii="Times New Roman" w:hAnsi="Times New Roman" w:cs="Times New Roman"/>
          <w:sz w:val="28"/>
          <w:szCs w:val="28"/>
        </w:rPr>
        <w:t xml:space="preserve"> на о</w:t>
      </w:r>
      <w:r>
        <w:rPr>
          <w:rFonts w:ascii="Times New Roman" w:hAnsi="Times New Roman" w:cs="Times New Roman"/>
          <w:sz w:val="28"/>
          <w:szCs w:val="28"/>
        </w:rPr>
        <w:t>снове камер с низкой стоимостью [17]</w:t>
      </w:r>
      <w:r w:rsidRPr="005467C1">
        <w:rPr>
          <w:rFonts w:ascii="Times New Roman" w:hAnsi="Times New Roman" w:cs="Times New Roman"/>
          <w:sz w:val="28"/>
          <w:szCs w:val="28"/>
        </w:rPr>
        <w:t>;</w:t>
      </w:r>
    </w:p>
    <w:p w:rsidR="001F4EC8" w:rsidRDefault="001F4EC8" w:rsidP="001F4E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4EC8">
        <w:rPr>
          <w:rFonts w:ascii="Times New Roman" w:hAnsi="Times New Roman" w:cs="Times New Roman"/>
          <w:sz w:val="28"/>
          <w:szCs w:val="28"/>
        </w:rPr>
        <w:t>3D-координаты могут быть получены с использованием только одной камеры [17]</w:t>
      </w:r>
      <w:r w:rsidR="005467C1">
        <w:rPr>
          <w:rFonts w:ascii="Times New Roman" w:hAnsi="Times New Roman" w:cs="Times New Roman"/>
          <w:sz w:val="28"/>
          <w:szCs w:val="28"/>
        </w:rPr>
        <w:t>;</w:t>
      </w:r>
    </w:p>
    <w:p w:rsidR="00770783" w:rsidRDefault="00770783" w:rsidP="00242E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F93366" w:rsidRDefault="00F93366" w:rsidP="00F93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Артефакты, вызванные движением мягких тканей, отделяющих маркер от кости, известные также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STA</w:t>
      </w:r>
      <w:r w:rsidRPr="007971B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797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Tissue</w:t>
      </w:r>
      <w:r w:rsidRPr="007971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7971B7">
        <w:rPr>
          <w:rFonts w:ascii="Times New Roman" w:hAnsi="Times New Roman" w:cs="Times New Roman"/>
          <w:sz w:val="28"/>
          <w:szCs w:val="28"/>
        </w:rPr>
        <w:t>)</w:t>
      </w:r>
      <w:r w:rsidRPr="009133F0">
        <w:rPr>
          <w:rFonts w:ascii="Times New Roman" w:hAnsi="Times New Roman" w:cs="Times New Roman"/>
          <w:sz w:val="28"/>
          <w:szCs w:val="28"/>
        </w:rPr>
        <w:t xml:space="preserve"> [18</w:t>
      </w:r>
      <w:r w:rsidR="005467C1">
        <w:rPr>
          <w:rFonts w:ascii="Times New Roman" w:hAnsi="Times New Roman" w:cs="Times New Roman"/>
          <w:sz w:val="28"/>
          <w:szCs w:val="28"/>
        </w:rPr>
        <w:t xml:space="preserve">, </w:t>
      </w:r>
      <w:r w:rsidRPr="009133F0">
        <w:rPr>
          <w:rFonts w:ascii="Times New Roman" w:hAnsi="Times New Roman" w:cs="Times New Roman"/>
          <w:sz w:val="28"/>
          <w:szCs w:val="28"/>
        </w:rPr>
        <w:t>19]</w:t>
      </w:r>
      <w:r w:rsidR="00613767">
        <w:rPr>
          <w:rFonts w:ascii="Times New Roman" w:hAnsi="Times New Roman" w:cs="Times New Roman"/>
          <w:sz w:val="28"/>
          <w:szCs w:val="28"/>
        </w:rPr>
        <w:t>;</w:t>
      </w:r>
    </w:p>
    <w:p w:rsidR="00770783" w:rsidRDefault="001F4EC8" w:rsidP="00F933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Снижение точности измерений из-за возможного перекрытия маркеров</w:t>
      </w:r>
      <w:r w:rsidR="00CB3BC3" w:rsidRPr="00CB3BC3">
        <w:rPr>
          <w:rFonts w:ascii="Times New Roman" w:hAnsi="Times New Roman" w:cs="Times New Roman"/>
          <w:sz w:val="28"/>
          <w:szCs w:val="28"/>
        </w:rPr>
        <w:t xml:space="preserve"> [20</w:t>
      </w:r>
      <w:r w:rsidR="00613767">
        <w:rPr>
          <w:rFonts w:ascii="Times New Roman" w:hAnsi="Times New Roman" w:cs="Times New Roman"/>
          <w:sz w:val="28"/>
          <w:szCs w:val="28"/>
        </w:rPr>
        <w:t xml:space="preserve">, </w:t>
      </w:r>
      <w:r w:rsidR="00CB3BC3" w:rsidRPr="00CB3BC3">
        <w:rPr>
          <w:rFonts w:ascii="Times New Roman" w:hAnsi="Times New Roman" w:cs="Times New Roman"/>
          <w:sz w:val="28"/>
          <w:szCs w:val="28"/>
        </w:rPr>
        <w:t>21]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70783" w:rsidRDefault="00770783" w:rsidP="00770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маркеров может привести к снижению естественности движений оператора;</w:t>
      </w:r>
    </w:p>
    <w:p w:rsidR="00770783" w:rsidRDefault="00770783" w:rsidP="0077078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системы к работе требует продолжительного времени в связи с необходимостью точной установки маркеров;</w:t>
      </w:r>
    </w:p>
    <w:p w:rsidR="00242EC3" w:rsidRDefault="003A03E5" w:rsidP="003A03E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Захват движений без использования маркеров</w:t>
      </w:r>
    </w:p>
    <w:p w:rsidR="003A03E5" w:rsidRPr="00FD6A9E" w:rsidRDefault="003A03E5" w:rsidP="003A03E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OpenPose</w:t>
      </w:r>
      <w:proofErr w:type="spellEnd"/>
    </w:p>
    <w:p w:rsidR="00242EC3" w:rsidRDefault="00FD6A9E" w:rsidP="00242EC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система согласно </w:t>
      </w:r>
      <w:r w:rsidRPr="00FD6A9E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 принимает на вход изображение размером </w:t>
      </w:r>
      <m:oMath>
        <m:r>
          <w:rPr>
            <w:rFonts w:ascii="Cambria Math" w:hAnsi="Cambria Math" w:cs="Times New Roman"/>
            <w:sz w:val="28"/>
            <w:szCs w:val="28"/>
          </w:rPr>
          <m:t>ω×h</m:t>
        </m:r>
      </m:oMath>
      <w:r w:rsidRPr="00FD6A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в качестве результата выдает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координаты ключевых точек тела каждого человека, изображенного на фотографии. </w:t>
      </w:r>
      <w:r w:rsidR="005F5A32">
        <w:rPr>
          <w:rFonts w:ascii="Times New Roman" w:eastAsiaTheme="minorEastAsia" w:hAnsi="Times New Roman" w:cs="Times New Roman"/>
          <w:sz w:val="28"/>
          <w:szCs w:val="28"/>
        </w:rPr>
        <w:t xml:space="preserve">Схема работы </w:t>
      </w:r>
      <w:r w:rsidR="00BB294C">
        <w:rPr>
          <w:rFonts w:ascii="Times New Roman" w:eastAsiaTheme="minorEastAsia" w:hAnsi="Times New Roman" w:cs="Times New Roman"/>
          <w:sz w:val="28"/>
          <w:szCs w:val="28"/>
        </w:rPr>
        <w:t>метода представлена на рисунке 2</w:t>
      </w:r>
      <w:r w:rsidR="005F5A3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325CC" w:rsidRDefault="00821789" w:rsidP="005325C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</w:t>
      </w:r>
      <w:r w:rsidR="00684D9C">
        <w:rPr>
          <w:rFonts w:ascii="Times New Roman" w:eastAsiaTheme="minorEastAsia" w:hAnsi="Times New Roman" w:cs="Times New Roman"/>
          <w:sz w:val="28"/>
          <w:szCs w:val="28"/>
        </w:rPr>
        <w:t xml:space="preserve"> основан на создании карт достоверности (</w:t>
      </w:r>
      <w:r w:rsidR="00684D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Confidence</w:t>
      </w:r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84D9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maps</w:t>
      </w:r>
      <w:r w:rsidR="00684D9C">
        <w:rPr>
          <w:rFonts w:ascii="Times New Roman" w:eastAsiaTheme="minorEastAsia" w:hAnsi="Times New Roman" w:cs="Times New Roman"/>
          <w:sz w:val="28"/>
          <w:szCs w:val="28"/>
        </w:rPr>
        <w:t>) и полей сходства частей тела (</w:t>
      </w:r>
      <w:proofErr w:type="spellStart"/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>Part</w:t>
      </w:r>
      <w:proofErr w:type="spellEnd"/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>Affinity</w:t>
      </w:r>
      <w:proofErr w:type="spellEnd"/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proofErr w:type="spellStart"/>
      <w:r w:rsidR="00684D9C" w:rsidRPr="00684D9C">
        <w:rPr>
          <w:rFonts w:ascii="Times New Roman" w:eastAsiaTheme="minorEastAsia" w:hAnsi="Times New Roman" w:cs="Times New Roman"/>
          <w:i/>
          <w:sz w:val="28"/>
          <w:szCs w:val="28"/>
        </w:rPr>
        <w:t>Fields</w:t>
      </w:r>
      <w:proofErr w:type="spellEnd"/>
      <w:r w:rsidR="00684D9C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684D9C" w:rsidRPr="00684D9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684D9C" w:rsidRDefault="00684D9C" w:rsidP="005325C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Карта достоверности – это </w:t>
      </w:r>
      <w:r w:rsidR="005325CC">
        <w:rPr>
          <w:rFonts w:ascii="Times New Roman" w:eastAsiaTheme="minorEastAsia" w:hAnsi="Times New Roman" w:cs="Times New Roman"/>
          <w:sz w:val="28"/>
          <w:szCs w:val="28"/>
        </w:rPr>
        <w:t xml:space="preserve">матрица, которая содержит вероятность нахождения каждом пикселе определенной ключевой точки, то есть, например, если на фотографии исходного размера </w:t>
      </w:r>
      <m:oMath>
        <m:r>
          <w:rPr>
            <w:rFonts w:ascii="Cambria Math" w:hAnsi="Cambria Math" w:cs="Times New Roman"/>
            <w:sz w:val="28"/>
            <w:szCs w:val="28"/>
          </w:rPr>
          <m:t>ω×h×</m:t>
        </m:r>
        <m:r>
          <w:rPr>
            <w:rFonts w:ascii="Cambria Math" w:hAnsi="Cambria Math" w:cs="Times New Roman"/>
            <w:sz w:val="28"/>
            <w:szCs w:val="28"/>
          </w:rPr>
          <m:t>3</m:t>
        </m:r>
      </m:oMath>
      <w:r w:rsidR="005325C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найти 20 ключевых точек, будет создано 20 карт достоверности размером </w:t>
      </w:r>
      <m:oMath>
        <m:r>
          <w:rPr>
            <w:rFonts w:ascii="Cambria Math" w:hAnsi="Cambria Math" w:cs="Times New Roman"/>
            <w:sz w:val="28"/>
            <w:szCs w:val="28"/>
          </w:rPr>
          <m:t>ω×h</m:t>
        </m:r>
      </m:oMath>
      <w:r w:rsidR="005325CC">
        <w:rPr>
          <w:rFonts w:ascii="Times New Roman" w:eastAsiaTheme="minorEastAsia" w:hAnsi="Times New Roman" w:cs="Times New Roman"/>
          <w:sz w:val="28"/>
          <w:szCs w:val="28"/>
        </w:rPr>
        <w:t>, каждая клетка которых будет содержать значение вероятности нахождения в данном пикселе искомой ключевой точки.</w:t>
      </w:r>
    </w:p>
    <w:p w:rsidR="005325CC" w:rsidRDefault="005325CC" w:rsidP="005325C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Поле сходства частей тела </w:t>
      </w:r>
      <w:r w:rsidR="007640E1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A124DD">
        <w:rPr>
          <w:rFonts w:ascii="Times New Roman" w:eastAsiaTheme="minorEastAsia" w:hAnsi="Times New Roman" w:cs="Times New Roman"/>
          <w:sz w:val="28"/>
          <w:szCs w:val="28"/>
        </w:rPr>
        <w:t xml:space="preserve"> векторное поле, которое характеризует степень связанности ключевых точек</w:t>
      </w:r>
      <w:r w:rsidR="00BB294C">
        <w:rPr>
          <w:rFonts w:ascii="Times New Roman" w:eastAsiaTheme="minorEastAsia" w:hAnsi="Times New Roman" w:cs="Times New Roman"/>
          <w:sz w:val="28"/>
          <w:szCs w:val="28"/>
        </w:rPr>
        <w:t xml:space="preserve"> (принадлежности их одному человеку, например, в случае нахождения в кадре нескольких человек)</w:t>
      </w:r>
      <w:r w:rsidR="00A124DD">
        <w:rPr>
          <w:rFonts w:ascii="Times New Roman" w:eastAsiaTheme="minorEastAsia" w:hAnsi="Times New Roman" w:cs="Times New Roman"/>
          <w:sz w:val="28"/>
          <w:szCs w:val="28"/>
        </w:rPr>
        <w:t>. Каждый вектор задает направление ко</w:t>
      </w:r>
      <w:r w:rsidR="00BB294C">
        <w:rPr>
          <w:rFonts w:ascii="Times New Roman" w:eastAsiaTheme="minorEastAsia" w:hAnsi="Times New Roman" w:cs="Times New Roman"/>
          <w:sz w:val="28"/>
          <w:szCs w:val="28"/>
        </w:rPr>
        <w:t>нечности, соединяющей пар</w:t>
      </w:r>
      <w:r w:rsidR="00A301C2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BB294C">
        <w:rPr>
          <w:rFonts w:ascii="Times New Roman" w:eastAsiaTheme="minorEastAsia" w:hAnsi="Times New Roman" w:cs="Times New Roman"/>
          <w:sz w:val="28"/>
          <w:szCs w:val="28"/>
        </w:rPr>
        <w:t xml:space="preserve"> ключевых точек. Пример </w:t>
      </w:r>
      <w:r w:rsidR="001E1C15">
        <w:rPr>
          <w:rFonts w:ascii="Times New Roman" w:eastAsiaTheme="minorEastAsia" w:hAnsi="Times New Roman" w:cs="Times New Roman"/>
          <w:sz w:val="28"/>
          <w:szCs w:val="28"/>
        </w:rPr>
        <w:t xml:space="preserve">карты достоверности и </w:t>
      </w:r>
      <w:r w:rsidR="00BB294C">
        <w:rPr>
          <w:rFonts w:ascii="Times New Roman" w:eastAsiaTheme="minorEastAsia" w:hAnsi="Times New Roman" w:cs="Times New Roman"/>
          <w:sz w:val="28"/>
          <w:szCs w:val="28"/>
        </w:rPr>
        <w:t>поля сходства представлен на рисунке 1.</w:t>
      </w:r>
    </w:p>
    <w:p w:rsidR="001E1C15" w:rsidRDefault="001E1C15" w:rsidP="001E1C1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E1C1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AB3937" wp14:editId="172B24EC">
            <wp:extent cx="3633107" cy="3453276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492" cy="34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5CC" w:rsidRPr="00684D9C" w:rsidRDefault="001E1C15" w:rsidP="001E1C1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 – Карта достоверности и поле сходства</w:t>
      </w:r>
    </w:p>
    <w:p w:rsidR="005F5A32" w:rsidRDefault="00357D5A" w:rsidP="005F5A3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57D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FB3BBC" wp14:editId="28DFFC25">
            <wp:extent cx="5172347" cy="200667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3076" cy="201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32" w:rsidRPr="00357D5A" w:rsidRDefault="005F5A32" w:rsidP="005F5A3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BB294C">
        <w:rPr>
          <w:rFonts w:ascii="Times New Roman" w:hAnsi="Times New Roman" w:cs="Times New Roman"/>
          <w:sz w:val="28"/>
          <w:szCs w:val="28"/>
        </w:rPr>
        <w:t xml:space="preserve"> 2</w:t>
      </w:r>
      <w:r w:rsidRPr="00357D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357D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 w:rsidRPr="00357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нейронной</w:t>
      </w:r>
      <w:r w:rsidRPr="00357D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сети</w:t>
      </w:r>
    </w:p>
    <w:p w:rsidR="00242EC3" w:rsidRDefault="00357D5A" w:rsidP="00242EC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карты признаков, являющейся входными данными данной архитектуры, используются первые десять слоев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нейронной сети </w:t>
      </w:r>
      <w:r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357D5A">
        <w:rPr>
          <w:rFonts w:ascii="Times New Roman" w:hAnsi="Times New Roman" w:cs="Times New Roman"/>
          <w:sz w:val="28"/>
          <w:szCs w:val="28"/>
        </w:rPr>
        <w:t xml:space="preserve">-19. </w:t>
      </w:r>
      <w:r w:rsidR="007D2B0E">
        <w:rPr>
          <w:rFonts w:ascii="Times New Roman" w:hAnsi="Times New Roman" w:cs="Times New Roman"/>
          <w:sz w:val="28"/>
          <w:szCs w:val="28"/>
        </w:rPr>
        <w:t>На данном этапе нейронная сеть создает набор полей сходства частей тела</w:t>
      </w:r>
      <w:r w:rsidR="00691379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66"/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691379" w:rsidRPr="00691379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7D2B0E">
        <w:rPr>
          <w:rFonts w:ascii="Times New Roman" w:hAnsi="Times New Roman" w:cs="Times New Roman"/>
          <w:sz w:val="28"/>
          <w:szCs w:val="28"/>
        </w:rPr>
        <w:t xml:space="preserve"> </w:t>
      </w:r>
      <w:r w:rsidR="0069137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66"/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="00691379">
        <w:rPr>
          <w:rFonts w:ascii="Times New Roman" w:eastAsiaTheme="minorEastAsia" w:hAnsi="Times New Roman" w:cs="Times New Roman"/>
          <w:sz w:val="28"/>
          <w:szCs w:val="28"/>
        </w:rPr>
        <w:t xml:space="preserve"> – вывод сверточной нейронной</w:t>
      </w:r>
      <w:r w:rsidR="00491259">
        <w:rPr>
          <w:rFonts w:ascii="Times New Roman" w:eastAsiaTheme="minorEastAsia" w:hAnsi="Times New Roman" w:cs="Times New Roman"/>
          <w:sz w:val="28"/>
          <w:szCs w:val="28"/>
        </w:rPr>
        <w:t xml:space="preserve"> сети на первом этапе. Для усовершенствования предсказаний на каждой последующей стадии производится конкатенация результатов предыдущей стадии и карты признаков исходной фотографии:</w:t>
      </w:r>
    </w:p>
    <w:p w:rsidR="00491259" w:rsidRPr="00491259" w:rsidRDefault="00721BB5" w:rsidP="00491259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  <w:sym w:font="Symbol" w:char="F066"/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t-1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 ∀2≤t≤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2.1</m:t>
                  </m:r>
                </m:e>
              </m:d>
            </m:e>
          </m:eqArr>
        </m:oMath>
      </m:oMathPara>
    </w:p>
    <w:p w:rsidR="00491259" w:rsidRPr="00491259" w:rsidRDefault="00491259" w:rsidP="0049125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i/>
                <w:sz w:val="28"/>
                <w:szCs w:val="28"/>
              </w:rPr>
              <w:sym w:font="Symbol" w:char="F066"/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вывод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нейронной сети на этапе</w:t>
      </w:r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491259" w:rsidRDefault="00491259" w:rsidP="0049125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общее количество стадий формирования полей сходства.</w:t>
      </w:r>
    </w:p>
    <w:p w:rsidR="00491259" w:rsidRDefault="00B47904" w:rsidP="0049125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 процесс</w:t>
      </w:r>
      <w:r w:rsidRPr="00B479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завершении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итераций повторяется для создания карт достоверности (данный этап выделен бежевым цветом), </w:t>
      </w:r>
      <w:r w:rsidR="00684D9C">
        <w:rPr>
          <w:rFonts w:ascii="Times New Roman" w:eastAsiaTheme="minorEastAsia" w:hAnsi="Times New Roman" w:cs="Times New Roman"/>
          <w:sz w:val="28"/>
          <w:szCs w:val="28"/>
        </w:rPr>
        <w:t>в качестве входных данных используется последнее уточненное поле сходства частей тела:</w:t>
      </w:r>
    </w:p>
    <w:p w:rsidR="00684D9C" w:rsidRPr="00684D9C" w:rsidRDefault="00721BB5" w:rsidP="00684D9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</m:sSub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 ∀t=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2.2</m:t>
                  </m:r>
                </m:e>
              </m:d>
            </m:e>
          </m:eqArr>
        </m:oMath>
      </m:oMathPara>
    </w:p>
    <w:p w:rsidR="00684D9C" w:rsidRPr="00684D9C" w:rsidRDefault="00721BB5" w:rsidP="00684D9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,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t-1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, ∀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&lt;t≤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2.3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684D9C" w:rsidRPr="00491259" w:rsidRDefault="00684D9C" w:rsidP="00684D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вывод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нейронной сети на этапе</w:t>
      </w:r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684D9C" w:rsidRDefault="00684D9C" w:rsidP="00684D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49125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общее количество стадий создания карт достоверности.</w:t>
      </w:r>
    </w:p>
    <w:p w:rsidR="00684D9C" w:rsidRDefault="00E35DAB" w:rsidP="00684D9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настройки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во время итерационного получения карт достоверности и полей сходства применяется функция потерь, которая задает потери между полученными данными и эталонными значениями карт и полей. Данные функции для этапа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35D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создания полей сходства и этапа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5D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создания карт достоверности выглядят следующим образом:</w:t>
      </w:r>
    </w:p>
    <w:p w:rsidR="00E35DAB" w:rsidRPr="00E35DAB" w:rsidRDefault="00721BB5" w:rsidP="00E35DA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2.4</m:t>
                  </m:r>
                </m:e>
              </m:d>
            </m:e>
          </m:eqArr>
        </m:oMath>
      </m:oMathPara>
    </w:p>
    <w:p w:rsidR="00E35DAB" w:rsidRPr="00E35DAB" w:rsidRDefault="00721BB5" w:rsidP="00E35DAB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p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  <m:sup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W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k</m:t>
                                      </m:r>
                                    </m:sub>
                                  </m:sSub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C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*</m:t>
                                  </m:r>
                                </m:sup>
                              </m:sSubSup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p</m:t>
                                  </m:r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e>
                  </m:nary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2.5</m:t>
                  </m:r>
                </m:e>
              </m:d>
            </m:e>
          </m:eqArr>
        </m:oMath>
      </m:oMathPara>
    </w:p>
    <w:p w:rsidR="00E35DAB" w:rsidRDefault="00E35DAB" w:rsidP="00E35D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- эталонное поле сходства и карта достоверности;</w:t>
      </w:r>
    </w:p>
    <w:p w:rsidR="00E35DAB" w:rsidRDefault="00E35DAB" w:rsidP="00E35D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W</m:t>
        </m:r>
      </m:oMath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двоичная маска, которая используется для предотвращения потери верных результатов.</w:t>
      </w:r>
    </w:p>
    <w:p w:rsidR="00E35DAB" w:rsidRDefault="00523801" w:rsidP="00995D8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решения проблемы</w:t>
      </w:r>
      <w:r w:rsidR="003A3FBF">
        <w:rPr>
          <w:rFonts w:ascii="Times New Roman" w:eastAsiaTheme="minorEastAsia" w:hAnsi="Times New Roman" w:cs="Times New Roman"/>
          <w:sz w:val="28"/>
          <w:szCs w:val="28"/>
        </w:rPr>
        <w:t xml:space="preserve"> затухающего градиента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применяется промежуточный контроль</w:t>
      </w:r>
      <w:r w:rsidR="003A3FBF">
        <w:rPr>
          <w:rFonts w:ascii="Times New Roman" w:eastAsiaTheme="minorEastAsia" w:hAnsi="Times New Roman" w:cs="Times New Roman"/>
          <w:sz w:val="28"/>
          <w:szCs w:val="28"/>
        </w:rPr>
        <w:t xml:space="preserve">, описанный в </w:t>
      </w:r>
      <w:r w:rsidR="003A3FBF" w:rsidRPr="003A3FBF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3A3FBF">
        <w:rPr>
          <w:rFonts w:ascii="Times New Roman" w:eastAsiaTheme="minorEastAsia" w:hAnsi="Times New Roman" w:cs="Times New Roman"/>
          <w:sz w:val="28"/>
          <w:szCs w:val="28"/>
        </w:rPr>
        <w:t>, увеличивающий значение градиента после каждой стадии. Итоговая функция потерь:</w:t>
      </w:r>
    </w:p>
    <w:p w:rsidR="00684D9C" w:rsidRPr="003A3FBF" w:rsidRDefault="00721BB5" w:rsidP="003A3FB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t=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2.6</m:t>
                  </m:r>
                </m:e>
              </m:d>
            </m:e>
          </m:eqArr>
        </m:oMath>
      </m:oMathPara>
    </w:p>
    <w:p w:rsidR="006636E3" w:rsidRDefault="006636E3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получения 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6636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координат человеческого тела с помощью данного метода необходимо </w:t>
      </w:r>
      <w:r w:rsidR="00603B1D">
        <w:rPr>
          <w:rFonts w:ascii="Times New Roman" w:eastAsiaTheme="minorEastAsia" w:hAnsi="Times New Roman" w:cs="Times New Roman"/>
          <w:sz w:val="28"/>
          <w:szCs w:val="28"/>
        </w:rPr>
        <w:t xml:space="preserve">одновременное </w:t>
      </w:r>
      <w:r>
        <w:rPr>
          <w:rFonts w:ascii="Times New Roman" w:eastAsiaTheme="minorEastAsia" w:hAnsi="Times New Roman" w:cs="Times New Roman"/>
          <w:sz w:val="28"/>
          <w:szCs w:val="28"/>
        </w:rPr>
        <w:t>использование</w:t>
      </w:r>
      <w:r w:rsidR="008D465B">
        <w:rPr>
          <w:rFonts w:ascii="Times New Roman" w:eastAsiaTheme="minorEastAsia" w:hAnsi="Times New Roman" w:cs="Times New Roman"/>
          <w:sz w:val="28"/>
          <w:szCs w:val="28"/>
        </w:rPr>
        <w:t xml:space="preserve"> двух или более камер с последующим сопоставлением данных, полученных с их помощью.</w:t>
      </w:r>
    </w:p>
    <w:p w:rsidR="0050113E" w:rsidRDefault="0050113E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Преимущества:</w:t>
      </w:r>
    </w:p>
    <w:p w:rsidR="0050113E" w:rsidRDefault="0050113E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Отсутствие маркеров не ограничивает движений оператора</w:t>
      </w:r>
    </w:p>
    <w:p w:rsidR="0050113E" w:rsidRDefault="0050113E" w:rsidP="007707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Настройка системы не требует </w:t>
      </w:r>
      <w:r w:rsidR="009F4D00">
        <w:rPr>
          <w:rFonts w:ascii="Times New Roman" w:eastAsiaTheme="minorEastAsia" w:hAnsi="Times New Roman" w:cs="Times New Roman"/>
          <w:sz w:val="28"/>
          <w:szCs w:val="28"/>
        </w:rPr>
        <w:t>продолжительного времени</w:t>
      </w:r>
      <w:r w:rsidR="00770783">
        <w:rPr>
          <w:rFonts w:ascii="Times New Roman" w:eastAsiaTheme="minorEastAsia" w:hAnsi="Times New Roman" w:cs="Times New Roman"/>
          <w:sz w:val="28"/>
          <w:szCs w:val="28"/>
        </w:rPr>
        <w:t xml:space="preserve"> на закрепление маркеров</w:t>
      </w:r>
    </w:p>
    <w:p w:rsidR="0050113E" w:rsidRDefault="0050113E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Недостатки:</w:t>
      </w:r>
    </w:p>
    <w:p w:rsidR="00AD278C" w:rsidRPr="00AD278C" w:rsidRDefault="004F4DA5" w:rsidP="00AD278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Большинство алгоритмов рассматривают последовательные временные интервалы как статистически независимые, что приводит к ошибкам оценки положения тела в последовательных кадрах</w:t>
      </w:r>
      <w:r w:rsidRPr="004F4DA5">
        <w:rPr>
          <w:rFonts w:ascii="Times New Roman" w:eastAsiaTheme="minorEastAsia" w:hAnsi="Times New Roman" w:cs="Times New Roman"/>
          <w:sz w:val="28"/>
          <w:szCs w:val="28"/>
        </w:rPr>
        <w:t xml:space="preserve"> [22]</w:t>
      </w:r>
      <w:r w:rsidR="00AD278C" w:rsidRPr="00AD278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50113E" w:rsidRPr="006A0787" w:rsidRDefault="009F4D00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Данные методы реализуются с использованием двух и более камер, что повышает и</w:t>
      </w:r>
      <w:r w:rsidR="006960BE">
        <w:rPr>
          <w:rFonts w:ascii="Times New Roman" w:eastAsiaTheme="minorEastAsia" w:hAnsi="Times New Roman" w:cs="Times New Roman"/>
          <w:sz w:val="28"/>
          <w:szCs w:val="28"/>
        </w:rPr>
        <w:t>х стоимость и требует калибровки</w:t>
      </w:r>
      <w:r w:rsidR="006A0787" w:rsidRPr="006A078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5434FF" w:rsidRPr="006A0787" w:rsidRDefault="005434FF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Точность данных методов уступает </w:t>
      </w:r>
      <w:r w:rsidR="005F6F8B">
        <w:rPr>
          <w:rFonts w:ascii="Times New Roman" w:eastAsiaTheme="minorEastAsia" w:hAnsi="Times New Roman" w:cs="Times New Roman"/>
          <w:sz w:val="28"/>
          <w:szCs w:val="28"/>
        </w:rPr>
        <w:t xml:space="preserve">системам, основанным на маркерах </w:t>
      </w:r>
      <w:r w:rsidR="006A0787" w:rsidRPr="006A0787">
        <w:rPr>
          <w:rFonts w:ascii="Times New Roman" w:eastAsiaTheme="minorEastAsia" w:hAnsi="Times New Roman" w:cs="Times New Roman"/>
          <w:sz w:val="28"/>
          <w:szCs w:val="28"/>
        </w:rPr>
        <w:t xml:space="preserve">[15], </w:t>
      </w:r>
      <w:r w:rsidR="005F6F8B" w:rsidRPr="005F6F8B">
        <w:rPr>
          <w:rFonts w:ascii="Times New Roman" w:eastAsiaTheme="minorEastAsia" w:hAnsi="Times New Roman" w:cs="Times New Roman"/>
          <w:sz w:val="28"/>
          <w:szCs w:val="28"/>
        </w:rPr>
        <w:t>[16], [17]</w:t>
      </w:r>
      <w:r w:rsidR="006A0787" w:rsidRPr="006A078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6A0787" w:rsidRPr="00AD278C" w:rsidRDefault="00770783" w:rsidP="006636E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Наибольшие ошибки в измерениях наблюдаются вследствие неправильной разметки эталонных данных на тренировочных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датасетах</w:t>
      </w:r>
      <w:proofErr w:type="spellEnd"/>
      <w:r w:rsidR="00AD278C" w:rsidRPr="00AD278C">
        <w:rPr>
          <w:rFonts w:ascii="Times New Roman" w:eastAsiaTheme="minorEastAsia" w:hAnsi="Times New Roman" w:cs="Times New Roman"/>
          <w:sz w:val="28"/>
          <w:szCs w:val="28"/>
        </w:rPr>
        <w:t xml:space="preserve"> [22], [23].</w:t>
      </w:r>
    </w:p>
    <w:p w:rsidR="003A3FBF" w:rsidRPr="0032770B" w:rsidRDefault="002E1495" w:rsidP="002E149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F4F59">
        <w:rPr>
          <w:rFonts w:ascii="Times New Roman" w:eastAsiaTheme="minorEastAsia" w:hAnsi="Times New Roman" w:cs="Times New Roman"/>
          <w:sz w:val="28"/>
          <w:szCs w:val="28"/>
        </w:rPr>
        <w:t>2.2</w:t>
      </w:r>
      <w:r w:rsidR="00FE5119">
        <w:rPr>
          <w:rFonts w:ascii="Times New Roman" w:eastAsiaTheme="minorEastAsia" w:hAnsi="Times New Roman" w:cs="Times New Roman"/>
          <w:sz w:val="28"/>
          <w:szCs w:val="28"/>
        </w:rPr>
        <w:t xml:space="preserve"> Система </w:t>
      </w:r>
      <w:r w:rsidR="00FE5119">
        <w:rPr>
          <w:rFonts w:ascii="Times New Roman" w:eastAsiaTheme="minorEastAsia" w:hAnsi="Times New Roman" w:cs="Times New Roman"/>
          <w:sz w:val="28"/>
          <w:szCs w:val="28"/>
          <w:lang w:val="en-US"/>
        </w:rPr>
        <w:t>Kinect</w:t>
      </w:r>
    </w:p>
    <w:p w:rsidR="000C1E4A" w:rsidRDefault="0032770B" w:rsidP="003277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Kinect</w:t>
      </w:r>
      <w:r>
        <w:rPr>
          <w:rFonts w:ascii="Times New Roman" w:hAnsi="Times New Roman" w:cs="Times New Roman"/>
          <w:sz w:val="28"/>
          <w:szCs w:val="28"/>
        </w:rPr>
        <w:t xml:space="preserve"> состоит из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324D5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камеры, а также инфракрасных излучателя и приемника. Получение расстояний до объекта производится методом триангуляции согласно </w:t>
      </w:r>
      <w:r w:rsidRPr="0032770B">
        <w:rPr>
          <w:rFonts w:ascii="Times New Roman" w:hAnsi="Times New Roman" w:cs="Times New Roman"/>
          <w:sz w:val="28"/>
          <w:szCs w:val="28"/>
        </w:rPr>
        <w:t xml:space="preserve">[14]. </w:t>
      </w:r>
      <w:r>
        <w:rPr>
          <w:rFonts w:ascii="Times New Roman" w:hAnsi="Times New Roman" w:cs="Times New Roman"/>
          <w:sz w:val="28"/>
          <w:szCs w:val="28"/>
        </w:rPr>
        <w:t xml:space="preserve">Излучатель испускает луч света, который разбивается дифракционной решеткой на множество лучей для создания постоянного паттерна из пятен, который затем захватывается </w:t>
      </w:r>
      <w:r w:rsidR="000977EE">
        <w:rPr>
          <w:rFonts w:ascii="Times New Roman" w:hAnsi="Times New Roman" w:cs="Times New Roman"/>
          <w:sz w:val="28"/>
          <w:szCs w:val="28"/>
        </w:rPr>
        <w:t xml:space="preserve">приемником и </w:t>
      </w:r>
      <w:r w:rsidR="000977EE">
        <w:rPr>
          <w:rFonts w:ascii="Times New Roman" w:hAnsi="Times New Roman" w:cs="Times New Roman"/>
          <w:sz w:val="28"/>
          <w:szCs w:val="28"/>
        </w:rPr>
        <w:lastRenderedPageBreak/>
        <w:t xml:space="preserve">соотносится с эталонным паттерном, сохраненным в памяти сенсора и полученным путем предварительного захвата плоскости, находящейся на известном расстоянии. </w:t>
      </w:r>
      <w:r w:rsidR="00480106">
        <w:rPr>
          <w:rFonts w:ascii="Times New Roman" w:hAnsi="Times New Roman" w:cs="Times New Roman"/>
          <w:sz w:val="28"/>
          <w:szCs w:val="28"/>
        </w:rPr>
        <w:t xml:space="preserve">Когда дифракционное пятно проецируется на объект, расстояние от которого до камеры меньше или больше расстояния от камеры до эталонной плоскости, </w:t>
      </w:r>
      <w:r w:rsidR="00B00C55">
        <w:rPr>
          <w:rFonts w:ascii="Times New Roman" w:hAnsi="Times New Roman" w:cs="Times New Roman"/>
          <w:sz w:val="28"/>
          <w:szCs w:val="28"/>
        </w:rPr>
        <w:t>проекция пятна на матрицу инфракрасной камеры будет смещена в направлении прямой, соединяющей излучатель с перспективным центром приемника, относительно проекции, полученной от эталонной плоскости.</w:t>
      </w:r>
      <w:r w:rsidR="000C1E4A">
        <w:rPr>
          <w:rFonts w:ascii="Times New Roman" w:hAnsi="Times New Roman" w:cs="Times New Roman"/>
          <w:sz w:val="28"/>
          <w:szCs w:val="28"/>
        </w:rPr>
        <w:t xml:space="preserve"> Данные смещения определяются для всех пятен путем соотнесения полученного изображения с эталонным и именуются несоответствиями</w:t>
      </w:r>
      <w:r w:rsidR="000E3A0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0E3A0C">
        <w:rPr>
          <w:rFonts w:ascii="Times New Roman" w:hAnsi="Times New Roman" w:cs="Times New Roman"/>
          <w:sz w:val="28"/>
          <w:szCs w:val="28"/>
        </w:rPr>
        <w:t>диспаратностями</w:t>
      </w:r>
      <w:proofErr w:type="spellEnd"/>
      <w:r w:rsidR="000C1E4A">
        <w:rPr>
          <w:rFonts w:ascii="Times New Roman" w:hAnsi="Times New Roman" w:cs="Times New Roman"/>
          <w:sz w:val="28"/>
          <w:szCs w:val="28"/>
        </w:rPr>
        <w:t xml:space="preserve">. </w:t>
      </w:r>
      <w:r w:rsidR="000E3A0C">
        <w:rPr>
          <w:rFonts w:ascii="Times New Roman" w:hAnsi="Times New Roman" w:cs="Times New Roman"/>
          <w:sz w:val="28"/>
          <w:szCs w:val="28"/>
        </w:rPr>
        <w:t xml:space="preserve">С помощью данных несоответствий затем вычисляется расстояние до каждого пикселя. </w:t>
      </w:r>
    </w:p>
    <w:p w:rsidR="00A71B50" w:rsidRPr="00137635" w:rsidRDefault="00A71B50" w:rsidP="003277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отражает соотношение между расстоянием</w:t>
      </w:r>
      <w:r w:rsidRPr="00A71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камеры до точки объекта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расстоянием до эталонной плоскости и полученным смещением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A71B5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E5119" w:rsidRDefault="00B00C55" w:rsidP="00B00C5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00C5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A8A85" wp14:editId="13C3D079">
            <wp:extent cx="5284470" cy="3469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595" cy="34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55" w:rsidRDefault="00B00C55" w:rsidP="00B00C5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 – </w:t>
      </w:r>
      <w:r w:rsidR="00204D79">
        <w:rPr>
          <w:rFonts w:ascii="Times New Roman" w:eastAsiaTheme="minorEastAsia" w:hAnsi="Times New Roman" w:cs="Times New Roman"/>
          <w:sz w:val="28"/>
          <w:szCs w:val="28"/>
        </w:rPr>
        <w:t>Схема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получения расстояния до объекта</w:t>
      </w:r>
    </w:p>
    <w:p w:rsidR="00B00C55" w:rsidRDefault="00D0029A" w:rsidP="00D0029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трехмерных координат начало системы координат располагается в перспективном центре инфракрасной камеры. Ось </w:t>
      </w:r>
      <w:r w:rsidRPr="00A71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 w:rsidRPr="00A71B50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ортогональна плоскости изображения и направлена от камеры к объекту, ось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8D4A0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перпендикулярна оси </w:t>
      </w:r>
      <w:r w:rsidRPr="00A71B5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направлена вдоль базовой линии </w:t>
      </w:r>
      <w:r w:rsidRPr="008D4A0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</w:t>
      </w:r>
      <w:r w:rsidRPr="008D4A0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направлении излучателя, а ось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</w:t>
      </w:r>
      <w:r w:rsidRPr="008D4A0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перпендикулярна предыдущим осям согласно правоориентированному базису. Предположим,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13763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расстояние до эталонной плоскости, тогда, если объект расположен ближе, то проекция пятна на объекте будет находиться левее проекции от эталонной плоскости, что выражается смещением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137635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Тогда из подобия треугольников получим:</w:t>
      </w:r>
    </w:p>
    <w:p w:rsidR="00D0029A" w:rsidRPr="00E36EAF" w:rsidRDefault="00721BB5" w:rsidP="00D0029A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2.7</m:t>
                  </m:r>
                </m:e>
              </m:d>
            </m:e>
          </m:eqArr>
        </m:oMath>
      </m:oMathPara>
    </w:p>
    <w:p w:rsidR="00E36EAF" w:rsidRPr="00E36EAF" w:rsidRDefault="00721BB5" w:rsidP="00E36EA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2.8</m:t>
                  </m:r>
                </m:e>
              </m:d>
            </m:e>
          </m:eqArr>
        </m:oMath>
      </m:oMathPara>
    </w:p>
    <w:p w:rsidR="00D0029A" w:rsidRDefault="00D0029A" w:rsidP="00D0029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36EAF">
        <w:rPr>
          <w:rFonts w:ascii="Times New Roman" w:eastAsiaTheme="minorEastAsia" w:hAnsi="Times New Roman" w:cs="Times New Roman"/>
          <w:sz w:val="28"/>
          <w:szCs w:val="28"/>
        </w:rPr>
        <w:t>до объекта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D0029A" w:rsidRDefault="00D0029A" w:rsidP="00D0029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расстояние </w:t>
      </w:r>
      <w:r w:rsidR="00E36EAF">
        <w:rPr>
          <w:rFonts w:ascii="Times New Roman" w:eastAsiaTheme="minorEastAsia" w:hAnsi="Times New Roman" w:cs="Times New Roman"/>
          <w:sz w:val="28"/>
          <w:szCs w:val="28"/>
        </w:rPr>
        <w:t>между излучателем и приемником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36EAF" w:rsidRDefault="00E36EAF" w:rsidP="00D0029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Pr="00E36EA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фокусное расстояние инфракрасной камеры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36EAF" w:rsidRDefault="00E36EAF" w:rsidP="00D0029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сдвиг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плоскости объекта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E36EAF" w:rsidRDefault="00E36EAF" w:rsidP="00D0029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E36EA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смещение в плоскости изображения.</w:t>
      </w:r>
    </w:p>
    <w:p w:rsidR="00E36EAF" w:rsidRDefault="000C06CF" w:rsidP="00E36EAF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Выразив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из второго уравнения и подставив его в первое, получим:</w:t>
      </w:r>
    </w:p>
    <w:p w:rsidR="000C06CF" w:rsidRPr="000C06CF" w:rsidRDefault="00721BB5" w:rsidP="000C06C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f∙b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∙d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2.9</m:t>
                  </m:r>
                </m:e>
              </m:d>
            </m:e>
          </m:eqArr>
        </m:oMath>
      </m:oMathPara>
    </w:p>
    <w:p w:rsidR="000C06CF" w:rsidRDefault="008A59BC" w:rsidP="000C06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2.9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базовым для получения расстояния до объекта по известному значению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диспарантности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8A59B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параметры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f</m:t>
        </m:r>
      </m:oMath>
      <w:r w:rsidRPr="008A59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определяются в процессе калибровки.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 xml:space="preserve"> Координаты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="00903D2C" w:rsidRPr="00903D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 w:rsidR="00903D2C" w:rsidRPr="00903D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3D2C">
        <w:rPr>
          <w:rFonts w:ascii="Times New Roman" w:eastAsiaTheme="minorEastAsia" w:hAnsi="Times New Roman" w:cs="Times New Roman"/>
          <w:sz w:val="28"/>
          <w:szCs w:val="28"/>
        </w:rPr>
        <w:t>могут быть получены следующим образом:</w:t>
      </w:r>
    </w:p>
    <w:p w:rsidR="00903D2C" w:rsidRPr="00903D2C" w:rsidRDefault="00721BB5" w:rsidP="00903D2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+δx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2.10</m:t>
                  </m:r>
                </m:e>
              </m:d>
            </m:e>
          </m:eqArr>
        </m:oMath>
      </m:oMathPara>
    </w:p>
    <w:p w:rsidR="00903D2C" w:rsidRPr="00903D2C" w:rsidRDefault="00721BB5" w:rsidP="00903D2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+δy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2.11</m:t>
                  </m:r>
                </m:e>
              </m:d>
            </m:e>
          </m:eqArr>
        </m:oMath>
      </m:oMathPara>
    </w:p>
    <w:p w:rsidR="00903D2C" w:rsidRDefault="00903D2C" w:rsidP="00903D2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на изображении;</w:t>
      </w:r>
    </w:p>
    <w:p w:rsidR="00903D2C" w:rsidRDefault="00903D2C" w:rsidP="00903D2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</w:t>
      </w:r>
      <w:r w:rsidRPr="00903D2C">
        <w:rPr>
          <w:rFonts w:ascii="Times New Roman" w:eastAsiaTheme="minorEastAsia" w:hAnsi="Times New Roman" w:cs="Times New Roman"/>
          <w:sz w:val="28"/>
          <w:szCs w:val="28"/>
        </w:rPr>
        <w:t>пересечения плоскости изображения с оптической осью;</w:t>
      </w:r>
    </w:p>
    <w:p w:rsidR="00903D2C" w:rsidRDefault="00903D2C" w:rsidP="00903D2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δx, δy</m:t>
        </m:r>
      </m:oMath>
      <w:r w:rsidRPr="00903D2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поправки на искажения, вносимые линзой.</w:t>
      </w:r>
    </w:p>
    <w:p w:rsidR="003A3FBF" w:rsidRDefault="00BE3AA7" w:rsidP="00D3487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Kinect</w:t>
      </w:r>
      <w:r w:rsidRPr="00BE3A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One</w:t>
      </w:r>
      <w:r w:rsidRPr="00BE3A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из себя времяпролетную камеру, технология измерения глубины которой заключается в следующем согласно </w:t>
      </w:r>
      <w:r w:rsidR="00F871FB">
        <w:rPr>
          <w:rFonts w:ascii="Times New Roman" w:eastAsiaTheme="minorEastAsia" w:hAnsi="Times New Roman" w:cs="Times New Roman"/>
          <w:sz w:val="28"/>
          <w:szCs w:val="28"/>
        </w:rPr>
        <w:t>[15], [16]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Излучатель испускает определенную модулированную волну. Полученная приемником волна после отражения имеет некоторый сдвиг по фазе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Допустим, что излучается сигнал:</w:t>
      </w:r>
    </w:p>
    <w:p w:rsidR="00BE3AA7" w:rsidRPr="00BE3AA7" w:rsidRDefault="00721BB5" w:rsidP="00BE3AA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ωt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2.12</m:t>
                  </m:r>
                </m:e>
              </m:d>
            </m:e>
          </m:eqArr>
        </m:oMath>
      </m:oMathPara>
    </w:p>
    <w:p w:rsidR="00BE3AA7" w:rsidRDefault="00BE3AA7" w:rsidP="00BE3AA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ω</m:t>
        </m:r>
      </m:oMath>
      <w:r w:rsidRPr="00BE3AA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частота модуляции.</w:t>
      </w:r>
    </w:p>
    <w:p w:rsidR="00BE3AA7" w:rsidRDefault="00BE3AA7" w:rsidP="00BE3AA7">
      <w:pPr>
        <w:spacing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Следовательно, на приемнике будет сигнал:</w:t>
      </w:r>
    </w:p>
    <w:p w:rsidR="00BE3AA7" w:rsidRPr="00BE3AA7" w:rsidRDefault="00721BB5" w:rsidP="00BE3AA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=b+a∙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ωt+φ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2.13</m:t>
                  </m:r>
                </m:e>
              </m:d>
            </m:e>
          </m:eqArr>
        </m:oMath>
      </m:oMathPara>
    </w:p>
    <w:p w:rsidR="00EF1B77" w:rsidRDefault="00EF1B77" w:rsidP="00EF1B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A968E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постоянный сдвиг;</w:t>
      </w:r>
    </w:p>
    <w:p w:rsidR="00EF1B77" w:rsidRDefault="00EF1B77" w:rsidP="00EF1B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амплитуда.</w:t>
      </w:r>
    </w:p>
    <w:p w:rsidR="00C60159" w:rsidRDefault="00C60159" w:rsidP="00EF1B7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Демодуляция сигнала производится путем взаимной корреляции данных сигналов. Корреляционная функция задается уравнением:</w:t>
      </w:r>
    </w:p>
    <w:p w:rsidR="006C7A38" w:rsidRPr="006C7A38" w:rsidRDefault="00721BB5" w:rsidP="006C7A3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=s*g=</m:t>
              </m:r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∞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s(t)∙g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t+τ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2.14</m:t>
                  </m:r>
                </m:e>
              </m:d>
            </m:e>
          </m:eqArr>
        </m:oMath>
      </m:oMathPara>
    </w:p>
    <w:p w:rsidR="00C60159" w:rsidRDefault="00721BB5" w:rsidP="00C60159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τ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=b+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ωτ+φ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2.15</m:t>
                  </m:r>
                </m:e>
              </m:d>
            </m:e>
          </m:eqArr>
        </m:oMath>
      </m:oMathPara>
    </w:p>
    <w:p w:rsidR="00EF1B77" w:rsidRDefault="001D6561" w:rsidP="00EF1B77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определения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591D">
        <w:rPr>
          <w:rFonts w:ascii="Times New Roman" w:eastAsiaTheme="minorEastAsia" w:hAnsi="Times New Roman" w:cs="Times New Roman"/>
          <w:sz w:val="28"/>
          <w:szCs w:val="28"/>
        </w:rPr>
        <w:t xml:space="preserve">на одном периоде сигнал рассматривается в четырех точках, сдвинутых друг относительно друга по фазе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90°</m:t>
        </m:r>
      </m:oMath>
      <w:r w:rsidR="00AC4A03">
        <w:rPr>
          <w:rFonts w:ascii="Times New Roman" w:eastAsiaTheme="minorEastAsia" w:hAnsi="Times New Roman" w:cs="Times New Roman"/>
          <w:sz w:val="28"/>
          <w:szCs w:val="28"/>
        </w:rPr>
        <w:t>, каждое из этих значений определяется по формуле:</w:t>
      </w:r>
    </w:p>
    <w:p w:rsidR="006C7A38" w:rsidRPr="006C7A38" w:rsidRDefault="00721BB5" w:rsidP="006C7A38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=c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i∙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2.16</m:t>
                  </m:r>
                </m:e>
              </m:d>
            </m:e>
          </m:eqArr>
        </m:oMath>
      </m:oMathPara>
    </w:p>
    <w:p w:rsidR="006C7A38" w:rsidRDefault="006C7A38" w:rsidP="006C7A38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Следовательно, сдвиг по фазе определяется как:</w:t>
      </w:r>
    </w:p>
    <w:p w:rsidR="009B4345" w:rsidRPr="009B4345" w:rsidRDefault="00721BB5" w:rsidP="009B434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atan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2.17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9B4345" w:rsidRDefault="00C4451C" w:rsidP="009B4345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Следовательно, расстояние до объекта равно:</w:t>
      </w:r>
    </w:p>
    <w:p w:rsidR="00C4451C" w:rsidRPr="00C4451C" w:rsidRDefault="00721BB5" w:rsidP="00C4451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4πω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2.18</m:t>
                  </m:r>
                </m:e>
              </m:d>
            </m:e>
          </m:eqArr>
        </m:oMath>
      </m:oMathPara>
    </w:p>
    <w:p w:rsidR="00C4451C" w:rsidRDefault="00C4451C" w:rsidP="00C4451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скорость света.</w:t>
      </w:r>
    </w:p>
    <w:p w:rsidR="00C4451C" w:rsidRDefault="00CC16CF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распознавания положения тела полученное с камеры глубины изображение человека разбивается на цветные сегменты, представленные на рисунке 2, часть из которых предназначена для непосредственной локализации суставов, другие же заполняют пустые промежутки или же могут использоваться совместно с другим для предсказания положения определенных суставов. </w:t>
      </w:r>
    </w:p>
    <w:p w:rsidR="00CC16CF" w:rsidRDefault="00CC16CF" w:rsidP="00CC16C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CC16CF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C6D9A" wp14:editId="0AE9077C">
            <wp:extent cx="5200650" cy="216388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1576" cy="216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CF" w:rsidRDefault="00CC16CF" w:rsidP="00CC16C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 – Сегментация изображений</w:t>
      </w:r>
    </w:p>
    <w:p w:rsidR="00CC16CF" w:rsidRDefault="00DF129F" w:rsidP="007B414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Данное представление преобразует задачу определения положения суставов в задачу, которую можно решить эффективным алгоритмом классификации.</w:t>
      </w:r>
      <w:r w:rsidR="007B4146">
        <w:rPr>
          <w:rFonts w:ascii="Times New Roman" w:eastAsiaTheme="minorEastAsia" w:hAnsi="Times New Roman" w:cs="Times New Roman"/>
          <w:sz w:val="28"/>
          <w:szCs w:val="28"/>
        </w:rPr>
        <w:t xml:space="preserve"> Применяются наиболее простые классификационные признаки, основанные на глубине изображения, для заданного пикселя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7B4146" w:rsidRPr="007B41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4146">
        <w:rPr>
          <w:rFonts w:ascii="Times New Roman" w:eastAsiaTheme="minorEastAsia" w:hAnsi="Times New Roman" w:cs="Times New Roman"/>
          <w:sz w:val="28"/>
          <w:szCs w:val="28"/>
        </w:rPr>
        <w:t>признак вычисляется следующим образом:</w:t>
      </w:r>
    </w:p>
    <w:p w:rsidR="007B4146" w:rsidRPr="007B4146" w:rsidRDefault="00721BB5" w:rsidP="007B4146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I,x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2.19</m:t>
                  </m:r>
                </m:e>
              </m:d>
            </m:e>
          </m:eqArr>
        </m:oMath>
      </m:oMathPara>
    </w:p>
    <w:p w:rsidR="007B4146" w:rsidRDefault="007B4146" w:rsidP="007B414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7B414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глубина в данном пикселе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изображении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7B4146" w:rsidRDefault="007B4146" w:rsidP="00E27093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θ(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7B414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параметры,</w:t>
      </w:r>
      <w:r w:rsidR="00E27093">
        <w:rPr>
          <w:rFonts w:ascii="Times New Roman" w:eastAsiaTheme="minorEastAsia" w:hAnsi="Times New Roman" w:cs="Times New Roman"/>
          <w:sz w:val="28"/>
          <w:szCs w:val="28"/>
        </w:rPr>
        <w:t xml:space="preserve"> описывающие смещения.</w:t>
      </w:r>
    </w:p>
    <w:p w:rsidR="00E27093" w:rsidRDefault="00E27093" w:rsidP="00E2709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3 представлены два признака при разных положениях пикселя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A7460">
        <w:rPr>
          <w:rFonts w:ascii="Times New Roman" w:eastAsiaTheme="minorEastAsia" w:hAnsi="Times New Roman" w:cs="Times New Roman"/>
          <w:sz w:val="28"/>
          <w:szCs w:val="28"/>
        </w:rPr>
        <w:t xml:space="preserve">Признак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θ1</m:t>
            </m:r>
          </m:sub>
        </m:sSub>
      </m:oMath>
      <w:r w:rsidR="00BA7460">
        <w:rPr>
          <w:rFonts w:ascii="Times New Roman" w:eastAsiaTheme="minorEastAsia" w:hAnsi="Times New Roman" w:cs="Times New Roman"/>
          <w:sz w:val="28"/>
          <w:szCs w:val="28"/>
        </w:rPr>
        <w:t xml:space="preserve"> направлен вверх, следовательно, значения уравнения 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2.19</m:t>
            </m:r>
          </m:e>
        </m:d>
      </m:oMath>
      <w:r w:rsidR="00BA7460">
        <w:rPr>
          <w:rFonts w:ascii="Times New Roman" w:eastAsiaTheme="minorEastAsia" w:hAnsi="Times New Roman" w:cs="Times New Roman"/>
          <w:sz w:val="28"/>
          <w:szCs w:val="28"/>
        </w:rPr>
        <w:t xml:space="preserve"> для пикселей, расположенных в верхней части тела будут большими, в то время как для пикселей ниже значения будут близки к нулю. Признак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θ2</m:t>
            </m:r>
          </m:sub>
        </m:sSub>
      </m:oMath>
      <w:r w:rsidR="00BA7460">
        <w:rPr>
          <w:rFonts w:ascii="Times New Roman" w:eastAsiaTheme="minorEastAsia" w:hAnsi="Times New Roman" w:cs="Times New Roman"/>
          <w:sz w:val="28"/>
          <w:szCs w:val="28"/>
        </w:rPr>
        <w:t xml:space="preserve"> используется для нахождения тонких вертикальных частей тела, таких как рука.</w:t>
      </w:r>
    </w:p>
    <w:p w:rsidR="00BA7460" w:rsidRDefault="00BA7460" w:rsidP="00BA746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A7460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8CB8F" wp14:editId="60A3B1A8">
            <wp:extent cx="5208270" cy="19821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740" cy="198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60" w:rsidRDefault="00BA7460" w:rsidP="00BA7460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 – Расчет признаков</w:t>
      </w:r>
    </w:p>
    <w:p w:rsidR="00BA7460" w:rsidRDefault="00635833" w:rsidP="00BA7460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классификации используется метод случайного леса, представляющий собой ансамбль деревьев принятия решений. </w:t>
      </w:r>
      <w:r w:rsidR="003D7F22">
        <w:rPr>
          <w:rFonts w:ascii="Times New Roman" w:eastAsiaTheme="minorEastAsia" w:hAnsi="Times New Roman" w:cs="Times New Roman"/>
          <w:sz w:val="28"/>
          <w:szCs w:val="28"/>
        </w:rPr>
        <w:t xml:space="preserve">На рисунке 4 представлен лес, состоящий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F22" w:rsidRPr="003D7F22">
        <w:rPr>
          <w:rFonts w:ascii="Times New Roman" w:eastAsiaTheme="minorEastAsia" w:hAnsi="Times New Roman" w:cs="Times New Roman"/>
          <w:sz w:val="28"/>
          <w:szCs w:val="28"/>
        </w:rPr>
        <w:t>деревьев</w:t>
      </w:r>
      <w:r w:rsidR="003D7F22">
        <w:rPr>
          <w:rFonts w:ascii="Times New Roman" w:eastAsiaTheme="minorEastAsia" w:hAnsi="Times New Roman" w:cs="Times New Roman"/>
          <w:sz w:val="28"/>
          <w:szCs w:val="28"/>
        </w:rPr>
        <w:t xml:space="preserve">, каждое из которых включает в себя узловые и краевые </w:t>
      </w:r>
      <w:r w:rsidR="00423626">
        <w:rPr>
          <w:rFonts w:ascii="Times New Roman" w:eastAsiaTheme="minorEastAsia" w:hAnsi="Times New Roman" w:cs="Times New Roman"/>
          <w:sz w:val="28"/>
          <w:szCs w:val="28"/>
        </w:rPr>
        <w:t>вершины</w:t>
      </w:r>
      <w:r w:rsidR="003D7F2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3626" w:rsidRPr="0042362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3626">
        <w:rPr>
          <w:rFonts w:ascii="Times New Roman" w:eastAsiaTheme="minorEastAsia" w:hAnsi="Times New Roman" w:cs="Times New Roman"/>
          <w:sz w:val="28"/>
          <w:szCs w:val="28"/>
        </w:rPr>
        <w:t xml:space="preserve">Каждая узловая вершина состоит из признака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sub>
        </m:sSub>
      </m:oMath>
      <w:r w:rsidR="00423626">
        <w:rPr>
          <w:rFonts w:ascii="Times New Roman" w:eastAsiaTheme="minorEastAsia" w:hAnsi="Times New Roman" w:cs="Times New Roman"/>
          <w:sz w:val="28"/>
          <w:szCs w:val="28"/>
        </w:rPr>
        <w:t xml:space="preserve"> и порогового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="0042362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D6667C" w:rsidRDefault="00D6667C" w:rsidP="00D6667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6667C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B7C08" wp14:editId="7D8FAA0F">
            <wp:extent cx="5086350" cy="18754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8866" cy="18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7C" w:rsidRDefault="00D6667C" w:rsidP="00D6667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4 – Метод случайного леса</w:t>
      </w:r>
    </w:p>
    <w:p w:rsidR="00D6667C" w:rsidRDefault="00D6667C" w:rsidP="00D6667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классифицирования пикселя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последовательно рассчитывается значение по уравнению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2.19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, которое сравнивается с пороговым значением для выбора следующей ветви. Полученное распределение</w:t>
      </w:r>
      <w:r w:rsidR="008B087F" w:rsidRPr="008B087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P(c|I,x)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по меткам частей тела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сохраняется в листовом узле дерева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t</m:t>
        </m:r>
      </m:oMath>
      <w:r w:rsidRPr="00D6667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получения окончательной классификации берется среднее от всех распределений по всем деревьям:</w:t>
      </w:r>
    </w:p>
    <w:p w:rsidR="008B087F" w:rsidRPr="0088405E" w:rsidRDefault="00721BB5" w:rsidP="008B087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Times New Roman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I,x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Times New Roman" w:cs="Times New Roman"/>
                  <w:sz w:val="28"/>
                  <w:szCs w:val="28"/>
                </w:rPr>
                <m:t xml:space="preserve">= </m:t>
              </m:r>
              <m:f>
                <m:fPr>
                  <m:ctrlP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  <m:t>t=1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  <m:t>T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t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I,x</m:t>
                      </m:r>
                    </m:e>
                  </m:d>
                </m:e>
              </m:nary>
              <m:r>
                <w:rPr>
                  <w:rFonts w:ascii="Cambria Math" w:eastAsiaTheme="minorEastAsia" w:hAnsi="Times New Roman" w:cs="Times New Roman"/>
                  <w:sz w:val="28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  <w:szCs w:val="28"/>
                    </w:rPr>
                    <m:t>2.20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:rsidR="0088405E" w:rsidRPr="00465B55" w:rsidRDefault="0088405E" w:rsidP="0088405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Распознавание частей тела использует информацию о каждом пикселе. Теперь данные о каждом пикселе должны быть объединены для получения надежных предположений о положении суставов. </w:t>
      </w:r>
      <w:r w:rsidR="00465B55">
        <w:rPr>
          <w:rFonts w:ascii="Times New Roman" w:eastAsiaTheme="minorEastAsia" w:hAnsi="Times New Roman" w:cs="Times New Roman"/>
          <w:sz w:val="28"/>
          <w:szCs w:val="28"/>
        </w:rPr>
        <w:t>Для оценки плотности распределения вероятности применяется поиск моды, основанный на сдвиге среднего значения со</w:t>
      </w:r>
      <w:r w:rsidR="0032062B">
        <w:rPr>
          <w:rFonts w:ascii="Times New Roman" w:eastAsiaTheme="minorEastAsia" w:hAnsi="Times New Roman" w:cs="Times New Roman"/>
          <w:sz w:val="28"/>
          <w:szCs w:val="28"/>
        </w:rPr>
        <w:t xml:space="preserve"> взвешенным Гауссовым ядром:</w:t>
      </w:r>
      <w:r w:rsidR="00465B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D6667C" w:rsidRPr="0032062B" w:rsidRDefault="00721BB5" w:rsidP="00D6667C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∝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ic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fPr>
                                    <m:num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x</m:t>
                                          </m:r>
                                        </m:e>
                                      </m:acc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sz w:val="28"/>
                                                  <w:szCs w:val="28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sup>
                  </m:sSup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2.21</m:t>
                  </m:r>
                </m:e>
              </m:d>
            </m:e>
          </m:eqArr>
        </m:oMath>
      </m:oMathPara>
    </w:p>
    <w:p w:rsidR="0032062B" w:rsidRDefault="00BA763F" w:rsidP="00BA763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положение в мировых координатах;</w:t>
      </w:r>
    </w:p>
    <w:p w:rsidR="00BA763F" w:rsidRDefault="00BA763F" w:rsidP="00BA76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пикселей в изображении;</w:t>
      </w:r>
    </w:p>
    <w:p w:rsidR="00BA763F" w:rsidRDefault="00721BB5" w:rsidP="00BA76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ic</m:t>
            </m:r>
          </m:sub>
        </m:sSub>
      </m:oMath>
      <w:r w:rsidR="00BA763F">
        <w:rPr>
          <w:rFonts w:ascii="Times New Roman" w:eastAsiaTheme="minorEastAsia" w:hAnsi="Times New Roman" w:cs="Times New Roman"/>
          <w:sz w:val="28"/>
          <w:szCs w:val="28"/>
        </w:rPr>
        <w:t xml:space="preserve"> – вес пикселя;</w:t>
      </w:r>
    </w:p>
    <w:p w:rsidR="00BA763F" w:rsidRDefault="00721BB5" w:rsidP="00BA76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="00BA763F">
        <w:rPr>
          <w:rFonts w:ascii="Times New Roman" w:eastAsiaTheme="minorEastAsia" w:hAnsi="Times New Roman" w:cs="Times New Roman"/>
          <w:sz w:val="28"/>
          <w:szCs w:val="28"/>
        </w:rPr>
        <w:t xml:space="preserve"> – проекция пикселя изображения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BA763F">
        <w:rPr>
          <w:rFonts w:ascii="Times New Roman" w:eastAsiaTheme="minorEastAsia" w:hAnsi="Times New Roman" w:cs="Times New Roman"/>
          <w:sz w:val="28"/>
          <w:szCs w:val="28"/>
        </w:rPr>
        <w:t xml:space="preserve"> в мировых координатах;</w:t>
      </w:r>
    </w:p>
    <w:p w:rsidR="00BA763F" w:rsidRDefault="00721BB5" w:rsidP="00BA76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 w:rsidR="00BA763F" w:rsidRPr="00BA763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BA763F">
        <w:rPr>
          <w:rFonts w:ascii="Times New Roman" w:eastAsiaTheme="minorEastAsia" w:hAnsi="Times New Roman" w:cs="Times New Roman"/>
          <w:sz w:val="28"/>
          <w:szCs w:val="28"/>
        </w:rPr>
        <w:t>пропускная способность.</w:t>
      </w:r>
    </w:p>
    <w:p w:rsidR="00BA763F" w:rsidRDefault="00BA763F" w:rsidP="00BA763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Вес каждого пикселя учитывает распределение для каждого пикселя </w:t>
      </w:r>
      <w:r w:rsidR="00BE7C35">
        <w:rPr>
          <w:rFonts w:ascii="Times New Roman" w:eastAsiaTheme="minorEastAsia" w:hAnsi="Times New Roman" w:cs="Times New Roman"/>
          <w:sz w:val="28"/>
          <w:szCs w:val="28"/>
        </w:rPr>
        <w:t>и площадь поверхности, заключенной в нем:</w:t>
      </w:r>
    </w:p>
    <w:p w:rsidR="00BE7C35" w:rsidRPr="00160514" w:rsidRDefault="00721BB5" w:rsidP="00BE7C35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=P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I,x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2.22</m:t>
                  </m:r>
                </m:e>
              </m:d>
            </m:e>
          </m:eqArr>
        </m:oMath>
      </m:oMathPara>
    </w:p>
    <w:p w:rsidR="00160514" w:rsidRDefault="009925E4" w:rsidP="009925E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Преимущества: </w:t>
      </w:r>
    </w:p>
    <w:p w:rsidR="00D56C60" w:rsidRDefault="0050113E" w:rsidP="009925E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Камера глубины позволяет использовать только одно устройство для получения необходимых координат</w:t>
      </w:r>
    </w:p>
    <w:p w:rsidR="0050113E" w:rsidRDefault="0050113E" w:rsidP="009925E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Отсутствие маркеров не ограничивает естественности движений оператора</w:t>
      </w:r>
    </w:p>
    <w:p w:rsidR="0050113E" w:rsidRPr="009925E4" w:rsidRDefault="0050113E" w:rsidP="009925E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Компактность системы, удобство использования за счет наличия оригинального ПО и плагинов.</w:t>
      </w:r>
    </w:p>
    <w:p w:rsidR="00160514" w:rsidRPr="009925E4" w:rsidRDefault="009925E4" w:rsidP="009925E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Недостатки: </w:t>
      </w:r>
    </w:p>
    <w:p w:rsidR="00160514" w:rsidRDefault="008B27B8" w:rsidP="008B27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подвержены</w:t>
      </w:r>
      <w:r w:rsidRPr="00056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значительному</w:t>
      </w:r>
      <w:r w:rsidRPr="00056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фазовому</w:t>
      </w:r>
      <w:r w:rsidRPr="00056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дрожанию </w:t>
      </w:r>
      <w:r w:rsidRPr="00202E90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B27B8" w:rsidRPr="008B27B8" w:rsidRDefault="008B27B8" w:rsidP="008B27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Снижение точности измерений при перекрытии конечностей или выходе из поля зрения </w:t>
      </w:r>
      <w:r w:rsidRPr="008B27B8">
        <w:rPr>
          <w:rFonts w:ascii="Times New Roman" w:hAnsi="Times New Roman" w:cs="Times New Roman"/>
          <w:sz w:val="28"/>
          <w:szCs w:val="28"/>
        </w:rPr>
        <w:t>[11], [12];</w:t>
      </w:r>
    </w:p>
    <w:p w:rsidR="008B27B8" w:rsidRDefault="008B27B8" w:rsidP="008B27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Освещенность снимаемой сцены значительно влияет на точность полученных данных</w:t>
      </w:r>
      <w:r w:rsidR="00D56C60">
        <w:rPr>
          <w:rFonts w:ascii="Times New Roman" w:hAnsi="Times New Roman" w:cs="Times New Roman"/>
          <w:sz w:val="28"/>
          <w:szCs w:val="28"/>
        </w:rPr>
        <w:t xml:space="preserve">, первое поколение системы способно захватывать вне помещений только предметы, находящиеся в тени </w:t>
      </w:r>
      <w:r w:rsidRPr="008B27B8">
        <w:rPr>
          <w:rFonts w:ascii="Times New Roman" w:hAnsi="Times New Roman" w:cs="Times New Roman"/>
          <w:sz w:val="28"/>
          <w:szCs w:val="28"/>
        </w:rPr>
        <w:t>[</w:t>
      </w:r>
      <w:r w:rsidR="006A0787" w:rsidRPr="006A0787">
        <w:rPr>
          <w:rFonts w:ascii="Times New Roman" w:hAnsi="Times New Roman" w:cs="Times New Roman"/>
          <w:sz w:val="28"/>
          <w:szCs w:val="28"/>
        </w:rPr>
        <w:t>13</w:t>
      </w:r>
      <w:r w:rsidRPr="008B27B8">
        <w:rPr>
          <w:rFonts w:ascii="Times New Roman" w:hAnsi="Times New Roman" w:cs="Times New Roman"/>
          <w:sz w:val="28"/>
          <w:szCs w:val="28"/>
        </w:rPr>
        <w:t>];</w:t>
      </w:r>
    </w:p>
    <w:p w:rsidR="00A05BEA" w:rsidRDefault="00D56C60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Высокая стоимость новых моделей, поставки и старых, и новых прекращены.</w:t>
      </w:r>
    </w:p>
    <w:p w:rsidR="00D962CF" w:rsidRDefault="00D962CF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62CF" w:rsidRDefault="00D962CF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62CF" w:rsidRDefault="00D962CF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62CF" w:rsidRDefault="00D962CF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62CF" w:rsidRDefault="00D962CF" w:rsidP="00A05B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113E" w:rsidRPr="009B0781" w:rsidRDefault="0050113E" w:rsidP="005011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Сравнительная таблица методов захвата движений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D50B7" w:rsidTr="0039369B">
        <w:tc>
          <w:tcPr>
            <w:tcW w:w="3114" w:type="dxa"/>
            <w:vAlign w:val="center"/>
          </w:tcPr>
          <w:p w:rsidR="009D50B7" w:rsidRPr="0039369B" w:rsidRDefault="009D50B7" w:rsidP="0039369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Метод</w:t>
            </w:r>
          </w:p>
        </w:tc>
        <w:tc>
          <w:tcPr>
            <w:tcW w:w="3115" w:type="dxa"/>
            <w:vAlign w:val="center"/>
          </w:tcPr>
          <w:p w:rsidR="009D50B7" w:rsidRPr="0039369B" w:rsidRDefault="009D50B7" w:rsidP="0039369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Преимущества</w:t>
            </w:r>
          </w:p>
        </w:tc>
        <w:tc>
          <w:tcPr>
            <w:tcW w:w="3115" w:type="dxa"/>
            <w:vAlign w:val="center"/>
          </w:tcPr>
          <w:p w:rsidR="009D50B7" w:rsidRPr="0039369B" w:rsidRDefault="009D50B7" w:rsidP="0039369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Недостатки</w:t>
            </w:r>
          </w:p>
        </w:tc>
      </w:tr>
      <w:tr w:rsidR="009D50B7" w:rsidTr="00DE1B42">
        <w:trPr>
          <w:trHeight w:val="3820"/>
        </w:trPr>
        <w:tc>
          <w:tcPr>
            <w:tcW w:w="3114" w:type="dxa"/>
            <w:vAlign w:val="center"/>
          </w:tcPr>
          <w:p w:rsidR="009D50B7" w:rsidRPr="0039369B" w:rsidRDefault="009D50B7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На основе </w:t>
            </w:r>
            <w:proofErr w:type="spellStart"/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сверточных</w:t>
            </w:r>
            <w:proofErr w:type="spellEnd"/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нейронных сетей (</w:t>
            </w:r>
            <w:proofErr w:type="spellStart"/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OpenPose</w:t>
            </w:r>
            <w:proofErr w:type="spellEnd"/>
            <w:r w:rsidR="00160514"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, </w:t>
            </w:r>
            <w:proofErr w:type="spellStart"/>
            <w:r w:rsidR="00160514" w:rsidRPr="0039369B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AlphaPose</w:t>
            </w:r>
            <w:proofErr w:type="spellEnd"/>
            <w:r w:rsidR="00160514"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и др.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:rsidR="009D50B7" w:rsidRPr="0039369B" w:rsidRDefault="00160514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Естественность движений не ограничивается за счет нательных маркеров</w:t>
            </w:r>
          </w:p>
          <w:p w:rsidR="00364AEB" w:rsidRPr="0039369B" w:rsidRDefault="00364AEB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364AEB" w:rsidRPr="0039369B" w:rsidRDefault="00364AEB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Упрощается процесс подготовки системы к работе</w:t>
            </w:r>
          </w:p>
        </w:tc>
        <w:tc>
          <w:tcPr>
            <w:tcW w:w="3115" w:type="dxa"/>
            <w:vAlign w:val="center"/>
          </w:tcPr>
          <w:p w:rsidR="009D50B7" w:rsidRPr="00A05BEA" w:rsidRDefault="00160514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Меньшая точность </w:t>
            </w:r>
            <w:r w:rsidR="00364AEB"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из-за неправильной разметки эталонных данных в тренировочных </w:t>
            </w:r>
            <w:proofErr w:type="spellStart"/>
            <w:r w:rsidR="00364AEB"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датасетах</w:t>
            </w:r>
            <w:proofErr w:type="spellEnd"/>
            <w:r w:rsidR="00364AEB"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[15</w:t>
            </w:r>
            <w:r w:rsidR="00E023AF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, 16, </w:t>
            </w:r>
            <w:r w:rsidR="005467C1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22, </w:t>
            </w:r>
            <w:r w:rsidR="00A05BEA" w:rsidRPr="00A05BEA">
              <w:rPr>
                <w:rFonts w:ascii="Times New Roman" w:eastAsiaTheme="minorEastAsia" w:hAnsi="Times New Roman" w:cs="Times New Roman"/>
                <w:sz w:val="24"/>
                <w:szCs w:val="28"/>
              </w:rPr>
              <w:t>23];</w:t>
            </w:r>
          </w:p>
          <w:p w:rsidR="00364AEB" w:rsidRDefault="00364AEB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Последовательные временные интервалы рассматриваются как</w:t>
            </w:r>
            <w:r w:rsidRPr="00A05BEA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статистически независимые, что приводит к ошибкам оценки положения тела в последовательных кадрах [22];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160514" w:rsidRPr="0039369B" w:rsidRDefault="00160514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Малое количество систем в открытом доступе</w:t>
            </w:r>
          </w:p>
          <w:p w:rsidR="00364AEB" w:rsidRPr="0039369B" w:rsidRDefault="00364AEB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692A48" w:rsidRPr="0039369B" w:rsidRDefault="00160514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Для получения 3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D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-координат требуется две и более камеры</w:t>
            </w:r>
            <w:r w:rsid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, что повышает стоимость</w:t>
            </w:r>
            <w:r w:rsidR="003C429F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и требует дополнительной калибровки</w:t>
            </w:r>
          </w:p>
        </w:tc>
      </w:tr>
      <w:tr w:rsidR="00A05BEA" w:rsidTr="00DE1B42">
        <w:tc>
          <w:tcPr>
            <w:tcW w:w="3114" w:type="dxa"/>
            <w:vAlign w:val="center"/>
          </w:tcPr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Камеры глубины(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Kinect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и др.)</w:t>
            </w:r>
          </w:p>
        </w:tc>
        <w:tc>
          <w:tcPr>
            <w:tcW w:w="3115" w:type="dxa"/>
            <w:vAlign w:val="center"/>
          </w:tcPr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Одного устройства достаточно для получения координат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Не ограничивает движений оператора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AB3A12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Простота использования системы</w:t>
            </w:r>
          </w:p>
        </w:tc>
        <w:tc>
          <w:tcPr>
            <w:tcW w:w="3115" w:type="dxa"/>
            <w:vAlign w:val="center"/>
          </w:tcPr>
          <w:p w:rsidR="00A05BEA" w:rsidRPr="00AB3A12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Высокая уязвимость к шумам</w:t>
            </w:r>
            <w:r w:rsidRPr="00AB3A1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[11]</w:t>
            </w:r>
          </w:p>
          <w:p w:rsidR="00E023AF" w:rsidRPr="00AB3A12" w:rsidRDefault="00E023AF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E023AF" w:rsidRPr="00E023AF" w:rsidRDefault="00E023AF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E023AF">
              <w:rPr>
                <w:rFonts w:ascii="Times New Roman" w:eastAsiaTheme="minorEastAsia" w:hAnsi="Times New Roman" w:cs="Times New Roman"/>
                <w:sz w:val="24"/>
                <w:szCs w:val="28"/>
              </w:rPr>
              <w:t>Снижение точности измерений при перекрытии конечностей или выходе из поля зрения [11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, </w:t>
            </w:r>
            <w:r w:rsidRPr="00E023AF">
              <w:rPr>
                <w:rFonts w:ascii="Times New Roman" w:eastAsiaTheme="minorEastAsia" w:hAnsi="Times New Roman" w:cs="Times New Roman"/>
                <w:sz w:val="24"/>
                <w:szCs w:val="28"/>
              </w:rPr>
              <w:t>12];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E474F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Значительное снижение точности в 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зависимости от освещенности сцены </w:t>
            </w:r>
            <w:r w:rsidRPr="00E474FA">
              <w:rPr>
                <w:rFonts w:ascii="Times New Roman" w:eastAsiaTheme="minorEastAsia" w:hAnsi="Times New Roman" w:cs="Times New Roman"/>
                <w:sz w:val="24"/>
                <w:szCs w:val="28"/>
              </w:rPr>
              <w:t>[10</w:t>
            </w:r>
            <w:r w:rsidR="00E023AF">
              <w:rPr>
                <w:rFonts w:ascii="Times New Roman" w:eastAsiaTheme="minorEastAsia" w:hAnsi="Times New Roman" w:cs="Times New Roman"/>
                <w:sz w:val="24"/>
                <w:szCs w:val="28"/>
              </w:rPr>
              <w:t>, 13</w:t>
            </w:r>
            <w:r w:rsidRPr="00E474FA">
              <w:rPr>
                <w:rFonts w:ascii="Times New Roman" w:eastAsiaTheme="minorEastAsia" w:hAnsi="Times New Roman" w:cs="Times New Roman"/>
                <w:sz w:val="24"/>
                <w:szCs w:val="28"/>
              </w:rPr>
              <w:t>]</w:t>
            </w:r>
          </w:p>
          <w:p w:rsidR="00A05BE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E023AF" w:rsidRDefault="00E023AF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E023AF">
              <w:rPr>
                <w:rFonts w:ascii="Times New Roman" w:eastAsiaTheme="minorEastAsia" w:hAnsi="Times New Roman" w:cs="Times New Roman"/>
                <w:sz w:val="24"/>
                <w:szCs w:val="28"/>
              </w:rPr>
              <w:t>Данные подвержены значительному фазовому дрожанию [10];</w:t>
            </w:r>
          </w:p>
          <w:p w:rsidR="00E023AF" w:rsidRPr="0039369B" w:rsidRDefault="00E023AF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Значительное снижение точности вне помещений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Высокая стоимость, прекращены поставки</w:t>
            </w:r>
          </w:p>
        </w:tc>
      </w:tr>
      <w:tr w:rsidR="00A05BEA" w:rsidTr="00DE1B42">
        <w:trPr>
          <w:trHeight w:val="3310"/>
        </w:trPr>
        <w:tc>
          <w:tcPr>
            <w:tcW w:w="3114" w:type="dxa"/>
            <w:vAlign w:val="center"/>
          </w:tcPr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lastRenderedPageBreak/>
              <w:t>На основе маркеров</w:t>
            </w:r>
          </w:p>
        </w:tc>
        <w:tc>
          <w:tcPr>
            <w:tcW w:w="3115" w:type="dxa"/>
            <w:vAlign w:val="center"/>
          </w:tcPr>
          <w:p w:rsidR="00A05BEA" w:rsidRPr="003971F4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Большая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по сравнению с предыдущими системами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точность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[15</w:t>
            </w:r>
            <w:r w:rsidR="00DE1B42"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, </w:t>
            </w:r>
            <w:r w:rsidRPr="003971F4">
              <w:rPr>
                <w:rFonts w:ascii="Times New Roman" w:eastAsiaTheme="minorEastAsia" w:hAnsi="Times New Roman" w:cs="Times New Roman"/>
                <w:sz w:val="24"/>
                <w:szCs w:val="28"/>
              </w:rPr>
              <w:t>17]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Могут быть реализованы на основе камер с низкой стоимостью</w:t>
            </w: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3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  <w:lang w:val="en-US"/>
              </w:rPr>
              <w:t>D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-к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оординаты могут быть получены с ис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пользованием только одной камеры </w:t>
            </w:r>
            <w:r w:rsidRPr="0039369B">
              <w:rPr>
                <w:rFonts w:ascii="Times New Roman" w:eastAsiaTheme="minorEastAsia" w:hAnsi="Times New Roman" w:cs="Times New Roman"/>
                <w:sz w:val="24"/>
                <w:szCs w:val="28"/>
              </w:rPr>
              <w:t>[17]</w:t>
            </w:r>
          </w:p>
        </w:tc>
        <w:tc>
          <w:tcPr>
            <w:tcW w:w="3115" w:type="dxa"/>
            <w:vAlign w:val="center"/>
          </w:tcPr>
          <w:p w:rsidR="00A05BEA" w:rsidRPr="00DE1B42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Снижение точности измерений в случае перекрытия маркеров</w:t>
            </w:r>
            <w:r w:rsidR="00DE1B42"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[20, 21]</w:t>
            </w:r>
          </w:p>
          <w:p w:rsidR="00A05BE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DE1B42" w:rsidRPr="00DE1B42" w:rsidRDefault="00DE1B42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Возникновение артефактов, вызванных</w:t>
            </w:r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движением мягких тканей, отделяющих маркер от кости (</w:t>
            </w:r>
            <w:proofErr w:type="spellStart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>Soft</w:t>
            </w:r>
            <w:proofErr w:type="spellEnd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>Tissue</w:t>
            </w:r>
            <w:proofErr w:type="spellEnd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 xml:space="preserve"> </w:t>
            </w:r>
            <w:proofErr w:type="spellStart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>Artifacts</w:t>
            </w:r>
            <w:proofErr w:type="spellEnd"/>
            <w:r w:rsidRPr="00DE1B42">
              <w:rPr>
                <w:rFonts w:ascii="Times New Roman" w:eastAsiaTheme="minorEastAsia" w:hAnsi="Times New Roman" w:cs="Times New Roman"/>
                <w:sz w:val="24"/>
                <w:szCs w:val="28"/>
              </w:rPr>
              <w:t>) [18, 19</w:t>
            </w: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]</w:t>
            </w:r>
          </w:p>
          <w:p w:rsidR="00DE1B42" w:rsidRDefault="00DE1B42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Более длительная настройка системы, расположение маркеров в нужных местах</w:t>
            </w:r>
          </w:p>
          <w:p w:rsidR="00A05BEA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</w:p>
          <w:p w:rsidR="00A05BEA" w:rsidRPr="0039369B" w:rsidRDefault="00A05BEA" w:rsidP="00DE1B4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8"/>
              </w:rPr>
              <w:t>Возможное снижение естественности движений оператора</w:t>
            </w:r>
          </w:p>
        </w:tc>
      </w:tr>
    </w:tbl>
    <w:p w:rsidR="003C429F" w:rsidRPr="003C429F" w:rsidRDefault="003C429F">
      <w:pPr>
        <w:rPr>
          <w:rFonts w:ascii="Times New Roman" w:hAnsi="Times New Roman" w:cs="Times New Roman"/>
          <w:sz w:val="28"/>
          <w:szCs w:val="28"/>
        </w:rPr>
      </w:pPr>
    </w:p>
    <w:p w:rsidR="009B0781" w:rsidRPr="009B0781" w:rsidRDefault="009B0781" w:rsidP="009D50B7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27093" w:rsidRDefault="00C45C34" w:rsidP="003C429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Заключение</w:t>
      </w:r>
    </w:p>
    <w:p w:rsidR="00707370" w:rsidRDefault="00C45C34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данной работе были рассмотрены существующие оптические системы, применяемы для захвата движений человека, проанализированы их достоинства и недостатки</w:t>
      </w:r>
      <w:r w:rsidR="00D962CF">
        <w:rPr>
          <w:rFonts w:ascii="Times New Roman" w:eastAsiaTheme="minorEastAsia" w:hAnsi="Times New Roman" w:cs="Times New Roman"/>
          <w:sz w:val="28"/>
          <w:szCs w:val="28"/>
        </w:rPr>
        <w:t>, представленные в таблице 1.</w:t>
      </w:r>
    </w:p>
    <w:p w:rsidR="00E013FB" w:rsidRDefault="00C45C34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Системы на основе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нейронных сетей представляют наиболее естественное решение с точки зрения оператора, так к</w:t>
      </w:r>
      <w:r w:rsidR="00CA42E6">
        <w:rPr>
          <w:rFonts w:ascii="Times New Roman" w:eastAsiaTheme="minorEastAsia" w:hAnsi="Times New Roman" w:cs="Times New Roman"/>
          <w:sz w:val="28"/>
          <w:szCs w:val="28"/>
        </w:rPr>
        <w:t>ак не ограничивают его движений, и представляют потенциально наиболее широко доступные для массового пользователя решения, так как не требуют специализированных камер и дополнительных приспособлений для получения координат суставов, однако</w:t>
      </w:r>
      <w:r w:rsidR="004F4DA5" w:rsidRPr="004F4D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42E6">
        <w:rPr>
          <w:rFonts w:ascii="Times New Roman" w:eastAsiaTheme="minorEastAsia" w:hAnsi="Times New Roman" w:cs="Times New Roman"/>
          <w:sz w:val="28"/>
          <w:szCs w:val="28"/>
        </w:rPr>
        <w:t>точность данных систем все еще уступает точности тех, что основаны на маркерах</w:t>
      </w:r>
      <w:r w:rsidR="00A05BEA">
        <w:rPr>
          <w:rFonts w:ascii="Times New Roman" w:eastAsiaTheme="minorEastAsia" w:hAnsi="Times New Roman" w:cs="Times New Roman"/>
          <w:sz w:val="28"/>
          <w:szCs w:val="28"/>
        </w:rPr>
        <w:t xml:space="preserve">. Большинство используемых алгоритмов не учитывают </w:t>
      </w:r>
      <w:proofErr w:type="spellStart"/>
      <w:r w:rsidR="00A05BEA">
        <w:rPr>
          <w:rFonts w:ascii="Times New Roman" w:eastAsiaTheme="minorEastAsia" w:hAnsi="Times New Roman" w:cs="Times New Roman"/>
          <w:sz w:val="28"/>
          <w:szCs w:val="28"/>
        </w:rPr>
        <w:t>межкадровую</w:t>
      </w:r>
      <w:proofErr w:type="spellEnd"/>
      <w:r w:rsidR="00A05BEA">
        <w:rPr>
          <w:rFonts w:ascii="Times New Roman" w:eastAsiaTheme="minorEastAsia" w:hAnsi="Times New Roman" w:cs="Times New Roman"/>
          <w:sz w:val="28"/>
          <w:szCs w:val="28"/>
        </w:rPr>
        <w:t xml:space="preserve"> корреляцию, рассматривая последовательные промежутки времени как статистически независимые, что приводит к неправильной оценке позы человека на следующих друг за другом кадрах, дополнительные ошибки в измерениях возникают в связи с неправильной разметкой эталонных данных. </w:t>
      </w:r>
    </w:p>
    <w:p w:rsidR="00707370" w:rsidRDefault="00707370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Методы, основанные на использовании камер глубины, таких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Kinect</w:t>
      </w:r>
      <w:r w:rsidRPr="0070737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15CAD">
        <w:rPr>
          <w:rFonts w:ascii="Times New Roman" w:eastAsiaTheme="minorEastAsia" w:hAnsi="Times New Roman" w:cs="Times New Roman"/>
          <w:sz w:val="28"/>
          <w:szCs w:val="28"/>
        </w:rPr>
        <w:t xml:space="preserve"> широко применяются в силу удобства и простоты их использования, так как одно устройство позволяет получить необходимую информацию о координатах, но уязвимость к шумам и зависимость от освещенности снимаемых помещений, а также высокая цена и прекращение поставок ограничивают возможность использования данных систем.</w:t>
      </w:r>
    </w:p>
    <w:p w:rsidR="00B15CAD" w:rsidRPr="000627F1" w:rsidRDefault="00B15CAD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Системы, основанные на нательных маркерах, все еще остаются наиболее надежными с точки зрения точности, несмотря на сопутствующие проблемы, связанные с ухудшением качества измерений в связи движением мягких тканей, возможным перекрытием маркеров, а также ограничением естественности движений оператора. </w:t>
      </w:r>
      <w:r w:rsidR="000627F1">
        <w:rPr>
          <w:rFonts w:ascii="Times New Roman" w:eastAsiaTheme="minorEastAsia" w:hAnsi="Times New Roman" w:cs="Times New Roman"/>
          <w:sz w:val="28"/>
          <w:szCs w:val="28"/>
        </w:rPr>
        <w:t>Системы представляют экономически выгодное решение, так как могут быть реализованы на основе наиболее доступных камер, а разработка специальных маркеров позволяет получать 3</w:t>
      </w:r>
      <w:r w:rsidR="000627F1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0627F1" w:rsidRPr="000627F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27F1">
        <w:rPr>
          <w:rFonts w:ascii="Times New Roman" w:eastAsiaTheme="minorEastAsia" w:hAnsi="Times New Roman" w:cs="Times New Roman"/>
          <w:sz w:val="28"/>
          <w:szCs w:val="28"/>
        </w:rPr>
        <w:t>координаты суставов с использованием только одной камеры.</w:t>
      </w:r>
    </w:p>
    <w:p w:rsidR="00E013FB" w:rsidRDefault="00E013FB" w:rsidP="0088594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013FB" w:rsidRDefault="00E013FB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940" w:rsidRDefault="00885940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940" w:rsidRDefault="00885940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940" w:rsidRDefault="00885940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940" w:rsidRDefault="00885940" w:rsidP="00C4451C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85940" w:rsidRPr="00C4451C" w:rsidRDefault="00885940" w:rsidP="00D962C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F60EBD" w:rsidRDefault="00B621D2" w:rsidP="00B621D2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источников</w:t>
      </w:r>
    </w:p>
    <w:p w:rsidR="00B621D2" w:rsidRDefault="00B621D2" w:rsidP="00B621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2450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Mayer</w:t>
      </w:r>
      <w:r w:rsidRPr="00342450">
        <w:rPr>
          <w:rFonts w:ascii="Times New Roman" w:hAnsi="Times New Roman" w:cs="Times New Roman"/>
          <w:sz w:val="28"/>
          <w:szCs w:val="28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42450">
        <w:rPr>
          <w:rFonts w:ascii="Times New Roman" w:hAnsi="Times New Roman" w:cs="Times New Roman"/>
          <w:sz w:val="28"/>
          <w:szCs w:val="28"/>
        </w:rPr>
        <w:t>. [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Pr="003424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342450">
        <w:rPr>
          <w:rFonts w:ascii="Times New Roman" w:hAnsi="Times New Roman" w:cs="Times New Roman"/>
          <w:sz w:val="28"/>
          <w:szCs w:val="28"/>
        </w:rPr>
        <w:t xml:space="preserve">.] 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ro</w:t>
      </w:r>
      <w:r>
        <w:rPr>
          <w:rFonts w:ascii="Times New Roman" w:hAnsi="Times New Roman" w:cs="Times New Roman"/>
          <w:sz w:val="28"/>
          <w:szCs w:val="28"/>
          <w:lang w:val="en-US"/>
        </w:rPr>
        <w:t>botic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heart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surgery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that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learns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tie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knots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using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recur</w:t>
      </w:r>
      <w:r>
        <w:rPr>
          <w:rFonts w:ascii="Times New Roman" w:hAnsi="Times New Roman" w:cs="Times New Roman"/>
          <w:sz w:val="28"/>
          <w:szCs w:val="28"/>
          <w:lang w:val="en-US"/>
        </w:rPr>
        <w:t>rent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neural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>,”</w:t>
      </w:r>
      <w:r w:rsidR="001E71F4"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71F4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1E71F4" w:rsidRPr="00A968E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Advanced</w:t>
      </w:r>
      <w:r w:rsidRPr="00A968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 xml:space="preserve">Robotics </w:t>
      </w:r>
      <w:r w:rsidR="001E71F4">
        <w:rPr>
          <w:rFonts w:ascii="Times New Roman" w:hAnsi="Times New Roman" w:cs="Times New Roman"/>
          <w:sz w:val="28"/>
          <w:szCs w:val="28"/>
          <w:lang w:val="en-US"/>
        </w:rPr>
        <w:t>– 2008 – Vol. 22 – P</w:t>
      </w:r>
      <w:r w:rsidRPr="00B621D2">
        <w:rPr>
          <w:rFonts w:ascii="Times New Roman" w:hAnsi="Times New Roman" w:cs="Times New Roman"/>
          <w:sz w:val="28"/>
          <w:szCs w:val="28"/>
          <w:lang w:val="en-US"/>
        </w:rPr>
        <w:t>. 1521-1537</w:t>
      </w:r>
      <w:r w:rsidR="001E71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E71F4" w:rsidRDefault="001E71F4" w:rsidP="00A572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1E71F4">
        <w:rPr>
          <w:rFonts w:ascii="Times New Roman" w:hAnsi="Times New Roman" w:cs="Times New Roman"/>
          <w:sz w:val="28"/>
          <w:szCs w:val="28"/>
          <w:lang w:val="en-US"/>
        </w:rPr>
        <w:t>Song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C. [et al.]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RoMAN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-MD: 6 DOF humanoid </w:t>
      </w:r>
      <w:r w:rsidRPr="001E71F4">
        <w:rPr>
          <w:rFonts w:ascii="Times New Roman" w:hAnsi="Times New Roman" w:cs="Times New Roman"/>
          <w:sz w:val="28"/>
          <w:szCs w:val="28"/>
          <w:lang w:val="en-US"/>
        </w:rPr>
        <w:t>arm for medical applications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,” In Advanced Robotics and its </w:t>
      </w:r>
      <w:r w:rsidR="00EA2BF5">
        <w:rPr>
          <w:rFonts w:ascii="Times New Roman" w:hAnsi="Times New Roman" w:cs="Times New Roman"/>
          <w:sz w:val="28"/>
          <w:szCs w:val="28"/>
          <w:lang w:val="en-US"/>
        </w:rPr>
        <w:t>Social Impacts</w:t>
      </w:r>
      <w:r w:rsidRPr="001E71F4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572BF">
        <w:rPr>
          <w:rFonts w:ascii="Times New Roman" w:hAnsi="Times New Roman" w:cs="Times New Roman"/>
          <w:sz w:val="28"/>
          <w:szCs w:val="28"/>
          <w:lang w:val="en-US"/>
        </w:rPr>
        <w:t xml:space="preserve"> IEEE Workshop – 26 </w:t>
      </w:r>
      <w:r w:rsidRPr="001E71F4">
        <w:rPr>
          <w:rFonts w:ascii="Times New Roman" w:hAnsi="Times New Roman" w:cs="Times New Roman"/>
          <w:sz w:val="28"/>
          <w:szCs w:val="28"/>
          <w:lang w:val="en-US"/>
        </w:rPr>
        <w:t>October 2010</w:t>
      </w:r>
      <w:r w:rsidR="00A572BF">
        <w:rPr>
          <w:rFonts w:ascii="Times New Roman" w:hAnsi="Times New Roman" w:cs="Times New Roman"/>
          <w:sz w:val="28"/>
          <w:szCs w:val="28"/>
          <w:lang w:val="en-US"/>
        </w:rPr>
        <w:t xml:space="preserve"> – P. 123-123.</w:t>
      </w:r>
    </w:p>
    <w:p w:rsidR="00A572BF" w:rsidRDefault="00A572BF" w:rsidP="00EA2B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 </w:t>
      </w:r>
      <w:proofErr w:type="spellStart"/>
      <w:r w:rsidR="00EA2BF5" w:rsidRPr="00EA2BF5">
        <w:rPr>
          <w:rFonts w:ascii="Times New Roman" w:hAnsi="Times New Roman" w:cs="Times New Roman"/>
          <w:sz w:val="28"/>
          <w:szCs w:val="28"/>
          <w:lang w:val="en-US"/>
        </w:rPr>
        <w:t>Csala</w:t>
      </w:r>
      <w:proofErr w:type="spellEnd"/>
      <w:r w:rsidR="00EA2BF5">
        <w:rPr>
          <w:rFonts w:ascii="Times New Roman" w:hAnsi="Times New Roman" w:cs="Times New Roman"/>
          <w:sz w:val="28"/>
          <w:szCs w:val="28"/>
          <w:lang w:val="en-US"/>
        </w:rPr>
        <w:t xml:space="preserve"> E. [et al.] “Application of the NAO </w:t>
      </w:r>
      <w:r w:rsidR="00EA2BF5" w:rsidRPr="00EA2BF5">
        <w:rPr>
          <w:rFonts w:ascii="Times New Roman" w:hAnsi="Times New Roman" w:cs="Times New Roman"/>
          <w:sz w:val="28"/>
          <w:szCs w:val="28"/>
          <w:lang w:val="en-US"/>
        </w:rPr>
        <w:t>humanoid robot in the t</w:t>
      </w:r>
      <w:r w:rsidR="00EA2BF5">
        <w:rPr>
          <w:rFonts w:ascii="Times New Roman" w:hAnsi="Times New Roman" w:cs="Times New Roman"/>
          <w:sz w:val="28"/>
          <w:szCs w:val="28"/>
          <w:lang w:val="en-US"/>
        </w:rPr>
        <w:t xml:space="preserve">reatment of marrow-transplanted </w:t>
      </w:r>
      <w:r w:rsidR="00EA2BF5" w:rsidRPr="00EA2BF5">
        <w:rPr>
          <w:rFonts w:ascii="Times New Roman" w:hAnsi="Times New Roman" w:cs="Times New Roman"/>
          <w:sz w:val="28"/>
          <w:szCs w:val="28"/>
          <w:lang w:val="en-US"/>
        </w:rPr>
        <w:t>children,</w:t>
      </w:r>
      <w:r w:rsidR="00EA2BF5">
        <w:rPr>
          <w:rFonts w:ascii="Times New Roman" w:hAnsi="Times New Roman" w:cs="Times New Roman"/>
          <w:sz w:val="28"/>
          <w:szCs w:val="28"/>
          <w:lang w:val="en-US"/>
        </w:rPr>
        <w:t xml:space="preserve">” Cognitive </w:t>
      </w:r>
      <w:proofErr w:type="spellStart"/>
      <w:r w:rsidR="00EA2BF5">
        <w:rPr>
          <w:rFonts w:ascii="Times New Roman" w:hAnsi="Times New Roman" w:cs="Times New Roman"/>
          <w:sz w:val="28"/>
          <w:szCs w:val="28"/>
          <w:lang w:val="en-US"/>
        </w:rPr>
        <w:t>Infocommunications</w:t>
      </w:r>
      <w:proofErr w:type="spellEnd"/>
      <w:r w:rsidR="00EA2BF5">
        <w:rPr>
          <w:rFonts w:ascii="Times New Roman" w:hAnsi="Times New Roman" w:cs="Times New Roman"/>
          <w:sz w:val="28"/>
          <w:szCs w:val="28"/>
          <w:lang w:val="en-US"/>
        </w:rPr>
        <w:t xml:space="preserve">, IEEE 3rd International Conference – </w:t>
      </w:r>
      <w:r w:rsidR="00EA2BF5" w:rsidRPr="00EA2BF5">
        <w:rPr>
          <w:rFonts w:ascii="Times New Roman" w:hAnsi="Times New Roman" w:cs="Times New Roman"/>
          <w:sz w:val="28"/>
          <w:szCs w:val="28"/>
          <w:lang w:val="en-US"/>
        </w:rPr>
        <w:t>2012</w:t>
      </w:r>
      <w:r w:rsidR="00EA2BF5">
        <w:rPr>
          <w:rFonts w:ascii="Times New Roman" w:hAnsi="Times New Roman" w:cs="Times New Roman"/>
          <w:sz w:val="28"/>
          <w:szCs w:val="28"/>
          <w:lang w:val="en-US"/>
        </w:rPr>
        <w:t xml:space="preserve"> – P. 655-659</w:t>
      </w:r>
      <w:r w:rsidR="00EA2BF5" w:rsidRPr="00EA2BF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A2BF5" w:rsidRDefault="00EA2BF5" w:rsidP="004F7E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>Brennan, A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 xml:space="preserve"> [et al.]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 xml:space="preserve"> Quantification of Inertial </w:t>
      </w:r>
      <w:r w:rsidR="004F7ED0" w:rsidRPr="004F7ED0">
        <w:rPr>
          <w:rFonts w:ascii="Times New Roman" w:hAnsi="Times New Roman" w:cs="Times New Roman"/>
          <w:sz w:val="28"/>
          <w:szCs w:val="28"/>
          <w:lang w:val="en-US"/>
        </w:rPr>
        <w:t>Sensor-Based 3D Joint Angle Measurement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 xml:space="preserve"> Accuracy Using an Instrumented </w:t>
      </w:r>
      <w:r w:rsidR="004F7ED0" w:rsidRPr="004F7ED0">
        <w:rPr>
          <w:rFonts w:ascii="Times New Roman" w:hAnsi="Times New Roman" w:cs="Times New Roman"/>
          <w:sz w:val="28"/>
          <w:szCs w:val="28"/>
          <w:lang w:val="en-US"/>
        </w:rPr>
        <w:t>Gimbal.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>, J.</w:t>
      </w:r>
      <w:r w:rsidR="004F7ED0" w:rsidRPr="004F7ED0">
        <w:rPr>
          <w:rFonts w:ascii="Times New Roman" w:hAnsi="Times New Roman" w:cs="Times New Roman"/>
          <w:sz w:val="28"/>
          <w:szCs w:val="28"/>
          <w:lang w:val="en-US"/>
        </w:rPr>
        <w:t xml:space="preserve"> Gait &amp; Posture. 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>– 2011 – Vol. 34 –</w:t>
      </w:r>
      <w:r w:rsidR="004F7ED0" w:rsidRPr="004F7E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7ED0">
        <w:rPr>
          <w:rFonts w:ascii="Times New Roman" w:hAnsi="Times New Roman" w:cs="Times New Roman"/>
          <w:sz w:val="28"/>
          <w:szCs w:val="28"/>
          <w:lang w:val="en-US"/>
        </w:rPr>
        <w:t xml:space="preserve">P. </w:t>
      </w:r>
      <w:r w:rsidR="004F7ED0" w:rsidRPr="004F7ED0">
        <w:rPr>
          <w:rFonts w:ascii="Times New Roman" w:hAnsi="Times New Roman" w:cs="Times New Roman"/>
          <w:sz w:val="28"/>
          <w:szCs w:val="28"/>
          <w:lang w:val="en-US"/>
        </w:rPr>
        <w:t>320–323.</w:t>
      </w:r>
    </w:p>
    <w:p w:rsidR="004F7ED0" w:rsidRDefault="004F7ED0" w:rsidP="00E75B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proofErr w:type="spellStart"/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>Filippeschi</w:t>
      </w:r>
      <w:proofErr w:type="spellEnd"/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>. [et al.]</w:t>
      </w:r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 xml:space="preserve"> Survey of Motion Tracking Methods Based on Inertial Sensors: A Focus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 xml:space="preserve">on Upper Limb Human Motion. 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 xml:space="preserve">J. </w:t>
      </w:r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>Sensors.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 xml:space="preserve"> – 2017 – Vol. 17 – P. </w:t>
      </w:r>
      <w:r w:rsidR="00E75B90" w:rsidRPr="00E75B90">
        <w:rPr>
          <w:rFonts w:ascii="Times New Roman" w:hAnsi="Times New Roman" w:cs="Times New Roman"/>
          <w:sz w:val="28"/>
          <w:szCs w:val="28"/>
          <w:lang w:val="en-US"/>
        </w:rPr>
        <w:t>1257</w:t>
      </w:r>
      <w:r w:rsidR="00E75B9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A26A2" w:rsidRPr="009A26A2" w:rsidRDefault="00944464" w:rsidP="009A26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6 </w:t>
      </w:r>
      <w:proofErr w:type="spellStart"/>
      <w:r w:rsidR="009A26A2" w:rsidRPr="009A26A2">
        <w:rPr>
          <w:rFonts w:ascii="Times New Roman" w:hAnsi="Times New Roman" w:cs="Times New Roman"/>
          <w:sz w:val="28"/>
          <w:szCs w:val="28"/>
          <w:lang w:val="en-US"/>
        </w:rPr>
        <w:t>Michieletto</w:t>
      </w:r>
      <w:proofErr w:type="spellEnd"/>
      <w:r w:rsidR="009A26A2">
        <w:rPr>
          <w:rFonts w:ascii="Times New Roman" w:hAnsi="Times New Roman" w:cs="Times New Roman"/>
          <w:sz w:val="28"/>
          <w:szCs w:val="28"/>
          <w:lang w:val="en-US"/>
        </w:rPr>
        <w:t xml:space="preserve"> S. [et al.] </w:t>
      </w:r>
      <w:r w:rsidR="009A26A2" w:rsidRPr="009A26A2">
        <w:rPr>
          <w:rFonts w:ascii="Times New Roman" w:hAnsi="Times New Roman" w:cs="Times New Roman"/>
          <w:sz w:val="28"/>
          <w:szCs w:val="28"/>
          <w:lang w:val="en-US"/>
        </w:rPr>
        <w:t>Teaching humanoid robotics by means of human teleoperation through RGB-D sensors,</w:t>
      </w:r>
      <w:r w:rsidR="009A26A2"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 w:rsidR="009A26A2" w:rsidRPr="009A26A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A26A2">
        <w:rPr>
          <w:rFonts w:ascii="Times New Roman" w:hAnsi="Times New Roman" w:cs="Times New Roman"/>
          <w:sz w:val="28"/>
          <w:szCs w:val="28"/>
          <w:lang w:val="en-US"/>
        </w:rPr>
        <w:t>obotics and Autonomous Systems – 2016 – Vol. 75 – P. 671-678.</w:t>
      </w:r>
    </w:p>
    <w:p w:rsidR="009A26A2" w:rsidRPr="009A26A2" w:rsidRDefault="00844A8C" w:rsidP="009A26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9A26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A26A2" w:rsidRPr="009A26A2">
        <w:rPr>
          <w:rFonts w:ascii="Times New Roman" w:hAnsi="Times New Roman" w:cs="Times New Roman"/>
          <w:sz w:val="28"/>
          <w:szCs w:val="28"/>
          <w:lang w:val="en-US"/>
        </w:rPr>
        <w:t>Yang Xu</w:t>
      </w:r>
      <w:r w:rsidR="009A26A2">
        <w:rPr>
          <w:rFonts w:ascii="Times New Roman" w:hAnsi="Times New Roman" w:cs="Times New Roman"/>
          <w:sz w:val="28"/>
          <w:szCs w:val="28"/>
          <w:lang w:val="en-US"/>
        </w:rPr>
        <w:t xml:space="preserve"> [et al.] </w:t>
      </w:r>
      <w:r w:rsidR="009A26A2" w:rsidRPr="009A26A2">
        <w:rPr>
          <w:rFonts w:ascii="Times New Roman" w:hAnsi="Times New Roman" w:cs="Times New Roman"/>
          <w:sz w:val="28"/>
          <w:szCs w:val="28"/>
          <w:lang w:val="en-US"/>
        </w:rPr>
        <w:t>Robot teaching by teleoperation based on visual interaction and extreme learning machine,</w:t>
      </w:r>
      <w:r w:rsidR="009A26A2"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proofErr w:type="spellStart"/>
      <w:r w:rsidR="00F7642E">
        <w:rPr>
          <w:rFonts w:ascii="Times New Roman" w:hAnsi="Times New Roman" w:cs="Times New Roman"/>
          <w:sz w:val="28"/>
          <w:szCs w:val="28"/>
          <w:lang w:val="en-US"/>
        </w:rPr>
        <w:t>Neurocomputing</w:t>
      </w:r>
      <w:proofErr w:type="spellEnd"/>
      <w:r w:rsidR="00F7642E">
        <w:rPr>
          <w:rFonts w:ascii="Times New Roman" w:hAnsi="Times New Roman" w:cs="Times New Roman"/>
          <w:sz w:val="28"/>
          <w:szCs w:val="28"/>
          <w:lang w:val="en-US"/>
        </w:rPr>
        <w:t xml:space="preserve"> – 2018 – Vol. 275 – P. 2093-2103.</w:t>
      </w:r>
    </w:p>
    <w:p w:rsidR="00F7642E" w:rsidRDefault="00F7642E" w:rsidP="00E75B9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F7642E">
        <w:rPr>
          <w:rFonts w:ascii="Times New Roman" w:hAnsi="Times New Roman" w:cs="Times New Roman"/>
          <w:sz w:val="28"/>
          <w:szCs w:val="28"/>
          <w:lang w:val="en-US"/>
        </w:rPr>
        <w:t>G. Peng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[et al.], </w:t>
      </w:r>
      <w:r w:rsidRPr="00F7642E">
        <w:rPr>
          <w:rFonts w:ascii="Times New Roman" w:hAnsi="Times New Roman" w:cs="Times New Roman"/>
          <w:sz w:val="28"/>
          <w:szCs w:val="28"/>
          <w:lang w:val="en-US"/>
        </w:rPr>
        <w:t>Teleoperation control of Baxter robo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 based on human motion capture, </w:t>
      </w:r>
      <w:r w:rsidRPr="00F7642E">
        <w:rPr>
          <w:rFonts w:ascii="Times New Roman" w:hAnsi="Times New Roman" w:cs="Times New Roman"/>
          <w:sz w:val="28"/>
          <w:szCs w:val="28"/>
          <w:lang w:val="en-US"/>
        </w:rPr>
        <w:t xml:space="preserve">IEEE International Conference on Information and Automation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F7642E">
        <w:rPr>
          <w:rFonts w:ascii="Times New Roman" w:hAnsi="Times New Roman" w:cs="Times New Roman"/>
          <w:sz w:val="28"/>
          <w:szCs w:val="28"/>
          <w:lang w:val="en-US"/>
        </w:rPr>
        <w:t xml:space="preserve"> 2016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P. </w:t>
      </w:r>
      <w:r w:rsidRPr="00F7642E">
        <w:rPr>
          <w:rFonts w:ascii="Times New Roman" w:hAnsi="Times New Roman" w:cs="Times New Roman"/>
          <w:sz w:val="28"/>
          <w:szCs w:val="28"/>
          <w:lang w:val="en-US"/>
        </w:rPr>
        <w:t>1026-1031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4A8C" w:rsidRPr="0061483C" w:rsidRDefault="00844A8C" w:rsidP="006148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 xml:space="preserve"> R </w:t>
      </w:r>
      <w:proofErr w:type="spellStart"/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>Dilip</w:t>
      </w:r>
      <w:proofErr w:type="spellEnd"/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1483C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>et al</w:t>
      </w:r>
      <w:r w:rsidR="0061483C">
        <w:rPr>
          <w:rFonts w:ascii="Times New Roman" w:hAnsi="Times New Roman" w:cs="Times New Roman"/>
          <w:sz w:val="28"/>
          <w:szCs w:val="28"/>
          <w:lang w:val="en-US"/>
        </w:rPr>
        <w:t xml:space="preserve">.], </w:t>
      </w:r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>Real-time Moti</w:t>
      </w:r>
      <w:r w:rsidR="0061483C">
        <w:rPr>
          <w:rFonts w:ascii="Times New Roman" w:hAnsi="Times New Roman" w:cs="Times New Roman"/>
          <w:sz w:val="28"/>
          <w:szCs w:val="28"/>
          <w:lang w:val="en-US"/>
        </w:rPr>
        <w:t xml:space="preserve">on Control of Robot Using Kinect, J. Phys.: Conf. Ser. – </w:t>
      </w:r>
      <w:r w:rsidR="0061483C" w:rsidRPr="0061483C">
        <w:rPr>
          <w:rFonts w:ascii="Times New Roman" w:hAnsi="Times New Roman" w:cs="Times New Roman"/>
          <w:sz w:val="28"/>
          <w:szCs w:val="28"/>
          <w:lang w:val="en-US"/>
        </w:rPr>
        <w:t>2021</w:t>
      </w:r>
      <w:r w:rsidR="0061483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44A8C" w:rsidRDefault="00844A8C" w:rsidP="00844A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10 </w:t>
      </w:r>
      <w:proofErr w:type="spellStart"/>
      <w:r w:rsidRPr="00844A8C">
        <w:rPr>
          <w:rFonts w:ascii="Times New Roman" w:hAnsi="Times New Roman" w:cs="Times New Roman"/>
          <w:sz w:val="28"/>
          <w:szCs w:val="28"/>
          <w:lang w:val="en-US"/>
        </w:rPr>
        <w:t>Jianwei</w:t>
      </w:r>
      <w:proofErr w:type="spellEnd"/>
      <w:r w:rsidRPr="00844A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44A8C">
        <w:rPr>
          <w:rFonts w:ascii="Times New Roman" w:hAnsi="Times New Roman" w:cs="Times New Roman"/>
          <w:sz w:val="28"/>
          <w:szCs w:val="28"/>
          <w:lang w:val="en-US"/>
        </w:rPr>
        <w:t>Niu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[et al.] </w:t>
      </w:r>
      <w:r w:rsidRPr="00844A8C">
        <w:rPr>
          <w:rFonts w:ascii="Times New Roman" w:hAnsi="Times New Roman" w:cs="Times New Roman"/>
          <w:sz w:val="28"/>
          <w:szCs w:val="28"/>
          <w:lang w:val="en-US"/>
        </w:rPr>
        <w:t xml:space="preserve">A Novel Method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of Human Joint Prediction in an </w:t>
      </w:r>
      <w:r w:rsidRPr="00844A8C">
        <w:rPr>
          <w:rFonts w:ascii="Times New Roman" w:hAnsi="Times New Roman" w:cs="Times New Roman"/>
          <w:sz w:val="28"/>
          <w:szCs w:val="28"/>
          <w:lang w:val="en-US"/>
        </w:rPr>
        <w:t>Occlusion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Scene by Using Low-Cost Motion </w:t>
      </w:r>
      <w:r w:rsidRPr="00844A8C">
        <w:rPr>
          <w:rFonts w:ascii="Times New Roman" w:hAnsi="Times New Roman" w:cs="Times New Roman"/>
          <w:sz w:val="28"/>
          <w:szCs w:val="28"/>
          <w:lang w:val="en-US"/>
        </w:rPr>
        <w:t>Capture Technique</w:t>
      </w:r>
      <w:r>
        <w:rPr>
          <w:rFonts w:ascii="Times New Roman" w:hAnsi="Times New Roman" w:cs="Times New Roman"/>
          <w:sz w:val="28"/>
          <w:szCs w:val="28"/>
          <w:lang w:val="en-US"/>
        </w:rPr>
        <w:t>, J. Sensors – 2020 – Vol. 20.</w:t>
      </w:r>
    </w:p>
    <w:p w:rsidR="00844A8C" w:rsidRDefault="00844A8C" w:rsidP="004B4E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11 </w:t>
      </w:r>
      <w:r w:rsidR="004B4E29">
        <w:rPr>
          <w:rFonts w:ascii="Times New Roman" w:hAnsi="Times New Roman" w:cs="Times New Roman"/>
          <w:sz w:val="28"/>
          <w:szCs w:val="28"/>
          <w:lang w:val="en-US"/>
        </w:rPr>
        <w:t>Edwards M.,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Green</w:t>
      </w:r>
      <w:r w:rsidR="004B4E29">
        <w:rPr>
          <w:rFonts w:ascii="Times New Roman" w:hAnsi="Times New Roman" w:cs="Times New Roman"/>
          <w:sz w:val="28"/>
          <w:szCs w:val="28"/>
          <w:lang w:val="en-US"/>
        </w:rPr>
        <w:t xml:space="preserve"> R.,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Filtering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Kinect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Skeleton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4E29" w:rsidRPr="00A26148">
        <w:rPr>
          <w:rFonts w:ascii="Times New Roman" w:hAnsi="Times New Roman" w:cs="Times New Roman"/>
          <w:sz w:val="28"/>
          <w:szCs w:val="28"/>
          <w:lang w:val="en-US"/>
        </w:rPr>
        <w:t>Contro</w:t>
      </w:r>
      <w:r w:rsidR="004B4E29">
        <w:rPr>
          <w:rFonts w:ascii="Times New Roman" w:hAnsi="Times New Roman" w:cs="Times New Roman"/>
          <w:sz w:val="28"/>
          <w:szCs w:val="28"/>
          <w:lang w:val="en-US"/>
        </w:rPr>
        <w:t xml:space="preserve">l, </w:t>
      </w:r>
      <w:r w:rsidR="004B4E29" w:rsidRPr="004B4E29">
        <w:rPr>
          <w:rFonts w:ascii="Times New Roman" w:hAnsi="Times New Roman" w:cs="Times New Roman"/>
          <w:sz w:val="28"/>
          <w:szCs w:val="28"/>
          <w:lang w:val="en-US"/>
        </w:rPr>
        <w:t>The 29th International Conference on Image and Vision Computing New Zealand</w:t>
      </w:r>
      <w:r w:rsidR="004B4E29">
        <w:rPr>
          <w:rFonts w:ascii="Times New Roman" w:hAnsi="Times New Roman" w:cs="Times New Roman"/>
          <w:sz w:val="28"/>
          <w:szCs w:val="28"/>
          <w:lang w:val="en-US"/>
        </w:rPr>
        <w:t xml:space="preserve"> – 2014 – P. 190 – 195.</w:t>
      </w:r>
    </w:p>
    <w:p w:rsidR="004B4E29" w:rsidRDefault="004B4E29" w:rsidP="004B4E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12 Jody Shu [et al.], </w:t>
      </w:r>
      <w:r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Application of extended </w:t>
      </w:r>
      <w:proofErr w:type="spellStart"/>
      <w:r w:rsidRPr="004B4E29">
        <w:rPr>
          <w:rFonts w:ascii="Times New Roman" w:hAnsi="Times New Roman" w:cs="Times New Roman"/>
          <w:sz w:val="28"/>
          <w:szCs w:val="28"/>
          <w:lang w:val="en-US"/>
        </w:rPr>
        <w:t>Kalman</w:t>
      </w:r>
      <w:proofErr w:type="spellEnd"/>
      <w:r w:rsidRPr="004B4E29">
        <w:rPr>
          <w:rFonts w:ascii="Times New Roman" w:hAnsi="Times New Roman" w:cs="Times New Roman"/>
          <w:sz w:val="28"/>
          <w:szCs w:val="28"/>
          <w:lang w:val="en-US"/>
        </w:rPr>
        <w:t xml:space="preserve"> filter for improving the accuracy and smoothness of Kinect skeleton-joint estimates</w:t>
      </w:r>
      <w:r>
        <w:rPr>
          <w:rFonts w:ascii="Times New Roman" w:hAnsi="Times New Roman" w:cs="Times New Roman"/>
          <w:sz w:val="28"/>
          <w:szCs w:val="28"/>
          <w:lang w:val="en-US"/>
        </w:rPr>
        <w:t>, Journal of Engineering Mathematics – 2014 – Vol. 88 – P. 161 – 175.</w:t>
      </w:r>
    </w:p>
    <w:p w:rsidR="004B4E29" w:rsidRDefault="004B4E29" w:rsidP="008901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</w:t>
      </w:r>
      <w:r w:rsidR="008901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9016B">
        <w:rPr>
          <w:rFonts w:ascii="Times New Roman" w:hAnsi="Times New Roman" w:cs="Times New Roman"/>
          <w:sz w:val="28"/>
          <w:szCs w:val="28"/>
          <w:lang w:val="en-US"/>
        </w:rPr>
        <w:t>Zennaro</w:t>
      </w:r>
      <w:proofErr w:type="spellEnd"/>
      <w:r w:rsidR="0089016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r w:rsidR="0089016B" w:rsidRPr="0089016B">
        <w:rPr>
          <w:rFonts w:ascii="Times New Roman" w:hAnsi="Times New Roman" w:cs="Times New Roman"/>
          <w:sz w:val="28"/>
          <w:szCs w:val="28"/>
          <w:lang w:val="en-US"/>
        </w:rPr>
        <w:t xml:space="preserve">Evaluation of Microsoft </w:t>
      </w:r>
      <w:r w:rsidR="0089016B">
        <w:rPr>
          <w:rFonts w:ascii="Times New Roman" w:hAnsi="Times New Roman" w:cs="Times New Roman"/>
          <w:sz w:val="28"/>
          <w:szCs w:val="28"/>
          <w:lang w:val="en-US"/>
        </w:rPr>
        <w:t xml:space="preserve">Kinect 360 and Microsoft Kinect </w:t>
      </w:r>
      <w:r w:rsidR="0089016B" w:rsidRPr="0089016B">
        <w:rPr>
          <w:rFonts w:ascii="Times New Roman" w:hAnsi="Times New Roman" w:cs="Times New Roman"/>
          <w:sz w:val="28"/>
          <w:szCs w:val="28"/>
          <w:lang w:val="en-US"/>
        </w:rPr>
        <w:t xml:space="preserve">One for robotics and computer vision </w:t>
      </w:r>
      <w:r w:rsidR="0089016B">
        <w:rPr>
          <w:rFonts w:ascii="Times New Roman" w:hAnsi="Times New Roman" w:cs="Times New Roman"/>
          <w:sz w:val="28"/>
          <w:szCs w:val="28"/>
          <w:lang w:val="en-US"/>
        </w:rPr>
        <w:t xml:space="preserve">applications, Master’s thesis, University of </w:t>
      </w:r>
      <w:proofErr w:type="spellStart"/>
      <w:r w:rsidR="0089016B">
        <w:rPr>
          <w:rFonts w:ascii="Times New Roman" w:hAnsi="Times New Roman" w:cs="Times New Roman"/>
          <w:sz w:val="28"/>
          <w:szCs w:val="28"/>
          <w:lang w:val="en-US"/>
        </w:rPr>
        <w:t>Padova</w:t>
      </w:r>
      <w:proofErr w:type="spellEnd"/>
      <w:r w:rsidR="0089016B">
        <w:rPr>
          <w:rFonts w:ascii="Times New Roman" w:hAnsi="Times New Roman" w:cs="Times New Roman"/>
          <w:sz w:val="28"/>
          <w:szCs w:val="28"/>
          <w:lang w:val="en-US"/>
        </w:rPr>
        <w:t>, Italy – 2014.</w:t>
      </w:r>
    </w:p>
    <w:p w:rsidR="00885940" w:rsidRDefault="00885940" w:rsidP="008901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14 </w:t>
      </w:r>
      <w:proofErr w:type="spellStart"/>
      <w:r w:rsidRPr="00885940">
        <w:rPr>
          <w:rFonts w:ascii="Times New Roman" w:hAnsi="Times New Roman" w:cs="Times New Roman"/>
          <w:sz w:val="28"/>
          <w:szCs w:val="28"/>
          <w:lang w:val="en-US"/>
        </w:rPr>
        <w:t>Shotton</w:t>
      </w:r>
      <w:proofErr w:type="spellEnd"/>
      <w:r w:rsidR="00AE40A6" w:rsidRPr="00AE40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0A6">
        <w:rPr>
          <w:rFonts w:ascii="Times New Roman" w:hAnsi="Times New Roman" w:cs="Times New Roman"/>
          <w:sz w:val="28"/>
          <w:szCs w:val="28"/>
          <w:lang w:val="en-US"/>
        </w:rPr>
        <w:t>J.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0A6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>et al.</w:t>
      </w:r>
      <w:r w:rsidR="00AE40A6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 xml:space="preserve">Real-time human pose recognition in </w:t>
      </w:r>
      <w:r w:rsidR="00AE40A6">
        <w:rPr>
          <w:rFonts w:ascii="Times New Roman" w:hAnsi="Times New Roman" w:cs="Times New Roman"/>
          <w:sz w:val="28"/>
          <w:szCs w:val="28"/>
          <w:lang w:val="en-US"/>
        </w:rPr>
        <w:t>parts from single depth images,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 xml:space="preserve"> CVPR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>2011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P</w:t>
      </w:r>
      <w:r w:rsidRPr="0088594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1297-1304</w:t>
      </w:r>
    </w:p>
    <w:p w:rsidR="0029700B" w:rsidRDefault="00885940" w:rsidP="002970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15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F6F8B">
        <w:rPr>
          <w:rFonts w:ascii="Times New Roman" w:hAnsi="Times New Roman" w:cs="Times New Roman"/>
          <w:sz w:val="28"/>
          <w:szCs w:val="28"/>
          <w:lang w:val="en-US"/>
        </w:rPr>
        <w:t>Nobuyasu</w:t>
      </w:r>
      <w:proofErr w:type="spellEnd"/>
      <w:r w:rsidR="005F6F8B">
        <w:rPr>
          <w:rFonts w:ascii="Times New Roman" w:hAnsi="Times New Roman" w:cs="Times New Roman"/>
          <w:sz w:val="28"/>
          <w:szCs w:val="28"/>
          <w:lang w:val="en-US"/>
        </w:rPr>
        <w:t xml:space="preserve"> N.</w:t>
      </w:r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5F6F8B" w:rsidRPr="00885940">
        <w:rPr>
          <w:rFonts w:ascii="Times New Roman" w:hAnsi="Times New Roman" w:cs="Times New Roman"/>
          <w:sz w:val="28"/>
          <w:szCs w:val="28"/>
          <w:lang w:val="en-US"/>
        </w:rPr>
        <w:t>et al.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 xml:space="preserve">], </w:t>
      </w:r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 xml:space="preserve">Evaluation of 3D </w:t>
      </w:r>
      <w:proofErr w:type="spellStart"/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>Markerless</w:t>
      </w:r>
      <w:proofErr w:type="spellEnd"/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 xml:space="preserve"> Motion Capture Accuracy Using </w:t>
      </w:r>
      <w:proofErr w:type="spellStart"/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>OpenPo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se</w:t>
      </w:r>
      <w:proofErr w:type="spellEnd"/>
      <w:r w:rsidR="005F6F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5F6F8B">
        <w:rPr>
          <w:rFonts w:ascii="Times New Roman" w:hAnsi="Times New Roman" w:cs="Times New Roman"/>
          <w:sz w:val="28"/>
          <w:szCs w:val="28"/>
          <w:lang w:val="en-US"/>
        </w:rPr>
        <w:t>With</w:t>
      </w:r>
      <w:proofErr w:type="gramEnd"/>
      <w:r w:rsidR="005F6F8B">
        <w:rPr>
          <w:rFonts w:ascii="Times New Roman" w:hAnsi="Times New Roman" w:cs="Times New Roman"/>
          <w:sz w:val="28"/>
          <w:szCs w:val="28"/>
          <w:lang w:val="en-US"/>
        </w:rPr>
        <w:t xml:space="preserve"> Multiple Video Cameras, J. </w:t>
      </w:r>
      <w:r w:rsidR="005F6F8B" w:rsidRPr="005F6F8B">
        <w:rPr>
          <w:rFonts w:ascii="Times New Roman" w:hAnsi="Times New Roman" w:cs="Times New Roman"/>
          <w:sz w:val="28"/>
          <w:szCs w:val="28"/>
          <w:lang w:val="en-US"/>
        </w:rPr>
        <w:t xml:space="preserve">Frontiers 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in Sports and Active Living, A. – 2020 –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 xml:space="preserve"> Vol</w:t>
      </w:r>
      <w:r w:rsidR="005F6F8B">
        <w:rPr>
          <w:rFonts w:ascii="Times New Roman" w:hAnsi="Times New Roman" w:cs="Times New Roman"/>
          <w:sz w:val="28"/>
          <w:szCs w:val="28"/>
          <w:lang w:val="en-US"/>
        </w:rPr>
        <w:t>. 2.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9700B" w:rsidRDefault="005F6F8B" w:rsidP="006A07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 xml:space="preserve"> Needham</w:t>
      </w:r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L. 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>et al.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>],</w:t>
      </w:r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The accuracy of several pose estimation methods for 3D joint </w:t>
      </w:r>
      <w:proofErr w:type="spellStart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>centre</w:t>
      </w:r>
      <w:proofErr w:type="spellEnd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>localisation</w:t>
      </w:r>
      <w:proofErr w:type="spellEnd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>, J.</w:t>
      </w:r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>Sci</w:t>
      </w:r>
      <w:proofErr w:type="spellEnd"/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Rep</w:t>
      </w:r>
      <w:r w:rsidR="0029700B">
        <w:rPr>
          <w:rFonts w:ascii="Times New Roman" w:hAnsi="Times New Roman" w:cs="Times New Roman"/>
          <w:sz w:val="28"/>
          <w:szCs w:val="28"/>
          <w:lang w:val="en-US"/>
        </w:rPr>
        <w:t>: A. – 2021 – Vol.</w:t>
      </w:r>
      <w:r w:rsidR="0029700B" w:rsidRPr="0029700B"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</w:p>
    <w:p w:rsidR="00885940" w:rsidRDefault="005F6F8B" w:rsidP="008901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17</w:t>
      </w:r>
      <w:r w:rsidR="00885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F6F8B">
        <w:rPr>
          <w:rFonts w:ascii="Times New Roman" w:hAnsi="Times New Roman" w:cs="Times New Roman"/>
          <w:sz w:val="28"/>
          <w:szCs w:val="28"/>
          <w:lang w:val="en-US"/>
        </w:rPr>
        <w:t xml:space="preserve">Kun-Do Lee, </w:t>
      </w:r>
      <w:proofErr w:type="spellStart"/>
      <w:r w:rsidRPr="005F6F8B">
        <w:rPr>
          <w:rFonts w:ascii="Times New Roman" w:hAnsi="Times New Roman" w:cs="Times New Roman"/>
          <w:sz w:val="28"/>
          <w:szCs w:val="28"/>
          <w:lang w:val="en-US"/>
        </w:rPr>
        <w:t>Hyung</w:t>
      </w:r>
      <w:proofErr w:type="spellEnd"/>
      <w:r w:rsidRPr="005F6F8B">
        <w:rPr>
          <w:rFonts w:ascii="Times New Roman" w:hAnsi="Times New Roman" w:cs="Times New Roman"/>
          <w:sz w:val="28"/>
          <w:szCs w:val="28"/>
          <w:lang w:val="en-US"/>
        </w:rPr>
        <w:t>-Soon Park. Real-Time Motion Analysis System Using Low-Cost Web Cameras and Wearable Skin Markers, J. Frontiers in Bioengineering and Biotechnology: А. – 2022 – Vol. 9.</w:t>
      </w:r>
    </w:p>
    <w:p w:rsidR="00AA7B8D" w:rsidRDefault="006A0787" w:rsidP="00AA7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18 </w:t>
      </w:r>
      <w:proofErr w:type="spellStart"/>
      <w:r w:rsidR="00AA7B8D" w:rsidRPr="00AA7B8D">
        <w:rPr>
          <w:rFonts w:ascii="Times New Roman" w:hAnsi="Times New Roman" w:cs="Times New Roman"/>
          <w:sz w:val="28"/>
          <w:szCs w:val="28"/>
          <w:lang w:val="en-US"/>
        </w:rPr>
        <w:t>Bhrigu</w:t>
      </w:r>
      <w:proofErr w:type="spellEnd"/>
      <w:r w:rsidR="00AA7B8D" w:rsidRPr="00AA7B8D">
        <w:rPr>
          <w:rFonts w:ascii="Times New Roman" w:hAnsi="Times New Roman" w:cs="Times New Roman"/>
          <w:sz w:val="28"/>
          <w:szCs w:val="28"/>
          <w:lang w:val="en-US"/>
        </w:rPr>
        <w:t xml:space="preserve"> K. </w:t>
      </w:r>
      <w:r w:rsidR="00AA7B8D">
        <w:rPr>
          <w:rFonts w:ascii="Times New Roman" w:hAnsi="Times New Roman" w:cs="Times New Roman"/>
          <w:sz w:val="28"/>
          <w:szCs w:val="28"/>
          <w:lang w:val="en-US"/>
        </w:rPr>
        <w:t xml:space="preserve">[et al.], </w:t>
      </w:r>
      <w:r w:rsidR="00AA7B8D" w:rsidRPr="00AA7B8D">
        <w:rPr>
          <w:rFonts w:ascii="Times New Roman" w:hAnsi="Times New Roman" w:cs="Times New Roman"/>
          <w:sz w:val="28"/>
          <w:szCs w:val="28"/>
          <w:lang w:val="en-US"/>
        </w:rPr>
        <w:t>Development and evaluation of a new methodology for Soft Tissue Artifact compensation in the lower limb</w:t>
      </w:r>
      <w:r w:rsidR="00AA7B8D">
        <w:rPr>
          <w:rFonts w:ascii="Times New Roman" w:hAnsi="Times New Roman" w:cs="Times New Roman"/>
          <w:sz w:val="28"/>
          <w:szCs w:val="28"/>
          <w:lang w:val="en-US"/>
        </w:rPr>
        <w:t>, Journal of Biomechanics: A. – 2021 – Vol. 122.</w:t>
      </w:r>
    </w:p>
    <w:p w:rsidR="00AA7B8D" w:rsidRPr="00AA7B8D" w:rsidRDefault="00AA7B8D" w:rsidP="00AA7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19 </w:t>
      </w:r>
      <w:proofErr w:type="spellStart"/>
      <w:r w:rsidRPr="00AA7B8D">
        <w:rPr>
          <w:rFonts w:ascii="Times New Roman" w:hAnsi="Times New Roman" w:cs="Times New Roman"/>
          <w:sz w:val="28"/>
          <w:szCs w:val="28"/>
          <w:lang w:val="en-US"/>
        </w:rPr>
        <w:t>Camomilla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V. [et al.], </w:t>
      </w:r>
      <w:r w:rsidRPr="00AA7B8D">
        <w:rPr>
          <w:rFonts w:ascii="Times New Roman" w:hAnsi="Times New Roman" w:cs="Times New Roman"/>
          <w:sz w:val="28"/>
          <w:szCs w:val="28"/>
          <w:lang w:val="en-US"/>
        </w:rPr>
        <w:t xml:space="preserve">Human movement analysis: </w:t>
      </w:r>
      <w:r>
        <w:rPr>
          <w:rFonts w:ascii="Times New Roman" w:hAnsi="Times New Roman" w:cs="Times New Roman"/>
          <w:sz w:val="28"/>
          <w:szCs w:val="28"/>
          <w:lang w:val="en-US"/>
        </w:rPr>
        <w:t>The soft tissue artefact issue, Journal of Biomechanics: A. – 2017 – Vol. 62 – P. 1 – 4.</w:t>
      </w:r>
    </w:p>
    <w:p w:rsidR="00AA7B8D" w:rsidRDefault="00AA7B8D" w:rsidP="00CB3B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20 </w:t>
      </w:r>
      <w:proofErr w:type="spellStart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>Gløersen</w:t>
      </w:r>
      <w:proofErr w:type="spellEnd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>Øyvind</w:t>
      </w:r>
      <w:proofErr w:type="spellEnd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 xml:space="preserve"> &amp; </w:t>
      </w:r>
      <w:proofErr w:type="spellStart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>Federolf</w:t>
      </w:r>
      <w:proofErr w:type="spellEnd"/>
      <w:r w:rsidR="00CB3BC3" w:rsidRPr="00CB3BC3">
        <w:rPr>
          <w:rFonts w:ascii="Times New Roman" w:hAnsi="Times New Roman" w:cs="Times New Roman"/>
          <w:sz w:val="28"/>
          <w:szCs w:val="28"/>
          <w:lang w:val="en-US"/>
        </w:rPr>
        <w:t xml:space="preserve">, Peter. Predicting Missing Marker Trajectories in Human Motion Data </w:t>
      </w:r>
      <w:r w:rsidR="00CB3BC3">
        <w:rPr>
          <w:rFonts w:ascii="Times New Roman" w:hAnsi="Times New Roman" w:cs="Times New Roman"/>
          <w:sz w:val="28"/>
          <w:szCs w:val="28"/>
          <w:lang w:val="en-US"/>
        </w:rPr>
        <w:t xml:space="preserve">Using Marker </w:t>
      </w:r>
      <w:proofErr w:type="spellStart"/>
      <w:r w:rsidR="00CB3BC3">
        <w:rPr>
          <w:rFonts w:ascii="Times New Roman" w:hAnsi="Times New Roman" w:cs="Times New Roman"/>
          <w:sz w:val="28"/>
          <w:szCs w:val="28"/>
          <w:lang w:val="en-US"/>
        </w:rPr>
        <w:t>Intercorrelations</w:t>
      </w:r>
      <w:proofErr w:type="spellEnd"/>
      <w:r w:rsidR="00CB3BC3">
        <w:rPr>
          <w:rFonts w:ascii="Times New Roman" w:hAnsi="Times New Roman" w:cs="Times New Roman"/>
          <w:sz w:val="28"/>
          <w:szCs w:val="28"/>
          <w:lang w:val="en-US"/>
        </w:rPr>
        <w:t xml:space="preserve">, J. </w:t>
      </w:r>
      <w:proofErr w:type="spellStart"/>
      <w:r w:rsidR="00A964D4">
        <w:rPr>
          <w:rFonts w:ascii="Times New Roman" w:hAnsi="Times New Roman" w:cs="Times New Roman"/>
          <w:sz w:val="28"/>
          <w:szCs w:val="28"/>
          <w:lang w:val="en-US"/>
        </w:rPr>
        <w:t>PloS</w:t>
      </w:r>
      <w:proofErr w:type="spellEnd"/>
      <w:r w:rsidR="00A964D4">
        <w:rPr>
          <w:rFonts w:ascii="Times New Roman" w:hAnsi="Times New Roman" w:cs="Times New Roman"/>
          <w:sz w:val="28"/>
          <w:szCs w:val="28"/>
          <w:lang w:val="en-US"/>
        </w:rPr>
        <w:t xml:space="preserve"> one: A. </w:t>
      </w:r>
      <w:r w:rsidR="00CB3BC3">
        <w:rPr>
          <w:rFonts w:ascii="Times New Roman" w:hAnsi="Times New Roman" w:cs="Times New Roman"/>
          <w:sz w:val="28"/>
          <w:szCs w:val="28"/>
          <w:lang w:val="en-US"/>
        </w:rPr>
        <w:t>– 2016 – Vol. 11.</w:t>
      </w:r>
    </w:p>
    <w:p w:rsidR="00CB3BC3" w:rsidRPr="00CB3BC3" w:rsidRDefault="00CB3BC3" w:rsidP="00CB3BC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21 </w:t>
      </w:r>
      <w:r w:rsidR="00A964D4" w:rsidRPr="00A964D4">
        <w:rPr>
          <w:rFonts w:ascii="Times New Roman" w:hAnsi="Times New Roman" w:cs="Times New Roman"/>
          <w:sz w:val="28"/>
          <w:szCs w:val="28"/>
          <w:lang w:val="en-US"/>
        </w:rPr>
        <w:t>Chiari, L</w:t>
      </w:r>
      <w:r w:rsidR="00A964D4">
        <w:rPr>
          <w:rFonts w:ascii="Times New Roman" w:hAnsi="Times New Roman" w:cs="Times New Roman"/>
          <w:sz w:val="28"/>
          <w:szCs w:val="28"/>
          <w:lang w:val="en-US"/>
        </w:rPr>
        <w:t xml:space="preserve"> [et al], </w:t>
      </w:r>
      <w:r w:rsidR="00A964D4" w:rsidRPr="00A964D4">
        <w:rPr>
          <w:rFonts w:ascii="Times New Roman" w:hAnsi="Times New Roman" w:cs="Times New Roman"/>
          <w:sz w:val="28"/>
          <w:szCs w:val="28"/>
          <w:lang w:val="en-US"/>
        </w:rPr>
        <w:t xml:space="preserve">Human movement analysis using </w:t>
      </w:r>
      <w:proofErr w:type="spellStart"/>
      <w:r w:rsidR="00A964D4" w:rsidRPr="00A964D4">
        <w:rPr>
          <w:rFonts w:ascii="Times New Roman" w:hAnsi="Times New Roman" w:cs="Times New Roman"/>
          <w:sz w:val="28"/>
          <w:szCs w:val="28"/>
          <w:lang w:val="en-US"/>
        </w:rPr>
        <w:t>stereophotogrammet</w:t>
      </w:r>
      <w:r w:rsidR="00A964D4">
        <w:rPr>
          <w:rFonts w:ascii="Times New Roman" w:hAnsi="Times New Roman" w:cs="Times New Roman"/>
          <w:sz w:val="28"/>
          <w:szCs w:val="28"/>
          <w:lang w:val="en-US"/>
        </w:rPr>
        <w:t>ry</w:t>
      </w:r>
      <w:proofErr w:type="spellEnd"/>
      <w:r w:rsidR="00A964D4">
        <w:rPr>
          <w:rFonts w:ascii="Times New Roman" w:hAnsi="Times New Roman" w:cs="Times New Roman"/>
          <w:sz w:val="28"/>
          <w:szCs w:val="28"/>
          <w:lang w:val="en-US"/>
        </w:rPr>
        <w:t>. part 2: Instrumental errors, J. Gait and Posture: A. – 2005 – Vol. 21 – P.</w:t>
      </w:r>
      <w:r w:rsidR="00A964D4" w:rsidRPr="00A964D4">
        <w:rPr>
          <w:rFonts w:ascii="Times New Roman" w:hAnsi="Times New Roman" w:cs="Times New Roman"/>
          <w:sz w:val="28"/>
          <w:szCs w:val="28"/>
          <w:lang w:val="en-US"/>
        </w:rPr>
        <w:t xml:space="preserve"> 197</w:t>
      </w:r>
      <w:r w:rsidR="00A964D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964D4" w:rsidRPr="00A964D4">
        <w:rPr>
          <w:rFonts w:ascii="Times New Roman" w:hAnsi="Times New Roman" w:cs="Times New Roman"/>
          <w:sz w:val="28"/>
          <w:szCs w:val="28"/>
          <w:lang w:val="en-US"/>
        </w:rPr>
        <w:t>211</w:t>
      </w:r>
    </w:p>
    <w:p w:rsidR="00AA7B8D" w:rsidRDefault="004F4DA5" w:rsidP="00AA7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22 </w:t>
      </w:r>
      <w:proofErr w:type="spellStart"/>
      <w:r w:rsidR="00AD278C">
        <w:rPr>
          <w:rFonts w:ascii="Times New Roman" w:hAnsi="Times New Roman" w:cs="Times New Roman"/>
          <w:sz w:val="28"/>
          <w:szCs w:val="28"/>
          <w:lang w:val="en-US"/>
        </w:rPr>
        <w:t>Seethapathi</w:t>
      </w:r>
      <w:proofErr w:type="spellEnd"/>
      <w:r w:rsidR="00AD278C">
        <w:rPr>
          <w:rFonts w:ascii="Times New Roman" w:hAnsi="Times New Roman" w:cs="Times New Roman"/>
          <w:sz w:val="28"/>
          <w:szCs w:val="28"/>
          <w:lang w:val="en-US"/>
        </w:rPr>
        <w:t xml:space="preserve"> N. [et al.],</w:t>
      </w:r>
      <w:r w:rsidRPr="004F4DA5">
        <w:rPr>
          <w:rFonts w:ascii="Times New Roman" w:hAnsi="Times New Roman" w:cs="Times New Roman"/>
          <w:sz w:val="28"/>
          <w:szCs w:val="28"/>
          <w:lang w:val="en-US"/>
        </w:rPr>
        <w:t xml:space="preserve"> Movement science needs different pose tracking al</w:t>
      </w:r>
      <w:r w:rsidR="00AD278C">
        <w:rPr>
          <w:rFonts w:ascii="Times New Roman" w:hAnsi="Times New Roman" w:cs="Times New Roman"/>
          <w:sz w:val="28"/>
          <w:szCs w:val="28"/>
          <w:lang w:val="en-US"/>
        </w:rPr>
        <w:t xml:space="preserve">gorithms, </w:t>
      </w:r>
      <w:proofErr w:type="spellStart"/>
      <w:r w:rsidR="00AD278C">
        <w:rPr>
          <w:rFonts w:ascii="Times New Roman" w:hAnsi="Times New Roman" w:cs="Times New Roman"/>
          <w:sz w:val="28"/>
          <w:szCs w:val="28"/>
          <w:lang w:val="en-US"/>
        </w:rPr>
        <w:t>ArXiv</w:t>
      </w:r>
      <w:proofErr w:type="spellEnd"/>
      <w:r w:rsidR="00AD278C">
        <w:rPr>
          <w:rFonts w:ascii="Times New Roman" w:hAnsi="Times New Roman" w:cs="Times New Roman"/>
          <w:sz w:val="28"/>
          <w:szCs w:val="28"/>
          <w:lang w:val="en-US"/>
        </w:rPr>
        <w:t>, abs/1907.10226 – 2019.</w:t>
      </w:r>
    </w:p>
    <w:p w:rsidR="00AD278C" w:rsidRPr="00AA7B8D" w:rsidRDefault="00435B2A" w:rsidP="00AA7B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Colyer</w:t>
      </w:r>
      <w:proofErr w:type="spellEnd"/>
      <w:r w:rsidRPr="00435B2A">
        <w:rPr>
          <w:rFonts w:ascii="Times New Roman" w:hAnsi="Times New Roman" w:cs="Times New Roman"/>
          <w:sz w:val="28"/>
          <w:szCs w:val="28"/>
          <w:lang w:val="en-US"/>
        </w:rPr>
        <w:t xml:space="preserve"> S.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35B2A">
        <w:rPr>
          <w:rFonts w:ascii="Times New Roman" w:hAnsi="Times New Roman" w:cs="Times New Roman"/>
          <w:sz w:val="28"/>
          <w:szCs w:val="28"/>
          <w:lang w:val="en-US"/>
        </w:rPr>
        <w:t>et al.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435B2A">
        <w:rPr>
          <w:rFonts w:ascii="Times New Roman" w:hAnsi="Times New Roman" w:cs="Times New Roman"/>
          <w:sz w:val="28"/>
          <w:szCs w:val="28"/>
          <w:lang w:val="en-US"/>
        </w:rPr>
        <w:t xml:space="preserve"> A Review of the Evolution of Vision-Based Motion Analysis and the Integration of Advanced Computer Vision Methods Towards Developing a </w:t>
      </w:r>
      <w:proofErr w:type="spellStart"/>
      <w:r w:rsidRPr="00435B2A">
        <w:rPr>
          <w:rFonts w:ascii="Times New Roman" w:hAnsi="Times New Roman" w:cs="Times New Roman"/>
          <w:sz w:val="28"/>
          <w:szCs w:val="28"/>
          <w:lang w:val="en-US"/>
        </w:rPr>
        <w:t>Markerless</w:t>
      </w:r>
      <w:proofErr w:type="spellEnd"/>
      <w:r w:rsidRPr="00435B2A">
        <w:rPr>
          <w:rFonts w:ascii="Times New Roman" w:hAnsi="Times New Roman" w:cs="Times New Roman"/>
          <w:sz w:val="28"/>
          <w:szCs w:val="28"/>
          <w:lang w:val="en-US"/>
        </w:rPr>
        <w:t xml:space="preserve"> System. Sports Med - Open 4, 24 (2018</w:t>
      </w:r>
    </w:p>
    <w:sectPr w:rsidR="00AD278C" w:rsidRPr="00AA7B8D" w:rsidSect="00974F4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29A7"/>
    <w:multiLevelType w:val="hybridMultilevel"/>
    <w:tmpl w:val="79065164"/>
    <w:lvl w:ilvl="0" w:tplc="AF1C62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CC3401"/>
    <w:multiLevelType w:val="multilevel"/>
    <w:tmpl w:val="940034D2"/>
    <w:lvl w:ilvl="0">
      <w:start w:val="1"/>
      <w:numFmt w:val="decimal"/>
      <w:lvlText w:val="%1."/>
      <w:lvlJc w:val="left"/>
      <w:pPr>
        <w:ind w:left="696" w:hanging="6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17A01D1A"/>
    <w:multiLevelType w:val="hybridMultilevel"/>
    <w:tmpl w:val="0C6E2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2B1BA6"/>
    <w:multiLevelType w:val="hybridMultilevel"/>
    <w:tmpl w:val="01E873AC"/>
    <w:lvl w:ilvl="0" w:tplc="367699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01393D"/>
    <w:multiLevelType w:val="multilevel"/>
    <w:tmpl w:val="4982512A"/>
    <w:lvl w:ilvl="0">
      <w:start w:val="1"/>
      <w:numFmt w:val="decimal"/>
      <w:lvlText w:val="%1."/>
      <w:lvlJc w:val="left"/>
      <w:pPr>
        <w:ind w:left="696" w:hanging="6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2DDB5365"/>
    <w:multiLevelType w:val="hybridMultilevel"/>
    <w:tmpl w:val="C7F6B492"/>
    <w:lvl w:ilvl="0" w:tplc="D92050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4A4398E"/>
    <w:multiLevelType w:val="hybridMultilevel"/>
    <w:tmpl w:val="AC7A323A"/>
    <w:lvl w:ilvl="0" w:tplc="1D42E03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8A00E8F"/>
    <w:multiLevelType w:val="hybridMultilevel"/>
    <w:tmpl w:val="27008E50"/>
    <w:lvl w:ilvl="0" w:tplc="3E4E9DBE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F49"/>
    <w:rsid w:val="000471AB"/>
    <w:rsid w:val="00056F2D"/>
    <w:rsid w:val="00061255"/>
    <w:rsid w:val="000627F1"/>
    <w:rsid w:val="00067F8D"/>
    <w:rsid w:val="0007121B"/>
    <w:rsid w:val="00073D85"/>
    <w:rsid w:val="00090F92"/>
    <w:rsid w:val="000977EE"/>
    <w:rsid w:val="000C06CF"/>
    <w:rsid w:val="000C1E4A"/>
    <w:rsid w:val="000D26B7"/>
    <w:rsid w:val="000D3054"/>
    <w:rsid w:val="000E3A0C"/>
    <w:rsid w:val="00100CAB"/>
    <w:rsid w:val="00102CD0"/>
    <w:rsid w:val="001110E4"/>
    <w:rsid w:val="00120969"/>
    <w:rsid w:val="001242E6"/>
    <w:rsid w:val="00127873"/>
    <w:rsid w:val="00137635"/>
    <w:rsid w:val="00160514"/>
    <w:rsid w:val="00163CE2"/>
    <w:rsid w:val="00180462"/>
    <w:rsid w:val="0018187A"/>
    <w:rsid w:val="00196DA5"/>
    <w:rsid w:val="001A4F8A"/>
    <w:rsid w:val="001A5BED"/>
    <w:rsid w:val="001A6F40"/>
    <w:rsid w:val="001B4072"/>
    <w:rsid w:val="001B5A67"/>
    <w:rsid w:val="001C29A3"/>
    <w:rsid w:val="001C4D13"/>
    <w:rsid w:val="001C7189"/>
    <w:rsid w:val="001D4C7B"/>
    <w:rsid w:val="001D6561"/>
    <w:rsid w:val="001E1C15"/>
    <w:rsid w:val="001E71F4"/>
    <w:rsid w:val="001F4EC8"/>
    <w:rsid w:val="00202E90"/>
    <w:rsid w:val="00204D79"/>
    <w:rsid w:val="0020554B"/>
    <w:rsid w:val="0020562A"/>
    <w:rsid w:val="00236399"/>
    <w:rsid w:val="00242EC3"/>
    <w:rsid w:val="002540A4"/>
    <w:rsid w:val="0026267E"/>
    <w:rsid w:val="00275E15"/>
    <w:rsid w:val="0029700B"/>
    <w:rsid w:val="002A14EC"/>
    <w:rsid w:val="002A3551"/>
    <w:rsid w:val="002B553D"/>
    <w:rsid w:val="002B57DE"/>
    <w:rsid w:val="002D2ADB"/>
    <w:rsid w:val="002D74D9"/>
    <w:rsid w:val="002D7DFC"/>
    <w:rsid w:val="002E1409"/>
    <w:rsid w:val="002E1495"/>
    <w:rsid w:val="002F759C"/>
    <w:rsid w:val="002F7DC1"/>
    <w:rsid w:val="003114EE"/>
    <w:rsid w:val="003153C0"/>
    <w:rsid w:val="00315703"/>
    <w:rsid w:val="0032062B"/>
    <w:rsid w:val="00324D5E"/>
    <w:rsid w:val="0032770B"/>
    <w:rsid w:val="00342450"/>
    <w:rsid w:val="0034504A"/>
    <w:rsid w:val="00357D5A"/>
    <w:rsid w:val="003607CB"/>
    <w:rsid w:val="00364AEB"/>
    <w:rsid w:val="00371F8E"/>
    <w:rsid w:val="0039369B"/>
    <w:rsid w:val="003971F4"/>
    <w:rsid w:val="003A03E5"/>
    <w:rsid w:val="003A070F"/>
    <w:rsid w:val="003A3FBF"/>
    <w:rsid w:val="003C429F"/>
    <w:rsid w:val="003C6AB5"/>
    <w:rsid w:val="003D7F22"/>
    <w:rsid w:val="003E5A9D"/>
    <w:rsid w:val="003F3CC3"/>
    <w:rsid w:val="003F698A"/>
    <w:rsid w:val="004229FC"/>
    <w:rsid w:val="00423626"/>
    <w:rsid w:val="00435B2A"/>
    <w:rsid w:val="00445FF6"/>
    <w:rsid w:val="0046491C"/>
    <w:rsid w:val="00465102"/>
    <w:rsid w:val="00465B55"/>
    <w:rsid w:val="00480106"/>
    <w:rsid w:val="00486B5E"/>
    <w:rsid w:val="00491259"/>
    <w:rsid w:val="004A2AB8"/>
    <w:rsid w:val="004A4266"/>
    <w:rsid w:val="004B4E29"/>
    <w:rsid w:val="004B7496"/>
    <w:rsid w:val="004D6217"/>
    <w:rsid w:val="004E3893"/>
    <w:rsid w:val="004F4DA5"/>
    <w:rsid w:val="004F7ED0"/>
    <w:rsid w:val="0050113E"/>
    <w:rsid w:val="00504422"/>
    <w:rsid w:val="00506E4C"/>
    <w:rsid w:val="00522C2F"/>
    <w:rsid w:val="00523801"/>
    <w:rsid w:val="005325CC"/>
    <w:rsid w:val="0053643D"/>
    <w:rsid w:val="005434FF"/>
    <w:rsid w:val="005467C1"/>
    <w:rsid w:val="00547442"/>
    <w:rsid w:val="005547AA"/>
    <w:rsid w:val="00554E59"/>
    <w:rsid w:val="005649F1"/>
    <w:rsid w:val="005712D7"/>
    <w:rsid w:val="005761C3"/>
    <w:rsid w:val="005778BF"/>
    <w:rsid w:val="00577A96"/>
    <w:rsid w:val="00581F28"/>
    <w:rsid w:val="0058328F"/>
    <w:rsid w:val="00583348"/>
    <w:rsid w:val="00583A8D"/>
    <w:rsid w:val="005A7282"/>
    <w:rsid w:val="005B2552"/>
    <w:rsid w:val="005B7E69"/>
    <w:rsid w:val="005F5A32"/>
    <w:rsid w:val="005F6F8B"/>
    <w:rsid w:val="005F7BB8"/>
    <w:rsid w:val="00603B1D"/>
    <w:rsid w:val="00605472"/>
    <w:rsid w:val="00613767"/>
    <w:rsid w:val="0061483C"/>
    <w:rsid w:val="0063512F"/>
    <w:rsid w:val="0063570D"/>
    <w:rsid w:val="00635833"/>
    <w:rsid w:val="00641721"/>
    <w:rsid w:val="00662E14"/>
    <w:rsid w:val="006636E3"/>
    <w:rsid w:val="00664F7F"/>
    <w:rsid w:val="00684D9C"/>
    <w:rsid w:val="00686DA1"/>
    <w:rsid w:val="00691379"/>
    <w:rsid w:val="00692A48"/>
    <w:rsid w:val="006960BE"/>
    <w:rsid w:val="00696A0A"/>
    <w:rsid w:val="00696C14"/>
    <w:rsid w:val="006A0787"/>
    <w:rsid w:val="006A788E"/>
    <w:rsid w:val="006A7CED"/>
    <w:rsid w:val="006B198A"/>
    <w:rsid w:val="006B2299"/>
    <w:rsid w:val="006C21EA"/>
    <w:rsid w:val="006C33AA"/>
    <w:rsid w:val="006C7A38"/>
    <w:rsid w:val="006E02B0"/>
    <w:rsid w:val="006F1C52"/>
    <w:rsid w:val="006F53B1"/>
    <w:rsid w:val="00707370"/>
    <w:rsid w:val="007100F1"/>
    <w:rsid w:val="007108D6"/>
    <w:rsid w:val="00715349"/>
    <w:rsid w:val="00721BB5"/>
    <w:rsid w:val="00722621"/>
    <w:rsid w:val="007369DE"/>
    <w:rsid w:val="007503CC"/>
    <w:rsid w:val="007524FA"/>
    <w:rsid w:val="007640E1"/>
    <w:rsid w:val="00770783"/>
    <w:rsid w:val="007837D3"/>
    <w:rsid w:val="00783987"/>
    <w:rsid w:val="0079206F"/>
    <w:rsid w:val="007971B7"/>
    <w:rsid w:val="007A4B5D"/>
    <w:rsid w:val="007B4146"/>
    <w:rsid w:val="007C7538"/>
    <w:rsid w:val="007D2B0E"/>
    <w:rsid w:val="007D5F9F"/>
    <w:rsid w:val="007D758A"/>
    <w:rsid w:val="007E79F0"/>
    <w:rsid w:val="007F192B"/>
    <w:rsid w:val="00821789"/>
    <w:rsid w:val="00837078"/>
    <w:rsid w:val="00844A8C"/>
    <w:rsid w:val="00871894"/>
    <w:rsid w:val="0088405E"/>
    <w:rsid w:val="00885940"/>
    <w:rsid w:val="0089016B"/>
    <w:rsid w:val="008A59BC"/>
    <w:rsid w:val="008B087F"/>
    <w:rsid w:val="008B27B8"/>
    <w:rsid w:val="008B5C3D"/>
    <w:rsid w:val="008C31AC"/>
    <w:rsid w:val="008C4DBE"/>
    <w:rsid w:val="008C6400"/>
    <w:rsid w:val="008D465B"/>
    <w:rsid w:val="008D4A08"/>
    <w:rsid w:val="008F2CD0"/>
    <w:rsid w:val="008F38A7"/>
    <w:rsid w:val="008F4621"/>
    <w:rsid w:val="00903D2C"/>
    <w:rsid w:val="00910B2B"/>
    <w:rsid w:val="009133F0"/>
    <w:rsid w:val="00921728"/>
    <w:rsid w:val="00931A19"/>
    <w:rsid w:val="0094317C"/>
    <w:rsid w:val="00944464"/>
    <w:rsid w:val="00951E32"/>
    <w:rsid w:val="0095757B"/>
    <w:rsid w:val="009636AC"/>
    <w:rsid w:val="00974F49"/>
    <w:rsid w:val="009758C1"/>
    <w:rsid w:val="00984A73"/>
    <w:rsid w:val="009925E4"/>
    <w:rsid w:val="00995D8C"/>
    <w:rsid w:val="00997E22"/>
    <w:rsid w:val="009A26A2"/>
    <w:rsid w:val="009A30AA"/>
    <w:rsid w:val="009B0781"/>
    <w:rsid w:val="009B0DAF"/>
    <w:rsid w:val="009B4345"/>
    <w:rsid w:val="009C0A46"/>
    <w:rsid w:val="009C2A4F"/>
    <w:rsid w:val="009C2BA0"/>
    <w:rsid w:val="009C65D7"/>
    <w:rsid w:val="009D41E1"/>
    <w:rsid w:val="009D50B7"/>
    <w:rsid w:val="009E7180"/>
    <w:rsid w:val="009F4D00"/>
    <w:rsid w:val="00A05BEA"/>
    <w:rsid w:val="00A06C7E"/>
    <w:rsid w:val="00A11845"/>
    <w:rsid w:val="00A124DD"/>
    <w:rsid w:val="00A14944"/>
    <w:rsid w:val="00A1591D"/>
    <w:rsid w:val="00A26148"/>
    <w:rsid w:val="00A301C2"/>
    <w:rsid w:val="00A37A75"/>
    <w:rsid w:val="00A431E5"/>
    <w:rsid w:val="00A51844"/>
    <w:rsid w:val="00A52F1A"/>
    <w:rsid w:val="00A56C65"/>
    <w:rsid w:val="00A572BF"/>
    <w:rsid w:val="00A67528"/>
    <w:rsid w:val="00A71B50"/>
    <w:rsid w:val="00A72D8B"/>
    <w:rsid w:val="00A8100C"/>
    <w:rsid w:val="00A84901"/>
    <w:rsid w:val="00A964D4"/>
    <w:rsid w:val="00A968EC"/>
    <w:rsid w:val="00AA7B8D"/>
    <w:rsid w:val="00AB3A12"/>
    <w:rsid w:val="00AB3DD3"/>
    <w:rsid w:val="00AC0AE2"/>
    <w:rsid w:val="00AC367F"/>
    <w:rsid w:val="00AC4A03"/>
    <w:rsid w:val="00AC7BDF"/>
    <w:rsid w:val="00AD104A"/>
    <w:rsid w:val="00AD278C"/>
    <w:rsid w:val="00AE2286"/>
    <w:rsid w:val="00AE40A6"/>
    <w:rsid w:val="00AF0ED2"/>
    <w:rsid w:val="00B00C55"/>
    <w:rsid w:val="00B15CAD"/>
    <w:rsid w:val="00B20D0A"/>
    <w:rsid w:val="00B24846"/>
    <w:rsid w:val="00B2593D"/>
    <w:rsid w:val="00B313D8"/>
    <w:rsid w:val="00B36612"/>
    <w:rsid w:val="00B45775"/>
    <w:rsid w:val="00B47904"/>
    <w:rsid w:val="00B60E6C"/>
    <w:rsid w:val="00B621D2"/>
    <w:rsid w:val="00B742DC"/>
    <w:rsid w:val="00B74978"/>
    <w:rsid w:val="00B8798E"/>
    <w:rsid w:val="00BA0229"/>
    <w:rsid w:val="00BA7460"/>
    <w:rsid w:val="00BA763F"/>
    <w:rsid w:val="00BB294C"/>
    <w:rsid w:val="00BC21B3"/>
    <w:rsid w:val="00BC7670"/>
    <w:rsid w:val="00BD5AEB"/>
    <w:rsid w:val="00BD6079"/>
    <w:rsid w:val="00BE3AA7"/>
    <w:rsid w:val="00BE6FBD"/>
    <w:rsid w:val="00BE7C35"/>
    <w:rsid w:val="00BF3ED2"/>
    <w:rsid w:val="00BF45D1"/>
    <w:rsid w:val="00C17A9C"/>
    <w:rsid w:val="00C4451C"/>
    <w:rsid w:val="00C45C34"/>
    <w:rsid w:val="00C45D2F"/>
    <w:rsid w:val="00C5018E"/>
    <w:rsid w:val="00C60159"/>
    <w:rsid w:val="00C726C0"/>
    <w:rsid w:val="00C756A8"/>
    <w:rsid w:val="00C82EC8"/>
    <w:rsid w:val="00C95585"/>
    <w:rsid w:val="00CA42E6"/>
    <w:rsid w:val="00CB3BC3"/>
    <w:rsid w:val="00CC16CF"/>
    <w:rsid w:val="00CC5D88"/>
    <w:rsid w:val="00CD0CA4"/>
    <w:rsid w:val="00CD138E"/>
    <w:rsid w:val="00CD2FDE"/>
    <w:rsid w:val="00D0029A"/>
    <w:rsid w:val="00D07C64"/>
    <w:rsid w:val="00D14B9D"/>
    <w:rsid w:val="00D2291B"/>
    <w:rsid w:val="00D30BBD"/>
    <w:rsid w:val="00D34875"/>
    <w:rsid w:val="00D36F55"/>
    <w:rsid w:val="00D532ED"/>
    <w:rsid w:val="00D56C60"/>
    <w:rsid w:val="00D6667C"/>
    <w:rsid w:val="00D82D0E"/>
    <w:rsid w:val="00D83BE7"/>
    <w:rsid w:val="00D951E8"/>
    <w:rsid w:val="00D95B58"/>
    <w:rsid w:val="00D962CF"/>
    <w:rsid w:val="00DA4336"/>
    <w:rsid w:val="00DB76CB"/>
    <w:rsid w:val="00DC7A70"/>
    <w:rsid w:val="00DD1BA6"/>
    <w:rsid w:val="00DE1B42"/>
    <w:rsid w:val="00DE4EF5"/>
    <w:rsid w:val="00DF129F"/>
    <w:rsid w:val="00DF56D7"/>
    <w:rsid w:val="00DF7067"/>
    <w:rsid w:val="00DF74A5"/>
    <w:rsid w:val="00E013FB"/>
    <w:rsid w:val="00E023AF"/>
    <w:rsid w:val="00E27093"/>
    <w:rsid w:val="00E2742E"/>
    <w:rsid w:val="00E35DAB"/>
    <w:rsid w:val="00E36EAF"/>
    <w:rsid w:val="00E474FA"/>
    <w:rsid w:val="00E65A3B"/>
    <w:rsid w:val="00E75B90"/>
    <w:rsid w:val="00E8065A"/>
    <w:rsid w:val="00EA2BF5"/>
    <w:rsid w:val="00EC7B58"/>
    <w:rsid w:val="00EF1B77"/>
    <w:rsid w:val="00F02167"/>
    <w:rsid w:val="00F155E7"/>
    <w:rsid w:val="00F259AF"/>
    <w:rsid w:val="00F26AC1"/>
    <w:rsid w:val="00F3768D"/>
    <w:rsid w:val="00F474CF"/>
    <w:rsid w:val="00F60EBD"/>
    <w:rsid w:val="00F71F3B"/>
    <w:rsid w:val="00F7642E"/>
    <w:rsid w:val="00F85777"/>
    <w:rsid w:val="00F871FB"/>
    <w:rsid w:val="00F93366"/>
    <w:rsid w:val="00FB08B0"/>
    <w:rsid w:val="00FC7BE6"/>
    <w:rsid w:val="00FD0E7B"/>
    <w:rsid w:val="00FD3622"/>
    <w:rsid w:val="00FD56FB"/>
    <w:rsid w:val="00FD6A9E"/>
    <w:rsid w:val="00FE0ACD"/>
    <w:rsid w:val="00FE5119"/>
    <w:rsid w:val="00FE6014"/>
    <w:rsid w:val="00FF1662"/>
    <w:rsid w:val="00FF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86CA"/>
  <w15:chartTrackingRefBased/>
  <w15:docId w15:val="{C1BDAE41-E5F3-40ED-95D6-1A95C992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42"/>
  </w:style>
  <w:style w:type="paragraph" w:styleId="1">
    <w:name w:val="heading 1"/>
    <w:basedOn w:val="a"/>
    <w:next w:val="a"/>
    <w:link w:val="10"/>
    <w:uiPriority w:val="9"/>
    <w:qFormat/>
    <w:rsid w:val="00C82E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on-enable-hover">
    <w:name w:val="notion-enable-hover"/>
    <w:basedOn w:val="a0"/>
    <w:rsid w:val="00871894"/>
  </w:style>
  <w:style w:type="paragraph" w:styleId="a3">
    <w:name w:val="List Paragraph"/>
    <w:basedOn w:val="a"/>
    <w:uiPriority w:val="34"/>
    <w:qFormat/>
    <w:rsid w:val="00D951E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15703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C82EC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5">
    <w:name w:val="Bibliography"/>
    <w:basedOn w:val="a"/>
    <w:next w:val="a"/>
    <w:uiPriority w:val="37"/>
    <w:unhideWhenUsed/>
    <w:rsid w:val="00C82EC8"/>
  </w:style>
  <w:style w:type="table" w:styleId="a6">
    <w:name w:val="Table Grid"/>
    <w:basedOn w:val="a1"/>
    <w:uiPriority w:val="39"/>
    <w:rsid w:val="009D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SourceType>Report</b:SourceType>
    <b:Title>Human motion tracking of mobile robot with Kinect 3D sensor</b:Title>
    <b:Year>2012</b:Year>
    <b:JournalName>2012 Proceedings of SICE Annual Conference (SICE)</b:JournalName>
    <b:Author>
      <b:Author>
        <b:NameList>
          <b:Person>
            <b:First>Eiji</b:First>
            <b:Last>Machida</b:Last>
          </b:Person>
          <b:Person>
            <b:First>Tokyo</b:First>
            <b:Last>Metro</b:Last>
          </b:Person>
          <b:Person>
            <b:First>(</b:First>
            <b:Last>Tel</b:Last>
          </b:Person>
          <b:Person>
            <b:First>Advanced (</b:First>
            <b:Last>Tel</b:Last>
          </b:Person>
        </b:NameList>
      </b:Author>
      <b:Editor>
        <b:NameList>
				</b:NameList>
      </b:Editor>
    </b:Author>
    <b:Tag>human-motion-tracking-of-mobile-robot-with-kinect-3d-sensor</b:Tag>
    <b:RefOrder>1</b:RefOrder>
  </b:Source>
  <b:Source>
    <b:SourceType>Book</b:SourceType>
    <b:Title>IEEE ROBIO 2017 : 2017 IEEE International Conference on Robotics and Biomimetics : December 5-8, 2017, Macau SAR, China.</b:Title>
    <b:StandardNumber>9781538637425</b:StandardNumber>
    <b:Author>
      <b:Author>
        <b:NameList>
          <b:Person>
            <b:First/>
            <b:Last>IEEE Robotics and Automation Society</b:Last>
          </b:Person>
          <b:Person>
            <b:First/>
            <b:Last>Institute of Electrical and Electronics Engineers</b:Last>
          </b:Person>
        </b:NameList>
      </b:Author>
      <b:Editor>
        <b:NameList>
				</b:NameList>
      </b:Editor>
    </b:Author>
    <b:Tag>ieee-robio-2017-:-2017-ieee-international-conference-on-robotics-and-biomimetics-:-december-5-8,-2017,-macau-sar,-china.</b:Tag>
    <b:RefOrder>2</b:RefOrder>
  </b:Source>
  <b:Source>
    <b:SourceType>Conference Proceedings</b:SourceType>
    <b:Title>Teleoperation control of baxter robot based on human motion capture</b:Title>
    <b:Year>2017</b:Year>
    <b:Month>1</b:Month>
    <b:StandardNumber>9781509041022</b:StandardNumber>
    <b:Publisher>Institute of Electrical and Electronics Engineers Inc.</b:Publisher>
    <b:Pages>1026-1031</b:Pages>
    <b:JournalName>2016 IEEE International Conference on Information and Automation, IEEE ICIA 2016</b:JournalName>
    <b:Author>
      <b:Author>
        <b:NameList>
          <b:Person>
            <b:First>Guangzhu</b:First>
            <b:Last>Peng</b:Last>
          </b:Person>
          <b:Person>
            <b:First>Chenguang</b:First>
            <b:Last>Yang</b:Last>
          </b:Person>
          <b:Person>
            <b:First>Yiming</b:First>
            <b:Last>Jiang</b:Last>
          </b:Person>
          <b:Person>
            <b:First>Long</b:First>
            <b:Last>Cheng</b:Last>
          </b:Person>
          <b:Person>
            <b:First>Peidong</b:First>
            <b:Last>Liang</b:Last>
          </b:Person>
        </b:NameList>
      </b:Author>
      <b:Editor>
        <b:NameList>
				</b:NameList>
      </b:Editor>
    </b:Author>
    <b:Tag>teleoperation-control-of-baxter-robot-based-on-human-motion-capture</b:Tag>
    <b:RefOrder>3</b:RefOrder>
  </b:Source>
  <b:Source>
    <b:SourceType>Journal Article</b:SourceType>
    <b:Title>Robot teaching by teleoperation based on visual interaction and extreme learning machine</b:Title>
    <b:Year>2018</b:Year>
    <b:Month>1</b:Month>
    <b:StandardNumber>18728286</b:StandardNumber>
    <b:Publisher>Elsevier B.V.</b:Publisher>
    <b:Pages>2093-2103</b:Pages>
    <b:JournalName>Neurocomputing</b:JournalName>
    <b:Volume>275</b:Volume>
    <b:Author>
      <b:Author>
        <b:NameList>
          <b:Person>
            <b:First>Yang</b:First>
            <b:Last>Xu</b:Last>
          </b:Person>
          <b:Person>
            <b:First>Chenguang</b:First>
            <b:Last>Yang</b:Last>
          </b:Person>
          <b:Person>
            <b:First>Junpei</b:First>
            <b:Last>Zhong</b:Last>
          </b:Person>
          <b:Person>
            <b:First>Ning</b:First>
            <b:Last>Wang</b:Last>
          </b:Person>
          <b:Person>
            <b:First>Lijun</b:First>
            <b:Last>Zhao</b:Last>
          </b:Person>
        </b:NameList>
      </b:Author>
      <b:Editor>
        <b:NameList>
				</b:NameList>
      </b:Editor>
    </b:Author>
    <b:Tag>robot-teaching-by-teleoperation-based-on-visual-interaction-and-extreme-learning-machine</b:Tag>
    <b:RefOrder>4</b:RefOrder>
  </b:Source>
  <b:Source>
    <b:SourceType>Conference Proceedings</b:SourceType>
    <b:Title>Real-time Motion Control of Robot Using Kinect</b:Title>
    <b:Year>2021</b:Year>
    <b:Month>11</b:Month>
    <b:StandardNumber>17426596</b:StandardNumber>
    <b:Publisher>IOP Publishing Ltd</b:Publisher>
    <b:JournalName>Journal of Physics: Conference Series</b:JournalName>
    <b:Volume>2115</b:Volume>
    <b:Issue>1</b:Issue>
    <b:Author>
      <b:Author>
        <b:NameList>
          <b:Person>
            <b:First>R.</b:First>
            <b:Last>Dilip</b:Last>
          </b:Person>
          <b:Person>
            <b:First>J.</b:First>
            <b:Last>Dharani</b:Last>
          </b:Person>
          <b:Person>
            <b:First>K. J.</b:First>
            <b:Last>Jai Viknesh</b:Last>
          </b:Person>
          <b:Person>
            <b:First>D. S.</b:First>
            <b:Last>Lohith</b:Last>
          </b:Person>
          <b:Person>
            <b:First>Yogesh</b:First>
            <b:Last>Prakash</b:Last>
          </b:Person>
        </b:NameList>
      </b:Author>
      <b:Editor>
        <b:NameList>
				</b:NameList>
      </b:Editor>
    </b:Author>
    <b:Tag>real-time-motion-control-of-robot-using-kinect</b:Tag>
    <b:RefOrder>5</b:RefOrder>
  </b:Source>
  <b:Source>
    <b:SourceType>Conference Proceedings</b:SourceType>
    <b:Title>Human Following Robot using Kinect in Embedded Platform</b:Title>
    <b:Year>2022</b:Year>
    <b:StandardNumber>9781665459044</b:StandardNumber>
    <b:Publisher>Institute of Electrical and Electronics Engineers Inc.</b:Publisher>
    <b:Pages>119-123</b:Pages>
    <b:JournalName>Proceedings of PCEMS 2022 - 1st International Conference on the Paradigm Shifts in Communication, Embedded Systems, Machine Learning and Signal Processing</b:JournalName>
    <b:Author>
      <b:Author>
        <b:NameList>
          <b:Person>
            <b:First>Sachin</b:First>
            <b:Last>Kapgate</b:Last>
          </b:Person>
          <b:Person>
            <b:First>Pravin</b:First>
            <b:Last>Sahu</b:Last>
          </b:Person>
          <b:Person>
            <b:First>Manisha</b:First>
            <b:Last>Das</b:Last>
          </b:Person>
          <b:Person>
            <b:First>Deep</b:First>
            <b:Last>Gupta</b:Last>
          </b:Person>
        </b:NameList>
      </b:Author>
      <b:Editor>
        <b:NameList>
				</b:NameList>
      </b:Editor>
    </b:Author>
    <b:Tag>human-following-robot-using-kinect-in-embedded-platform</b:Tag>
    <b:RefOrder>6</b:RefOrder>
  </b:Source>
</b:Sources>
</file>

<file path=customXml/itemProps1.xml><?xml version="1.0" encoding="utf-8"?>
<ds:datastoreItem xmlns:ds="http://schemas.openxmlformats.org/officeDocument/2006/customXml" ds:itemID="{E51D67DA-58B7-471B-AC2E-26EA05E33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4056</TotalTime>
  <Pages>35</Pages>
  <Words>6534</Words>
  <Characters>37246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Sk</dc:creator>
  <cp:keywords/>
  <dc:description/>
  <cp:lastModifiedBy>Michael Sk</cp:lastModifiedBy>
  <cp:revision>95</cp:revision>
  <dcterms:created xsi:type="dcterms:W3CDTF">2022-11-26T06:03:00Z</dcterms:created>
  <dcterms:modified xsi:type="dcterms:W3CDTF">2023-03-17T10:42:00Z</dcterms:modified>
</cp:coreProperties>
</file>