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61" w:rsidRPr="001A2361" w:rsidRDefault="001A2361" w:rsidP="001A2361">
      <w:pPr>
        <w:tabs>
          <w:tab w:val="left" w:pos="611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20"/>
          <w:szCs w:val="20"/>
        </w:rPr>
        <w:t>Fecha: 06/08/2018</w:t>
      </w:r>
    </w:p>
    <w:p w:rsidR="005B1B77" w:rsidRDefault="005B1B77" w:rsidP="001A2361">
      <w:pPr>
        <w:tabs>
          <w:tab w:val="left" w:pos="611"/>
        </w:tabs>
        <w:jc w:val="center"/>
        <w:rPr>
          <w:rFonts w:ascii="Arial" w:hAnsi="Arial" w:cs="Arial"/>
          <w:b/>
          <w:sz w:val="36"/>
          <w:szCs w:val="36"/>
        </w:rPr>
      </w:pPr>
    </w:p>
    <w:p w:rsidR="001A2361" w:rsidRDefault="005B1B77" w:rsidP="001A2361">
      <w:pPr>
        <w:tabs>
          <w:tab w:val="left" w:pos="611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UPSELLING / BLINDA</w:t>
      </w:r>
      <w:r w:rsidR="0016351C">
        <w:rPr>
          <w:rFonts w:ascii="Arial" w:hAnsi="Arial" w:cs="Arial"/>
          <w:b/>
          <w:sz w:val="36"/>
          <w:szCs w:val="36"/>
        </w:rPr>
        <w:t>J</w:t>
      </w:r>
      <w:r>
        <w:rPr>
          <w:rFonts w:ascii="Arial" w:hAnsi="Arial" w:cs="Arial"/>
          <w:b/>
          <w:sz w:val="36"/>
          <w:szCs w:val="36"/>
        </w:rPr>
        <w:t>E</w:t>
      </w:r>
    </w:p>
    <w:p w:rsidR="001A2361" w:rsidRPr="00F72902" w:rsidRDefault="001A2361" w:rsidP="00AE2D7D">
      <w:pPr>
        <w:tabs>
          <w:tab w:val="right" w:pos="8838"/>
        </w:tabs>
        <w:ind w:firstLine="360"/>
        <w:rPr>
          <w:rFonts w:ascii="Arial" w:hAnsi="Arial" w:cs="Arial"/>
          <w:b/>
          <w:color w:val="F79646" w:themeColor="accent6"/>
          <w:sz w:val="24"/>
          <w:szCs w:val="24"/>
        </w:rPr>
      </w:pPr>
    </w:p>
    <w:p w:rsidR="001A2361" w:rsidRDefault="005B1B77" w:rsidP="00AE2D7D">
      <w:pPr>
        <w:tabs>
          <w:tab w:val="right" w:pos="883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documento se indica el proceso para realizar un proceso </w:t>
      </w:r>
      <w:r w:rsidR="00CB2232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CB2232">
        <w:rPr>
          <w:rFonts w:ascii="Arial" w:hAnsi="Arial" w:cs="Arial"/>
          <w:sz w:val="24"/>
          <w:szCs w:val="24"/>
        </w:rPr>
        <w:t>upselling</w:t>
      </w:r>
      <w:proofErr w:type="spellEnd"/>
      <w:r w:rsidR="00CB2232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CB2232">
        <w:rPr>
          <w:rFonts w:ascii="Arial" w:hAnsi="Arial" w:cs="Arial"/>
          <w:sz w:val="24"/>
          <w:szCs w:val="24"/>
        </w:rPr>
        <w:t>bindaje</w:t>
      </w:r>
      <w:proofErr w:type="spellEnd"/>
      <w:r w:rsidR="00CB2232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CB2232">
        <w:rPr>
          <w:rFonts w:ascii="Arial" w:hAnsi="Arial" w:cs="Arial"/>
          <w:sz w:val="24"/>
          <w:szCs w:val="24"/>
        </w:rPr>
        <w:t>ayudaventas</w:t>
      </w:r>
      <w:proofErr w:type="spellEnd"/>
      <w:r w:rsidR="00CB223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B2232">
        <w:rPr>
          <w:rFonts w:ascii="Arial" w:hAnsi="Arial" w:cs="Arial"/>
          <w:sz w:val="24"/>
          <w:szCs w:val="24"/>
        </w:rPr>
        <w:t>Singes</w:t>
      </w:r>
      <w:proofErr w:type="spellEnd"/>
      <w:r w:rsidR="0016351C">
        <w:rPr>
          <w:rFonts w:ascii="Arial" w:hAnsi="Arial" w:cs="Arial"/>
          <w:sz w:val="24"/>
          <w:szCs w:val="24"/>
        </w:rPr>
        <w:t xml:space="preserve">. </w:t>
      </w:r>
      <w:r w:rsidR="00AE2D7D">
        <w:rPr>
          <w:rFonts w:ascii="Arial" w:hAnsi="Arial" w:cs="Arial"/>
          <w:sz w:val="24"/>
          <w:szCs w:val="24"/>
        </w:rPr>
        <w:tab/>
      </w:r>
    </w:p>
    <w:p w:rsidR="001A2361" w:rsidRDefault="001A2361" w:rsidP="001A2361">
      <w:pPr>
        <w:ind w:left="360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9944554"/>
        <w:docPartObj>
          <w:docPartGallery w:val="Table of Contents"/>
          <w:docPartUnique/>
        </w:docPartObj>
      </w:sdtPr>
      <w:sdtEndPr/>
      <w:sdtContent>
        <w:p w:rsidR="009A5CB6" w:rsidRDefault="009A5CB6">
          <w:pPr>
            <w:pStyle w:val="TtulodeTDC"/>
          </w:pPr>
          <w:r>
            <w:rPr>
              <w:lang w:val="es-ES"/>
            </w:rPr>
            <w:t>Contenido</w:t>
          </w:r>
        </w:p>
        <w:p w:rsidR="0016351C" w:rsidRDefault="009A5C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40885" w:history="1">
            <w:r w:rsidR="0016351C" w:rsidRPr="00834D0E">
              <w:rPr>
                <w:rStyle w:val="Hipervnculo"/>
                <w:noProof/>
              </w:rPr>
              <w:t>Upselling:</w:t>
            </w:r>
            <w:r w:rsidR="0016351C">
              <w:rPr>
                <w:noProof/>
                <w:webHidden/>
              </w:rPr>
              <w:tab/>
            </w:r>
            <w:r w:rsidR="0016351C">
              <w:rPr>
                <w:noProof/>
                <w:webHidden/>
              </w:rPr>
              <w:fldChar w:fldCharType="begin"/>
            </w:r>
            <w:r w:rsidR="0016351C">
              <w:rPr>
                <w:noProof/>
                <w:webHidden/>
              </w:rPr>
              <w:instrText xml:space="preserve"> PAGEREF _Toc521340885 \h </w:instrText>
            </w:r>
            <w:r w:rsidR="0016351C">
              <w:rPr>
                <w:noProof/>
                <w:webHidden/>
              </w:rPr>
            </w:r>
            <w:r w:rsidR="0016351C">
              <w:rPr>
                <w:noProof/>
                <w:webHidden/>
              </w:rPr>
              <w:fldChar w:fldCharType="separate"/>
            </w:r>
            <w:r w:rsidR="0016351C">
              <w:rPr>
                <w:noProof/>
                <w:webHidden/>
              </w:rPr>
              <w:t>2</w:t>
            </w:r>
            <w:r w:rsidR="0016351C">
              <w:rPr>
                <w:noProof/>
                <w:webHidden/>
              </w:rPr>
              <w:fldChar w:fldCharType="end"/>
            </w:r>
          </w:hyperlink>
        </w:p>
        <w:p w:rsidR="0016351C" w:rsidRDefault="001635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340886" w:history="1">
            <w:r w:rsidRPr="00834D0E">
              <w:rPr>
                <w:rStyle w:val="Hipervnculo"/>
                <w:noProof/>
              </w:rPr>
              <w:t>Blindaje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B6" w:rsidRDefault="009A5CB6">
          <w:r>
            <w:rPr>
              <w:b/>
              <w:bCs/>
              <w:lang w:val="es-ES"/>
            </w:rPr>
            <w:fldChar w:fldCharType="end"/>
          </w:r>
        </w:p>
      </w:sdtContent>
    </w:sdt>
    <w:p w:rsidR="001A2361" w:rsidRDefault="001A2361" w:rsidP="001A2361">
      <w:pPr>
        <w:ind w:left="360"/>
        <w:rPr>
          <w:rFonts w:ascii="Arial" w:hAnsi="Arial" w:cs="Arial"/>
          <w:sz w:val="24"/>
          <w:szCs w:val="24"/>
        </w:rPr>
      </w:pPr>
    </w:p>
    <w:p w:rsidR="00F72902" w:rsidRPr="00F72902" w:rsidRDefault="00F72902" w:rsidP="00F7290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A2361" w:rsidRDefault="001A2361" w:rsidP="001A2361">
      <w:pPr>
        <w:ind w:left="360"/>
        <w:rPr>
          <w:rFonts w:ascii="Arial" w:hAnsi="Arial" w:cs="Arial"/>
          <w:sz w:val="24"/>
          <w:szCs w:val="24"/>
        </w:rPr>
      </w:pPr>
    </w:p>
    <w:p w:rsidR="001A2361" w:rsidRPr="001A2361" w:rsidRDefault="001A2361" w:rsidP="001A2361">
      <w:pPr>
        <w:ind w:left="360"/>
        <w:rPr>
          <w:rFonts w:ascii="Arial" w:hAnsi="Arial" w:cs="Arial"/>
          <w:sz w:val="24"/>
          <w:szCs w:val="24"/>
        </w:rPr>
      </w:pPr>
    </w:p>
    <w:p w:rsidR="00D75F52" w:rsidRPr="00D75F52" w:rsidRDefault="00AE2D7D" w:rsidP="00AE2D7D">
      <w:pPr>
        <w:tabs>
          <w:tab w:val="left" w:pos="7675"/>
        </w:tabs>
        <w:rPr>
          <w:rFonts w:ascii="Ladin" w:hAnsi="Ladin"/>
        </w:rPr>
      </w:pPr>
      <w:r>
        <w:rPr>
          <w:rFonts w:ascii="Ladin" w:hAnsi="Ladin"/>
        </w:rPr>
        <w:tab/>
      </w: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D75F52" w:rsidRPr="00D75F52" w:rsidRDefault="00D75F52" w:rsidP="00D75F52">
      <w:pPr>
        <w:rPr>
          <w:rFonts w:ascii="Ladin" w:hAnsi="Ladin"/>
        </w:rPr>
      </w:pPr>
    </w:p>
    <w:p w:rsidR="009A5CB6" w:rsidRDefault="009A5CB6" w:rsidP="00D75F52">
      <w:pPr>
        <w:rPr>
          <w:rFonts w:ascii="Ladin" w:hAnsi="Ladin"/>
        </w:rPr>
      </w:pPr>
    </w:p>
    <w:p w:rsidR="009A5CB6" w:rsidRDefault="00CB2232" w:rsidP="009A5CB6">
      <w:pPr>
        <w:pStyle w:val="Ttulo1"/>
      </w:pPr>
      <w:bookmarkStart w:id="0" w:name="_Toc521340885"/>
      <w:proofErr w:type="spellStart"/>
      <w:r>
        <w:t>Upselling</w:t>
      </w:r>
      <w:proofErr w:type="spellEnd"/>
      <w:r w:rsidR="00F72902" w:rsidRPr="009A5CB6">
        <w:t>:</w:t>
      </w:r>
      <w:bookmarkEnd w:id="0"/>
      <w:r w:rsidR="00F72902" w:rsidRPr="009A5CB6">
        <w:t xml:space="preserve">  </w:t>
      </w:r>
    </w:p>
    <w:p w:rsidR="00B57C19" w:rsidRPr="00B57C19" w:rsidRDefault="00B57C19" w:rsidP="00B57C19"/>
    <w:p w:rsidR="00CB2232" w:rsidRDefault="00B57C19" w:rsidP="00B57C19">
      <w:proofErr w:type="spellStart"/>
      <w:r>
        <w:t>Upselling</w:t>
      </w:r>
      <w:proofErr w:type="spellEnd"/>
      <w:r>
        <w:t xml:space="preserve"> es el proceso de actualización de Plan a un cliente para mejorarle los servicios con los que cuenta actualmente. A través de </w:t>
      </w:r>
      <w:proofErr w:type="spellStart"/>
      <w:r>
        <w:t>Singes</w:t>
      </w:r>
      <w:proofErr w:type="spellEnd"/>
      <w:r>
        <w:t xml:space="preserve"> lo podrá realizar siguiendo los siguientes pasos</w:t>
      </w:r>
    </w:p>
    <w:p w:rsidR="00CB2232" w:rsidRDefault="00CB2232" w:rsidP="00B57C19">
      <w:pPr>
        <w:jc w:val="center"/>
      </w:pPr>
    </w:p>
    <w:p w:rsidR="00B57C19" w:rsidRPr="00B57C19" w:rsidRDefault="00B57C19" w:rsidP="00B57C19">
      <w:pPr>
        <w:pStyle w:val="Prrafodelista"/>
        <w:numPr>
          <w:ilvl w:val="0"/>
          <w:numId w:val="9"/>
        </w:numPr>
      </w:pPr>
      <w:r>
        <w:t xml:space="preserve">Ingrese a través del menú de </w:t>
      </w:r>
      <w:proofErr w:type="spellStart"/>
      <w:r>
        <w:t>ayudaventas</w:t>
      </w:r>
      <w:proofErr w:type="spellEnd"/>
      <w:r>
        <w:t xml:space="preserve"> a </w:t>
      </w:r>
      <w:r w:rsidRPr="00B57C19">
        <w:rPr>
          <w:b/>
          <w:i/>
        </w:rPr>
        <w:t>Servicios Móviles</w:t>
      </w:r>
      <w:r>
        <w:t xml:space="preserve"> =&gt; </w:t>
      </w:r>
      <w:proofErr w:type="spellStart"/>
      <w:r w:rsidRPr="00B57C19">
        <w:rPr>
          <w:b/>
          <w:i/>
        </w:rPr>
        <w:t>Upsellin</w:t>
      </w:r>
      <w:r>
        <w:rPr>
          <w:b/>
          <w:i/>
        </w:rPr>
        <w:t>g</w:t>
      </w:r>
      <w:proofErr w:type="spellEnd"/>
    </w:p>
    <w:p w:rsidR="00B57C19" w:rsidRPr="00B57C19" w:rsidRDefault="00B57C19" w:rsidP="00B57C19">
      <w:pPr>
        <w:pStyle w:val="Prrafodelista"/>
      </w:pPr>
    </w:p>
    <w:p w:rsidR="00B57C19" w:rsidRDefault="00B57C19" w:rsidP="00B57C19">
      <w:pPr>
        <w:pStyle w:val="Prrafodelista"/>
      </w:pPr>
      <w:r>
        <w:rPr>
          <w:noProof/>
          <w:lang w:eastAsia="es-CO"/>
        </w:rPr>
        <w:drawing>
          <wp:inline distT="0" distB="0" distL="0" distR="0" wp14:anchorId="6BCCADE9" wp14:editId="2638B05E">
            <wp:extent cx="5612130" cy="11607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pStyle w:val="Prrafodelista"/>
      </w:pPr>
      <w:r>
        <w:rPr>
          <w:noProof/>
          <w:lang w:eastAsia="es-CO"/>
        </w:rPr>
        <w:drawing>
          <wp:inline distT="0" distB="0" distL="0" distR="0" wp14:anchorId="330A161F" wp14:editId="24FF8498">
            <wp:extent cx="5013453" cy="152139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268" cy="15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pStyle w:val="Prrafodelista"/>
      </w:pPr>
    </w:p>
    <w:p w:rsidR="00CB2232" w:rsidRDefault="00CB2232" w:rsidP="00B57C19">
      <w:pPr>
        <w:pStyle w:val="Prrafodelista"/>
        <w:numPr>
          <w:ilvl w:val="0"/>
          <w:numId w:val="9"/>
        </w:numPr>
      </w:pPr>
      <w:r>
        <w:t xml:space="preserve">Inicialmente necesitamos identificar el cliente al que le vamos a realizar el </w:t>
      </w:r>
      <w:proofErr w:type="spellStart"/>
      <w:r>
        <w:t>upselling</w:t>
      </w:r>
      <w:proofErr w:type="spellEnd"/>
      <w:r w:rsidR="00B57C19">
        <w:t>, cargará un modal para crear / modificar la información del cliente de ser necesario</w:t>
      </w:r>
    </w:p>
    <w:p w:rsidR="00CB2232" w:rsidRDefault="00CB2232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14720EB2" wp14:editId="76AA72EA">
            <wp:extent cx="3510951" cy="19247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433" cy="19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jc w:val="center"/>
      </w:pPr>
    </w:p>
    <w:p w:rsidR="00B57C19" w:rsidRDefault="00B57C19" w:rsidP="00B57C19">
      <w:pPr>
        <w:pStyle w:val="Prrafodelista"/>
        <w:numPr>
          <w:ilvl w:val="0"/>
          <w:numId w:val="9"/>
        </w:numPr>
      </w:pPr>
      <w:r>
        <w:lastRenderedPageBreak/>
        <w:t>Una vez identificado el cliente procedemos a indicar el CFM actual y el número de Línea que está relacionada al plan.</w:t>
      </w:r>
    </w:p>
    <w:p w:rsidR="00CB2232" w:rsidRDefault="002434EB" w:rsidP="00B57C19">
      <w:pPr>
        <w:jc w:val="right"/>
      </w:pPr>
      <w:r>
        <w:rPr>
          <w:noProof/>
          <w:lang w:eastAsia="es-CO"/>
        </w:rPr>
        <w:drawing>
          <wp:inline distT="0" distB="0" distL="0" distR="0" wp14:anchorId="2D2CB663" wp14:editId="7C77BE45">
            <wp:extent cx="5159115" cy="1863306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8" cy="18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pStyle w:val="Prrafodelista"/>
        <w:numPr>
          <w:ilvl w:val="0"/>
          <w:numId w:val="9"/>
        </w:numPr>
      </w:pPr>
      <w:r>
        <w:t>Posteriormente indicamos el plan al que le vamos a realizar el UPSELLING, el sistema nos solicitara confirmación de la acción que estamos a punto de finalizar</w:t>
      </w:r>
    </w:p>
    <w:p w:rsidR="002434EB" w:rsidRDefault="002434EB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305F342C" wp14:editId="0BBCA89B">
            <wp:extent cx="5033548" cy="24153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625" cy="24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EB" w:rsidRDefault="0016351C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7B48F627" wp14:editId="0C1E6D58">
            <wp:extent cx="4301932" cy="2370492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773" cy="23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jc w:val="center"/>
      </w:pPr>
    </w:p>
    <w:p w:rsidR="00B57C19" w:rsidRDefault="00B57C19" w:rsidP="00B57C19">
      <w:pPr>
        <w:pStyle w:val="Prrafodelista"/>
        <w:numPr>
          <w:ilvl w:val="0"/>
          <w:numId w:val="9"/>
        </w:numPr>
      </w:pPr>
      <w:r>
        <w:t>Para finalizar el sistema le indicará el no. de documento con el que quedo relacionada la solicitud realizada.</w:t>
      </w:r>
    </w:p>
    <w:p w:rsidR="00B57C19" w:rsidRDefault="002434EB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320E6461" wp14:editId="6D2DB101">
            <wp:extent cx="2819070" cy="1487636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944" cy="148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19">
        <w:br/>
      </w:r>
    </w:p>
    <w:p w:rsidR="00B57C19" w:rsidRDefault="00B57C19">
      <w:r>
        <w:br w:type="page"/>
      </w:r>
    </w:p>
    <w:p w:rsidR="00F72902" w:rsidRDefault="00F72902" w:rsidP="00B57C19">
      <w:pPr>
        <w:jc w:val="center"/>
      </w:pPr>
    </w:p>
    <w:p w:rsidR="00F72902" w:rsidRPr="009A5CB6" w:rsidRDefault="00CB2232" w:rsidP="009A5CB6">
      <w:pPr>
        <w:pStyle w:val="Ttulo1"/>
      </w:pPr>
      <w:bookmarkStart w:id="1" w:name="_Toc521340886"/>
      <w:r>
        <w:t>Blindaje</w:t>
      </w:r>
      <w:bookmarkEnd w:id="1"/>
    </w:p>
    <w:p w:rsidR="00B57C19" w:rsidRDefault="00B57C19" w:rsidP="00F72902">
      <w:pPr>
        <w:rPr>
          <w:rFonts w:ascii="Arial" w:hAnsi="Arial" w:cs="Arial"/>
          <w:sz w:val="24"/>
          <w:szCs w:val="24"/>
        </w:rPr>
      </w:pPr>
    </w:p>
    <w:p w:rsidR="00B57C19" w:rsidRDefault="00B57C19" w:rsidP="00B57C19">
      <w:r>
        <w:t>Blindaje es el proceso de mejorarle al cliente los beneficios de su actual plan, sin cambiarle su CFM.</w:t>
      </w:r>
    </w:p>
    <w:p w:rsidR="00B57C19" w:rsidRPr="00B57C19" w:rsidRDefault="00B57C19" w:rsidP="00B57C19">
      <w:pPr>
        <w:pStyle w:val="Prrafodelista"/>
        <w:numPr>
          <w:ilvl w:val="0"/>
          <w:numId w:val="10"/>
        </w:numPr>
      </w:pPr>
      <w:r>
        <w:t xml:space="preserve">Ingrese a través del menú de </w:t>
      </w:r>
      <w:proofErr w:type="spellStart"/>
      <w:r>
        <w:t>ayudaventas</w:t>
      </w:r>
      <w:proofErr w:type="spellEnd"/>
      <w:r>
        <w:t xml:space="preserve"> a </w:t>
      </w:r>
      <w:r w:rsidRPr="00B57C19">
        <w:rPr>
          <w:b/>
          <w:i/>
        </w:rPr>
        <w:t>Servicios Móviles</w:t>
      </w:r>
      <w:r>
        <w:t xml:space="preserve"> =&gt; </w:t>
      </w:r>
      <w:r>
        <w:rPr>
          <w:b/>
          <w:i/>
        </w:rPr>
        <w:t>Blindaje</w:t>
      </w:r>
    </w:p>
    <w:p w:rsidR="00B57C19" w:rsidRPr="00B57C19" w:rsidRDefault="00B57C19" w:rsidP="00B57C19">
      <w:pPr>
        <w:pStyle w:val="Prrafodelista"/>
      </w:pPr>
    </w:p>
    <w:p w:rsidR="00B57C19" w:rsidRDefault="00B57C19" w:rsidP="00B57C19">
      <w:pPr>
        <w:pStyle w:val="Prrafodelista"/>
      </w:pPr>
      <w:r>
        <w:rPr>
          <w:noProof/>
          <w:lang w:eastAsia="es-CO"/>
        </w:rPr>
        <w:drawing>
          <wp:inline distT="0" distB="0" distL="0" distR="0" wp14:anchorId="64A440D8" wp14:editId="0C587949">
            <wp:extent cx="5612130" cy="11607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pStyle w:val="Prrafodelista"/>
      </w:pPr>
      <w:r>
        <w:rPr>
          <w:noProof/>
          <w:lang w:eastAsia="es-CO"/>
        </w:rPr>
        <w:drawing>
          <wp:inline distT="0" distB="0" distL="0" distR="0" wp14:anchorId="77605FE2" wp14:editId="473308D8">
            <wp:extent cx="5055080" cy="153517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552" cy="15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pStyle w:val="Prrafodelista"/>
      </w:pPr>
    </w:p>
    <w:p w:rsidR="00B57C19" w:rsidRDefault="00B57C19" w:rsidP="00B57C19">
      <w:pPr>
        <w:pStyle w:val="Prrafodelista"/>
        <w:numPr>
          <w:ilvl w:val="0"/>
          <w:numId w:val="10"/>
        </w:numPr>
      </w:pPr>
      <w:r>
        <w:t xml:space="preserve">Inicialmente necesitamos identificar el cliente al que le vamos a realizar el </w:t>
      </w:r>
      <w:proofErr w:type="spellStart"/>
      <w:r>
        <w:t>upselling</w:t>
      </w:r>
      <w:proofErr w:type="spellEnd"/>
      <w:r>
        <w:t>, cargará un modal para crear / modificar la información del cliente de ser necesario</w:t>
      </w:r>
    </w:p>
    <w:p w:rsidR="00B57C19" w:rsidRDefault="00B57C19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344FB7CC" wp14:editId="714AED17">
            <wp:extent cx="3510951" cy="192470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433" cy="19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B57C19" w:rsidP="00B57C19">
      <w:pPr>
        <w:jc w:val="center"/>
      </w:pPr>
    </w:p>
    <w:p w:rsidR="00B57C19" w:rsidRDefault="00B57C19" w:rsidP="00B57C19">
      <w:pPr>
        <w:pStyle w:val="Prrafodelista"/>
        <w:numPr>
          <w:ilvl w:val="0"/>
          <w:numId w:val="10"/>
        </w:numPr>
      </w:pPr>
      <w:r>
        <w:t>Una vez identificado el cliente procedemos a indicar el CFM actual y el número de Línea que está relacionada al plan.</w:t>
      </w:r>
    </w:p>
    <w:p w:rsidR="00B57C19" w:rsidRDefault="00C343A8" w:rsidP="0016351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F6EBF74" wp14:editId="77970F78">
            <wp:extent cx="4839419" cy="238795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722" cy="23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9" w:rsidRDefault="00C343A8" w:rsidP="00B57C19">
      <w:pPr>
        <w:pStyle w:val="Prrafodelista"/>
        <w:numPr>
          <w:ilvl w:val="0"/>
          <w:numId w:val="10"/>
        </w:numPr>
      </w:pPr>
      <w:r>
        <w:t>Damos ‘</w:t>
      </w:r>
      <w:proofErr w:type="spellStart"/>
      <w:r>
        <w:t>click</w:t>
      </w:r>
      <w:proofErr w:type="spellEnd"/>
      <w:r>
        <w:t>’ en botón de confirmar Blindaje,</w:t>
      </w:r>
      <w:r w:rsidR="00B57C19">
        <w:t xml:space="preserve"> el sistema nos solicitara confirmación de la acción que estamos a punto de finalizar</w:t>
      </w:r>
    </w:p>
    <w:p w:rsidR="00B57C19" w:rsidRDefault="0016351C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513384E6" wp14:editId="1502C665">
            <wp:extent cx="5003321" cy="2291632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747" cy="22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57C19" w:rsidRDefault="00B57C19" w:rsidP="00B57C19">
      <w:pPr>
        <w:jc w:val="center"/>
      </w:pPr>
    </w:p>
    <w:p w:rsidR="00B57C19" w:rsidRDefault="00B57C19" w:rsidP="00B57C19">
      <w:pPr>
        <w:pStyle w:val="Prrafodelista"/>
        <w:numPr>
          <w:ilvl w:val="0"/>
          <w:numId w:val="10"/>
        </w:numPr>
      </w:pPr>
      <w:r>
        <w:t>Para finalizar el sistema le indicará el no. de documento con el que quedo relacionada la solicitud realizada.</w:t>
      </w:r>
    </w:p>
    <w:p w:rsidR="00B57C19" w:rsidRDefault="0016351C" w:rsidP="00B57C19">
      <w:pPr>
        <w:jc w:val="center"/>
      </w:pPr>
      <w:r>
        <w:rPr>
          <w:noProof/>
          <w:lang w:eastAsia="es-CO"/>
        </w:rPr>
        <w:drawing>
          <wp:inline distT="0" distB="0" distL="0" distR="0" wp14:anchorId="6159960A" wp14:editId="44DDEE40">
            <wp:extent cx="3505200" cy="16954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C19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457" w:rsidRDefault="00DA2457" w:rsidP="00D75F52">
      <w:pPr>
        <w:spacing w:after="0" w:line="240" w:lineRule="auto"/>
      </w:pPr>
      <w:r>
        <w:separator/>
      </w:r>
    </w:p>
  </w:endnote>
  <w:endnote w:type="continuationSeparator" w:id="0">
    <w:p w:rsidR="00DA2457" w:rsidRDefault="00DA2457" w:rsidP="00D7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d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85350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75F52" w:rsidRDefault="00D75F5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5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51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5F52" w:rsidRDefault="00D75F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457" w:rsidRDefault="00DA2457" w:rsidP="00D75F52">
      <w:pPr>
        <w:spacing w:after="0" w:line="240" w:lineRule="auto"/>
      </w:pPr>
      <w:r>
        <w:separator/>
      </w:r>
    </w:p>
  </w:footnote>
  <w:footnote w:type="continuationSeparator" w:id="0">
    <w:p w:rsidR="00DA2457" w:rsidRDefault="00DA2457" w:rsidP="00D75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F52" w:rsidRDefault="00EA74E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52332C0" wp14:editId="425ECB03">
          <wp:simplePos x="0" y="0"/>
          <wp:positionH relativeFrom="column">
            <wp:posOffset>3646865</wp:posOffset>
          </wp:positionH>
          <wp:positionV relativeFrom="paragraph">
            <wp:posOffset>-113030</wp:posOffset>
          </wp:positionV>
          <wp:extent cx="2863969" cy="267419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ularcom-na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969" cy="267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7740"/>
    <w:multiLevelType w:val="hybridMultilevel"/>
    <w:tmpl w:val="3C38BC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C6686"/>
    <w:multiLevelType w:val="hybridMultilevel"/>
    <w:tmpl w:val="3C38BC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55484"/>
    <w:multiLevelType w:val="hybridMultilevel"/>
    <w:tmpl w:val="0D18C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A28BE"/>
    <w:multiLevelType w:val="hybridMultilevel"/>
    <w:tmpl w:val="B768B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35195"/>
    <w:multiLevelType w:val="hybridMultilevel"/>
    <w:tmpl w:val="6AC2FF40"/>
    <w:lvl w:ilvl="0" w:tplc="D5B28A8A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DEC6365"/>
    <w:multiLevelType w:val="hybridMultilevel"/>
    <w:tmpl w:val="AA028E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F0E58"/>
    <w:multiLevelType w:val="hybridMultilevel"/>
    <w:tmpl w:val="307A2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C1263"/>
    <w:multiLevelType w:val="hybridMultilevel"/>
    <w:tmpl w:val="037C2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B42AF"/>
    <w:multiLevelType w:val="hybridMultilevel"/>
    <w:tmpl w:val="4052E4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A7B3D"/>
    <w:multiLevelType w:val="hybridMultilevel"/>
    <w:tmpl w:val="065AFA96"/>
    <w:lvl w:ilvl="0" w:tplc="CA2A3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52"/>
    <w:rsid w:val="00152D8E"/>
    <w:rsid w:val="0016351C"/>
    <w:rsid w:val="001A2361"/>
    <w:rsid w:val="001C7DEC"/>
    <w:rsid w:val="002434EB"/>
    <w:rsid w:val="005B1B77"/>
    <w:rsid w:val="008C4A97"/>
    <w:rsid w:val="009A5CB6"/>
    <w:rsid w:val="00AE2D7D"/>
    <w:rsid w:val="00B57C19"/>
    <w:rsid w:val="00C343A8"/>
    <w:rsid w:val="00CB2232"/>
    <w:rsid w:val="00D331BE"/>
    <w:rsid w:val="00D75F52"/>
    <w:rsid w:val="00DA2457"/>
    <w:rsid w:val="00EA74E4"/>
    <w:rsid w:val="00F7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C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F79646" w:themeColor="accent6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F52"/>
  </w:style>
  <w:style w:type="paragraph" w:styleId="Piedepgina">
    <w:name w:val="footer"/>
    <w:basedOn w:val="Normal"/>
    <w:link w:val="PiedepginaCar"/>
    <w:uiPriority w:val="99"/>
    <w:unhideWhenUsed/>
    <w:rsid w:val="00D7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F52"/>
  </w:style>
  <w:style w:type="paragraph" w:styleId="Textodeglobo">
    <w:name w:val="Balloon Text"/>
    <w:basedOn w:val="Normal"/>
    <w:link w:val="TextodegloboCar"/>
    <w:uiPriority w:val="99"/>
    <w:semiHidden/>
    <w:unhideWhenUsed/>
    <w:rsid w:val="00D7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23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290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5CB6"/>
    <w:rPr>
      <w:rFonts w:ascii="Arial" w:eastAsiaTheme="majorEastAsia" w:hAnsi="Arial" w:cstheme="majorBidi"/>
      <w:b/>
      <w:bCs/>
      <w:color w:val="F79646" w:themeColor="accent6"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C7DEC"/>
    <w:pPr>
      <w:outlineLvl w:val="9"/>
    </w:pPr>
    <w:rPr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CB6"/>
    <w:pPr>
      <w:numPr>
        <w:ilvl w:val="1"/>
      </w:numPr>
    </w:pPr>
    <w:rPr>
      <w:rFonts w:ascii="Arial" w:eastAsiaTheme="majorEastAsia" w:hAnsi="Arial" w:cstheme="majorBidi"/>
      <w:b/>
      <w:i/>
      <w:iCs/>
      <w:color w:val="F79646" w:themeColor="accent6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5CB6"/>
    <w:rPr>
      <w:rFonts w:ascii="Arial" w:eastAsiaTheme="majorEastAsia" w:hAnsi="Arial" w:cstheme="majorBidi"/>
      <w:b/>
      <w:i/>
      <w:iCs/>
      <w:color w:val="F79646" w:themeColor="accent6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9A5CB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C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F79646" w:themeColor="accent6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F52"/>
  </w:style>
  <w:style w:type="paragraph" w:styleId="Piedepgina">
    <w:name w:val="footer"/>
    <w:basedOn w:val="Normal"/>
    <w:link w:val="PiedepginaCar"/>
    <w:uiPriority w:val="99"/>
    <w:unhideWhenUsed/>
    <w:rsid w:val="00D7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F52"/>
  </w:style>
  <w:style w:type="paragraph" w:styleId="Textodeglobo">
    <w:name w:val="Balloon Text"/>
    <w:basedOn w:val="Normal"/>
    <w:link w:val="TextodegloboCar"/>
    <w:uiPriority w:val="99"/>
    <w:semiHidden/>
    <w:unhideWhenUsed/>
    <w:rsid w:val="00D7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23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290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5CB6"/>
    <w:rPr>
      <w:rFonts w:ascii="Arial" w:eastAsiaTheme="majorEastAsia" w:hAnsi="Arial" w:cstheme="majorBidi"/>
      <w:b/>
      <w:bCs/>
      <w:color w:val="F79646" w:themeColor="accent6"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C7DEC"/>
    <w:pPr>
      <w:outlineLvl w:val="9"/>
    </w:pPr>
    <w:rPr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CB6"/>
    <w:pPr>
      <w:numPr>
        <w:ilvl w:val="1"/>
      </w:numPr>
    </w:pPr>
    <w:rPr>
      <w:rFonts w:ascii="Arial" w:eastAsiaTheme="majorEastAsia" w:hAnsi="Arial" w:cstheme="majorBidi"/>
      <w:b/>
      <w:i/>
      <w:iCs/>
      <w:color w:val="F79646" w:themeColor="accent6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5CB6"/>
    <w:rPr>
      <w:rFonts w:ascii="Arial" w:eastAsiaTheme="majorEastAsia" w:hAnsi="Arial" w:cstheme="majorBidi"/>
      <w:b/>
      <w:i/>
      <w:iCs/>
      <w:color w:val="F79646" w:themeColor="accent6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9A5C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7EA93-0FF1-4255-8114-A6A95F57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desarrollador5</dc:creator>
  <cp:lastModifiedBy>desarrollo 3</cp:lastModifiedBy>
  <cp:revision>2</cp:revision>
  <dcterms:created xsi:type="dcterms:W3CDTF">2018-08-06T22:48:00Z</dcterms:created>
  <dcterms:modified xsi:type="dcterms:W3CDTF">2018-08-06T22:48:00Z</dcterms:modified>
</cp:coreProperties>
</file>