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EAE0B0" w14:textId="139260B2" w:rsidR="00FE5CE0" w:rsidRDefault="004F4249" w:rsidP="0043219B">
      <w:pPr>
        <w:pStyle w:val="TitlePageOne"/>
        <w:rPr>
          <w:b/>
          <w:bCs/>
          <w:sz w:val="28"/>
          <w:szCs w:val="22"/>
        </w:rPr>
      </w:pPr>
      <w:bookmarkStart w:id="0" w:name="_Hlk95684192"/>
      <w:bookmarkStart w:id="1" w:name="_Hlk124680839"/>
      <w:r w:rsidRPr="004F4249">
        <w:rPr>
          <w:b/>
          <w:bCs/>
          <w:sz w:val="28"/>
          <w:szCs w:val="22"/>
        </w:rPr>
        <w:t>2D Hybrid Magnetic Field Model Performance Optimization for Linear Induction Motor</w:t>
      </w:r>
    </w:p>
    <w:p w14:paraId="4D6732CB" w14:textId="77777777" w:rsidR="000642C7" w:rsidRPr="00E307FF" w:rsidRDefault="000642C7" w:rsidP="0043219B">
      <w:pPr>
        <w:pStyle w:val="TitlePageOne"/>
        <w:rPr>
          <w:b/>
          <w:bCs/>
          <w:sz w:val="28"/>
          <w:szCs w:val="22"/>
        </w:rPr>
      </w:pPr>
    </w:p>
    <w:bookmarkEnd w:id="0"/>
    <w:p w14:paraId="61EAE0B1" w14:textId="77777777" w:rsidR="00FE5CE0" w:rsidRPr="00C31E53" w:rsidRDefault="00FE5CE0" w:rsidP="000642C7">
      <w:pPr>
        <w:pStyle w:val="TitlePageOne"/>
        <w:spacing w:after="360"/>
      </w:pPr>
      <w:r w:rsidRPr="00C31E53">
        <w:t>By</w:t>
      </w:r>
    </w:p>
    <w:p w14:paraId="61EAE0B2" w14:textId="58755D23" w:rsidR="00FE5CE0" w:rsidRPr="001C048C" w:rsidRDefault="004F4249" w:rsidP="0043219B">
      <w:pPr>
        <w:pStyle w:val="TitlePageOne"/>
        <w:rPr>
          <w:b/>
        </w:rPr>
      </w:pPr>
      <w:r>
        <w:rPr>
          <w:b/>
        </w:rPr>
        <w:t>Michael Thamm</w:t>
      </w:r>
    </w:p>
    <w:p w14:paraId="61EAE0B3" w14:textId="09B3EB55" w:rsidR="00FE5CE0" w:rsidRDefault="00FE5CE0" w:rsidP="0043219B">
      <w:pPr>
        <w:pStyle w:val="TitlePageOne"/>
      </w:pPr>
      <w:bookmarkStart w:id="2" w:name="bkName"/>
      <w:bookmarkEnd w:id="2"/>
    </w:p>
    <w:p w14:paraId="2F0B05CF" w14:textId="0A506F41" w:rsidR="00373729" w:rsidRDefault="00373729" w:rsidP="0043219B">
      <w:pPr>
        <w:pStyle w:val="TitlePageOne"/>
      </w:pPr>
    </w:p>
    <w:p w14:paraId="4AC8CD4E" w14:textId="77777777" w:rsidR="000642C7" w:rsidRDefault="000642C7" w:rsidP="0043219B">
      <w:pPr>
        <w:pStyle w:val="TitlePageOne"/>
      </w:pPr>
    </w:p>
    <w:p w14:paraId="70B7FD57" w14:textId="77777777" w:rsidR="00373729" w:rsidRPr="00916954" w:rsidRDefault="00373729" w:rsidP="0043219B">
      <w:pPr>
        <w:pStyle w:val="TitlePageOne"/>
      </w:pPr>
    </w:p>
    <w:p w14:paraId="61EAE0B4" w14:textId="77777777" w:rsidR="00CE3F7F" w:rsidRPr="005173F3" w:rsidRDefault="00FE5CE0" w:rsidP="0043219B">
      <w:pPr>
        <w:pStyle w:val="CoverPage"/>
      </w:pPr>
      <w:r w:rsidRPr="005173F3">
        <w:t>A Thesis</w:t>
      </w:r>
      <w:r w:rsidR="00CE3F7F" w:rsidRPr="005173F3">
        <w:t xml:space="preserve"> </w:t>
      </w:r>
    </w:p>
    <w:p w14:paraId="61EAE0B6" w14:textId="77777777" w:rsidR="00FE5CE0" w:rsidRPr="005173F3" w:rsidRDefault="00FE5CE0" w:rsidP="0043219B">
      <w:pPr>
        <w:pStyle w:val="CoverPage"/>
      </w:pPr>
      <w:r w:rsidRPr="005173F3">
        <w:t xml:space="preserve">Submitted to the Faculty of Graduate Studies </w:t>
      </w:r>
    </w:p>
    <w:p w14:paraId="61EAE0B7" w14:textId="4B84B7B5" w:rsidR="00FE5CE0" w:rsidRPr="005173F3" w:rsidRDefault="003E677B" w:rsidP="0043219B">
      <w:pPr>
        <w:pStyle w:val="CoverPage"/>
      </w:pPr>
      <w:r w:rsidRPr="005173F3">
        <w:t>t</w:t>
      </w:r>
      <w:r w:rsidR="00FE5CE0" w:rsidRPr="005173F3">
        <w:t>hrough</w:t>
      </w:r>
      <w:r w:rsidRPr="005173F3">
        <w:t xml:space="preserve"> the Department of</w:t>
      </w:r>
      <w:r w:rsidR="00FE5CE0" w:rsidRPr="005173F3">
        <w:t xml:space="preserve"> </w:t>
      </w:r>
      <w:bookmarkStart w:id="3" w:name="bkDegreeFaculty"/>
      <w:bookmarkEnd w:id="3"/>
      <w:r w:rsidR="00C56840" w:rsidRPr="003E4460">
        <w:t>Electrical &amp; Computer Engineering</w:t>
      </w:r>
    </w:p>
    <w:p w14:paraId="61EAE0B8" w14:textId="77777777" w:rsidR="00FE5CE0" w:rsidRPr="005173F3" w:rsidRDefault="00FE5CE0" w:rsidP="0043219B">
      <w:pPr>
        <w:pStyle w:val="CoverPage"/>
      </w:pPr>
      <w:r w:rsidRPr="005173F3">
        <w:t>in Partial Fulfillment of the Requirements for</w:t>
      </w:r>
    </w:p>
    <w:p w14:paraId="61EAE0B9" w14:textId="40921453" w:rsidR="00A4525E" w:rsidRPr="003A4F1E" w:rsidRDefault="00FE5CE0" w:rsidP="0043219B">
      <w:pPr>
        <w:pStyle w:val="CoverPage"/>
      </w:pPr>
      <w:r w:rsidRPr="003A4F1E">
        <w:t>the Degree of</w:t>
      </w:r>
      <w:r w:rsidR="007128DA" w:rsidRPr="003A4F1E">
        <w:t xml:space="preserve"> Master of Applied Science</w:t>
      </w:r>
    </w:p>
    <w:p w14:paraId="61EAE0BA" w14:textId="77777777" w:rsidR="00FE5CE0" w:rsidRPr="005173F3" w:rsidRDefault="00FE5CE0" w:rsidP="0043219B">
      <w:pPr>
        <w:pStyle w:val="CoverPage"/>
      </w:pPr>
      <w:r w:rsidRPr="005173F3">
        <w:t xml:space="preserve"> at the</w:t>
      </w:r>
      <w:r w:rsidR="00A4525E" w:rsidRPr="005173F3">
        <w:t xml:space="preserve"> </w:t>
      </w:r>
      <w:r w:rsidRPr="005173F3">
        <w:t>University of Windsor</w:t>
      </w:r>
    </w:p>
    <w:p w14:paraId="2E310395" w14:textId="2963426C" w:rsidR="00BC3880" w:rsidRDefault="00BC3880" w:rsidP="0043219B">
      <w:pPr>
        <w:rPr>
          <w:lang w:val="en-CA"/>
        </w:rPr>
      </w:pPr>
    </w:p>
    <w:p w14:paraId="1D48665E" w14:textId="77777777" w:rsidR="00BC3880" w:rsidRPr="00A4525E" w:rsidRDefault="00BC3880" w:rsidP="0043219B">
      <w:pPr>
        <w:rPr>
          <w:lang w:val="en-CA"/>
        </w:rPr>
      </w:pPr>
    </w:p>
    <w:p w14:paraId="61EAE0BD" w14:textId="053FE9C3" w:rsidR="00FE5CE0" w:rsidRDefault="00FE5CE0" w:rsidP="0043219B">
      <w:pPr>
        <w:pStyle w:val="TitlePageOne"/>
      </w:pPr>
      <w:r w:rsidRPr="00BC2F57">
        <w:t>Windsor, Ontario, Canada</w:t>
      </w:r>
    </w:p>
    <w:p w14:paraId="7FF79A9A" w14:textId="31FEAE5E" w:rsidR="00010F3D" w:rsidRDefault="00010F3D" w:rsidP="0043219B">
      <w:pPr>
        <w:pStyle w:val="TitlePageOne"/>
      </w:pPr>
      <w:r>
        <w:t>2022</w:t>
      </w:r>
    </w:p>
    <w:p w14:paraId="49A16564" w14:textId="5C6B5C17" w:rsidR="00421365" w:rsidRPr="000642C7" w:rsidRDefault="00FE5CE0" w:rsidP="000642C7">
      <w:pPr>
        <w:pStyle w:val="TitlePageTwo"/>
      </w:pPr>
      <w:r>
        <w:t xml:space="preserve">© </w:t>
      </w:r>
      <w:bookmarkStart w:id="4" w:name="bkYear2"/>
      <w:bookmarkEnd w:id="4"/>
      <w:r w:rsidR="00C31E53" w:rsidRPr="0018706B">
        <w:t>20</w:t>
      </w:r>
      <w:r w:rsidR="00D365F1" w:rsidRPr="0018706B">
        <w:t>2</w:t>
      </w:r>
      <w:r w:rsidR="0018706B">
        <w:t>2</w:t>
      </w:r>
      <w:r w:rsidRPr="0018706B">
        <w:t xml:space="preserve"> </w:t>
      </w:r>
      <w:bookmarkStart w:id="5" w:name="bkName2"/>
      <w:bookmarkEnd w:id="5"/>
      <w:r w:rsidR="004F4249">
        <w:t>Michael Thamm</w:t>
      </w:r>
    </w:p>
    <w:p w14:paraId="4ACAD54B" w14:textId="77777777" w:rsidR="004F4249" w:rsidRDefault="004F4249" w:rsidP="0043219B">
      <w:pPr>
        <w:pStyle w:val="TitlePageOne"/>
      </w:pPr>
      <w:r w:rsidRPr="004F4249">
        <w:lastRenderedPageBreak/>
        <w:t>2D Hybrid Magnetic Field Model Performance Optimization for Linear Induction Motors</w:t>
      </w:r>
    </w:p>
    <w:p w14:paraId="61EAE0C6" w14:textId="569FC80F" w:rsidR="00A80BD2" w:rsidRPr="00694744" w:rsidRDefault="00A80BD2" w:rsidP="0043219B">
      <w:pPr>
        <w:pStyle w:val="TitlePageOne"/>
      </w:pPr>
      <w:r w:rsidRPr="00694744">
        <w:t>by</w:t>
      </w:r>
    </w:p>
    <w:p w14:paraId="61EAE0C7" w14:textId="4CF456EE" w:rsidR="00050393" w:rsidRPr="001C048C" w:rsidRDefault="004F4249" w:rsidP="0043219B">
      <w:pPr>
        <w:pStyle w:val="TitlePageOne"/>
        <w:rPr>
          <w:b/>
        </w:rPr>
      </w:pPr>
      <w:bookmarkStart w:id="6" w:name="bkName3"/>
      <w:bookmarkEnd w:id="6"/>
      <w:r>
        <w:rPr>
          <w:b/>
        </w:rPr>
        <w:t>Michael Thamm</w:t>
      </w:r>
    </w:p>
    <w:p w14:paraId="1B176B85" w14:textId="6925AC99" w:rsidR="00430C84" w:rsidRDefault="00A80BD2" w:rsidP="0043219B">
      <w:pPr>
        <w:pStyle w:val="TitlePageTwo"/>
      </w:pPr>
      <w:r w:rsidRPr="00694744">
        <w:t>APPROVED BY:</w:t>
      </w:r>
    </w:p>
    <w:p w14:paraId="655B52EE" w14:textId="77777777" w:rsidR="00FF4AC1" w:rsidRPr="00694744" w:rsidRDefault="00FF4AC1" w:rsidP="0043219B">
      <w:pPr>
        <w:pStyle w:val="TitlePageTwo"/>
      </w:pPr>
    </w:p>
    <w:p w14:paraId="17912285" w14:textId="2BC95321" w:rsidR="00FF4AC1" w:rsidRPr="00212C38" w:rsidRDefault="00A80BD2" w:rsidP="00844F84">
      <w:pPr>
        <w:pStyle w:val="CoverPage"/>
        <w:rPr>
          <w:color w:val="000000" w:themeColor="text1"/>
        </w:rPr>
      </w:pPr>
      <w:r w:rsidRPr="00212C38">
        <w:rPr>
          <w:color w:val="000000" w:themeColor="text1"/>
        </w:rPr>
        <w:t>______________________________________________</w:t>
      </w:r>
    </w:p>
    <w:p w14:paraId="61EAE0CA" w14:textId="5CFA739A" w:rsidR="00E339B1" w:rsidRPr="00212C38" w:rsidRDefault="00212C38" w:rsidP="00FF4AC1">
      <w:pPr>
        <w:pStyle w:val="CoverPage"/>
        <w:spacing w:after="120"/>
        <w:rPr>
          <w:color w:val="000000" w:themeColor="text1"/>
        </w:rPr>
      </w:pPr>
      <w:bookmarkStart w:id="7" w:name="bkOutsideReader"/>
      <w:bookmarkEnd w:id="7"/>
      <w:r w:rsidRPr="00212C38">
        <w:rPr>
          <w:color w:val="000000" w:themeColor="text1"/>
        </w:rPr>
        <w:t>J</w:t>
      </w:r>
      <w:r w:rsidR="006E69D2" w:rsidRPr="00212C38">
        <w:rPr>
          <w:color w:val="000000" w:themeColor="text1"/>
        </w:rPr>
        <w:t>.</w:t>
      </w:r>
      <w:r w:rsidR="004D535D" w:rsidRPr="00212C38">
        <w:rPr>
          <w:color w:val="000000" w:themeColor="text1"/>
        </w:rPr>
        <w:t xml:space="preserve"> </w:t>
      </w:r>
      <w:r w:rsidRPr="00212C38">
        <w:rPr>
          <w:color w:val="000000" w:themeColor="text1"/>
        </w:rPr>
        <w:t>Urbanic</w:t>
      </w:r>
    </w:p>
    <w:p w14:paraId="18D2ED5A" w14:textId="74ADB4EE" w:rsidR="009F25C6" w:rsidRPr="00212C38" w:rsidRDefault="00FF4AC1" w:rsidP="00D677AF">
      <w:pPr>
        <w:jc w:val="center"/>
        <w:rPr>
          <w:color w:val="FF0000"/>
          <w:lang w:val="en-CA"/>
        </w:rPr>
      </w:pPr>
      <w:r w:rsidRPr="00212C38">
        <w:rPr>
          <w:color w:val="FF0000"/>
        </w:rPr>
        <w:t>Department of Mechanical, Automotive &amp; Materials Engineering</w:t>
      </w:r>
    </w:p>
    <w:p w14:paraId="4FA6CB54" w14:textId="77777777" w:rsidR="00FF4AC1" w:rsidRPr="004F4249" w:rsidRDefault="00FF4AC1" w:rsidP="009F25C6">
      <w:pPr>
        <w:rPr>
          <w:color w:val="FF0000"/>
          <w:lang w:val="en-CA"/>
        </w:rPr>
      </w:pPr>
    </w:p>
    <w:p w14:paraId="61EAE0CC" w14:textId="77777777" w:rsidR="00A80BD2" w:rsidRPr="00212C38" w:rsidRDefault="00A80BD2" w:rsidP="0043219B">
      <w:pPr>
        <w:pStyle w:val="CoverPage"/>
        <w:rPr>
          <w:color w:val="000000" w:themeColor="text1"/>
        </w:rPr>
      </w:pPr>
      <w:bookmarkStart w:id="8" w:name="bkOutsideFaculty"/>
      <w:bookmarkEnd w:id="8"/>
      <w:r w:rsidRPr="00212C38">
        <w:rPr>
          <w:color w:val="000000" w:themeColor="text1"/>
        </w:rPr>
        <w:t>______________________________________________</w:t>
      </w:r>
    </w:p>
    <w:p w14:paraId="61EAE0CD" w14:textId="0C541757" w:rsidR="006E0401" w:rsidRPr="00212C38" w:rsidRDefault="00212C38" w:rsidP="00AD3692">
      <w:pPr>
        <w:pStyle w:val="CoverPage"/>
        <w:spacing w:after="120"/>
        <w:rPr>
          <w:color w:val="000000" w:themeColor="text1"/>
        </w:rPr>
      </w:pPr>
      <w:bookmarkStart w:id="9" w:name="bkDeptReader"/>
      <w:bookmarkEnd w:id="9"/>
      <w:r w:rsidRPr="00212C38">
        <w:rPr>
          <w:color w:val="000000" w:themeColor="text1"/>
        </w:rPr>
        <w:t>M. S</w:t>
      </w:r>
      <w:r w:rsidR="006E69D2" w:rsidRPr="00212C38">
        <w:rPr>
          <w:color w:val="000000" w:themeColor="text1"/>
        </w:rPr>
        <w:t>.</w:t>
      </w:r>
      <w:r w:rsidR="003A7046" w:rsidRPr="00212C38">
        <w:rPr>
          <w:color w:val="000000" w:themeColor="text1"/>
        </w:rPr>
        <w:t xml:space="preserve"> </w:t>
      </w:r>
      <w:proofErr w:type="spellStart"/>
      <w:r w:rsidRPr="00212C38">
        <w:rPr>
          <w:color w:val="000000" w:themeColor="text1"/>
        </w:rPr>
        <w:t>Toulabi</w:t>
      </w:r>
      <w:proofErr w:type="spellEnd"/>
    </w:p>
    <w:p w14:paraId="2F051C6B" w14:textId="77777777" w:rsidR="00AD3692" w:rsidRPr="00212C38" w:rsidRDefault="00AD3692" w:rsidP="00AD3692">
      <w:pPr>
        <w:pStyle w:val="TitlePageOne"/>
        <w:spacing w:after="120"/>
        <w:rPr>
          <w:color w:val="000000" w:themeColor="text1"/>
        </w:rPr>
      </w:pPr>
      <w:r w:rsidRPr="00212C38">
        <w:rPr>
          <w:color w:val="000000" w:themeColor="text1"/>
        </w:rPr>
        <w:t xml:space="preserve">Department of Electrical &amp; Computer Engineering </w:t>
      </w:r>
      <w:r w:rsidRPr="00212C38">
        <w:rPr>
          <w:color w:val="000000" w:themeColor="text1"/>
        </w:rPr>
        <w:cr/>
      </w:r>
    </w:p>
    <w:p w14:paraId="5F87084D" w14:textId="77777777" w:rsidR="00FF4AC1" w:rsidRPr="004F4249" w:rsidRDefault="00FF4AC1" w:rsidP="009F25C6">
      <w:pPr>
        <w:rPr>
          <w:color w:val="FF0000"/>
          <w:lang w:val="en-CA"/>
        </w:rPr>
      </w:pPr>
    </w:p>
    <w:p w14:paraId="61EAE0CF" w14:textId="77777777" w:rsidR="00A80BD2" w:rsidRPr="00212C38" w:rsidRDefault="00A80BD2" w:rsidP="0043219B">
      <w:pPr>
        <w:pStyle w:val="CoverPage"/>
        <w:rPr>
          <w:color w:val="000000" w:themeColor="text1"/>
        </w:rPr>
      </w:pPr>
      <w:bookmarkStart w:id="10" w:name="bkDeptReaderFac"/>
      <w:bookmarkEnd w:id="10"/>
      <w:r w:rsidRPr="00212C38">
        <w:rPr>
          <w:color w:val="000000" w:themeColor="text1"/>
        </w:rPr>
        <w:t>______________________________________________</w:t>
      </w:r>
    </w:p>
    <w:p w14:paraId="00A97242" w14:textId="300CFAFE" w:rsidR="00150453" w:rsidRPr="00212C38" w:rsidRDefault="0018706B" w:rsidP="00C12E66">
      <w:pPr>
        <w:pStyle w:val="TitlePageOne"/>
        <w:spacing w:after="120"/>
        <w:rPr>
          <w:color w:val="000000" w:themeColor="text1"/>
        </w:rPr>
      </w:pPr>
      <w:bookmarkStart w:id="11" w:name="bkAdvisor"/>
      <w:bookmarkEnd w:id="11"/>
      <w:r w:rsidRPr="00212C38">
        <w:rPr>
          <w:color w:val="000000" w:themeColor="text1"/>
        </w:rPr>
        <w:t>N</w:t>
      </w:r>
      <w:r w:rsidR="006E69D2" w:rsidRPr="00212C38">
        <w:rPr>
          <w:color w:val="000000" w:themeColor="text1"/>
        </w:rPr>
        <w:t>.</w:t>
      </w:r>
      <w:r w:rsidRPr="00212C38">
        <w:rPr>
          <w:color w:val="000000" w:themeColor="text1"/>
        </w:rPr>
        <w:t xml:space="preserve"> </w:t>
      </w:r>
      <w:r w:rsidR="00010F3D" w:rsidRPr="00212C38">
        <w:rPr>
          <w:color w:val="000000" w:themeColor="text1"/>
        </w:rPr>
        <w:t xml:space="preserve">C. </w:t>
      </w:r>
      <w:r w:rsidRPr="00212C38">
        <w:rPr>
          <w:color w:val="000000" w:themeColor="text1"/>
        </w:rPr>
        <w:t>Kar</w:t>
      </w:r>
      <w:r w:rsidR="00A80BD2" w:rsidRPr="00212C38">
        <w:rPr>
          <w:color w:val="000000" w:themeColor="text1"/>
        </w:rPr>
        <w:t>, Advisor</w:t>
      </w:r>
    </w:p>
    <w:p w14:paraId="3513E534" w14:textId="7061DB68" w:rsidR="00C12E66" w:rsidRPr="00212C38" w:rsidRDefault="003E4460" w:rsidP="003E4460">
      <w:pPr>
        <w:pStyle w:val="TitlePageOne"/>
        <w:spacing w:after="120"/>
        <w:rPr>
          <w:color w:val="000000" w:themeColor="text1"/>
        </w:rPr>
      </w:pPr>
      <w:r w:rsidRPr="00212C38">
        <w:rPr>
          <w:color w:val="000000" w:themeColor="text1"/>
        </w:rPr>
        <w:t xml:space="preserve">Department of Electrical &amp; Computer Engineering </w:t>
      </w:r>
      <w:r w:rsidRPr="00212C38">
        <w:rPr>
          <w:color w:val="000000" w:themeColor="text1"/>
        </w:rPr>
        <w:cr/>
      </w:r>
    </w:p>
    <w:p w14:paraId="61EAE0D2" w14:textId="6199F133" w:rsidR="00050393" w:rsidRDefault="00050393" w:rsidP="0043219B">
      <w:pPr>
        <w:rPr>
          <w:rFonts w:eastAsia="Times New Roman"/>
          <w:lang w:val="en-CA"/>
        </w:rPr>
      </w:pPr>
      <w:bookmarkStart w:id="12" w:name="bkAdvisorFac"/>
      <w:bookmarkEnd w:id="12"/>
    </w:p>
    <w:p w14:paraId="69C71CAC" w14:textId="6586E257" w:rsidR="003E4460" w:rsidRDefault="003E4460" w:rsidP="0043219B">
      <w:pPr>
        <w:rPr>
          <w:rFonts w:eastAsia="Times New Roman"/>
          <w:lang w:val="en-CA"/>
        </w:rPr>
      </w:pPr>
    </w:p>
    <w:p w14:paraId="02A61D25" w14:textId="77777777" w:rsidR="00844F84" w:rsidRDefault="00844F84" w:rsidP="0043219B">
      <w:pPr>
        <w:rPr>
          <w:rFonts w:eastAsia="Times New Roman"/>
          <w:lang w:val="en-CA"/>
        </w:rPr>
      </w:pPr>
    </w:p>
    <w:p w14:paraId="4480C32D" w14:textId="77777777" w:rsidR="00D5711B" w:rsidRDefault="00D5711B" w:rsidP="00D5711B">
      <w:pPr>
        <w:jc w:val="right"/>
        <w:rPr>
          <w:rFonts w:eastAsia="Times New Roman"/>
          <w:lang w:val="en-CA"/>
        </w:rPr>
      </w:pPr>
    </w:p>
    <w:p w14:paraId="61EAE0D5" w14:textId="315465E0" w:rsidR="00C81222" w:rsidRPr="004F4249" w:rsidRDefault="00203F5C" w:rsidP="00D5711B">
      <w:pPr>
        <w:jc w:val="right"/>
        <w:rPr>
          <w:rFonts w:eastAsia="Times New Roman"/>
          <w:color w:val="FF0000"/>
          <w:lang w:val="en-CA"/>
        </w:rPr>
        <w:sectPr w:rsidR="00C81222" w:rsidRPr="004F4249" w:rsidSect="004B39F2">
          <w:headerReference w:type="even" r:id="rId11"/>
          <w:footerReference w:type="first" r:id="rId12"/>
          <w:pgSz w:w="12240" w:h="15840" w:code="1"/>
          <w:pgMar w:top="1440" w:right="1440" w:bottom="1440" w:left="2160" w:header="720" w:footer="720" w:gutter="0"/>
          <w:pgNumType w:fmt="lowerRoman"/>
          <w:cols w:space="737"/>
          <w:titlePg/>
        </w:sectPr>
      </w:pPr>
      <w:r w:rsidRPr="004F4249">
        <w:rPr>
          <w:rFonts w:eastAsia="Times New Roman"/>
          <w:color w:val="FF0000"/>
          <w:lang w:val="en-CA"/>
        </w:rPr>
        <w:t xml:space="preserve">May </w:t>
      </w:r>
      <w:r w:rsidR="009F6315" w:rsidRPr="004F4249">
        <w:rPr>
          <w:rFonts w:eastAsia="Times New Roman"/>
          <w:color w:val="FF0000"/>
          <w:lang w:val="en-CA"/>
        </w:rPr>
        <w:t>TBD</w:t>
      </w:r>
      <w:r w:rsidR="00D5711B" w:rsidRPr="004F4249">
        <w:rPr>
          <w:rFonts w:eastAsia="Times New Roman"/>
          <w:color w:val="FF0000"/>
          <w:lang w:val="en-CA"/>
        </w:rPr>
        <w:t>,</w:t>
      </w:r>
      <w:r w:rsidRPr="004F4249">
        <w:rPr>
          <w:rFonts w:eastAsia="Times New Roman"/>
          <w:color w:val="FF0000"/>
          <w:lang w:val="en-CA"/>
        </w:rPr>
        <w:t xml:space="preserve"> </w:t>
      </w:r>
      <w:r w:rsidR="00632706" w:rsidRPr="004F4249">
        <w:rPr>
          <w:rFonts w:eastAsia="Times New Roman"/>
          <w:color w:val="FF0000"/>
          <w:lang w:val="en-CA"/>
        </w:rPr>
        <w:t>20</w:t>
      </w:r>
      <w:r w:rsidR="00D13E76" w:rsidRPr="004F4249">
        <w:rPr>
          <w:rFonts w:eastAsia="Times New Roman"/>
          <w:color w:val="FF0000"/>
          <w:lang w:val="en-CA"/>
        </w:rPr>
        <w:t>2</w:t>
      </w:r>
      <w:r w:rsidR="00010F3D" w:rsidRPr="004F4249">
        <w:rPr>
          <w:rFonts w:eastAsia="Times New Roman"/>
          <w:color w:val="FF0000"/>
          <w:lang w:val="en-CA"/>
        </w:rPr>
        <w:t>2</w:t>
      </w:r>
      <w:r w:rsidR="00842891" w:rsidRPr="004F4249">
        <w:rPr>
          <w:rFonts w:eastAsia="Times New Roman"/>
          <w:color w:val="FF0000"/>
          <w:lang w:val="en-CA"/>
        </w:rPr>
        <w:t xml:space="preserve"> </w:t>
      </w:r>
    </w:p>
    <w:p w14:paraId="460FCCF1" w14:textId="2DC57F91" w:rsidR="003259F5" w:rsidRPr="001C048C" w:rsidRDefault="003259F5" w:rsidP="003259F5">
      <w:pPr>
        <w:pStyle w:val="Heading1"/>
        <w:numPr>
          <w:ilvl w:val="0"/>
          <w:numId w:val="0"/>
        </w:numPr>
        <w:ind w:left="360"/>
        <w:rPr>
          <w:b w:val="0"/>
        </w:rPr>
      </w:pPr>
      <w:bookmarkStart w:id="13" w:name="_Toc125110463"/>
      <w:r w:rsidRPr="001C048C">
        <w:rPr>
          <w:b w:val="0"/>
        </w:rPr>
        <w:lastRenderedPageBreak/>
        <w:t>DECLARATION OF CO-AUTHORSHIP/PREVIOUS PUBLICATION</w:t>
      </w:r>
      <w:bookmarkEnd w:id="13"/>
    </w:p>
    <w:p w14:paraId="1160F0B3" w14:textId="77777777" w:rsidR="00613122" w:rsidRPr="004F4249" w:rsidRDefault="00613122" w:rsidP="00613122">
      <w:pPr>
        <w:rPr>
          <w:snapToGrid w:val="0"/>
          <w:color w:val="FF0000"/>
        </w:rPr>
      </w:pPr>
      <w:r w:rsidRPr="004F4249">
        <w:rPr>
          <w:snapToGrid w:val="0"/>
          <w:color w:val="FF0000"/>
        </w:rPr>
        <w:t>I hereby declare that this thesis incorporates material that</w:t>
      </w:r>
      <w:r w:rsidRPr="004F4249">
        <w:rPr>
          <w:b/>
          <w:snapToGrid w:val="0"/>
          <w:color w:val="FF0000"/>
        </w:rPr>
        <w:t xml:space="preserve"> </w:t>
      </w:r>
      <w:r w:rsidRPr="004F4249">
        <w:rPr>
          <w:snapToGrid w:val="0"/>
          <w:color w:val="FF0000"/>
        </w:rPr>
        <w:t>is result of joint research, as follows:</w:t>
      </w:r>
    </w:p>
    <w:p w14:paraId="55AF516E" w14:textId="7F8D01D3" w:rsidR="007F6186" w:rsidRPr="004F4249" w:rsidRDefault="00613122" w:rsidP="007F6186">
      <w:pPr>
        <w:ind w:firstLine="720"/>
        <w:rPr>
          <w:snapToGrid w:val="0"/>
          <w:color w:val="FF0000"/>
        </w:rPr>
      </w:pPr>
      <w:r w:rsidRPr="004F4249">
        <w:rPr>
          <w:snapToGrid w:val="0"/>
          <w:color w:val="FF0000"/>
        </w:rPr>
        <w:t>This thesis contains the outcomes of publications which include the contributions of co-authors who were/are post-doctoral fellows, graduate students or associate professors under the supervision of Dr. Narayan C. Kar. In all cases, only my primary contributions towards these publications are included in this thesis. The contribution of co-authors was primarily with respect to refinement and editing process. In Chapter 2, I was the co-author in which I was actively part of experimental testing and assisted in data analysis. The model developed by the primary author</w:t>
      </w:r>
      <w:r w:rsidR="00010F3D" w:rsidRPr="004F4249">
        <w:rPr>
          <w:snapToGrid w:val="0"/>
          <w:color w:val="FF0000"/>
        </w:rPr>
        <w:t>,</w:t>
      </w:r>
      <w:r w:rsidRPr="004F4249">
        <w:rPr>
          <w:snapToGrid w:val="0"/>
          <w:color w:val="FF0000"/>
        </w:rPr>
        <w:t xml:space="preserve"> A. Fatima</w:t>
      </w:r>
      <w:r w:rsidR="00010F3D" w:rsidRPr="004F4249">
        <w:rPr>
          <w:snapToGrid w:val="0"/>
          <w:color w:val="FF0000"/>
        </w:rPr>
        <w:t>,</w:t>
      </w:r>
      <w:r w:rsidRPr="004F4249">
        <w:rPr>
          <w:snapToGrid w:val="0"/>
          <w:color w:val="FF0000"/>
        </w:rPr>
        <w:t xml:space="preserve"> in this publication is used by the proposed method and is therefore described in this chapter. Chapter 5, I was the co-author in which I applied the proposed method to predict dynamic performance characteristics. Only the sections with my personal contribution are included in this thesis to analyze the performance of the proposed method described in this thesis.</w:t>
      </w:r>
    </w:p>
    <w:p w14:paraId="4EFEB468" w14:textId="41D3D7A1" w:rsidR="00613122" w:rsidRPr="004F4249" w:rsidRDefault="00613122" w:rsidP="007F6186">
      <w:pPr>
        <w:ind w:firstLine="720"/>
        <w:rPr>
          <w:snapToGrid w:val="0"/>
          <w:color w:val="FF0000"/>
        </w:rPr>
      </w:pPr>
      <w:r w:rsidRPr="004F4249">
        <w:rPr>
          <w:snapToGrid w:val="0"/>
          <w:color w:val="FF0000"/>
        </w:rPr>
        <w:t>I am aware of the University of Windsor Senate Policy on Authorship and I certify that I have properly acknowledged the contribution of other researchers to my thesis, and have obtained written permission from each of the co-author(s) to include the above material(s) in my thesis. I certify that, with the above qualification, this thesis, and the research to which it refers, is the product of my own work. This thesis includes three original papers that have been previously published/submitted to journals for publication, as follows:</w:t>
      </w:r>
    </w:p>
    <w:p w14:paraId="61EAE0DD" w14:textId="1C0486A5" w:rsidR="004554CD" w:rsidRDefault="00613122" w:rsidP="007F6186">
      <w:pPr>
        <w:ind w:firstLine="360"/>
      </w:pPr>
      <w:r w:rsidRPr="004F4249">
        <w:rPr>
          <w:snapToGrid w:val="0"/>
          <w:color w:val="FF0000"/>
        </w:rPr>
        <w:lastRenderedPageBreak/>
        <w:t>I declare that, to the best of my knowledge, my thesis does not infringe upon anyone’s copyright nor violate any proprietary rights and that any ideas, techniques, quotations, or any other material from the work of other people included in my thesis, published or otherwise, are fully acknowledged in accordance with the standard referencing practices. Furthermore, to the extent that I have included copyrighted material that surpasses the bounds of fair dealing within the meaning of the Canada Copyright Act, I certify that I have obtained a written permission from the copyright owner(s) to include such material(s) in my thesis. I declare that this is a true copy of my thesis, including any final revisions, as approved by my thesis committee and the Graduate Studies office, and that this thesis has not been submitted for a higher degree to any other University or Institution.</w:t>
      </w:r>
      <w:r w:rsidR="004554CD">
        <w:br w:type="page"/>
      </w:r>
    </w:p>
    <w:p w14:paraId="61EAE0DF" w14:textId="7D0C07EB" w:rsidR="00A176E7" w:rsidRDefault="000E2992" w:rsidP="00A774DF">
      <w:pPr>
        <w:pStyle w:val="Heading1"/>
        <w:numPr>
          <w:ilvl w:val="0"/>
          <w:numId w:val="0"/>
        </w:numPr>
        <w:ind w:left="360"/>
      </w:pPr>
      <w:bookmarkStart w:id="14" w:name="_Toc100501090"/>
      <w:bookmarkStart w:id="15" w:name="_Toc102292786"/>
      <w:bookmarkStart w:id="16" w:name="_Toc102748804"/>
      <w:bookmarkStart w:id="17" w:name="_Toc242689347"/>
      <w:bookmarkStart w:id="18" w:name="_Toc125110464"/>
      <w:r>
        <w:lastRenderedPageBreak/>
        <w:t>ABSTRACT</w:t>
      </w:r>
      <w:bookmarkEnd w:id="14"/>
      <w:bookmarkEnd w:id="15"/>
      <w:bookmarkEnd w:id="16"/>
      <w:bookmarkEnd w:id="17"/>
      <w:bookmarkEnd w:id="18"/>
    </w:p>
    <w:p w14:paraId="4200DC6F" w14:textId="1994B793" w:rsidR="00A25D40" w:rsidRPr="00490C69" w:rsidRDefault="00924D91" w:rsidP="00490C69">
      <w:pPr>
        <w:rPr>
          <w:rFonts w:cs="Times New Roman"/>
          <w:szCs w:val="24"/>
        </w:rPr>
      </w:pPr>
      <w:r w:rsidRPr="00490C69">
        <w:rPr>
          <w:rFonts w:cs="Times New Roman"/>
          <w:szCs w:val="24"/>
        </w:rPr>
        <w:t>This paper analyzes the domain</w:t>
      </w:r>
      <w:r w:rsidR="000D135D" w:rsidRPr="00490C69">
        <w:rPr>
          <w:rFonts w:cs="Times New Roman"/>
          <w:szCs w:val="24"/>
        </w:rPr>
        <w:t xml:space="preserve"> of</w:t>
      </w:r>
      <w:r w:rsidRPr="00490C69">
        <w:rPr>
          <w:rStyle w:val="Emphasis"/>
          <w:rFonts w:cs="Times New Roman"/>
          <w:color w:val="444444"/>
          <w:szCs w:val="24"/>
        </w:rPr>
        <w:t xml:space="preserve"> </w:t>
      </w:r>
      <w:r w:rsidRPr="00490C69">
        <w:rPr>
          <w:rFonts w:cs="Times New Roman"/>
          <w:szCs w:val="24"/>
        </w:rPr>
        <w:t>double-layer, single-sided, 3-phase, integral slot winding, linear induction motors.</w:t>
      </w:r>
      <w:r w:rsidR="000D135D" w:rsidRPr="00490C69">
        <w:rPr>
          <w:rFonts w:cs="Times New Roman"/>
          <w:szCs w:val="24"/>
        </w:rPr>
        <w:t xml:space="preserve"> </w:t>
      </w:r>
      <w:r w:rsidR="0076723F" w:rsidRPr="00490C69">
        <w:rPr>
          <w:rFonts w:cs="Times New Roman"/>
          <w:szCs w:val="24"/>
        </w:rPr>
        <w:t>M</w:t>
      </w:r>
      <w:r w:rsidR="005A0F57" w:rsidRPr="00490C69">
        <w:rPr>
          <w:rFonts w:cs="Times New Roman"/>
          <w:szCs w:val="24"/>
        </w:rPr>
        <w:t>otor meta-parameters</w:t>
      </w:r>
      <w:r w:rsidR="0076723F" w:rsidRPr="00490C69">
        <w:rPr>
          <w:rFonts w:cs="Times New Roman"/>
          <w:szCs w:val="24"/>
        </w:rPr>
        <w:t xml:space="preserve"> such as </w:t>
      </w:r>
      <w:r w:rsidR="005A0F57" w:rsidRPr="00490C69">
        <w:rPr>
          <w:rFonts w:cs="Times New Roman"/>
          <w:szCs w:val="24"/>
        </w:rPr>
        <w:t>slots and poles</w:t>
      </w:r>
      <w:r w:rsidR="0076723F" w:rsidRPr="00490C69">
        <w:rPr>
          <w:rFonts w:cs="Times New Roman"/>
          <w:szCs w:val="24"/>
        </w:rPr>
        <w:t xml:space="preserve"> are difficult to optimize since they drastically effect the configuration of the motor and require general optimization implementations</w:t>
      </w:r>
      <w:r w:rsidR="005A0F57" w:rsidRPr="00490C69">
        <w:rPr>
          <w:rFonts w:cs="Times New Roman"/>
          <w:szCs w:val="24"/>
        </w:rPr>
        <w:t>.</w:t>
      </w:r>
    </w:p>
    <w:p w14:paraId="3AEE417F" w14:textId="7D103755" w:rsidR="00924D91" w:rsidRPr="00490C69" w:rsidRDefault="005A0F57" w:rsidP="00490C69">
      <w:pPr>
        <w:rPr>
          <w:rStyle w:val="Emphasis"/>
          <w:rFonts w:cs="Times New Roman"/>
          <w:i w:val="0"/>
          <w:iCs w:val="0"/>
          <w:szCs w:val="24"/>
        </w:rPr>
      </w:pPr>
      <w:r w:rsidRPr="00490C69">
        <w:rPr>
          <w:rFonts w:cs="Times New Roman"/>
          <w:szCs w:val="24"/>
        </w:rPr>
        <w:t>The NSGAII multi-objective optimization algorithm within the Platypus-</w:t>
      </w:r>
      <w:proofErr w:type="spellStart"/>
      <w:r w:rsidRPr="00490C69">
        <w:rPr>
          <w:rFonts w:cs="Times New Roman"/>
          <w:szCs w:val="24"/>
        </w:rPr>
        <w:t>Opt</w:t>
      </w:r>
      <w:proofErr w:type="spellEnd"/>
      <w:r w:rsidRPr="00490C69">
        <w:rPr>
          <w:rFonts w:cs="Times New Roman"/>
          <w:szCs w:val="24"/>
        </w:rPr>
        <w:t xml:space="preserve"> Python library proved to be robust, yet flexible</w:t>
      </w:r>
      <w:r w:rsidR="0076723F" w:rsidRPr="00490C69">
        <w:rPr>
          <w:rFonts w:cs="Times New Roman"/>
          <w:szCs w:val="24"/>
        </w:rPr>
        <w:t>, while</w:t>
      </w:r>
      <w:r w:rsidR="00B209F5" w:rsidRPr="00490C69">
        <w:rPr>
          <w:rFonts w:cs="Times New Roman"/>
          <w:szCs w:val="24"/>
        </w:rPr>
        <w:t xml:space="preserve"> maximiz</w:t>
      </w:r>
      <w:r w:rsidR="0076723F" w:rsidRPr="00490C69">
        <w:rPr>
          <w:rFonts w:cs="Times New Roman"/>
          <w:szCs w:val="24"/>
        </w:rPr>
        <w:t xml:space="preserve">ing </w:t>
      </w:r>
      <w:r w:rsidR="00B209F5" w:rsidRPr="00490C69">
        <w:rPr>
          <w:rFonts w:cs="Times New Roman"/>
          <w:szCs w:val="24"/>
        </w:rPr>
        <w:t xml:space="preserve">thrust and </w:t>
      </w:r>
      <w:r w:rsidR="0076723F" w:rsidRPr="00490C69">
        <w:rPr>
          <w:rFonts w:cs="Times New Roman"/>
          <w:szCs w:val="24"/>
        </w:rPr>
        <w:t xml:space="preserve">minimizing mass of motor iterations. Each iteration was accurately modelled using the HAM </w:t>
      </w:r>
      <w:r w:rsidR="00D32D2B" w:rsidRPr="00490C69">
        <w:rPr>
          <w:rFonts w:cs="Times New Roman"/>
          <w:szCs w:val="24"/>
        </w:rPr>
        <w:t>producing the necessary performance parameters for the NSGAII’s objective function. Field plotting capability of the processed HAM allowed for the feasibility check on post-processing constraints increasing the robustness of the optimization.</w:t>
      </w:r>
    </w:p>
    <w:p w14:paraId="588A2934" w14:textId="2558D5D5" w:rsidR="00A3482D" w:rsidRPr="00490C69" w:rsidRDefault="00A3482D" w:rsidP="00490C69">
      <w:pPr>
        <w:rPr>
          <w:rFonts w:cs="Times New Roman"/>
          <w:color w:val="000000"/>
          <w:szCs w:val="24"/>
        </w:rPr>
      </w:pPr>
      <w:r w:rsidRPr="00490C69">
        <w:rPr>
          <w:rFonts w:cs="Times New Roman"/>
          <w:color w:val="000000"/>
          <w:szCs w:val="24"/>
        </w:rPr>
        <w:t xml:space="preserve">Validation between </w:t>
      </w:r>
      <w:r w:rsidR="00D471B9" w:rsidRPr="00490C69">
        <w:rPr>
          <w:rFonts w:cs="Times New Roman"/>
          <w:color w:val="000000"/>
          <w:szCs w:val="24"/>
        </w:rPr>
        <w:t xml:space="preserve">HAM to </w:t>
      </w:r>
      <w:r w:rsidRPr="00490C69">
        <w:rPr>
          <w:rFonts w:cs="Times New Roman"/>
          <w:color w:val="000000"/>
          <w:szCs w:val="24"/>
        </w:rPr>
        <w:t>FEA and HAM to the baseline</w:t>
      </w:r>
      <w:r w:rsidR="00D471B9" w:rsidRPr="00490C69">
        <w:rPr>
          <w:rFonts w:cs="Times New Roman"/>
          <w:color w:val="000000"/>
          <w:szCs w:val="24"/>
        </w:rPr>
        <w:t xml:space="preserve"> proved the accuracy of the modelling algorithm within the objective function. The optimization concluded that </w:t>
      </w:r>
      <w:r w:rsidR="003D6D13" w:rsidRPr="00490C69">
        <w:rPr>
          <w:rFonts w:cs="Times New Roman"/>
          <w:color w:val="000000"/>
          <w:szCs w:val="24"/>
        </w:rPr>
        <w:t xml:space="preserve">the optimal motor had </w:t>
      </w:r>
      <w:r w:rsidR="00833EAC" w:rsidRPr="00490C69">
        <w:rPr>
          <w:rFonts w:cs="Times New Roman"/>
          <w:szCs w:val="24"/>
          <w:lang w:val="en-CA"/>
        </w:rPr>
        <w:t>36 slots and 4 poles</w:t>
      </w:r>
      <w:r w:rsidR="003D6D13" w:rsidRPr="00490C69">
        <w:rPr>
          <w:rFonts w:cs="Times New Roman"/>
          <w:color w:val="000000"/>
          <w:szCs w:val="24"/>
        </w:rPr>
        <w:t xml:space="preserve"> within the domain of [12 slots, 54 slots] &amp; [4 poles, 12 poles], where 9 feasible motors were objectively compared.</w:t>
      </w:r>
    </w:p>
    <w:p w14:paraId="6EFDBD76" w14:textId="7227AFC3" w:rsidR="00833EAC" w:rsidRPr="00490C69" w:rsidRDefault="00833EAC" w:rsidP="00490C69">
      <w:pPr>
        <w:rPr>
          <w:rFonts w:cs="Times New Roman"/>
          <w:color w:val="444444"/>
          <w:szCs w:val="24"/>
        </w:rPr>
      </w:pPr>
      <w:r w:rsidRPr="00490C69">
        <w:rPr>
          <w:rStyle w:val="Emphasis"/>
          <w:rFonts w:cs="Times New Roman"/>
          <w:i w:val="0"/>
          <w:iCs w:val="0"/>
          <w:szCs w:val="24"/>
        </w:rPr>
        <w:t xml:space="preserve">Using this automated optimization tool saved significant time and effort while generating reproducible results within a constrained domain. </w:t>
      </w:r>
      <w:r w:rsidRPr="00490C69">
        <w:rPr>
          <w:rFonts w:cs="Times New Roman"/>
          <w:color w:val="000000"/>
          <w:szCs w:val="24"/>
        </w:rPr>
        <w:t>The entire optimization completed in 5 minutes whereas the total time for configuring all motors within the domain took 4.5 hours, proving its worth.</w:t>
      </w:r>
    </w:p>
    <w:p w14:paraId="3A0EAC93" w14:textId="77777777" w:rsidR="00490C69" w:rsidRDefault="00490C69">
      <w:pPr>
        <w:jc w:val="left"/>
        <w:rPr>
          <w:rFonts w:eastAsia="Times New Roman" w:cs="Tahoma"/>
          <w:b/>
          <w:sz w:val="28"/>
          <w:szCs w:val="24"/>
          <w:lang w:val="en-CA"/>
        </w:rPr>
      </w:pPr>
      <w:bookmarkStart w:id="19" w:name="_Toc100501091"/>
      <w:bookmarkStart w:id="20" w:name="_Toc102748805"/>
      <w:bookmarkStart w:id="21" w:name="_Toc242689348"/>
      <w:r>
        <w:br w:type="page"/>
      </w:r>
    </w:p>
    <w:p w14:paraId="187FB92D" w14:textId="778EBDA7" w:rsidR="00416D4C" w:rsidRDefault="004A3244" w:rsidP="00A774DF">
      <w:pPr>
        <w:pStyle w:val="Heading1"/>
        <w:numPr>
          <w:ilvl w:val="0"/>
          <w:numId w:val="0"/>
        </w:numPr>
        <w:ind w:left="360"/>
      </w:pPr>
      <w:bookmarkStart w:id="22" w:name="_Toc125110465"/>
      <w:r>
        <w:lastRenderedPageBreak/>
        <w:t>DEDICATION</w:t>
      </w:r>
      <w:bookmarkEnd w:id="19"/>
      <w:bookmarkEnd w:id="20"/>
      <w:bookmarkEnd w:id="21"/>
      <w:bookmarkEnd w:id="22"/>
    </w:p>
    <w:p w14:paraId="40E97D02" w14:textId="41BFC56B" w:rsidR="00212D29" w:rsidRDefault="00212D29" w:rsidP="00BA4D0E">
      <w:pPr>
        <w:ind w:firstLine="720"/>
      </w:pPr>
      <w:r>
        <w:t>I would like to express sincere gratitude towards Dr. Narayan Kar who contributed in many ways to “get the monkey off my back” and complete this Ma</w:t>
      </w:r>
      <w:r w:rsidR="004D7459">
        <w:t>.</w:t>
      </w:r>
      <w:r>
        <w:t>Sc</w:t>
      </w:r>
      <w:r w:rsidR="004D7459">
        <w:t>.</w:t>
      </w:r>
      <w:r>
        <w:t xml:space="preserve"> journey. Whether I required financial or academic support Dr. Kar was always optimistic and willing to progress research within the lab. This create</w:t>
      </w:r>
      <w:r w:rsidR="004D7459">
        <w:t>d</w:t>
      </w:r>
      <w:r>
        <w:t xml:space="preserve"> a competitive and supportive lab environment within CHARGE labs that I was lucky enough to take part in. </w:t>
      </w:r>
      <w:r w:rsidR="004D7459">
        <w:t xml:space="preserve">The critical feedback I received from my thesis committee members </w:t>
      </w:r>
      <w:r w:rsidR="004D7459" w:rsidRPr="004D7459">
        <w:t xml:space="preserve">M. S. </w:t>
      </w:r>
      <w:proofErr w:type="spellStart"/>
      <w:r w:rsidR="004D7459" w:rsidRPr="004D7459">
        <w:t>Toulabi</w:t>
      </w:r>
      <w:proofErr w:type="spellEnd"/>
      <w:r w:rsidR="004D7459">
        <w:t xml:space="preserve"> and Jill Urbanic was constructive in nature and challenged my thesis at its core. I am grateful to have worked with such cooperative and supportive committee members.</w:t>
      </w:r>
    </w:p>
    <w:p w14:paraId="3BA45011" w14:textId="61A96306" w:rsidR="00F31AF0" w:rsidRDefault="00212D29" w:rsidP="00F31AF0">
      <w:pPr>
        <w:ind w:firstLine="720"/>
      </w:pPr>
      <w:r>
        <w:t xml:space="preserve">Throughout the countless hours of work, I grew as an academic and a teammate among many talented and supportive </w:t>
      </w:r>
      <w:r w:rsidR="004D7459">
        <w:t>lab members</w:t>
      </w:r>
      <w:r>
        <w:t xml:space="preserve"> who have helped to make this journey possible. I would</w:t>
      </w:r>
      <w:r w:rsidR="004D7459">
        <w:t xml:space="preserve"> like to thank Shruti M, </w:t>
      </w:r>
      <w:proofErr w:type="spellStart"/>
      <w:r w:rsidR="004D7459">
        <w:t>Hima</w:t>
      </w:r>
      <w:proofErr w:type="spellEnd"/>
      <w:r w:rsidR="004D7459">
        <w:t xml:space="preserve"> </w:t>
      </w:r>
      <w:r w:rsidR="00F31AF0">
        <w:t>D</w:t>
      </w:r>
      <w:r w:rsidR="004D7459">
        <w:t xml:space="preserve">, and Aida M. for being the first few lab members to drive my initial understanding of electric motor theory and simulation in a masters setting. </w:t>
      </w:r>
      <w:r w:rsidR="00F31AF0">
        <w:t>Lastly,</w:t>
      </w:r>
      <w:r w:rsidR="004D7459">
        <w:t xml:space="preserve"> I would like to thank the lab members that were there for me </w:t>
      </w:r>
      <w:r w:rsidR="00485FCD">
        <w:t xml:space="preserve">throughout </w:t>
      </w:r>
      <w:r w:rsidR="00F370DF">
        <w:t>most of</w:t>
      </w:r>
      <w:r w:rsidR="00485FCD">
        <w:t xml:space="preserve"> </w:t>
      </w:r>
      <w:r w:rsidR="00F31AF0">
        <w:t xml:space="preserve">my journey Brad S, Tim S, and </w:t>
      </w:r>
      <w:proofErr w:type="spellStart"/>
      <w:r w:rsidR="00F31AF0">
        <w:t>Areej</w:t>
      </w:r>
      <w:proofErr w:type="spellEnd"/>
      <w:r w:rsidR="00F31AF0">
        <w:t xml:space="preserve"> F. Without these supportive people I would not be publishing this paper and I am forever grateful for these amazing friends.</w:t>
      </w:r>
    </w:p>
    <w:p w14:paraId="688BAB49" w14:textId="77777777" w:rsidR="00BA4D0E" w:rsidRDefault="00BA4D0E" w:rsidP="00BA4D0E">
      <w:pPr>
        <w:ind w:firstLine="720"/>
      </w:pPr>
    </w:p>
    <w:p w14:paraId="442FEE3F" w14:textId="77777777" w:rsidR="00BA4D0E" w:rsidRDefault="00BA4D0E" w:rsidP="00BA4D0E">
      <w:pPr>
        <w:ind w:firstLine="720"/>
      </w:pPr>
    </w:p>
    <w:p w14:paraId="4086E661" w14:textId="77777777" w:rsidR="00BA4D0E" w:rsidRDefault="00BA4D0E" w:rsidP="00BA4D0E">
      <w:pPr>
        <w:ind w:firstLine="720"/>
      </w:pPr>
    </w:p>
    <w:p w14:paraId="0ED948F4" w14:textId="0BEC8FB8" w:rsidR="00416D4C" w:rsidRDefault="00416D4C" w:rsidP="00A176E7">
      <w:pPr>
        <w:rPr>
          <w:rFonts w:eastAsia="Times New Roman" w:cs="Tahoma"/>
          <w:szCs w:val="24"/>
          <w:lang w:val="en-CA"/>
        </w:rPr>
      </w:pPr>
      <w:r>
        <w:br w:type="page"/>
      </w:r>
    </w:p>
    <w:p w14:paraId="61EAE0EA" w14:textId="23BBE1F1" w:rsidR="004A3244" w:rsidRDefault="004A3244" w:rsidP="00A774DF">
      <w:pPr>
        <w:pStyle w:val="Heading1"/>
        <w:numPr>
          <w:ilvl w:val="0"/>
          <w:numId w:val="0"/>
        </w:numPr>
        <w:ind w:left="360"/>
      </w:pPr>
      <w:bookmarkStart w:id="23" w:name="_Toc100501092"/>
      <w:bookmarkStart w:id="24" w:name="_Toc102748806"/>
      <w:bookmarkStart w:id="25" w:name="_Toc242689349"/>
      <w:bookmarkStart w:id="26" w:name="_Toc125110466"/>
      <w:r>
        <w:lastRenderedPageBreak/>
        <w:t>ACKNOWLEDGEMENTS</w:t>
      </w:r>
      <w:bookmarkEnd w:id="23"/>
      <w:bookmarkEnd w:id="24"/>
      <w:bookmarkEnd w:id="25"/>
      <w:bookmarkEnd w:id="26"/>
    </w:p>
    <w:p w14:paraId="5B480909" w14:textId="7A044EF3" w:rsidR="006C0695" w:rsidRDefault="006C0695">
      <w:pPr>
        <w:jc w:val="left"/>
        <w:rPr>
          <w:lang w:val="en-CA"/>
        </w:rPr>
      </w:pPr>
      <w:r>
        <w:rPr>
          <w:lang w:val="en-CA"/>
        </w:rPr>
        <w:t xml:space="preserve">The rollercoaster of emotions and stress that comes with the thesis journey become worthwhile only if shared with the most important people in your life. Solange, Isabelle, Heike, Uwe I love you all so much for the patience and openness you have shown me throughout the long years of my work and </w:t>
      </w:r>
      <w:proofErr w:type="spellStart"/>
      <w:r>
        <w:rPr>
          <w:lang w:val="en-CA"/>
        </w:rPr>
        <w:t>MaSc</w:t>
      </w:r>
      <w:proofErr w:type="spellEnd"/>
      <w:r>
        <w:rPr>
          <w:lang w:val="en-CA"/>
        </w:rPr>
        <w:t xml:space="preserve"> career. I am proud to have such amazing family on my side and I will always return the favour without hesitation.</w:t>
      </w:r>
    </w:p>
    <w:p w14:paraId="1255C5E1" w14:textId="047EAF60" w:rsidR="00490C69" w:rsidRDefault="00490C69">
      <w:pPr>
        <w:jc w:val="left"/>
        <w:rPr>
          <w:lang w:val="en-CA"/>
        </w:rPr>
      </w:pPr>
      <w:r>
        <w:rPr>
          <w:lang w:val="en-CA"/>
        </w:rPr>
        <w:br w:type="page"/>
      </w:r>
    </w:p>
    <w:bookmarkStart w:id="27" w:name="_Toc125110467" w:displacedByCustomXml="next"/>
    <w:sdt>
      <w:sdtPr>
        <w:rPr>
          <w:rFonts w:eastAsiaTheme="minorHAnsi" w:cstheme="minorBidi"/>
          <w:b w:val="0"/>
          <w:smallCaps/>
          <w:sz w:val="24"/>
          <w:szCs w:val="22"/>
          <w:lang w:val="en-US"/>
        </w:rPr>
        <w:id w:val="190830175"/>
        <w:docPartObj>
          <w:docPartGallery w:val="Table of Contents"/>
          <w:docPartUnique/>
        </w:docPartObj>
      </w:sdtPr>
      <w:sdtEndPr>
        <w:rPr>
          <w:rFonts w:eastAsiaTheme="minorEastAsia"/>
          <w:smallCaps w:val="0"/>
        </w:rPr>
      </w:sdtEndPr>
      <w:sdtContent>
        <w:p w14:paraId="5701393B" w14:textId="16CABBFA" w:rsidR="00A54630" w:rsidRDefault="00A54630" w:rsidP="004702E1">
          <w:pPr>
            <w:pStyle w:val="Heading1"/>
            <w:numPr>
              <w:ilvl w:val="0"/>
              <w:numId w:val="0"/>
            </w:numPr>
            <w:ind w:left="360"/>
          </w:pPr>
          <w:r w:rsidRPr="00C31E53">
            <w:t>TABLE OF CONTENT</w:t>
          </w:r>
          <w:r w:rsidR="00010F3D">
            <w:t>S</w:t>
          </w:r>
          <w:bookmarkEnd w:id="27"/>
        </w:p>
        <w:p w14:paraId="3CCEAA8E" w14:textId="0FF0C389" w:rsidR="006F1759" w:rsidRDefault="00664B66">
          <w:pPr>
            <w:pStyle w:val="TOC1"/>
            <w:rPr>
              <w:rFonts w:asciiTheme="minorHAnsi" w:eastAsiaTheme="minorEastAsia" w:hAnsiTheme="minorHAnsi" w:cstheme="minorBidi"/>
              <w:bCs w:val="0"/>
              <w:noProof/>
              <w:sz w:val="22"/>
              <w:szCs w:val="22"/>
              <w:lang w:eastAsia="en-CA"/>
            </w:rPr>
          </w:pPr>
          <w:r>
            <w:fldChar w:fldCharType="begin"/>
          </w:r>
          <w:r>
            <w:instrText xml:space="preserve"> TOC \o "1-1" \h \z \t "Heading 2,3,Heading 3,4,Title,2" </w:instrText>
          </w:r>
          <w:r>
            <w:fldChar w:fldCharType="separate"/>
          </w:r>
          <w:hyperlink w:anchor="_Toc125110463" w:history="1">
            <w:r w:rsidR="006F1759" w:rsidRPr="00FA3216">
              <w:rPr>
                <w:rStyle w:val="Hyperlink"/>
                <w:noProof/>
              </w:rPr>
              <w:t>DECLARATION OF CO-AUTHORSHIP/PREVIOUS PUBLICATION</w:t>
            </w:r>
            <w:r w:rsidR="006F1759">
              <w:rPr>
                <w:noProof/>
                <w:webHidden/>
              </w:rPr>
              <w:tab/>
            </w:r>
            <w:r w:rsidR="006F1759">
              <w:rPr>
                <w:noProof/>
                <w:webHidden/>
              </w:rPr>
              <w:fldChar w:fldCharType="begin"/>
            </w:r>
            <w:r w:rsidR="006F1759">
              <w:rPr>
                <w:noProof/>
                <w:webHidden/>
              </w:rPr>
              <w:instrText xml:space="preserve"> PAGEREF _Toc125110463 \h </w:instrText>
            </w:r>
            <w:r w:rsidR="006F1759">
              <w:rPr>
                <w:noProof/>
                <w:webHidden/>
              </w:rPr>
            </w:r>
            <w:r w:rsidR="006F1759">
              <w:rPr>
                <w:noProof/>
                <w:webHidden/>
              </w:rPr>
              <w:fldChar w:fldCharType="separate"/>
            </w:r>
            <w:r w:rsidR="006F1759">
              <w:rPr>
                <w:noProof/>
                <w:webHidden/>
              </w:rPr>
              <w:t>iii</w:t>
            </w:r>
            <w:r w:rsidR="006F1759">
              <w:rPr>
                <w:noProof/>
                <w:webHidden/>
              </w:rPr>
              <w:fldChar w:fldCharType="end"/>
            </w:r>
          </w:hyperlink>
        </w:p>
        <w:p w14:paraId="5F71D902" w14:textId="7CC8F279" w:rsidR="006F1759" w:rsidRDefault="006F1759">
          <w:pPr>
            <w:pStyle w:val="TOC1"/>
            <w:rPr>
              <w:rFonts w:asciiTheme="minorHAnsi" w:eastAsiaTheme="minorEastAsia" w:hAnsiTheme="minorHAnsi" w:cstheme="minorBidi"/>
              <w:bCs w:val="0"/>
              <w:noProof/>
              <w:sz w:val="22"/>
              <w:szCs w:val="22"/>
              <w:lang w:eastAsia="en-CA"/>
            </w:rPr>
          </w:pPr>
          <w:hyperlink w:anchor="_Toc125110464" w:history="1">
            <w:r w:rsidRPr="00FA3216">
              <w:rPr>
                <w:rStyle w:val="Hyperlink"/>
                <w:noProof/>
              </w:rPr>
              <w:t>ABSTRACT</w:t>
            </w:r>
            <w:r>
              <w:rPr>
                <w:noProof/>
                <w:webHidden/>
              </w:rPr>
              <w:tab/>
            </w:r>
            <w:r>
              <w:rPr>
                <w:noProof/>
                <w:webHidden/>
              </w:rPr>
              <w:fldChar w:fldCharType="begin"/>
            </w:r>
            <w:r>
              <w:rPr>
                <w:noProof/>
                <w:webHidden/>
              </w:rPr>
              <w:instrText xml:space="preserve"> PAGEREF _Toc125110464 \h </w:instrText>
            </w:r>
            <w:r>
              <w:rPr>
                <w:noProof/>
                <w:webHidden/>
              </w:rPr>
            </w:r>
            <w:r>
              <w:rPr>
                <w:noProof/>
                <w:webHidden/>
              </w:rPr>
              <w:fldChar w:fldCharType="separate"/>
            </w:r>
            <w:r>
              <w:rPr>
                <w:noProof/>
                <w:webHidden/>
              </w:rPr>
              <w:t>v</w:t>
            </w:r>
            <w:r>
              <w:rPr>
                <w:noProof/>
                <w:webHidden/>
              </w:rPr>
              <w:fldChar w:fldCharType="end"/>
            </w:r>
          </w:hyperlink>
        </w:p>
        <w:p w14:paraId="2D9F103F" w14:textId="57A3B498" w:rsidR="006F1759" w:rsidRDefault="006F1759">
          <w:pPr>
            <w:pStyle w:val="TOC1"/>
            <w:rPr>
              <w:rFonts w:asciiTheme="minorHAnsi" w:eastAsiaTheme="minorEastAsia" w:hAnsiTheme="minorHAnsi" w:cstheme="minorBidi"/>
              <w:bCs w:val="0"/>
              <w:noProof/>
              <w:sz w:val="22"/>
              <w:szCs w:val="22"/>
              <w:lang w:eastAsia="en-CA"/>
            </w:rPr>
          </w:pPr>
          <w:hyperlink w:anchor="_Toc125110465" w:history="1">
            <w:r w:rsidRPr="00FA3216">
              <w:rPr>
                <w:rStyle w:val="Hyperlink"/>
                <w:noProof/>
              </w:rPr>
              <w:t>DEDICATION</w:t>
            </w:r>
            <w:r>
              <w:rPr>
                <w:noProof/>
                <w:webHidden/>
              </w:rPr>
              <w:tab/>
            </w:r>
            <w:r>
              <w:rPr>
                <w:noProof/>
                <w:webHidden/>
              </w:rPr>
              <w:fldChar w:fldCharType="begin"/>
            </w:r>
            <w:r>
              <w:rPr>
                <w:noProof/>
                <w:webHidden/>
              </w:rPr>
              <w:instrText xml:space="preserve"> PAGEREF _Toc125110465 \h </w:instrText>
            </w:r>
            <w:r>
              <w:rPr>
                <w:noProof/>
                <w:webHidden/>
              </w:rPr>
            </w:r>
            <w:r>
              <w:rPr>
                <w:noProof/>
                <w:webHidden/>
              </w:rPr>
              <w:fldChar w:fldCharType="separate"/>
            </w:r>
            <w:r>
              <w:rPr>
                <w:noProof/>
                <w:webHidden/>
              </w:rPr>
              <w:t>vi</w:t>
            </w:r>
            <w:r>
              <w:rPr>
                <w:noProof/>
                <w:webHidden/>
              </w:rPr>
              <w:fldChar w:fldCharType="end"/>
            </w:r>
          </w:hyperlink>
        </w:p>
        <w:p w14:paraId="4A3F17A7" w14:textId="2CBF0CEB" w:rsidR="006F1759" w:rsidRDefault="006F1759">
          <w:pPr>
            <w:pStyle w:val="TOC1"/>
            <w:rPr>
              <w:rFonts w:asciiTheme="minorHAnsi" w:eastAsiaTheme="minorEastAsia" w:hAnsiTheme="minorHAnsi" w:cstheme="minorBidi"/>
              <w:bCs w:val="0"/>
              <w:noProof/>
              <w:sz w:val="22"/>
              <w:szCs w:val="22"/>
              <w:lang w:eastAsia="en-CA"/>
            </w:rPr>
          </w:pPr>
          <w:hyperlink w:anchor="_Toc125110466" w:history="1">
            <w:r w:rsidRPr="00FA3216">
              <w:rPr>
                <w:rStyle w:val="Hyperlink"/>
                <w:noProof/>
              </w:rPr>
              <w:t>ACKNOWLEDGEMENTS</w:t>
            </w:r>
            <w:r>
              <w:rPr>
                <w:noProof/>
                <w:webHidden/>
              </w:rPr>
              <w:tab/>
            </w:r>
            <w:r>
              <w:rPr>
                <w:noProof/>
                <w:webHidden/>
              </w:rPr>
              <w:fldChar w:fldCharType="begin"/>
            </w:r>
            <w:r>
              <w:rPr>
                <w:noProof/>
                <w:webHidden/>
              </w:rPr>
              <w:instrText xml:space="preserve"> PAGEREF _Toc125110466 \h </w:instrText>
            </w:r>
            <w:r>
              <w:rPr>
                <w:noProof/>
                <w:webHidden/>
              </w:rPr>
            </w:r>
            <w:r>
              <w:rPr>
                <w:noProof/>
                <w:webHidden/>
              </w:rPr>
              <w:fldChar w:fldCharType="separate"/>
            </w:r>
            <w:r>
              <w:rPr>
                <w:noProof/>
                <w:webHidden/>
              </w:rPr>
              <w:t>vii</w:t>
            </w:r>
            <w:r>
              <w:rPr>
                <w:noProof/>
                <w:webHidden/>
              </w:rPr>
              <w:fldChar w:fldCharType="end"/>
            </w:r>
          </w:hyperlink>
        </w:p>
        <w:p w14:paraId="717B488B" w14:textId="23D63278" w:rsidR="006F1759" w:rsidRDefault="006F1759">
          <w:pPr>
            <w:pStyle w:val="TOC1"/>
            <w:rPr>
              <w:rFonts w:asciiTheme="minorHAnsi" w:eastAsiaTheme="minorEastAsia" w:hAnsiTheme="minorHAnsi" w:cstheme="minorBidi"/>
              <w:bCs w:val="0"/>
              <w:noProof/>
              <w:sz w:val="22"/>
              <w:szCs w:val="22"/>
              <w:lang w:eastAsia="en-CA"/>
            </w:rPr>
          </w:pPr>
          <w:hyperlink w:anchor="_Toc125110467" w:history="1">
            <w:r w:rsidRPr="00FA3216">
              <w:rPr>
                <w:rStyle w:val="Hyperlink"/>
                <w:noProof/>
              </w:rPr>
              <w:t>TABLE OF CONTENTS</w:t>
            </w:r>
            <w:r>
              <w:rPr>
                <w:noProof/>
                <w:webHidden/>
              </w:rPr>
              <w:tab/>
            </w:r>
            <w:r>
              <w:rPr>
                <w:noProof/>
                <w:webHidden/>
              </w:rPr>
              <w:fldChar w:fldCharType="begin"/>
            </w:r>
            <w:r>
              <w:rPr>
                <w:noProof/>
                <w:webHidden/>
              </w:rPr>
              <w:instrText xml:space="preserve"> PAGEREF _Toc125110467 \h </w:instrText>
            </w:r>
            <w:r>
              <w:rPr>
                <w:noProof/>
                <w:webHidden/>
              </w:rPr>
            </w:r>
            <w:r>
              <w:rPr>
                <w:noProof/>
                <w:webHidden/>
              </w:rPr>
              <w:fldChar w:fldCharType="separate"/>
            </w:r>
            <w:r>
              <w:rPr>
                <w:noProof/>
                <w:webHidden/>
              </w:rPr>
              <w:t>viii</w:t>
            </w:r>
            <w:r>
              <w:rPr>
                <w:noProof/>
                <w:webHidden/>
              </w:rPr>
              <w:fldChar w:fldCharType="end"/>
            </w:r>
          </w:hyperlink>
        </w:p>
        <w:p w14:paraId="219AE566" w14:textId="2984A9FE" w:rsidR="006F1759" w:rsidRDefault="006F1759">
          <w:pPr>
            <w:pStyle w:val="TOC1"/>
            <w:rPr>
              <w:rFonts w:asciiTheme="minorHAnsi" w:eastAsiaTheme="minorEastAsia" w:hAnsiTheme="minorHAnsi" w:cstheme="minorBidi"/>
              <w:bCs w:val="0"/>
              <w:noProof/>
              <w:sz w:val="22"/>
              <w:szCs w:val="22"/>
              <w:lang w:eastAsia="en-CA"/>
            </w:rPr>
          </w:pPr>
          <w:hyperlink w:anchor="_Toc125110468" w:history="1">
            <w:r w:rsidRPr="00FA3216">
              <w:rPr>
                <w:rStyle w:val="Hyperlink"/>
                <w:noProof/>
              </w:rPr>
              <w:t>LIST OF TABLES</w:t>
            </w:r>
            <w:r>
              <w:rPr>
                <w:noProof/>
                <w:webHidden/>
              </w:rPr>
              <w:tab/>
            </w:r>
            <w:r>
              <w:rPr>
                <w:noProof/>
                <w:webHidden/>
              </w:rPr>
              <w:fldChar w:fldCharType="begin"/>
            </w:r>
            <w:r>
              <w:rPr>
                <w:noProof/>
                <w:webHidden/>
              </w:rPr>
              <w:instrText xml:space="preserve"> PAGEREF _Toc125110468 \h </w:instrText>
            </w:r>
            <w:r>
              <w:rPr>
                <w:noProof/>
                <w:webHidden/>
              </w:rPr>
            </w:r>
            <w:r>
              <w:rPr>
                <w:noProof/>
                <w:webHidden/>
              </w:rPr>
              <w:fldChar w:fldCharType="separate"/>
            </w:r>
            <w:r>
              <w:rPr>
                <w:noProof/>
                <w:webHidden/>
              </w:rPr>
              <w:t>xi</w:t>
            </w:r>
            <w:r>
              <w:rPr>
                <w:noProof/>
                <w:webHidden/>
              </w:rPr>
              <w:fldChar w:fldCharType="end"/>
            </w:r>
          </w:hyperlink>
        </w:p>
        <w:p w14:paraId="4E5F38EB" w14:textId="164FCA6E" w:rsidR="006F1759" w:rsidRDefault="006F1759">
          <w:pPr>
            <w:pStyle w:val="TOC1"/>
            <w:rPr>
              <w:rFonts w:asciiTheme="minorHAnsi" w:eastAsiaTheme="minorEastAsia" w:hAnsiTheme="minorHAnsi" w:cstheme="minorBidi"/>
              <w:bCs w:val="0"/>
              <w:noProof/>
              <w:sz w:val="22"/>
              <w:szCs w:val="22"/>
              <w:lang w:eastAsia="en-CA"/>
            </w:rPr>
          </w:pPr>
          <w:hyperlink w:anchor="_Toc125110469" w:history="1">
            <w:r w:rsidRPr="00FA3216">
              <w:rPr>
                <w:rStyle w:val="Hyperlink"/>
                <w:noProof/>
              </w:rPr>
              <w:t>LIST OF FIGURES</w:t>
            </w:r>
            <w:r>
              <w:rPr>
                <w:noProof/>
                <w:webHidden/>
              </w:rPr>
              <w:tab/>
            </w:r>
            <w:r>
              <w:rPr>
                <w:noProof/>
                <w:webHidden/>
              </w:rPr>
              <w:fldChar w:fldCharType="begin"/>
            </w:r>
            <w:r>
              <w:rPr>
                <w:noProof/>
                <w:webHidden/>
              </w:rPr>
              <w:instrText xml:space="preserve"> PAGEREF _Toc125110469 \h </w:instrText>
            </w:r>
            <w:r>
              <w:rPr>
                <w:noProof/>
                <w:webHidden/>
              </w:rPr>
            </w:r>
            <w:r>
              <w:rPr>
                <w:noProof/>
                <w:webHidden/>
              </w:rPr>
              <w:fldChar w:fldCharType="separate"/>
            </w:r>
            <w:r>
              <w:rPr>
                <w:noProof/>
                <w:webHidden/>
              </w:rPr>
              <w:t>xiv</w:t>
            </w:r>
            <w:r>
              <w:rPr>
                <w:noProof/>
                <w:webHidden/>
              </w:rPr>
              <w:fldChar w:fldCharType="end"/>
            </w:r>
          </w:hyperlink>
        </w:p>
        <w:p w14:paraId="3617786C" w14:textId="136702C1" w:rsidR="006F1759" w:rsidRDefault="006F1759">
          <w:pPr>
            <w:pStyle w:val="TOC1"/>
            <w:rPr>
              <w:rFonts w:asciiTheme="minorHAnsi" w:eastAsiaTheme="minorEastAsia" w:hAnsiTheme="minorHAnsi" w:cstheme="minorBidi"/>
              <w:bCs w:val="0"/>
              <w:noProof/>
              <w:sz w:val="22"/>
              <w:szCs w:val="22"/>
              <w:lang w:eastAsia="en-CA"/>
            </w:rPr>
          </w:pPr>
          <w:hyperlink w:anchor="_Toc125110470" w:history="1">
            <w:r w:rsidRPr="00FA3216">
              <w:rPr>
                <w:rStyle w:val="Hyperlink"/>
                <w:noProof/>
              </w:rPr>
              <w:t>LIST OF ABBREVIATIONS</w:t>
            </w:r>
            <w:r>
              <w:rPr>
                <w:noProof/>
                <w:webHidden/>
              </w:rPr>
              <w:tab/>
            </w:r>
            <w:r>
              <w:rPr>
                <w:noProof/>
                <w:webHidden/>
              </w:rPr>
              <w:fldChar w:fldCharType="begin"/>
            </w:r>
            <w:r>
              <w:rPr>
                <w:noProof/>
                <w:webHidden/>
              </w:rPr>
              <w:instrText xml:space="preserve"> PAGEREF _Toc125110470 \h </w:instrText>
            </w:r>
            <w:r>
              <w:rPr>
                <w:noProof/>
                <w:webHidden/>
              </w:rPr>
            </w:r>
            <w:r>
              <w:rPr>
                <w:noProof/>
                <w:webHidden/>
              </w:rPr>
              <w:fldChar w:fldCharType="separate"/>
            </w:r>
            <w:r>
              <w:rPr>
                <w:noProof/>
                <w:webHidden/>
              </w:rPr>
              <w:t>xvii</w:t>
            </w:r>
            <w:r>
              <w:rPr>
                <w:noProof/>
                <w:webHidden/>
              </w:rPr>
              <w:fldChar w:fldCharType="end"/>
            </w:r>
          </w:hyperlink>
        </w:p>
        <w:p w14:paraId="3D739409" w14:textId="61B794F6" w:rsidR="006F1759" w:rsidRDefault="006F1759">
          <w:pPr>
            <w:pStyle w:val="TOC1"/>
            <w:rPr>
              <w:rFonts w:asciiTheme="minorHAnsi" w:eastAsiaTheme="minorEastAsia" w:hAnsiTheme="minorHAnsi" w:cstheme="minorBidi"/>
              <w:bCs w:val="0"/>
              <w:noProof/>
              <w:sz w:val="22"/>
              <w:szCs w:val="22"/>
              <w:lang w:eastAsia="en-CA"/>
            </w:rPr>
          </w:pPr>
          <w:hyperlink w:anchor="_Toc125110471" w:history="1">
            <w:r w:rsidRPr="00FA3216">
              <w:rPr>
                <w:rStyle w:val="Hyperlink"/>
                <w:noProof/>
              </w:rPr>
              <w:t>NOMENCLATURE</w:t>
            </w:r>
            <w:r>
              <w:rPr>
                <w:noProof/>
                <w:webHidden/>
              </w:rPr>
              <w:tab/>
            </w:r>
            <w:r>
              <w:rPr>
                <w:noProof/>
                <w:webHidden/>
              </w:rPr>
              <w:fldChar w:fldCharType="begin"/>
            </w:r>
            <w:r>
              <w:rPr>
                <w:noProof/>
                <w:webHidden/>
              </w:rPr>
              <w:instrText xml:space="preserve"> PAGEREF _Toc125110471 \h </w:instrText>
            </w:r>
            <w:r>
              <w:rPr>
                <w:noProof/>
                <w:webHidden/>
              </w:rPr>
            </w:r>
            <w:r>
              <w:rPr>
                <w:noProof/>
                <w:webHidden/>
              </w:rPr>
              <w:fldChar w:fldCharType="separate"/>
            </w:r>
            <w:r>
              <w:rPr>
                <w:noProof/>
                <w:webHidden/>
              </w:rPr>
              <w:t>xviii</w:t>
            </w:r>
            <w:r>
              <w:rPr>
                <w:noProof/>
                <w:webHidden/>
              </w:rPr>
              <w:fldChar w:fldCharType="end"/>
            </w:r>
          </w:hyperlink>
        </w:p>
        <w:p w14:paraId="1602FE14" w14:textId="7D178AFF" w:rsidR="006F1759" w:rsidRDefault="006F1759">
          <w:pPr>
            <w:pStyle w:val="TOC1"/>
            <w:tabs>
              <w:tab w:val="left" w:pos="1540"/>
            </w:tabs>
            <w:rPr>
              <w:rFonts w:asciiTheme="minorHAnsi" w:eastAsiaTheme="minorEastAsia" w:hAnsiTheme="minorHAnsi" w:cstheme="minorBidi"/>
              <w:bCs w:val="0"/>
              <w:noProof/>
              <w:sz w:val="22"/>
              <w:szCs w:val="22"/>
              <w:lang w:eastAsia="en-CA"/>
            </w:rPr>
          </w:pPr>
          <w:hyperlink w:anchor="_Toc125110472" w:history="1">
            <w:r w:rsidRPr="00FA3216">
              <w:rPr>
                <w:rStyle w:val="Hyperlink"/>
                <w:caps/>
                <w:noProof/>
              </w:rPr>
              <w:t>CHAPTER 1</w:t>
            </w:r>
            <w:r>
              <w:rPr>
                <w:rFonts w:asciiTheme="minorHAnsi" w:eastAsiaTheme="minorEastAsia" w:hAnsiTheme="minorHAnsi" w:cstheme="minorBidi"/>
                <w:bCs w:val="0"/>
                <w:noProof/>
                <w:sz w:val="22"/>
                <w:szCs w:val="22"/>
                <w:lang w:eastAsia="en-CA"/>
              </w:rPr>
              <w:tab/>
            </w:r>
            <w:r w:rsidRPr="00FA3216">
              <w:rPr>
                <w:rStyle w:val="Hyperlink"/>
                <w:noProof/>
              </w:rPr>
              <w:t>Introduction</w:t>
            </w:r>
            <w:r>
              <w:rPr>
                <w:noProof/>
                <w:webHidden/>
              </w:rPr>
              <w:tab/>
            </w:r>
            <w:r>
              <w:rPr>
                <w:noProof/>
                <w:webHidden/>
              </w:rPr>
              <w:fldChar w:fldCharType="begin"/>
            </w:r>
            <w:r>
              <w:rPr>
                <w:noProof/>
                <w:webHidden/>
              </w:rPr>
              <w:instrText xml:space="preserve"> PAGEREF _Toc125110472 \h </w:instrText>
            </w:r>
            <w:r>
              <w:rPr>
                <w:noProof/>
                <w:webHidden/>
              </w:rPr>
            </w:r>
            <w:r>
              <w:rPr>
                <w:noProof/>
                <w:webHidden/>
              </w:rPr>
              <w:fldChar w:fldCharType="separate"/>
            </w:r>
            <w:r>
              <w:rPr>
                <w:noProof/>
                <w:webHidden/>
              </w:rPr>
              <w:t>20</w:t>
            </w:r>
            <w:r>
              <w:rPr>
                <w:noProof/>
                <w:webHidden/>
              </w:rPr>
              <w:fldChar w:fldCharType="end"/>
            </w:r>
          </w:hyperlink>
        </w:p>
        <w:p w14:paraId="0BDA12D2" w14:textId="122C3621" w:rsidR="006F1759" w:rsidRDefault="006F1759">
          <w:pPr>
            <w:pStyle w:val="TOC3"/>
            <w:rPr>
              <w:rFonts w:asciiTheme="minorHAnsi" w:hAnsiTheme="minorHAnsi"/>
              <w:noProof/>
              <w:sz w:val="22"/>
              <w:lang w:val="en-CA" w:eastAsia="en-CA"/>
            </w:rPr>
          </w:pPr>
          <w:hyperlink w:anchor="_Toc125110473" w:history="1">
            <w:r w:rsidRPr="00FA3216">
              <w:rPr>
                <w:rStyle w:val="Hyperlink"/>
                <w:noProof/>
              </w:rPr>
              <w:t>1.1. Electric Vehicles–A Green Alternative</w:t>
            </w:r>
            <w:r>
              <w:rPr>
                <w:noProof/>
                <w:webHidden/>
              </w:rPr>
              <w:tab/>
            </w:r>
            <w:r>
              <w:rPr>
                <w:noProof/>
                <w:webHidden/>
              </w:rPr>
              <w:fldChar w:fldCharType="begin"/>
            </w:r>
            <w:r>
              <w:rPr>
                <w:noProof/>
                <w:webHidden/>
              </w:rPr>
              <w:instrText xml:space="preserve"> PAGEREF _Toc125110473 \h </w:instrText>
            </w:r>
            <w:r>
              <w:rPr>
                <w:noProof/>
                <w:webHidden/>
              </w:rPr>
            </w:r>
            <w:r>
              <w:rPr>
                <w:noProof/>
                <w:webHidden/>
              </w:rPr>
              <w:fldChar w:fldCharType="separate"/>
            </w:r>
            <w:r>
              <w:rPr>
                <w:noProof/>
                <w:webHidden/>
              </w:rPr>
              <w:t>20</w:t>
            </w:r>
            <w:r>
              <w:rPr>
                <w:noProof/>
                <w:webHidden/>
              </w:rPr>
              <w:fldChar w:fldCharType="end"/>
            </w:r>
          </w:hyperlink>
        </w:p>
        <w:p w14:paraId="4810B5B1" w14:textId="12567E89" w:rsidR="006F1759" w:rsidRDefault="006F1759">
          <w:pPr>
            <w:pStyle w:val="TOC3"/>
            <w:rPr>
              <w:rFonts w:asciiTheme="minorHAnsi" w:hAnsiTheme="minorHAnsi"/>
              <w:noProof/>
              <w:sz w:val="22"/>
              <w:lang w:val="en-CA" w:eastAsia="en-CA"/>
            </w:rPr>
          </w:pPr>
          <w:hyperlink w:anchor="_Toc125110474" w:history="1">
            <w:r w:rsidRPr="00FA3216">
              <w:rPr>
                <w:rStyle w:val="Hyperlink"/>
                <w:noProof/>
              </w:rPr>
              <w:t>1.2. Motor Slot and Pole Count - Winding Configurations</w:t>
            </w:r>
            <w:r>
              <w:rPr>
                <w:noProof/>
                <w:webHidden/>
              </w:rPr>
              <w:tab/>
            </w:r>
            <w:r>
              <w:rPr>
                <w:noProof/>
                <w:webHidden/>
              </w:rPr>
              <w:fldChar w:fldCharType="begin"/>
            </w:r>
            <w:r>
              <w:rPr>
                <w:noProof/>
                <w:webHidden/>
              </w:rPr>
              <w:instrText xml:space="preserve"> PAGEREF _Toc125110474 \h </w:instrText>
            </w:r>
            <w:r>
              <w:rPr>
                <w:noProof/>
                <w:webHidden/>
              </w:rPr>
            </w:r>
            <w:r>
              <w:rPr>
                <w:noProof/>
                <w:webHidden/>
              </w:rPr>
              <w:fldChar w:fldCharType="separate"/>
            </w:r>
            <w:r>
              <w:rPr>
                <w:noProof/>
                <w:webHidden/>
              </w:rPr>
              <w:t>21</w:t>
            </w:r>
            <w:r>
              <w:rPr>
                <w:noProof/>
                <w:webHidden/>
              </w:rPr>
              <w:fldChar w:fldCharType="end"/>
            </w:r>
          </w:hyperlink>
        </w:p>
        <w:p w14:paraId="44171201" w14:textId="729DBC62" w:rsidR="006F1759" w:rsidRDefault="006F1759">
          <w:pPr>
            <w:pStyle w:val="TOC3"/>
            <w:rPr>
              <w:rFonts w:asciiTheme="minorHAnsi" w:hAnsiTheme="minorHAnsi"/>
              <w:noProof/>
              <w:sz w:val="22"/>
              <w:lang w:val="en-CA" w:eastAsia="en-CA"/>
            </w:rPr>
          </w:pPr>
          <w:hyperlink w:anchor="_Toc125110475" w:history="1">
            <w:r w:rsidRPr="00FA3216">
              <w:rPr>
                <w:rStyle w:val="Hyperlink"/>
                <w:noProof/>
              </w:rPr>
              <w:t>1.3. Literature Survey on Motor Modelling</w:t>
            </w:r>
            <w:r>
              <w:rPr>
                <w:noProof/>
                <w:webHidden/>
              </w:rPr>
              <w:tab/>
            </w:r>
            <w:r>
              <w:rPr>
                <w:noProof/>
                <w:webHidden/>
              </w:rPr>
              <w:fldChar w:fldCharType="begin"/>
            </w:r>
            <w:r>
              <w:rPr>
                <w:noProof/>
                <w:webHidden/>
              </w:rPr>
              <w:instrText xml:space="preserve"> PAGEREF _Toc125110475 \h </w:instrText>
            </w:r>
            <w:r>
              <w:rPr>
                <w:noProof/>
                <w:webHidden/>
              </w:rPr>
            </w:r>
            <w:r>
              <w:rPr>
                <w:noProof/>
                <w:webHidden/>
              </w:rPr>
              <w:fldChar w:fldCharType="separate"/>
            </w:r>
            <w:r>
              <w:rPr>
                <w:noProof/>
                <w:webHidden/>
              </w:rPr>
              <w:t>23</w:t>
            </w:r>
            <w:r>
              <w:rPr>
                <w:noProof/>
                <w:webHidden/>
              </w:rPr>
              <w:fldChar w:fldCharType="end"/>
            </w:r>
          </w:hyperlink>
        </w:p>
        <w:p w14:paraId="441A8DE0" w14:textId="368194AA" w:rsidR="006F1759" w:rsidRDefault="006F1759">
          <w:pPr>
            <w:pStyle w:val="TOC3"/>
            <w:rPr>
              <w:rFonts w:asciiTheme="minorHAnsi" w:hAnsiTheme="minorHAnsi"/>
              <w:noProof/>
              <w:sz w:val="22"/>
              <w:lang w:val="en-CA" w:eastAsia="en-CA"/>
            </w:rPr>
          </w:pPr>
          <w:hyperlink w:anchor="_Toc125110476" w:history="1">
            <w:r w:rsidRPr="00FA3216">
              <w:rPr>
                <w:rStyle w:val="Hyperlink"/>
                <w:noProof/>
              </w:rPr>
              <w:t>1.4. Induction Motor Optimization</w:t>
            </w:r>
            <w:r>
              <w:rPr>
                <w:noProof/>
                <w:webHidden/>
              </w:rPr>
              <w:tab/>
            </w:r>
            <w:r>
              <w:rPr>
                <w:noProof/>
                <w:webHidden/>
              </w:rPr>
              <w:fldChar w:fldCharType="begin"/>
            </w:r>
            <w:r>
              <w:rPr>
                <w:noProof/>
                <w:webHidden/>
              </w:rPr>
              <w:instrText xml:space="preserve"> PAGEREF _Toc125110476 \h </w:instrText>
            </w:r>
            <w:r>
              <w:rPr>
                <w:noProof/>
                <w:webHidden/>
              </w:rPr>
            </w:r>
            <w:r>
              <w:rPr>
                <w:noProof/>
                <w:webHidden/>
              </w:rPr>
              <w:fldChar w:fldCharType="separate"/>
            </w:r>
            <w:r>
              <w:rPr>
                <w:noProof/>
                <w:webHidden/>
              </w:rPr>
              <w:t>25</w:t>
            </w:r>
            <w:r>
              <w:rPr>
                <w:noProof/>
                <w:webHidden/>
              </w:rPr>
              <w:fldChar w:fldCharType="end"/>
            </w:r>
          </w:hyperlink>
        </w:p>
        <w:p w14:paraId="49C1983A" w14:textId="7C1455E4" w:rsidR="006F1759" w:rsidRDefault="006F1759">
          <w:pPr>
            <w:pStyle w:val="TOC3"/>
            <w:rPr>
              <w:rFonts w:asciiTheme="minorHAnsi" w:hAnsiTheme="minorHAnsi"/>
              <w:noProof/>
              <w:sz w:val="22"/>
              <w:lang w:val="en-CA" w:eastAsia="en-CA"/>
            </w:rPr>
          </w:pPr>
          <w:hyperlink w:anchor="_Toc125110477" w:history="1">
            <w:r w:rsidRPr="00FA3216">
              <w:rPr>
                <w:rStyle w:val="Hyperlink"/>
                <w:noProof/>
              </w:rPr>
              <w:t>1.5. Research Motivations</w:t>
            </w:r>
            <w:r>
              <w:rPr>
                <w:noProof/>
                <w:webHidden/>
              </w:rPr>
              <w:tab/>
            </w:r>
            <w:r>
              <w:rPr>
                <w:noProof/>
                <w:webHidden/>
              </w:rPr>
              <w:fldChar w:fldCharType="begin"/>
            </w:r>
            <w:r>
              <w:rPr>
                <w:noProof/>
                <w:webHidden/>
              </w:rPr>
              <w:instrText xml:space="preserve"> PAGEREF _Toc125110477 \h </w:instrText>
            </w:r>
            <w:r>
              <w:rPr>
                <w:noProof/>
                <w:webHidden/>
              </w:rPr>
            </w:r>
            <w:r>
              <w:rPr>
                <w:noProof/>
                <w:webHidden/>
              </w:rPr>
              <w:fldChar w:fldCharType="separate"/>
            </w:r>
            <w:r>
              <w:rPr>
                <w:noProof/>
                <w:webHidden/>
              </w:rPr>
              <w:t>27</w:t>
            </w:r>
            <w:r>
              <w:rPr>
                <w:noProof/>
                <w:webHidden/>
              </w:rPr>
              <w:fldChar w:fldCharType="end"/>
            </w:r>
          </w:hyperlink>
        </w:p>
        <w:p w14:paraId="22F9B859" w14:textId="09C12A63" w:rsidR="006F1759" w:rsidRDefault="006F1759">
          <w:pPr>
            <w:pStyle w:val="TOC3"/>
            <w:rPr>
              <w:rFonts w:asciiTheme="minorHAnsi" w:hAnsiTheme="minorHAnsi"/>
              <w:noProof/>
              <w:sz w:val="22"/>
              <w:lang w:val="en-CA" w:eastAsia="en-CA"/>
            </w:rPr>
          </w:pPr>
          <w:hyperlink w:anchor="_Toc125110478" w:history="1">
            <w:r w:rsidRPr="00FA3216">
              <w:rPr>
                <w:rStyle w:val="Hyperlink"/>
                <w:noProof/>
              </w:rPr>
              <w:t>1.6. Research Objectives</w:t>
            </w:r>
            <w:r>
              <w:rPr>
                <w:noProof/>
                <w:webHidden/>
              </w:rPr>
              <w:tab/>
            </w:r>
            <w:r>
              <w:rPr>
                <w:noProof/>
                <w:webHidden/>
              </w:rPr>
              <w:fldChar w:fldCharType="begin"/>
            </w:r>
            <w:r>
              <w:rPr>
                <w:noProof/>
                <w:webHidden/>
              </w:rPr>
              <w:instrText xml:space="preserve"> PAGEREF _Toc125110478 \h </w:instrText>
            </w:r>
            <w:r>
              <w:rPr>
                <w:noProof/>
                <w:webHidden/>
              </w:rPr>
            </w:r>
            <w:r>
              <w:rPr>
                <w:noProof/>
                <w:webHidden/>
              </w:rPr>
              <w:fldChar w:fldCharType="separate"/>
            </w:r>
            <w:r>
              <w:rPr>
                <w:noProof/>
                <w:webHidden/>
              </w:rPr>
              <w:t>28</w:t>
            </w:r>
            <w:r>
              <w:rPr>
                <w:noProof/>
                <w:webHidden/>
              </w:rPr>
              <w:fldChar w:fldCharType="end"/>
            </w:r>
          </w:hyperlink>
        </w:p>
        <w:p w14:paraId="6121E88D" w14:textId="4D8EA9FF" w:rsidR="006F1759" w:rsidRDefault="006F1759">
          <w:pPr>
            <w:pStyle w:val="TOC3"/>
            <w:rPr>
              <w:rFonts w:asciiTheme="minorHAnsi" w:hAnsiTheme="minorHAnsi"/>
              <w:noProof/>
              <w:sz w:val="22"/>
              <w:lang w:val="en-CA" w:eastAsia="en-CA"/>
            </w:rPr>
          </w:pPr>
          <w:hyperlink w:anchor="_Toc125110479" w:history="1">
            <w:r w:rsidRPr="00FA3216">
              <w:rPr>
                <w:rStyle w:val="Hyperlink"/>
                <w:noProof/>
              </w:rPr>
              <w:t>1.7. Research Contribution and Deliverables</w:t>
            </w:r>
            <w:r>
              <w:rPr>
                <w:noProof/>
                <w:webHidden/>
              </w:rPr>
              <w:tab/>
            </w:r>
            <w:r>
              <w:rPr>
                <w:noProof/>
                <w:webHidden/>
              </w:rPr>
              <w:fldChar w:fldCharType="begin"/>
            </w:r>
            <w:r>
              <w:rPr>
                <w:noProof/>
                <w:webHidden/>
              </w:rPr>
              <w:instrText xml:space="preserve"> PAGEREF _Toc125110479 \h </w:instrText>
            </w:r>
            <w:r>
              <w:rPr>
                <w:noProof/>
                <w:webHidden/>
              </w:rPr>
            </w:r>
            <w:r>
              <w:rPr>
                <w:noProof/>
                <w:webHidden/>
              </w:rPr>
              <w:fldChar w:fldCharType="separate"/>
            </w:r>
            <w:r>
              <w:rPr>
                <w:noProof/>
                <w:webHidden/>
              </w:rPr>
              <w:t>28</w:t>
            </w:r>
            <w:r>
              <w:rPr>
                <w:noProof/>
                <w:webHidden/>
              </w:rPr>
              <w:fldChar w:fldCharType="end"/>
            </w:r>
          </w:hyperlink>
        </w:p>
        <w:p w14:paraId="6CE3483B" w14:textId="16A914BB" w:rsidR="006F1759" w:rsidRDefault="006F1759">
          <w:pPr>
            <w:pStyle w:val="TOC3"/>
            <w:rPr>
              <w:rFonts w:asciiTheme="minorHAnsi" w:hAnsiTheme="minorHAnsi"/>
              <w:noProof/>
              <w:sz w:val="22"/>
              <w:lang w:val="en-CA" w:eastAsia="en-CA"/>
            </w:rPr>
          </w:pPr>
          <w:hyperlink w:anchor="_Toc125110480" w:history="1">
            <w:r w:rsidRPr="00FA3216">
              <w:rPr>
                <w:rStyle w:val="Hyperlink"/>
                <w:noProof/>
              </w:rPr>
              <w:t>1.8. Organization of Thesis</w:t>
            </w:r>
            <w:r>
              <w:rPr>
                <w:noProof/>
                <w:webHidden/>
              </w:rPr>
              <w:tab/>
            </w:r>
            <w:r>
              <w:rPr>
                <w:noProof/>
                <w:webHidden/>
              </w:rPr>
              <w:fldChar w:fldCharType="begin"/>
            </w:r>
            <w:r>
              <w:rPr>
                <w:noProof/>
                <w:webHidden/>
              </w:rPr>
              <w:instrText xml:space="preserve"> PAGEREF _Toc125110480 \h </w:instrText>
            </w:r>
            <w:r>
              <w:rPr>
                <w:noProof/>
                <w:webHidden/>
              </w:rPr>
            </w:r>
            <w:r>
              <w:rPr>
                <w:noProof/>
                <w:webHidden/>
              </w:rPr>
              <w:fldChar w:fldCharType="separate"/>
            </w:r>
            <w:r>
              <w:rPr>
                <w:noProof/>
                <w:webHidden/>
              </w:rPr>
              <w:t>29</w:t>
            </w:r>
            <w:r>
              <w:rPr>
                <w:noProof/>
                <w:webHidden/>
              </w:rPr>
              <w:fldChar w:fldCharType="end"/>
            </w:r>
          </w:hyperlink>
        </w:p>
        <w:p w14:paraId="6656E58F" w14:textId="2CBBB918" w:rsidR="006F1759" w:rsidRDefault="006F1759">
          <w:pPr>
            <w:pStyle w:val="TOC1"/>
            <w:tabs>
              <w:tab w:val="left" w:pos="1540"/>
            </w:tabs>
            <w:rPr>
              <w:rFonts w:asciiTheme="minorHAnsi" w:eastAsiaTheme="minorEastAsia" w:hAnsiTheme="minorHAnsi" w:cstheme="minorBidi"/>
              <w:bCs w:val="0"/>
              <w:noProof/>
              <w:sz w:val="22"/>
              <w:szCs w:val="22"/>
              <w:lang w:eastAsia="en-CA"/>
            </w:rPr>
          </w:pPr>
          <w:hyperlink w:anchor="_Toc125110481" w:history="1">
            <w:r w:rsidRPr="00FA3216">
              <w:rPr>
                <w:rStyle w:val="Hyperlink"/>
                <w:caps/>
                <w:noProof/>
              </w:rPr>
              <w:t>CHAPTER 2</w:t>
            </w:r>
            <w:r>
              <w:rPr>
                <w:rFonts w:asciiTheme="minorHAnsi" w:eastAsiaTheme="minorEastAsia" w:hAnsiTheme="minorHAnsi" w:cstheme="minorBidi"/>
                <w:bCs w:val="0"/>
                <w:noProof/>
                <w:sz w:val="22"/>
                <w:szCs w:val="22"/>
                <w:lang w:eastAsia="en-CA"/>
              </w:rPr>
              <w:tab/>
            </w:r>
            <w:r w:rsidRPr="00FA3216">
              <w:rPr>
                <w:rStyle w:val="Hyperlink"/>
                <w:noProof/>
              </w:rPr>
              <w:t>Hybrid Analytical Model</w:t>
            </w:r>
            <w:r>
              <w:rPr>
                <w:noProof/>
                <w:webHidden/>
              </w:rPr>
              <w:tab/>
            </w:r>
            <w:r>
              <w:rPr>
                <w:noProof/>
                <w:webHidden/>
              </w:rPr>
              <w:fldChar w:fldCharType="begin"/>
            </w:r>
            <w:r>
              <w:rPr>
                <w:noProof/>
                <w:webHidden/>
              </w:rPr>
              <w:instrText xml:space="preserve"> PAGEREF _Toc125110481 \h </w:instrText>
            </w:r>
            <w:r>
              <w:rPr>
                <w:noProof/>
                <w:webHidden/>
              </w:rPr>
            </w:r>
            <w:r>
              <w:rPr>
                <w:noProof/>
                <w:webHidden/>
              </w:rPr>
              <w:fldChar w:fldCharType="separate"/>
            </w:r>
            <w:r>
              <w:rPr>
                <w:noProof/>
                <w:webHidden/>
              </w:rPr>
              <w:t>31</w:t>
            </w:r>
            <w:r>
              <w:rPr>
                <w:noProof/>
                <w:webHidden/>
              </w:rPr>
              <w:fldChar w:fldCharType="end"/>
            </w:r>
          </w:hyperlink>
        </w:p>
        <w:p w14:paraId="2EB18EF8" w14:textId="07097874" w:rsidR="006F1759" w:rsidRDefault="006F1759">
          <w:pPr>
            <w:pStyle w:val="TOC3"/>
            <w:rPr>
              <w:rFonts w:asciiTheme="minorHAnsi" w:hAnsiTheme="minorHAnsi"/>
              <w:noProof/>
              <w:sz w:val="22"/>
              <w:lang w:val="en-CA" w:eastAsia="en-CA"/>
            </w:rPr>
          </w:pPr>
          <w:hyperlink w:anchor="_Toc125110482" w:history="1">
            <w:r w:rsidRPr="00FA3216">
              <w:rPr>
                <w:rStyle w:val="Hyperlink"/>
                <w:noProof/>
              </w:rPr>
              <w:t>2.1. Base Model</w:t>
            </w:r>
            <w:r>
              <w:rPr>
                <w:noProof/>
                <w:webHidden/>
              </w:rPr>
              <w:tab/>
            </w:r>
            <w:r>
              <w:rPr>
                <w:noProof/>
                <w:webHidden/>
              </w:rPr>
              <w:fldChar w:fldCharType="begin"/>
            </w:r>
            <w:r>
              <w:rPr>
                <w:noProof/>
                <w:webHidden/>
              </w:rPr>
              <w:instrText xml:space="preserve"> PAGEREF _Toc125110482 \h </w:instrText>
            </w:r>
            <w:r>
              <w:rPr>
                <w:noProof/>
                <w:webHidden/>
              </w:rPr>
            </w:r>
            <w:r>
              <w:rPr>
                <w:noProof/>
                <w:webHidden/>
              </w:rPr>
              <w:fldChar w:fldCharType="separate"/>
            </w:r>
            <w:r>
              <w:rPr>
                <w:noProof/>
                <w:webHidden/>
              </w:rPr>
              <w:t>31</w:t>
            </w:r>
            <w:r>
              <w:rPr>
                <w:noProof/>
                <w:webHidden/>
              </w:rPr>
              <w:fldChar w:fldCharType="end"/>
            </w:r>
          </w:hyperlink>
        </w:p>
        <w:p w14:paraId="6CC688C6" w14:textId="56BB555E" w:rsidR="006F1759" w:rsidRDefault="006F1759">
          <w:pPr>
            <w:pStyle w:val="TOC3"/>
            <w:rPr>
              <w:rFonts w:asciiTheme="minorHAnsi" w:hAnsiTheme="minorHAnsi"/>
              <w:noProof/>
              <w:sz w:val="22"/>
              <w:lang w:val="en-CA" w:eastAsia="en-CA"/>
            </w:rPr>
          </w:pPr>
          <w:hyperlink w:anchor="_Toc125110483" w:history="1">
            <w:r w:rsidRPr="00FA3216">
              <w:rPr>
                <w:rStyle w:val="Hyperlink"/>
                <w:noProof/>
              </w:rPr>
              <w:t>2.2. Model Relationships</w:t>
            </w:r>
            <w:r>
              <w:rPr>
                <w:noProof/>
                <w:webHidden/>
              </w:rPr>
              <w:tab/>
            </w:r>
            <w:r>
              <w:rPr>
                <w:noProof/>
                <w:webHidden/>
              </w:rPr>
              <w:fldChar w:fldCharType="begin"/>
            </w:r>
            <w:r>
              <w:rPr>
                <w:noProof/>
                <w:webHidden/>
              </w:rPr>
              <w:instrText xml:space="preserve"> PAGEREF _Toc125110483 \h </w:instrText>
            </w:r>
            <w:r>
              <w:rPr>
                <w:noProof/>
                <w:webHidden/>
              </w:rPr>
            </w:r>
            <w:r>
              <w:rPr>
                <w:noProof/>
                <w:webHidden/>
              </w:rPr>
              <w:fldChar w:fldCharType="separate"/>
            </w:r>
            <w:r>
              <w:rPr>
                <w:noProof/>
                <w:webHidden/>
              </w:rPr>
              <w:t>35</w:t>
            </w:r>
            <w:r>
              <w:rPr>
                <w:noProof/>
                <w:webHidden/>
              </w:rPr>
              <w:fldChar w:fldCharType="end"/>
            </w:r>
          </w:hyperlink>
        </w:p>
        <w:p w14:paraId="1779F51D" w14:textId="7F24D08D" w:rsidR="006F1759" w:rsidRDefault="006F1759">
          <w:pPr>
            <w:pStyle w:val="TOC3"/>
            <w:rPr>
              <w:rFonts w:asciiTheme="minorHAnsi" w:hAnsiTheme="minorHAnsi"/>
              <w:noProof/>
              <w:sz w:val="22"/>
              <w:lang w:val="en-CA" w:eastAsia="en-CA"/>
            </w:rPr>
          </w:pPr>
          <w:hyperlink w:anchor="_Toc125110484" w:history="1">
            <w:r w:rsidRPr="00FA3216">
              <w:rPr>
                <w:rStyle w:val="Hyperlink"/>
                <w:noProof/>
              </w:rPr>
              <w:t>2.3. Winding Distribution Table</w:t>
            </w:r>
            <w:r>
              <w:rPr>
                <w:noProof/>
                <w:webHidden/>
              </w:rPr>
              <w:tab/>
            </w:r>
            <w:r>
              <w:rPr>
                <w:noProof/>
                <w:webHidden/>
              </w:rPr>
              <w:fldChar w:fldCharType="begin"/>
            </w:r>
            <w:r>
              <w:rPr>
                <w:noProof/>
                <w:webHidden/>
              </w:rPr>
              <w:instrText xml:space="preserve"> PAGEREF _Toc125110484 \h </w:instrText>
            </w:r>
            <w:r>
              <w:rPr>
                <w:noProof/>
                <w:webHidden/>
              </w:rPr>
            </w:r>
            <w:r>
              <w:rPr>
                <w:noProof/>
                <w:webHidden/>
              </w:rPr>
              <w:fldChar w:fldCharType="separate"/>
            </w:r>
            <w:r>
              <w:rPr>
                <w:noProof/>
                <w:webHidden/>
              </w:rPr>
              <w:t>37</w:t>
            </w:r>
            <w:r>
              <w:rPr>
                <w:noProof/>
                <w:webHidden/>
              </w:rPr>
              <w:fldChar w:fldCharType="end"/>
            </w:r>
          </w:hyperlink>
        </w:p>
        <w:p w14:paraId="3CBD23A4" w14:textId="3933234F" w:rsidR="006F1759" w:rsidRDefault="006F1759">
          <w:pPr>
            <w:pStyle w:val="TOC3"/>
            <w:rPr>
              <w:rFonts w:asciiTheme="minorHAnsi" w:hAnsiTheme="minorHAnsi"/>
              <w:noProof/>
              <w:sz w:val="22"/>
              <w:lang w:val="en-CA" w:eastAsia="en-CA"/>
            </w:rPr>
          </w:pPr>
          <w:hyperlink w:anchor="_Toc125110485" w:history="1">
            <w:r w:rsidRPr="00FA3216">
              <w:rPr>
                <w:rStyle w:val="Hyperlink"/>
                <w:noProof/>
              </w:rPr>
              <w:t>2.4. Hybrid Analytical Model Structure</w:t>
            </w:r>
            <w:r>
              <w:rPr>
                <w:noProof/>
                <w:webHidden/>
              </w:rPr>
              <w:tab/>
            </w:r>
            <w:r>
              <w:rPr>
                <w:noProof/>
                <w:webHidden/>
              </w:rPr>
              <w:fldChar w:fldCharType="begin"/>
            </w:r>
            <w:r>
              <w:rPr>
                <w:noProof/>
                <w:webHidden/>
              </w:rPr>
              <w:instrText xml:space="preserve"> PAGEREF _Toc125110485 \h </w:instrText>
            </w:r>
            <w:r>
              <w:rPr>
                <w:noProof/>
                <w:webHidden/>
              </w:rPr>
            </w:r>
            <w:r>
              <w:rPr>
                <w:noProof/>
                <w:webHidden/>
              </w:rPr>
              <w:fldChar w:fldCharType="separate"/>
            </w:r>
            <w:r>
              <w:rPr>
                <w:noProof/>
                <w:webHidden/>
              </w:rPr>
              <w:t>40</w:t>
            </w:r>
            <w:r>
              <w:rPr>
                <w:noProof/>
                <w:webHidden/>
              </w:rPr>
              <w:fldChar w:fldCharType="end"/>
            </w:r>
          </w:hyperlink>
        </w:p>
        <w:p w14:paraId="3F0D16B5" w14:textId="339B68C2" w:rsidR="006F1759" w:rsidRDefault="006F1759">
          <w:pPr>
            <w:pStyle w:val="TOC3"/>
            <w:rPr>
              <w:rFonts w:asciiTheme="minorHAnsi" w:hAnsiTheme="minorHAnsi"/>
              <w:noProof/>
              <w:sz w:val="22"/>
              <w:lang w:val="en-CA" w:eastAsia="en-CA"/>
            </w:rPr>
          </w:pPr>
          <w:hyperlink w:anchor="_Toc125110486" w:history="1">
            <w:r w:rsidRPr="00FA3216">
              <w:rPr>
                <w:rStyle w:val="Hyperlink"/>
                <w:noProof/>
              </w:rPr>
              <w:t>2.5. System of Linear Equations</w:t>
            </w:r>
            <w:r>
              <w:rPr>
                <w:noProof/>
                <w:webHidden/>
              </w:rPr>
              <w:tab/>
            </w:r>
            <w:r>
              <w:rPr>
                <w:noProof/>
                <w:webHidden/>
              </w:rPr>
              <w:fldChar w:fldCharType="begin"/>
            </w:r>
            <w:r>
              <w:rPr>
                <w:noProof/>
                <w:webHidden/>
              </w:rPr>
              <w:instrText xml:space="preserve"> PAGEREF _Toc125110486 \h </w:instrText>
            </w:r>
            <w:r>
              <w:rPr>
                <w:noProof/>
                <w:webHidden/>
              </w:rPr>
            </w:r>
            <w:r>
              <w:rPr>
                <w:noProof/>
                <w:webHidden/>
              </w:rPr>
              <w:fldChar w:fldCharType="separate"/>
            </w:r>
            <w:r>
              <w:rPr>
                <w:noProof/>
                <w:webHidden/>
              </w:rPr>
              <w:t>49</w:t>
            </w:r>
            <w:r>
              <w:rPr>
                <w:noProof/>
                <w:webHidden/>
              </w:rPr>
              <w:fldChar w:fldCharType="end"/>
            </w:r>
          </w:hyperlink>
        </w:p>
        <w:p w14:paraId="742CE635" w14:textId="1210392A" w:rsidR="006F1759" w:rsidRDefault="006F1759">
          <w:pPr>
            <w:pStyle w:val="TOC3"/>
            <w:rPr>
              <w:rFonts w:asciiTheme="minorHAnsi" w:hAnsiTheme="minorHAnsi"/>
              <w:noProof/>
              <w:sz w:val="22"/>
              <w:lang w:val="en-CA" w:eastAsia="en-CA"/>
            </w:rPr>
          </w:pPr>
          <w:hyperlink w:anchor="_Toc125110487" w:history="1">
            <w:r w:rsidRPr="00FA3216">
              <w:rPr>
                <w:rStyle w:val="Hyperlink"/>
                <w:noProof/>
              </w:rPr>
              <w:t>2.6. Processed Model</w:t>
            </w:r>
            <w:r>
              <w:rPr>
                <w:noProof/>
                <w:webHidden/>
              </w:rPr>
              <w:tab/>
            </w:r>
            <w:r>
              <w:rPr>
                <w:noProof/>
                <w:webHidden/>
              </w:rPr>
              <w:fldChar w:fldCharType="begin"/>
            </w:r>
            <w:r>
              <w:rPr>
                <w:noProof/>
                <w:webHidden/>
              </w:rPr>
              <w:instrText xml:space="preserve"> PAGEREF _Toc125110487 \h </w:instrText>
            </w:r>
            <w:r>
              <w:rPr>
                <w:noProof/>
                <w:webHidden/>
              </w:rPr>
            </w:r>
            <w:r>
              <w:rPr>
                <w:noProof/>
                <w:webHidden/>
              </w:rPr>
              <w:fldChar w:fldCharType="separate"/>
            </w:r>
            <w:r>
              <w:rPr>
                <w:noProof/>
                <w:webHidden/>
              </w:rPr>
              <w:t>53</w:t>
            </w:r>
            <w:r>
              <w:rPr>
                <w:noProof/>
                <w:webHidden/>
              </w:rPr>
              <w:fldChar w:fldCharType="end"/>
            </w:r>
          </w:hyperlink>
        </w:p>
        <w:p w14:paraId="798871E4" w14:textId="34B1844F" w:rsidR="006F1759" w:rsidRDefault="006F1759">
          <w:pPr>
            <w:pStyle w:val="TOC1"/>
            <w:tabs>
              <w:tab w:val="left" w:pos="1540"/>
            </w:tabs>
            <w:rPr>
              <w:rFonts w:asciiTheme="minorHAnsi" w:eastAsiaTheme="minorEastAsia" w:hAnsiTheme="minorHAnsi" w:cstheme="minorBidi"/>
              <w:bCs w:val="0"/>
              <w:noProof/>
              <w:sz w:val="22"/>
              <w:szCs w:val="22"/>
              <w:lang w:eastAsia="en-CA"/>
            </w:rPr>
          </w:pPr>
          <w:hyperlink w:anchor="_Toc125110488" w:history="1">
            <w:r w:rsidRPr="00FA3216">
              <w:rPr>
                <w:rStyle w:val="Hyperlink"/>
                <w:caps/>
                <w:noProof/>
              </w:rPr>
              <w:t>CHAPTER 3</w:t>
            </w:r>
            <w:r>
              <w:rPr>
                <w:rFonts w:asciiTheme="minorHAnsi" w:eastAsiaTheme="minorEastAsia" w:hAnsiTheme="minorHAnsi" w:cstheme="minorBidi"/>
                <w:bCs w:val="0"/>
                <w:noProof/>
                <w:sz w:val="22"/>
                <w:szCs w:val="22"/>
                <w:lang w:eastAsia="en-CA"/>
              </w:rPr>
              <w:tab/>
            </w:r>
            <w:r w:rsidRPr="00FA3216">
              <w:rPr>
                <w:rStyle w:val="Hyperlink"/>
                <w:noProof/>
              </w:rPr>
              <w:t>Optimization Algorithm</w:t>
            </w:r>
            <w:r>
              <w:rPr>
                <w:noProof/>
                <w:webHidden/>
              </w:rPr>
              <w:tab/>
            </w:r>
            <w:r>
              <w:rPr>
                <w:noProof/>
                <w:webHidden/>
              </w:rPr>
              <w:fldChar w:fldCharType="begin"/>
            </w:r>
            <w:r>
              <w:rPr>
                <w:noProof/>
                <w:webHidden/>
              </w:rPr>
              <w:instrText xml:space="preserve"> PAGEREF _Toc125110488 \h </w:instrText>
            </w:r>
            <w:r>
              <w:rPr>
                <w:noProof/>
                <w:webHidden/>
              </w:rPr>
            </w:r>
            <w:r>
              <w:rPr>
                <w:noProof/>
                <w:webHidden/>
              </w:rPr>
              <w:fldChar w:fldCharType="separate"/>
            </w:r>
            <w:r>
              <w:rPr>
                <w:noProof/>
                <w:webHidden/>
              </w:rPr>
              <w:t>56</w:t>
            </w:r>
            <w:r>
              <w:rPr>
                <w:noProof/>
                <w:webHidden/>
              </w:rPr>
              <w:fldChar w:fldCharType="end"/>
            </w:r>
          </w:hyperlink>
        </w:p>
        <w:p w14:paraId="028634BD" w14:textId="2CB25E19" w:rsidR="006F1759" w:rsidRDefault="006F1759">
          <w:pPr>
            <w:pStyle w:val="TOC3"/>
            <w:rPr>
              <w:rFonts w:asciiTheme="minorHAnsi" w:hAnsiTheme="minorHAnsi"/>
              <w:noProof/>
              <w:sz w:val="22"/>
              <w:lang w:val="en-CA" w:eastAsia="en-CA"/>
            </w:rPr>
          </w:pPr>
          <w:hyperlink w:anchor="_Toc125110489" w:history="1">
            <w:r w:rsidRPr="00FA3216">
              <w:rPr>
                <w:rStyle w:val="Hyperlink"/>
                <w:noProof/>
              </w:rPr>
              <w:t>3.1. Genetic Algorithm</w:t>
            </w:r>
            <w:r>
              <w:rPr>
                <w:noProof/>
                <w:webHidden/>
              </w:rPr>
              <w:tab/>
            </w:r>
            <w:r>
              <w:rPr>
                <w:noProof/>
                <w:webHidden/>
              </w:rPr>
              <w:fldChar w:fldCharType="begin"/>
            </w:r>
            <w:r>
              <w:rPr>
                <w:noProof/>
                <w:webHidden/>
              </w:rPr>
              <w:instrText xml:space="preserve"> PAGEREF _Toc125110489 \h </w:instrText>
            </w:r>
            <w:r>
              <w:rPr>
                <w:noProof/>
                <w:webHidden/>
              </w:rPr>
            </w:r>
            <w:r>
              <w:rPr>
                <w:noProof/>
                <w:webHidden/>
              </w:rPr>
              <w:fldChar w:fldCharType="separate"/>
            </w:r>
            <w:r>
              <w:rPr>
                <w:noProof/>
                <w:webHidden/>
              </w:rPr>
              <w:t>56</w:t>
            </w:r>
            <w:r>
              <w:rPr>
                <w:noProof/>
                <w:webHidden/>
              </w:rPr>
              <w:fldChar w:fldCharType="end"/>
            </w:r>
          </w:hyperlink>
        </w:p>
        <w:p w14:paraId="71A1E257" w14:textId="1AEB157D" w:rsidR="006F1759" w:rsidRDefault="006F1759">
          <w:pPr>
            <w:pStyle w:val="TOC3"/>
            <w:rPr>
              <w:rFonts w:asciiTheme="minorHAnsi" w:hAnsiTheme="minorHAnsi"/>
              <w:noProof/>
              <w:sz w:val="22"/>
              <w:lang w:val="en-CA" w:eastAsia="en-CA"/>
            </w:rPr>
          </w:pPr>
          <w:hyperlink w:anchor="_Toc125110490" w:history="1">
            <w:r w:rsidRPr="00FA3216">
              <w:rPr>
                <w:rStyle w:val="Hyperlink"/>
                <w:noProof/>
              </w:rPr>
              <w:t>3.2. Particle Swarm Optimization</w:t>
            </w:r>
            <w:r>
              <w:rPr>
                <w:noProof/>
                <w:webHidden/>
              </w:rPr>
              <w:tab/>
            </w:r>
            <w:r>
              <w:rPr>
                <w:noProof/>
                <w:webHidden/>
              </w:rPr>
              <w:fldChar w:fldCharType="begin"/>
            </w:r>
            <w:r>
              <w:rPr>
                <w:noProof/>
                <w:webHidden/>
              </w:rPr>
              <w:instrText xml:space="preserve"> PAGEREF _Toc125110490 \h </w:instrText>
            </w:r>
            <w:r>
              <w:rPr>
                <w:noProof/>
                <w:webHidden/>
              </w:rPr>
            </w:r>
            <w:r>
              <w:rPr>
                <w:noProof/>
                <w:webHidden/>
              </w:rPr>
              <w:fldChar w:fldCharType="separate"/>
            </w:r>
            <w:r>
              <w:rPr>
                <w:noProof/>
                <w:webHidden/>
              </w:rPr>
              <w:t>58</w:t>
            </w:r>
            <w:r>
              <w:rPr>
                <w:noProof/>
                <w:webHidden/>
              </w:rPr>
              <w:fldChar w:fldCharType="end"/>
            </w:r>
          </w:hyperlink>
        </w:p>
        <w:p w14:paraId="6A751FD6" w14:textId="3F339AB6" w:rsidR="006F1759" w:rsidRDefault="006F1759">
          <w:pPr>
            <w:pStyle w:val="TOC3"/>
            <w:rPr>
              <w:rFonts w:asciiTheme="minorHAnsi" w:hAnsiTheme="minorHAnsi"/>
              <w:noProof/>
              <w:sz w:val="22"/>
              <w:lang w:val="en-CA" w:eastAsia="en-CA"/>
            </w:rPr>
          </w:pPr>
          <w:hyperlink w:anchor="_Toc125110491" w:history="1">
            <w:r w:rsidRPr="00FA3216">
              <w:rPr>
                <w:rStyle w:val="Hyperlink"/>
                <w:noProof/>
              </w:rPr>
              <w:t>3.3. Schwefel Function Minimization Case Study</w:t>
            </w:r>
            <w:r>
              <w:rPr>
                <w:noProof/>
                <w:webHidden/>
              </w:rPr>
              <w:tab/>
            </w:r>
            <w:r>
              <w:rPr>
                <w:noProof/>
                <w:webHidden/>
              </w:rPr>
              <w:fldChar w:fldCharType="begin"/>
            </w:r>
            <w:r>
              <w:rPr>
                <w:noProof/>
                <w:webHidden/>
              </w:rPr>
              <w:instrText xml:space="preserve"> PAGEREF _Toc125110491 \h </w:instrText>
            </w:r>
            <w:r>
              <w:rPr>
                <w:noProof/>
                <w:webHidden/>
              </w:rPr>
            </w:r>
            <w:r>
              <w:rPr>
                <w:noProof/>
                <w:webHidden/>
              </w:rPr>
              <w:fldChar w:fldCharType="separate"/>
            </w:r>
            <w:r>
              <w:rPr>
                <w:noProof/>
                <w:webHidden/>
              </w:rPr>
              <w:t>60</w:t>
            </w:r>
            <w:r>
              <w:rPr>
                <w:noProof/>
                <w:webHidden/>
              </w:rPr>
              <w:fldChar w:fldCharType="end"/>
            </w:r>
          </w:hyperlink>
        </w:p>
        <w:p w14:paraId="2A534BCE" w14:textId="2886700A" w:rsidR="006F1759" w:rsidRDefault="006F1759">
          <w:pPr>
            <w:pStyle w:val="TOC3"/>
            <w:rPr>
              <w:rFonts w:asciiTheme="minorHAnsi" w:hAnsiTheme="minorHAnsi"/>
              <w:noProof/>
              <w:sz w:val="22"/>
              <w:lang w:val="en-CA" w:eastAsia="en-CA"/>
            </w:rPr>
          </w:pPr>
          <w:hyperlink w:anchor="_Toc125110492" w:history="1">
            <w:r w:rsidRPr="00FA3216">
              <w:rPr>
                <w:rStyle w:val="Hyperlink"/>
                <w:noProof/>
              </w:rPr>
              <w:t>3.4. NSGAII Configuration</w:t>
            </w:r>
            <w:r>
              <w:rPr>
                <w:noProof/>
                <w:webHidden/>
              </w:rPr>
              <w:tab/>
            </w:r>
            <w:r>
              <w:rPr>
                <w:noProof/>
                <w:webHidden/>
              </w:rPr>
              <w:fldChar w:fldCharType="begin"/>
            </w:r>
            <w:r>
              <w:rPr>
                <w:noProof/>
                <w:webHidden/>
              </w:rPr>
              <w:instrText xml:space="preserve"> PAGEREF _Toc125110492 \h </w:instrText>
            </w:r>
            <w:r>
              <w:rPr>
                <w:noProof/>
                <w:webHidden/>
              </w:rPr>
            </w:r>
            <w:r>
              <w:rPr>
                <w:noProof/>
                <w:webHidden/>
              </w:rPr>
              <w:fldChar w:fldCharType="separate"/>
            </w:r>
            <w:r>
              <w:rPr>
                <w:noProof/>
                <w:webHidden/>
              </w:rPr>
              <w:t>70</w:t>
            </w:r>
            <w:r>
              <w:rPr>
                <w:noProof/>
                <w:webHidden/>
              </w:rPr>
              <w:fldChar w:fldCharType="end"/>
            </w:r>
          </w:hyperlink>
        </w:p>
        <w:p w14:paraId="588FE95D" w14:textId="29D318E4" w:rsidR="006F1759" w:rsidRDefault="006F1759">
          <w:pPr>
            <w:pStyle w:val="TOC4"/>
            <w:tabs>
              <w:tab w:val="right" w:leader="dot" w:pos="7996"/>
            </w:tabs>
            <w:rPr>
              <w:rFonts w:asciiTheme="minorHAnsi" w:hAnsiTheme="minorHAnsi"/>
              <w:noProof/>
              <w:sz w:val="22"/>
              <w:lang w:val="en-CA" w:eastAsia="en-CA"/>
            </w:rPr>
          </w:pPr>
          <w:hyperlink w:anchor="_Toc125110493" w:history="1">
            <w:r w:rsidRPr="00FA3216">
              <w:rPr>
                <w:rStyle w:val="Hyperlink"/>
                <w:noProof/>
              </w:rPr>
              <w:t>3.4.1. Solver Selection</w:t>
            </w:r>
            <w:r>
              <w:rPr>
                <w:noProof/>
                <w:webHidden/>
              </w:rPr>
              <w:tab/>
            </w:r>
            <w:r>
              <w:rPr>
                <w:noProof/>
                <w:webHidden/>
              </w:rPr>
              <w:fldChar w:fldCharType="begin"/>
            </w:r>
            <w:r>
              <w:rPr>
                <w:noProof/>
                <w:webHidden/>
              </w:rPr>
              <w:instrText xml:space="preserve"> PAGEREF _Toc125110493 \h </w:instrText>
            </w:r>
            <w:r>
              <w:rPr>
                <w:noProof/>
                <w:webHidden/>
              </w:rPr>
            </w:r>
            <w:r>
              <w:rPr>
                <w:noProof/>
                <w:webHidden/>
              </w:rPr>
              <w:fldChar w:fldCharType="separate"/>
            </w:r>
            <w:r>
              <w:rPr>
                <w:noProof/>
                <w:webHidden/>
              </w:rPr>
              <w:t>71</w:t>
            </w:r>
            <w:r>
              <w:rPr>
                <w:noProof/>
                <w:webHidden/>
              </w:rPr>
              <w:fldChar w:fldCharType="end"/>
            </w:r>
          </w:hyperlink>
        </w:p>
        <w:p w14:paraId="23F87239" w14:textId="352F7C29" w:rsidR="006F1759" w:rsidRDefault="006F1759">
          <w:pPr>
            <w:pStyle w:val="TOC4"/>
            <w:tabs>
              <w:tab w:val="right" w:leader="dot" w:pos="7996"/>
            </w:tabs>
            <w:rPr>
              <w:rFonts w:asciiTheme="minorHAnsi" w:hAnsiTheme="minorHAnsi"/>
              <w:noProof/>
              <w:sz w:val="22"/>
              <w:lang w:val="en-CA" w:eastAsia="en-CA"/>
            </w:rPr>
          </w:pPr>
          <w:hyperlink w:anchor="_Toc125110494" w:history="1">
            <w:r w:rsidRPr="00FA3216">
              <w:rPr>
                <w:rStyle w:val="Hyperlink"/>
                <w:noProof/>
              </w:rPr>
              <w:t>3.4.2. Solver Variation</w:t>
            </w:r>
            <w:r>
              <w:rPr>
                <w:noProof/>
                <w:webHidden/>
              </w:rPr>
              <w:tab/>
            </w:r>
            <w:r>
              <w:rPr>
                <w:noProof/>
                <w:webHidden/>
              </w:rPr>
              <w:fldChar w:fldCharType="begin"/>
            </w:r>
            <w:r>
              <w:rPr>
                <w:noProof/>
                <w:webHidden/>
              </w:rPr>
              <w:instrText xml:space="preserve"> PAGEREF _Toc125110494 \h </w:instrText>
            </w:r>
            <w:r>
              <w:rPr>
                <w:noProof/>
                <w:webHidden/>
              </w:rPr>
            </w:r>
            <w:r>
              <w:rPr>
                <w:noProof/>
                <w:webHidden/>
              </w:rPr>
              <w:fldChar w:fldCharType="separate"/>
            </w:r>
            <w:r>
              <w:rPr>
                <w:noProof/>
                <w:webHidden/>
              </w:rPr>
              <w:t>72</w:t>
            </w:r>
            <w:r>
              <w:rPr>
                <w:noProof/>
                <w:webHidden/>
              </w:rPr>
              <w:fldChar w:fldCharType="end"/>
            </w:r>
          </w:hyperlink>
        </w:p>
        <w:p w14:paraId="0D42BB98" w14:textId="6895FFA7" w:rsidR="006F1759" w:rsidRDefault="006F1759">
          <w:pPr>
            <w:pStyle w:val="TOC1"/>
            <w:tabs>
              <w:tab w:val="left" w:pos="1540"/>
            </w:tabs>
            <w:rPr>
              <w:rFonts w:asciiTheme="minorHAnsi" w:eastAsiaTheme="minorEastAsia" w:hAnsiTheme="minorHAnsi" w:cstheme="minorBidi"/>
              <w:bCs w:val="0"/>
              <w:noProof/>
              <w:sz w:val="22"/>
              <w:szCs w:val="22"/>
              <w:lang w:eastAsia="en-CA"/>
            </w:rPr>
          </w:pPr>
          <w:hyperlink w:anchor="_Toc125110495" w:history="1">
            <w:r w:rsidRPr="00FA3216">
              <w:rPr>
                <w:rStyle w:val="Hyperlink"/>
                <w:caps/>
                <w:noProof/>
              </w:rPr>
              <w:t>CHAPTER 4</w:t>
            </w:r>
            <w:r>
              <w:rPr>
                <w:rFonts w:asciiTheme="minorHAnsi" w:eastAsiaTheme="minorEastAsia" w:hAnsiTheme="minorHAnsi" w:cstheme="minorBidi"/>
                <w:bCs w:val="0"/>
                <w:noProof/>
                <w:sz w:val="22"/>
                <w:szCs w:val="22"/>
                <w:lang w:eastAsia="en-CA"/>
              </w:rPr>
              <w:tab/>
            </w:r>
            <w:r w:rsidRPr="00FA3216">
              <w:rPr>
                <w:rStyle w:val="Hyperlink"/>
                <w:noProof/>
              </w:rPr>
              <w:t>Model Optimization Integration</w:t>
            </w:r>
            <w:r>
              <w:rPr>
                <w:noProof/>
                <w:webHidden/>
              </w:rPr>
              <w:tab/>
            </w:r>
            <w:r>
              <w:rPr>
                <w:noProof/>
                <w:webHidden/>
              </w:rPr>
              <w:fldChar w:fldCharType="begin"/>
            </w:r>
            <w:r>
              <w:rPr>
                <w:noProof/>
                <w:webHidden/>
              </w:rPr>
              <w:instrText xml:space="preserve"> PAGEREF _Toc125110495 \h </w:instrText>
            </w:r>
            <w:r>
              <w:rPr>
                <w:noProof/>
                <w:webHidden/>
              </w:rPr>
            </w:r>
            <w:r>
              <w:rPr>
                <w:noProof/>
                <w:webHidden/>
              </w:rPr>
              <w:fldChar w:fldCharType="separate"/>
            </w:r>
            <w:r>
              <w:rPr>
                <w:noProof/>
                <w:webHidden/>
              </w:rPr>
              <w:t>75</w:t>
            </w:r>
            <w:r>
              <w:rPr>
                <w:noProof/>
                <w:webHidden/>
              </w:rPr>
              <w:fldChar w:fldCharType="end"/>
            </w:r>
          </w:hyperlink>
        </w:p>
        <w:p w14:paraId="54236340" w14:textId="2E41604A" w:rsidR="006F1759" w:rsidRDefault="006F1759">
          <w:pPr>
            <w:pStyle w:val="TOC3"/>
            <w:rPr>
              <w:rFonts w:asciiTheme="minorHAnsi" w:hAnsiTheme="minorHAnsi"/>
              <w:noProof/>
              <w:sz w:val="22"/>
              <w:lang w:val="en-CA" w:eastAsia="en-CA"/>
            </w:rPr>
          </w:pPr>
          <w:hyperlink w:anchor="_Toc125110496" w:history="1">
            <w:r w:rsidRPr="00FA3216">
              <w:rPr>
                <w:rStyle w:val="Hyperlink"/>
                <w:noProof/>
              </w:rPr>
              <w:t>4.1. Optimization Constants</w:t>
            </w:r>
            <w:r>
              <w:rPr>
                <w:noProof/>
                <w:webHidden/>
              </w:rPr>
              <w:tab/>
            </w:r>
            <w:r>
              <w:rPr>
                <w:noProof/>
                <w:webHidden/>
              </w:rPr>
              <w:fldChar w:fldCharType="begin"/>
            </w:r>
            <w:r>
              <w:rPr>
                <w:noProof/>
                <w:webHidden/>
              </w:rPr>
              <w:instrText xml:space="preserve"> PAGEREF _Toc125110496 \h </w:instrText>
            </w:r>
            <w:r>
              <w:rPr>
                <w:noProof/>
                <w:webHidden/>
              </w:rPr>
            </w:r>
            <w:r>
              <w:rPr>
                <w:noProof/>
                <w:webHidden/>
              </w:rPr>
              <w:fldChar w:fldCharType="separate"/>
            </w:r>
            <w:r>
              <w:rPr>
                <w:noProof/>
                <w:webHidden/>
              </w:rPr>
              <w:t>76</w:t>
            </w:r>
            <w:r>
              <w:rPr>
                <w:noProof/>
                <w:webHidden/>
              </w:rPr>
              <w:fldChar w:fldCharType="end"/>
            </w:r>
          </w:hyperlink>
        </w:p>
        <w:p w14:paraId="6CA36E75" w14:textId="3BAFBFB6" w:rsidR="006F1759" w:rsidRDefault="006F1759">
          <w:pPr>
            <w:pStyle w:val="TOC3"/>
            <w:rPr>
              <w:rFonts w:asciiTheme="minorHAnsi" w:hAnsiTheme="minorHAnsi"/>
              <w:noProof/>
              <w:sz w:val="22"/>
              <w:lang w:val="en-CA" w:eastAsia="en-CA"/>
            </w:rPr>
          </w:pPr>
          <w:hyperlink w:anchor="_Toc125110497" w:history="1">
            <w:r w:rsidRPr="00FA3216">
              <w:rPr>
                <w:rStyle w:val="Hyperlink"/>
                <w:noProof/>
              </w:rPr>
              <w:t>4.2. Motor Feasibility</w:t>
            </w:r>
            <w:r>
              <w:rPr>
                <w:noProof/>
                <w:webHidden/>
              </w:rPr>
              <w:tab/>
            </w:r>
            <w:r>
              <w:rPr>
                <w:noProof/>
                <w:webHidden/>
              </w:rPr>
              <w:fldChar w:fldCharType="begin"/>
            </w:r>
            <w:r>
              <w:rPr>
                <w:noProof/>
                <w:webHidden/>
              </w:rPr>
              <w:instrText xml:space="preserve"> PAGEREF _Toc125110497 \h </w:instrText>
            </w:r>
            <w:r>
              <w:rPr>
                <w:noProof/>
                <w:webHidden/>
              </w:rPr>
            </w:r>
            <w:r>
              <w:rPr>
                <w:noProof/>
                <w:webHidden/>
              </w:rPr>
              <w:fldChar w:fldCharType="separate"/>
            </w:r>
            <w:r>
              <w:rPr>
                <w:noProof/>
                <w:webHidden/>
              </w:rPr>
              <w:t>77</w:t>
            </w:r>
            <w:r>
              <w:rPr>
                <w:noProof/>
                <w:webHidden/>
              </w:rPr>
              <w:fldChar w:fldCharType="end"/>
            </w:r>
          </w:hyperlink>
        </w:p>
        <w:p w14:paraId="54D16109" w14:textId="59642A27" w:rsidR="006F1759" w:rsidRDefault="006F1759">
          <w:pPr>
            <w:pStyle w:val="TOC3"/>
            <w:rPr>
              <w:rFonts w:asciiTheme="minorHAnsi" w:hAnsiTheme="minorHAnsi"/>
              <w:noProof/>
              <w:sz w:val="22"/>
              <w:lang w:val="en-CA" w:eastAsia="en-CA"/>
            </w:rPr>
          </w:pPr>
          <w:hyperlink w:anchor="_Toc125110498" w:history="1">
            <w:r w:rsidRPr="00FA3216">
              <w:rPr>
                <w:rStyle w:val="Hyperlink"/>
                <w:noProof/>
              </w:rPr>
              <w:t>4.3. Compute Fitness</w:t>
            </w:r>
            <w:r>
              <w:rPr>
                <w:noProof/>
                <w:webHidden/>
              </w:rPr>
              <w:tab/>
            </w:r>
            <w:r>
              <w:rPr>
                <w:noProof/>
                <w:webHidden/>
              </w:rPr>
              <w:fldChar w:fldCharType="begin"/>
            </w:r>
            <w:r>
              <w:rPr>
                <w:noProof/>
                <w:webHidden/>
              </w:rPr>
              <w:instrText xml:space="preserve"> PAGEREF _Toc125110498 \h </w:instrText>
            </w:r>
            <w:r>
              <w:rPr>
                <w:noProof/>
                <w:webHidden/>
              </w:rPr>
            </w:r>
            <w:r>
              <w:rPr>
                <w:noProof/>
                <w:webHidden/>
              </w:rPr>
              <w:fldChar w:fldCharType="separate"/>
            </w:r>
            <w:r>
              <w:rPr>
                <w:noProof/>
                <w:webHidden/>
              </w:rPr>
              <w:t>80</w:t>
            </w:r>
            <w:r>
              <w:rPr>
                <w:noProof/>
                <w:webHidden/>
              </w:rPr>
              <w:fldChar w:fldCharType="end"/>
            </w:r>
          </w:hyperlink>
        </w:p>
        <w:p w14:paraId="7F846AB6" w14:textId="6D4EA12B" w:rsidR="006F1759" w:rsidRDefault="006F1759">
          <w:pPr>
            <w:pStyle w:val="TOC3"/>
            <w:rPr>
              <w:rFonts w:asciiTheme="minorHAnsi" w:hAnsiTheme="minorHAnsi"/>
              <w:noProof/>
              <w:sz w:val="22"/>
              <w:lang w:val="en-CA" w:eastAsia="en-CA"/>
            </w:rPr>
          </w:pPr>
          <w:hyperlink w:anchor="_Toc125110499" w:history="1">
            <w:r w:rsidRPr="00FA3216">
              <w:rPr>
                <w:rStyle w:val="Hyperlink"/>
                <w:noProof/>
              </w:rPr>
              <w:t>4.4. Baseline Validation</w:t>
            </w:r>
            <w:r>
              <w:rPr>
                <w:noProof/>
                <w:webHidden/>
              </w:rPr>
              <w:tab/>
            </w:r>
            <w:r>
              <w:rPr>
                <w:noProof/>
                <w:webHidden/>
              </w:rPr>
              <w:fldChar w:fldCharType="begin"/>
            </w:r>
            <w:r>
              <w:rPr>
                <w:noProof/>
                <w:webHidden/>
              </w:rPr>
              <w:instrText xml:space="preserve"> PAGEREF _Toc125110499 \h </w:instrText>
            </w:r>
            <w:r>
              <w:rPr>
                <w:noProof/>
                <w:webHidden/>
              </w:rPr>
            </w:r>
            <w:r>
              <w:rPr>
                <w:noProof/>
                <w:webHidden/>
              </w:rPr>
              <w:fldChar w:fldCharType="separate"/>
            </w:r>
            <w:r>
              <w:rPr>
                <w:noProof/>
                <w:webHidden/>
              </w:rPr>
              <w:t>82</w:t>
            </w:r>
            <w:r>
              <w:rPr>
                <w:noProof/>
                <w:webHidden/>
              </w:rPr>
              <w:fldChar w:fldCharType="end"/>
            </w:r>
          </w:hyperlink>
        </w:p>
        <w:p w14:paraId="15FEBD28" w14:textId="3EB360C4" w:rsidR="006F1759" w:rsidRDefault="006F1759">
          <w:pPr>
            <w:pStyle w:val="TOC4"/>
            <w:tabs>
              <w:tab w:val="right" w:leader="dot" w:pos="7996"/>
            </w:tabs>
            <w:rPr>
              <w:rFonts w:asciiTheme="minorHAnsi" w:hAnsiTheme="minorHAnsi"/>
              <w:noProof/>
              <w:sz w:val="22"/>
              <w:lang w:val="en-CA" w:eastAsia="en-CA"/>
            </w:rPr>
          </w:pPr>
          <w:hyperlink w:anchor="_Toc125110500" w:history="1">
            <w:r w:rsidRPr="00FA3216">
              <w:rPr>
                <w:rStyle w:val="Hyperlink"/>
                <w:noProof/>
              </w:rPr>
              <w:t>4.4.1. Air Gap B field and Force Validation</w:t>
            </w:r>
            <w:r>
              <w:rPr>
                <w:noProof/>
                <w:webHidden/>
              </w:rPr>
              <w:tab/>
            </w:r>
            <w:r>
              <w:rPr>
                <w:noProof/>
                <w:webHidden/>
              </w:rPr>
              <w:fldChar w:fldCharType="begin"/>
            </w:r>
            <w:r>
              <w:rPr>
                <w:noProof/>
                <w:webHidden/>
              </w:rPr>
              <w:instrText xml:space="preserve"> PAGEREF _Toc125110500 \h </w:instrText>
            </w:r>
            <w:r>
              <w:rPr>
                <w:noProof/>
                <w:webHidden/>
              </w:rPr>
            </w:r>
            <w:r>
              <w:rPr>
                <w:noProof/>
                <w:webHidden/>
              </w:rPr>
              <w:fldChar w:fldCharType="separate"/>
            </w:r>
            <w:r>
              <w:rPr>
                <w:noProof/>
                <w:webHidden/>
              </w:rPr>
              <w:t>82</w:t>
            </w:r>
            <w:r>
              <w:rPr>
                <w:noProof/>
                <w:webHidden/>
              </w:rPr>
              <w:fldChar w:fldCharType="end"/>
            </w:r>
          </w:hyperlink>
        </w:p>
        <w:p w14:paraId="68AB76E1" w14:textId="24D33F6F" w:rsidR="006F1759" w:rsidRDefault="006F1759">
          <w:pPr>
            <w:pStyle w:val="TOC4"/>
            <w:tabs>
              <w:tab w:val="right" w:leader="dot" w:pos="7996"/>
            </w:tabs>
            <w:rPr>
              <w:rFonts w:asciiTheme="minorHAnsi" w:hAnsiTheme="minorHAnsi"/>
              <w:noProof/>
              <w:sz w:val="22"/>
              <w:lang w:val="en-CA" w:eastAsia="en-CA"/>
            </w:rPr>
          </w:pPr>
          <w:hyperlink w:anchor="_Toc125110501" w:history="1">
            <w:r w:rsidRPr="00FA3216">
              <w:rPr>
                <w:rStyle w:val="Hyperlink"/>
                <w:noProof/>
              </w:rPr>
              <w:t>4.4.2. Motor Core B Field Plot Validation</w:t>
            </w:r>
            <w:r>
              <w:rPr>
                <w:noProof/>
                <w:webHidden/>
              </w:rPr>
              <w:tab/>
            </w:r>
            <w:r>
              <w:rPr>
                <w:noProof/>
                <w:webHidden/>
              </w:rPr>
              <w:fldChar w:fldCharType="begin"/>
            </w:r>
            <w:r>
              <w:rPr>
                <w:noProof/>
                <w:webHidden/>
              </w:rPr>
              <w:instrText xml:space="preserve"> PAGEREF _Toc125110501 \h </w:instrText>
            </w:r>
            <w:r>
              <w:rPr>
                <w:noProof/>
                <w:webHidden/>
              </w:rPr>
            </w:r>
            <w:r>
              <w:rPr>
                <w:noProof/>
                <w:webHidden/>
              </w:rPr>
              <w:fldChar w:fldCharType="separate"/>
            </w:r>
            <w:r>
              <w:rPr>
                <w:noProof/>
                <w:webHidden/>
              </w:rPr>
              <w:t>84</w:t>
            </w:r>
            <w:r>
              <w:rPr>
                <w:noProof/>
                <w:webHidden/>
              </w:rPr>
              <w:fldChar w:fldCharType="end"/>
            </w:r>
          </w:hyperlink>
        </w:p>
        <w:p w14:paraId="14FC7D4B" w14:textId="30734688" w:rsidR="006F1759" w:rsidRDefault="006F1759">
          <w:pPr>
            <w:pStyle w:val="TOC3"/>
            <w:rPr>
              <w:rFonts w:asciiTheme="minorHAnsi" w:hAnsiTheme="minorHAnsi"/>
              <w:noProof/>
              <w:sz w:val="22"/>
              <w:lang w:val="en-CA" w:eastAsia="en-CA"/>
            </w:rPr>
          </w:pPr>
          <w:hyperlink w:anchor="_Toc125110502" w:history="1">
            <w:r w:rsidRPr="00FA3216">
              <w:rPr>
                <w:rStyle w:val="Hyperlink"/>
                <w:noProof/>
                <w:lang w:val="en-CA"/>
              </w:rPr>
              <w:t>4.5. Solver Configuration</w:t>
            </w:r>
            <w:r>
              <w:rPr>
                <w:noProof/>
                <w:webHidden/>
              </w:rPr>
              <w:tab/>
            </w:r>
            <w:r>
              <w:rPr>
                <w:noProof/>
                <w:webHidden/>
              </w:rPr>
              <w:fldChar w:fldCharType="begin"/>
            </w:r>
            <w:r>
              <w:rPr>
                <w:noProof/>
                <w:webHidden/>
              </w:rPr>
              <w:instrText xml:space="preserve"> PAGEREF _Toc125110502 \h </w:instrText>
            </w:r>
            <w:r>
              <w:rPr>
                <w:noProof/>
                <w:webHidden/>
              </w:rPr>
            </w:r>
            <w:r>
              <w:rPr>
                <w:noProof/>
                <w:webHidden/>
              </w:rPr>
              <w:fldChar w:fldCharType="separate"/>
            </w:r>
            <w:r>
              <w:rPr>
                <w:noProof/>
                <w:webHidden/>
              </w:rPr>
              <w:t>86</w:t>
            </w:r>
            <w:r>
              <w:rPr>
                <w:noProof/>
                <w:webHidden/>
              </w:rPr>
              <w:fldChar w:fldCharType="end"/>
            </w:r>
          </w:hyperlink>
        </w:p>
        <w:p w14:paraId="355F5AC6" w14:textId="75585B1C" w:rsidR="006F1759" w:rsidRDefault="006F1759">
          <w:pPr>
            <w:pStyle w:val="TOC3"/>
            <w:rPr>
              <w:rFonts w:asciiTheme="minorHAnsi" w:hAnsiTheme="minorHAnsi"/>
              <w:noProof/>
              <w:sz w:val="22"/>
              <w:lang w:val="en-CA" w:eastAsia="en-CA"/>
            </w:rPr>
          </w:pPr>
          <w:hyperlink w:anchor="_Toc125110503" w:history="1">
            <w:r w:rsidRPr="00FA3216">
              <w:rPr>
                <w:rStyle w:val="Hyperlink"/>
                <w:noProof/>
                <w:lang w:val="en-CA"/>
              </w:rPr>
              <w:t>4.6. Optimal Motor</w:t>
            </w:r>
            <w:r>
              <w:rPr>
                <w:noProof/>
                <w:webHidden/>
              </w:rPr>
              <w:tab/>
            </w:r>
            <w:r>
              <w:rPr>
                <w:noProof/>
                <w:webHidden/>
              </w:rPr>
              <w:fldChar w:fldCharType="begin"/>
            </w:r>
            <w:r>
              <w:rPr>
                <w:noProof/>
                <w:webHidden/>
              </w:rPr>
              <w:instrText xml:space="preserve"> PAGEREF _Toc125110503 \h </w:instrText>
            </w:r>
            <w:r>
              <w:rPr>
                <w:noProof/>
                <w:webHidden/>
              </w:rPr>
            </w:r>
            <w:r>
              <w:rPr>
                <w:noProof/>
                <w:webHidden/>
              </w:rPr>
              <w:fldChar w:fldCharType="separate"/>
            </w:r>
            <w:r>
              <w:rPr>
                <w:noProof/>
                <w:webHidden/>
              </w:rPr>
              <w:t>90</w:t>
            </w:r>
            <w:r>
              <w:rPr>
                <w:noProof/>
                <w:webHidden/>
              </w:rPr>
              <w:fldChar w:fldCharType="end"/>
            </w:r>
          </w:hyperlink>
        </w:p>
        <w:p w14:paraId="262A1E12" w14:textId="2CB5FFD9" w:rsidR="006F1759" w:rsidRDefault="006F1759">
          <w:pPr>
            <w:pStyle w:val="TOC1"/>
            <w:tabs>
              <w:tab w:val="left" w:pos="1540"/>
            </w:tabs>
            <w:rPr>
              <w:rFonts w:asciiTheme="minorHAnsi" w:eastAsiaTheme="minorEastAsia" w:hAnsiTheme="minorHAnsi" w:cstheme="minorBidi"/>
              <w:bCs w:val="0"/>
              <w:noProof/>
              <w:sz w:val="22"/>
              <w:szCs w:val="22"/>
              <w:lang w:eastAsia="en-CA"/>
            </w:rPr>
          </w:pPr>
          <w:hyperlink w:anchor="_Toc125110504" w:history="1">
            <w:r w:rsidRPr="00FA3216">
              <w:rPr>
                <w:rStyle w:val="Hyperlink"/>
                <w:caps/>
                <w:noProof/>
              </w:rPr>
              <w:t>CHAPTER 5</w:t>
            </w:r>
            <w:r>
              <w:rPr>
                <w:rFonts w:asciiTheme="minorHAnsi" w:eastAsiaTheme="minorEastAsia" w:hAnsiTheme="minorHAnsi" w:cstheme="minorBidi"/>
                <w:bCs w:val="0"/>
                <w:noProof/>
                <w:sz w:val="22"/>
                <w:szCs w:val="22"/>
                <w:lang w:eastAsia="en-CA"/>
              </w:rPr>
              <w:tab/>
            </w:r>
            <w:r w:rsidRPr="00FA3216">
              <w:rPr>
                <w:rStyle w:val="Hyperlink"/>
                <w:noProof/>
              </w:rPr>
              <w:t>Research Summary</w:t>
            </w:r>
            <w:r>
              <w:rPr>
                <w:noProof/>
                <w:webHidden/>
              </w:rPr>
              <w:tab/>
            </w:r>
            <w:r>
              <w:rPr>
                <w:noProof/>
                <w:webHidden/>
              </w:rPr>
              <w:fldChar w:fldCharType="begin"/>
            </w:r>
            <w:r>
              <w:rPr>
                <w:noProof/>
                <w:webHidden/>
              </w:rPr>
              <w:instrText xml:space="preserve"> PAGEREF _Toc125110504 \h </w:instrText>
            </w:r>
            <w:r>
              <w:rPr>
                <w:noProof/>
                <w:webHidden/>
              </w:rPr>
            </w:r>
            <w:r>
              <w:rPr>
                <w:noProof/>
                <w:webHidden/>
              </w:rPr>
              <w:fldChar w:fldCharType="separate"/>
            </w:r>
            <w:r>
              <w:rPr>
                <w:noProof/>
                <w:webHidden/>
              </w:rPr>
              <w:t>91</w:t>
            </w:r>
            <w:r>
              <w:rPr>
                <w:noProof/>
                <w:webHidden/>
              </w:rPr>
              <w:fldChar w:fldCharType="end"/>
            </w:r>
          </w:hyperlink>
        </w:p>
        <w:p w14:paraId="38D05E99" w14:textId="55FD7E32" w:rsidR="006F1759" w:rsidRDefault="006F1759">
          <w:pPr>
            <w:pStyle w:val="TOC3"/>
            <w:rPr>
              <w:rFonts w:asciiTheme="minorHAnsi" w:hAnsiTheme="minorHAnsi"/>
              <w:noProof/>
              <w:sz w:val="22"/>
              <w:lang w:val="en-CA" w:eastAsia="en-CA"/>
            </w:rPr>
          </w:pPr>
          <w:hyperlink w:anchor="_Toc125110505" w:history="1">
            <w:r w:rsidRPr="00FA3216">
              <w:rPr>
                <w:rStyle w:val="Hyperlink"/>
                <w:noProof/>
              </w:rPr>
              <w:t>5.1. Future Research on HAM and LIM Optimization</w:t>
            </w:r>
            <w:r>
              <w:rPr>
                <w:noProof/>
                <w:webHidden/>
              </w:rPr>
              <w:tab/>
            </w:r>
            <w:r>
              <w:rPr>
                <w:noProof/>
                <w:webHidden/>
              </w:rPr>
              <w:fldChar w:fldCharType="begin"/>
            </w:r>
            <w:r>
              <w:rPr>
                <w:noProof/>
                <w:webHidden/>
              </w:rPr>
              <w:instrText xml:space="preserve"> PAGEREF _Toc125110505 \h </w:instrText>
            </w:r>
            <w:r>
              <w:rPr>
                <w:noProof/>
                <w:webHidden/>
              </w:rPr>
            </w:r>
            <w:r>
              <w:rPr>
                <w:noProof/>
                <w:webHidden/>
              </w:rPr>
              <w:fldChar w:fldCharType="separate"/>
            </w:r>
            <w:r>
              <w:rPr>
                <w:noProof/>
                <w:webHidden/>
              </w:rPr>
              <w:t>92</w:t>
            </w:r>
            <w:r>
              <w:rPr>
                <w:noProof/>
                <w:webHidden/>
              </w:rPr>
              <w:fldChar w:fldCharType="end"/>
            </w:r>
          </w:hyperlink>
        </w:p>
        <w:p w14:paraId="2CC9E70E" w14:textId="53E9F010" w:rsidR="006F1759" w:rsidRDefault="006F1759">
          <w:pPr>
            <w:pStyle w:val="TOC4"/>
            <w:tabs>
              <w:tab w:val="right" w:leader="dot" w:pos="7996"/>
            </w:tabs>
            <w:rPr>
              <w:rFonts w:asciiTheme="minorHAnsi" w:hAnsiTheme="minorHAnsi"/>
              <w:noProof/>
              <w:sz w:val="22"/>
              <w:lang w:val="en-CA" w:eastAsia="en-CA"/>
            </w:rPr>
          </w:pPr>
          <w:hyperlink w:anchor="_Toc125110506" w:history="1">
            <w:r w:rsidRPr="00FA3216">
              <w:rPr>
                <w:rStyle w:val="Hyperlink"/>
                <w:noProof/>
              </w:rPr>
              <w:t>5.1.1. Constrained Optimization Domain</w:t>
            </w:r>
            <w:r>
              <w:rPr>
                <w:noProof/>
                <w:webHidden/>
              </w:rPr>
              <w:tab/>
            </w:r>
            <w:r>
              <w:rPr>
                <w:noProof/>
                <w:webHidden/>
              </w:rPr>
              <w:fldChar w:fldCharType="begin"/>
            </w:r>
            <w:r>
              <w:rPr>
                <w:noProof/>
                <w:webHidden/>
              </w:rPr>
              <w:instrText xml:space="preserve"> PAGEREF _Toc125110506 \h </w:instrText>
            </w:r>
            <w:r>
              <w:rPr>
                <w:noProof/>
                <w:webHidden/>
              </w:rPr>
            </w:r>
            <w:r>
              <w:rPr>
                <w:noProof/>
                <w:webHidden/>
              </w:rPr>
              <w:fldChar w:fldCharType="separate"/>
            </w:r>
            <w:r>
              <w:rPr>
                <w:noProof/>
                <w:webHidden/>
              </w:rPr>
              <w:t>92</w:t>
            </w:r>
            <w:r>
              <w:rPr>
                <w:noProof/>
                <w:webHidden/>
              </w:rPr>
              <w:fldChar w:fldCharType="end"/>
            </w:r>
          </w:hyperlink>
        </w:p>
        <w:p w14:paraId="58B1C4E6" w14:textId="6A2F00D9" w:rsidR="006F1759" w:rsidRDefault="006F1759">
          <w:pPr>
            <w:pStyle w:val="TOC4"/>
            <w:tabs>
              <w:tab w:val="right" w:leader="dot" w:pos="7996"/>
            </w:tabs>
            <w:rPr>
              <w:rFonts w:asciiTheme="minorHAnsi" w:hAnsiTheme="minorHAnsi"/>
              <w:noProof/>
              <w:sz w:val="22"/>
              <w:lang w:val="en-CA" w:eastAsia="en-CA"/>
            </w:rPr>
          </w:pPr>
          <w:hyperlink w:anchor="_Toc125110507" w:history="1">
            <w:r w:rsidRPr="00FA3216">
              <w:rPr>
                <w:rStyle w:val="Hyperlink"/>
                <w:noProof/>
              </w:rPr>
              <w:t>5.1.2. Winding feasibility using WDT</w:t>
            </w:r>
            <w:r>
              <w:rPr>
                <w:noProof/>
                <w:webHidden/>
              </w:rPr>
              <w:tab/>
            </w:r>
            <w:r>
              <w:rPr>
                <w:noProof/>
                <w:webHidden/>
              </w:rPr>
              <w:fldChar w:fldCharType="begin"/>
            </w:r>
            <w:r>
              <w:rPr>
                <w:noProof/>
                <w:webHidden/>
              </w:rPr>
              <w:instrText xml:space="preserve"> PAGEREF _Toc125110507 \h </w:instrText>
            </w:r>
            <w:r>
              <w:rPr>
                <w:noProof/>
                <w:webHidden/>
              </w:rPr>
            </w:r>
            <w:r>
              <w:rPr>
                <w:noProof/>
                <w:webHidden/>
              </w:rPr>
              <w:fldChar w:fldCharType="separate"/>
            </w:r>
            <w:r>
              <w:rPr>
                <w:noProof/>
                <w:webHidden/>
              </w:rPr>
              <w:t>93</w:t>
            </w:r>
            <w:r>
              <w:rPr>
                <w:noProof/>
                <w:webHidden/>
              </w:rPr>
              <w:fldChar w:fldCharType="end"/>
            </w:r>
          </w:hyperlink>
        </w:p>
        <w:p w14:paraId="36DB89F7" w14:textId="5437CB30" w:rsidR="006F1759" w:rsidRDefault="006F1759">
          <w:pPr>
            <w:pStyle w:val="TOC4"/>
            <w:tabs>
              <w:tab w:val="right" w:leader="dot" w:pos="7996"/>
            </w:tabs>
            <w:rPr>
              <w:rFonts w:asciiTheme="minorHAnsi" w:hAnsiTheme="minorHAnsi"/>
              <w:noProof/>
              <w:sz w:val="22"/>
              <w:lang w:val="en-CA" w:eastAsia="en-CA"/>
            </w:rPr>
          </w:pPr>
          <w:hyperlink w:anchor="_Toc125110508" w:history="1">
            <w:r w:rsidRPr="00FA3216">
              <w:rPr>
                <w:rStyle w:val="Hyperlink"/>
                <w:noProof/>
              </w:rPr>
              <w:t>5.1.3. ANSYS Implementations</w:t>
            </w:r>
            <w:r>
              <w:rPr>
                <w:noProof/>
                <w:webHidden/>
              </w:rPr>
              <w:tab/>
            </w:r>
            <w:r>
              <w:rPr>
                <w:noProof/>
                <w:webHidden/>
              </w:rPr>
              <w:fldChar w:fldCharType="begin"/>
            </w:r>
            <w:r>
              <w:rPr>
                <w:noProof/>
                <w:webHidden/>
              </w:rPr>
              <w:instrText xml:space="preserve"> PAGEREF _Toc125110508 \h </w:instrText>
            </w:r>
            <w:r>
              <w:rPr>
                <w:noProof/>
                <w:webHidden/>
              </w:rPr>
            </w:r>
            <w:r>
              <w:rPr>
                <w:noProof/>
                <w:webHidden/>
              </w:rPr>
              <w:fldChar w:fldCharType="separate"/>
            </w:r>
            <w:r>
              <w:rPr>
                <w:noProof/>
                <w:webHidden/>
              </w:rPr>
              <w:t>93</w:t>
            </w:r>
            <w:r>
              <w:rPr>
                <w:noProof/>
                <w:webHidden/>
              </w:rPr>
              <w:fldChar w:fldCharType="end"/>
            </w:r>
          </w:hyperlink>
        </w:p>
        <w:p w14:paraId="1F489D7A" w14:textId="24BB2EE8" w:rsidR="006F1759" w:rsidRDefault="006F1759">
          <w:pPr>
            <w:pStyle w:val="TOC3"/>
            <w:rPr>
              <w:rFonts w:asciiTheme="minorHAnsi" w:hAnsiTheme="minorHAnsi"/>
              <w:noProof/>
              <w:sz w:val="22"/>
              <w:lang w:val="en-CA" w:eastAsia="en-CA"/>
            </w:rPr>
          </w:pPr>
          <w:hyperlink w:anchor="_Toc125110509" w:history="1">
            <w:r w:rsidRPr="00FA3216">
              <w:rPr>
                <w:rStyle w:val="Hyperlink"/>
                <w:noProof/>
              </w:rPr>
              <w:t>5.2. Conclusion</w:t>
            </w:r>
            <w:r>
              <w:rPr>
                <w:noProof/>
                <w:webHidden/>
              </w:rPr>
              <w:tab/>
            </w:r>
            <w:r>
              <w:rPr>
                <w:noProof/>
                <w:webHidden/>
              </w:rPr>
              <w:fldChar w:fldCharType="begin"/>
            </w:r>
            <w:r>
              <w:rPr>
                <w:noProof/>
                <w:webHidden/>
              </w:rPr>
              <w:instrText xml:space="preserve"> PAGEREF _Toc125110509 \h </w:instrText>
            </w:r>
            <w:r>
              <w:rPr>
                <w:noProof/>
                <w:webHidden/>
              </w:rPr>
            </w:r>
            <w:r>
              <w:rPr>
                <w:noProof/>
                <w:webHidden/>
              </w:rPr>
              <w:fldChar w:fldCharType="separate"/>
            </w:r>
            <w:r>
              <w:rPr>
                <w:noProof/>
                <w:webHidden/>
              </w:rPr>
              <w:t>94</w:t>
            </w:r>
            <w:r>
              <w:rPr>
                <w:noProof/>
                <w:webHidden/>
              </w:rPr>
              <w:fldChar w:fldCharType="end"/>
            </w:r>
          </w:hyperlink>
        </w:p>
        <w:p w14:paraId="3FCE1581" w14:textId="77E040FD" w:rsidR="006F1759" w:rsidRDefault="006F1759">
          <w:pPr>
            <w:pStyle w:val="TOC1"/>
            <w:rPr>
              <w:rFonts w:asciiTheme="minorHAnsi" w:eastAsiaTheme="minorEastAsia" w:hAnsiTheme="minorHAnsi" w:cstheme="minorBidi"/>
              <w:bCs w:val="0"/>
              <w:noProof/>
              <w:sz w:val="22"/>
              <w:szCs w:val="22"/>
              <w:lang w:eastAsia="en-CA"/>
            </w:rPr>
          </w:pPr>
          <w:hyperlink w:anchor="_Toc125110510" w:history="1">
            <w:r w:rsidRPr="00FA3216">
              <w:rPr>
                <w:rStyle w:val="Hyperlink"/>
                <w:noProof/>
              </w:rPr>
              <w:t>REFERENCES</w:t>
            </w:r>
            <w:r>
              <w:rPr>
                <w:noProof/>
                <w:webHidden/>
              </w:rPr>
              <w:tab/>
            </w:r>
            <w:r>
              <w:rPr>
                <w:noProof/>
                <w:webHidden/>
              </w:rPr>
              <w:fldChar w:fldCharType="begin"/>
            </w:r>
            <w:r>
              <w:rPr>
                <w:noProof/>
                <w:webHidden/>
              </w:rPr>
              <w:instrText xml:space="preserve"> PAGEREF _Toc125110510 \h </w:instrText>
            </w:r>
            <w:r>
              <w:rPr>
                <w:noProof/>
                <w:webHidden/>
              </w:rPr>
            </w:r>
            <w:r>
              <w:rPr>
                <w:noProof/>
                <w:webHidden/>
              </w:rPr>
              <w:fldChar w:fldCharType="separate"/>
            </w:r>
            <w:r>
              <w:rPr>
                <w:noProof/>
                <w:webHidden/>
              </w:rPr>
              <w:t>95</w:t>
            </w:r>
            <w:r>
              <w:rPr>
                <w:noProof/>
                <w:webHidden/>
              </w:rPr>
              <w:fldChar w:fldCharType="end"/>
            </w:r>
          </w:hyperlink>
        </w:p>
        <w:p w14:paraId="601BDAF1" w14:textId="3A2B8986" w:rsidR="006F1759" w:rsidRDefault="006F1759">
          <w:pPr>
            <w:pStyle w:val="TOC1"/>
            <w:rPr>
              <w:rFonts w:asciiTheme="minorHAnsi" w:eastAsiaTheme="minorEastAsia" w:hAnsiTheme="minorHAnsi" w:cstheme="minorBidi"/>
              <w:bCs w:val="0"/>
              <w:noProof/>
              <w:sz w:val="22"/>
              <w:szCs w:val="22"/>
              <w:lang w:eastAsia="en-CA"/>
            </w:rPr>
          </w:pPr>
          <w:hyperlink w:anchor="_Toc125110511" w:history="1">
            <w:r w:rsidRPr="00FA3216">
              <w:rPr>
                <w:rStyle w:val="Hyperlink"/>
                <w:noProof/>
              </w:rPr>
              <w:t>VITA AUCTORIS</w:t>
            </w:r>
            <w:r>
              <w:rPr>
                <w:noProof/>
                <w:webHidden/>
              </w:rPr>
              <w:tab/>
            </w:r>
            <w:r>
              <w:rPr>
                <w:noProof/>
                <w:webHidden/>
              </w:rPr>
              <w:fldChar w:fldCharType="begin"/>
            </w:r>
            <w:r>
              <w:rPr>
                <w:noProof/>
                <w:webHidden/>
              </w:rPr>
              <w:instrText xml:space="preserve"> PAGEREF _Toc125110511 \h </w:instrText>
            </w:r>
            <w:r>
              <w:rPr>
                <w:noProof/>
                <w:webHidden/>
              </w:rPr>
            </w:r>
            <w:r>
              <w:rPr>
                <w:noProof/>
                <w:webHidden/>
              </w:rPr>
              <w:fldChar w:fldCharType="separate"/>
            </w:r>
            <w:r>
              <w:rPr>
                <w:noProof/>
                <w:webHidden/>
              </w:rPr>
              <w:t>100</w:t>
            </w:r>
            <w:r>
              <w:rPr>
                <w:noProof/>
                <w:webHidden/>
              </w:rPr>
              <w:fldChar w:fldCharType="end"/>
            </w:r>
          </w:hyperlink>
        </w:p>
        <w:p w14:paraId="61EAE102" w14:textId="27AB2AAA" w:rsidR="004A3244" w:rsidRDefault="00664B66" w:rsidP="0043219B">
          <w:r>
            <w:rPr>
              <w:rFonts w:eastAsia="Times New Roman" w:cs="Tahoma"/>
              <w:bCs/>
              <w:szCs w:val="24"/>
              <w:lang w:val="en-CA"/>
            </w:rPr>
            <w:fldChar w:fldCharType="end"/>
          </w:r>
        </w:p>
      </w:sdtContent>
    </w:sdt>
    <w:p w14:paraId="61EAE103" w14:textId="77777777" w:rsidR="0020086E" w:rsidRDefault="0020086E" w:rsidP="0043219B">
      <w:pPr>
        <w:rPr>
          <w:rFonts w:eastAsia="Times New Roman"/>
          <w:szCs w:val="24"/>
          <w:lang w:val="en-CA"/>
        </w:rPr>
      </w:pPr>
      <w:bookmarkStart w:id="28" w:name="_Toc100501093"/>
      <w:bookmarkStart w:id="29" w:name="_Toc102748807"/>
      <w:bookmarkStart w:id="30" w:name="_Toc242689350"/>
      <w:r>
        <w:br w:type="page"/>
      </w:r>
    </w:p>
    <w:p w14:paraId="61EAE104" w14:textId="56C33AF4" w:rsidR="004A3244" w:rsidRDefault="004A3244" w:rsidP="006144C7">
      <w:pPr>
        <w:pStyle w:val="Heading1"/>
        <w:numPr>
          <w:ilvl w:val="0"/>
          <w:numId w:val="0"/>
        </w:numPr>
        <w:spacing w:after="240" w:line="360" w:lineRule="auto"/>
        <w:ind w:left="357"/>
      </w:pPr>
      <w:bookmarkStart w:id="31" w:name="_Toc125110468"/>
      <w:r w:rsidRPr="000968E5">
        <w:lastRenderedPageBreak/>
        <w:t>LIST OF TABLES</w:t>
      </w:r>
      <w:bookmarkEnd w:id="28"/>
      <w:bookmarkEnd w:id="29"/>
      <w:bookmarkEnd w:id="30"/>
      <w:bookmarkEnd w:id="31"/>
    </w:p>
    <w:p w14:paraId="1F159716" w14:textId="2C3B97F3" w:rsidR="006F1759" w:rsidRDefault="00B70C31">
      <w:pPr>
        <w:pStyle w:val="TableofFigures"/>
        <w:tabs>
          <w:tab w:val="right" w:leader="dot" w:pos="7996"/>
        </w:tabs>
        <w:rPr>
          <w:rFonts w:asciiTheme="minorHAnsi" w:hAnsiTheme="minorHAnsi"/>
          <w:noProof/>
          <w:sz w:val="22"/>
          <w:lang w:val="en-CA" w:eastAsia="en-CA"/>
        </w:rPr>
      </w:pPr>
      <w:r>
        <w:rPr>
          <w:rFonts w:eastAsiaTheme="minorHAnsi"/>
        </w:rPr>
        <w:fldChar w:fldCharType="begin"/>
      </w:r>
      <w:r>
        <w:rPr>
          <w:rFonts w:eastAsiaTheme="minorHAnsi"/>
        </w:rPr>
        <w:instrText xml:space="preserve"> TOC \f F \h \z \t "Table Caption" \c </w:instrText>
      </w:r>
      <w:r>
        <w:rPr>
          <w:rFonts w:eastAsiaTheme="minorHAnsi"/>
        </w:rPr>
        <w:fldChar w:fldCharType="separate"/>
      </w:r>
      <w:hyperlink w:anchor="_Toc125110512" w:history="1">
        <w:r w:rsidR="006F1759" w:rsidRPr="00493671">
          <w:rPr>
            <w:rStyle w:val="Hyperlink"/>
            <w:noProof/>
          </w:rPr>
          <w:t>Table 1.1</w:t>
        </w:r>
        <w:r w:rsidR="006F1759">
          <w:rPr>
            <w:noProof/>
            <w:webHidden/>
          </w:rPr>
          <w:tab/>
        </w:r>
        <w:r w:rsidR="006F1759">
          <w:rPr>
            <w:noProof/>
            <w:webHidden/>
          </w:rPr>
          <w:fldChar w:fldCharType="begin"/>
        </w:r>
        <w:r w:rsidR="006F1759">
          <w:rPr>
            <w:noProof/>
            <w:webHidden/>
          </w:rPr>
          <w:instrText xml:space="preserve"> PAGEREF _Toc125110512 \h </w:instrText>
        </w:r>
        <w:r w:rsidR="006F1759">
          <w:rPr>
            <w:noProof/>
            <w:webHidden/>
          </w:rPr>
        </w:r>
        <w:r w:rsidR="006F1759">
          <w:rPr>
            <w:noProof/>
            <w:webHidden/>
          </w:rPr>
          <w:fldChar w:fldCharType="separate"/>
        </w:r>
        <w:r w:rsidR="006F1759">
          <w:rPr>
            <w:noProof/>
            <w:webHidden/>
          </w:rPr>
          <w:t>21</w:t>
        </w:r>
        <w:r w:rsidR="006F1759">
          <w:rPr>
            <w:noProof/>
            <w:webHidden/>
          </w:rPr>
          <w:fldChar w:fldCharType="end"/>
        </w:r>
      </w:hyperlink>
    </w:p>
    <w:p w14:paraId="1A51F572" w14:textId="69C5662D" w:rsidR="006F1759" w:rsidRDefault="006F1759">
      <w:pPr>
        <w:pStyle w:val="TableofFigures"/>
        <w:tabs>
          <w:tab w:val="right" w:leader="dot" w:pos="7996"/>
        </w:tabs>
        <w:rPr>
          <w:rFonts w:asciiTheme="minorHAnsi" w:hAnsiTheme="minorHAnsi"/>
          <w:noProof/>
          <w:sz w:val="22"/>
          <w:lang w:val="en-CA" w:eastAsia="en-CA"/>
        </w:rPr>
      </w:pPr>
      <w:hyperlink w:anchor="_Toc125110513" w:history="1">
        <w:r w:rsidRPr="00493671">
          <w:rPr>
            <w:rStyle w:val="Hyperlink"/>
            <w:noProof/>
          </w:rPr>
          <w:t>Slot and Pole Trend Decision-Making</w:t>
        </w:r>
        <w:r>
          <w:rPr>
            <w:noProof/>
            <w:webHidden/>
          </w:rPr>
          <w:tab/>
        </w:r>
        <w:r>
          <w:rPr>
            <w:noProof/>
            <w:webHidden/>
          </w:rPr>
          <w:fldChar w:fldCharType="begin"/>
        </w:r>
        <w:r>
          <w:rPr>
            <w:noProof/>
            <w:webHidden/>
          </w:rPr>
          <w:instrText xml:space="preserve"> PAGEREF _Toc125110513 \h </w:instrText>
        </w:r>
        <w:r>
          <w:rPr>
            <w:noProof/>
            <w:webHidden/>
          </w:rPr>
        </w:r>
        <w:r>
          <w:rPr>
            <w:noProof/>
            <w:webHidden/>
          </w:rPr>
          <w:fldChar w:fldCharType="separate"/>
        </w:r>
        <w:r>
          <w:rPr>
            <w:noProof/>
            <w:webHidden/>
          </w:rPr>
          <w:t>21</w:t>
        </w:r>
        <w:r>
          <w:rPr>
            <w:noProof/>
            <w:webHidden/>
          </w:rPr>
          <w:fldChar w:fldCharType="end"/>
        </w:r>
      </w:hyperlink>
    </w:p>
    <w:p w14:paraId="5541D0B5" w14:textId="3DB39B5C" w:rsidR="006F1759" w:rsidRDefault="006F1759">
      <w:pPr>
        <w:pStyle w:val="TableofFigures"/>
        <w:tabs>
          <w:tab w:val="right" w:leader="dot" w:pos="7996"/>
        </w:tabs>
        <w:rPr>
          <w:rFonts w:asciiTheme="minorHAnsi" w:hAnsiTheme="minorHAnsi"/>
          <w:noProof/>
          <w:sz w:val="22"/>
          <w:lang w:val="en-CA" w:eastAsia="en-CA"/>
        </w:rPr>
      </w:pPr>
      <w:hyperlink w:anchor="_Toc125110514" w:history="1">
        <w:r w:rsidRPr="00493671">
          <w:rPr>
            <w:rStyle w:val="Hyperlink"/>
            <w:noProof/>
          </w:rPr>
          <w:t>Table 1.2</w:t>
        </w:r>
        <w:r>
          <w:rPr>
            <w:noProof/>
            <w:webHidden/>
          </w:rPr>
          <w:tab/>
        </w:r>
        <w:r>
          <w:rPr>
            <w:noProof/>
            <w:webHidden/>
          </w:rPr>
          <w:fldChar w:fldCharType="begin"/>
        </w:r>
        <w:r>
          <w:rPr>
            <w:noProof/>
            <w:webHidden/>
          </w:rPr>
          <w:instrText xml:space="preserve"> PAGEREF _Toc125110514 \h </w:instrText>
        </w:r>
        <w:r>
          <w:rPr>
            <w:noProof/>
            <w:webHidden/>
          </w:rPr>
        </w:r>
        <w:r>
          <w:rPr>
            <w:noProof/>
            <w:webHidden/>
          </w:rPr>
          <w:fldChar w:fldCharType="separate"/>
        </w:r>
        <w:r>
          <w:rPr>
            <w:noProof/>
            <w:webHidden/>
          </w:rPr>
          <w:t>23</w:t>
        </w:r>
        <w:r>
          <w:rPr>
            <w:noProof/>
            <w:webHidden/>
          </w:rPr>
          <w:fldChar w:fldCharType="end"/>
        </w:r>
      </w:hyperlink>
    </w:p>
    <w:p w14:paraId="58F095BB" w14:textId="6BCBAB57" w:rsidR="006F1759" w:rsidRDefault="006F1759">
      <w:pPr>
        <w:pStyle w:val="TableofFigures"/>
        <w:tabs>
          <w:tab w:val="right" w:leader="dot" w:pos="7996"/>
        </w:tabs>
        <w:rPr>
          <w:rFonts w:asciiTheme="minorHAnsi" w:hAnsiTheme="minorHAnsi"/>
          <w:noProof/>
          <w:sz w:val="22"/>
          <w:lang w:val="en-CA" w:eastAsia="en-CA"/>
        </w:rPr>
      </w:pPr>
      <w:hyperlink w:anchor="_Toc125110515" w:history="1">
        <w:r w:rsidRPr="00493671">
          <w:rPr>
            <w:rStyle w:val="Hyperlink"/>
            <w:noProof/>
          </w:rPr>
          <w:t>Modelling Algorithm Comparison</w:t>
        </w:r>
        <w:r>
          <w:rPr>
            <w:noProof/>
            <w:webHidden/>
          </w:rPr>
          <w:tab/>
        </w:r>
        <w:r>
          <w:rPr>
            <w:noProof/>
            <w:webHidden/>
          </w:rPr>
          <w:fldChar w:fldCharType="begin"/>
        </w:r>
        <w:r>
          <w:rPr>
            <w:noProof/>
            <w:webHidden/>
          </w:rPr>
          <w:instrText xml:space="preserve"> PAGEREF _Toc125110515 \h </w:instrText>
        </w:r>
        <w:r>
          <w:rPr>
            <w:noProof/>
            <w:webHidden/>
          </w:rPr>
        </w:r>
        <w:r>
          <w:rPr>
            <w:noProof/>
            <w:webHidden/>
          </w:rPr>
          <w:fldChar w:fldCharType="separate"/>
        </w:r>
        <w:r>
          <w:rPr>
            <w:noProof/>
            <w:webHidden/>
          </w:rPr>
          <w:t>23</w:t>
        </w:r>
        <w:r>
          <w:rPr>
            <w:noProof/>
            <w:webHidden/>
          </w:rPr>
          <w:fldChar w:fldCharType="end"/>
        </w:r>
      </w:hyperlink>
    </w:p>
    <w:p w14:paraId="20AD08F1" w14:textId="45B79995" w:rsidR="006F1759" w:rsidRDefault="006F1759">
      <w:pPr>
        <w:pStyle w:val="TableofFigures"/>
        <w:tabs>
          <w:tab w:val="right" w:leader="dot" w:pos="7996"/>
        </w:tabs>
        <w:rPr>
          <w:rFonts w:asciiTheme="minorHAnsi" w:hAnsiTheme="minorHAnsi"/>
          <w:noProof/>
          <w:sz w:val="22"/>
          <w:lang w:val="en-CA" w:eastAsia="en-CA"/>
        </w:rPr>
      </w:pPr>
      <w:hyperlink w:anchor="_Toc125110516" w:history="1">
        <w:r w:rsidRPr="00493671">
          <w:rPr>
            <w:rStyle w:val="Hyperlink"/>
            <w:noProof/>
          </w:rPr>
          <w:t>Table 2.1</w:t>
        </w:r>
        <w:r>
          <w:rPr>
            <w:noProof/>
            <w:webHidden/>
          </w:rPr>
          <w:tab/>
        </w:r>
        <w:r>
          <w:rPr>
            <w:noProof/>
            <w:webHidden/>
          </w:rPr>
          <w:fldChar w:fldCharType="begin"/>
        </w:r>
        <w:r>
          <w:rPr>
            <w:noProof/>
            <w:webHidden/>
          </w:rPr>
          <w:instrText xml:space="preserve"> PAGEREF _Toc125110516 \h </w:instrText>
        </w:r>
        <w:r>
          <w:rPr>
            <w:noProof/>
            <w:webHidden/>
          </w:rPr>
        </w:r>
        <w:r>
          <w:rPr>
            <w:noProof/>
            <w:webHidden/>
          </w:rPr>
          <w:fldChar w:fldCharType="separate"/>
        </w:r>
        <w:r>
          <w:rPr>
            <w:noProof/>
            <w:webHidden/>
          </w:rPr>
          <w:t>32</w:t>
        </w:r>
        <w:r>
          <w:rPr>
            <w:noProof/>
            <w:webHidden/>
          </w:rPr>
          <w:fldChar w:fldCharType="end"/>
        </w:r>
      </w:hyperlink>
    </w:p>
    <w:p w14:paraId="293CCF82" w14:textId="038D00A2" w:rsidR="006F1759" w:rsidRDefault="006F1759">
      <w:pPr>
        <w:pStyle w:val="TableofFigures"/>
        <w:tabs>
          <w:tab w:val="right" w:leader="dot" w:pos="7996"/>
        </w:tabs>
        <w:rPr>
          <w:rFonts w:asciiTheme="minorHAnsi" w:hAnsiTheme="minorHAnsi"/>
          <w:noProof/>
          <w:sz w:val="22"/>
          <w:lang w:val="en-CA" w:eastAsia="en-CA"/>
        </w:rPr>
      </w:pPr>
      <w:hyperlink w:anchor="_Toc125110517" w:history="1">
        <w:r w:rsidRPr="00493671">
          <w:rPr>
            <w:rStyle w:val="Hyperlink"/>
            <w:noProof/>
          </w:rPr>
          <w:t>Baseline Spatial Motor Parameters</w:t>
        </w:r>
        <w:r>
          <w:rPr>
            <w:noProof/>
            <w:webHidden/>
          </w:rPr>
          <w:tab/>
        </w:r>
        <w:r>
          <w:rPr>
            <w:noProof/>
            <w:webHidden/>
          </w:rPr>
          <w:fldChar w:fldCharType="begin"/>
        </w:r>
        <w:r>
          <w:rPr>
            <w:noProof/>
            <w:webHidden/>
          </w:rPr>
          <w:instrText xml:space="preserve"> PAGEREF _Toc125110517 \h </w:instrText>
        </w:r>
        <w:r>
          <w:rPr>
            <w:noProof/>
            <w:webHidden/>
          </w:rPr>
        </w:r>
        <w:r>
          <w:rPr>
            <w:noProof/>
            <w:webHidden/>
          </w:rPr>
          <w:fldChar w:fldCharType="separate"/>
        </w:r>
        <w:r>
          <w:rPr>
            <w:noProof/>
            <w:webHidden/>
          </w:rPr>
          <w:t>32</w:t>
        </w:r>
        <w:r>
          <w:rPr>
            <w:noProof/>
            <w:webHidden/>
          </w:rPr>
          <w:fldChar w:fldCharType="end"/>
        </w:r>
      </w:hyperlink>
    </w:p>
    <w:p w14:paraId="1CF16C6B" w14:textId="3E03BB06" w:rsidR="006F1759" w:rsidRDefault="006F1759">
      <w:pPr>
        <w:pStyle w:val="TableofFigures"/>
        <w:tabs>
          <w:tab w:val="right" w:leader="dot" w:pos="7996"/>
        </w:tabs>
        <w:rPr>
          <w:rFonts w:asciiTheme="minorHAnsi" w:hAnsiTheme="minorHAnsi"/>
          <w:noProof/>
          <w:sz w:val="22"/>
          <w:lang w:val="en-CA" w:eastAsia="en-CA"/>
        </w:rPr>
      </w:pPr>
      <w:hyperlink w:anchor="_Toc125110518" w:history="1">
        <w:r w:rsidRPr="00493671">
          <w:rPr>
            <w:rStyle w:val="Hyperlink"/>
            <w:noProof/>
          </w:rPr>
          <w:t>Table 2.2</w:t>
        </w:r>
        <w:r>
          <w:rPr>
            <w:noProof/>
            <w:webHidden/>
          </w:rPr>
          <w:tab/>
        </w:r>
        <w:r>
          <w:rPr>
            <w:noProof/>
            <w:webHidden/>
          </w:rPr>
          <w:fldChar w:fldCharType="begin"/>
        </w:r>
        <w:r>
          <w:rPr>
            <w:noProof/>
            <w:webHidden/>
          </w:rPr>
          <w:instrText xml:space="preserve"> PAGEREF _Toc125110518 \h </w:instrText>
        </w:r>
        <w:r>
          <w:rPr>
            <w:noProof/>
            <w:webHidden/>
          </w:rPr>
        </w:r>
        <w:r>
          <w:rPr>
            <w:noProof/>
            <w:webHidden/>
          </w:rPr>
          <w:fldChar w:fldCharType="separate"/>
        </w:r>
        <w:r>
          <w:rPr>
            <w:noProof/>
            <w:webHidden/>
          </w:rPr>
          <w:t>33</w:t>
        </w:r>
        <w:r>
          <w:rPr>
            <w:noProof/>
            <w:webHidden/>
          </w:rPr>
          <w:fldChar w:fldCharType="end"/>
        </w:r>
      </w:hyperlink>
    </w:p>
    <w:p w14:paraId="74D91591" w14:textId="469012B1" w:rsidR="006F1759" w:rsidRDefault="006F1759">
      <w:pPr>
        <w:pStyle w:val="TableofFigures"/>
        <w:tabs>
          <w:tab w:val="right" w:leader="dot" w:pos="7996"/>
        </w:tabs>
        <w:rPr>
          <w:rFonts w:asciiTheme="minorHAnsi" w:hAnsiTheme="minorHAnsi"/>
          <w:noProof/>
          <w:sz w:val="22"/>
          <w:lang w:val="en-CA" w:eastAsia="en-CA"/>
        </w:rPr>
      </w:pPr>
      <w:hyperlink w:anchor="_Toc125110519" w:history="1">
        <w:r w:rsidRPr="00493671">
          <w:rPr>
            <w:rStyle w:val="Hyperlink"/>
            <w:noProof/>
          </w:rPr>
          <w:t>Baseline Electrical And Material Motor Parameters</w:t>
        </w:r>
        <w:r>
          <w:rPr>
            <w:noProof/>
            <w:webHidden/>
          </w:rPr>
          <w:tab/>
        </w:r>
        <w:r>
          <w:rPr>
            <w:noProof/>
            <w:webHidden/>
          </w:rPr>
          <w:fldChar w:fldCharType="begin"/>
        </w:r>
        <w:r>
          <w:rPr>
            <w:noProof/>
            <w:webHidden/>
          </w:rPr>
          <w:instrText xml:space="preserve"> PAGEREF _Toc125110519 \h </w:instrText>
        </w:r>
        <w:r>
          <w:rPr>
            <w:noProof/>
            <w:webHidden/>
          </w:rPr>
        </w:r>
        <w:r>
          <w:rPr>
            <w:noProof/>
            <w:webHidden/>
          </w:rPr>
          <w:fldChar w:fldCharType="separate"/>
        </w:r>
        <w:r>
          <w:rPr>
            <w:noProof/>
            <w:webHidden/>
          </w:rPr>
          <w:t>33</w:t>
        </w:r>
        <w:r>
          <w:rPr>
            <w:noProof/>
            <w:webHidden/>
          </w:rPr>
          <w:fldChar w:fldCharType="end"/>
        </w:r>
      </w:hyperlink>
    </w:p>
    <w:p w14:paraId="471D4D91" w14:textId="2CC0BF53" w:rsidR="006F1759" w:rsidRDefault="006F1759">
      <w:pPr>
        <w:pStyle w:val="TableofFigures"/>
        <w:tabs>
          <w:tab w:val="right" w:leader="dot" w:pos="7996"/>
        </w:tabs>
        <w:rPr>
          <w:rFonts w:asciiTheme="minorHAnsi" w:hAnsiTheme="minorHAnsi"/>
          <w:noProof/>
          <w:sz w:val="22"/>
          <w:lang w:val="en-CA" w:eastAsia="en-CA"/>
        </w:rPr>
      </w:pPr>
      <w:hyperlink w:anchor="_Toc125110520" w:history="1">
        <w:r w:rsidRPr="00493671">
          <w:rPr>
            <w:rStyle w:val="Hyperlink"/>
            <w:noProof/>
          </w:rPr>
          <w:t>Table 2.3</w:t>
        </w:r>
        <w:r>
          <w:rPr>
            <w:noProof/>
            <w:webHidden/>
          </w:rPr>
          <w:tab/>
        </w:r>
        <w:r>
          <w:rPr>
            <w:noProof/>
            <w:webHidden/>
          </w:rPr>
          <w:fldChar w:fldCharType="begin"/>
        </w:r>
        <w:r>
          <w:rPr>
            <w:noProof/>
            <w:webHidden/>
          </w:rPr>
          <w:instrText xml:space="preserve"> PAGEREF _Toc125110520 \h </w:instrText>
        </w:r>
        <w:r>
          <w:rPr>
            <w:noProof/>
            <w:webHidden/>
          </w:rPr>
        </w:r>
        <w:r>
          <w:rPr>
            <w:noProof/>
            <w:webHidden/>
          </w:rPr>
          <w:fldChar w:fldCharType="separate"/>
        </w:r>
        <w:r>
          <w:rPr>
            <w:noProof/>
            <w:webHidden/>
          </w:rPr>
          <w:t>34</w:t>
        </w:r>
        <w:r>
          <w:rPr>
            <w:noProof/>
            <w:webHidden/>
          </w:rPr>
          <w:fldChar w:fldCharType="end"/>
        </w:r>
      </w:hyperlink>
    </w:p>
    <w:p w14:paraId="4A35911C" w14:textId="5B2EB670" w:rsidR="006F1759" w:rsidRDefault="006F1759">
      <w:pPr>
        <w:pStyle w:val="TableofFigures"/>
        <w:tabs>
          <w:tab w:val="right" w:leader="dot" w:pos="7996"/>
        </w:tabs>
        <w:rPr>
          <w:rFonts w:asciiTheme="minorHAnsi" w:hAnsiTheme="minorHAnsi"/>
          <w:noProof/>
          <w:sz w:val="22"/>
          <w:lang w:val="en-CA" w:eastAsia="en-CA"/>
        </w:rPr>
      </w:pPr>
      <w:hyperlink w:anchor="_Toc125110521" w:history="1">
        <w:r w:rsidRPr="00493671">
          <w:rPr>
            <w:rStyle w:val="Hyperlink"/>
            <w:noProof/>
          </w:rPr>
          <w:t>Baseline Model Parameters</w:t>
        </w:r>
        <w:r>
          <w:rPr>
            <w:noProof/>
            <w:webHidden/>
          </w:rPr>
          <w:tab/>
        </w:r>
        <w:r>
          <w:rPr>
            <w:noProof/>
            <w:webHidden/>
          </w:rPr>
          <w:fldChar w:fldCharType="begin"/>
        </w:r>
        <w:r>
          <w:rPr>
            <w:noProof/>
            <w:webHidden/>
          </w:rPr>
          <w:instrText xml:space="preserve"> PAGEREF _Toc125110521 \h </w:instrText>
        </w:r>
        <w:r>
          <w:rPr>
            <w:noProof/>
            <w:webHidden/>
          </w:rPr>
        </w:r>
        <w:r>
          <w:rPr>
            <w:noProof/>
            <w:webHidden/>
          </w:rPr>
          <w:fldChar w:fldCharType="separate"/>
        </w:r>
        <w:r>
          <w:rPr>
            <w:noProof/>
            <w:webHidden/>
          </w:rPr>
          <w:t>34</w:t>
        </w:r>
        <w:r>
          <w:rPr>
            <w:noProof/>
            <w:webHidden/>
          </w:rPr>
          <w:fldChar w:fldCharType="end"/>
        </w:r>
      </w:hyperlink>
    </w:p>
    <w:p w14:paraId="040CCC6C" w14:textId="7128266E" w:rsidR="006F1759" w:rsidRDefault="006F1759">
      <w:pPr>
        <w:pStyle w:val="TableofFigures"/>
        <w:tabs>
          <w:tab w:val="right" w:leader="dot" w:pos="7996"/>
        </w:tabs>
        <w:rPr>
          <w:rFonts w:asciiTheme="minorHAnsi" w:hAnsiTheme="minorHAnsi"/>
          <w:noProof/>
          <w:sz w:val="22"/>
          <w:lang w:val="en-CA" w:eastAsia="en-CA"/>
        </w:rPr>
      </w:pPr>
      <w:hyperlink w:anchor="_Toc125110522" w:history="1">
        <w:r w:rsidRPr="00493671">
          <w:rPr>
            <w:rStyle w:val="Hyperlink"/>
            <w:noProof/>
          </w:rPr>
          <w:t>Table 2.4</w:t>
        </w:r>
        <w:r>
          <w:rPr>
            <w:noProof/>
            <w:webHidden/>
          </w:rPr>
          <w:tab/>
        </w:r>
        <w:r>
          <w:rPr>
            <w:noProof/>
            <w:webHidden/>
          </w:rPr>
          <w:fldChar w:fldCharType="begin"/>
        </w:r>
        <w:r>
          <w:rPr>
            <w:noProof/>
            <w:webHidden/>
          </w:rPr>
          <w:instrText xml:space="preserve"> PAGEREF _Toc125110522 \h </w:instrText>
        </w:r>
        <w:r>
          <w:rPr>
            <w:noProof/>
            <w:webHidden/>
          </w:rPr>
        </w:r>
        <w:r>
          <w:rPr>
            <w:noProof/>
            <w:webHidden/>
          </w:rPr>
          <w:fldChar w:fldCharType="separate"/>
        </w:r>
        <w:r>
          <w:rPr>
            <w:noProof/>
            <w:webHidden/>
          </w:rPr>
          <w:t>38</w:t>
        </w:r>
        <w:r>
          <w:rPr>
            <w:noProof/>
            <w:webHidden/>
          </w:rPr>
          <w:fldChar w:fldCharType="end"/>
        </w:r>
      </w:hyperlink>
    </w:p>
    <w:p w14:paraId="7A0AF843" w14:textId="12C04366" w:rsidR="006F1759" w:rsidRDefault="006F1759">
      <w:pPr>
        <w:pStyle w:val="TableofFigures"/>
        <w:tabs>
          <w:tab w:val="right" w:leader="dot" w:pos="7996"/>
        </w:tabs>
        <w:rPr>
          <w:rFonts w:asciiTheme="minorHAnsi" w:hAnsiTheme="minorHAnsi"/>
          <w:noProof/>
          <w:sz w:val="22"/>
          <w:lang w:val="en-CA" w:eastAsia="en-CA"/>
        </w:rPr>
      </w:pPr>
      <w:hyperlink w:anchor="_Toc125110523" w:history="1">
        <w:r w:rsidRPr="00493671">
          <w:rPr>
            <w:rStyle w:val="Hyperlink"/>
            <w:noProof/>
          </w:rPr>
          <w:t>Order of the WDT Elements</w:t>
        </w:r>
        <w:r>
          <w:rPr>
            <w:noProof/>
            <w:webHidden/>
          </w:rPr>
          <w:tab/>
        </w:r>
        <w:r>
          <w:rPr>
            <w:noProof/>
            <w:webHidden/>
          </w:rPr>
          <w:fldChar w:fldCharType="begin"/>
        </w:r>
        <w:r>
          <w:rPr>
            <w:noProof/>
            <w:webHidden/>
          </w:rPr>
          <w:instrText xml:space="preserve"> PAGEREF _Toc125110523 \h </w:instrText>
        </w:r>
        <w:r>
          <w:rPr>
            <w:noProof/>
            <w:webHidden/>
          </w:rPr>
        </w:r>
        <w:r>
          <w:rPr>
            <w:noProof/>
            <w:webHidden/>
          </w:rPr>
          <w:fldChar w:fldCharType="separate"/>
        </w:r>
        <w:r>
          <w:rPr>
            <w:noProof/>
            <w:webHidden/>
          </w:rPr>
          <w:t>38</w:t>
        </w:r>
        <w:r>
          <w:rPr>
            <w:noProof/>
            <w:webHidden/>
          </w:rPr>
          <w:fldChar w:fldCharType="end"/>
        </w:r>
      </w:hyperlink>
    </w:p>
    <w:p w14:paraId="11E328EA" w14:textId="02C6CE14" w:rsidR="006F1759" w:rsidRDefault="006F1759">
      <w:pPr>
        <w:pStyle w:val="TableofFigures"/>
        <w:tabs>
          <w:tab w:val="right" w:leader="dot" w:pos="7996"/>
        </w:tabs>
        <w:rPr>
          <w:rFonts w:asciiTheme="minorHAnsi" w:hAnsiTheme="minorHAnsi"/>
          <w:noProof/>
          <w:sz w:val="22"/>
          <w:lang w:val="en-CA" w:eastAsia="en-CA"/>
        </w:rPr>
      </w:pPr>
      <w:hyperlink w:anchor="_Toc125110524" w:history="1">
        <w:r w:rsidRPr="00493671">
          <w:rPr>
            <w:rStyle w:val="Hyperlink"/>
            <w:noProof/>
          </w:rPr>
          <w:t>Table 2.5</w:t>
        </w:r>
        <w:r>
          <w:rPr>
            <w:noProof/>
            <w:webHidden/>
          </w:rPr>
          <w:tab/>
        </w:r>
        <w:r>
          <w:rPr>
            <w:noProof/>
            <w:webHidden/>
          </w:rPr>
          <w:fldChar w:fldCharType="begin"/>
        </w:r>
        <w:r>
          <w:rPr>
            <w:noProof/>
            <w:webHidden/>
          </w:rPr>
          <w:instrText xml:space="preserve"> PAGEREF _Toc125110524 \h </w:instrText>
        </w:r>
        <w:r>
          <w:rPr>
            <w:noProof/>
            <w:webHidden/>
          </w:rPr>
        </w:r>
        <w:r>
          <w:rPr>
            <w:noProof/>
            <w:webHidden/>
          </w:rPr>
          <w:fldChar w:fldCharType="separate"/>
        </w:r>
        <w:r>
          <w:rPr>
            <w:noProof/>
            <w:webHidden/>
          </w:rPr>
          <w:t>39</w:t>
        </w:r>
        <w:r>
          <w:rPr>
            <w:noProof/>
            <w:webHidden/>
          </w:rPr>
          <w:fldChar w:fldCharType="end"/>
        </w:r>
      </w:hyperlink>
    </w:p>
    <w:p w14:paraId="52A5552D" w14:textId="51692308" w:rsidR="006F1759" w:rsidRDefault="006F1759">
      <w:pPr>
        <w:pStyle w:val="TableofFigures"/>
        <w:tabs>
          <w:tab w:val="right" w:leader="dot" w:pos="7996"/>
        </w:tabs>
        <w:rPr>
          <w:rFonts w:asciiTheme="minorHAnsi" w:hAnsiTheme="minorHAnsi"/>
          <w:noProof/>
          <w:sz w:val="22"/>
          <w:lang w:val="en-CA" w:eastAsia="en-CA"/>
        </w:rPr>
      </w:pPr>
      <w:hyperlink w:anchor="_Toc125110525" w:history="1">
        <w:r w:rsidRPr="00493671">
          <w:rPr>
            <w:rStyle w:val="Hyperlink"/>
            <w:noProof/>
          </w:rPr>
          <w:t>WDT of Sample Motor</w:t>
        </w:r>
        <w:r>
          <w:rPr>
            <w:noProof/>
            <w:webHidden/>
          </w:rPr>
          <w:tab/>
        </w:r>
        <w:r>
          <w:rPr>
            <w:noProof/>
            <w:webHidden/>
          </w:rPr>
          <w:fldChar w:fldCharType="begin"/>
        </w:r>
        <w:r>
          <w:rPr>
            <w:noProof/>
            <w:webHidden/>
          </w:rPr>
          <w:instrText xml:space="preserve"> PAGEREF _Toc125110525 \h </w:instrText>
        </w:r>
        <w:r>
          <w:rPr>
            <w:noProof/>
            <w:webHidden/>
          </w:rPr>
        </w:r>
        <w:r>
          <w:rPr>
            <w:noProof/>
            <w:webHidden/>
          </w:rPr>
          <w:fldChar w:fldCharType="separate"/>
        </w:r>
        <w:r>
          <w:rPr>
            <w:noProof/>
            <w:webHidden/>
          </w:rPr>
          <w:t>39</w:t>
        </w:r>
        <w:r>
          <w:rPr>
            <w:noProof/>
            <w:webHidden/>
          </w:rPr>
          <w:fldChar w:fldCharType="end"/>
        </w:r>
      </w:hyperlink>
    </w:p>
    <w:p w14:paraId="2BC173B8" w14:textId="1C4FBAF6" w:rsidR="006F1759" w:rsidRDefault="006F1759">
      <w:pPr>
        <w:pStyle w:val="TableofFigures"/>
        <w:tabs>
          <w:tab w:val="right" w:leader="dot" w:pos="7996"/>
        </w:tabs>
        <w:rPr>
          <w:rFonts w:asciiTheme="minorHAnsi" w:hAnsiTheme="minorHAnsi"/>
          <w:noProof/>
          <w:sz w:val="22"/>
          <w:lang w:val="en-CA" w:eastAsia="en-CA"/>
        </w:rPr>
      </w:pPr>
      <w:hyperlink w:anchor="_Toc125110526" w:history="1">
        <w:r w:rsidRPr="00493671">
          <w:rPr>
            <w:rStyle w:val="Hyperlink"/>
            <w:noProof/>
          </w:rPr>
          <w:t>Table 2.6</w:t>
        </w:r>
        <w:r>
          <w:rPr>
            <w:noProof/>
            <w:webHidden/>
          </w:rPr>
          <w:tab/>
        </w:r>
        <w:r>
          <w:rPr>
            <w:noProof/>
            <w:webHidden/>
          </w:rPr>
          <w:fldChar w:fldCharType="begin"/>
        </w:r>
        <w:r>
          <w:rPr>
            <w:noProof/>
            <w:webHidden/>
          </w:rPr>
          <w:instrText xml:space="preserve"> PAGEREF _Toc125110526 \h </w:instrText>
        </w:r>
        <w:r>
          <w:rPr>
            <w:noProof/>
            <w:webHidden/>
          </w:rPr>
        </w:r>
        <w:r>
          <w:rPr>
            <w:noProof/>
            <w:webHidden/>
          </w:rPr>
          <w:fldChar w:fldCharType="separate"/>
        </w:r>
        <w:r>
          <w:rPr>
            <w:noProof/>
            <w:webHidden/>
          </w:rPr>
          <w:t>42</w:t>
        </w:r>
        <w:r>
          <w:rPr>
            <w:noProof/>
            <w:webHidden/>
          </w:rPr>
          <w:fldChar w:fldCharType="end"/>
        </w:r>
      </w:hyperlink>
    </w:p>
    <w:p w14:paraId="3781218D" w14:textId="101D15F9" w:rsidR="006F1759" w:rsidRDefault="006F1759">
      <w:pPr>
        <w:pStyle w:val="TableofFigures"/>
        <w:tabs>
          <w:tab w:val="right" w:leader="dot" w:pos="7996"/>
        </w:tabs>
        <w:rPr>
          <w:rFonts w:asciiTheme="minorHAnsi" w:hAnsiTheme="minorHAnsi"/>
          <w:noProof/>
          <w:sz w:val="22"/>
          <w:lang w:val="en-CA" w:eastAsia="en-CA"/>
        </w:rPr>
      </w:pPr>
      <w:hyperlink w:anchor="_Toc125110527" w:history="1">
        <w:r w:rsidRPr="00493671">
          <w:rPr>
            <w:rStyle w:val="Hyperlink"/>
            <w:noProof/>
          </w:rPr>
          <w:t>Node Index Continuity</w:t>
        </w:r>
        <w:r>
          <w:rPr>
            <w:noProof/>
            <w:webHidden/>
          </w:rPr>
          <w:tab/>
        </w:r>
        <w:r>
          <w:rPr>
            <w:noProof/>
            <w:webHidden/>
          </w:rPr>
          <w:fldChar w:fldCharType="begin"/>
        </w:r>
        <w:r>
          <w:rPr>
            <w:noProof/>
            <w:webHidden/>
          </w:rPr>
          <w:instrText xml:space="preserve"> PAGEREF _Toc125110527 \h </w:instrText>
        </w:r>
        <w:r>
          <w:rPr>
            <w:noProof/>
            <w:webHidden/>
          </w:rPr>
        </w:r>
        <w:r>
          <w:rPr>
            <w:noProof/>
            <w:webHidden/>
          </w:rPr>
          <w:fldChar w:fldCharType="separate"/>
        </w:r>
        <w:r>
          <w:rPr>
            <w:noProof/>
            <w:webHidden/>
          </w:rPr>
          <w:t>42</w:t>
        </w:r>
        <w:r>
          <w:rPr>
            <w:noProof/>
            <w:webHidden/>
          </w:rPr>
          <w:fldChar w:fldCharType="end"/>
        </w:r>
      </w:hyperlink>
    </w:p>
    <w:p w14:paraId="6FF0F18A" w14:textId="0EAFEDFF" w:rsidR="006F1759" w:rsidRDefault="006F1759">
      <w:pPr>
        <w:pStyle w:val="TableofFigures"/>
        <w:tabs>
          <w:tab w:val="right" w:leader="dot" w:pos="7996"/>
        </w:tabs>
        <w:rPr>
          <w:rFonts w:asciiTheme="minorHAnsi" w:hAnsiTheme="minorHAnsi"/>
          <w:noProof/>
          <w:sz w:val="22"/>
          <w:lang w:val="en-CA" w:eastAsia="en-CA"/>
        </w:rPr>
      </w:pPr>
      <w:hyperlink w:anchor="_Toc125110528" w:history="1">
        <w:r w:rsidRPr="00493671">
          <w:rPr>
            <w:rStyle w:val="Hyperlink"/>
            <w:noProof/>
          </w:rPr>
          <w:t>Table 2.7</w:t>
        </w:r>
        <w:r>
          <w:rPr>
            <w:noProof/>
            <w:webHidden/>
          </w:rPr>
          <w:tab/>
        </w:r>
        <w:r>
          <w:rPr>
            <w:noProof/>
            <w:webHidden/>
          </w:rPr>
          <w:fldChar w:fldCharType="begin"/>
        </w:r>
        <w:r>
          <w:rPr>
            <w:noProof/>
            <w:webHidden/>
          </w:rPr>
          <w:instrText xml:space="preserve"> PAGEREF _Toc125110528 \h </w:instrText>
        </w:r>
        <w:r>
          <w:rPr>
            <w:noProof/>
            <w:webHidden/>
          </w:rPr>
        </w:r>
        <w:r>
          <w:rPr>
            <w:noProof/>
            <w:webHidden/>
          </w:rPr>
          <w:fldChar w:fldCharType="separate"/>
        </w:r>
        <w:r>
          <w:rPr>
            <w:noProof/>
            <w:webHidden/>
          </w:rPr>
          <w:t>51</w:t>
        </w:r>
        <w:r>
          <w:rPr>
            <w:noProof/>
            <w:webHidden/>
          </w:rPr>
          <w:fldChar w:fldCharType="end"/>
        </w:r>
      </w:hyperlink>
    </w:p>
    <w:p w14:paraId="096F3ABD" w14:textId="27B91ADD" w:rsidR="006F1759" w:rsidRDefault="006F1759">
      <w:pPr>
        <w:pStyle w:val="TableofFigures"/>
        <w:tabs>
          <w:tab w:val="right" w:leader="dot" w:pos="7996"/>
        </w:tabs>
        <w:rPr>
          <w:rFonts w:asciiTheme="minorHAnsi" w:hAnsiTheme="minorHAnsi"/>
          <w:noProof/>
          <w:sz w:val="22"/>
          <w:lang w:val="en-CA" w:eastAsia="en-CA"/>
        </w:rPr>
      </w:pPr>
      <w:hyperlink w:anchor="_Toc125110529" w:history="1">
        <w:r w:rsidRPr="00493671">
          <w:rPr>
            <w:rStyle w:val="Hyperlink"/>
            <w:noProof/>
          </w:rPr>
          <w:t>System of Linear Equations Solving for Unknown Variables</w:t>
        </w:r>
        <w:r>
          <w:rPr>
            <w:noProof/>
            <w:webHidden/>
          </w:rPr>
          <w:tab/>
        </w:r>
        <w:r>
          <w:rPr>
            <w:noProof/>
            <w:webHidden/>
          </w:rPr>
          <w:fldChar w:fldCharType="begin"/>
        </w:r>
        <w:r>
          <w:rPr>
            <w:noProof/>
            <w:webHidden/>
          </w:rPr>
          <w:instrText xml:space="preserve"> PAGEREF _Toc125110529 \h </w:instrText>
        </w:r>
        <w:r>
          <w:rPr>
            <w:noProof/>
            <w:webHidden/>
          </w:rPr>
        </w:r>
        <w:r>
          <w:rPr>
            <w:noProof/>
            <w:webHidden/>
          </w:rPr>
          <w:fldChar w:fldCharType="separate"/>
        </w:r>
        <w:r>
          <w:rPr>
            <w:noProof/>
            <w:webHidden/>
          </w:rPr>
          <w:t>51</w:t>
        </w:r>
        <w:r>
          <w:rPr>
            <w:noProof/>
            <w:webHidden/>
          </w:rPr>
          <w:fldChar w:fldCharType="end"/>
        </w:r>
      </w:hyperlink>
    </w:p>
    <w:p w14:paraId="0B2D2507" w14:textId="4282E308" w:rsidR="006F1759" w:rsidRDefault="006F1759">
      <w:pPr>
        <w:pStyle w:val="TableofFigures"/>
        <w:tabs>
          <w:tab w:val="right" w:leader="dot" w:pos="7996"/>
        </w:tabs>
        <w:rPr>
          <w:rFonts w:asciiTheme="minorHAnsi" w:hAnsiTheme="minorHAnsi"/>
          <w:noProof/>
          <w:sz w:val="22"/>
          <w:lang w:val="en-CA" w:eastAsia="en-CA"/>
        </w:rPr>
      </w:pPr>
      <w:hyperlink w:anchor="_Toc125110530" w:history="1">
        <w:r w:rsidRPr="00493671">
          <w:rPr>
            <w:rStyle w:val="Hyperlink"/>
            <w:noProof/>
          </w:rPr>
          <w:t>Table 2.8</w:t>
        </w:r>
        <w:r>
          <w:rPr>
            <w:noProof/>
            <w:webHidden/>
          </w:rPr>
          <w:tab/>
        </w:r>
        <w:r>
          <w:rPr>
            <w:noProof/>
            <w:webHidden/>
          </w:rPr>
          <w:fldChar w:fldCharType="begin"/>
        </w:r>
        <w:r>
          <w:rPr>
            <w:noProof/>
            <w:webHidden/>
          </w:rPr>
          <w:instrText xml:space="preserve"> PAGEREF _Toc125110530 \h </w:instrText>
        </w:r>
        <w:r>
          <w:rPr>
            <w:noProof/>
            <w:webHidden/>
          </w:rPr>
        </w:r>
        <w:r>
          <w:rPr>
            <w:noProof/>
            <w:webHidden/>
          </w:rPr>
          <w:fldChar w:fldCharType="separate"/>
        </w:r>
        <w:r>
          <w:rPr>
            <w:noProof/>
            <w:webHidden/>
          </w:rPr>
          <w:t>53</w:t>
        </w:r>
        <w:r>
          <w:rPr>
            <w:noProof/>
            <w:webHidden/>
          </w:rPr>
          <w:fldChar w:fldCharType="end"/>
        </w:r>
      </w:hyperlink>
    </w:p>
    <w:p w14:paraId="5DF23224" w14:textId="5E000E40" w:rsidR="006F1759" w:rsidRDefault="006F1759">
      <w:pPr>
        <w:pStyle w:val="TableofFigures"/>
        <w:tabs>
          <w:tab w:val="right" w:leader="dot" w:pos="7996"/>
        </w:tabs>
        <w:rPr>
          <w:rFonts w:asciiTheme="minorHAnsi" w:hAnsiTheme="minorHAnsi"/>
          <w:noProof/>
          <w:sz w:val="22"/>
          <w:lang w:val="en-CA" w:eastAsia="en-CA"/>
        </w:rPr>
      </w:pPr>
      <w:hyperlink w:anchor="_Toc125110531" w:history="1">
        <w:r w:rsidRPr="00493671">
          <w:rPr>
            <w:rStyle w:val="Hyperlink"/>
            <w:noProof/>
          </w:rPr>
          <w:t>Boundary Condition Summary</w:t>
        </w:r>
        <w:r>
          <w:rPr>
            <w:noProof/>
            <w:webHidden/>
          </w:rPr>
          <w:tab/>
        </w:r>
        <w:r>
          <w:rPr>
            <w:noProof/>
            <w:webHidden/>
          </w:rPr>
          <w:fldChar w:fldCharType="begin"/>
        </w:r>
        <w:r>
          <w:rPr>
            <w:noProof/>
            <w:webHidden/>
          </w:rPr>
          <w:instrText xml:space="preserve"> PAGEREF _Toc125110531 \h </w:instrText>
        </w:r>
        <w:r>
          <w:rPr>
            <w:noProof/>
            <w:webHidden/>
          </w:rPr>
        </w:r>
        <w:r>
          <w:rPr>
            <w:noProof/>
            <w:webHidden/>
          </w:rPr>
          <w:fldChar w:fldCharType="separate"/>
        </w:r>
        <w:r>
          <w:rPr>
            <w:noProof/>
            <w:webHidden/>
          </w:rPr>
          <w:t>53</w:t>
        </w:r>
        <w:r>
          <w:rPr>
            <w:noProof/>
            <w:webHidden/>
          </w:rPr>
          <w:fldChar w:fldCharType="end"/>
        </w:r>
      </w:hyperlink>
    </w:p>
    <w:p w14:paraId="2F7A7C8D" w14:textId="3C5A49C1" w:rsidR="006F1759" w:rsidRDefault="006F1759">
      <w:pPr>
        <w:pStyle w:val="TableofFigures"/>
        <w:tabs>
          <w:tab w:val="right" w:leader="dot" w:pos="7996"/>
        </w:tabs>
        <w:rPr>
          <w:rFonts w:asciiTheme="minorHAnsi" w:hAnsiTheme="minorHAnsi"/>
          <w:noProof/>
          <w:sz w:val="22"/>
          <w:lang w:val="en-CA" w:eastAsia="en-CA"/>
        </w:rPr>
      </w:pPr>
      <w:hyperlink w:anchor="_Toc125110532" w:history="1">
        <w:r w:rsidRPr="00493671">
          <w:rPr>
            <w:rStyle w:val="Hyperlink"/>
            <w:noProof/>
          </w:rPr>
          <w:t>Table 3.1</w:t>
        </w:r>
        <w:r>
          <w:rPr>
            <w:noProof/>
            <w:webHidden/>
          </w:rPr>
          <w:tab/>
        </w:r>
        <w:r>
          <w:rPr>
            <w:noProof/>
            <w:webHidden/>
          </w:rPr>
          <w:fldChar w:fldCharType="begin"/>
        </w:r>
        <w:r>
          <w:rPr>
            <w:noProof/>
            <w:webHidden/>
          </w:rPr>
          <w:instrText xml:space="preserve"> PAGEREF _Toc125110532 \h </w:instrText>
        </w:r>
        <w:r>
          <w:rPr>
            <w:noProof/>
            <w:webHidden/>
          </w:rPr>
        </w:r>
        <w:r>
          <w:rPr>
            <w:noProof/>
            <w:webHidden/>
          </w:rPr>
          <w:fldChar w:fldCharType="separate"/>
        </w:r>
        <w:r>
          <w:rPr>
            <w:noProof/>
            <w:webHidden/>
          </w:rPr>
          <w:t>60</w:t>
        </w:r>
        <w:r>
          <w:rPr>
            <w:noProof/>
            <w:webHidden/>
          </w:rPr>
          <w:fldChar w:fldCharType="end"/>
        </w:r>
      </w:hyperlink>
    </w:p>
    <w:p w14:paraId="0908EF2A" w14:textId="14E2518A" w:rsidR="006F1759" w:rsidRDefault="006F1759">
      <w:pPr>
        <w:pStyle w:val="TableofFigures"/>
        <w:tabs>
          <w:tab w:val="right" w:leader="dot" w:pos="7996"/>
        </w:tabs>
        <w:rPr>
          <w:rFonts w:asciiTheme="minorHAnsi" w:hAnsiTheme="minorHAnsi"/>
          <w:noProof/>
          <w:sz w:val="22"/>
          <w:lang w:val="en-CA" w:eastAsia="en-CA"/>
        </w:rPr>
      </w:pPr>
      <w:hyperlink w:anchor="_Toc125110533" w:history="1">
        <w:r w:rsidRPr="00493671">
          <w:rPr>
            <w:rStyle w:val="Hyperlink"/>
            <w:noProof/>
          </w:rPr>
          <w:t>PSO Velocity and Position Coefficients</w:t>
        </w:r>
        <w:r>
          <w:rPr>
            <w:noProof/>
            <w:webHidden/>
          </w:rPr>
          <w:tab/>
        </w:r>
        <w:r>
          <w:rPr>
            <w:noProof/>
            <w:webHidden/>
          </w:rPr>
          <w:fldChar w:fldCharType="begin"/>
        </w:r>
        <w:r>
          <w:rPr>
            <w:noProof/>
            <w:webHidden/>
          </w:rPr>
          <w:instrText xml:space="preserve"> PAGEREF _Toc125110533 \h </w:instrText>
        </w:r>
        <w:r>
          <w:rPr>
            <w:noProof/>
            <w:webHidden/>
          </w:rPr>
        </w:r>
        <w:r>
          <w:rPr>
            <w:noProof/>
            <w:webHidden/>
          </w:rPr>
          <w:fldChar w:fldCharType="separate"/>
        </w:r>
        <w:r>
          <w:rPr>
            <w:noProof/>
            <w:webHidden/>
          </w:rPr>
          <w:t>60</w:t>
        </w:r>
        <w:r>
          <w:rPr>
            <w:noProof/>
            <w:webHidden/>
          </w:rPr>
          <w:fldChar w:fldCharType="end"/>
        </w:r>
      </w:hyperlink>
    </w:p>
    <w:p w14:paraId="36CBCBBD" w14:textId="3923BF3B" w:rsidR="006F1759" w:rsidRDefault="006F1759">
      <w:pPr>
        <w:pStyle w:val="TableofFigures"/>
        <w:tabs>
          <w:tab w:val="right" w:leader="dot" w:pos="7996"/>
        </w:tabs>
        <w:rPr>
          <w:rFonts w:asciiTheme="minorHAnsi" w:hAnsiTheme="minorHAnsi"/>
          <w:noProof/>
          <w:sz w:val="22"/>
          <w:lang w:val="en-CA" w:eastAsia="en-CA"/>
        </w:rPr>
      </w:pPr>
      <w:hyperlink w:anchor="_Toc125110534" w:history="1">
        <w:r w:rsidRPr="00493671">
          <w:rPr>
            <w:rStyle w:val="Hyperlink"/>
            <w:noProof/>
          </w:rPr>
          <w:t>Table 3.2</w:t>
        </w:r>
        <w:r>
          <w:rPr>
            <w:noProof/>
            <w:webHidden/>
          </w:rPr>
          <w:tab/>
        </w:r>
        <w:r>
          <w:rPr>
            <w:noProof/>
            <w:webHidden/>
          </w:rPr>
          <w:fldChar w:fldCharType="begin"/>
        </w:r>
        <w:r>
          <w:rPr>
            <w:noProof/>
            <w:webHidden/>
          </w:rPr>
          <w:instrText xml:space="preserve"> PAGEREF _Toc125110534 \h </w:instrText>
        </w:r>
        <w:r>
          <w:rPr>
            <w:noProof/>
            <w:webHidden/>
          </w:rPr>
        </w:r>
        <w:r>
          <w:rPr>
            <w:noProof/>
            <w:webHidden/>
          </w:rPr>
          <w:fldChar w:fldCharType="separate"/>
        </w:r>
        <w:r>
          <w:rPr>
            <w:noProof/>
            <w:webHidden/>
          </w:rPr>
          <w:t>63</w:t>
        </w:r>
        <w:r>
          <w:rPr>
            <w:noProof/>
            <w:webHidden/>
          </w:rPr>
          <w:fldChar w:fldCharType="end"/>
        </w:r>
      </w:hyperlink>
    </w:p>
    <w:p w14:paraId="4353F551" w14:textId="3E7DB617" w:rsidR="006F1759" w:rsidRDefault="006F1759">
      <w:pPr>
        <w:pStyle w:val="TableofFigures"/>
        <w:tabs>
          <w:tab w:val="right" w:leader="dot" w:pos="7996"/>
        </w:tabs>
        <w:rPr>
          <w:rFonts w:asciiTheme="minorHAnsi" w:hAnsiTheme="minorHAnsi"/>
          <w:noProof/>
          <w:sz w:val="22"/>
          <w:lang w:val="en-CA" w:eastAsia="en-CA"/>
        </w:rPr>
      </w:pPr>
      <w:hyperlink w:anchor="_Toc125110535" w:history="1">
        <w:r w:rsidRPr="00493671">
          <w:rPr>
            <w:rStyle w:val="Hyperlink"/>
            <w:noProof/>
          </w:rPr>
          <w:t>Optimization Algorithm Configuration</w:t>
        </w:r>
        <w:r>
          <w:rPr>
            <w:noProof/>
            <w:webHidden/>
          </w:rPr>
          <w:tab/>
        </w:r>
        <w:r>
          <w:rPr>
            <w:noProof/>
            <w:webHidden/>
          </w:rPr>
          <w:fldChar w:fldCharType="begin"/>
        </w:r>
        <w:r>
          <w:rPr>
            <w:noProof/>
            <w:webHidden/>
          </w:rPr>
          <w:instrText xml:space="preserve"> PAGEREF _Toc125110535 \h </w:instrText>
        </w:r>
        <w:r>
          <w:rPr>
            <w:noProof/>
            <w:webHidden/>
          </w:rPr>
        </w:r>
        <w:r>
          <w:rPr>
            <w:noProof/>
            <w:webHidden/>
          </w:rPr>
          <w:fldChar w:fldCharType="separate"/>
        </w:r>
        <w:r>
          <w:rPr>
            <w:noProof/>
            <w:webHidden/>
          </w:rPr>
          <w:t>63</w:t>
        </w:r>
        <w:r>
          <w:rPr>
            <w:noProof/>
            <w:webHidden/>
          </w:rPr>
          <w:fldChar w:fldCharType="end"/>
        </w:r>
      </w:hyperlink>
    </w:p>
    <w:p w14:paraId="06F6EE3C" w14:textId="24AE2E3B" w:rsidR="006F1759" w:rsidRDefault="006F1759">
      <w:pPr>
        <w:pStyle w:val="TableofFigures"/>
        <w:tabs>
          <w:tab w:val="right" w:leader="dot" w:pos="7996"/>
        </w:tabs>
        <w:rPr>
          <w:rFonts w:asciiTheme="minorHAnsi" w:hAnsiTheme="minorHAnsi"/>
          <w:noProof/>
          <w:sz w:val="22"/>
          <w:lang w:val="en-CA" w:eastAsia="en-CA"/>
        </w:rPr>
      </w:pPr>
      <w:hyperlink w:anchor="_Toc125110536" w:history="1">
        <w:r w:rsidRPr="00493671">
          <w:rPr>
            <w:rStyle w:val="Hyperlink"/>
            <w:noProof/>
          </w:rPr>
          <w:t>Table 3.3</w:t>
        </w:r>
        <w:r>
          <w:rPr>
            <w:noProof/>
            <w:webHidden/>
          </w:rPr>
          <w:tab/>
        </w:r>
        <w:r>
          <w:rPr>
            <w:noProof/>
            <w:webHidden/>
          </w:rPr>
          <w:fldChar w:fldCharType="begin"/>
        </w:r>
        <w:r>
          <w:rPr>
            <w:noProof/>
            <w:webHidden/>
          </w:rPr>
          <w:instrText xml:space="preserve"> PAGEREF _Toc125110536 \h </w:instrText>
        </w:r>
        <w:r>
          <w:rPr>
            <w:noProof/>
            <w:webHidden/>
          </w:rPr>
        </w:r>
        <w:r>
          <w:rPr>
            <w:noProof/>
            <w:webHidden/>
          </w:rPr>
          <w:fldChar w:fldCharType="separate"/>
        </w:r>
        <w:r>
          <w:rPr>
            <w:noProof/>
            <w:webHidden/>
          </w:rPr>
          <w:t>63</w:t>
        </w:r>
        <w:r>
          <w:rPr>
            <w:noProof/>
            <w:webHidden/>
          </w:rPr>
          <w:fldChar w:fldCharType="end"/>
        </w:r>
      </w:hyperlink>
    </w:p>
    <w:p w14:paraId="4A1E240D" w14:textId="711C1A3D" w:rsidR="006F1759" w:rsidRDefault="006F1759">
      <w:pPr>
        <w:pStyle w:val="TableofFigures"/>
        <w:tabs>
          <w:tab w:val="right" w:leader="dot" w:pos="7996"/>
        </w:tabs>
        <w:rPr>
          <w:rFonts w:asciiTheme="minorHAnsi" w:hAnsiTheme="minorHAnsi"/>
          <w:noProof/>
          <w:sz w:val="22"/>
          <w:lang w:val="en-CA" w:eastAsia="en-CA"/>
        </w:rPr>
      </w:pPr>
      <w:hyperlink w:anchor="_Toc125110537" w:history="1">
        <w:r w:rsidRPr="00493671">
          <w:rPr>
            <w:rStyle w:val="Hyperlink"/>
            <w:noProof/>
          </w:rPr>
          <w:t>Average Optimization Algorithm Results</w:t>
        </w:r>
        <w:r>
          <w:rPr>
            <w:noProof/>
            <w:webHidden/>
          </w:rPr>
          <w:tab/>
        </w:r>
        <w:r>
          <w:rPr>
            <w:noProof/>
            <w:webHidden/>
          </w:rPr>
          <w:fldChar w:fldCharType="begin"/>
        </w:r>
        <w:r>
          <w:rPr>
            <w:noProof/>
            <w:webHidden/>
          </w:rPr>
          <w:instrText xml:space="preserve"> PAGEREF _Toc125110537 \h </w:instrText>
        </w:r>
        <w:r>
          <w:rPr>
            <w:noProof/>
            <w:webHidden/>
          </w:rPr>
        </w:r>
        <w:r>
          <w:rPr>
            <w:noProof/>
            <w:webHidden/>
          </w:rPr>
          <w:fldChar w:fldCharType="separate"/>
        </w:r>
        <w:r>
          <w:rPr>
            <w:noProof/>
            <w:webHidden/>
          </w:rPr>
          <w:t>63</w:t>
        </w:r>
        <w:r>
          <w:rPr>
            <w:noProof/>
            <w:webHidden/>
          </w:rPr>
          <w:fldChar w:fldCharType="end"/>
        </w:r>
      </w:hyperlink>
    </w:p>
    <w:p w14:paraId="0159DFAB" w14:textId="5C0416D2" w:rsidR="006F1759" w:rsidRDefault="006F1759">
      <w:pPr>
        <w:pStyle w:val="TableofFigures"/>
        <w:tabs>
          <w:tab w:val="right" w:leader="dot" w:pos="7996"/>
        </w:tabs>
        <w:rPr>
          <w:rFonts w:asciiTheme="minorHAnsi" w:hAnsiTheme="minorHAnsi"/>
          <w:noProof/>
          <w:sz w:val="22"/>
          <w:lang w:val="en-CA" w:eastAsia="en-CA"/>
        </w:rPr>
      </w:pPr>
      <w:hyperlink w:anchor="_Toc125110538" w:history="1">
        <w:r w:rsidRPr="00493671">
          <w:rPr>
            <w:rStyle w:val="Hyperlink"/>
            <w:noProof/>
          </w:rPr>
          <w:t>Table 3.4</w:t>
        </w:r>
        <w:r>
          <w:rPr>
            <w:noProof/>
            <w:webHidden/>
          </w:rPr>
          <w:tab/>
        </w:r>
        <w:r>
          <w:rPr>
            <w:noProof/>
            <w:webHidden/>
          </w:rPr>
          <w:fldChar w:fldCharType="begin"/>
        </w:r>
        <w:r>
          <w:rPr>
            <w:noProof/>
            <w:webHidden/>
          </w:rPr>
          <w:instrText xml:space="preserve"> PAGEREF _Toc125110538 \h </w:instrText>
        </w:r>
        <w:r>
          <w:rPr>
            <w:noProof/>
            <w:webHidden/>
          </w:rPr>
        </w:r>
        <w:r>
          <w:rPr>
            <w:noProof/>
            <w:webHidden/>
          </w:rPr>
          <w:fldChar w:fldCharType="separate"/>
        </w:r>
        <w:r>
          <w:rPr>
            <w:noProof/>
            <w:webHidden/>
          </w:rPr>
          <w:t>66</w:t>
        </w:r>
        <w:r>
          <w:rPr>
            <w:noProof/>
            <w:webHidden/>
          </w:rPr>
          <w:fldChar w:fldCharType="end"/>
        </w:r>
      </w:hyperlink>
    </w:p>
    <w:p w14:paraId="6FE64789" w14:textId="6C854114" w:rsidR="006F1759" w:rsidRDefault="006F1759">
      <w:pPr>
        <w:pStyle w:val="TableofFigures"/>
        <w:tabs>
          <w:tab w:val="right" w:leader="dot" w:pos="7996"/>
        </w:tabs>
        <w:rPr>
          <w:rFonts w:asciiTheme="minorHAnsi" w:hAnsiTheme="minorHAnsi"/>
          <w:noProof/>
          <w:sz w:val="22"/>
          <w:lang w:val="en-CA" w:eastAsia="en-CA"/>
        </w:rPr>
      </w:pPr>
      <w:hyperlink w:anchor="_Toc125110539" w:history="1">
        <w:r w:rsidRPr="00493671">
          <w:rPr>
            <w:rStyle w:val="Hyperlink"/>
            <w:noProof/>
          </w:rPr>
          <w:t>Algorithm Convergence Visualization</w:t>
        </w:r>
        <w:r>
          <w:rPr>
            <w:noProof/>
            <w:webHidden/>
          </w:rPr>
          <w:tab/>
        </w:r>
        <w:r>
          <w:rPr>
            <w:noProof/>
            <w:webHidden/>
          </w:rPr>
          <w:fldChar w:fldCharType="begin"/>
        </w:r>
        <w:r>
          <w:rPr>
            <w:noProof/>
            <w:webHidden/>
          </w:rPr>
          <w:instrText xml:space="preserve"> PAGEREF _Toc125110539 \h </w:instrText>
        </w:r>
        <w:r>
          <w:rPr>
            <w:noProof/>
            <w:webHidden/>
          </w:rPr>
        </w:r>
        <w:r>
          <w:rPr>
            <w:noProof/>
            <w:webHidden/>
          </w:rPr>
          <w:fldChar w:fldCharType="separate"/>
        </w:r>
        <w:r>
          <w:rPr>
            <w:noProof/>
            <w:webHidden/>
          </w:rPr>
          <w:t>66</w:t>
        </w:r>
        <w:r>
          <w:rPr>
            <w:noProof/>
            <w:webHidden/>
          </w:rPr>
          <w:fldChar w:fldCharType="end"/>
        </w:r>
      </w:hyperlink>
    </w:p>
    <w:p w14:paraId="7053373F" w14:textId="1ED6A42E" w:rsidR="006F1759" w:rsidRDefault="006F1759">
      <w:pPr>
        <w:pStyle w:val="TableofFigures"/>
        <w:tabs>
          <w:tab w:val="right" w:leader="dot" w:pos="7996"/>
        </w:tabs>
        <w:rPr>
          <w:rFonts w:asciiTheme="minorHAnsi" w:hAnsiTheme="minorHAnsi"/>
          <w:noProof/>
          <w:sz w:val="22"/>
          <w:lang w:val="en-CA" w:eastAsia="en-CA"/>
        </w:rPr>
      </w:pPr>
      <w:hyperlink w:anchor="_Toc125110540" w:history="1">
        <w:r w:rsidRPr="00493671">
          <w:rPr>
            <w:rStyle w:val="Hyperlink"/>
            <w:noProof/>
          </w:rPr>
          <w:t>Table 4.1</w:t>
        </w:r>
        <w:r>
          <w:rPr>
            <w:noProof/>
            <w:webHidden/>
          </w:rPr>
          <w:tab/>
        </w:r>
        <w:r>
          <w:rPr>
            <w:noProof/>
            <w:webHidden/>
          </w:rPr>
          <w:fldChar w:fldCharType="begin"/>
        </w:r>
        <w:r>
          <w:rPr>
            <w:noProof/>
            <w:webHidden/>
          </w:rPr>
          <w:instrText xml:space="preserve"> PAGEREF _Toc125110540 \h </w:instrText>
        </w:r>
        <w:r>
          <w:rPr>
            <w:noProof/>
            <w:webHidden/>
          </w:rPr>
        </w:r>
        <w:r>
          <w:rPr>
            <w:noProof/>
            <w:webHidden/>
          </w:rPr>
          <w:fldChar w:fldCharType="separate"/>
        </w:r>
        <w:r>
          <w:rPr>
            <w:noProof/>
            <w:webHidden/>
          </w:rPr>
          <w:t>76</w:t>
        </w:r>
        <w:r>
          <w:rPr>
            <w:noProof/>
            <w:webHidden/>
          </w:rPr>
          <w:fldChar w:fldCharType="end"/>
        </w:r>
      </w:hyperlink>
    </w:p>
    <w:p w14:paraId="437B6798" w14:textId="0175745A" w:rsidR="006F1759" w:rsidRDefault="006F1759">
      <w:pPr>
        <w:pStyle w:val="TableofFigures"/>
        <w:tabs>
          <w:tab w:val="right" w:leader="dot" w:pos="7996"/>
        </w:tabs>
        <w:rPr>
          <w:rFonts w:asciiTheme="minorHAnsi" w:hAnsiTheme="minorHAnsi"/>
          <w:noProof/>
          <w:sz w:val="22"/>
          <w:lang w:val="en-CA" w:eastAsia="en-CA"/>
        </w:rPr>
      </w:pPr>
      <w:hyperlink w:anchor="_Toc125110541" w:history="1">
        <w:r w:rsidRPr="00493671">
          <w:rPr>
            <w:rStyle w:val="Hyperlink"/>
            <w:noProof/>
          </w:rPr>
          <w:t>Constant Motor Parameters</w:t>
        </w:r>
        <w:r>
          <w:rPr>
            <w:noProof/>
            <w:webHidden/>
          </w:rPr>
          <w:tab/>
        </w:r>
        <w:r>
          <w:rPr>
            <w:noProof/>
            <w:webHidden/>
          </w:rPr>
          <w:fldChar w:fldCharType="begin"/>
        </w:r>
        <w:r>
          <w:rPr>
            <w:noProof/>
            <w:webHidden/>
          </w:rPr>
          <w:instrText xml:space="preserve"> PAGEREF _Toc125110541 \h </w:instrText>
        </w:r>
        <w:r>
          <w:rPr>
            <w:noProof/>
            <w:webHidden/>
          </w:rPr>
        </w:r>
        <w:r>
          <w:rPr>
            <w:noProof/>
            <w:webHidden/>
          </w:rPr>
          <w:fldChar w:fldCharType="separate"/>
        </w:r>
        <w:r>
          <w:rPr>
            <w:noProof/>
            <w:webHidden/>
          </w:rPr>
          <w:t>76</w:t>
        </w:r>
        <w:r>
          <w:rPr>
            <w:noProof/>
            <w:webHidden/>
          </w:rPr>
          <w:fldChar w:fldCharType="end"/>
        </w:r>
      </w:hyperlink>
    </w:p>
    <w:p w14:paraId="704207DC" w14:textId="530722C8" w:rsidR="006F1759" w:rsidRDefault="006F1759">
      <w:pPr>
        <w:pStyle w:val="TableofFigures"/>
        <w:tabs>
          <w:tab w:val="right" w:leader="dot" w:pos="7996"/>
        </w:tabs>
        <w:rPr>
          <w:rFonts w:asciiTheme="minorHAnsi" w:hAnsiTheme="minorHAnsi"/>
          <w:noProof/>
          <w:sz w:val="22"/>
          <w:lang w:val="en-CA" w:eastAsia="en-CA"/>
        </w:rPr>
      </w:pPr>
      <w:hyperlink w:anchor="_Toc125110542" w:history="1">
        <w:r w:rsidRPr="00493671">
          <w:rPr>
            <w:rStyle w:val="Hyperlink"/>
            <w:noProof/>
          </w:rPr>
          <w:t>Table 4.2</w:t>
        </w:r>
        <w:r>
          <w:rPr>
            <w:noProof/>
            <w:webHidden/>
          </w:rPr>
          <w:tab/>
        </w:r>
        <w:r>
          <w:rPr>
            <w:noProof/>
            <w:webHidden/>
          </w:rPr>
          <w:fldChar w:fldCharType="begin"/>
        </w:r>
        <w:r>
          <w:rPr>
            <w:noProof/>
            <w:webHidden/>
          </w:rPr>
          <w:instrText xml:space="preserve"> PAGEREF _Toc125110542 \h </w:instrText>
        </w:r>
        <w:r>
          <w:rPr>
            <w:noProof/>
            <w:webHidden/>
          </w:rPr>
        </w:r>
        <w:r>
          <w:rPr>
            <w:noProof/>
            <w:webHidden/>
          </w:rPr>
          <w:fldChar w:fldCharType="separate"/>
        </w:r>
        <w:r>
          <w:rPr>
            <w:noProof/>
            <w:webHidden/>
          </w:rPr>
          <w:t>77</w:t>
        </w:r>
        <w:r>
          <w:rPr>
            <w:noProof/>
            <w:webHidden/>
          </w:rPr>
          <w:fldChar w:fldCharType="end"/>
        </w:r>
      </w:hyperlink>
    </w:p>
    <w:p w14:paraId="3034745D" w14:textId="24EFA283" w:rsidR="006F1759" w:rsidRDefault="006F1759">
      <w:pPr>
        <w:pStyle w:val="TableofFigures"/>
        <w:tabs>
          <w:tab w:val="right" w:leader="dot" w:pos="7996"/>
        </w:tabs>
        <w:rPr>
          <w:rFonts w:asciiTheme="minorHAnsi" w:hAnsiTheme="minorHAnsi"/>
          <w:noProof/>
          <w:sz w:val="22"/>
          <w:lang w:val="en-CA" w:eastAsia="en-CA"/>
        </w:rPr>
      </w:pPr>
      <w:hyperlink w:anchor="_Toc125110543" w:history="1">
        <w:r w:rsidRPr="00493671">
          <w:rPr>
            <w:rStyle w:val="Hyperlink"/>
            <w:noProof/>
          </w:rPr>
          <w:t>Model Parameters</w:t>
        </w:r>
        <w:r>
          <w:rPr>
            <w:noProof/>
            <w:webHidden/>
          </w:rPr>
          <w:tab/>
        </w:r>
        <w:r>
          <w:rPr>
            <w:noProof/>
            <w:webHidden/>
          </w:rPr>
          <w:fldChar w:fldCharType="begin"/>
        </w:r>
        <w:r>
          <w:rPr>
            <w:noProof/>
            <w:webHidden/>
          </w:rPr>
          <w:instrText xml:space="preserve"> PAGEREF _Toc125110543 \h </w:instrText>
        </w:r>
        <w:r>
          <w:rPr>
            <w:noProof/>
            <w:webHidden/>
          </w:rPr>
        </w:r>
        <w:r>
          <w:rPr>
            <w:noProof/>
            <w:webHidden/>
          </w:rPr>
          <w:fldChar w:fldCharType="separate"/>
        </w:r>
        <w:r>
          <w:rPr>
            <w:noProof/>
            <w:webHidden/>
          </w:rPr>
          <w:t>77</w:t>
        </w:r>
        <w:r>
          <w:rPr>
            <w:noProof/>
            <w:webHidden/>
          </w:rPr>
          <w:fldChar w:fldCharType="end"/>
        </w:r>
      </w:hyperlink>
    </w:p>
    <w:p w14:paraId="6760EDEC" w14:textId="1F40A7CB" w:rsidR="006F1759" w:rsidRDefault="006F1759">
      <w:pPr>
        <w:pStyle w:val="TableofFigures"/>
        <w:tabs>
          <w:tab w:val="right" w:leader="dot" w:pos="7996"/>
        </w:tabs>
        <w:rPr>
          <w:rFonts w:asciiTheme="minorHAnsi" w:hAnsiTheme="minorHAnsi"/>
          <w:noProof/>
          <w:sz w:val="22"/>
          <w:lang w:val="en-CA" w:eastAsia="en-CA"/>
        </w:rPr>
      </w:pPr>
      <w:hyperlink w:anchor="_Toc125110544" w:history="1">
        <w:r w:rsidRPr="00493671">
          <w:rPr>
            <w:rStyle w:val="Hyperlink"/>
            <w:noProof/>
          </w:rPr>
          <w:t>Table 4.3</w:t>
        </w:r>
        <w:r>
          <w:rPr>
            <w:noProof/>
            <w:webHidden/>
          </w:rPr>
          <w:tab/>
        </w:r>
        <w:r>
          <w:rPr>
            <w:noProof/>
            <w:webHidden/>
          </w:rPr>
          <w:fldChar w:fldCharType="begin"/>
        </w:r>
        <w:r>
          <w:rPr>
            <w:noProof/>
            <w:webHidden/>
          </w:rPr>
          <w:instrText xml:space="preserve"> PAGEREF _Toc125110544 \h </w:instrText>
        </w:r>
        <w:r>
          <w:rPr>
            <w:noProof/>
            <w:webHidden/>
          </w:rPr>
        </w:r>
        <w:r>
          <w:rPr>
            <w:noProof/>
            <w:webHidden/>
          </w:rPr>
          <w:fldChar w:fldCharType="separate"/>
        </w:r>
        <w:r>
          <w:rPr>
            <w:noProof/>
            <w:webHidden/>
          </w:rPr>
          <w:t>77</w:t>
        </w:r>
        <w:r>
          <w:rPr>
            <w:noProof/>
            <w:webHidden/>
          </w:rPr>
          <w:fldChar w:fldCharType="end"/>
        </w:r>
      </w:hyperlink>
    </w:p>
    <w:p w14:paraId="0C946448" w14:textId="29128365" w:rsidR="006F1759" w:rsidRDefault="006F1759">
      <w:pPr>
        <w:pStyle w:val="TableofFigures"/>
        <w:tabs>
          <w:tab w:val="right" w:leader="dot" w:pos="7996"/>
        </w:tabs>
        <w:rPr>
          <w:rFonts w:asciiTheme="minorHAnsi" w:hAnsiTheme="minorHAnsi"/>
          <w:noProof/>
          <w:sz w:val="22"/>
          <w:lang w:val="en-CA" w:eastAsia="en-CA"/>
        </w:rPr>
      </w:pPr>
      <w:hyperlink w:anchor="_Toc125110545" w:history="1">
        <w:r w:rsidRPr="00493671">
          <w:rPr>
            <w:rStyle w:val="Hyperlink"/>
            <w:noProof/>
          </w:rPr>
          <w:t>Motor Feasibility Constraints</w:t>
        </w:r>
        <w:r>
          <w:rPr>
            <w:noProof/>
            <w:webHidden/>
          </w:rPr>
          <w:tab/>
        </w:r>
        <w:r>
          <w:rPr>
            <w:noProof/>
            <w:webHidden/>
          </w:rPr>
          <w:fldChar w:fldCharType="begin"/>
        </w:r>
        <w:r>
          <w:rPr>
            <w:noProof/>
            <w:webHidden/>
          </w:rPr>
          <w:instrText xml:space="preserve"> PAGEREF _Toc125110545 \h </w:instrText>
        </w:r>
        <w:r>
          <w:rPr>
            <w:noProof/>
            <w:webHidden/>
          </w:rPr>
        </w:r>
        <w:r>
          <w:rPr>
            <w:noProof/>
            <w:webHidden/>
          </w:rPr>
          <w:fldChar w:fldCharType="separate"/>
        </w:r>
        <w:r>
          <w:rPr>
            <w:noProof/>
            <w:webHidden/>
          </w:rPr>
          <w:t>77</w:t>
        </w:r>
        <w:r>
          <w:rPr>
            <w:noProof/>
            <w:webHidden/>
          </w:rPr>
          <w:fldChar w:fldCharType="end"/>
        </w:r>
      </w:hyperlink>
    </w:p>
    <w:p w14:paraId="33D7E710" w14:textId="3E28336E" w:rsidR="006F1759" w:rsidRDefault="006F1759">
      <w:pPr>
        <w:pStyle w:val="TableofFigures"/>
        <w:tabs>
          <w:tab w:val="right" w:leader="dot" w:pos="7996"/>
        </w:tabs>
        <w:rPr>
          <w:rFonts w:asciiTheme="minorHAnsi" w:hAnsiTheme="minorHAnsi"/>
          <w:noProof/>
          <w:sz w:val="22"/>
          <w:lang w:val="en-CA" w:eastAsia="en-CA"/>
        </w:rPr>
      </w:pPr>
      <w:hyperlink w:anchor="_Toc125110546" w:history="1">
        <w:r w:rsidRPr="00493671">
          <w:rPr>
            <w:rStyle w:val="Hyperlink"/>
            <w:noProof/>
          </w:rPr>
          <w:t>Table 4.4</w:t>
        </w:r>
        <w:r>
          <w:rPr>
            <w:noProof/>
            <w:webHidden/>
          </w:rPr>
          <w:tab/>
        </w:r>
        <w:r>
          <w:rPr>
            <w:noProof/>
            <w:webHidden/>
          </w:rPr>
          <w:fldChar w:fldCharType="begin"/>
        </w:r>
        <w:r>
          <w:rPr>
            <w:noProof/>
            <w:webHidden/>
          </w:rPr>
          <w:instrText xml:space="preserve"> PAGEREF _Toc125110546 \h </w:instrText>
        </w:r>
        <w:r>
          <w:rPr>
            <w:noProof/>
            <w:webHidden/>
          </w:rPr>
        </w:r>
        <w:r>
          <w:rPr>
            <w:noProof/>
            <w:webHidden/>
          </w:rPr>
          <w:fldChar w:fldCharType="separate"/>
        </w:r>
        <w:r>
          <w:rPr>
            <w:noProof/>
            <w:webHidden/>
          </w:rPr>
          <w:t>81</w:t>
        </w:r>
        <w:r>
          <w:rPr>
            <w:noProof/>
            <w:webHidden/>
          </w:rPr>
          <w:fldChar w:fldCharType="end"/>
        </w:r>
      </w:hyperlink>
    </w:p>
    <w:p w14:paraId="7CC82088" w14:textId="1081C1B1" w:rsidR="006F1759" w:rsidRDefault="006F1759">
      <w:pPr>
        <w:pStyle w:val="TableofFigures"/>
        <w:tabs>
          <w:tab w:val="right" w:leader="dot" w:pos="7996"/>
        </w:tabs>
        <w:rPr>
          <w:rFonts w:asciiTheme="minorHAnsi" w:hAnsiTheme="minorHAnsi"/>
          <w:noProof/>
          <w:sz w:val="22"/>
          <w:lang w:val="en-CA" w:eastAsia="en-CA"/>
        </w:rPr>
      </w:pPr>
      <w:hyperlink w:anchor="_Toc125110547" w:history="1">
        <w:r w:rsidRPr="00493671">
          <w:rPr>
            <w:rStyle w:val="Hyperlink"/>
            <w:noProof/>
          </w:rPr>
          <w:t>Mass Equations</w:t>
        </w:r>
        <w:r>
          <w:rPr>
            <w:noProof/>
            <w:webHidden/>
          </w:rPr>
          <w:tab/>
        </w:r>
        <w:r>
          <w:rPr>
            <w:noProof/>
            <w:webHidden/>
          </w:rPr>
          <w:fldChar w:fldCharType="begin"/>
        </w:r>
        <w:r>
          <w:rPr>
            <w:noProof/>
            <w:webHidden/>
          </w:rPr>
          <w:instrText xml:space="preserve"> PAGEREF _Toc125110547 \h </w:instrText>
        </w:r>
        <w:r>
          <w:rPr>
            <w:noProof/>
            <w:webHidden/>
          </w:rPr>
        </w:r>
        <w:r>
          <w:rPr>
            <w:noProof/>
            <w:webHidden/>
          </w:rPr>
          <w:fldChar w:fldCharType="separate"/>
        </w:r>
        <w:r>
          <w:rPr>
            <w:noProof/>
            <w:webHidden/>
          </w:rPr>
          <w:t>81</w:t>
        </w:r>
        <w:r>
          <w:rPr>
            <w:noProof/>
            <w:webHidden/>
          </w:rPr>
          <w:fldChar w:fldCharType="end"/>
        </w:r>
      </w:hyperlink>
    </w:p>
    <w:p w14:paraId="24950BCD" w14:textId="32DEBF5F" w:rsidR="006F1759" w:rsidRDefault="006F1759">
      <w:pPr>
        <w:pStyle w:val="TableofFigures"/>
        <w:tabs>
          <w:tab w:val="right" w:leader="dot" w:pos="7996"/>
        </w:tabs>
        <w:rPr>
          <w:rFonts w:asciiTheme="minorHAnsi" w:hAnsiTheme="minorHAnsi"/>
          <w:noProof/>
          <w:sz w:val="22"/>
          <w:lang w:val="en-CA" w:eastAsia="en-CA"/>
        </w:rPr>
      </w:pPr>
      <w:hyperlink w:anchor="_Toc125110548" w:history="1">
        <w:r w:rsidRPr="00493671">
          <w:rPr>
            <w:rStyle w:val="Hyperlink"/>
            <w:noProof/>
          </w:rPr>
          <w:t>Table 4.5</w:t>
        </w:r>
        <w:r>
          <w:rPr>
            <w:noProof/>
            <w:webHidden/>
          </w:rPr>
          <w:tab/>
        </w:r>
        <w:r>
          <w:rPr>
            <w:noProof/>
            <w:webHidden/>
          </w:rPr>
          <w:fldChar w:fldCharType="begin"/>
        </w:r>
        <w:r>
          <w:rPr>
            <w:noProof/>
            <w:webHidden/>
          </w:rPr>
          <w:instrText xml:space="preserve"> PAGEREF _Toc125110548 \h </w:instrText>
        </w:r>
        <w:r>
          <w:rPr>
            <w:noProof/>
            <w:webHidden/>
          </w:rPr>
        </w:r>
        <w:r>
          <w:rPr>
            <w:noProof/>
            <w:webHidden/>
          </w:rPr>
          <w:fldChar w:fldCharType="separate"/>
        </w:r>
        <w:r>
          <w:rPr>
            <w:noProof/>
            <w:webHidden/>
          </w:rPr>
          <w:t>86</w:t>
        </w:r>
        <w:r>
          <w:rPr>
            <w:noProof/>
            <w:webHidden/>
          </w:rPr>
          <w:fldChar w:fldCharType="end"/>
        </w:r>
      </w:hyperlink>
    </w:p>
    <w:p w14:paraId="04F27DD6" w14:textId="56ABE3BA" w:rsidR="006F1759" w:rsidRDefault="006F1759">
      <w:pPr>
        <w:pStyle w:val="TableofFigures"/>
        <w:tabs>
          <w:tab w:val="right" w:leader="dot" w:pos="7996"/>
        </w:tabs>
        <w:rPr>
          <w:rFonts w:asciiTheme="minorHAnsi" w:hAnsiTheme="minorHAnsi"/>
          <w:noProof/>
          <w:sz w:val="22"/>
          <w:lang w:val="en-CA" w:eastAsia="en-CA"/>
        </w:rPr>
      </w:pPr>
      <w:hyperlink w:anchor="_Toc125110549" w:history="1">
        <w:r w:rsidRPr="00493671">
          <w:rPr>
            <w:rStyle w:val="Hyperlink"/>
            <w:noProof/>
          </w:rPr>
          <w:t>Optimization Configuration</w:t>
        </w:r>
        <w:r>
          <w:rPr>
            <w:noProof/>
            <w:webHidden/>
          </w:rPr>
          <w:tab/>
        </w:r>
        <w:r>
          <w:rPr>
            <w:noProof/>
            <w:webHidden/>
          </w:rPr>
          <w:fldChar w:fldCharType="begin"/>
        </w:r>
        <w:r>
          <w:rPr>
            <w:noProof/>
            <w:webHidden/>
          </w:rPr>
          <w:instrText xml:space="preserve"> PAGEREF _Toc125110549 \h </w:instrText>
        </w:r>
        <w:r>
          <w:rPr>
            <w:noProof/>
            <w:webHidden/>
          </w:rPr>
        </w:r>
        <w:r>
          <w:rPr>
            <w:noProof/>
            <w:webHidden/>
          </w:rPr>
          <w:fldChar w:fldCharType="separate"/>
        </w:r>
        <w:r>
          <w:rPr>
            <w:noProof/>
            <w:webHidden/>
          </w:rPr>
          <w:t>86</w:t>
        </w:r>
        <w:r>
          <w:rPr>
            <w:noProof/>
            <w:webHidden/>
          </w:rPr>
          <w:fldChar w:fldCharType="end"/>
        </w:r>
      </w:hyperlink>
    </w:p>
    <w:p w14:paraId="65D21D5B" w14:textId="5D2D2948" w:rsidR="006F1759" w:rsidRDefault="006F1759">
      <w:pPr>
        <w:pStyle w:val="TableofFigures"/>
        <w:tabs>
          <w:tab w:val="right" w:leader="dot" w:pos="7996"/>
        </w:tabs>
        <w:rPr>
          <w:rFonts w:asciiTheme="minorHAnsi" w:hAnsiTheme="minorHAnsi"/>
          <w:noProof/>
          <w:sz w:val="22"/>
          <w:lang w:val="en-CA" w:eastAsia="en-CA"/>
        </w:rPr>
      </w:pPr>
      <w:hyperlink w:anchor="_Toc125110550" w:history="1">
        <w:r w:rsidRPr="00493671">
          <w:rPr>
            <w:rStyle w:val="Hyperlink"/>
            <w:noProof/>
          </w:rPr>
          <w:t>Table 4.6</w:t>
        </w:r>
        <w:r>
          <w:rPr>
            <w:noProof/>
            <w:webHidden/>
          </w:rPr>
          <w:tab/>
        </w:r>
        <w:r>
          <w:rPr>
            <w:noProof/>
            <w:webHidden/>
          </w:rPr>
          <w:fldChar w:fldCharType="begin"/>
        </w:r>
        <w:r>
          <w:rPr>
            <w:noProof/>
            <w:webHidden/>
          </w:rPr>
          <w:instrText xml:space="preserve"> PAGEREF _Toc125110550 \h </w:instrText>
        </w:r>
        <w:r>
          <w:rPr>
            <w:noProof/>
            <w:webHidden/>
          </w:rPr>
        </w:r>
        <w:r>
          <w:rPr>
            <w:noProof/>
            <w:webHidden/>
          </w:rPr>
          <w:fldChar w:fldCharType="separate"/>
        </w:r>
        <w:r>
          <w:rPr>
            <w:noProof/>
            <w:webHidden/>
          </w:rPr>
          <w:t>89</w:t>
        </w:r>
        <w:r>
          <w:rPr>
            <w:noProof/>
            <w:webHidden/>
          </w:rPr>
          <w:fldChar w:fldCharType="end"/>
        </w:r>
      </w:hyperlink>
    </w:p>
    <w:p w14:paraId="48BD291D" w14:textId="760E73E1" w:rsidR="006F1759" w:rsidRDefault="006F1759">
      <w:pPr>
        <w:pStyle w:val="TableofFigures"/>
        <w:tabs>
          <w:tab w:val="right" w:leader="dot" w:pos="7996"/>
        </w:tabs>
        <w:rPr>
          <w:rFonts w:asciiTheme="minorHAnsi" w:hAnsiTheme="minorHAnsi"/>
          <w:noProof/>
          <w:sz w:val="22"/>
          <w:lang w:val="en-CA" w:eastAsia="en-CA"/>
        </w:rPr>
      </w:pPr>
      <w:hyperlink w:anchor="_Toc125110551" w:history="1">
        <w:r w:rsidRPr="00493671">
          <w:rPr>
            <w:rStyle w:val="Hyperlink"/>
            <w:noProof/>
          </w:rPr>
          <w:t>Pareto Front Analysis</w:t>
        </w:r>
        <w:r>
          <w:rPr>
            <w:noProof/>
            <w:webHidden/>
          </w:rPr>
          <w:tab/>
        </w:r>
        <w:r>
          <w:rPr>
            <w:noProof/>
            <w:webHidden/>
          </w:rPr>
          <w:fldChar w:fldCharType="begin"/>
        </w:r>
        <w:r>
          <w:rPr>
            <w:noProof/>
            <w:webHidden/>
          </w:rPr>
          <w:instrText xml:space="preserve"> PAGEREF _Toc125110551 \h </w:instrText>
        </w:r>
        <w:r>
          <w:rPr>
            <w:noProof/>
            <w:webHidden/>
          </w:rPr>
        </w:r>
        <w:r>
          <w:rPr>
            <w:noProof/>
            <w:webHidden/>
          </w:rPr>
          <w:fldChar w:fldCharType="separate"/>
        </w:r>
        <w:r>
          <w:rPr>
            <w:noProof/>
            <w:webHidden/>
          </w:rPr>
          <w:t>89</w:t>
        </w:r>
        <w:r>
          <w:rPr>
            <w:noProof/>
            <w:webHidden/>
          </w:rPr>
          <w:fldChar w:fldCharType="end"/>
        </w:r>
      </w:hyperlink>
    </w:p>
    <w:p w14:paraId="1BDF1D72" w14:textId="1F9012E9" w:rsidR="006F1759" w:rsidRDefault="006F1759">
      <w:pPr>
        <w:pStyle w:val="TableofFigures"/>
        <w:tabs>
          <w:tab w:val="right" w:leader="dot" w:pos="7996"/>
        </w:tabs>
        <w:rPr>
          <w:rFonts w:asciiTheme="minorHAnsi" w:hAnsiTheme="minorHAnsi"/>
          <w:noProof/>
          <w:sz w:val="22"/>
          <w:lang w:val="en-CA" w:eastAsia="en-CA"/>
        </w:rPr>
      </w:pPr>
      <w:hyperlink w:anchor="_Toc125110552" w:history="1">
        <w:r w:rsidRPr="00493671">
          <w:rPr>
            <w:rStyle w:val="Hyperlink"/>
            <w:noProof/>
          </w:rPr>
          <w:t>Table 4.7</w:t>
        </w:r>
        <w:r>
          <w:rPr>
            <w:noProof/>
            <w:webHidden/>
          </w:rPr>
          <w:tab/>
        </w:r>
        <w:r>
          <w:rPr>
            <w:noProof/>
            <w:webHidden/>
          </w:rPr>
          <w:fldChar w:fldCharType="begin"/>
        </w:r>
        <w:r>
          <w:rPr>
            <w:noProof/>
            <w:webHidden/>
          </w:rPr>
          <w:instrText xml:space="preserve"> PAGEREF _Toc125110552 \h </w:instrText>
        </w:r>
        <w:r>
          <w:rPr>
            <w:noProof/>
            <w:webHidden/>
          </w:rPr>
        </w:r>
        <w:r>
          <w:rPr>
            <w:noProof/>
            <w:webHidden/>
          </w:rPr>
          <w:fldChar w:fldCharType="separate"/>
        </w:r>
        <w:r>
          <w:rPr>
            <w:noProof/>
            <w:webHidden/>
          </w:rPr>
          <w:t>90</w:t>
        </w:r>
        <w:r>
          <w:rPr>
            <w:noProof/>
            <w:webHidden/>
          </w:rPr>
          <w:fldChar w:fldCharType="end"/>
        </w:r>
      </w:hyperlink>
    </w:p>
    <w:p w14:paraId="59796512" w14:textId="1CB958E2" w:rsidR="006F1759" w:rsidRDefault="006F1759">
      <w:pPr>
        <w:pStyle w:val="TableofFigures"/>
        <w:tabs>
          <w:tab w:val="right" w:leader="dot" w:pos="7996"/>
        </w:tabs>
        <w:rPr>
          <w:rFonts w:asciiTheme="minorHAnsi" w:hAnsiTheme="minorHAnsi"/>
          <w:noProof/>
          <w:sz w:val="22"/>
          <w:lang w:val="en-CA" w:eastAsia="en-CA"/>
        </w:rPr>
      </w:pPr>
      <w:hyperlink w:anchor="_Toc125110553" w:history="1">
        <w:r w:rsidRPr="00493671">
          <w:rPr>
            <w:rStyle w:val="Hyperlink"/>
            <w:noProof/>
          </w:rPr>
          <w:t>Optimal Motor Parameters</w:t>
        </w:r>
        <w:r>
          <w:rPr>
            <w:noProof/>
            <w:webHidden/>
          </w:rPr>
          <w:tab/>
        </w:r>
        <w:r>
          <w:rPr>
            <w:noProof/>
            <w:webHidden/>
          </w:rPr>
          <w:fldChar w:fldCharType="begin"/>
        </w:r>
        <w:r>
          <w:rPr>
            <w:noProof/>
            <w:webHidden/>
          </w:rPr>
          <w:instrText xml:space="preserve"> PAGEREF _Toc125110553 \h </w:instrText>
        </w:r>
        <w:r>
          <w:rPr>
            <w:noProof/>
            <w:webHidden/>
          </w:rPr>
        </w:r>
        <w:r>
          <w:rPr>
            <w:noProof/>
            <w:webHidden/>
          </w:rPr>
          <w:fldChar w:fldCharType="separate"/>
        </w:r>
        <w:r>
          <w:rPr>
            <w:noProof/>
            <w:webHidden/>
          </w:rPr>
          <w:t>90</w:t>
        </w:r>
        <w:r>
          <w:rPr>
            <w:noProof/>
            <w:webHidden/>
          </w:rPr>
          <w:fldChar w:fldCharType="end"/>
        </w:r>
      </w:hyperlink>
    </w:p>
    <w:p w14:paraId="21274865" w14:textId="0A313451" w:rsidR="006F1759" w:rsidRDefault="006F1759">
      <w:pPr>
        <w:pStyle w:val="TableofFigures"/>
        <w:tabs>
          <w:tab w:val="right" w:leader="dot" w:pos="7996"/>
        </w:tabs>
        <w:rPr>
          <w:rFonts w:asciiTheme="minorHAnsi" w:hAnsiTheme="minorHAnsi"/>
          <w:noProof/>
          <w:sz w:val="22"/>
          <w:lang w:val="en-CA" w:eastAsia="en-CA"/>
        </w:rPr>
      </w:pPr>
      <w:hyperlink w:anchor="_Toc125110554" w:history="1">
        <w:r w:rsidRPr="00493671">
          <w:rPr>
            <w:rStyle w:val="Hyperlink"/>
            <w:noProof/>
          </w:rPr>
          <w:t>Table 4.8</w:t>
        </w:r>
        <w:r>
          <w:rPr>
            <w:noProof/>
            <w:webHidden/>
          </w:rPr>
          <w:tab/>
        </w:r>
        <w:r>
          <w:rPr>
            <w:noProof/>
            <w:webHidden/>
          </w:rPr>
          <w:fldChar w:fldCharType="begin"/>
        </w:r>
        <w:r>
          <w:rPr>
            <w:noProof/>
            <w:webHidden/>
          </w:rPr>
          <w:instrText xml:space="preserve"> PAGEREF _Toc125110554 \h </w:instrText>
        </w:r>
        <w:r>
          <w:rPr>
            <w:noProof/>
            <w:webHidden/>
          </w:rPr>
        </w:r>
        <w:r>
          <w:rPr>
            <w:noProof/>
            <w:webHidden/>
          </w:rPr>
          <w:fldChar w:fldCharType="separate"/>
        </w:r>
        <w:r>
          <w:rPr>
            <w:noProof/>
            <w:webHidden/>
          </w:rPr>
          <w:t>91</w:t>
        </w:r>
        <w:r>
          <w:rPr>
            <w:noProof/>
            <w:webHidden/>
          </w:rPr>
          <w:fldChar w:fldCharType="end"/>
        </w:r>
      </w:hyperlink>
    </w:p>
    <w:p w14:paraId="7B1110E5" w14:textId="72EF9160" w:rsidR="006F1759" w:rsidRDefault="006F1759">
      <w:pPr>
        <w:pStyle w:val="TableofFigures"/>
        <w:tabs>
          <w:tab w:val="right" w:leader="dot" w:pos="7996"/>
        </w:tabs>
        <w:rPr>
          <w:rFonts w:asciiTheme="minorHAnsi" w:hAnsiTheme="minorHAnsi"/>
          <w:noProof/>
          <w:sz w:val="22"/>
          <w:lang w:val="en-CA" w:eastAsia="en-CA"/>
        </w:rPr>
      </w:pPr>
      <w:hyperlink w:anchor="_Toc125110555" w:history="1">
        <w:r w:rsidRPr="00493671">
          <w:rPr>
            <w:rStyle w:val="Hyperlink"/>
            <w:noProof/>
          </w:rPr>
          <w:t>Optimal Model Parameters</w:t>
        </w:r>
        <w:r>
          <w:rPr>
            <w:noProof/>
            <w:webHidden/>
          </w:rPr>
          <w:tab/>
        </w:r>
        <w:r>
          <w:rPr>
            <w:noProof/>
            <w:webHidden/>
          </w:rPr>
          <w:fldChar w:fldCharType="begin"/>
        </w:r>
        <w:r>
          <w:rPr>
            <w:noProof/>
            <w:webHidden/>
          </w:rPr>
          <w:instrText xml:space="preserve"> PAGEREF _Toc125110555 \h </w:instrText>
        </w:r>
        <w:r>
          <w:rPr>
            <w:noProof/>
            <w:webHidden/>
          </w:rPr>
        </w:r>
        <w:r>
          <w:rPr>
            <w:noProof/>
            <w:webHidden/>
          </w:rPr>
          <w:fldChar w:fldCharType="separate"/>
        </w:r>
        <w:r>
          <w:rPr>
            <w:noProof/>
            <w:webHidden/>
          </w:rPr>
          <w:t>91</w:t>
        </w:r>
        <w:r>
          <w:rPr>
            <w:noProof/>
            <w:webHidden/>
          </w:rPr>
          <w:fldChar w:fldCharType="end"/>
        </w:r>
      </w:hyperlink>
    </w:p>
    <w:p w14:paraId="402CDBD1" w14:textId="58C228F6" w:rsidR="00490C69" w:rsidRDefault="00B70C31" w:rsidP="009F60B4">
      <w:pPr>
        <w:pStyle w:val="Heading1"/>
        <w:numPr>
          <w:ilvl w:val="0"/>
          <w:numId w:val="0"/>
        </w:numPr>
        <w:rPr>
          <w:rFonts w:eastAsiaTheme="minorHAnsi" w:cstheme="minorBidi"/>
          <w:sz w:val="24"/>
          <w:szCs w:val="22"/>
          <w:lang w:val="en-US"/>
        </w:rPr>
      </w:pPr>
      <w:r>
        <w:rPr>
          <w:rFonts w:eastAsiaTheme="minorHAnsi" w:cstheme="minorBidi"/>
          <w:sz w:val="24"/>
          <w:szCs w:val="22"/>
          <w:lang w:val="en-US"/>
        </w:rPr>
        <w:fldChar w:fldCharType="end"/>
      </w:r>
    </w:p>
    <w:p w14:paraId="6E62042A" w14:textId="77777777" w:rsidR="00490C69" w:rsidRDefault="00490C69">
      <w:pPr>
        <w:jc w:val="left"/>
        <w:rPr>
          <w:rFonts w:eastAsiaTheme="minorHAnsi"/>
          <w:b/>
        </w:rPr>
      </w:pPr>
      <w:r>
        <w:rPr>
          <w:rFonts w:eastAsiaTheme="minorHAnsi"/>
        </w:rPr>
        <w:lastRenderedPageBreak/>
        <w:br w:type="page"/>
      </w:r>
    </w:p>
    <w:p w14:paraId="61EAE107" w14:textId="13F9BA05" w:rsidR="004A3244" w:rsidRDefault="004A3244" w:rsidP="009F60B4">
      <w:pPr>
        <w:pStyle w:val="Heading1"/>
        <w:numPr>
          <w:ilvl w:val="0"/>
          <w:numId w:val="0"/>
        </w:numPr>
      </w:pPr>
      <w:bookmarkStart w:id="32" w:name="_Toc125110469"/>
      <w:r w:rsidRPr="0003012C">
        <w:lastRenderedPageBreak/>
        <w:t xml:space="preserve">LIST OF </w:t>
      </w:r>
      <w:r w:rsidR="00B15D58" w:rsidRPr="0003012C">
        <w:t>FIGURE</w:t>
      </w:r>
      <w:r w:rsidRPr="0003012C">
        <w:t>S</w:t>
      </w:r>
      <w:bookmarkEnd w:id="32"/>
    </w:p>
    <w:p w14:paraId="19A28D36" w14:textId="71F4DFC1" w:rsidR="006F1759" w:rsidRDefault="00AA355B">
      <w:pPr>
        <w:pStyle w:val="TableofFigures"/>
        <w:tabs>
          <w:tab w:val="right" w:leader="dot" w:pos="7996"/>
        </w:tabs>
        <w:rPr>
          <w:rFonts w:asciiTheme="minorHAnsi" w:hAnsiTheme="minorHAnsi"/>
          <w:noProof/>
          <w:sz w:val="22"/>
          <w:lang w:val="en-CA" w:eastAsia="en-CA"/>
        </w:rPr>
      </w:pPr>
      <w:r>
        <w:fldChar w:fldCharType="begin"/>
      </w:r>
      <w:r>
        <w:instrText xml:space="preserve"> TOC \h \z \c "Fig." </w:instrText>
      </w:r>
      <w:r>
        <w:fldChar w:fldCharType="separate"/>
      </w:r>
      <w:hyperlink w:anchor="_Toc125110556" w:history="1">
        <w:r w:rsidR="006F1759" w:rsidRPr="001F672C">
          <w:rPr>
            <w:rStyle w:val="Hyperlink"/>
            <w:noProof/>
          </w:rPr>
          <w:t>Fig. 2.1. Magnetic flux density in the middle of the airgap in the normal direction comparing the proposed model results against FEA using ANSYS Electronics (Ip = 10 A, v = 0 m/s, f = 100 Hz) [26].</w:t>
        </w:r>
        <w:r w:rsidR="006F1759">
          <w:rPr>
            <w:noProof/>
            <w:webHidden/>
          </w:rPr>
          <w:tab/>
        </w:r>
        <w:r w:rsidR="006F1759">
          <w:rPr>
            <w:noProof/>
            <w:webHidden/>
          </w:rPr>
          <w:fldChar w:fldCharType="begin"/>
        </w:r>
        <w:r w:rsidR="006F1759">
          <w:rPr>
            <w:noProof/>
            <w:webHidden/>
          </w:rPr>
          <w:instrText xml:space="preserve"> PAGEREF _Toc125110556 \h </w:instrText>
        </w:r>
        <w:r w:rsidR="006F1759">
          <w:rPr>
            <w:noProof/>
            <w:webHidden/>
          </w:rPr>
        </w:r>
        <w:r w:rsidR="006F1759">
          <w:rPr>
            <w:noProof/>
            <w:webHidden/>
          </w:rPr>
          <w:fldChar w:fldCharType="separate"/>
        </w:r>
        <w:r w:rsidR="006F1759">
          <w:rPr>
            <w:noProof/>
            <w:webHidden/>
          </w:rPr>
          <w:t>34</w:t>
        </w:r>
        <w:r w:rsidR="006F1759">
          <w:rPr>
            <w:noProof/>
            <w:webHidden/>
          </w:rPr>
          <w:fldChar w:fldCharType="end"/>
        </w:r>
      </w:hyperlink>
    </w:p>
    <w:p w14:paraId="0C10163B" w14:textId="227F3DE3" w:rsidR="006F1759" w:rsidRDefault="006F1759">
      <w:pPr>
        <w:pStyle w:val="TableofFigures"/>
        <w:tabs>
          <w:tab w:val="right" w:leader="dot" w:pos="7996"/>
        </w:tabs>
        <w:rPr>
          <w:rFonts w:asciiTheme="minorHAnsi" w:hAnsiTheme="minorHAnsi"/>
          <w:noProof/>
          <w:sz w:val="22"/>
          <w:lang w:val="en-CA" w:eastAsia="en-CA"/>
        </w:rPr>
      </w:pPr>
      <w:hyperlink w:anchor="_Toc125110557" w:history="1">
        <w:r w:rsidRPr="001F672C">
          <w:rPr>
            <w:rStyle w:val="Hyperlink"/>
            <w:noProof/>
          </w:rPr>
          <w:t>Fig. 2.2. Magnetic flux density in the middle of the airgap in the tangential direction comparing the proposed model results against FEA using ANSYS Electronics (Ip = 10 A, v = 0 m/s, f = 100 Hz) [26].</w:t>
        </w:r>
        <w:r>
          <w:rPr>
            <w:noProof/>
            <w:webHidden/>
          </w:rPr>
          <w:tab/>
        </w:r>
        <w:r>
          <w:rPr>
            <w:noProof/>
            <w:webHidden/>
          </w:rPr>
          <w:fldChar w:fldCharType="begin"/>
        </w:r>
        <w:r>
          <w:rPr>
            <w:noProof/>
            <w:webHidden/>
          </w:rPr>
          <w:instrText xml:space="preserve"> PAGEREF _Toc125110557 \h </w:instrText>
        </w:r>
        <w:r>
          <w:rPr>
            <w:noProof/>
            <w:webHidden/>
          </w:rPr>
        </w:r>
        <w:r>
          <w:rPr>
            <w:noProof/>
            <w:webHidden/>
          </w:rPr>
          <w:fldChar w:fldCharType="separate"/>
        </w:r>
        <w:r>
          <w:rPr>
            <w:noProof/>
            <w:webHidden/>
          </w:rPr>
          <w:t>35</w:t>
        </w:r>
        <w:r>
          <w:rPr>
            <w:noProof/>
            <w:webHidden/>
          </w:rPr>
          <w:fldChar w:fldCharType="end"/>
        </w:r>
      </w:hyperlink>
    </w:p>
    <w:p w14:paraId="60317F18" w14:textId="54537673" w:rsidR="006F1759" w:rsidRDefault="006F1759">
      <w:pPr>
        <w:pStyle w:val="TableofFigures"/>
        <w:tabs>
          <w:tab w:val="right" w:leader="dot" w:pos="7996"/>
        </w:tabs>
        <w:rPr>
          <w:rFonts w:asciiTheme="minorHAnsi" w:hAnsiTheme="minorHAnsi"/>
          <w:noProof/>
          <w:sz w:val="22"/>
          <w:lang w:val="en-CA" w:eastAsia="en-CA"/>
        </w:rPr>
      </w:pPr>
      <w:hyperlink w:anchor="_Toc125110558" w:history="1">
        <w:r w:rsidRPr="001F672C">
          <w:rPr>
            <w:rStyle w:val="Hyperlink"/>
            <w:noProof/>
          </w:rPr>
          <w:t>Fig. 2.3. Meshed motor model containing boundary conditions.</w:t>
        </w:r>
        <w:r>
          <w:rPr>
            <w:noProof/>
            <w:webHidden/>
          </w:rPr>
          <w:tab/>
        </w:r>
        <w:r>
          <w:rPr>
            <w:noProof/>
            <w:webHidden/>
          </w:rPr>
          <w:fldChar w:fldCharType="begin"/>
        </w:r>
        <w:r>
          <w:rPr>
            <w:noProof/>
            <w:webHidden/>
          </w:rPr>
          <w:instrText xml:space="preserve"> PAGEREF _Toc125110558 \h </w:instrText>
        </w:r>
        <w:r>
          <w:rPr>
            <w:noProof/>
            <w:webHidden/>
          </w:rPr>
        </w:r>
        <w:r>
          <w:rPr>
            <w:noProof/>
            <w:webHidden/>
          </w:rPr>
          <w:fldChar w:fldCharType="separate"/>
        </w:r>
        <w:r>
          <w:rPr>
            <w:noProof/>
            <w:webHidden/>
          </w:rPr>
          <w:t>41</w:t>
        </w:r>
        <w:r>
          <w:rPr>
            <w:noProof/>
            <w:webHidden/>
          </w:rPr>
          <w:fldChar w:fldCharType="end"/>
        </w:r>
      </w:hyperlink>
    </w:p>
    <w:p w14:paraId="65E59542" w14:textId="056B1380" w:rsidR="006F1759" w:rsidRDefault="006F1759">
      <w:pPr>
        <w:pStyle w:val="TableofFigures"/>
        <w:tabs>
          <w:tab w:val="right" w:leader="dot" w:pos="7996"/>
        </w:tabs>
        <w:rPr>
          <w:rFonts w:asciiTheme="minorHAnsi" w:hAnsiTheme="minorHAnsi"/>
          <w:noProof/>
          <w:sz w:val="22"/>
          <w:lang w:val="en-CA" w:eastAsia="en-CA"/>
        </w:rPr>
      </w:pPr>
      <w:hyperlink w:anchor="_Toc125110559" w:history="1">
        <w:r w:rsidRPr="001F672C">
          <w:rPr>
            <w:rStyle w:val="Hyperlink"/>
            <w:noProof/>
          </w:rPr>
          <w:t xml:space="preserve">Fig. 2.4. Single MEC node element at index </w:t>
        </w:r>
        <m:oMath>
          <m:r>
            <w:rPr>
              <w:rStyle w:val="Hyperlink"/>
              <w:rFonts w:ascii="Cambria Math" w:hAnsi="Cambria Math"/>
              <w:noProof/>
            </w:rPr>
            <m:t>(</m:t>
          </m:r>
          <m:r>
            <w:rPr>
              <w:rStyle w:val="Hyperlink"/>
              <w:rFonts w:ascii="Cambria Math" w:hAnsi="Cambria Math" w:cs="Times New Roman"/>
              <w:noProof/>
            </w:rPr>
            <m:t>l,k)</m:t>
          </m:r>
        </m:oMath>
        <w:r w:rsidRPr="001F672C">
          <w:rPr>
            <w:rStyle w:val="Hyperlink"/>
            <w:noProof/>
          </w:rPr>
          <w:t>.</w:t>
        </w:r>
        <w:r>
          <w:rPr>
            <w:noProof/>
            <w:webHidden/>
          </w:rPr>
          <w:tab/>
        </w:r>
        <w:r>
          <w:rPr>
            <w:noProof/>
            <w:webHidden/>
          </w:rPr>
          <w:fldChar w:fldCharType="begin"/>
        </w:r>
        <w:r>
          <w:rPr>
            <w:noProof/>
            <w:webHidden/>
          </w:rPr>
          <w:instrText xml:space="preserve"> PAGEREF _Toc125110559 \h </w:instrText>
        </w:r>
        <w:r>
          <w:rPr>
            <w:noProof/>
            <w:webHidden/>
          </w:rPr>
        </w:r>
        <w:r>
          <w:rPr>
            <w:noProof/>
            <w:webHidden/>
          </w:rPr>
          <w:fldChar w:fldCharType="separate"/>
        </w:r>
        <w:r>
          <w:rPr>
            <w:noProof/>
            <w:webHidden/>
          </w:rPr>
          <w:t>43</w:t>
        </w:r>
        <w:r>
          <w:rPr>
            <w:noProof/>
            <w:webHidden/>
          </w:rPr>
          <w:fldChar w:fldCharType="end"/>
        </w:r>
      </w:hyperlink>
    </w:p>
    <w:p w14:paraId="339BE124" w14:textId="0E3B0602" w:rsidR="006F1759" w:rsidRDefault="006F1759">
      <w:pPr>
        <w:pStyle w:val="TableofFigures"/>
        <w:tabs>
          <w:tab w:val="right" w:leader="dot" w:pos="7996"/>
        </w:tabs>
        <w:rPr>
          <w:rFonts w:asciiTheme="minorHAnsi" w:hAnsiTheme="minorHAnsi"/>
          <w:noProof/>
          <w:sz w:val="22"/>
          <w:lang w:val="en-CA" w:eastAsia="en-CA"/>
        </w:rPr>
      </w:pPr>
      <w:hyperlink w:anchor="_Toc125110560" w:history="1">
        <w:r w:rsidRPr="001F672C">
          <w:rPr>
            <w:rStyle w:val="Hyperlink"/>
            <w:rFonts w:eastAsiaTheme="minorHAnsi"/>
            <w:iCs/>
            <w:noProof/>
            <w:lang w:val="en-CA"/>
          </w:rPr>
          <w:t>Fig. 2.5. MEC modelling of 4 arbitrary neighbouring nodes within 3 different arbitrary materials (yellow, blue, red).</w:t>
        </w:r>
        <w:r>
          <w:rPr>
            <w:noProof/>
            <w:webHidden/>
          </w:rPr>
          <w:tab/>
        </w:r>
        <w:r>
          <w:rPr>
            <w:noProof/>
            <w:webHidden/>
          </w:rPr>
          <w:fldChar w:fldCharType="begin"/>
        </w:r>
        <w:r>
          <w:rPr>
            <w:noProof/>
            <w:webHidden/>
          </w:rPr>
          <w:instrText xml:space="preserve"> PAGEREF _Toc125110560 \h </w:instrText>
        </w:r>
        <w:r>
          <w:rPr>
            <w:noProof/>
            <w:webHidden/>
          </w:rPr>
        </w:r>
        <w:r>
          <w:rPr>
            <w:noProof/>
            <w:webHidden/>
          </w:rPr>
          <w:fldChar w:fldCharType="separate"/>
        </w:r>
        <w:r>
          <w:rPr>
            <w:noProof/>
            <w:webHidden/>
          </w:rPr>
          <w:t>44</w:t>
        </w:r>
        <w:r>
          <w:rPr>
            <w:noProof/>
            <w:webHidden/>
          </w:rPr>
          <w:fldChar w:fldCharType="end"/>
        </w:r>
      </w:hyperlink>
    </w:p>
    <w:p w14:paraId="7E18E596" w14:textId="6425184E" w:rsidR="006F1759" w:rsidRDefault="006F1759">
      <w:pPr>
        <w:pStyle w:val="TableofFigures"/>
        <w:tabs>
          <w:tab w:val="right" w:leader="dot" w:pos="7996"/>
        </w:tabs>
        <w:rPr>
          <w:rFonts w:asciiTheme="minorHAnsi" w:hAnsiTheme="minorHAnsi"/>
          <w:noProof/>
          <w:sz w:val="22"/>
          <w:lang w:val="en-CA" w:eastAsia="en-CA"/>
        </w:rPr>
      </w:pPr>
      <w:hyperlink w:anchor="_Toc125110561" w:history="1">
        <w:r w:rsidRPr="001F672C">
          <w:rPr>
            <w:rStyle w:val="Hyperlink"/>
            <w:noProof/>
          </w:rPr>
          <w:t>Fig. 2.6. MMF scaling factor per node in the y-direction of a coil for a) coil in upper slot and b) coil in lower slot of the primary core [26].</w:t>
        </w:r>
        <w:r>
          <w:rPr>
            <w:noProof/>
            <w:webHidden/>
          </w:rPr>
          <w:tab/>
        </w:r>
        <w:r>
          <w:rPr>
            <w:noProof/>
            <w:webHidden/>
          </w:rPr>
          <w:fldChar w:fldCharType="begin"/>
        </w:r>
        <w:r>
          <w:rPr>
            <w:noProof/>
            <w:webHidden/>
          </w:rPr>
          <w:instrText xml:space="preserve"> PAGEREF _Toc125110561 \h </w:instrText>
        </w:r>
        <w:r>
          <w:rPr>
            <w:noProof/>
            <w:webHidden/>
          </w:rPr>
        </w:r>
        <w:r>
          <w:rPr>
            <w:noProof/>
            <w:webHidden/>
          </w:rPr>
          <w:fldChar w:fldCharType="separate"/>
        </w:r>
        <w:r>
          <w:rPr>
            <w:noProof/>
            <w:webHidden/>
          </w:rPr>
          <w:t>46</w:t>
        </w:r>
        <w:r>
          <w:rPr>
            <w:noProof/>
            <w:webHidden/>
          </w:rPr>
          <w:fldChar w:fldCharType="end"/>
        </w:r>
      </w:hyperlink>
    </w:p>
    <w:p w14:paraId="1C2C9E96" w14:textId="53C7915F" w:rsidR="006F1759" w:rsidRDefault="006F1759">
      <w:pPr>
        <w:pStyle w:val="TableofFigures"/>
        <w:tabs>
          <w:tab w:val="right" w:leader="dot" w:pos="7996"/>
        </w:tabs>
        <w:rPr>
          <w:rFonts w:asciiTheme="minorHAnsi" w:hAnsiTheme="minorHAnsi"/>
          <w:noProof/>
          <w:sz w:val="22"/>
          <w:lang w:val="en-CA" w:eastAsia="en-CA"/>
        </w:rPr>
      </w:pPr>
      <w:hyperlink w:anchor="_Toc125110562" w:history="1">
        <w:r w:rsidRPr="001F672C">
          <w:rPr>
            <w:rStyle w:val="Hyperlink"/>
            <w:noProof/>
          </w:rPr>
          <w:t>Fig. 2.7. Complex Fourier Series approximation of the discrete B field at the center of the airgap for various ha</w:t>
        </w:r>
        <w:r w:rsidRPr="001F672C">
          <w:rPr>
            <w:rStyle w:val="Hyperlink"/>
            <w:noProof/>
          </w:rPr>
          <w:t>r</w:t>
        </w:r>
        <w:r w:rsidRPr="001F672C">
          <w:rPr>
            <w:rStyle w:val="Hyperlink"/>
            <w:noProof/>
          </w:rPr>
          <w:t>monics.</w:t>
        </w:r>
        <w:r>
          <w:rPr>
            <w:noProof/>
            <w:webHidden/>
          </w:rPr>
          <w:tab/>
        </w:r>
        <w:r>
          <w:rPr>
            <w:noProof/>
            <w:webHidden/>
          </w:rPr>
          <w:fldChar w:fldCharType="begin"/>
        </w:r>
        <w:r>
          <w:rPr>
            <w:noProof/>
            <w:webHidden/>
          </w:rPr>
          <w:instrText xml:space="preserve"> PAGEREF _Toc125110562 \h </w:instrText>
        </w:r>
        <w:r>
          <w:rPr>
            <w:noProof/>
            <w:webHidden/>
          </w:rPr>
        </w:r>
        <w:r>
          <w:rPr>
            <w:noProof/>
            <w:webHidden/>
          </w:rPr>
          <w:fldChar w:fldCharType="separate"/>
        </w:r>
        <w:r>
          <w:rPr>
            <w:noProof/>
            <w:webHidden/>
          </w:rPr>
          <w:t>55</w:t>
        </w:r>
        <w:r>
          <w:rPr>
            <w:noProof/>
            <w:webHidden/>
          </w:rPr>
          <w:fldChar w:fldCharType="end"/>
        </w:r>
      </w:hyperlink>
    </w:p>
    <w:p w14:paraId="76CC93F7" w14:textId="533F4125" w:rsidR="006F1759" w:rsidRDefault="006F1759">
      <w:pPr>
        <w:pStyle w:val="TableofFigures"/>
        <w:tabs>
          <w:tab w:val="right" w:leader="dot" w:pos="7996"/>
        </w:tabs>
        <w:rPr>
          <w:rFonts w:asciiTheme="minorHAnsi" w:hAnsiTheme="minorHAnsi"/>
          <w:noProof/>
          <w:sz w:val="22"/>
          <w:lang w:val="en-CA" w:eastAsia="en-CA"/>
        </w:rPr>
      </w:pPr>
      <w:hyperlink w:anchor="_Toc125110563" w:history="1">
        <w:r w:rsidRPr="001F672C">
          <w:rPr>
            <w:rStyle w:val="Hyperlink"/>
            <w:noProof/>
          </w:rPr>
          <w:t>Fig. 3.1. Layout of a genetic algorithm with an arbitrary number of chromosomes and genes per population.</w:t>
        </w:r>
        <w:r>
          <w:rPr>
            <w:noProof/>
            <w:webHidden/>
          </w:rPr>
          <w:tab/>
        </w:r>
        <w:r>
          <w:rPr>
            <w:noProof/>
            <w:webHidden/>
          </w:rPr>
          <w:fldChar w:fldCharType="begin"/>
        </w:r>
        <w:r>
          <w:rPr>
            <w:noProof/>
            <w:webHidden/>
          </w:rPr>
          <w:instrText xml:space="preserve"> PAGEREF _Toc125110563 \h </w:instrText>
        </w:r>
        <w:r>
          <w:rPr>
            <w:noProof/>
            <w:webHidden/>
          </w:rPr>
        </w:r>
        <w:r>
          <w:rPr>
            <w:noProof/>
            <w:webHidden/>
          </w:rPr>
          <w:fldChar w:fldCharType="separate"/>
        </w:r>
        <w:r>
          <w:rPr>
            <w:noProof/>
            <w:webHidden/>
          </w:rPr>
          <w:t>56</w:t>
        </w:r>
        <w:r>
          <w:rPr>
            <w:noProof/>
            <w:webHidden/>
          </w:rPr>
          <w:fldChar w:fldCharType="end"/>
        </w:r>
      </w:hyperlink>
    </w:p>
    <w:p w14:paraId="215562C5" w14:textId="1F938D67" w:rsidR="006F1759" w:rsidRDefault="006F1759">
      <w:pPr>
        <w:pStyle w:val="TableofFigures"/>
        <w:tabs>
          <w:tab w:val="right" w:leader="dot" w:pos="7996"/>
        </w:tabs>
        <w:rPr>
          <w:rFonts w:asciiTheme="minorHAnsi" w:hAnsiTheme="minorHAnsi"/>
          <w:noProof/>
          <w:sz w:val="22"/>
          <w:lang w:val="en-CA" w:eastAsia="en-CA"/>
        </w:rPr>
      </w:pPr>
      <w:hyperlink w:anchor="_Toc125110564" w:history="1">
        <w:r w:rsidRPr="001F672C">
          <w:rPr>
            <w:rStyle w:val="Hyperlink"/>
            <w:noProof/>
          </w:rPr>
          <w:t>Fig. 3.2. Layout of a genetic algorithm execution loop.</w:t>
        </w:r>
        <w:r>
          <w:rPr>
            <w:noProof/>
            <w:webHidden/>
          </w:rPr>
          <w:tab/>
        </w:r>
        <w:r>
          <w:rPr>
            <w:noProof/>
            <w:webHidden/>
          </w:rPr>
          <w:fldChar w:fldCharType="begin"/>
        </w:r>
        <w:r>
          <w:rPr>
            <w:noProof/>
            <w:webHidden/>
          </w:rPr>
          <w:instrText xml:space="preserve"> PAGEREF _Toc125110564 \h </w:instrText>
        </w:r>
        <w:r>
          <w:rPr>
            <w:noProof/>
            <w:webHidden/>
          </w:rPr>
        </w:r>
        <w:r>
          <w:rPr>
            <w:noProof/>
            <w:webHidden/>
          </w:rPr>
          <w:fldChar w:fldCharType="separate"/>
        </w:r>
        <w:r>
          <w:rPr>
            <w:noProof/>
            <w:webHidden/>
          </w:rPr>
          <w:t>57</w:t>
        </w:r>
        <w:r>
          <w:rPr>
            <w:noProof/>
            <w:webHidden/>
          </w:rPr>
          <w:fldChar w:fldCharType="end"/>
        </w:r>
      </w:hyperlink>
    </w:p>
    <w:p w14:paraId="63BAD2BE" w14:textId="26907DB7" w:rsidR="006F1759" w:rsidRDefault="006F1759">
      <w:pPr>
        <w:pStyle w:val="TableofFigures"/>
        <w:tabs>
          <w:tab w:val="right" w:leader="dot" w:pos="7996"/>
        </w:tabs>
        <w:rPr>
          <w:rFonts w:asciiTheme="minorHAnsi" w:hAnsiTheme="minorHAnsi"/>
          <w:noProof/>
          <w:sz w:val="22"/>
          <w:lang w:val="en-CA" w:eastAsia="en-CA"/>
        </w:rPr>
      </w:pPr>
      <w:hyperlink w:anchor="_Toc125110565" w:history="1">
        <w:r w:rsidRPr="001F672C">
          <w:rPr>
            <w:rStyle w:val="Hyperlink"/>
            <w:noProof/>
          </w:rPr>
          <w:t>Fig. 3.3. Layout of a particle swarm optimization algorithm optimization loop.</w:t>
        </w:r>
        <w:r>
          <w:rPr>
            <w:noProof/>
            <w:webHidden/>
          </w:rPr>
          <w:tab/>
        </w:r>
        <w:r>
          <w:rPr>
            <w:noProof/>
            <w:webHidden/>
          </w:rPr>
          <w:fldChar w:fldCharType="begin"/>
        </w:r>
        <w:r>
          <w:rPr>
            <w:noProof/>
            <w:webHidden/>
          </w:rPr>
          <w:instrText xml:space="preserve"> PAGEREF _Toc125110565 \h </w:instrText>
        </w:r>
        <w:r>
          <w:rPr>
            <w:noProof/>
            <w:webHidden/>
          </w:rPr>
        </w:r>
        <w:r>
          <w:rPr>
            <w:noProof/>
            <w:webHidden/>
          </w:rPr>
          <w:fldChar w:fldCharType="separate"/>
        </w:r>
        <w:r>
          <w:rPr>
            <w:noProof/>
            <w:webHidden/>
          </w:rPr>
          <w:t>59</w:t>
        </w:r>
        <w:r>
          <w:rPr>
            <w:noProof/>
            <w:webHidden/>
          </w:rPr>
          <w:fldChar w:fldCharType="end"/>
        </w:r>
      </w:hyperlink>
    </w:p>
    <w:p w14:paraId="11339F30" w14:textId="7C6D5DC8" w:rsidR="006F1759" w:rsidRDefault="006F1759">
      <w:pPr>
        <w:pStyle w:val="TableofFigures"/>
        <w:tabs>
          <w:tab w:val="right" w:leader="dot" w:pos="7996"/>
        </w:tabs>
        <w:rPr>
          <w:rFonts w:asciiTheme="minorHAnsi" w:hAnsiTheme="minorHAnsi"/>
          <w:noProof/>
          <w:sz w:val="22"/>
          <w:lang w:val="en-CA" w:eastAsia="en-CA"/>
        </w:rPr>
      </w:pPr>
      <w:hyperlink w:anchor="_Toc125110566" w:history="1">
        <w:r w:rsidRPr="001F672C">
          <w:rPr>
            <w:rStyle w:val="Hyperlink"/>
            <w:noProof/>
          </w:rPr>
          <w:t xml:space="preserve">Fig. 3.4. Surface plot of the Schwefel function on the </w:t>
        </w:r>
        <m:oMath>
          <m:r>
            <w:rPr>
              <w:rStyle w:val="Hyperlink"/>
              <w:rFonts w:ascii="Cambria Math" w:hAnsi="Cambria Math"/>
              <w:noProof/>
            </w:rPr>
            <m:t>x1,2∈-500,500</m:t>
          </m:r>
        </m:oMath>
        <w:r w:rsidRPr="001F672C">
          <w:rPr>
            <w:rStyle w:val="Hyperlink"/>
            <w:noProof/>
          </w:rPr>
          <w:t xml:space="preserve"> input range.</w:t>
        </w:r>
        <w:r>
          <w:rPr>
            <w:noProof/>
            <w:webHidden/>
          </w:rPr>
          <w:tab/>
        </w:r>
        <w:r>
          <w:rPr>
            <w:noProof/>
            <w:webHidden/>
          </w:rPr>
          <w:fldChar w:fldCharType="begin"/>
        </w:r>
        <w:r>
          <w:rPr>
            <w:noProof/>
            <w:webHidden/>
          </w:rPr>
          <w:instrText xml:space="preserve"> PAGEREF _Toc125110566 \h </w:instrText>
        </w:r>
        <w:r>
          <w:rPr>
            <w:noProof/>
            <w:webHidden/>
          </w:rPr>
        </w:r>
        <w:r>
          <w:rPr>
            <w:noProof/>
            <w:webHidden/>
          </w:rPr>
          <w:fldChar w:fldCharType="separate"/>
        </w:r>
        <w:r>
          <w:rPr>
            <w:noProof/>
            <w:webHidden/>
          </w:rPr>
          <w:t>61</w:t>
        </w:r>
        <w:r>
          <w:rPr>
            <w:noProof/>
            <w:webHidden/>
          </w:rPr>
          <w:fldChar w:fldCharType="end"/>
        </w:r>
      </w:hyperlink>
    </w:p>
    <w:p w14:paraId="046EB7F4" w14:textId="30BFF72C" w:rsidR="006F1759" w:rsidRDefault="006F1759">
      <w:pPr>
        <w:pStyle w:val="TableofFigures"/>
        <w:tabs>
          <w:tab w:val="right" w:leader="dot" w:pos="7996"/>
        </w:tabs>
        <w:rPr>
          <w:rFonts w:asciiTheme="minorHAnsi" w:hAnsiTheme="minorHAnsi"/>
          <w:noProof/>
          <w:sz w:val="22"/>
          <w:lang w:val="en-CA" w:eastAsia="en-CA"/>
        </w:rPr>
      </w:pPr>
      <w:hyperlink w:anchor="_Toc125110567" w:history="1">
        <w:r w:rsidRPr="001F672C">
          <w:rPr>
            <w:rStyle w:val="Hyperlink"/>
            <w:noProof/>
          </w:rPr>
          <w:t xml:space="preserve">Fig. 3.5. Contour plot of the Schwefel function on the </w:t>
        </w:r>
        <m:oMath>
          <m:r>
            <w:rPr>
              <w:rStyle w:val="Hyperlink"/>
              <w:rFonts w:ascii="Cambria Math" w:hAnsi="Cambria Math"/>
              <w:noProof/>
            </w:rPr>
            <m:t>x1,2∈-500,500</m:t>
          </m:r>
        </m:oMath>
        <w:r w:rsidRPr="001F672C">
          <w:rPr>
            <w:rStyle w:val="Hyperlink"/>
            <w:noProof/>
          </w:rPr>
          <w:t xml:space="preserve"> input range highlighting the global minimum with a red cross.</w:t>
        </w:r>
        <w:r>
          <w:rPr>
            <w:noProof/>
            <w:webHidden/>
          </w:rPr>
          <w:tab/>
        </w:r>
        <w:r>
          <w:rPr>
            <w:noProof/>
            <w:webHidden/>
          </w:rPr>
          <w:fldChar w:fldCharType="begin"/>
        </w:r>
        <w:r>
          <w:rPr>
            <w:noProof/>
            <w:webHidden/>
          </w:rPr>
          <w:instrText xml:space="preserve"> PAGEREF _Toc125110567 \h </w:instrText>
        </w:r>
        <w:r>
          <w:rPr>
            <w:noProof/>
            <w:webHidden/>
          </w:rPr>
        </w:r>
        <w:r>
          <w:rPr>
            <w:noProof/>
            <w:webHidden/>
          </w:rPr>
          <w:fldChar w:fldCharType="separate"/>
        </w:r>
        <w:r>
          <w:rPr>
            <w:noProof/>
            <w:webHidden/>
          </w:rPr>
          <w:t>62</w:t>
        </w:r>
        <w:r>
          <w:rPr>
            <w:noProof/>
            <w:webHidden/>
          </w:rPr>
          <w:fldChar w:fldCharType="end"/>
        </w:r>
      </w:hyperlink>
    </w:p>
    <w:p w14:paraId="2693B201" w14:textId="06396BF3" w:rsidR="006F1759" w:rsidRDefault="006F1759">
      <w:pPr>
        <w:pStyle w:val="TableofFigures"/>
        <w:tabs>
          <w:tab w:val="right" w:leader="dot" w:pos="7996"/>
        </w:tabs>
        <w:rPr>
          <w:rFonts w:asciiTheme="minorHAnsi" w:hAnsiTheme="minorHAnsi"/>
          <w:noProof/>
          <w:sz w:val="22"/>
          <w:lang w:val="en-CA" w:eastAsia="en-CA"/>
        </w:rPr>
      </w:pPr>
      <w:hyperlink w:anchor="_Toc125110568" w:history="1">
        <w:r w:rsidRPr="001F672C">
          <w:rPr>
            <w:rStyle w:val="Hyperlink"/>
            <w:noProof/>
          </w:rPr>
          <w:t>Fig. 3.6. Comparison of the average solver execution time between GA and PSO until 25 stall iterations are achieved using the Schwefel test function at different artificial objective function execution times.</w:t>
        </w:r>
        <w:r>
          <w:rPr>
            <w:noProof/>
            <w:webHidden/>
          </w:rPr>
          <w:tab/>
        </w:r>
        <w:r>
          <w:rPr>
            <w:noProof/>
            <w:webHidden/>
          </w:rPr>
          <w:fldChar w:fldCharType="begin"/>
        </w:r>
        <w:r>
          <w:rPr>
            <w:noProof/>
            <w:webHidden/>
          </w:rPr>
          <w:instrText xml:space="preserve"> PAGEREF _Toc125110568 \h </w:instrText>
        </w:r>
        <w:r>
          <w:rPr>
            <w:noProof/>
            <w:webHidden/>
          </w:rPr>
        </w:r>
        <w:r>
          <w:rPr>
            <w:noProof/>
            <w:webHidden/>
          </w:rPr>
          <w:fldChar w:fldCharType="separate"/>
        </w:r>
        <w:r>
          <w:rPr>
            <w:noProof/>
            <w:webHidden/>
          </w:rPr>
          <w:t>70</w:t>
        </w:r>
        <w:r>
          <w:rPr>
            <w:noProof/>
            <w:webHidden/>
          </w:rPr>
          <w:fldChar w:fldCharType="end"/>
        </w:r>
      </w:hyperlink>
    </w:p>
    <w:p w14:paraId="0B20AA35" w14:textId="7C02A866" w:rsidR="006F1759" w:rsidRDefault="006F1759">
      <w:pPr>
        <w:pStyle w:val="TableofFigures"/>
        <w:tabs>
          <w:tab w:val="right" w:leader="dot" w:pos="7996"/>
        </w:tabs>
        <w:rPr>
          <w:rFonts w:asciiTheme="minorHAnsi" w:hAnsiTheme="minorHAnsi"/>
          <w:noProof/>
          <w:sz w:val="22"/>
          <w:lang w:val="en-CA" w:eastAsia="en-CA"/>
        </w:rPr>
      </w:pPr>
      <w:hyperlink w:anchor="_Toc125110569" w:history="1">
        <w:r w:rsidRPr="001F672C">
          <w:rPr>
            <w:rStyle w:val="Hyperlink"/>
            <w:noProof/>
          </w:rPr>
          <w:t>Fig. 3.7. Layout of a Tournament selection algorithm using arbitrary objective values to highlight the winning decision based on a minimization problem.</w:t>
        </w:r>
        <w:r>
          <w:rPr>
            <w:noProof/>
            <w:webHidden/>
          </w:rPr>
          <w:tab/>
        </w:r>
        <w:r>
          <w:rPr>
            <w:noProof/>
            <w:webHidden/>
          </w:rPr>
          <w:fldChar w:fldCharType="begin"/>
        </w:r>
        <w:r>
          <w:rPr>
            <w:noProof/>
            <w:webHidden/>
          </w:rPr>
          <w:instrText xml:space="preserve"> PAGEREF _Toc125110569 \h </w:instrText>
        </w:r>
        <w:r>
          <w:rPr>
            <w:noProof/>
            <w:webHidden/>
          </w:rPr>
        </w:r>
        <w:r>
          <w:rPr>
            <w:noProof/>
            <w:webHidden/>
          </w:rPr>
          <w:fldChar w:fldCharType="separate"/>
        </w:r>
        <w:r>
          <w:rPr>
            <w:noProof/>
            <w:webHidden/>
          </w:rPr>
          <w:t>72</w:t>
        </w:r>
        <w:r>
          <w:rPr>
            <w:noProof/>
            <w:webHidden/>
          </w:rPr>
          <w:fldChar w:fldCharType="end"/>
        </w:r>
      </w:hyperlink>
    </w:p>
    <w:p w14:paraId="7F2E5E8F" w14:textId="0A151D72" w:rsidR="006F1759" w:rsidRDefault="006F1759">
      <w:pPr>
        <w:pStyle w:val="TableofFigures"/>
        <w:tabs>
          <w:tab w:val="right" w:leader="dot" w:pos="7996"/>
        </w:tabs>
        <w:rPr>
          <w:rFonts w:asciiTheme="minorHAnsi" w:hAnsiTheme="minorHAnsi"/>
          <w:noProof/>
          <w:sz w:val="22"/>
          <w:lang w:val="en-CA" w:eastAsia="en-CA"/>
        </w:rPr>
      </w:pPr>
      <w:hyperlink w:anchor="_Toc125110570" w:history="1">
        <w:r w:rsidRPr="001F672C">
          <w:rPr>
            <w:rStyle w:val="Hyperlink"/>
            <w:noProof/>
          </w:rPr>
          <w:t>Fig. 3.8. Visualization of crossover between two parent variables to produce two child variables governed by the crossover point.</w:t>
        </w:r>
        <w:r>
          <w:rPr>
            <w:noProof/>
            <w:webHidden/>
          </w:rPr>
          <w:tab/>
        </w:r>
        <w:r>
          <w:rPr>
            <w:noProof/>
            <w:webHidden/>
          </w:rPr>
          <w:fldChar w:fldCharType="begin"/>
        </w:r>
        <w:r>
          <w:rPr>
            <w:noProof/>
            <w:webHidden/>
          </w:rPr>
          <w:instrText xml:space="preserve"> PAGEREF _Toc125110570 \h </w:instrText>
        </w:r>
        <w:r>
          <w:rPr>
            <w:noProof/>
            <w:webHidden/>
          </w:rPr>
        </w:r>
        <w:r>
          <w:rPr>
            <w:noProof/>
            <w:webHidden/>
          </w:rPr>
          <w:fldChar w:fldCharType="separate"/>
        </w:r>
        <w:r>
          <w:rPr>
            <w:noProof/>
            <w:webHidden/>
          </w:rPr>
          <w:t>73</w:t>
        </w:r>
        <w:r>
          <w:rPr>
            <w:noProof/>
            <w:webHidden/>
          </w:rPr>
          <w:fldChar w:fldCharType="end"/>
        </w:r>
      </w:hyperlink>
    </w:p>
    <w:p w14:paraId="30EE93B4" w14:textId="32F6213D" w:rsidR="006F1759" w:rsidRDefault="006F1759">
      <w:pPr>
        <w:pStyle w:val="TableofFigures"/>
        <w:tabs>
          <w:tab w:val="right" w:leader="dot" w:pos="7996"/>
        </w:tabs>
        <w:rPr>
          <w:rFonts w:asciiTheme="minorHAnsi" w:hAnsiTheme="minorHAnsi"/>
          <w:noProof/>
          <w:sz w:val="22"/>
          <w:lang w:val="en-CA" w:eastAsia="en-CA"/>
        </w:rPr>
      </w:pPr>
      <w:hyperlink w:anchor="_Toc125110571" w:history="1">
        <w:r w:rsidRPr="001F672C">
          <w:rPr>
            <w:rStyle w:val="Hyperlink"/>
            <w:noProof/>
          </w:rPr>
          <w:t>Fig. 3.9. Layout of a genetic algorithm with an arbitrary number of chromosomes and genes per population.</w:t>
        </w:r>
        <w:r>
          <w:rPr>
            <w:noProof/>
            <w:webHidden/>
          </w:rPr>
          <w:tab/>
        </w:r>
        <w:r>
          <w:rPr>
            <w:noProof/>
            <w:webHidden/>
          </w:rPr>
          <w:fldChar w:fldCharType="begin"/>
        </w:r>
        <w:r>
          <w:rPr>
            <w:noProof/>
            <w:webHidden/>
          </w:rPr>
          <w:instrText xml:space="preserve"> PAGEREF _Toc125110571 \h </w:instrText>
        </w:r>
        <w:r>
          <w:rPr>
            <w:noProof/>
            <w:webHidden/>
          </w:rPr>
        </w:r>
        <w:r>
          <w:rPr>
            <w:noProof/>
            <w:webHidden/>
          </w:rPr>
          <w:fldChar w:fldCharType="separate"/>
        </w:r>
        <w:r>
          <w:rPr>
            <w:noProof/>
            <w:webHidden/>
          </w:rPr>
          <w:t>74</w:t>
        </w:r>
        <w:r>
          <w:rPr>
            <w:noProof/>
            <w:webHidden/>
          </w:rPr>
          <w:fldChar w:fldCharType="end"/>
        </w:r>
      </w:hyperlink>
    </w:p>
    <w:p w14:paraId="4BA52EB1" w14:textId="47048089" w:rsidR="006F1759" w:rsidRDefault="006F1759">
      <w:pPr>
        <w:pStyle w:val="TableofFigures"/>
        <w:tabs>
          <w:tab w:val="right" w:leader="dot" w:pos="7996"/>
        </w:tabs>
        <w:rPr>
          <w:rFonts w:asciiTheme="minorHAnsi" w:hAnsiTheme="minorHAnsi"/>
          <w:noProof/>
          <w:sz w:val="22"/>
          <w:lang w:val="en-CA" w:eastAsia="en-CA"/>
        </w:rPr>
      </w:pPr>
      <w:hyperlink w:anchor="_Toc125110572" w:history="1">
        <w:r w:rsidRPr="001F672C">
          <w:rPr>
            <w:rStyle w:val="Hyperlink"/>
            <w:noProof/>
          </w:rPr>
          <w:t>Fig. 4.1. Motor optimization algorithm state chart for hybrid analytical modelling.</w:t>
        </w:r>
        <w:r>
          <w:rPr>
            <w:noProof/>
            <w:webHidden/>
          </w:rPr>
          <w:tab/>
        </w:r>
        <w:r>
          <w:rPr>
            <w:noProof/>
            <w:webHidden/>
          </w:rPr>
          <w:fldChar w:fldCharType="begin"/>
        </w:r>
        <w:r>
          <w:rPr>
            <w:noProof/>
            <w:webHidden/>
          </w:rPr>
          <w:instrText xml:space="preserve"> PAGEREF _Toc125110572 \h </w:instrText>
        </w:r>
        <w:r>
          <w:rPr>
            <w:noProof/>
            <w:webHidden/>
          </w:rPr>
        </w:r>
        <w:r>
          <w:rPr>
            <w:noProof/>
            <w:webHidden/>
          </w:rPr>
          <w:fldChar w:fldCharType="separate"/>
        </w:r>
        <w:r>
          <w:rPr>
            <w:noProof/>
            <w:webHidden/>
          </w:rPr>
          <w:t>75</w:t>
        </w:r>
        <w:r>
          <w:rPr>
            <w:noProof/>
            <w:webHidden/>
          </w:rPr>
          <w:fldChar w:fldCharType="end"/>
        </w:r>
      </w:hyperlink>
    </w:p>
    <w:p w14:paraId="1AFD0F06" w14:textId="2E787AAA" w:rsidR="006F1759" w:rsidRDefault="006F1759">
      <w:pPr>
        <w:pStyle w:val="TableofFigures"/>
        <w:tabs>
          <w:tab w:val="right" w:leader="dot" w:pos="7996"/>
        </w:tabs>
        <w:rPr>
          <w:rFonts w:asciiTheme="minorHAnsi" w:hAnsiTheme="minorHAnsi"/>
          <w:noProof/>
          <w:sz w:val="22"/>
          <w:lang w:val="en-CA" w:eastAsia="en-CA"/>
        </w:rPr>
      </w:pPr>
      <w:hyperlink w:anchor="_Toc125110573" w:history="1">
        <w:r w:rsidRPr="001F672C">
          <w:rPr>
            <w:rStyle w:val="Hyperlink"/>
            <w:noProof/>
          </w:rPr>
          <w:t>Fig. 4.2. Skin depth (blue) in the secondary aluminum plate, with increased resistivity to account for the transverse end-effects, including the plate thickness (orange).</w:t>
        </w:r>
        <w:r>
          <w:rPr>
            <w:noProof/>
            <w:webHidden/>
          </w:rPr>
          <w:tab/>
        </w:r>
        <w:r>
          <w:rPr>
            <w:noProof/>
            <w:webHidden/>
          </w:rPr>
          <w:fldChar w:fldCharType="begin"/>
        </w:r>
        <w:r>
          <w:rPr>
            <w:noProof/>
            <w:webHidden/>
          </w:rPr>
          <w:instrText xml:space="preserve"> PAGEREF _Toc125110573 \h </w:instrText>
        </w:r>
        <w:r>
          <w:rPr>
            <w:noProof/>
            <w:webHidden/>
          </w:rPr>
        </w:r>
        <w:r>
          <w:rPr>
            <w:noProof/>
            <w:webHidden/>
          </w:rPr>
          <w:fldChar w:fldCharType="separate"/>
        </w:r>
        <w:r>
          <w:rPr>
            <w:noProof/>
            <w:webHidden/>
          </w:rPr>
          <w:t>79</w:t>
        </w:r>
        <w:r>
          <w:rPr>
            <w:noProof/>
            <w:webHidden/>
          </w:rPr>
          <w:fldChar w:fldCharType="end"/>
        </w:r>
      </w:hyperlink>
    </w:p>
    <w:p w14:paraId="79362108" w14:textId="47337B67" w:rsidR="006F1759" w:rsidRDefault="006F1759">
      <w:pPr>
        <w:pStyle w:val="TableofFigures"/>
        <w:tabs>
          <w:tab w:val="right" w:leader="dot" w:pos="7996"/>
        </w:tabs>
        <w:rPr>
          <w:rFonts w:asciiTheme="minorHAnsi" w:hAnsiTheme="minorHAnsi"/>
          <w:noProof/>
          <w:sz w:val="22"/>
          <w:lang w:val="en-CA" w:eastAsia="en-CA"/>
        </w:rPr>
      </w:pPr>
      <w:hyperlink w:anchor="_Toc125110574" w:history="1">
        <w:r w:rsidRPr="001F672C">
          <w:rPr>
            <w:rStyle w:val="Hyperlink"/>
            <w:noProof/>
          </w:rPr>
          <w:t>Fig. 4.3. Layout of the motor optimization algorithm inputs and the resultant multi-objectives.</w:t>
        </w:r>
        <w:r>
          <w:rPr>
            <w:noProof/>
            <w:webHidden/>
          </w:rPr>
          <w:tab/>
        </w:r>
        <w:r>
          <w:rPr>
            <w:noProof/>
            <w:webHidden/>
          </w:rPr>
          <w:fldChar w:fldCharType="begin"/>
        </w:r>
        <w:r>
          <w:rPr>
            <w:noProof/>
            <w:webHidden/>
          </w:rPr>
          <w:instrText xml:space="preserve"> PAGEREF _Toc125110574 \h </w:instrText>
        </w:r>
        <w:r>
          <w:rPr>
            <w:noProof/>
            <w:webHidden/>
          </w:rPr>
        </w:r>
        <w:r>
          <w:rPr>
            <w:noProof/>
            <w:webHidden/>
          </w:rPr>
          <w:fldChar w:fldCharType="separate"/>
        </w:r>
        <w:r>
          <w:rPr>
            <w:noProof/>
            <w:webHidden/>
          </w:rPr>
          <w:t>80</w:t>
        </w:r>
        <w:r>
          <w:rPr>
            <w:noProof/>
            <w:webHidden/>
          </w:rPr>
          <w:fldChar w:fldCharType="end"/>
        </w:r>
      </w:hyperlink>
    </w:p>
    <w:p w14:paraId="2C9E3787" w14:textId="33326BAF" w:rsidR="006F1759" w:rsidRDefault="006F1759">
      <w:pPr>
        <w:pStyle w:val="TableofFigures"/>
        <w:tabs>
          <w:tab w:val="right" w:leader="dot" w:pos="7996"/>
        </w:tabs>
        <w:rPr>
          <w:rFonts w:asciiTheme="minorHAnsi" w:hAnsiTheme="minorHAnsi"/>
          <w:noProof/>
          <w:sz w:val="22"/>
          <w:lang w:val="en-CA" w:eastAsia="en-CA"/>
        </w:rPr>
      </w:pPr>
      <w:hyperlink w:anchor="_Toc125110575" w:history="1">
        <w:r w:rsidRPr="001F672C">
          <w:rPr>
            <w:rStyle w:val="Hyperlink"/>
            <w:noProof/>
          </w:rPr>
          <w:t>Fig. 4.4. Tangential B field in the center of the air gap comparison between Ansys Electronics FEA (light blue), reference paper results (red), and the HAM produced in this paper (dark blue).</w:t>
        </w:r>
        <w:r>
          <w:rPr>
            <w:noProof/>
            <w:webHidden/>
          </w:rPr>
          <w:tab/>
        </w:r>
        <w:r>
          <w:rPr>
            <w:noProof/>
            <w:webHidden/>
          </w:rPr>
          <w:fldChar w:fldCharType="begin"/>
        </w:r>
        <w:r>
          <w:rPr>
            <w:noProof/>
            <w:webHidden/>
          </w:rPr>
          <w:instrText xml:space="preserve"> PAGEREF _Toc125110575 \h </w:instrText>
        </w:r>
        <w:r>
          <w:rPr>
            <w:noProof/>
            <w:webHidden/>
          </w:rPr>
        </w:r>
        <w:r>
          <w:rPr>
            <w:noProof/>
            <w:webHidden/>
          </w:rPr>
          <w:fldChar w:fldCharType="separate"/>
        </w:r>
        <w:r>
          <w:rPr>
            <w:noProof/>
            <w:webHidden/>
          </w:rPr>
          <w:t>82</w:t>
        </w:r>
        <w:r>
          <w:rPr>
            <w:noProof/>
            <w:webHidden/>
          </w:rPr>
          <w:fldChar w:fldCharType="end"/>
        </w:r>
      </w:hyperlink>
    </w:p>
    <w:p w14:paraId="4CC50731" w14:textId="1FB45BFA" w:rsidR="006F1759" w:rsidRDefault="006F1759">
      <w:pPr>
        <w:pStyle w:val="TableofFigures"/>
        <w:tabs>
          <w:tab w:val="right" w:leader="dot" w:pos="7996"/>
        </w:tabs>
        <w:rPr>
          <w:rFonts w:asciiTheme="minorHAnsi" w:hAnsiTheme="minorHAnsi"/>
          <w:noProof/>
          <w:sz w:val="22"/>
          <w:lang w:val="en-CA" w:eastAsia="en-CA"/>
        </w:rPr>
      </w:pPr>
      <w:hyperlink w:anchor="_Toc125110576" w:history="1">
        <w:r w:rsidRPr="001F672C">
          <w:rPr>
            <w:rStyle w:val="Hyperlink"/>
            <w:noProof/>
          </w:rPr>
          <w:t>Fig. 4.5. Normal B field in the center of the air gap comparison between Ansys Electronics FEA (light blue), reference paper results (red), and the HAM produced in this paper (dark blue).</w:t>
        </w:r>
        <w:r>
          <w:rPr>
            <w:noProof/>
            <w:webHidden/>
          </w:rPr>
          <w:tab/>
        </w:r>
        <w:r>
          <w:rPr>
            <w:noProof/>
            <w:webHidden/>
          </w:rPr>
          <w:fldChar w:fldCharType="begin"/>
        </w:r>
        <w:r>
          <w:rPr>
            <w:noProof/>
            <w:webHidden/>
          </w:rPr>
          <w:instrText xml:space="preserve"> PAGEREF _Toc125110576 \h </w:instrText>
        </w:r>
        <w:r>
          <w:rPr>
            <w:noProof/>
            <w:webHidden/>
          </w:rPr>
        </w:r>
        <w:r>
          <w:rPr>
            <w:noProof/>
            <w:webHidden/>
          </w:rPr>
          <w:fldChar w:fldCharType="separate"/>
        </w:r>
        <w:r>
          <w:rPr>
            <w:noProof/>
            <w:webHidden/>
          </w:rPr>
          <w:t>83</w:t>
        </w:r>
        <w:r>
          <w:rPr>
            <w:noProof/>
            <w:webHidden/>
          </w:rPr>
          <w:fldChar w:fldCharType="end"/>
        </w:r>
      </w:hyperlink>
    </w:p>
    <w:p w14:paraId="3DB1B1C7" w14:textId="7FF067DF" w:rsidR="006F1759" w:rsidRDefault="006F1759">
      <w:pPr>
        <w:pStyle w:val="TableofFigures"/>
        <w:tabs>
          <w:tab w:val="right" w:leader="dot" w:pos="7996"/>
        </w:tabs>
        <w:rPr>
          <w:rFonts w:asciiTheme="minorHAnsi" w:hAnsiTheme="minorHAnsi"/>
          <w:noProof/>
          <w:sz w:val="22"/>
          <w:lang w:val="en-CA" w:eastAsia="en-CA"/>
        </w:rPr>
      </w:pPr>
      <w:hyperlink w:anchor="_Toc125110577" w:history="1">
        <w:r w:rsidRPr="001F672C">
          <w:rPr>
            <w:rStyle w:val="Hyperlink"/>
            <w:noProof/>
          </w:rPr>
          <w:t>Fig. 4.6. Magnetic flux density (B) field plot in the motor core of the HAM simulation for the baseline motor to validate accuracy.</w:t>
        </w:r>
        <w:r>
          <w:rPr>
            <w:noProof/>
            <w:webHidden/>
          </w:rPr>
          <w:tab/>
        </w:r>
        <w:r>
          <w:rPr>
            <w:noProof/>
            <w:webHidden/>
          </w:rPr>
          <w:fldChar w:fldCharType="begin"/>
        </w:r>
        <w:r>
          <w:rPr>
            <w:noProof/>
            <w:webHidden/>
          </w:rPr>
          <w:instrText xml:space="preserve"> PAGEREF _Toc125110577 \h </w:instrText>
        </w:r>
        <w:r>
          <w:rPr>
            <w:noProof/>
            <w:webHidden/>
          </w:rPr>
        </w:r>
        <w:r>
          <w:rPr>
            <w:noProof/>
            <w:webHidden/>
          </w:rPr>
          <w:fldChar w:fldCharType="separate"/>
        </w:r>
        <w:r>
          <w:rPr>
            <w:noProof/>
            <w:webHidden/>
          </w:rPr>
          <w:t>84</w:t>
        </w:r>
        <w:r>
          <w:rPr>
            <w:noProof/>
            <w:webHidden/>
          </w:rPr>
          <w:fldChar w:fldCharType="end"/>
        </w:r>
      </w:hyperlink>
    </w:p>
    <w:p w14:paraId="64FDE400" w14:textId="7DE1E783" w:rsidR="006F1759" w:rsidRDefault="006F1759">
      <w:pPr>
        <w:pStyle w:val="TableofFigures"/>
        <w:tabs>
          <w:tab w:val="right" w:leader="dot" w:pos="7996"/>
        </w:tabs>
        <w:rPr>
          <w:rFonts w:asciiTheme="minorHAnsi" w:hAnsiTheme="minorHAnsi"/>
          <w:noProof/>
          <w:sz w:val="22"/>
          <w:lang w:val="en-CA" w:eastAsia="en-CA"/>
        </w:rPr>
      </w:pPr>
      <w:hyperlink w:anchor="_Toc125110578" w:history="1">
        <w:r w:rsidRPr="001F672C">
          <w:rPr>
            <w:rStyle w:val="Hyperlink"/>
            <w:noProof/>
          </w:rPr>
          <w:t>Fig. 4.7. Magnetic flux density (B) field plot in the motor core of the Ansys Electronics simulation for the baseline motor to validate accuracy.</w:t>
        </w:r>
        <w:r>
          <w:rPr>
            <w:noProof/>
            <w:webHidden/>
          </w:rPr>
          <w:tab/>
        </w:r>
        <w:r>
          <w:rPr>
            <w:noProof/>
            <w:webHidden/>
          </w:rPr>
          <w:fldChar w:fldCharType="begin"/>
        </w:r>
        <w:r>
          <w:rPr>
            <w:noProof/>
            <w:webHidden/>
          </w:rPr>
          <w:instrText xml:space="preserve"> PAGEREF _Toc125110578 \h </w:instrText>
        </w:r>
        <w:r>
          <w:rPr>
            <w:noProof/>
            <w:webHidden/>
          </w:rPr>
        </w:r>
        <w:r>
          <w:rPr>
            <w:noProof/>
            <w:webHidden/>
          </w:rPr>
          <w:fldChar w:fldCharType="separate"/>
        </w:r>
        <w:r>
          <w:rPr>
            <w:noProof/>
            <w:webHidden/>
          </w:rPr>
          <w:t>85</w:t>
        </w:r>
        <w:r>
          <w:rPr>
            <w:noProof/>
            <w:webHidden/>
          </w:rPr>
          <w:fldChar w:fldCharType="end"/>
        </w:r>
      </w:hyperlink>
    </w:p>
    <w:p w14:paraId="7B20C37D" w14:textId="3C58F311" w:rsidR="006F1759" w:rsidRDefault="006F1759">
      <w:pPr>
        <w:pStyle w:val="TableofFigures"/>
        <w:tabs>
          <w:tab w:val="right" w:leader="dot" w:pos="7996"/>
        </w:tabs>
        <w:rPr>
          <w:rFonts w:asciiTheme="minorHAnsi" w:hAnsiTheme="minorHAnsi"/>
          <w:noProof/>
          <w:sz w:val="22"/>
          <w:lang w:val="en-CA" w:eastAsia="en-CA"/>
        </w:rPr>
      </w:pPr>
      <w:hyperlink w:anchor="_Toc125110579" w:history="1">
        <w:r w:rsidRPr="001F672C">
          <w:rPr>
            <w:rStyle w:val="Hyperlink"/>
            <w:noProof/>
          </w:rPr>
          <w:t>Fig. 4.8. Transient tangential (Fx) and normal (Fy) force plot of all motors evaluated during the optimization process calculated as a steady state average between the time interval of 48 to 60 ms.</w:t>
        </w:r>
        <w:r>
          <w:rPr>
            <w:noProof/>
            <w:webHidden/>
          </w:rPr>
          <w:tab/>
        </w:r>
        <w:r>
          <w:rPr>
            <w:noProof/>
            <w:webHidden/>
          </w:rPr>
          <w:fldChar w:fldCharType="begin"/>
        </w:r>
        <w:r>
          <w:rPr>
            <w:noProof/>
            <w:webHidden/>
          </w:rPr>
          <w:instrText xml:space="preserve"> PAGEREF _Toc125110579 \h </w:instrText>
        </w:r>
        <w:r>
          <w:rPr>
            <w:noProof/>
            <w:webHidden/>
          </w:rPr>
        </w:r>
        <w:r>
          <w:rPr>
            <w:noProof/>
            <w:webHidden/>
          </w:rPr>
          <w:fldChar w:fldCharType="separate"/>
        </w:r>
        <w:r>
          <w:rPr>
            <w:noProof/>
            <w:webHidden/>
          </w:rPr>
          <w:t>87</w:t>
        </w:r>
        <w:r>
          <w:rPr>
            <w:noProof/>
            <w:webHidden/>
          </w:rPr>
          <w:fldChar w:fldCharType="end"/>
        </w:r>
      </w:hyperlink>
    </w:p>
    <w:p w14:paraId="32F89D67" w14:textId="265BCFAD" w:rsidR="006F1759" w:rsidRDefault="006F1759">
      <w:pPr>
        <w:pStyle w:val="TableofFigures"/>
        <w:tabs>
          <w:tab w:val="right" w:leader="dot" w:pos="7996"/>
        </w:tabs>
        <w:rPr>
          <w:rFonts w:asciiTheme="minorHAnsi" w:hAnsiTheme="minorHAnsi"/>
          <w:noProof/>
          <w:sz w:val="22"/>
          <w:lang w:val="en-CA" w:eastAsia="en-CA"/>
        </w:rPr>
      </w:pPr>
      <w:hyperlink w:anchor="_Toc125110580" w:history="1">
        <w:r w:rsidRPr="001F672C">
          <w:rPr>
            <w:rStyle w:val="Hyperlink"/>
            <w:noProof/>
          </w:rPr>
          <w:t>Fig. 4.9. Average steady state thrust plot with data point annotations in the format: (Ns, Np) grouped by the x-axis into columns of q values.</w:t>
        </w:r>
        <w:r>
          <w:rPr>
            <w:noProof/>
            <w:webHidden/>
          </w:rPr>
          <w:tab/>
        </w:r>
        <w:r>
          <w:rPr>
            <w:noProof/>
            <w:webHidden/>
          </w:rPr>
          <w:fldChar w:fldCharType="begin"/>
        </w:r>
        <w:r>
          <w:rPr>
            <w:noProof/>
            <w:webHidden/>
          </w:rPr>
          <w:instrText xml:space="preserve"> PAGEREF _Toc125110580 \h </w:instrText>
        </w:r>
        <w:r>
          <w:rPr>
            <w:noProof/>
            <w:webHidden/>
          </w:rPr>
        </w:r>
        <w:r>
          <w:rPr>
            <w:noProof/>
            <w:webHidden/>
          </w:rPr>
          <w:fldChar w:fldCharType="separate"/>
        </w:r>
        <w:r>
          <w:rPr>
            <w:noProof/>
            <w:webHidden/>
          </w:rPr>
          <w:t>88</w:t>
        </w:r>
        <w:r>
          <w:rPr>
            <w:noProof/>
            <w:webHidden/>
          </w:rPr>
          <w:fldChar w:fldCharType="end"/>
        </w:r>
      </w:hyperlink>
    </w:p>
    <w:p w14:paraId="06BB502A" w14:textId="7E1BF44A" w:rsidR="006F1759" w:rsidRDefault="006F1759">
      <w:pPr>
        <w:pStyle w:val="TableofFigures"/>
        <w:tabs>
          <w:tab w:val="right" w:leader="dot" w:pos="7996"/>
        </w:tabs>
        <w:rPr>
          <w:rFonts w:asciiTheme="minorHAnsi" w:hAnsiTheme="minorHAnsi"/>
          <w:noProof/>
          <w:sz w:val="22"/>
          <w:lang w:val="en-CA" w:eastAsia="en-CA"/>
        </w:rPr>
      </w:pPr>
      <w:hyperlink w:anchor="_Toc125110581" w:history="1">
        <w:r w:rsidRPr="001F672C">
          <w:rPr>
            <w:rStyle w:val="Hyperlink"/>
            <w:noProof/>
          </w:rPr>
          <w:t>Fig. 4.10. Pareto plot of the objectives: motor mass (x-axis) and average steady state thrust (y-axis), with data point annotations in the format: (Ns, Np) note the legend colours.</w:t>
        </w:r>
        <w:r>
          <w:rPr>
            <w:noProof/>
            <w:webHidden/>
          </w:rPr>
          <w:tab/>
        </w:r>
        <w:r>
          <w:rPr>
            <w:noProof/>
            <w:webHidden/>
          </w:rPr>
          <w:fldChar w:fldCharType="begin"/>
        </w:r>
        <w:r>
          <w:rPr>
            <w:noProof/>
            <w:webHidden/>
          </w:rPr>
          <w:instrText xml:space="preserve"> PAGEREF _Toc125110581 \h </w:instrText>
        </w:r>
        <w:r>
          <w:rPr>
            <w:noProof/>
            <w:webHidden/>
          </w:rPr>
        </w:r>
        <w:r>
          <w:rPr>
            <w:noProof/>
            <w:webHidden/>
          </w:rPr>
          <w:fldChar w:fldCharType="separate"/>
        </w:r>
        <w:r>
          <w:rPr>
            <w:noProof/>
            <w:webHidden/>
          </w:rPr>
          <w:t>89</w:t>
        </w:r>
        <w:r>
          <w:rPr>
            <w:noProof/>
            <w:webHidden/>
          </w:rPr>
          <w:fldChar w:fldCharType="end"/>
        </w:r>
      </w:hyperlink>
    </w:p>
    <w:p w14:paraId="61EAE10F" w14:textId="5AFF0345" w:rsidR="007E2A41" w:rsidRPr="00531334" w:rsidRDefault="00AA355B" w:rsidP="003E1D17">
      <w:r>
        <w:fldChar w:fldCharType="end"/>
      </w:r>
    </w:p>
    <w:p w14:paraId="61EAE110" w14:textId="77777777" w:rsidR="0020086E" w:rsidRDefault="0020086E" w:rsidP="0043219B">
      <w:pPr>
        <w:rPr>
          <w:rFonts w:eastAsia="Times New Roman" w:cs="Tahoma"/>
          <w:szCs w:val="24"/>
          <w:lang w:val="en-CA"/>
        </w:rPr>
      </w:pPr>
      <w:r>
        <w:br w:type="page"/>
      </w:r>
    </w:p>
    <w:p w14:paraId="61EAE111" w14:textId="4146C1DC" w:rsidR="00D3368B" w:rsidRDefault="00D3368B" w:rsidP="004702E1">
      <w:pPr>
        <w:pStyle w:val="Heading1"/>
        <w:numPr>
          <w:ilvl w:val="0"/>
          <w:numId w:val="0"/>
        </w:numPr>
        <w:ind w:left="360"/>
      </w:pPr>
      <w:bookmarkStart w:id="33" w:name="_Toc125110470"/>
      <w:r>
        <w:lastRenderedPageBreak/>
        <w:t xml:space="preserve">LIST OF </w:t>
      </w:r>
      <w:r w:rsidR="004702E1">
        <w:t>ABBREVIATIONS</w:t>
      </w:r>
      <w:bookmarkEnd w:id="3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4"/>
        <w:gridCol w:w="4462"/>
      </w:tblGrid>
      <w:tr w:rsidR="00A42E18" w14:paraId="47547EB6" w14:textId="77777777" w:rsidTr="00A42E18">
        <w:trPr>
          <w:trHeight w:val="425"/>
        </w:trPr>
        <w:tc>
          <w:tcPr>
            <w:tcW w:w="3544" w:type="dxa"/>
            <w:vAlign w:val="center"/>
          </w:tcPr>
          <w:p w14:paraId="552308D4" w14:textId="77777777" w:rsidR="00A42E18" w:rsidRPr="002A0E2D" w:rsidRDefault="00A42E18" w:rsidP="00EE0545">
            <w:pPr>
              <w:jc w:val="center"/>
              <w:rPr>
                <w:rFonts w:cs="Times New Roman"/>
                <w:b/>
                <w:bCs/>
                <w:szCs w:val="24"/>
              </w:rPr>
            </w:pPr>
            <w:r w:rsidRPr="002A0E2D">
              <w:rPr>
                <w:rFonts w:cs="Times New Roman"/>
                <w:b/>
                <w:bCs/>
                <w:szCs w:val="24"/>
              </w:rPr>
              <w:t>Abbreviation</w:t>
            </w:r>
          </w:p>
        </w:tc>
        <w:tc>
          <w:tcPr>
            <w:tcW w:w="4462" w:type="dxa"/>
            <w:vAlign w:val="center"/>
          </w:tcPr>
          <w:p w14:paraId="3C168762" w14:textId="77777777" w:rsidR="00A42E18" w:rsidRPr="002A0E2D" w:rsidRDefault="00A42E18" w:rsidP="00EE0545">
            <w:pPr>
              <w:jc w:val="center"/>
              <w:rPr>
                <w:rFonts w:cs="Times New Roman"/>
                <w:b/>
                <w:bCs/>
                <w:szCs w:val="24"/>
              </w:rPr>
            </w:pPr>
            <w:r w:rsidRPr="002A0E2D">
              <w:rPr>
                <w:rFonts w:cs="Times New Roman"/>
                <w:b/>
                <w:bCs/>
                <w:szCs w:val="24"/>
              </w:rPr>
              <w:t>Description</w:t>
            </w:r>
          </w:p>
        </w:tc>
      </w:tr>
      <w:tr w:rsidR="00A42E18" w14:paraId="43407296" w14:textId="77777777" w:rsidTr="00A42E18">
        <w:trPr>
          <w:trHeight w:val="425"/>
        </w:trPr>
        <w:tc>
          <w:tcPr>
            <w:tcW w:w="3544" w:type="dxa"/>
            <w:vAlign w:val="center"/>
          </w:tcPr>
          <w:p w14:paraId="5C3E64AA" w14:textId="78EACF2E" w:rsidR="00A42E18" w:rsidRPr="002A0E2D" w:rsidRDefault="008479A1" w:rsidP="00EE0545">
            <w:pPr>
              <w:jc w:val="center"/>
              <w:rPr>
                <w:rFonts w:cs="Times New Roman"/>
                <w:szCs w:val="24"/>
              </w:rPr>
            </w:pPr>
            <w:r w:rsidRPr="002A0E2D">
              <w:rPr>
                <w:rFonts w:cs="Times New Roman"/>
                <w:szCs w:val="24"/>
              </w:rPr>
              <w:t>LEM</w:t>
            </w:r>
          </w:p>
        </w:tc>
        <w:tc>
          <w:tcPr>
            <w:tcW w:w="4462" w:type="dxa"/>
            <w:vAlign w:val="center"/>
          </w:tcPr>
          <w:p w14:paraId="60A8B54F" w14:textId="20ACFBD1" w:rsidR="00A42E18" w:rsidRPr="002A0E2D" w:rsidRDefault="008479A1" w:rsidP="00A42E18">
            <w:pPr>
              <w:jc w:val="left"/>
              <w:rPr>
                <w:rFonts w:cs="Times New Roman"/>
                <w:szCs w:val="24"/>
              </w:rPr>
            </w:pPr>
            <w:r w:rsidRPr="002A0E2D">
              <w:rPr>
                <w:rFonts w:cs="Times New Roman"/>
                <w:szCs w:val="24"/>
              </w:rPr>
              <w:t>Linear Electric Motor</w:t>
            </w:r>
          </w:p>
        </w:tc>
      </w:tr>
      <w:tr w:rsidR="00A42E18" w14:paraId="3A0DA623" w14:textId="77777777" w:rsidTr="00A42E18">
        <w:trPr>
          <w:trHeight w:val="425"/>
        </w:trPr>
        <w:tc>
          <w:tcPr>
            <w:tcW w:w="3544" w:type="dxa"/>
            <w:vAlign w:val="center"/>
          </w:tcPr>
          <w:p w14:paraId="1A78CAFF" w14:textId="11BA20F5" w:rsidR="00A42E18" w:rsidRPr="002A0E2D" w:rsidRDefault="008479A1" w:rsidP="00EE0545">
            <w:pPr>
              <w:jc w:val="center"/>
              <w:rPr>
                <w:rFonts w:cs="Times New Roman"/>
                <w:szCs w:val="24"/>
              </w:rPr>
            </w:pPr>
            <w:r w:rsidRPr="002A0E2D">
              <w:rPr>
                <w:rFonts w:cs="Times New Roman"/>
                <w:szCs w:val="24"/>
              </w:rPr>
              <w:t>REM</w:t>
            </w:r>
          </w:p>
        </w:tc>
        <w:tc>
          <w:tcPr>
            <w:tcW w:w="4462" w:type="dxa"/>
            <w:vAlign w:val="center"/>
          </w:tcPr>
          <w:p w14:paraId="27105EB2" w14:textId="4FD38455" w:rsidR="00A42E18" w:rsidRPr="002A0E2D" w:rsidRDefault="008479A1" w:rsidP="00A42E18">
            <w:pPr>
              <w:jc w:val="left"/>
              <w:rPr>
                <w:rFonts w:cs="Times New Roman"/>
                <w:szCs w:val="24"/>
              </w:rPr>
            </w:pPr>
            <w:r w:rsidRPr="002A0E2D">
              <w:rPr>
                <w:rFonts w:cs="Times New Roman"/>
                <w:szCs w:val="24"/>
              </w:rPr>
              <w:t>Rotary Electric Motor</w:t>
            </w:r>
          </w:p>
        </w:tc>
      </w:tr>
      <w:tr w:rsidR="00A42E18" w14:paraId="4932C0E2" w14:textId="77777777" w:rsidTr="00A42E18">
        <w:trPr>
          <w:trHeight w:val="425"/>
        </w:trPr>
        <w:tc>
          <w:tcPr>
            <w:tcW w:w="3544" w:type="dxa"/>
            <w:vAlign w:val="center"/>
          </w:tcPr>
          <w:p w14:paraId="38AB4D87" w14:textId="67802D25" w:rsidR="00A42E18" w:rsidRPr="002A0E2D" w:rsidRDefault="008479A1" w:rsidP="00EE0545">
            <w:pPr>
              <w:jc w:val="center"/>
              <w:rPr>
                <w:rFonts w:cs="Times New Roman"/>
                <w:szCs w:val="24"/>
              </w:rPr>
            </w:pPr>
            <w:r w:rsidRPr="002A0E2D">
              <w:rPr>
                <w:rFonts w:cs="Times New Roman"/>
                <w:szCs w:val="24"/>
              </w:rPr>
              <w:t>LIM</w:t>
            </w:r>
          </w:p>
        </w:tc>
        <w:tc>
          <w:tcPr>
            <w:tcW w:w="4462" w:type="dxa"/>
            <w:vAlign w:val="center"/>
          </w:tcPr>
          <w:p w14:paraId="1ECA1274" w14:textId="633DE184" w:rsidR="00A42E18" w:rsidRPr="002A0E2D" w:rsidRDefault="008479A1" w:rsidP="00A42E18">
            <w:pPr>
              <w:jc w:val="left"/>
              <w:rPr>
                <w:rFonts w:cs="Times New Roman"/>
                <w:szCs w:val="24"/>
              </w:rPr>
            </w:pPr>
            <w:r w:rsidRPr="002A0E2D">
              <w:rPr>
                <w:rFonts w:cs="Times New Roman"/>
                <w:szCs w:val="24"/>
              </w:rPr>
              <w:t>Linear Induction Motor</w:t>
            </w:r>
          </w:p>
        </w:tc>
      </w:tr>
      <w:tr w:rsidR="008479A1" w14:paraId="3A819FD1" w14:textId="77777777" w:rsidTr="00A42E18">
        <w:trPr>
          <w:trHeight w:val="425"/>
        </w:trPr>
        <w:tc>
          <w:tcPr>
            <w:tcW w:w="3544" w:type="dxa"/>
            <w:vAlign w:val="center"/>
          </w:tcPr>
          <w:p w14:paraId="2905861C" w14:textId="056295BB" w:rsidR="008479A1" w:rsidRPr="002A0E2D" w:rsidRDefault="008479A1" w:rsidP="008479A1">
            <w:pPr>
              <w:jc w:val="center"/>
              <w:rPr>
                <w:rFonts w:cs="Times New Roman"/>
                <w:szCs w:val="24"/>
              </w:rPr>
            </w:pPr>
            <w:r w:rsidRPr="002A0E2D">
              <w:rPr>
                <w:rFonts w:cs="Times New Roman"/>
                <w:szCs w:val="24"/>
              </w:rPr>
              <w:t>LSM</w:t>
            </w:r>
          </w:p>
        </w:tc>
        <w:tc>
          <w:tcPr>
            <w:tcW w:w="4462" w:type="dxa"/>
            <w:vAlign w:val="center"/>
          </w:tcPr>
          <w:p w14:paraId="53F6B4C4" w14:textId="3039FE80" w:rsidR="008479A1" w:rsidRPr="002A0E2D" w:rsidRDefault="008479A1" w:rsidP="008479A1">
            <w:pPr>
              <w:jc w:val="left"/>
              <w:rPr>
                <w:rFonts w:cs="Times New Roman"/>
                <w:szCs w:val="24"/>
              </w:rPr>
            </w:pPr>
            <w:r w:rsidRPr="002A0E2D">
              <w:rPr>
                <w:rFonts w:cs="Times New Roman"/>
                <w:szCs w:val="24"/>
              </w:rPr>
              <w:t>Linear Synchronous Motor</w:t>
            </w:r>
          </w:p>
        </w:tc>
      </w:tr>
      <w:tr w:rsidR="007F2E27" w14:paraId="57C93CA8" w14:textId="77777777" w:rsidTr="00A42E18">
        <w:trPr>
          <w:trHeight w:val="425"/>
        </w:trPr>
        <w:tc>
          <w:tcPr>
            <w:tcW w:w="3544" w:type="dxa"/>
            <w:vAlign w:val="center"/>
          </w:tcPr>
          <w:p w14:paraId="039F3626" w14:textId="54C501C5" w:rsidR="007F2E27" w:rsidRPr="002A0E2D" w:rsidRDefault="007F2E27" w:rsidP="008479A1">
            <w:pPr>
              <w:jc w:val="center"/>
              <w:rPr>
                <w:rFonts w:cs="Times New Roman"/>
                <w:szCs w:val="24"/>
              </w:rPr>
            </w:pPr>
            <w:r w:rsidRPr="002A0E2D">
              <w:rPr>
                <w:rFonts w:cs="Times New Roman"/>
                <w:szCs w:val="24"/>
              </w:rPr>
              <w:t>WDT</w:t>
            </w:r>
          </w:p>
        </w:tc>
        <w:tc>
          <w:tcPr>
            <w:tcW w:w="4462" w:type="dxa"/>
            <w:vAlign w:val="center"/>
          </w:tcPr>
          <w:p w14:paraId="0DECFD97" w14:textId="300F00A5" w:rsidR="007F2E27" w:rsidRPr="002A0E2D" w:rsidRDefault="007F2E27" w:rsidP="008479A1">
            <w:pPr>
              <w:jc w:val="left"/>
              <w:rPr>
                <w:rFonts w:cs="Times New Roman"/>
                <w:szCs w:val="24"/>
              </w:rPr>
            </w:pPr>
            <w:r w:rsidRPr="002A0E2D">
              <w:rPr>
                <w:rFonts w:cs="Times New Roman"/>
                <w:szCs w:val="24"/>
              </w:rPr>
              <w:t>Winding Distribution Table</w:t>
            </w:r>
          </w:p>
        </w:tc>
      </w:tr>
      <w:tr w:rsidR="008479A1" w14:paraId="0072E3B8" w14:textId="77777777" w:rsidTr="00A42E18">
        <w:trPr>
          <w:trHeight w:val="425"/>
        </w:trPr>
        <w:tc>
          <w:tcPr>
            <w:tcW w:w="3544" w:type="dxa"/>
            <w:vAlign w:val="center"/>
          </w:tcPr>
          <w:p w14:paraId="3B1E88A6" w14:textId="68B62294" w:rsidR="008479A1" w:rsidRPr="002A0E2D" w:rsidRDefault="008479A1" w:rsidP="008479A1">
            <w:pPr>
              <w:jc w:val="center"/>
              <w:rPr>
                <w:rFonts w:cs="Times New Roman"/>
                <w:szCs w:val="24"/>
              </w:rPr>
            </w:pPr>
            <w:r w:rsidRPr="002A0E2D">
              <w:rPr>
                <w:rFonts w:cs="Times New Roman"/>
                <w:szCs w:val="24"/>
              </w:rPr>
              <w:t>HAM</w:t>
            </w:r>
          </w:p>
        </w:tc>
        <w:tc>
          <w:tcPr>
            <w:tcW w:w="4462" w:type="dxa"/>
            <w:vAlign w:val="center"/>
          </w:tcPr>
          <w:p w14:paraId="1D6D2D63" w14:textId="3F51F301" w:rsidR="008479A1" w:rsidRPr="002A0E2D" w:rsidRDefault="008479A1" w:rsidP="008479A1">
            <w:pPr>
              <w:jc w:val="left"/>
              <w:rPr>
                <w:rFonts w:cs="Times New Roman"/>
                <w:szCs w:val="24"/>
              </w:rPr>
            </w:pPr>
            <w:r w:rsidRPr="002A0E2D">
              <w:rPr>
                <w:rFonts w:cs="Times New Roman"/>
                <w:szCs w:val="24"/>
              </w:rPr>
              <w:t>Hybrid Analytical Model</w:t>
            </w:r>
          </w:p>
        </w:tc>
      </w:tr>
      <w:tr w:rsidR="008479A1" w14:paraId="6B777004" w14:textId="77777777" w:rsidTr="00A42E18">
        <w:trPr>
          <w:trHeight w:val="425"/>
        </w:trPr>
        <w:tc>
          <w:tcPr>
            <w:tcW w:w="3544" w:type="dxa"/>
            <w:vAlign w:val="center"/>
          </w:tcPr>
          <w:p w14:paraId="6742886B" w14:textId="2870FB15" w:rsidR="008479A1" w:rsidRPr="002A0E2D" w:rsidRDefault="008479A1" w:rsidP="008479A1">
            <w:pPr>
              <w:jc w:val="center"/>
              <w:rPr>
                <w:rFonts w:cs="Times New Roman"/>
                <w:szCs w:val="24"/>
              </w:rPr>
            </w:pPr>
            <w:r w:rsidRPr="002A0E2D">
              <w:rPr>
                <w:rFonts w:cs="Times New Roman"/>
                <w:szCs w:val="24"/>
              </w:rPr>
              <w:t>HM</w:t>
            </w:r>
          </w:p>
        </w:tc>
        <w:tc>
          <w:tcPr>
            <w:tcW w:w="4462" w:type="dxa"/>
            <w:vAlign w:val="center"/>
          </w:tcPr>
          <w:p w14:paraId="7E7862E9" w14:textId="66E64837" w:rsidR="008479A1" w:rsidRPr="002A0E2D" w:rsidRDefault="008479A1" w:rsidP="008479A1">
            <w:pPr>
              <w:jc w:val="left"/>
              <w:rPr>
                <w:rFonts w:cs="Times New Roman"/>
                <w:szCs w:val="24"/>
              </w:rPr>
            </w:pPr>
            <w:r w:rsidRPr="002A0E2D">
              <w:rPr>
                <w:rFonts w:cs="Times New Roman"/>
                <w:szCs w:val="24"/>
              </w:rPr>
              <w:t>Harmonic Model</w:t>
            </w:r>
          </w:p>
        </w:tc>
      </w:tr>
      <w:tr w:rsidR="008479A1" w14:paraId="227A11D3" w14:textId="77777777" w:rsidTr="00A42E18">
        <w:trPr>
          <w:trHeight w:val="425"/>
        </w:trPr>
        <w:tc>
          <w:tcPr>
            <w:tcW w:w="3544" w:type="dxa"/>
            <w:vAlign w:val="center"/>
          </w:tcPr>
          <w:p w14:paraId="7AC1C1C2" w14:textId="62761FAE" w:rsidR="008479A1" w:rsidRPr="002A0E2D" w:rsidRDefault="008479A1" w:rsidP="008479A1">
            <w:pPr>
              <w:jc w:val="center"/>
              <w:rPr>
                <w:rFonts w:cs="Times New Roman"/>
                <w:szCs w:val="24"/>
              </w:rPr>
            </w:pPr>
            <w:r w:rsidRPr="002A0E2D">
              <w:rPr>
                <w:rFonts w:cs="Times New Roman"/>
                <w:szCs w:val="24"/>
              </w:rPr>
              <w:t>MEC</w:t>
            </w:r>
          </w:p>
        </w:tc>
        <w:tc>
          <w:tcPr>
            <w:tcW w:w="4462" w:type="dxa"/>
            <w:vAlign w:val="center"/>
          </w:tcPr>
          <w:p w14:paraId="763320B1" w14:textId="4F190454" w:rsidR="008479A1" w:rsidRPr="002A0E2D" w:rsidRDefault="008479A1" w:rsidP="008479A1">
            <w:pPr>
              <w:jc w:val="left"/>
              <w:rPr>
                <w:rFonts w:cs="Times New Roman"/>
                <w:szCs w:val="24"/>
              </w:rPr>
            </w:pPr>
            <w:r w:rsidRPr="002A0E2D">
              <w:rPr>
                <w:rFonts w:cs="Times New Roman"/>
                <w:szCs w:val="24"/>
              </w:rPr>
              <w:t>Magnetic Equivalent Circuit</w:t>
            </w:r>
          </w:p>
        </w:tc>
      </w:tr>
      <w:tr w:rsidR="008479A1" w14:paraId="40884EB8" w14:textId="77777777" w:rsidTr="00A42E18">
        <w:trPr>
          <w:trHeight w:val="425"/>
        </w:trPr>
        <w:tc>
          <w:tcPr>
            <w:tcW w:w="3544" w:type="dxa"/>
            <w:vAlign w:val="center"/>
          </w:tcPr>
          <w:p w14:paraId="5296B886" w14:textId="631C1694" w:rsidR="008479A1" w:rsidRPr="002A0E2D" w:rsidRDefault="008479A1" w:rsidP="008479A1">
            <w:pPr>
              <w:jc w:val="center"/>
              <w:rPr>
                <w:rFonts w:cs="Times New Roman"/>
                <w:szCs w:val="24"/>
              </w:rPr>
            </w:pPr>
            <w:r w:rsidRPr="002A0E2D">
              <w:rPr>
                <w:rFonts w:cs="Times New Roman"/>
                <w:szCs w:val="24"/>
              </w:rPr>
              <w:t>ECM</w:t>
            </w:r>
          </w:p>
        </w:tc>
        <w:tc>
          <w:tcPr>
            <w:tcW w:w="4462" w:type="dxa"/>
            <w:vAlign w:val="center"/>
          </w:tcPr>
          <w:p w14:paraId="7B31CCBC" w14:textId="62FFC32D" w:rsidR="008479A1" w:rsidRPr="002A0E2D" w:rsidRDefault="008479A1" w:rsidP="008479A1">
            <w:pPr>
              <w:jc w:val="left"/>
              <w:rPr>
                <w:rFonts w:cs="Times New Roman"/>
                <w:szCs w:val="24"/>
              </w:rPr>
            </w:pPr>
            <w:r w:rsidRPr="002A0E2D">
              <w:rPr>
                <w:rFonts w:cs="Times New Roman"/>
                <w:szCs w:val="24"/>
              </w:rPr>
              <w:t>Equivalent Circuit Model</w:t>
            </w:r>
          </w:p>
        </w:tc>
      </w:tr>
      <w:tr w:rsidR="008479A1" w14:paraId="41457AB6" w14:textId="77777777" w:rsidTr="00A42E18">
        <w:trPr>
          <w:trHeight w:val="425"/>
        </w:trPr>
        <w:tc>
          <w:tcPr>
            <w:tcW w:w="3544" w:type="dxa"/>
            <w:vAlign w:val="center"/>
          </w:tcPr>
          <w:p w14:paraId="4840BD96" w14:textId="0B85ADAA" w:rsidR="008479A1" w:rsidRPr="002A0E2D" w:rsidRDefault="008479A1" w:rsidP="008479A1">
            <w:pPr>
              <w:jc w:val="center"/>
              <w:rPr>
                <w:rFonts w:cs="Times New Roman"/>
                <w:szCs w:val="24"/>
              </w:rPr>
            </w:pPr>
            <w:r w:rsidRPr="002A0E2D">
              <w:rPr>
                <w:rFonts w:cs="Times New Roman"/>
                <w:szCs w:val="24"/>
              </w:rPr>
              <w:t>FEA</w:t>
            </w:r>
          </w:p>
        </w:tc>
        <w:tc>
          <w:tcPr>
            <w:tcW w:w="4462" w:type="dxa"/>
            <w:vAlign w:val="center"/>
          </w:tcPr>
          <w:p w14:paraId="76B60E0A" w14:textId="2029DFD8" w:rsidR="008479A1" w:rsidRPr="002A0E2D" w:rsidRDefault="008479A1" w:rsidP="008479A1">
            <w:pPr>
              <w:jc w:val="left"/>
              <w:rPr>
                <w:rFonts w:cs="Times New Roman"/>
                <w:szCs w:val="24"/>
              </w:rPr>
            </w:pPr>
            <w:r w:rsidRPr="002A0E2D">
              <w:rPr>
                <w:rFonts w:cs="Times New Roman"/>
                <w:szCs w:val="24"/>
              </w:rPr>
              <w:t>Finite Element Analysis</w:t>
            </w:r>
          </w:p>
        </w:tc>
      </w:tr>
      <w:tr w:rsidR="00920414" w14:paraId="6C31E803" w14:textId="77777777" w:rsidTr="00A42E18">
        <w:trPr>
          <w:trHeight w:val="425"/>
        </w:trPr>
        <w:tc>
          <w:tcPr>
            <w:tcW w:w="3544" w:type="dxa"/>
            <w:vAlign w:val="center"/>
          </w:tcPr>
          <w:p w14:paraId="33EA2AE4" w14:textId="0C7F76A2" w:rsidR="00920414" w:rsidRPr="002A0E2D" w:rsidRDefault="00920414" w:rsidP="00920414">
            <w:pPr>
              <w:jc w:val="center"/>
              <w:rPr>
                <w:rFonts w:cs="Times New Roman"/>
                <w:szCs w:val="24"/>
              </w:rPr>
            </w:pPr>
            <w:r w:rsidRPr="002A0E2D">
              <w:rPr>
                <w:rFonts w:cs="Times New Roman"/>
                <w:szCs w:val="24"/>
              </w:rPr>
              <w:t>OA</w:t>
            </w:r>
          </w:p>
        </w:tc>
        <w:tc>
          <w:tcPr>
            <w:tcW w:w="4462" w:type="dxa"/>
            <w:vAlign w:val="center"/>
          </w:tcPr>
          <w:p w14:paraId="397C2F5D" w14:textId="619F89D3" w:rsidR="00920414" w:rsidRPr="002A0E2D" w:rsidRDefault="00920414" w:rsidP="00920414">
            <w:pPr>
              <w:jc w:val="left"/>
              <w:rPr>
                <w:rFonts w:cs="Times New Roman"/>
                <w:szCs w:val="24"/>
              </w:rPr>
            </w:pPr>
            <w:r w:rsidRPr="002A0E2D">
              <w:rPr>
                <w:rFonts w:cs="Times New Roman"/>
                <w:szCs w:val="24"/>
              </w:rPr>
              <w:t>Optimization Algorithm</w:t>
            </w:r>
          </w:p>
        </w:tc>
      </w:tr>
      <w:tr w:rsidR="00920414" w14:paraId="3098FC06" w14:textId="77777777" w:rsidTr="00A42E18">
        <w:trPr>
          <w:trHeight w:val="425"/>
        </w:trPr>
        <w:tc>
          <w:tcPr>
            <w:tcW w:w="3544" w:type="dxa"/>
            <w:vAlign w:val="center"/>
          </w:tcPr>
          <w:p w14:paraId="62814189" w14:textId="4DAD4672" w:rsidR="00920414" w:rsidRPr="002A0E2D" w:rsidRDefault="00920414" w:rsidP="00920414">
            <w:pPr>
              <w:jc w:val="center"/>
              <w:rPr>
                <w:rFonts w:cs="Times New Roman"/>
                <w:szCs w:val="24"/>
              </w:rPr>
            </w:pPr>
            <w:r w:rsidRPr="002A0E2D">
              <w:rPr>
                <w:rFonts w:cs="Times New Roman"/>
                <w:szCs w:val="24"/>
              </w:rPr>
              <w:t>EA</w:t>
            </w:r>
          </w:p>
        </w:tc>
        <w:tc>
          <w:tcPr>
            <w:tcW w:w="4462" w:type="dxa"/>
            <w:vAlign w:val="center"/>
          </w:tcPr>
          <w:p w14:paraId="13BC0F05" w14:textId="152D5577" w:rsidR="00920414" w:rsidRPr="002A0E2D" w:rsidRDefault="00920414" w:rsidP="00920414">
            <w:pPr>
              <w:jc w:val="left"/>
              <w:rPr>
                <w:rFonts w:cs="Times New Roman"/>
                <w:szCs w:val="24"/>
              </w:rPr>
            </w:pPr>
            <w:r w:rsidRPr="002A0E2D">
              <w:rPr>
                <w:rFonts w:cs="Times New Roman"/>
                <w:szCs w:val="24"/>
              </w:rPr>
              <w:t>Evolutionary Algorithm</w:t>
            </w:r>
          </w:p>
        </w:tc>
      </w:tr>
      <w:tr w:rsidR="00920414" w14:paraId="1293E8DD" w14:textId="77777777" w:rsidTr="00A42E18">
        <w:trPr>
          <w:trHeight w:val="425"/>
        </w:trPr>
        <w:tc>
          <w:tcPr>
            <w:tcW w:w="3544" w:type="dxa"/>
            <w:vAlign w:val="center"/>
          </w:tcPr>
          <w:p w14:paraId="25564817" w14:textId="1A69DCD4" w:rsidR="00920414" w:rsidRPr="002A0E2D" w:rsidRDefault="00920414" w:rsidP="00920414">
            <w:pPr>
              <w:jc w:val="center"/>
              <w:rPr>
                <w:rFonts w:cs="Times New Roman"/>
                <w:szCs w:val="24"/>
              </w:rPr>
            </w:pPr>
            <w:r w:rsidRPr="002A0E2D">
              <w:rPr>
                <w:rFonts w:cs="Times New Roman"/>
                <w:szCs w:val="24"/>
              </w:rPr>
              <w:t>NN</w:t>
            </w:r>
          </w:p>
        </w:tc>
        <w:tc>
          <w:tcPr>
            <w:tcW w:w="4462" w:type="dxa"/>
            <w:vAlign w:val="center"/>
          </w:tcPr>
          <w:p w14:paraId="7A185578" w14:textId="6B9F610E" w:rsidR="00920414" w:rsidRPr="002A0E2D" w:rsidRDefault="00920414" w:rsidP="00920414">
            <w:pPr>
              <w:jc w:val="left"/>
              <w:rPr>
                <w:rFonts w:cs="Times New Roman"/>
                <w:szCs w:val="24"/>
              </w:rPr>
            </w:pPr>
            <w:r w:rsidRPr="002A0E2D">
              <w:rPr>
                <w:rFonts w:cs="Times New Roman"/>
                <w:szCs w:val="24"/>
              </w:rPr>
              <w:t>Neural Network</w:t>
            </w:r>
          </w:p>
        </w:tc>
      </w:tr>
      <w:tr w:rsidR="00920414" w14:paraId="2114D133" w14:textId="77777777" w:rsidTr="00A42E18">
        <w:trPr>
          <w:trHeight w:val="425"/>
        </w:trPr>
        <w:tc>
          <w:tcPr>
            <w:tcW w:w="3544" w:type="dxa"/>
            <w:vAlign w:val="center"/>
          </w:tcPr>
          <w:p w14:paraId="1C119132" w14:textId="34ECFDED" w:rsidR="00920414" w:rsidRPr="002A0E2D" w:rsidRDefault="00920414" w:rsidP="00920414">
            <w:pPr>
              <w:jc w:val="center"/>
              <w:rPr>
                <w:rFonts w:cs="Times New Roman"/>
                <w:szCs w:val="24"/>
              </w:rPr>
            </w:pPr>
            <w:r w:rsidRPr="002A0E2D">
              <w:rPr>
                <w:rFonts w:cs="Times New Roman"/>
                <w:szCs w:val="24"/>
              </w:rPr>
              <w:t>PSO</w:t>
            </w:r>
          </w:p>
        </w:tc>
        <w:tc>
          <w:tcPr>
            <w:tcW w:w="4462" w:type="dxa"/>
            <w:vAlign w:val="center"/>
          </w:tcPr>
          <w:p w14:paraId="68FBDB31" w14:textId="2B1DB2B9" w:rsidR="00920414" w:rsidRPr="002A0E2D" w:rsidRDefault="00920414" w:rsidP="00920414">
            <w:pPr>
              <w:jc w:val="left"/>
              <w:rPr>
                <w:rFonts w:cs="Times New Roman"/>
                <w:szCs w:val="24"/>
              </w:rPr>
            </w:pPr>
            <w:r w:rsidRPr="002A0E2D">
              <w:rPr>
                <w:rFonts w:cs="Times New Roman"/>
                <w:szCs w:val="24"/>
              </w:rPr>
              <w:t>Particle Swarm Optimization</w:t>
            </w:r>
          </w:p>
        </w:tc>
      </w:tr>
      <w:tr w:rsidR="00920414" w:rsidRPr="00086B28" w14:paraId="0D15464C" w14:textId="77777777" w:rsidTr="00EE0545">
        <w:trPr>
          <w:trHeight w:val="425"/>
        </w:trPr>
        <w:tc>
          <w:tcPr>
            <w:tcW w:w="3544" w:type="dxa"/>
            <w:vAlign w:val="center"/>
          </w:tcPr>
          <w:p w14:paraId="69AB1738" w14:textId="5B73F30D" w:rsidR="00920414" w:rsidRPr="002A0E2D" w:rsidRDefault="00920414" w:rsidP="00920414">
            <w:pPr>
              <w:jc w:val="center"/>
              <w:rPr>
                <w:rFonts w:cs="Times New Roman"/>
                <w:szCs w:val="24"/>
              </w:rPr>
            </w:pPr>
            <w:r w:rsidRPr="002A0E2D">
              <w:rPr>
                <w:rFonts w:cs="Times New Roman"/>
                <w:szCs w:val="24"/>
              </w:rPr>
              <w:t>OMOPSO</w:t>
            </w:r>
          </w:p>
        </w:tc>
        <w:tc>
          <w:tcPr>
            <w:tcW w:w="4462" w:type="dxa"/>
            <w:vAlign w:val="center"/>
          </w:tcPr>
          <w:p w14:paraId="63A6B25B" w14:textId="491DDD21" w:rsidR="00920414" w:rsidRPr="002A0E2D" w:rsidRDefault="00920414" w:rsidP="00920414">
            <w:pPr>
              <w:jc w:val="left"/>
              <w:rPr>
                <w:rFonts w:cs="Times New Roman"/>
                <w:szCs w:val="24"/>
              </w:rPr>
            </w:pPr>
            <w:r w:rsidRPr="002A0E2D">
              <w:rPr>
                <w:rFonts w:cs="Times New Roman"/>
                <w:szCs w:val="24"/>
              </w:rPr>
              <w:t>Optimized Multi-Objective Particle Swarm Optimization</w:t>
            </w:r>
          </w:p>
        </w:tc>
      </w:tr>
      <w:tr w:rsidR="00920414" w:rsidRPr="00086B28" w14:paraId="6FA67430" w14:textId="77777777" w:rsidTr="00EE0545">
        <w:trPr>
          <w:trHeight w:val="425"/>
        </w:trPr>
        <w:tc>
          <w:tcPr>
            <w:tcW w:w="3544" w:type="dxa"/>
            <w:vAlign w:val="center"/>
          </w:tcPr>
          <w:p w14:paraId="62AE93CA" w14:textId="568B51D7" w:rsidR="00920414" w:rsidRPr="002A0E2D" w:rsidRDefault="00920414" w:rsidP="00920414">
            <w:pPr>
              <w:jc w:val="center"/>
              <w:rPr>
                <w:rFonts w:cs="Times New Roman"/>
                <w:szCs w:val="24"/>
              </w:rPr>
            </w:pPr>
            <w:r w:rsidRPr="002A0E2D">
              <w:rPr>
                <w:rFonts w:cs="Times New Roman"/>
                <w:szCs w:val="24"/>
              </w:rPr>
              <w:t>GA</w:t>
            </w:r>
          </w:p>
        </w:tc>
        <w:tc>
          <w:tcPr>
            <w:tcW w:w="4462" w:type="dxa"/>
            <w:vAlign w:val="center"/>
          </w:tcPr>
          <w:p w14:paraId="5E68A59E" w14:textId="055B6E8D" w:rsidR="00920414" w:rsidRPr="002A0E2D" w:rsidRDefault="00920414" w:rsidP="00920414">
            <w:pPr>
              <w:jc w:val="left"/>
              <w:rPr>
                <w:rFonts w:cs="Times New Roman"/>
                <w:szCs w:val="24"/>
              </w:rPr>
            </w:pPr>
            <w:r w:rsidRPr="002A0E2D">
              <w:rPr>
                <w:rFonts w:cs="Times New Roman"/>
                <w:szCs w:val="24"/>
              </w:rPr>
              <w:t>Genetic Algorithm</w:t>
            </w:r>
          </w:p>
        </w:tc>
      </w:tr>
      <w:tr w:rsidR="00920414" w:rsidRPr="00086B28" w14:paraId="59BF565B" w14:textId="77777777" w:rsidTr="00EE0545">
        <w:trPr>
          <w:trHeight w:val="425"/>
        </w:trPr>
        <w:tc>
          <w:tcPr>
            <w:tcW w:w="3544" w:type="dxa"/>
            <w:vAlign w:val="center"/>
          </w:tcPr>
          <w:p w14:paraId="2425B086" w14:textId="4D6D35AE" w:rsidR="00920414" w:rsidRPr="002A0E2D" w:rsidRDefault="00920414" w:rsidP="00920414">
            <w:pPr>
              <w:jc w:val="center"/>
              <w:rPr>
                <w:rFonts w:cs="Times New Roman"/>
                <w:szCs w:val="24"/>
              </w:rPr>
            </w:pPr>
            <w:r w:rsidRPr="002A0E2D">
              <w:rPr>
                <w:rFonts w:cs="Times New Roman"/>
                <w:szCs w:val="24"/>
              </w:rPr>
              <w:t>NSGAII</w:t>
            </w:r>
          </w:p>
        </w:tc>
        <w:tc>
          <w:tcPr>
            <w:tcW w:w="4462" w:type="dxa"/>
            <w:vAlign w:val="center"/>
          </w:tcPr>
          <w:p w14:paraId="54F1C27F" w14:textId="5E3CA0E6" w:rsidR="00920414" w:rsidRPr="002A0E2D" w:rsidRDefault="00920414" w:rsidP="00920414">
            <w:pPr>
              <w:jc w:val="left"/>
              <w:rPr>
                <w:rFonts w:cs="Times New Roman"/>
                <w:szCs w:val="24"/>
              </w:rPr>
            </w:pPr>
            <w:r w:rsidRPr="002A0E2D">
              <w:rPr>
                <w:rFonts w:cs="Times New Roman"/>
                <w:szCs w:val="24"/>
              </w:rPr>
              <w:t>Non-Dominated Sorting Genetic Algorithm II</w:t>
            </w:r>
          </w:p>
        </w:tc>
      </w:tr>
      <w:tr w:rsidR="00920414" w:rsidRPr="00086B28" w14:paraId="2C7F211A" w14:textId="77777777" w:rsidTr="00EE0545">
        <w:trPr>
          <w:trHeight w:val="425"/>
        </w:trPr>
        <w:tc>
          <w:tcPr>
            <w:tcW w:w="3544" w:type="dxa"/>
            <w:vAlign w:val="center"/>
          </w:tcPr>
          <w:p w14:paraId="2A626C7E" w14:textId="77777777" w:rsidR="00920414" w:rsidRDefault="00920414" w:rsidP="00920414">
            <w:pPr>
              <w:jc w:val="center"/>
              <w:rPr>
                <w:rFonts w:cs="Times New Roman"/>
                <w:szCs w:val="24"/>
              </w:rPr>
            </w:pPr>
          </w:p>
        </w:tc>
        <w:tc>
          <w:tcPr>
            <w:tcW w:w="4462" w:type="dxa"/>
            <w:vAlign w:val="center"/>
          </w:tcPr>
          <w:p w14:paraId="1CE8DD51" w14:textId="77777777" w:rsidR="00920414" w:rsidRDefault="00920414" w:rsidP="00920414">
            <w:pPr>
              <w:jc w:val="left"/>
              <w:rPr>
                <w:rFonts w:cs="Times New Roman"/>
                <w:szCs w:val="24"/>
              </w:rPr>
            </w:pPr>
          </w:p>
        </w:tc>
      </w:tr>
      <w:tr w:rsidR="00920414" w14:paraId="5D964A3E" w14:textId="77777777" w:rsidTr="00A42E18">
        <w:trPr>
          <w:trHeight w:val="425"/>
        </w:trPr>
        <w:tc>
          <w:tcPr>
            <w:tcW w:w="3544" w:type="dxa"/>
            <w:vAlign w:val="center"/>
          </w:tcPr>
          <w:p w14:paraId="467724F0" w14:textId="77777777" w:rsidR="00920414" w:rsidRDefault="00920414" w:rsidP="00920414">
            <w:pPr>
              <w:jc w:val="center"/>
              <w:rPr>
                <w:rFonts w:cs="Times New Roman"/>
                <w:szCs w:val="24"/>
              </w:rPr>
            </w:pPr>
          </w:p>
        </w:tc>
        <w:tc>
          <w:tcPr>
            <w:tcW w:w="4462" w:type="dxa"/>
            <w:vAlign w:val="center"/>
          </w:tcPr>
          <w:p w14:paraId="63D0D55D" w14:textId="77777777" w:rsidR="00920414" w:rsidRDefault="00920414" w:rsidP="00920414">
            <w:pPr>
              <w:jc w:val="left"/>
              <w:rPr>
                <w:rFonts w:cs="Times New Roman"/>
                <w:szCs w:val="24"/>
              </w:rPr>
            </w:pPr>
          </w:p>
        </w:tc>
      </w:tr>
      <w:tr w:rsidR="00920414" w14:paraId="20DF7F08" w14:textId="77777777" w:rsidTr="00A42E18">
        <w:trPr>
          <w:trHeight w:val="425"/>
        </w:trPr>
        <w:tc>
          <w:tcPr>
            <w:tcW w:w="3544" w:type="dxa"/>
            <w:vAlign w:val="center"/>
          </w:tcPr>
          <w:p w14:paraId="4308811C" w14:textId="77777777" w:rsidR="00920414" w:rsidRPr="0008699C" w:rsidRDefault="00920414" w:rsidP="00920414">
            <w:pPr>
              <w:rPr>
                <w:rFonts w:cs="Times New Roman"/>
                <w:szCs w:val="24"/>
              </w:rPr>
            </w:pPr>
          </w:p>
        </w:tc>
        <w:tc>
          <w:tcPr>
            <w:tcW w:w="4462" w:type="dxa"/>
            <w:vAlign w:val="center"/>
          </w:tcPr>
          <w:p w14:paraId="384DEF3B" w14:textId="77777777" w:rsidR="00920414" w:rsidRPr="0008699C" w:rsidRDefault="00920414" w:rsidP="00920414">
            <w:pPr>
              <w:jc w:val="center"/>
              <w:rPr>
                <w:rFonts w:cs="Times New Roman"/>
                <w:szCs w:val="24"/>
              </w:rPr>
            </w:pPr>
          </w:p>
        </w:tc>
      </w:tr>
      <w:tr w:rsidR="00920414" w14:paraId="00B592C7" w14:textId="77777777" w:rsidTr="00A42E18">
        <w:trPr>
          <w:trHeight w:val="425"/>
        </w:trPr>
        <w:tc>
          <w:tcPr>
            <w:tcW w:w="3544" w:type="dxa"/>
            <w:vAlign w:val="center"/>
          </w:tcPr>
          <w:p w14:paraId="39190C28" w14:textId="77777777" w:rsidR="00920414" w:rsidRPr="0008699C" w:rsidRDefault="00920414" w:rsidP="00920414">
            <w:pPr>
              <w:rPr>
                <w:rFonts w:cs="Times New Roman"/>
                <w:szCs w:val="24"/>
              </w:rPr>
            </w:pPr>
          </w:p>
        </w:tc>
        <w:tc>
          <w:tcPr>
            <w:tcW w:w="4462" w:type="dxa"/>
            <w:vAlign w:val="center"/>
          </w:tcPr>
          <w:p w14:paraId="10F4217E" w14:textId="77777777" w:rsidR="00920414" w:rsidRPr="0008699C" w:rsidRDefault="00920414" w:rsidP="00920414">
            <w:pPr>
              <w:jc w:val="center"/>
              <w:rPr>
                <w:rFonts w:cs="Times New Roman"/>
                <w:szCs w:val="24"/>
              </w:rPr>
            </w:pPr>
          </w:p>
        </w:tc>
      </w:tr>
    </w:tbl>
    <w:p w14:paraId="61EAE113" w14:textId="77777777" w:rsidR="00917379" w:rsidRPr="00917379" w:rsidRDefault="00917379" w:rsidP="0043219B"/>
    <w:p w14:paraId="61EAE114" w14:textId="5A6FC154" w:rsidR="0020086E" w:rsidRPr="00D6550A" w:rsidRDefault="0020086E" w:rsidP="0043219B">
      <w:pPr>
        <w:rPr>
          <w:rFonts w:eastAsia="Times New Roman"/>
          <w:szCs w:val="24"/>
          <w:lang w:val="en-CA"/>
        </w:rPr>
      </w:pPr>
      <w:r w:rsidRPr="00D6550A">
        <w:br w:type="page"/>
      </w:r>
    </w:p>
    <w:p w14:paraId="61EAE115" w14:textId="700B01BC" w:rsidR="00D3368B" w:rsidRPr="00D6550A" w:rsidRDefault="00D3368B" w:rsidP="004702E1">
      <w:pPr>
        <w:pStyle w:val="Heading1"/>
        <w:numPr>
          <w:ilvl w:val="0"/>
          <w:numId w:val="0"/>
        </w:numPr>
        <w:ind w:left="360"/>
      </w:pPr>
      <w:bookmarkStart w:id="34" w:name="_Toc125110471"/>
      <w:r w:rsidRPr="00D6550A">
        <w:lastRenderedPageBreak/>
        <w:t>NOMENCLATURE</w:t>
      </w:r>
      <w:bookmarkEnd w:id="3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5"/>
        <w:gridCol w:w="5771"/>
      </w:tblGrid>
      <w:tr w:rsidR="00D6550A" w:rsidRPr="00D6550A" w14:paraId="32FD42E7" w14:textId="77777777" w:rsidTr="00A25275">
        <w:trPr>
          <w:trHeight w:val="285"/>
        </w:trPr>
        <w:tc>
          <w:tcPr>
            <w:tcW w:w="2235" w:type="dxa"/>
            <w:vAlign w:val="center"/>
          </w:tcPr>
          <w:p w14:paraId="2441C48B" w14:textId="77777777" w:rsidR="0057451B" w:rsidRPr="002A0E2D" w:rsidRDefault="0057451B" w:rsidP="0057451B">
            <w:pPr>
              <w:jc w:val="center"/>
              <w:rPr>
                <w:rFonts w:eastAsia="Times New Roman" w:cs="Times New Roman"/>
                <w:b/>
                <w:bCs/>
                <w:szCs w:val="24"/>
                <w:lang w:val="en-CA"/>
              </w:rPr>
            </w:pPr>
            <w:r w:rsidRPr="002A0E2D">
              <w:rPr>
                <w:rFonts w:eastAsia="Times New Roman" w:cs="Times New Roman"/>
                <w:b/>
                <w:bCs/>
                <w:szCs w:val="24"/>
                <w:lang w:val="en-CA"/>
              </w:rPr>
              <w:t>Variable</w:t>
            </w:r>
          </w:p>
        </w:tc>
        <w:tc>
          <w:tcPr>
            <w:tcW w:w="5771" w:type="dxa"/>
            <w:vAlign w:val="center"/>
          </w:tcPr>
          <w:p w14:paraId="0A1DC438" w14:textId="77777777" w:rsidR="0057451B" w:rsidRPr="002A0E2D" w:rsidRDefault="0057451B" w:rsidP="0057451B">
            <w:pPr>
              <w:jc w:val="center"/>
              <w:rPr>
                <w:rFonts w:eastAsia="Times New Roman" w:cs="Times New Roman"/>
                <w:b/>
                <w:bCs/>
                <w:szCs w:val="24"/>
                <w:lang w:val="en-CA"/>
              </w:rPr>
            </w:pPr>
            <w:r w:rsidRPr="002A0E2D">
              <w:rPr>
                <w:rFonts w:eastAsia="Times New Roman" w:cs="Times New Roman"/>
                <w:b/>
                <w:bCs/>
                <w:szCs w:val="24"/>
                <w:lang w:val="en-CA"/>
              </w:rPr>
              <w:t>Description</w:t>
            </w:r>
          </w:p>
        </w:tc>
      </w:tr>
      <w:tr w:rsidR="00D6550A" w:rsidRPr="00D6550A" w14:paraId="05F87E94" w14:textId="77777777" w:rsidTr="00A25275">
        <w:trPr>
          <w:trHeight w:val="425"/>
        </w:trPr>
        <w:tc>
          <w:tcPr>
            <w:tcW w:w="2235" w:type="dxa"/>
            <w:vAlign w:val="center"/>
          </w:tcPr>
          <w:p w14:paraId="38FC785A" w14:textId="15607BCD" w:rsidR="0057451B" w:rsidRPr="002A0E2D" w:rsidRDefault="00000000" w:rsidP="0057451B">
            <w:pPr>
              <w:jc w:val="center"/>
              <w:rPr>
                <w:rFonts w:eastAsia="Times New Roman" w:cs="Times New Roman"/>
                <w:i/>
                <w:szCs w:val="24"/>
                <w:lang w:val="en-CA"/>
              </w:rPr>
            </w:pPr>
            <m:oMathPara>
              <m:oMath>
                <m:sSub>
                  <m:sSubPr>
                    <m:ctrlPr>
                      <w:rPr>
                        <w:rFonts w:ascii="Cambria Math" w:hAnsi="Cambria Math"/>
                        <w:i/>
                        <w:szCs w:val="24"/>
                      </w:rPr>
                    </m:ctrlPr>
                  </m:sSubPr>
                  <m:e>
                    <m:r>
                      <w:rPr>
                        <w:rFonts w:ascii="Cambria Math" w:hAnsi="Cambria Math"/>
                        <w:szCs w:val="24"/>
                      </w:rPr>
                      <m:t>N</m:t>
                    </m:r>
                  </m:e>
                  <m:sub>
                    <m:r>
                      <w:rPr>
                        <w:rFonts w:ascii="Cambria Math" w:hAnsi="Cambria Math"/>
                        <w:szCs w:val="24"/>
                      </w:rPr>
                      <m:t>s</m:t>
                    </m:r>
                  </m:sub>
                </m:sSub>
              </m:oMath>
            </m:oMathPara>
          </w:p>
        </w:tc>
        <w:tc>
          <w:tcPr>
            <w:tcW w:w="5771" w:type="dxa"/>
            <w:vAlign w:val="center"/>
          </w:tcPr>
          <w:p w14:paraId="48A1E5C4" w14:textId="25F9F4A2" w:rsidR="0057451B" w:rsidRPr="002A0E2D" w:rsidRDefault="0057451B" w:rsidP="0057451B">
            <w:pPr>
              <w:jc w:val="left"/>
              <w:rPr>
                <w:rFonts w:eastAsia="Times New Roman" w:cs="Times New Roman"/>
                <w:szCs w:val="24"/>
                <w:lang w:val="en-CA"/>
              </w:rPr>
            </w:pPr>
            <w:r w:rsidRPr="002A0E2D">
              <w:rPr>
                <w:rFonts w:eastAsia="Times New Roman" w:cs="Times New Roman"/>
                <w:szCs w:val="24"/>
                <w:lang w:val="en-CA"/>
              </w:rPr>
              <w:t>Number of slots</w:t>
            </w:r>
          </w:p>
        </w:tc>
      </w:tr>
      <w:tr w:rsidR="00D6550A" w:rsidRPr="00D6550A" w14:paraId="2F2DDD83" w14:textId="77777777" w:rsidTr="00A25275">
        <w:trPr>
          <w:trHeight w:val="425"/>
        </w:trPr>
        <w:tc>
          <w:tcPr>
            <w:tcW w:w="2235" w:type="dxa"/>
            <w:vAlign w:val="center"/>
          </w:tcPr>
          <w:p w14:paraId="59D3D1C8" w14:textId="5F700BBF" w:rsidR="0034034C" w:rsidRPr="002A0E2D" w:rsidRDefault="00000000" w:rsidP="0034034C">
            <w:pPr>
              <w:jc w:val="center"/>
              <w:rPr>
                <w:i/>
                <w:szCs w:val="24"/>
                <w:lang w:val="en-CA"/>
              </w:rPr>
            </w:pPr>
            <m:oMathPara>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N</m:t>
                    </m:r>
                  </m:e>
                  <m:sub>
                    <m:r>
                      <w:rPr>
                        <w:rFonts w:ascii="Cambria Math" w:eastAsia="Times New Roman" w:hAnsi="Cambria Math" w:cs="Times New Roman"/>
                        <w:szCs w:val="24"/>
                        <w:lang w:val="en-CA"/>
                      </w:rPr>
                      <m:t>p</m:t>
                    </m:r>
                  </m:sub>
                </m:sSub>
              </m:oMath>
            </m:oMathPara>
          </w:p>
        </w:tc>
        <w:tc>
          <w:tcPr>
            <w:tcW w:w="5771" w:type="dxa"/>
            <w:vAlign w:val="center"/>
          </w:tcPr>
          <w:p w14:paraId="2E23D1A1" w14:textId="77777777" w:rsidR="0057451B" w:rsidRPr="002A0E2D" w:rsidRDefault="0057451B" w:rsidP="0057451B">
            <w:pPr>
              <w:jc w:val="left"/>
              <w:rPr>
                <w:rFonts w:eastAsia="Times New Roman" w:cs="Times New Roman"/>
                <w:szCs w:val="24"/>
                <w:lang w:val="en-CA"/>
              </w:rPr>
            </w:pPr>
            <w:r w:rsidRPr="002A0E2D">
              <w:rPr>
                <w:rFonts w:eastAsia="Times New Roman" w:cs="Times New Roman"/>
                <w:szCs w:val="24"/>
                <w:lang w:val="en-CA"/>
              </w:rPr>
              <w:t>Number of poles</w:t>
            </w:r>
          </w:p>
        </w:tc>
      </w:tr>
      <w:tr w:rsidR="00D6550A" w:rsidRPr="00D6550A" w14:paraId="08FB55AF" w14:textId="77777777" w:rsidTr="00A25275">
        <w:trPr>
          <w:trHeight w:val="425"/>
        </w:trPr>
        <w:tc>
          <w:tcPr>
            <w:tcW w:w="2235" w:type="dxa"/>
            <w:vAlign w:val="center"/>
          </w:tcPr>
          <w:p w14:paraId="0D97C422" w14:textId="7E988AB4" w:rsidR="0057451B" w:rsidRPr="002A0E2D" w:rsidRDefault="00A25275" w:rsidP="0057451B">
            <w:pPr>
              <w:jc w:val="center"/>
              <w:rPr>
                <w:rFonts w:eastAsia="Times New Roman" w:cs="Times New Roman"/>
                <w:i/>
                <w:szCs w:val="24"/>
                <w:lang w:val="en-CA"/>
              </w:rPr>
            </w:pPr>
            <m:oMathPara>
              <m:oMath>
                <m:r>
                  <w:rPr>
                    <w:rFonts w:ascii="Cambria Math" w:eastAsia="Times New Roman" w:hAnsi="Cambria Math" w:cs="Times New Roman"/>
                    <w:szCs w:val="24"/>
                    <w:lang w:val="en-CA"/>
                  </w:rPr>
                  <m:t>m</m:t>
                </m:r>
              </m:oMath>
            </m:oMathPara>
          </w:p>
        </w:tc>
        <w:tc>
          <w:tcPr>
            <w:tcW w:w="5771" w:type="dxa"/>
            <w:vAlign w:val="center"/>
          </w:tcPr>
          <w:p w14:paraId="124C0227" w14:textId="77777777" w:rsidR="0057451B" w:rsidRPr="002A0E2D" w:rsidRDefault="0057451B" w:rsidP="0057451B">
            <w:pPr>
              <w:jc w:val="left"/>
              <w:rPr>
                <w:rFonts w:eastAsia="Times New Roman" w:cs="Times New Roman"/>
                <w:szCs w:val="24"/>
                <w:lang w:val="en-CA"/>
              </w:rPr>
            </w:pPr>
            <w:r w:rsidRPr="002A0E2D">
              <w:rPr>
                <w:rFonts w:eastAsia="Times New Roman" w:cs="Times New Roman"/>
                <w:szCs w:val="24"/>
                <w:lang w:val="en-CA"/>
              </w:rPr>
              <w:t>Number of phases</w:t>
            </w:r>
          </w:p>
        </w:tc>
      </w:tr>
      <w:tr w:rsidR="0011182B" w:rsidRPr="00D6550A" w14:paraId="43D897B4" w14:textId="77777777" w:rsidTr="00A25275">
        <w:trPr>
          <w:trHeight w:val="425"/>
        </w:trPr>
        <w:tc>
          <w:tcPr>
            <w:tcW w:w="2235" w:type="dxa"/>
            <w:vAlign w:val="center"/>
          </w:tcPr>
          <w:p w14:paraId="08DDA66F" w14:textId="5F5CBDF3" w:rsidR="00F26C6C" w:rsidRPr="002A0E2D" w:rsidRDefault="00A25275" w:rsidP="00F26C6C">
            <w:pPr>
              <w:jc w:val="center"/>
              <w:rPr>
                <w:i/>
                <w:szCs w:val="24"/>
              </w:rPr>
            </w:pPr>
            <m:oMathPara>
              <m:oMath>
                <m:r>
                  <w:rPr>
                    <w:rFonts w:ascii="Cambria Math" w:eastAsia="Malgun Gothic" w:hAnsi="Cambria Math" w:cs="Times New Roman"/>
                    <w:szCs w:val="24"/>
                  </w:rPr>
                  <m:t>v</m:t>
                </m:r>
              </m:oMath>
            </m:oMathPara>
          </w:p>
        </w:tc>
        <w:tc>
          <w:tcPr>
            <w:tcW w:w="5771" w:type="dxa"/>
            <w:vAlign w:val="center"/>
          </w:tcPr>
          <w:p w14:paraId="3A46A945" w14:textId="6454ABA6" w:rsidR="0011182B" w:rsidRPr="002A0E2D" w:rsidRDefault="00FF1181" w:rsidP="0038475B">
            <w:pPr>
              <w:jc w:val="left"/>
              <w:rPr>
                <w:rFonts w:eastAsia="Times New Roman" w:cs="Times New Roman"/>
                <w:szCs w:val="24"/>
                <w:lang w:val="en-CA"/>
              </w:rPr>
            </w:pPr>
            <w:r w:rsidRPr="002A0E2D">
              <w:rPr>
                <w:rFonts w:eastAsia="Times New Roman" w:cs="Times New Roman"/>
                <w:szCs w:val="24"/>
                <w:lang w:val="en-CA"/>
              </w:rPr>
              <w:t>Synchronous velocity</w:t>
            </w:r>
          </w:p>
        </w:tc>
      </w:tr>
      <w:tr w:rsidR="0011182B" w:rsidRPr="00D6550A" w14:paraId="1BE4EE00" w14:textId="77777777" w:rsidTr="00A25275">
        <w:trPr>
          <w:trHeight w:val="425"/>
        </w:trPr>
        <w:tc>
          <w:tcPr>
            <w:tcW w:w="2235" w:type="dxa"/>
            <w:vAlign w:val="center"/>
          </w:tcPr>
          <w:p w14:paraId="6740B3D9" w14:textId="28E3ACFE" w:rsidR="00F26C6C" w:rsidRPr="002A0E2D" w:rsidRDefault="00A25275" w:rsidP="00F26C6C">
            <w:pPr>
              <w:jc w:val="center"/>
              <w:rPr>
                <w:i/>
                <w:szCs w:val="24"/>
              </w:rPr>
            </w:pPr>
            <m:oMathPara>
              <m:oMath>
                <m:r>
                  <w:rPr>
                    <w:rFonts w:ascii="Cambria Math" w:eastAsia="Malgun Gothic" w:hAnsi="Cambria Math" w:cs="Times New Roman"/>
                    <w:szCs w:val="24"/>
                  </w:rPr>
                  <m:t>f</m:t>
                </m:r>
              </m:oMath>
            </m:oMathPara>
          </w:p>
        </w:tc>
        <w:tc>
          <w:tcPr>
            <w:tcW w:w="5771" w:type="dxa"/>
            <w:vAlign w:val="center"/>
          </w:tcPr>
          <w:p w14:paraId="38407568" w14:textId="69A854EA" w:rsidR="0011182B" w:rsidRPr="002A0E2D" w:rsidRDefault="00FF1181" w:rsidP="0038475B">
            <w:pPr>
              <w:jc w:val="left"/>
              <w:rPr>
                <w:rFonts w:eastAsia="Times New Roman" w:cs="Times New Roman"/>
                <w:szCs w:val="24"/>
                <w:lang w:val="en-CA"/>
              </w:rPr>
            </w:pPr>
            <w:r w:rsidRPr="002A0E2D">
              <w:rPr>
                <w:rFonts w:eastAsia="Times New Roman" w:cs="Times New Roman"/>
                <w:szCs w:val="24"/>
                <w:lang w:val="en-CA"/>
              </w:rPr>
              <w:t>Electrical frequency</w:t>
            </w:r>
          </w:p>
        </w:tc>
      </w:tr>
      <w:tr w:rsidR="0011182B" w:rsidRPr="00D6550A" w14:paraId="4B74725E" w14:textId="77777777" w:rsidTr="00A25275">
        <w:trPr>
          <w:trHeight w:val="425"/>
        </w:trPr>
        <w:tc>
          <w:tcPr>
            <w:tcW w:w="2235" w:type="dxa"/>
            <w:vAlign w:val="center"/>
          </w:tcPr>
          <w:p w14:paraId="666F4797" w14:textId="1525452D" w:rsidR="0011182B" w:rsidRPr="002A0E2D" w:rsidRDefault="00000000" w:rsidP="0038475B">
            <w:pPr>
              <w:jc w:val="center"/>
              <w:rPr>
                <w:rFonts w:eastAsia="Malgun Gothic" w:cs="Times New Roman"/>
                <w:i/>
                <w:szCs w:val="24"/>
              </w:rPr>
            </w:pPr>
            <m:oMathPara>
              <m:oMath>
                <m:sSub>
                  <m:sSubPr>
                    <m:ctrlPr>
                      <w:rPr>
                        <w:rFonts w:ascii="Cambria Math" w:hAnsi="Cambria Math"/>
                        <w:i/>
                        <w:szCs w:val="24"/>
                      </w:rPr>
                    </m:ctrlPr>
                  </m:sSubPr>
                  <m:e>
                    <m:r>
                      <w:rPr>
                        <w:rFonts w:ascii="Cambria Math" w:hAnsi="Cambria Math"/>
                        <w:szCs w:val="24"/>
                      </w:rPr>
                      <m:t>I</m:t>
                    </m:r>
                  </m:e>
                  <m:sub>
                    <m:r>
                      <w:rPr>
                        <w:rFonts w:ascii="Cambria Math" w:hAnsi="Cambria Math"/>
                        <w:szCs w:val="24"/>
                      </w:rPr>
                      <m:t>p</m:t>
                    </m:r>
                  </m:sub>
                </m:sSub>
              </m:oMath>
            </m:oMathPara>
          </w:p>
        </w:tc>
        <w:tc>
          <w:tcPr>
            <w:tcW w:w="5771" w:type="dxa"/>
            <w:vAlign w:val="center"/>
          </w:tcPr>
          <w:p w14:paraId="561A567A" w14:textId="7597B39E" w:rsidR="0011182B" w:rsidRPr="002A0E2D" w:rsidRDefault="00FF1181" w:rsidP="0038475B">
            <w:pPr>
              <w:jc w:val="left"/>
              <w:rPr>
                <w:rFonts w:eastAsia="Times New Roman" w:cs="Times New Roman"/>
                <w:szCs w:val="24"/>
                <w:lang w:val="en-CA"/>
              </w:rPr>
            </w:pPr>
            <w:r w:rsidRPr="002A0E2D">
              <w:rPr>
                <w:rFonts w:eastAsia="Times New Roman" w:cs="Times New Roman"/>
                <w:szCs w:val="24"/>
                <w:lang w:val="en-CA"/>
              </w:rPr>
              <w:t>Peak current</w:t>
            </w:r>
          </w:p>
        </w:tc>
      </w:tr>
      <w:tr w:rsidR="0011182B" w:rsidRPr="00D6550A" w14:paraId="09CE45AD" w14:textId="77777777" w:rsidTr="00A25275">
        <w:trPr>
          <w:trHeight w:val="425"/>
        </w:trPr>
        <w:tc>
          <w:tcPr>
            <w:tcW w:w="2235" w:type="dxa"/>
            <w:vAlign w:val="center"/>
          </w:tcPr>
          <w:p w14:paraId="4D545724" w14:textId="245431FB" w:rsidR="00FF1181" w:rsidRPr="002A0E2D" w:rsidRDefault="00000000" w:rsidP="00FF1181">
            <w:pPr>
              <w:jc w:val="center"/>
              <w:rPr>
                <w:i/>
                <w:szCs w:val="24"/>
              </w:rPr>
            </w:pPr>
            <m:oMathPara>
              <m:oMath>
                <m:sSub>
                  <m:sSubPr>
                    <m:ctrlPr>
                      <w:rPr>
                        <w:rFonts w:ascii="Cambria Math" w:eastAsia="Malgun Gothic" w:hAnsi="Cambria Math" w:cs="Times New Roman"/>
                        <w:i/>
                        <w:szCs w:val="24"/>
                      </w:rPr>
                    </m:ctrlPr>
                  </m:sSubPr>
                  <m:e>
                    <m:r>
                      <w:rPr>
                        <w:rFonts w:ascii="Cambria Math" w:eastAsia="Malgun Gothic" w:hAnsi="Cambria Math" w:cs="Times New Roman"/>
                        <w:szCs w:val="24"/>
                      </w:rPr>
                      <m:t>I</m:t>
                    </m:r>
                  </m:e>
                  <m:sub>
                    <m:r>
                      <w:rPr>
                        <w:rFonts w:ascii="Cambria Math" w:eastAsia="Malgun Gothic" w:hAnsi="Cambria Math" w:cs="Times New Roman"/>
                        <w:szCs w:val="24"/>
                      </w:rPr>
                      <m:t>ph</m:t>
                    </m:r>
                  </m:sub>
                </m:sSub>
              </m:oMath>
            </m:oMathPara>
          </w:p>
        </w:tc>
        <w:tc>
          <w:tcPr>
            <w:tcW w:w="5771" w:type="dxa"/>
            <w:vAlign w:val="center"/>
          </w:tcPr>
          <w:p w14:paraId="379FD57F" w14:textId="5A8CC0E1" w:rsidR="0011182B" w:rsidRPr="002A0E2D" w:rsidRDefault="00FF1181" w:rsidP="0038475B">
            <w:pPr>
              <w:jc w:val="left"/>
              <w:rPr>
                <w:rFonts w:eastAsia="Times New Roman" w:cs="Times New Roman"/>
                <w:szCs w:val="24"/>
                <w:lang w:val="en-CA"/>
              </w:rPr>
            </w:pPr>
            <w:r w:rsidRPr="002A0E2D">
              <w:rPr>
                <w:rFonts w:eastAsia="Times New Roman" w:cs="Times New Roman"/>
                <w:szCs w:val="24"/>
                <w:lang w:val="en-CA"/>
              </w:rPr>
              <w:t>Phase current</w:t>
            </w:r>
          </w:p>
        </w:tc>
      </w:tr>
      <w:tr w:rsidR="0011182B" w:rsidRPr="00D6550A" w14:paraId="0E5121C9" w14:textId="77777777" w:rsidTr="00A25275">
        <w:trPr>
          <w:trHeight w:val="425"/>
        </w:trPr>
        <w:tc>
          <w:tcPr>
            <w:tcW w:w="2235" w:type="dxa"/>
            <w:vAlign w:val="center"/>
          </w:tcPr>
          <w:p w14:paraId="4953BDD6" w14:textId="2AAB2D15" w:rsidR="0011182B" w:rsidRPr="002A0E2D" w:rsidRDefault="00000000" w:rsidP="0038475B">
            <w:pPr>
              <w:jc w:val="center"/>
              <w:rPr>
                <w:rFonts w:eastAsia="Malgun Gothic" w:cs="Times New Roman"/>
                <w:i/>
                <w:szCs w:val="24"/>
              </w:rPr>
            </w:pPr>
            <m:oMathPara>
              <m:oMath>
                <m:sSub>
                  <m:sSubPr>
                    <m:ctrlPr>
                      <w:rPr>
                        <w:rFonts w:ascii="Cambria Math" w:hAnsi="Cambria Math"/>
                        <w:i/>
                        <w:szCs w:val="24"/>
                      </w:rPr>
                    </m:ctrlPr>
                  </m:sSubPr>
                  <m:e>
                    <m:r>
                      <w:rPr>
                        <w:rFonts w:ascii="Cambria Math" w:hAnsi="Cambria Math"/>
                        <w:szCs w:val="24"/>
                      </w:rPr>
                      <m:t>N</m:t>
                    </m:r>
                  </m:e>
                  <m:sub>
                    <m:r>
                      <w:rPr>
                        <w:rFonts w:ascii="Cambria Math" w:hAnsi="Cambria Math"/>
                        <w:szCs w:val="24"/>
                      </w:rPr>
                      <m:t>t</m:t>
                    </m:r>
                  </m:sub>
                </m:sSub>
              </m:oMath>
            </m:oMathPara>
          </w:p>
        </w:tc>
        <w:tc>
          <w:tcPr>
            <w:tcW w:w="5771" w:type="dxa"/>
            <w:vAlign w:val="center"/>
          </w:tcPr>
          <w:p w14:paraId="2CA6993A" w14:textId="3A890EC8" w:rsidR="0011182B" w:rsidRPr="002A0E2D" w:rsidRDefault="00FF1181" w:rsidP="0038475B">
            <w:pPr>
              <w:jc w:val="left"/>
              <w:rPr>
                <w:rFonts w:eastAsia="Times New Roman" w:cs="Times New Roman"/>
                <w:szCs w:val="24"/>
                <w:lang w:val="en-CA"/>
              </w:rPr>
            </w:pPr>
            <w:r w:rsidRPr="002A0E2D">
              <w:rPr>
                <w:rFonts w:eastAsia="Times New Roman" w:cs="Times New Roman"/>
                <w:szCs w:val="24"/>
                <w:lang w:val="en-CA"/>
              </w:rPr>
              <w:t>Number of turns per coil</w:t>
            </w:r>
          </w:p>
        </w:tc>
      </w:tr>
      <w:tr w:rsidR="00252EA0" w:rsidRPr="00D6550A" w14:paraId="6ADEFDB0" w14:textId="77777777" w:rsidTr="00A25275">
        <w:trPr>
          <w:trHeight w:val="425"/>
        </w:trPr>
        <w:tc>
          <w:tcPr>
            <w:tcW w:w="2235" w:type="dxa"/>
            <w:vAlign w:val="center"/>
          </w:tcPr>
          <w:p w14:paraId="34AA2100" w14:textId="4267F0C7" w:rsidR="00252EA0" w:rsidRPr="002A0E2D" w:rsidRDefault="00A25275" w:rsidP="0038475B">
            <w:pPr>
              <w:jc w:val="center"/>
              <w:rPr>
                <w:rFonts w:eastAsia="Malgun Gothic" w:cs="Times New Roman"/>
                <w:i/>
                <w:szCs w:val="24"/>
              </w:rPr>
            </w:pPr>
            <m:oMathPara>
              <m:oMath>
                <m:r>
                  <w:rPr>
                    <w:rFonts w:ascii="Cambria Math" w:hAnsi="Cambria Math"/>
                    <w:szCs w:val="24"/>
                  </w:rPr>
                  <m:t>δ</m:t>
                </m:r>
              </m:oMath>
            </m:oMathPara>
          </w:p>
        </w:tc>
        <w:tc>
          <w:tcPr>
            <w:tcW w:w="5771" w:type="dxa"/>
            <w:vAlign w:val="center"/>
          </w:tcPr>
          <w:p w14:paraId="7DC0DCAE" w14:textId="294696E0" w:rsidR="00252EA0" w:rsidRPr="002A0E2D" w:rsidRDefault="00252EA0" w:rsidP="0038475B">
            <w:pPr>
              <w:jc w:val="left"/>
              <w:rPr>
                <w:rFonts w:eastAsia="Times New Roman" w:cs="Times New Roman"/>
                <w:szCs w:val="24"/>
                <w:lang w:val="en-CA"/>
              </w:rPr>
            </w:pPr>
            <w:r w:rsidRPr="002A0E2D">
              <w:rPr>
                <w:rFonts w:eastAsia="Times New Roman" w:cs="Times New Roman"/>
                <w:szCs w:val="24"/>
                <w:lang w:val="en-CA"/>
              </w:rPr>
              <w:t>Magnetomotive force scaling factor</w:t>
            </w:r>
          </w:p>
        </w:tc>
      </w:tr>
      <w:tr w:rsidR="00252EA0" w:rsidRPr="00D6550A" w14:paraId="3FD7A4FD" w14:textId="77777777" w:rsidTr="00A25275">
        <w:trPr>
          <w:trHeight w:val="425"/>
        </w:trPr>
        <w:tc>
          <w:tcPr>
            <w:tcW w:w="2235" w:type="dxa"/>
            <w:vAlign w:val="center"/>
          </w:tcPr>
          <w:p w14:paraId="0C867F45" w14:textId="3B11B96D" w:rsidR="00252EA0" w:rsidRPr="002A0E2D" w:rsidRDefault="00000000" w:rsidP="0038475B">
            <w:pPr>
              <w:jc w:val="center"/>
              <w:rPr>
                <w:rFonts w:eastAsia="Malgun Gothic" w:cs="Times New Roman"/>
                <w:i/>
                <w:szCs w:val="24"/>
              </w:rPr>
            </w:pPr>
            <m:oMathPara>
              <m:oMath>
                <m:sSub>
                  <m:sSubPr>
                    <m:ctrlPr>
                      <w:rPr>
                        <w:rFonts w:ascii="Cambria Math" w:hAnsi="Cambria Math"/>
                        <w:i/>
                        <w:szCs w:val="24"/>
                      </w:rPr>
                    </m:ctrlPr>
                  </m:sSubPr>
                  <m:e>
                    <m:r>
                      <w:rPr>
                        <w:rFonts w:ascii="Cambria Math" w:hAnsi="Cambria Math"/>
                        <w:szCs w:val="24"/>
                      </w:rPr>
                      <m:t>K</m:t>
                    </m:r>
                  </m:e>
                  <m:sub>
                    <m:r>
                      <w:rPr>
                        <w:rFonts w:ascii="Cambria Math" w:hAnsi="Cambria Math"/>
                        <w:szCs w:val="24"/>
                      </w:rPr>
                      <m:t>c</m:t>
                    </m:r>
                  </m:sub>
                </m:sSub>
              </m:oMath>
            </m:oMathPara>
          </w:p>
        </w:tc>
        <w:tc>
          <w:tcPr>
            <w:tcW w:w="5771" w:type="dxa"/>
            <w:vAlign w:val="center"/>
          </w:tcPr>
          <w:p w14:paraId="1ECD2A2C" w14:textId="3606913E" w:rsidR="00252EA0" w:rsidRPr="002A0E2D" w:rsidRDefault="00252EA0" w:rsidP="0038475B">
            <w:pPr>
              <w:jc w:val="left"/>
              <w:rPr>
                <w:rFonts w:eastAsia="Times New Roman" w:cs="Times New Roman"/>
                <w:szCs w:val="24"/>
                <w:lang w:val="en-CA"/>
              </w:rPr>
            </w:pPr>
            <w:r w:rsidRPr="002A0E2D">
              <w:rPr>
                <w:rFonts w:eastAsia="Times New Roman" w:cs="Times New Roman"/>
                <w:szCs w:val="24"/>
                <w:lang w:val="en-CA"/>
              </w:rPr>
              <w:t>Number of nodes in the x-direction for a single coil</w:t>
            </w:r>
          </w:p>
        </w:tc>
      </w:tr>
      <w:tr w:rsidR="0011182B" w:rsidRPr="00D6550A" w14:paraId="0A2FB839" w14:textId="77777777" w:rsidTr="00A25275">
        <w:trPr>
          <w:trHeight w:val="425"/>
        </w:trPr>
        <w:tc>
          <w:tcPr>
            <w:tcW w:w="2235" w:type="dxa"/>
            <w:vAlign w:val="center"/>
          </w:tcPr>
          <w:p w14:paraId="5989DC15" w14:textId="46425918" w:rsidR="0011182B" w:rsidRPr="002A0E2D" w:rsidRDefault="00A25275" w:rsidP="0038475B">
            <w:pPr>
              <w:jc w:val="center"/>
              <w:rPr>
                <w:rFonts w:eastAsia="Malgun Gothic" w:cs="Times New Roman"/>
                <w:i/>
                <w:szCs w:val="24"/>
              </w:rPr>
            </w:pPr>
            <m:oMathPara>
              <m:oMath>
                <m:r>
                  <w:rPr>
                    <w:rFonts w:ascii="Cambria Math" w:hAnsi="Cambria Math"/>
                    <w:szCs w:val="24"/>
                  </w:rPr>
                  <m:t>q</m:t>
                </m:r>
              </m:oMath>
            </m:oMathPara>
          </w:p>
        </w:tc>
        <w:tc>
          <w:tcPr>
            <w:tcW w:w="5771" w:type="dxa"/>
            <w:vAlign w:val="center"/>
          </w:tcPr>
          <w:p w14:paraId="18CCF716" w14:textId="157C892E" w:rsidR="0011182B" w:rsidRPr="002A0E2D" w:rsidRDefault="00FF1181" w:rsidP="0038475B">
            <w:pPr>
              <w:jc w:val="left"/>
              <w:rPr>
                <w:rFonts w:eastAsia="Times New Roman" w:cs="Times New Roman"/>
                <w:szCs w:val="24"/>
                <w:lang w:val="en-CA"/>
              </w:rPr>
            </w:pPr>
            <w:r w:rsidRPr="002A0E2D">
              <w:rPr>
                <w:rFonts w:eastAsia="Times New Roman" w:cs="Times New Roman"/>
                <w:szCs w:val="24"/>
                <w:lang w:val="en-CA"/>
              </w:rPr>
              <w:t>Slots/poles/phase</w:t>
            </w:r>
          </w:p>
        </w:tc>
      </w:tr>
      <w:tr w:rsidR="0011182B" w:rsidRPr="00D6550A" w14:paraId="40C039DC" w14:textId="77777777" w:rsidTr="00A25275">
        <w:trPr>
          <w:trHeight w:val="425"/>
        </w:trPr>
        <w:tc>
          <w:tcPr>
            <w:tcW w:w="2235" w:type="dxa"/>
            <w:vAlign w:val="center"/>
          </w:tcPr>
          <w:p w14:paraId="63BB2325" w14:textId="6D47B0F5" w:rsidR="0011182B" w:rsidRPr="002A0E2D" w:rsidRDefault="00A25275" w:rsidP="0038475B">
            <w:pPr>
              <w:jc w:val="center"/>
              <w:rPr>
                <w:rFonts w:eastAsia="Malgun Gothic" w:cs="Times New Roman"/>
                <w:i/>
                <w:szCs w:val="24"/>
              </w:rPr>
            </w:pPr>
            <m:oMathPara>
              <m:oMath>
                <m:r>
                  <w:rPr>
                    <w:rFonts w:ascii="Cambria Math" w:hAnsi="Cambria Math"/>
                    <w:szCs w:val="24"/>
                  </w:rPr>
                  <m:t>σ</m:t>
                </m:r>
              </m:oMath>
            </m:oMathPara>
          </w:p>
        </w:tc>
        <w:tc>
          <w:tcPr>
            <w:tcW w:w="5771" w:type="dxa"/>
            <w:vAlign w:val="center"/>
          </w:tcPr>
          <w:p w14:paraId="1D402460" w14:textId="1A7A36C9" w:rsidR="0011182B" w:rsidRPr="002A0E2D" w:rsidRDefault="00FF1181" w:rsidP="0038475B">
            <w:pPr>
              <w:jc w:val="left"/>
              <w:rPr>
                <w:rFonts w:eastAsia="Times New Roman" w:cs="Times New Roman"/>
                <w:szCs w:val="24"/>
                <w:lang w:val="en-CA"/>
              </w:rPr>
            </w:pPr>
            <w:r w:rsidRPr="002A0E2D">
              <w:rPr>
                <w:rFonts w:eastAsia="Times New Roman" w:cs="Times New Roman"/>
                <w:szCs w:val="24"/>
                <w:lang w:val="en-CA"/>
              </w:rPr>
              <w:t>Conductivity</w:t>
            </w:r>
          </w:p>
        </w:tc>
      </w:tr>
      <w:tr w:rsidR="00252EA0" w:rsidRPr="00D6550A" w14:paraId="10A7C955" w14:textId="77777777" w:rsidTr="00A25275">
        <w:trPr>
          <w:trHeight w:val="425"/>
        </w:trPr>
        <w:tc>
          <w:tcPr>
            <w:tcW w:w="2235" w:type="dxa"/>
            <w:vAlign w:val="center"/>
          </w:tcPr>
          <w:p w14:paraId="1C76EE86" w14:textId="43B683F1" w:rsidR="00252EA0" w:rsidRPr="002A0E2D" w:rsidRDefault="00000000" w:rsidP="0038475B">
            <w:pPr>
              <w:jc w:val="center"/>
              <w:rPr>
                <w:rFonts w:eastAsia="Malgun Gothic" w:cs="Times New Roman"/>
                <w:i/>
                <w:szCs w:val="24"/>
              </w:rPr>
            </w:pPr>
            <m:oMathPara>
              <m:oMath>
                <m:sSub>
                  <m:sSubPr>
                    <m:ctrlPr>
                      <w:rPr>
                        <w:rFonts w:ascii="Cambria Math" w:hAnsi="Cambria Math"/>
                        <w:i/>
                        <w:szCs w:val="24"/>
                      </w:rPr>
                    </m:ctrlPr>
                  </m:sSubPr>
                  <m:e>
                    <m:r>
                      <w:rPr>
                        <w:rFonts w:ascii="Cambria Math" w:hAnsi="Cambria Math"/>
                        <w:szCs w:val="24"/>
                      </w:rPr>
                      <m:t>μ</m:t>
                    </m:r>
                  </m:e>
                  <m:sub>
                    <m:r>
                      <w:rPr>
                        <w:rFonts w:ascii="Cambria Math" w:hAnsi="Cambria Math"/>
                        <w:szCs w:val="24"/>
                      </w:rPr>
                      <m:t>o</m:t>
                    </m:r>
                  </m:sub>
                </m:sSub>
              </m:oMath>
            </m:oMathPara>
          </w:p>
        </w:tc>
        <w:tc>
          <w:tcPr>
            <w:tcW w:w="5771" w:type="dxa"/>
            <w:vAlign w:val="center"/>
          </w:tcPr>
          <w:p w14:paraId="19A95829" w14:textId="74CBC224" w:rsidR="00252EA0" w:rsidRPr="002A0E2D" w:rsidRDefault="00252EA0" w:rsidP="0038475B">
            <w:pPr>
              <w:jc w:val="left"/>
              <w:rPr>
                <w:rFonts w:eastAsia="Times New Roman" w:cs="Times New Roman"/>
                <w:szCs w:val="24"/>
                <w:lang w:val="en-CA"/>
              </w:rPr>
            </w:pPr>
            <w:r w:rsidRPr="002A0E2D">
              <w:rPr>
                <w:rFonts w:eastAsia="Times New Roman" w:cs="Times New Roman"/>
                <w:szCs w:val="24"/>
                <w:lang w:val="en-CA"/>
              </w:rPr>
              <w:t>Vacuum permeability</w:t>
            </w:r>
          </w:p>
        </w:tc>
      </w:tr>
      <w:tr w:rsidR="0011182B" w:rsidRPr="00D6550A" w14:paraId="05E73956" w14:textId="77777777" w:rsidTr="00A25275">
        <w:trPr>
          <w:trHeight w:val="425"/>
        </w:trPr>
        <w:tc>
          <w:tcPr>
            <w:tcW w:w="2235" w:type="dxa"/>
            <w:vAlign w:val="center"/>
          </w:tcPr>
          <w:p w14:paraId="29789599" w14:textId="1E63AE74" w:rsidR="005F6317" w:rsidRPr="005F6317" w:rsidRDefault="00000000" w:rsidP="005F6317">
            <w:pPr>
              <w:jc w:val="center"/>
              <w:rPr>
                <w:szCs w:val="24"/>
              </w:rPr>
            </w:pPr>
            <m:oMathPara>
              <m:oMath>
                <m:sSubSup>
                  <m:sSubSupPr>
                    <m:ctrlPr>
                      <w:rPr>
                        <w:rFonts w:ascii="Cambria Math" w:eastAsia="Malgun Gothic" w:hAnsi="Cambria Math" w:cs="Times New Roman"/>
                        <w:i/>
                        <w:szCs w:val="24"/>
                      </w:rPr>
                    </m:ctrlPr>
                  </m:sSubSupPr>
                  <m:e>
                    <m:r>
                      <w:rPr>
                        <w:rFonts w:ascii="Cambria Math" w:eastAsia="Malgun Gothic" w:hAnsi="Cambria Math" w:cs="Times New Roman"/>
                        <w:szCs w:val="24"/>
                      </w:rPr>
                      <m:t>μ</m:t>
                    </m:r>
                  </m:e>
                  <m:sub>
                    <m:r>
                      <w:rPr>
                        <w:rFonts w:ascii="Cambria Math" w:eastAsia="Malgun Gothic" w:hAnsi="Cambria Math" w:cs="Times New Roman"/>
                        <w:szCs w:val="24"/>
                      </w:rPr>
                      <m:t>r</m:t>
                    </m:r>
                  </m:sub>
                  <m:sup>
                    <m:r>
                      <w:rPr>
                        <w:rFonts w:ascii="Cambria Math" w:eastAsia="Malgun Gothic" w:hAnsi="Cambria Math" w:cs="Times New Roman"/>
                        <w:szCs w:val="24"/>
                      </w:rPr>
                      <m:t>HM</m:t>
                    </m:r>
                  </m:sup>
                </m:sSubSup>
              </m:oMath>
            </m:oMathPara>
          </w:p>
        </w:tc>
        <w:tc>
          <w:tcPr>
            <w:tcW w:w="5771" w:type="dxa"/>
            <w:vAlign w:val="center"/>
          </w:tcPr>
          <w:p w14:paraId="120FDEE9" w14:textId="00881AAD" w:rsidR="0011182B" w:rsidRPr="002A0E2D" w:rsidRDefault="00FF1181" w:rsidP="0038475B">
            <w:pPr>
              <w:jc w:val="left"/>
              <w:rPr>
                <w:rFonts w:eastAsia="Times New Roman" w:cs="Times New Roman"/>
                <w:szCs w:val="24"/>
                <w:lang w:val="en-CA"/>
              </w:rPr>
            </w:pPr>
            <w:r w:rsidRPr="002A0E2D">
              <w:rPr>
                <w:rFonts w:eastAsia="Times New Roman" w:cs="Times New Roman"/>
                <w:szCs w:val="24"/>
                <w:lang w:val="en-CA"/>
              </w:rPr>
              <w:t>Relative permeability</w:t>
            </w:r>
            <w:r w:rsidR="005F6317">
              <w:rPr>
                <w:rFonts w:eastAsia="Times New Roman" w:cs="Times New Roman"/>
                <w:szCs w:val="24"/>
                <w:lang w:val="en-CA"/>
              </w:rPr>
              <w:t xml:space="preserve"> of a node in the HM region</w:t>
            </w:r>
          </w:p>
        </w:tc>
      </w:tr>
      <w:tr w:rsidR="005F6317" w:rsidRPr="00D6550A" w14:paraId="0F33409B" w14:textId="77777777" w:rsidTr="00A25275">
        <w:trPr>
          <w:trHeight w:val="425"/>
        </w:trPr>
        <w:tc>
          <w:tcPr>
            <w:tcW w:w="2235" w:type="dxa"/>
            <w:vAlign w:val="center"/>
          </w:tcPr>
          <w:p w14:paraId="25E3E127" w14:textId="3EDD759E" w:rsidR="005F6317" w:rsidRPr="00232FF6" w:rsidRDefault="00000000" w:rsidP="005F6317">
            <w:pPr>
              <w:jc w:val="center"/>
              <w:rPr>
                <w:rFonts w:eastAsia="Malgun Gothic" w:cs="Times New Roman"/>
                <w:szCs w:val="24"/>
              </w:rPr>
            </w:pPr>
            <m:oMathPara>
              <m:oMath>
                <m:sSubSup>
                  <m:sSubSupPr>
                    <m:ctrlPr>
                      <w:rPr>
                        <w:rFonts w:ascii="Cambria Math" w:eastAsia="Malgun Gothic" w:hAnsi="Cambria Math" w:cs="Times New Roman"/>
                        <w:i/>
                        <w:szCs w:val="24"/>
                      </w:rPr>
                    </m:ctrlPr>
                  </m:sSubSupPr>
                  <m:e>
                    <m:r>
                      <w:rPr>
                        <w:rFonts w:ascii="Cambria Math" w:eastAsia="Malgun Gothic" w:hAnsi="Cambria Math" w:cs="Times New Roman"/>
                        <w:szCs w:val="24"/>
                      </w:rPr>
                      <m:t>μ</m:t>
                    </m:r>
                  </m:e>
                  <m:sub>
                    <m:r>
                      <w:rPr>
                        <w:rFonts w:ascii="Cambria Math" w:eastAsia="Malgun Gothic" w:hAnsi="Cambria Math" w:cs="Times New Roman"/>
                        <w:szCs w:val="24"/>
                      </w:rPr>
                      <m:t>r</m:t>
                    </m:r>
                  </m:sub>
                  <m:sup>
                    <m:r>
                      <w:rPr>
                        <w:rFonts w:ascii="Cambria Math" w:eastAsia="Malgun Gothic" w:hAnsi="Cambria Math" w:cs="Times New Roman"/>
                        <w:szCs w:val="24"/>
                      </w:rPr>
                      <m:t>MEC</m:t>
                    </m:r>
                  </m:sup>
                </m:sSubSup>
              </m:oMath>
            </m:oMathPara>
          </w:p>
        </w:tc>
        <w:tc>
          <w:tcPr>
            <w:tcW w:w="5771" w:type="dxa"/>
            <w:vAlign w:val="center"/>
          </w:tcPr>
          <w:p w14:paraId="324153A9" w14:textId="2D3D706F"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Relative permeability</w:t>
            </w:r>
            <w:r>
              <w:rPr>
                <w:rFonts w:eastAsia="Times New Roman" w:cs="Times New Roman"/>
                <w:szCs w:val="24"/>
                <w:lang w:val="en-CA"/>
              </w:rPr>
              <w:t xml:space="preserve"> of a node in the MEC region</w:t>
            </w:r>
          </w:p>
        </w:tc>
      </w:tr>
      <w:tr w:rsidR="005F6317" w:rsidRPr="00D6550A" w14:paraId="36488B37" w14:textId="77777777" w:rsidTr="00A25275">
        <w:trPr>
          <w:trHeight w:val="425"/>
        </w:trPr>
        <w:tc>
          <w:tcPr>
            <w:tcW w:w="2235" w:type="dxa"/>
            <w:vAlign w:val="center"/>
          </w:tcPr>
          <w:p w14:paraId="2D12C0F0" w14:textId="3624AB0A" w:rsidR="005F6317" w:rsidRPr="002A0E2D" w:rsidRDefault="00000000" w:rsidP="005F6317">
            <w:pPr>
              <w:jc w:val="center"/>
              <w:rPr>
                <w:rFonts w:eastAsia="Times New Roman" w:cs="Times New Roman"/>
                <w:i/>
                <w:szCs w:val="24"/>
                <w:lang w:val="en-CA"/>
              </w:rPr>
            </w:pPr>
            <m:oMathPara>
              <m:oMath>
                <m:sSub>
                  <m:sSubPr>
                    <m:ctrlPr>
                      <w:rPr>
                        <w:rFonts w:ascii="Cambria Math" w:hAnsi="Cambria Math"/>
                        <w:i/>
                        <w:szCs w:val="24"/>
                      </w:rPr>
                    </m:ctrlPr>
                  </m:sSubPr>
                  <m:e>
                    <m:r>
                      <w:rPr>
                        <w:rFonts w:ascii="Cambria Math" w:hAnsi="Cambria Math"/>
                        <w:szCs w:val="24"/>
                      </w:rPr>
                      <m:t>h</m:t>
                    </m:r>
                  </m:e>
                  <m:sub>
                    <m:r>
                      <w:rPr>
                        <w:rFonts w:ascii="Cambria Math" w:hAnsi="Cambria Math"/>
                        <w:szCs w:val="24"/>
                      </w:rPr>
                      <m:t>s</m:t>
                    </m:r>
                  </m:sub>
                </m:sSub>
              </m:oMath>
            </m:oMathPara>
          </w:p>
        </w:tc>
        <w:tc>
          <w:tcPr>
            <w:tcW w:w="5771" w:type="dxa"/>
            <w:vAlign w:val="center"/>
          </w:tcPr>
          <w:p w14:paraId="43809107" w14:textId="1D9BEE32"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Slot height</w:t>
            </w:r>
          </w:p>
        </w:tc>
      </w:tr>
      <w:tr w:rsidR="005F6317" w:rsidRPr="00D6550A" w14:paraId="4304866A" w14:textId="77777777" w:rsidTr="00A25275">
        <w:trPr>
          <w:trHeight w:val="425"/>
        </w:trPr>
        <w:tc>
          <w:tcPr>
            <w:tcW w:w="2235" w:type="dxa"/>
            <w:vAlign w:val="center"/>
          </w:tcPr>
          <w:p w14:paraId="1811965F" w14:textId="34AF4CE5" w:rsidR="005F6317" w:rsidRPr="002A0E2D" w:rsidRDefault="00000000" w:rsidP="005F6317">
            <w:pPr>
              <w:jc w:val="center"/>
              <w:rPr>
                <w:rFonts w:eastAsia="Times New Roman" w:cs="Times New Roman"/>
                <w:i/>
                <w:szCs w:val="24"/>
                <w:lang w:val="en-CA"/>
              </w:rPr>
            </w:pPr>
            <m:oMathPara>
              <m:oMath>
                <m:sSub>
                  <m:sSubPr>
                    <m:ctrlPr>
                      <w:rPr>
                        <w:rFonts w:ascii="Cambria Math" w:hAnsi="Cambria Math"/>
                        <w:i/>
                        <w:szCs w:val="24"/>
                      </w:rPr>
                    </m:ctrlPr>
                  </m:sSubPr>
                  <m:e>
                    <m:r>
                      <w:rPr>
                        <w:rFonts w:ascii="Cambria Math" w:hAnsi="Cambria Math"/>
                        <w:szCs w:val="24"/>
                      </w:rPr>
                      <m:t>h</m:t>
                    </m:r>
                  </m:e>
                  <m:sub>
                    <m:r>
                      <w:rPr>
                        <w:rFonts w:ascii="Cambria Math" w:hAnsi="Cambria Math"/>
                        <w:szCs w:val="24"/>
                      </w:rPr>
                      <m:t>y</m:t>
                    </m:r>
                  </m:sub>
                </m:sSub>
              </m:oMath>
            </m:oMathPara>
          </w:p>
        </w:tc>
        <w:tc>
          <w:tcPr>
            <w:tcW w:w="5771" w:type="dxa"/>
            <w:vAlign w:val="center"/>
          </w:tcPr>
          <w:p w14:paraId="75C288BC" w14:textId="4126D1E0"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Yoke height</w:t>
            </w:r>
          </w:p>
        </w:tc>
      </w:tr>
      <w:tr w:rsidR="005F6317" w:rsidRPr="00D6550A" w14:paraId="2103A5DF" w14:textId="77777777" w:rsidTr="00A25275">
        <w:trPr>
          <w:trHeight w:val="425"/>
        </w:trPr>
        <w:tc>
          <w:tcPr>
            <w:tcW w:w="2235" w:type="dxa"/>
            <w:vAlign w:val="center"/>
          </w:tcPr>
          <w:p w14:paraId="1FA55C90" w14:textId="18BFEF05" w:rsidR="005F6317" w:rsidRPr="002A0E2D" w:rsidRDefault="00000000" w:rsidP="005F6317">
            <w:pPr>
              <w:jc w:val="center"/>
              <w:rPr>
                <w:rFonts w:eastAsia="Times New Roman" w:cs="Times New Roman"/>
                <w:i/>
                <w:szCs w:val="24"/>
                <w:lang w:val="en-CA"/>
              </w:rP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t</m:t>
                    </m:r>
                  </m:sub>
                </m:sSub>
              </m:oMath>
            </m:oMathPara>
          </w:p>
        </w:tc>
        <w:tc>
          <w:tcPr>
            <w:tcW w:w="5771" w:type="dxa"/>
            <w:vAlign w:val="center"/>
          </w:tcPr>
          <w:p w14:paraId="25DCC1CD" w14:textId="0DE91A73"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Tooth width</w:t>
            </w:r>
          </w:p>
        </w:tc>
      </w:tr>
      <w:tr w:rsidR="005F6317" w:rsidRPr="00D6550A" w14:paraId="7B96AE9C" w14:textId="77777777" w:rsidTr="00A25275">
        <w:trPr>
          <w:trHeight w:val="425"/>
        </w:trPr>
        <w:tc>
          <w:tcPr>
            <w:tcW w:w="2235" w:type="dxa"/>
            <w:vAlign w:val="center"/>
          </w:tcPr>
          <w:p w14:paraId="23FF3208" w14:textId="0D4F206F" w:rsidR="005F6317" w:rsidRPr="002A0E2D" w:rsidRDefault="00000000" w:rsidP="005F6317">
            <w:pPr>
              <w:jc w:val="center"/>
              <w:rPr>
                <w:rFonts w:eastAsia="Times New Roman" w:cs="Times New Roman"/>
                <w:i/>
                <w:szCs w:val="24"/>
                <w:lang w:val="en-CA"/>
              </w:rP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oMath>
            </m:oMathPara>
          </w:p>
        </w:tc>
        <w:tc>
          <w:tcPr>
            <w:tcW w:w="5771" w:type="dxa"/>
            <w:vAlign w:val="center"/>
          </w:tcPr>
          <w:p w14:paraId="102F2477" w14:textId="0F5B9427"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Slot width</w:t>
            </w:r>
          </w:p>
        </w:tc>
      </w:tr>
      <w:tr w:rsidR="005F6317" w:rsidRPr="00D6550A" w14:paraId="23FC7378" w14:textId="77777777" w:rsidTr="00A25275">
        <w:trPr>
          <w:trHeight w:val="425"/>
        </w:trPr>
        <w:tc>
          <w:tcPr>
            <w:tcW w:w="2235" w:type="dxa"/>
            <w:vAlign w:val="center"/>
          </w:tcPr>
          <w:p w14:paraId="5EB59E84" w14:textId="0C31B6A8" w:rsidR="005F6317" w:rsidRPr="002A0E2D" w:rsidRDefault="005F6317" w:rsidP="005F6317">
            <w:pPr>
              <w:jc w:val="center"/>
              <w:rPr>
                <w:rFonts w:eastAsia="Times New Roman" w:cs="Times New Roman"/>
                <w:i/>
                <w:szCs w:val="24"/>
                <w:lang w:val="en-CA"/>
              </w:rPr>
            </w:pPr>
            <m:oMathPara>
              <m:oMath>
                <m:r>
                  <w:rPr>
                    <w:rFonts w:ascii="Cambria Math" w:eastAsia="Times New Roman" w:hAnsi="Cambria Math" w:cs="Times New Roman"/>
                    <w:szCs w:val="24"/>
                  </w:rPr>
                  <m:t>λ</m:t>
                </m:r>
              </m:oMath>
            </m:oMathPara>
          </w:p>
        </w:tc>
        <w:tc>
          <w:tcPr>
            <w:tcW w:w="5771" w:type="dxa"/>
            <w:vAlign w:val="center"/>
          </w:tcPr>
          <w:p w14:paraId="788F13ED" w14:textId="6588FF27"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Slot pitch</w:t>
            </w:r>
          </w:p>
        </w:tc>
      </w:tr>
      <w:tr w:rsidR="005F6317" w:rsidRPr="00D6550A" w14:paraId="31E4A235" w14:textId="77777777" w:rsidTr="00A25275">
        <w:trPr>
          <w:trHeight w:val="425"/>
        </w:trPr>
        <w:tc>
          <w:tcPr>
            <w:tcW w:w="2235" w:type="dxa"/>
            <w:vAlign w:val="center"/>
          </w:tcPr>
          <w:p w14:paraId="26E68C8D" w14:textId="6C09CD1D" w:rsidR="005F6317" w:rsidRPr="002A0E2D" w:rsidRDefault="00000000" w:rsidP="005F6317">
            <w:pPr>
              <w:jc w:val="center"/>
              <w:rPr>
                <w:i/>
                <w:szCs w:val="24"/>
                <w:lang w:val="en-CA"/>
              </w:rPr>
            </w:pPr>
            <m:oMathPara>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h</m:t>
                    </m:r>
                  </m:e>
                  <m:sub>
                    <m:r>
                      <w:rPr>
                        <w:rFonts w:ascii="Cambria Math" w:eastAsia="Times New Roman" w:hAnsi="Cambria Math" w:cs="Times New Roman"/>
                        <w:szCs w:val="24"/>
                        <w:lang w:val="en-CA"/>
                      </w:rPr>
                      <m:t>g</m:t>
                    </m:r>
                  </m:sub>
                </m:sSub>
              </m:oMath>
            </m:oMathPara>
          </w:p>
        </w:tc>
        <w:tc>
          <w:tcPr>
            <w:tcW w:w="5771" w:type="dxa"/>
            <w:vAlign w:val="center"/>
          </w:tcPr>
          <w:p w14:paraId="75AABB69" w14:textId="251FB95E"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Airgap</w:t>
            </w:r>
          </w:p>
        </w:tc>
      </w:tr>
      <w:tr w:rsidR="005F6317" w:rsidRPr="00D6550A" w14:paraId="37C54D7E" w14:textId="77777777" w:rsidTr="00A25275">
        <w:trPr>
          <w:trHeight w:val="425"/>
        </w:trPr>
        <w:tc>
          <w:tcPr>
            <w:tcW w:w="2235" w:type="dxa"/>
            <w:vAlign w:val="center"/>
          </w:tcPr>
          <w:p w14:paraId="2B2F96DC" w14:textId="1E5BFB77" w:rsidR="005F6317" w:rsidRPr="002A0E2D" w:rsidRDefault="00000000" w:rsidP="005F6317">
            <w:pPr>
              <w:jc w:val="center"/>
              <w:rPr>
                <w:rFonts w:eastAsia="Times New Roman" w:cs="Times New Roman"/>
                <w:i/>
                <w:szCs w:val="24"/>
                <w:lang w:val="en-CA"/>
              </w:rPr>
            </w:pPr>
            <m:oMathPara>
              <m:oMath>
                <m:sSub>
                  <m:sSubPr>
                    <m:ctrlPr>
                      <w:rPr>
                        <w:rFonts w:ascii="Cambria Math" w:hAnsi="Cambria Math"/>
                        <w:i/>
                        <w:szCs w:val="24"/>
                      </w:rPr>
                    </m:ctrlPr>
                  </m:sSubPr>
                  <m:e>
                    <m:r>
                      <w:rPr>
                        <w:rFonts w:ascii="Cambria Math" w:hAnsi="Cambria Math"/>
                        <w:szCs w:val="24"/>
                      </w:rPr>
                      <m:t>h</m:t>
                    </m:r>
                  </m:e>
                  <m:sub>
                    <m:r>
                      <w:rPr>
                        <w:rFonts w:ascii="Cambria Math" w:hAnsi="Cambria Math"/>
                        <w:szCs w:val="24"/>
                      </w:rPr>
                      <m:t>Al</m:t>
                    </m:r>
                  </m:sub>
                </m:sSub>
              </m:oMath>
            </m:oMathPara>
          </w:p>
        </w:tc>
        <w:tc>
          <w:tcPr>
            <w:tcW w:w="5771" w:type="dxa"/>
            <w:vAlign w:val="center"/>
          </w:tcPr>
          <w:p w14:paraId="5BBB33F6" w14:textId="4B1440CC"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Aluminum thickness</w:t>
            </w:r>
          </w:p>
        </w:tc>
      </w:tr>
      <w:tr w:rsidR="005F6317" w:rsidRPr="00D6550A" w14:paraId="681FC3FF" w14:textId="77777777" w:rsidTr="00A25275">
        <w:trPr>
          <w:trHeight w:val="425"/>
        </w:trPr>
        <w:tc>
          <w:tcPr>
            <w:tcW w:w="2235" w:type="dxa"/>
            <w:vAlign w:val="center"/>
          </w:tcPr>
          <w:p w14:paraId="273AAE8C" w14:textId="364BA44C" w:rsidR="005F6317" w:rsidRPr="002A0E2D" w:rsidRDefault="00000000" w:rsidP="005F6317">
            <w:pPr>
              <w:jc w:val="center"/>
              <w:rPr>
                <w:rFonts w:eastAsia="Times New Roman" w:cs="Times New Roman"/>
                <w:i/>
                <w:szCs w:val="24"/>
                <w:lang w:val="en-CA"/>
              </w:rPr>
            </w:pPr>
            <m:oMathPara>
              <m:oMath>
                <m:sSub>
                  <m:sSubPr>
                    <m:ctrlPr>
                      <w:rPr>
                        <w:rFonts w:ascii="Cambria Math" w:hAnsi="Cambria Math"/>
                        <w:i/>
                        <w:szCs w:val="24"/>
                      </w:rPr>
                    </m:ctrlPr>
                  </m:sSubPr>
                  <m:e>
                    <m:r>
                      <w:rPr>
                        <w:rFonts w:ascii="Cambria Math" w:hAnsi="Cambria Math"/>
                        <w:szCs w:val="24"/>
                      </w:rPr>
                      <m:t>h</m:t>
                    </m:r>
                  </m:e>
                  <m:sub>
                    <m:r>
                      <w:rPr>
                        <w:rFonts w:ascii="Cambria Math" w:hAnsi="Cambria Math"/>
                        <w:szCs w:val="24"/>
                      </w:rPr>
                      <m:t>bi</m:t>
                    </m:r>
                  </m:sub>
                </m:sSub>
              </m:oMath>
            </m:oMathPara>
          </w:p>
        </w:tc>
        <w:tc>
          <w:tcPr>
            <w:tcW w:w="5771" w:type="dxa"/>
            <w:vAlign w:val="center"/>
          </w:tcPr>
          <w:p w14:paraId="1146E730" w14:textId="4C7D7E27"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Back iron thickness</w:t>
            </w:r>
          </w:p>
        </w:tc>
      </w:tr>
      <w:tr w:rsidR="005F6317" w:rsidRPr="00D6550A" w14:paraId="02B34AEF" w14:textId="77777777" w:rsidTr="00A25275">
        <w:trPr>
          <w:trHeight w:val="425"/>
        </w:trPr>
        <w:tc>
          <w:tcPr>
            <w:tcW w:w="2235" w:type="dxa"/>
            <w:vAlign w:val="center"/>
          </w:tcPr>
          <w:p w14:paraId="25AF0A3F" w14:textId="152C6B96" w:rsidR="005F6317" w:rsidRPr="002A0E2D" w:rsidRDefault="00000000" w:rsidP="005F6317">
            <w:pPr>
              <w:jc w:val="center"/>
              <w:rPr>
                <w:i/>
                <w:szCs w:val="24"/>
                <w:lang w:val="en-CA"/>
              </w:rPr>
            </w:pPr>
            <m:oMathPara>
              <m:oMath>
                <m:sSub>
                  <m:sSubPr>
                    <m:ctrlPr>
                      <w:rPr>
                        <w:rFonts w:ascii="Cambria Math" w:hAnsi="Cambria Math"/>
                        <w:i/>
                        <w:szCs w:val="24"/>
                        <w:lang w:val="en-CA"/>
                      </w:rPr>
                    </m:ctrlPr>
                  </m:sSubPr>
                  <m:e>
                    <m:r>
                      <w:rPr>
                        <w:rFonts w:ascii="Cambria Math" w:hAnsi="Cambria Math"/>
                        <w:szCs w:val="24"/>
                        <w:lang w:val="en-CA"/>
                      </w:rPr>
                      <m:t>L</m:t>
                    </m:r>
                  </m:e>
                  <m:sub>
                    <m:r>
                      <w:rPr>
                        <w:rFonts w:ascii="Cambria Math" w:hAnsi="Cambria Math"/>
                        <w:szCs w:val="24"/>
                        <w:lang w:val="en-CA"/>
                      </w:rPr>
                      <m:t>p</m:t>
                    </m:r>
                  </m:sub>
                </m:sSub>
              </m:oMath>
            </m:oMathPara>
          </w:p>
        </w:tc>
        <w:tc>
          <w:tcPr>
            <w:tcW w:w="5771" w:type="dxa"/>
            <w:vAlign w:val="center"/>
          </w:tcPr>
          <w:p w14:paraId="4728C8FC" w14:textId="39CA7253"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Primary length</w:t>
            </w:r>
          </w:p>
        </w:tc>
      </w:tr>
      <w:tr w:rsidR="005F6317" w:rsidRPr="00D6550A" w14:paraId="3A8B348B" w14:textId="77777777" w:rsidTr="00A25275">
        <w:trPr>
          <w:trHeight w:val="425"/>
        </w:trPr>
        <w:tc>
          <w:tcPr>
            <w:tcW w:w="2235" w:type="dxa"/>
            <w:vAlign w:val="center"/>
          </w:tcPr>
          <w:p w14:paraId="334E6F11" w14:textId="333B18E8" w:rsidR="005F6317" w:rsidRPr="002A0E2D" w:rsidRDefault="00000000" w:rsidP="005F6317">
            <w:pPr>
              <w:jc w:val="center"/>
              <w:rPr>
                <w:i/>
                <w:szCs w:val="24"/>
                <w:lang w:val="en-CA"/>
              </w:rPr>
            </w:pPr>
            <m:oMathPara>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H</m:t>
                    </m:r>
                  </m:e>
                  <m:sub>
                    <m:r>
                      <w:rPr>
                        <w:rFonts w:ascii="Cambria Math" w:eastAsia="Times New Roman" w:hAnsi="Cambria Math" w:cs="Times New Roman"/>
                        <w:szCs w:val="24"/>
                        <w:lang w:val="en-CA"/>
                      </w:rPr>
                      <m:t>p</m:t>
                    </m:r>
                  </m:sub>
                </m:sSub>
              </m:oMath>
            </m:oMathPara>
          </w:p>
        </w:tc>
        <w:tc>
          <w:tcPr>
            <w:tcW w:w="5771" w:type="dxa"/>
            <w:vAlign w:val="center"/>
          </w:tcPr>
          <w:p w14:paraId="6307BA84" w14:textId="37E01834"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Primary height</w:t>
            </w:r>
          </w:p>
        </w:tc>
      </w:tr>
      <w:tr w:rsidR="005F6317" w:rsidRPr="00D6550A" w14:paraId="10A7F899" w14:textId="77777777" w:rsidTr="00A25275">
        <w:trPr>
          <w:trHeight w:val="425"/>
        </w:trPr>
        <w:tc>
          <w:tcPr>
            <w:tcW w:w="2235" w:type="dxa"/>
            <w:vAlign w:val="center"/>
          </w:tcPr>
          <w:p w14:paraId="096B8321" w14:textId="34700E3A" w:rsidR="005F6317" w:rsidRPr="002A0E2D" w:rsidRDefault="00000000" w:rsidP="005F6317">
            <w:pPr>
              <w:jc w:val="center"/>
              <w:rPr>
                <w:i/>
                <w:szCs w:val="24"/>
                <w:lang w:val="en-CA"/>
              </w:rPr>
            </w:pPr>
            <m:oMathPara>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D</m:t>
                    </m:r>
                  </m:e>
                  <m:sub>
                    <m:r>
                      <w:rPr>
                        <w:rFonts w:ascii="Cambria Math" w:eastAsia="Times New Roman" w:hAnsi="Cambria Math" w:cs="Times New Roman"/>
                        <w:szCs w:val="24"/>
                        <w:lang w:val="en-CA"/>
                      </w:rPr>
                      <m:t>p</m:t>
                    </m:r>
                  </m:sub>
                </m:sSub>
              </m:oMath>
            </m:oMathPara>
          </w:p>
        </w:tc>
        <w:tc>
          <w:tcPr>
            <w:tcW w:w="5771" w:type="dxa"/>
            <w:vAlign w:val="center"/>
          </w:tcPr>
          <w:p w14:paraId="7C92392A" w14:textId="7627CAA2"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Primary depth</w:t>
            </w:r>
          </w:p>
        </w:tc>
      </w:tr>
      <w:tr w:rsidR="005F6317" w:rsidRPr="00D6550A" w14:paraId="62BF2AE7" w14:textId="77777777" w:rsidTr="00A25275">
        <w:trPr>
          <w:trHeight w:val="425"/>
        </w:trPr>
        <w:tc>
          <w:tcPr>
            <w:tcW w:w="2235" w:type="dxa"/>
            <w:vAlign w:val="center"/>
          </w:tcPr>
          <w:p w14:paraId="15E4861E" w14:textId="6FCA3C63" w:rsidR="005F6317" w:rsidRPr="002A0E2D" w:rsidRDefault="00000000" w:rsidP="005F6317">
            <w:pPr>
              <w:jc w:val="center"/>
              <w:rPr>
                <w:rFonts w:eastAsia="Malgun Gothic" w:cs="Times New Roman"/>
                <w:i/>
                <w:szCs w:val="24"/>
              </w:rPr>
            </w:pPr>
            <m:oMathPara>
              <m:oMath>
                <m:sSub>
                  <m:sSubPr>
                    <m:ctrlPr>
                      <w:rPr>
                        <w:rFonts w:ascii="Cambria Math" w:hAnsi="Cambria Math"/>
                        <w:i/>
                        <w:szCs w:val="24"/>
                      </w:rPr>
                    </m:ctrlPr>
                  </m:sSubPr>
                  <m:e>
                    <m:r>
                      <w:rPr>
                        <w:rFonts w:ascii="Cambria Math" w:hAnsi="Cambria Math"/>
                        <w:szCs w:val="24"/>
                      </w:rPr>
                      <m:t>τ</m:t>
                    </m:r>
                  </m:e>
                  <m:sub>
                    <m:r>
                      <w:rPr>
                        <w:rFonts w:ascii="Cambria Math" w:hAnsi="Cambria Math"/>
                        <w:szCs w:val="24"/>
                      </w:rPr>
                      <m:t>per</m:t>
                    </m:r>
                  </m:sub>
                </m:sSub>
              </m:oMath>
            </m:oMathPara>
          </w:p>
        </w:tc>
        <w:tc>
          <w:tcPr>
            <w:tcW w:w="5771" w:type="dxa"/>
            <w:vAlign w:val="center"/>
          </w:tcPr>
          <w:p w14:paraId="7AF9F87F" w14:textId="01EEA0E5"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Periodical length of model</w:t>
            </w:r>
          </w:p>
        </w:tc>
      </w:tr>
      <w:tr w:rsidR="005F6317" w:rsidRPr="00D6550A" w14:paraId="5BFB90B0" w14:textId="77777777" w:rsidTr="00A25275">
        <w:trPr>
          <w:trHeight w:val="425"/>
        </w:trPr>
        <w:tc>
          <w:tcPr>
            <w:tcW w:w="2235" w:type="dxa"/>
            <w:vAlign w:val="center"/>
          </w:tcPr>
          <w:p w14:paraId="24DB486F" w14:textId="6EE0B3BE" w:rsidR="005F6317" w:rsidRPr="002A0E2D" w:rsidRDefault="005F6317" w:rsidP="005F6317">
            <w:pPr>
              <w:jc w:val="center"/>
              <w:rPr>
                <w:i/>
                <w:szCs w:val="24"/>
              </w:rPr>
            </w:pPr>
            <m:oMathPara>
              <m:oMath>
                <m:r>
                  <w:rPr>
                    <w:rFonts w:ascii="Cambria Math" w:eastAsia="Malgun Gothic" w:hAnsi="Cambria Math" w:cs="Times New Roman"/>
                    <w:szCs w:val="24"/>
                  </w:rPr>
                  <m:t>n</m:t>
                </m:r>
              </m:oMath>
            </m:oMathPara>
          </w:p>
        </w:tc>
        <w:tc>
          <w:tcPr>
            <w:tcW w:w="5771" w:type="dxa"/>
            <w:vAlign w:val="center"/>
          </w:tcPr>
          <w:p w14:paraId="0B767F3A" w14:textId="366A7B1C"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Space harmonic</w:t>
            </w:r>
          </w:p>
        </w:tc>
      </w:tr>
      <w:tr w:rsidR="005F6317" w:rsidRPr="00D6550A" w14:paraId="0569B519" w14:textId="77777777" w:rsidTr="00A25275">
        <w:trPr>
          <w:trHeight w:val="425"/>
        </w:trPr>
        <w:tc>
          <w:tcPr>
            <w:tcW w:w="2235" w:type="dxa"/>
            <w:vAlign w:val="center"/>
          </w:tcPr>
          <w:p w14:paraId="2B899722" w14:textId="6AE6C750" w:rsidR="005F6317" w:rsidRPr="002A0E2D" w:rsidRDefault="00000000" w:rsidP="005F6317">
            <w:pPr>
              <w:jc w:val="center"/>
              <w:rPr>
                <w:i/>
                <w:szCs w:val="24"/>
              </w:rPr>
            </w:pPr>
            <m:oMathPara>
              <m:oMath>
                <m:sSub>
                  <m:sSubPr>
                    <m:ctrlPr>
                      <w:rPr>
                        <w:rFonts w:ascii="Cambria Math" w:eastAsia="Malgun Gothic" w:hAnsi="Cambria Math" w:cs="Times New Roman"/>
                        <w:i/>
                        <w:szCs w:val="24"/>
                      </w:rPr>
                    </m:ctrlPr>
                  </m:sSubPr>
                  <m:e>
                    <m:r>
                      <w:rPr>
                        <w:rFonts w:ascii="Cambria Math" w:eastAsia="Malgun Gothic" w:hAnsi="Cambria Math" w:cs="Times New Roman"/>
                        <w:szCs w:val="24"/>
                      </w:rPr>
                      <m:t>N</m:t>
                    </m:r>
                  </m:e>
                  <m:sub>
                    <m:r>
                      <w:rPr>
                        <w:rFonts w:ascii="Cambria Math" w:eastAsia="Malgun Gothic" w:hAnsi="Cambria Math" w:cs="Times New Roman"/>
                        <w:szCs w:val="24"/>
                      </w:rPr>
                      <m:t>n</m:t>
                    </m:r>
                  </m:sub>
                </m:sSub>
              </m:oMath>
            </m:oMathPara>
          </w:p>
        </w:tc>
        <w:tc>
          <w:tcPr>
            <w:tcW w:w="5771" w:type="dxa"/>
            <w:vAlign w:val="center"/>
          </w:tcPr>
          <w:p w14:paraId="5877C266" w14:textId="6B0C6B23"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Number of space harmonics</w:t>
            </w:r>
          </w:p>
        </w:tc>
      </w:tr>
      <w:tr w:rsidR="005F6317" w:rsidRPr="00D6550A" w14:paraId="4B004136" w14:textId="77777777" w:rsidTr="00A25275">
        <w:trPr>
          <w:trHeight w:val="425"/>
        </w:trPr>
        <w:tc>
          <w:tcPr>
            <w:tcW w:w="2235" w:type="dxa"/>
            <w:vAlign w:val="center"/>
          </w:tcPr>
          <w:p w14:paraId="33231E00" w14:textId="72273F61" w:rsidR="005F6317" w:rsidRPr="002A0E2D" w:rsidRDefault="00000000" w:rsidP="005F6317">
            <w:pPr>
              <w:jc w:val="center"/>
              <w:rPr>
                <w:rFonts w:ascii="Calibri" w:eastAsia="Times New Roman" w:hAnsi="Calibri" w:cs="Times New Roman"/>
                <w:i/>
                <w:szCs w:val="24"/>
                <w:lang w:val="en-CA"/>
              </w:rPr>
            </w:pPr>
            <m:oMathPara>
              <m:oMath>
                <m:sSub>
                  <m:sSubPr>
                    <m:ctrlPr>
                      <w:rPr>
                        <w:rFonts w:ascii="Cambria Math" w:hAnsi="Cambria Math"/>
                        <w:i/>
                        <w:szCs w:val="24"/>
                      </w:rPr>
                    </m:ctrlPr>
                  </m:sSubPr>
                  <m:e>
                    <m:r>
                      <w:rPr>
                        <w:rFonts w:ascii="Cambria Math" w:eastAsia="Times New Roman" w:hAnsi="Cambria Math" w:cs="Times New Roman"/>
                        <w:szCs w:val="24"/>
                      </w:rPr>
                      <m:t>ω</m:t>
                    </m:r>
                    <m:ctrlPr>
                      <w:rPr>
                        <w:rFonts w:ascii="Cambria Math" w:eastAsia="Times New Roman" w:hAnsi="Cambria Math" w:cs="Times New Roman"/>
                        <w:i/>
                        <w:szCs w:val="24"/>
                      </w:rPr>
                    </m:ctrlPr>
                  </m:e>
                  <m:sub>
                    <m:r>
                      <w:rPr>
                        <w:rFonts w:ascii="Cambria Math" w:hAnsi="Cambria Math"/>
                        <w:szCs w:val="24"/>
                      </w:rPr>
                      <m:t>n</m:t>
                    </m:r>
                  </m:sub>
                </m:sSub>
              </m:oMath>
            </m:oMathPara>
          </w:p>
        </w:tc>
        <w:tc>
          <w:tcPr>
            <w:tcW w:w="5771" w:type="dxa"/>
            <w:vAlign w:val="center"/>
          </w:tcPr>
          <w:p w14:paraId="6542B400" w14:textId="02D322D6"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Spatial frequency for nth space harmonic</w:t>
            </w:r>
          </w:p>
        </w:tc>
      </w:tr>
      <w:tr w:rsidR="005F6317" w:rsidRPr="00D6550A" w14:paraId="1E1D81ED" w14:textId="77777777" w:rsidTr="00A25275">
        <w:trPr>
          <w:trHeight w:val="425"/>
        </w:trPr>
        <w:tc>
          <w:tcPr>
            <w:tcW w:w="2235" w:type="dxa"/>
            <w:vAlign w:val="center"/>
          </w:tcPr>
          <w:p w14:paraId="63D28CF5" w14:textId="55FD5A3A" w:rsidR="005F6317" w:rsidRPr="002A0E2D" w:rsidRDefault="00000000" w:rsidP="005F6317">
            <w:pPr>
              <w:jc w:val="center"/>
              <w:rPr>
                <w:rFonts w:ascii="Calibri" w:eastAsia="Times New Roman" w:hAnsi="Calibri" w:cs="Times New Roman"/>
                <w:i/>
                <w:szCs w:val="24"/>
                <w:lang w:val="en-CA"/>
              </w:rPr>
            </w:pPr>
            <m:oMath>
              <m:sSub>
                <m:sSubPr>
                  <m:ctrlPr>
                    <w:rPr>
                      <w:rFonts w:ascii="Cambria Math" w:hAnsi="Cambria Math"/>
                      <w:i/>
                      <w:szCs w:val="24"/>
                    </w:rPr>
                  </m:ctrlPr>
                </m:sSubPr>
                <m:e>
                  <m:r>
                    <w:rPr>
                      <w:rFonts w:ascii="Cambria Math" w:hAnsi="Cambria Math"/>
                      <w:szCs w:val="24"/>
                    </w:rPr>
                    <m:t>a</m:t>
                  </m:r>
                </m:e>
                <m:sub>
                  <m:r>
                    <w:rPr>
                      <w:rFonts w:ascii="Cambria Math" w:hAnsi="Cambria Math"/>
                      <w:szCs w:val="24"/>
                    </w:rPr>
                    <m:t>n</m:t>
                  </m:r>
                </m:sub>
              </m:sSub>
            </m:oMath>
            <w:r w:rsidR="005F6317" w:rsidRPr="002A0E2D">
              <w:rPr>
                <w:i/>
                <w:szCs w:val="24"/>
              </w:rPr>
              <w:t xml:space="preserve">, </w:t>
            </w:r>
            <m:oMath>
              <m:sSub>
                <m:sSubPr>
                  <m:ctrlPr>
                    <w:rPr>
                      <w:rFonts w:ascii="Cambria Math" w:hAnsi="Cambria Math"/>
                      <w:i/>
                      <w:szCs w:val="24"/>
                    </w:rPr>
                  </m:ctrlPr>
                </m:sSubPr>
                <m:e>
                  <m:r>
                    <w:rPr>
                      <w:rFonts w:ascii="Cambria Math" w:hAnsi="Cambria Math"/>
                      <w:szCs w:val="24"/>
                    </w:rPr>
                    <m:t>b</m:t>
                  </m:r>
                </m:e>
                <m:sub>
                  <m:r>
                    <w:rPr>
                      <w:rFonts w:ascii="Cambria Math" w:hAnsi="Cambria Math"/>
                      <w:szCs w:val="24"/>
                    </w:rPr>
                    <m:t>n</m:t>
                  </m:r>
                </m:sub>
              </m:sSub>
            </m:oMath>
          </w:p>
        </w:tc>
        <w:tc>
          <w:tcPr>
            <w:tcW w:w="5771" w:type="dxa"/>
            <w:vAlign w:val="center"/>
          </w:tcPr>
          <w:p w14:paraId="1F7672C4" w14:textId="5C5A4AFC"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Complex harmonic analysis unknowns for nth space harmonic</w:t>
            </w:r>
          </w:p>
        </w:tc>
      </w:tr>
      <w:tr w:rsidR="005F6317" w:rsidRPr="00D6550A" w14:paraId="48708944" w14:textId="77777777" w:rsidTr="00A25275">
        <w:trPr>
          <w:trHeight w:val="425"/>
        </w:trPr>
        <w:tc>
          <w:tcPr>
            <w:tcW w:w="2235" w:type="dxa"/>
            <w:vAlign w:val="center"/>
          </w:tcPr>
          <w:p w14:paraId="6D0E27D4" w14:textId="5D93FD82" w:rsidR="005F6317" w:rsidRPr="002A0E2D" w:rsidRDefault="005F6317" w:rsidP="005F6317">
            <w:pPr>
              <w:jc w:val="center"/>
              <w:rPr>
                <w:rFonts w:ascii="Calibri" w:eastAsia="Times New Roman" w:hAnsi="Calibri" w:cs="Times New Roman"/>
                <w:i/>
                <w:szCs w:val="24"/>
                <w:lang w:val="en-CA"/>
              </w:rPr>
            </w:pPr>
            <m:oMathPara>
              <m:oMath>
                <m:r>
                  <w:rPr>
                    <w:rFonts w:ascii="Cambria Math" w:eastAsia="Times New Roman" w:hAnsi="Cambria Math" w:cs="Times New Roman"/>
                    <w:szCs w:val="24"/>
                  </w:rPr>
                  <m:t>x</m:t>
                </m:r>
              </m:oMath>
            </m:oMathPara>
          </w:p>
        </w:tc>
        <w:tc>
          <w:tcPr>
            <w:tcW w:w="5771" w:type="dxa"/>
            <w:vAlign w:val="center"/>
          </w:tcPr>
          <w:p w14:paraId="531ADBD6" w14:textId="0E892CD7"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Spatial position in the x-direction</w:t>
            </w:r>
          </w:p>
        </w:tc>
      </w:tr>
      <w:tr w:rsidR="005F6317" w:rsidRPr="00D6550A" w14:paraId="2B607041" w14:textId="77777777" w:rsidTr="00A25275">
        <w:trPr>
          <w:trHeight w:val="425"/>
        </w:trPr>
        <w:tc>
          <w:tcPr>
            <w:tcW w:w="2235" w:type="dxa"/>
            <w:vAlign w:val="center"/>
          </w:tcPr>
          <w:p w14:paraId="204EDE75" w14:textId="42E50723" w:rsidR="005F6317" w:rsidRPr="002A0E2D" w:rsidRDefault="005F6317" w:rsidP="005F6317">
            <w:pPr>
              <w:jc w:val="center"/>
              <w:rPr>
                <w:rFonts w:ascii="Calibri" w:eastAsia="Times New Roman" w:hAnsi="Calibri" w:cs="Times New Roman"/>
                <w:i/>
                <w:szCs w:val="24"/>
                <w:lang w:val="en-CA"/>
              </w:rPr>
            </w:pPr>
            <m:oMathPara>
              <m:oMath>
                <m:r>
                  <w:rPr>
                    <w:rFonts w:ascii="Cambria Math" w:eastAsia="Times New Roman" w:hAnsi="Cambria Math" w:cs="Times New Roman"/>
                    <w:szCs w:val="24"/>
                  </w:rPr>
                  <m:t>y</m:t>
                </m:r>
              </m:oMath>
            </m:oMathPara>
          </w:p>
        </w:tc>
        <w:tc>
          <w:tcPr>
            <w:tcW w:w="5771" w:type="dxa"/>
            <w:vAlign w:val="center"/>
          </w:tcPr>
          <w:p w14:paraId="0CB8DF6F" w14:textId="2B81DD4F"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Spatial position in the y-direction</w:t>
            </w:r>
          </w:p>
        </w:tc>
      </w:tr>
      <w:tr w:rsidR="005F6317" w:rsidRPr="00D6550A" w14:paraId="51E8C6F3" w14:textId="77777777" w:rsidTr="00A25275">
        <w:trPr>
          <w:trHeight w:val="425"/>
        </w:trPr>
        <w:tc>
          <w:tcPr>
            <w:tcW w:w="2235" w:type="dxa"/>
            <w:vAlign w:val="center"/>
          </w:tcPr>
          <w:p w14:paraId="098682A6" w14:textId="761146F1" w:rsidR="005F6317" w:rsidRPr="002A0E2D" w:rsidRDefault="005F6317" w:rsidP="005F6317">
            <w:pPr>
              <w:jc w:val="center"/>
              <w:rPr>
                <w:rFonts w:eastAsia="Malgun Gothic" w:cs="Times New Roman"/>
                <w:i/>
                <w:szCs w:val="24"/>
              </w:rPr>
            </w:pPr>
            <m:oMathPara>
              <m:oMath>
                <m:r>
                  <w:rPr>
                    <w:rFonts w:ascii="Cambria Math" w:eastAsia="Times New Roman" w:hAnsi="Cambria Math" w:cs="Times New Roman"/>
                    <w:szCs w:val="24"/>
                  </w:rPr>
                  <m:t>β</m:t>
                </m:r>
              </m:oMath>
            </m:oMathPara>
          </w:p>
        </w:tc>
        <w:tc>
          <w:tcPr>
            <w:tcW w:w="5771" w:type="dxa"/>
            <w:vAlign w:val="center"/>
          </w:tcPr>
          <w:p w14:paraId="084ECBB0" w14:textId="1030DCF8"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Number of harmonic model regions in the model</w:t>
            </w:r>
          </w:p>
        </w:tc>
      </w:tr>
      <w:tr w:rsidR="005F6317" w:rsidRPr="00D6550A" w14:paraId="6492B9DC" w14:textId="77777777" w:rsidTr="00A25275">
        <w:trPr>
          <w:trHeight w:val="425"/>
        </w:trPr>
        <w:tc>
          <w:tcPr>
            <w:tcW w:w="2235" w:type="dxa"/>
            <w:vAlign w:val="center"/>
          </w:tcPr>
          <w:p w14:paraId="5F8F3859" w14:textId="7602EC0B" w:rsidR="005F6317" w:rsidRPr="002A0E2D" w:rsidRDefault="005F6317" w:rsidP="005F6317">
            <w:pPr>
              <w:jc w:val="center"/>
              <w:rPr>
                <w:rFonts w:eastAsia="Malgun Gothic" w:cs="Times New Roman"/>
                <w:i/>
                <w:szCs w:val="24"/>
              </w:rPr>
            </w:pPr>
            <m:oMathPara>
              <m:oMath>
                <m:r>
                  <w:rPr>
                    <w:rFonts w:ascii="Cambria Math" w:eastAsia="Times New Roman" w:hAnsi="Cambria Math" w:cs="Times New Roman"/>
                    <w:szCs w:val="24"/>
                  </w:rPr>
                  <m:t>γ</m:t>
                </m:r>
              </m:oMath>
            </m:oMathPara>
          </w:p>
        </w:tc>
        <w:tc>
          <w:tcPr>
            <w:tcW w:w="5771" w:type="dxa"/>
            <w:vAlign w:val="center"/>
          </w:tcPr>
          <w:p w14:paraId="147195F6" w14:textId="258FF6AF"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Number of magnetic equivalent circuit regions in the model</w:t>
            </w:r>
          </w:p>
        </w:tc>
      </w:tr>
      <w:tr w:rsidR="005F6317" w:rsidRPr="00D6550A" w14:paraId="49B42F12" w14:textId="77777777" w:rsidTr="00A25275">
        <w:trPr>
          <w:trHeight w:val="425"/>
        </w:trPr>
        <w:tc>
          <w:tcPr>
            <w:tcW w:w="2235" w:type="dxa"/>
            <w:vAlign w:val="center"/>
          </w:tcPr>
          <w:p w14:paraId="2DBF39AB" w14:textId="01BFE2A0" w:rsidR="005F6317" w:rsidRPr="002A0E2D" w:rsidRDefault="005F6317" w:rsidP="005F6317">
            <w:pPr>
              <w:jc w:val="center"/>
              <w:rPr>
                <w:rFonts w:ascii="Calibri" w:eastAsia="Times New Roman" w:hAnsi="Calibri" w:cs="Times New Roman"/>
                <w:i/>
                <w:szCs w:val="24"/>
                <w:lang w:val="en-CA"/>
              </w:rPr>
            </w:pPr>
            <m:oMathPara>
              <m:oMath>
                <m:r>
                  <w:rPr>
                    <w:rFonts w:ascii="Cambria Math" w:hAnsi="Cambria Math"/>
                    <w:szCs w:val="24"/>
                  </w:rPr>
                  <m:t>l</m:t>
                </m:r>
              </m:oMath>
            </m:oMathPara>
          </w:p>
        </w:tc>
        <w:tc>
          <w:tcPr>
            <w:tcW w:w="5771" w:type="dxa"/>
            <w:vAlign w:val="center"/>
          </w:tcPr>
          <w:p w14:paraId="1C14169C" w14:textId="2C2CE1FD"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y-index of a node in the magnetic equivalent circuit region</w:t>
            </w:r>
          </w:p>
        </w:tc>
      </w:tr>
      <w:tr w:rsidR="005F6317" w:rsidRPr="00D6550A" w14:paraId="2B42349D" w14:textId="77777777" w:rsidTr="00A25275">
        <w:trPr>
          <w:trHeight w:val="425"/>
        </w:trPr>
        <w:tc>
          <w:tcPr>
            <w:tcW w:w="2235" w:type="dxa"/>
            <w:vAlign w:val="center"/>
          </w:tcPr>
          <w:p w14:paraId="207E9B8F" w14:textId="0EFAE3E4" w:rsidR="005F6317" w:rsidRPr="002A0E2D" w:rsidRDefault="005F6317" w:rsidP="005F6317">
            <w:pPr>
              <w:jc w:val="center"/>
              <w:rPr>
                <w:rFonts w:ascii="Calibri" w:eastAsia="Times New Roman" w:hAnsi="Calibri" w:cs="Times New Roman"/>
                <w:i/>
                <w:szCs w:val="24"/>
                <w:lang w:val="en-CA"/>
              </w:rPr>
            </w:pPr>
            <m:oMathPara>
              <m:oMath>
                <m:r>
                  <w:rPr>
                    <w:rFonts w:ascii="Cambria Math" w:hAnsi="Cambria Math"/>
                    <w:szCs w:val="24"/>
                  </w:rPr>
                  <m:t>k</m:t>
                </m:r>
              </m:oMath>
            </m:oMathPara>
          </w:p>
        </w:tc>
        <w:tc>
          <w:tcPr>
            <w:tcW w:w="5771" w:type="dxa"/>
            <w:vAlign w:val="center"/>
          </w:tcPr>
          <w:p w14:paraId="34228482" w14:textId="627CA8E0"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x-index of a node in the magnetic equivalent circuit region</w:t>
            </w:r>
          </w:p>
        </w:tc>
      </w:tr>
      <w:tr w:rsidR="005F6317" w:rsidRPr="00D6550A" w14:paraId="782F6993" w14:textId="77777777" w:rsidTr="00A25275">
        <w:trPr>
          <w:trHeight w:val="425"/>
        </w:trPr>
        <w:tc>
          <w:tcPr>
            <w:tcW w:w="2235" w:type="dxa"/>
            <w:vAlign w:val="center"/>
          </w:tcPr>
          <w:p w14:paraId="25E92628" w14:textId="4D103BB1" w:rsidR="005F6317" w:rsidRPr="002A0E2D" w:rsidRDefault="005F6317" w:rsidP="005F6317">
            <w:pPr>
              <w:jc w:val="center"/>
              <w:rPr>
                <w:rFonts w:ascii="Calibri" w:eastAsia="Times New Roman" w:hAnsi="Calibri" w:cs="Times New Roman"/>
                <w:i/>
                <w:szCs w:val="24"/>
                <w:lang w:val="en-CA"/>
              </w:rPr>
            </w:pPr>
            <m:oMathPara>
              <m:oMath>
                <m:r>
                  <w:rPr>
                    <w:rFonts w:ascii="Cambria Math" w:hAnsi="Cambria Math"/>
                    <w:szCs w:val="24"/>
                  </w:rPr>
                  <m:t>L</m:t>
                </m:r>
              </m:oMath>
            </m:oMathPara>
          </w:p>
        </w:tc>
        <w:tc>
          <w:tcPr>
            <w:tcW w:w="5771" w:type="dxa"/>
            <w:vAlign w:val="center"/>
          </w:tcPr>
          <w:p w14:paraId="7C698C11" w14:textId="66F1CD9C"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Number of rows in a magnetic equivalent circuit region</w:t>
            </w:r>
          </w:p>
        </w:tc>
      </w:tr>
      <w:tr w:rsidR="005F6317" w:rsidRPr="00D6550A" w14:paraId="6FA75A7F" w14:textId="77777777" w:rsidTr="00A25275">
        <w:trPr>
          <w:trHeight w:val="425"/>
        </w:trPr>
        <w:tc>
          <w:tcPr>
            <w:tcW w:w="2235" w:type="dxa"/>
            <w:vAlign w:val="center"/>
          </w:tcPr>
          <w:p w14:paraId="4DF220EA" w14:textId="54D613C3" w:rsidR="005F6317" w:rsidRPr="002A0E2D" w:rsidRDefault="005F6317" w:rsidP="005F6317">
            <w:pPr>
              <w:jc w:val="center"/>
              <w:rPr>
                <w:rFonts w:ascii="Calibri" w:eastAsia="Times New Roman" w:hAnsi="Calibri" w:cs="Times New Roman"/>
                <w:i/>
                <w:szCs w:val="24"/>
                <w:lang w:val="en-CA"/>
              </w:rPr>
            </w:pPr>
            <m:oMathPara>
              <m:oMath>
                <m:r>
                  <w:rPr>
                    <w:rFonts w:ascii="Cambria Math" w:hAnsi="Cambria Math"/>
                    <w:szCs w:val="24"/>
                  </w:rPr>
                  <m:t>K</m:t>
                </m:r>
              </m:oMath>
            </m:oMathPara>
          </w:p>
        </w:tc>
        <w:tc>
          <w:tcPr>
            <w:tcW w:w="5771" w:type="dxa"/>
            <w:vAlign w:val="center"/>
          </w:tcPr>
          <w:p w14:paraId="5CE59C3B" w14:textId="3107A50E"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Number of columns in a magnetic equivalent circuit region</w:t>
            </w:r>
          </w:p>
        </w:tc>
      </w:tr>
      <w:tr w:rsidR="005F6317" w:rsidRPr="00D6550A" w14:paraId="73FE0656" w14:textId="77777777" w:rsidTr="00A25275">
        <w:trPr>
          <w:trHeight w:val="425"/>
        </w:trPr>
        <w:tc>
          <w:tcPr>
            <w:tcW w:w="2235" w:type="dxa"/>
            <w:vAlign w:val="center"/>
          </w:tcPr>
          <w:p w14:paraId="0247BCE4" w14:textId="1164C0C8" w:rsidR="005F6317" w:rsidRPr="002A0E2D" w:rsidRDefault="005F6317" w:rsidP="005F6317">
            <w:pPr>
              <w:jc w:val="center"/>
              <w:rPr>
                <w:rFonts w:ascii="Calibri" w:eastAsia="Times New Roman" w:hAnsi="Calibri" w:cs="Times New Roman"/>
                <w:i/>
                <w:szCs w:val="24"/>
                <w:lang w:val="en-CA"/>
              </w:rPr>
            </w:pPr>
            <m:oMathPara>
              <m:oMath>
                <m:r>
                  <w:rPr>
                    <w:rFonts w:ascii="Cambria Math" w:hAnsi="Cambria Math"/>
                    <w:szCs w:val="24"/>
                  </w:rPr>
                  <m:t>M</m:t>
                </m:r>
              </m:oMath>
            </m:oMathPara>
          </w:p>
        </w:tc>
        <w:tc>
          <w:tcPr>
            <w:tcW w:w="5771" w:type="dxa"/>
            <w:vAlign w:val="center"/>
          </w:tcPr>
          <w:p w14:paraId="152628F5" w14:textId="7D157DFB"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Total nodes in a magnetic equivalent circuit region</w:t>
            </w:r>
          </w:p>
        </w:tc>
      </w:tr>
      <w:tr w:rsidR="005F6317" w:rsidRPr="00D6550A" w14:paraId="4769D1FC" w14:textId="77777777" w:rsidTr="00A25275">
        <w:trPr>
          <w:trHeight w:val="425"/>
        </w:trPr>
        <w:tc>
          <w:tcPr>
            <w:tcW w:w="2235" w:type="dxa"/>
            <w:vAlign w:val="center"/>
          </w:tcPr>
          <w:p w14:paraId="7345FF16" w14:textId="17C193DD" w:rsidR="005F6317" w:rsidRPr="002A0E2D" w:rsidRDefault="005F6317" w:rsidP="005F6317">
            <w:pPr>
              <w:jc w:val="center"/>
              <w:rPr>
                <w:rFonts w:ascii="Calibri" w:eastAsia="Times New Roman" w:hAnsi="Calibri" w:cs="Times New Roman"/>
                <w:i/>
                <w:szCs w:val="24"/>
                <w:lang w:val="en-CA"/>
              </w:rPr>
            </w:pPr>
            <m:oMathPara>
              <m:oMath>
                <m:r>
                  <m:rPr>
                    <m:scr m:val="script"/>
                  </m:rPr>
                  <w:rPr>
                    <w:rFonts w:ascii="Cambria Math" w:hAnsi="Cambria Math"/>
                    <w:szCs w:val="24"/>
                  </w:rPr>
                  <m:t>R</m:t>
                </m:r>
              </m:oMath>
            </m:oMathPara>
          </w:p>
        </w:tc>
        <w:tc>
          <w:tcPr>
            <w:tcW w:w="5771" w:type="dxa"/>
            <w:vAlign w:val="center"/>
          </w:tcPr>
          <w:p w14:paraId="5F57D3EB" w14:textId="5F941EB2"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Reluctance</w:t>
            </w:r>
          </w:p>
        </w:tc>
      </w:tr>
      <w:tr w:rsidR="005F6317" w:rsidRPr="00D6550A" w14:paraId="1259F2D9" w14:textId="77777777" w:rsidTr="00A25275">
        <w:trPr>
          <w:trHeight w:val="425"/>
        </w:trPr>
        <w:tc>
          <w:tcPr>
            <w:tcW w:w="2235" w:type="dxa"/>
            <w:vAlign w:val="center"/>
          </w:tcPr>
          <w:p w14:paraId="6AAEF821" w14:textId="081E6292" w:rsidR="005F6317" w:rsidRPr="002A0E2D" w:rsidRDefault="005F6317" w:rsidP="005F6317">
            <w:pPr>
              <w:jc w:val="center"/>
              <w:rPr>
                <w:rFonts w:eastAsia="Malgun Gothic" w:cs="Times New Roman"/>
                <w:i/>
                <w:szCs w:val="24"/>
              </w:rPr>
            </w:pPr>
            <m:oMathPara>
              <m:oMath>
                <m:r>
                  <m:rPr>
                    <m:scr m:val="script"/>
                  </m:rPr>
                  <w:rPr>
                    <w:rFonts w:ascii="Cambria Math" w:hAnsi="Cambria Math"/>
                    <w:szCs w:val="24"/>
                  </w:rPr>
                  <m:t>F</m:t>
                </m:r>
              </m:oMath>
            </m:oMathPara>
          </w:p>
        </w:tc>
        <w:tc>
          <w:tcPr>
            <w:tcW w:w="5771" w:type="dxa"/>
            <w:vAlign w:val="center"/>
          </w:tcPr>
          <w:p w14:paraId="557205EB" w14:textId="6375FC3E"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Magnetomotive force</w:t>
            </w:r>
          </w:p>
        </w:tc>
      </w:tr>
      <w:tr w:rsidR="005F6317" w:rsidRPr="00D6550A" w14:paraId="7005DD5D" w14:textId="77777777" w:rsidTr="00A25275">
        <w:trPr>
          <w:trHeight w:val="425"/>
        </w:trPr>
        <w:tc>
          <w:tcPr>
            <w:tcW w:w="2235" w:type="dxa"/>
            <w:vAlign w:val="center"/>
          </w:tcPr>
          <w:p w14:paraId="4123E6EE" w14:textId="077DF15E" w:rsidR="005F6317" w:rsidRPr="002A0E2D" w:rsidRDefault="005F6317" w:rsidP="005F6317">
            <w:pPr>
              <w:jc w:val="center"/>
              <w:rPr>
                <w:rFonts w:eastAsia="Malgun Gothic" w:cs="Times New Roman"/>
                <w:i/>
                <w:szCs w:val="24"/>
              </w:rPr>
            </w:pPr>
            <m:oMathPara>
              <m:oMath>
                <m:r>
                  <w:rPr>
                    <w:rFonts w:ascii="Cambria Math" w:hAnsi="Cambria Math"/>
                    <w:szCs w:val="24"/>
                  </w:rPr>
                  <m:t>φ</m:t>
                </m:r>
              </m:oMath>
            </m:oMathPara>
          </w:p>
        </w:tc>
        <w:tc>
          <w:tcPr>
            <w:tcW w:w="5771" w:type="dxa"/>
            <w:vAlign w:val="center"/>
          </w:tcPr>
          <w:p w14:paraId="195F1719" w14:textId="2B121561"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Flux</w:t>
            </w:r>
          </w:p>
        </w:tc>
      </w:tr>
      <w:tr w:rsidR="005F6317" w:rsidRPr="00D6550A" w14:paraId="036C1DAE" w14:textId="77777777" w:rsidTr="00A25275">
        <w:trPr>
          <w:trHeight w:val="425"/>
        </w:trPr>
        <w:tc>
          <w:tcPr>
            <w:tcW w:w="2235" w:type="dxa"/>
            <w:vAlign w:val="center"/>
          </w:tcPr>
          <w:p w14:paraId="7B9CAEA1" w14:textId="18AA93A1" w:rsidR="005F6317" w:rsidRPr="002A0E2D" w:rsidRDefault="005F6317" w:rsidP="005F6317">
            <w:pPr>
              <w:jc w:val="center"/>
              <w:rPr>
                <w:rFonts w:eastAsia="Malgun Gothic" w:cs="Times New Roman"/>
                <w:i/>
                <w:szCs w:val="24"/>
              </w:rPr>
            </w:pPr>
            <m:oMathPara>
              <m:oMath>
                <m:r>
                  <w:rPr>
                    <w:rFonts w:ascii="Cambria Math" w:hAnsi="Cambria Math"/>
                    <w:szCs w:val="24"/>
                  </w:rPr>
                  <m:t>ψ</m:t>
                </m:r>
              </m:oMath>
            </m:oMathPara>
          </w:p>
        </w:tc>
        <w:tc>
          <w:tcPr>
            <w:tcW w:w="5771" w:type="dxa"/>
            <w:vAlign w:val="center"/>
          </w:tcPr>
          <w:p w14:paraId="44E43FB0" w14:textId="45BA6680"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Complex scalar potential</w:t>
            </w:r>
          </w:p>
        </w:tc>
      </w:tr>
      <w:tr w:rsidR="005F6317" w:rsidRPr="00D6550A" w14:paraId="1E35CA69" w14:textId="77777777" w:rsidTr="00A25275">
        <w:trPr>
          <w:trHeight w:val="425"/>
        </w:trPr>
        <w:tc>
          <w:tcPr>
            <w:tcW w:w="2235" w:type="dxa"/>
            <w:vAlign w:val="center"/>
          </w:tcPr>
          <w:p w14:paraId="41A994CD" w14:textId="69391D50" w:rsidR="005F6317" w:rsidRPr="002A0E2D" w:rsidRDefault="005F6317" w:rsidP="005F6317">
            <w:pPr>
              <w:jc w:val="center"/>
              <w:rPr>
                <w:rFonts w:ascii="Calibri" w:eastAsia="Times New Roman" w:hAnsi="Calibri" w:cs="Times New Roman"/>
                <w:i/>
                <w:szCs w:val="24"/>
                <w:lang w:val="en-CA"/>
              </w:rPr>
            </w:pPr>
            <m:oMathPara>
              <m:oMath>
                <m:r>
                  <w:rPr>
                    <w:rFonts w:ascii="Cambria Math" w:hAnsi="Cambria Math"/>
                    <w:szCs w:val="24"/>
                  </w:rPr>
                  <m:t>S</m:t>
                </m:r>
              </m:oMath>
            </m:oMathPara>
          </w:p>
        </w:tc>
        <w:tc>
          <w:tcPr>
            <w:tcW w:w="5771" w:type="dxa"/>
            <w:vAlign w:val="center"/>
          </w:tcPr>
          <w:p w14:paraId="21BE57AA" w14:textId="59A7F42A"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Surface Area</w:t>
            </w:r>
          </w:p>
        </w:tc>
      </w:tr>
      <w:tr w:rsidR="005F6317" w:rsidRPr="00D6550A" w14:paraId="2AC21AA7" w14:textId="77777777" w:rsidTr="00A25275">
        <w:trPr>
          <w:trHeight w:val="425"/>
        </w:trPr>
        <w:tc>
          <w:tcPr>
            <w:tcW w:w="2235" w:type="dxa"/>
            <w:vAlign w:val="center"/>
          </w:tcPr>
          <w:p w14:paraId="10A2D3B9" w14:textId="11BACA3E" w:rsidR="005F6317" w:rsidRPr="002A0E2D" w:rsidRDefault="005F6317" w:rsidP="005F6317">
            <w:pPr>
              <w:jc w:val="center"/>
              <w:rPr>
                <w:i/>
                <w:szCs w:val="24"/>
                <w:lang w:val="en-CA"/>
              </w:rPr>
            </w:pPr>
            <m:oMathPara>
              <m:oMath>
                <m:r>
                  <w:rPr>
                    <w:rFonts w:ascii="Cambria Math" w:eastAsia="Times New Roman" w:hAnsi="Cambria Math" w:cs="Times New Roman"/>
                    <w:szCs w:val="24"/>
                    <w:lang w:val="en-CA"/>
                  </w:rPr>
                  <m:t>B</m:t>
                </m:r>
              </m:oMath>
            </m:oMathPara>
          </w:p>
        </w:tc>
        <w:tc>
          <w:tcPr>
            <w:tcW w:w="5771" w:type="dxa"/>
            <w:vAlign w:val="center"/>
          </w:tcPr>
          <w:p w14:paraId="51A10ED0" w14:textId="609FE1E4"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Magnetic flux density</w:t>
            </w:r>
          </w:p>
        </w:tc>
      </w:tr>
      <w:tr w:rsidR="005F6317" w:rsidRPr="00D6550A" w14:paraId="67DA3E04" w14:textId="77777777" w:rsidTr="00A25275">
        <w:trPr>
          <w:trHeight w:val="425"/>
        </w:trPr>
        <w:tc>
          <w:tcPr>
            <w:tcW w:w="2235" w:type="dxa"/>
            <w:vAlign w:val="center"/>
          </w:tcPr>
          <w:p w14:paraId="3CC068FF" w14:textId="41405260" w:rsidR="005F6317" w:rsidRPr="002A0E2D" w:rsidRDefault="005F6317" w:rsidP="005F6317">
            <w:pPr>
              <w:jc w:val="center"/>
              <w:rPr>
                <w:rFonts w:eastAsia="Malgun Gothic" w:cs="Times New Roman"/>
                <w:i/>
                <w:szCs w:val="24"/>
                <w:lang w:val="en-CA"/>
              </w:rPr>
            </w:pPr>
            <m:oMathPara>
              <m:oMath>
                <m:r>
                  <w:rPr>
                    <w:rFonts w:ascii="Cambria Math" w:eastAsia="Malgun Gothic" w:hAnsi="Cambria Math" w:cs="Times New Roman"/>
                    <w:szCs w:val="24"/>
                    <w:lang w:val="en-CA"/>
                  </w:rPr>
                  <m:t>H</m:t>
                </m:r>
              </m:oMath>
            </m:oMathPara>
          </w:p>
        </w:tc>
        <w:tc>
          <w:tcPr>
            <w:tcW w:w="5771" w:type="dxa"/>
            <w:vAlign w:val="center"/>
          </w:tcPr>
          <w:p w14:paraId="3C88D182" w14:textId="0B0FB458"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Magnetic field</w:t>
            </w:r>
          </w:p>
        </w:tc>
      </w:tr>
      <w:tr w:rsidR="005F6317" w:rsidRPr="00D6550A" w14:paraId="498FC713" w14:textId="77777777" w:rsidTr="00A25275">
        <w:trPr>
          <w:trHeight w:val="425"/>
        </w:trPr>
        <w:tc>
          <w:tcPr>
            <w:tcW w:w="2235" w:type="dxa"/>
            <w:vAlign w:val="center"/>
          </w:tcPr>
          <w:p w14:paraId="674564C9" w14:textId="668E121F" w:rsidR="005F6317" w:rsidRPr="002A0E2D" w:rsidRDefault="005F6317" w:rsidP="005F6317">
            <w:pPr>
              <w:jc w:val="center"/>
              <w:rPr>
                <w:rFonts w:eastAsia="Malgun Gothic" w:cs="Times New Roman"/>
                <w:szCs w:val="24"/>
                <w:lang w:val="en-CA"/>
              </w:rPr>
            </w:pPr>
            <m:oMathPara>
              <m:oMath>
                <m:r>
                  <w:rPr>
                    <w:rFonts w:ascii="Cambria Math" w:hAnsi="Cambria Math"/>
                    <w:szCs w:val="24"/>
                  </w:rPr>
                  <m:t>₰</m:t>
                </m:r>
              </m:oMath>
            </m:oMathPara>
          </w:p>
        </w:tc>
        <w:tc>
          <w:tcPr>
            <w:tcW w:w="5771" w:type="dxa"/>
            <w:vAlign w:val="center"/>
          </w:tcPr>
          <w:p w14:paraId="6C385E8A" w14:textId="02DE4CFD"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Skin depth of magnetic field in material</w:t>
            </w:r>
          </w:p>
        </w:tc>
      </w:tr>
      <w:tr w:rsidR="005F6317" w:rsidRPr="00D6550A" w14:paraId="459034B7" w14:textId="77777777" w:rsidTr="00A25275">
        <w:trPr>
          <w:trHeight w:val="425"/>
        </w:trPr>
        <w:tc>
          <w:tcPr>
            <w:tcW w:w="2235" w:type="dxa"/>
            <w:vAlign w:val="center"/>
          </w:tcPr>
          <w:p w14:paraId="4B25D87E" w14:textId="389FA92D" w:rsidR="005F6317" w:rsidRPr="002A0E2D" w:rsidRDefault="00000000" w:rsidP="005F6317">
            <w:pPr>
              <w:jc w:val="center"/>
              <w:rPr>
                <w:szCs w:val="24"/>
                <w:lang w:val="en-CA"/>
              </w:rPr>
            </w:pPr>
            <m:oMathPara>
              <m:oMath>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n</m:t>
                    </m:r>
                  </m:e>
                  <m:sub>
                    <m:r>
                      <w:rPr>
                        <w:rFonts w:ascii="Cambria Math" w:eastAsia="Malgun Gothic" w:hAnsi="Cambria Math" w:cs="Times New Roman"/>
                        <w:szCs w:val="24"/>
                        <w:lang w:val="en-CA"/>
                      </w:rPr>
                      <m:t>c</m:t>
                    </m:r>
                  </m:sub>
                </m:sSub>
              </m:oMath>
            </m:oMathPara>
          </w:p>
        </w:tc>
        <w:tc>
          <w:tcPr>
            <w:tcW w:w="5771" w:type="dxa"/>
            <w:vAlign w:val="center"/>
          </w:tcPr>
          <w:p w14:paraId="05EF39FC" w14:textId="0C34245D"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Number of columns in a WDT table</w:t>
            </w:r>
          </w:p>
        </w:tc>
      </w:tr>
      <w:tr w:rsidR="005F6317" w:rsidRPr="00D6550A" w14:paraId="0098B7C3" w14:textId="77777777" w:rsidTr="00A25275">
        <w:trPr>
          <w:trHeight w:val="425"/>
        </w:trPr>
        <w:tc>
          <w:tcPr>
            <w:tcW w:w="2235" w:type="dxa"/>
            <w:vAlign w:val="center"/>
          </w:tcPr>
          <w:p w14:paraId="4F0994A1" w14:textId="1C2E04FE" w:rsidR="005F6317" w:rsidRPr="002A0E2D" w:rsidRDefault="00000000" w:rsidP="005F6317">
            <w:pPr>
              <w:jc w:val="center"/>
              <w:rPr>
                <w:rFonts w:eastAsia="Malgun Gothic" w:cs="Times New Roman"/>
                <w:szCs w:val="24"/>
                <w:lang w:val="en-CA"/>
              </w:rPr>
            </w:pPr>
            <m:oMathPara>
              <m:oMath>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y</m:t>
                    </m:r>
                  </m:e>
                  <m:sub>
                    <m:r>
                      <w:rPr>
                        <w:rFonts w:ascii="Cambria Math" w:eastAsia="Malgun Gothic" w:hAnsi="Cambria Math" w:cs="Times New Roman"/>
                        <w:szCs w:val="24"/>
                        <w:lang w:val="en-CA"/>
                      </w:rPr>
                      <m:t>c</m:t>
                    </m:r>
                  </m:sub>
                </m:sSub>
              </m:oMath>
            </m:oMathPara>
          </w:p>
        </w:tc>
        <w:tc>
          <w:tcPr>
            <w:tcW w:w="5771" w:type="dxa"/>
            <w:vAlign w:val="center"/>
          </w:tcPr>
          <w:p w14:paraId="3D97B8C8" w14:textId="0F6568B8"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Coil pitch of a double-layer winding</w:t>
            </w:r>
          </w:p>
        </w:tc>
      </w:tr>
      <w:tr w:rsidR="005F6317" w:rsidRPr="00D6550A" w14:paraId="4807C21E" w14:textId="77777777" w:rsidTr="00A25275">
        <w:trPr>
          <w:trHeight w:val="425"/>
        </w:trPr>
        <w:tc>
          <w:tcPr>
            <w:tcW w:w="2235" w:type="dxa"/>
            <w:vAlign w:val="center"/>
          </w:tcPr>
          <w:p w14:paraId="4685F632" w14:textId="31422EBD" w:rsidR="005F6317" w:rsidRPr="002A0E2D" w:rsidRDefault="00000000" w:rsidP="005F6317">
            <w:pPr>
              <w:jc w:val="center"/>
              <w:rPr>
                <w:rFonts w:eastAsia="Malgun Gothic" w:cs="Times New Roman"/>
                <w:szCs w:val="24"/>
                <w:lang w:val="en-CA"/>
              </w:rPr>
            </w:pPr>
            <m:oMathPara>
              <m:oMath>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y</m:t>
                    </m:r>
                  </m:e>
                  <m:sub>
                    <m:r>
                      <w:rPr>
                        <w:rFonts w:ascii="Cambria Math" w:eastAsia="Malgun Gothic" w:hAnsi="Cambria Math" w:cs="Times New Roman"/>
                        <w:szCs w:val="24"/>
                        <w:lang w:val="en-CA"/>
                      </w:rPr>
                      <m:t>p</m:t>
                    </m:r>
                  </m:sub>
                </m:sSub>
              </m:oMath>
            </m:oMathPara>
          </w:p>
        </w:tc>
        <w:tc>
          <w:tcPr>
            <w:tcW w:w="5771" w:type="dxa"/>
            <w:vAlign w:val="center"/>
          </w:tcPr>
          <w:p w14:paraId="1C42C18B" w14:textId="0A2FC5A9"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Pole pitch of the motor</w:t>
            </w:r>
          </w:p>
        </w:tc>
      </w:tr>
    </w:tbl>
    <w:p w14:paraId="61EAE117" w14:textId="77777777" w:rsidR="00D3368B" w:rsidRPr="00D6550A" w:rsidRDefault="00D3368B" w:rsidP="0043219B"/>
    <w:p w14:paraId="61EAE118" w14:textId="77777777" w:rsidR="00E3789A" w:rsidRPr="00D6550A" w:rsidRDefault="00E3789A" w:rsidP="0043219B"/>
    <w:p w14:paraId="61EAE119" w14:textId="77777777" w:rsidR="004B39F2" w:rsidRPr="00D6550A" w:rsidRDefault="004B39F2" w:rsidP="0043219B">
      <w:pPr>
        <w:sectPr w:rsidR="004B39F2" w:rsidRPr="00D6550A" w:rsidSect="00A57D2D">
          <w:headerReference w:type="default" r:id="rId13"/>
          <w:footerReference w:type="default" r:id="rId14"/>
          <w:pgSz w:w="12240" w:h="15840"/>
          <w:pgMar w:top="1440" w:right="2074" w:bottom="1440" w:left="2160" w:header="720" w:footer="720" w:gutter="0"/>
          <w:pgNumType w:fmt="lowerRoman" w:start="3"/>
          <w:cols w:space="720"/>
          <w:docGrid w:linePitch="360"/>
        </w:sectPr>
      </w:pPr>
    </w:p>
    <w:p w14:paraId="318E3F00" w14:textId="6847F588" w:rsidR="00BA791E" w:rsidRPr="00F5293B" w:rsidRDefault="00C51AFE" w:rsidP="00BA791E">
      <w:pPr>
        <w:pStyle w:val="Heading1"/>
      </w:pPr>
      <w:bookmarkStart w:id="35" w:name="_Toc125110472"/>
      <w:r w:rsidRPr="00D6550A">
        <w:lastRenderedPageBreak/>
        <w:t>Introduction</w:t>
      </w:r>
      <w:bookmarkEnd w:id="35"/>
    </w:p>
    <w:p w14:paraId="7DDA83AD" w14:textId="58413BB4" w:rsidR="00751876" w:rsidRPr="00D6550A" w:rsidRDefault="00566EEF" w:rsidP="00197EDA">
      <w:pPr>
        <w:pStyle w:val="Heading2"/>
      </w:pPr>
      <w:bookmarkStart w:id="36" w:name="_Toc125110473"/>
      <w:r w:rsidRPr="00D6550A">
        <w:t>Electric Vehicles</w:t>
      </w:r>
      <w:r w:rsidR="00086232" w:rsidRPr="00D6550A">
        <w:t xml:space="preserve">–A Green </w:t>
      </w:r>
      <w:r w:rsidR="004817F6">
        <w:t>Alternative</w:t>
      </w:r>
      <w:bookmarkEnd w:id="36"/>
    </w:p>
    <w:p w14:paraId="41D309FB" w14:textId="24BC12B2" w:rsidR="00F12ED9" w:rsidRDefault="00CB475B" w:rsidP="00DB6A3A">
      <w:pPr>
        <w:rPr>
          <w:rFonts w:eastAsia="Times New Roman" w:cs="Times New Roman"/>
          <w:color w:val="000000"/>
          <w:szCs w:val="24"/>
          <w:lang w:val="en-CA" w:eastAsia="en-CA"/>
        </w:rPr>
      </w:pPr>
      <w:r w:rsidRPr="003A1243">
        <w:rPr>
          <w:rFonts w:eastAsia="Times New Roman" w:cs="Times New Roman"/>
          <w:color w:val="000000"/>
          <w:szCs w:val="24"/>
          <w:lang w:val="en-CA" w:eastAsia="en-CA"/>
        </w:rPr>
        <w:t xml:space="preserve">In 2009 the European commission for science and environmental policy </w:t>
      </w:r>
      <w:sdt>
        <w:sdtPr>
          <w:rPr>
            <w:rFonts w:eastAsia="Times New Roman" w:cs="Times New Roman"/>
            <w:color w:val="000000"/>
            <w:szCs w:val="24"/>
            <w:lang w:val="en-CA" w:eastAsia="en-CA"/>
          </w:rPr>
          <w:id w:val="601695651"/>
          <w:citation/>
        </w:sdtPr>
        <w:sdtContent>
          <w:r w:rsidR="009C0A99">
            <w:rPr>
              <w:rFonts w:eastAsia="Times New Roman" w:cs="Times New Roman"/>
              <w:color w:val="000000"/>
              <w:szCs w:val="24"/>
              <w:lang w:val="en-CA" w:eastAsia="en-CA"/>
            </w:rPr>
            <w:fldChar w:fldCharType="begin"/>
          </w:r>
          <w:r w:rsidR="009C0A99">
            <w:rPr>
              <w:lang w:val="en-CA"/>
            </w:rPr>
            <w:instrText xml:space="preserve"> CITATION Placeholder1 \l 4105 </w:instrText>
          </w:r>
          <w:r w:rsidR="009C0A99">
            <w:rPr>
              <w:rFonts w:eastAsia="Times New Roman" w:cs="Times New Roman"/>
              <w:color w:val="000000"/>
              <w:szCs w:val="24"/>
              <w:lang w:val="en-CA" w:eastAsia="en-CA"/>
            </w:rPr>
            <w:fldChar w:fldCharType="separate"/>
          </w:r>
          <w:r w:rsidR="006F1759" w:rsidRPr="006F1759">
            <w:rPr>
              <w:noProof/>
              <w:lang w:val="en-CA"/>
            </w:rPr>
            <w:t>[1]</w:t>
          </w:r>
          <w:r w:rsidR="009C0A99">
            <w:rPr>
              <w:rFonts w:eastAsia="Times New Roman" w:cs="Times New Roman"/>
              <w:color w:val="000000"/>
              <w:szCs w:val="24"/>
              <w:lang w:val="en-CA" w:eastAsia="en-CA"/>
            </w:rPr>
            <w:fldChar w:fldCharType="end"/>
          </w:r>
        </w:sdtContent>
      </w:sdt>
      <w:r w:rsidRPr="003A1243">
        <w:rPr>
          <w:rFonts w:eastAsia="Times New Roman" w:cs="Times New Roman"/>
          <w:color w:val="000000"/>
          <w:szCs w:val="24"/>
          <w:lang w:val="en-CA" w:eastAsia="en-CA"/>
        </w:rPr>
        <w:t xml:space="preserve"> stated that the world must not exceed the 1 trillion carbon budget to avoid a 2 degree rise in the world’s average climate. </w:t>
      </w:r>
      <w:r w:rsidRPr="003A1243">
        <w:rPr>
          <w:rFonts w:cs="Times New Roman"/>
          <w:szCs w:val="24"/>
        </w:rPr>
        <w:t xml:space="preserve">Through a combined effort of all countries across the world human civilization has introduced </w:t>
      </w:r>
      <w:r w:rsidRPr="003A1243">
        <w:rPr>
          <w:rFonts w:eastAsia="Times New Roman" w:cs="Times New Roman"/>
          <w:color w:val="000000"/>
          <w:szCs w:val="24"/>
          <w:lang w:val="en-CA" w:eastAsia="en-CA"/>
        </w:rPr>
        <w:t xml:space="preserve">6.36 trillion tonnes of </w:t>
      </w:r>
      <m:oMath>
        <m:r>
          <w:rPr>
            <w:rFonts w:ascii="Cambria Math" w:eastAsia="Times New Roman" w:hAnsi="Cambria Math" w:cs="Times New Roman"/>
            <w:color w:val="000000"/>
            <w:szCs w:val="24"/>
            <w:lang w:val="en-CA" w:eastAsia="en-CA"/>
          </w:rPr>
          <m:t>C</m:t>
        </m:r>
        <m:sSub>
          <m:sSubPr>
            <m:ctrlPr>
              <w:rPr>
                <w:rFonts w:ascii="Cambria Math" w:eastAsia="Times New Roman" w:hAnsi="Cambria Math" w:cs="Times New Roman"/>
                <w:i/>
                <w:color w:val="000000"/>
                <w:szCs w:val="24"/>
                <w:lang w:val="en-CA" w:eastAsia="en-CA"/>
              </w:rPr>
            </m:ctrlPr>
          </m:sSubPr>
          <m:e>
            <m:r>
              <w:rPr>
                <w:rFonts w:ascii="Cambria Math" w:eastAsia="Times New Roman" w:hAnsi="Cambria Math" w:cs="Times New Roman"/>
                <w:color w:val="000000"/>
                <w:szCs w:val="24"/>
                <w:lang w:val="en-CA" w:eastAsia="en-CA"/>
              </w:rPr>
              <m:t>O</m:t>
            </m:r>
          </m:e>
          <m:sub>
            <m:r>
              <w:rPr>
                <w:rFonts w:ascii="Cambria Math" w:eastAsia="Times New Roman" w:hAnsi="Cambria Math" w:cs="Times New Roman"/>
                <w:color w:val="000000"/>
                <w:szCs w:val="24"/>
                <w:lang w:val="en-CA" w:eastAsia="en-CA"/>
              </w:rPr>
              <m:t>2</m:t>
            </m:r>
          </m:sub>
        </m:sSub>
      </m:oMath>
      <w:r w:rsidRPr="003A1243">
        <w:rPr>
          <w:rFonts w:eastAsia="Times New Roman" w:cs="Times New Roman"/>
          <w:color w:val="000000"/>
          <w:szCs w:val="24"/>
          <w:lang w:val="en-CA" w:eastAsia="en-CA"/>
        </w:rPr>
        <w:t xml:space="preserve"> emissions from the late 1800s to 2020 according to</w:t>
      </w:r>
      <w:r w:rsidR="009C0A99">
        <w:t xml:space="preserve"> </w:t>
      </w:r>
      <w:sdt>
        <w:sdtPr>
          <w:id w:val="1275673589"/>
          <w:citation/>
        </w:sdtPr>
        <w:sdtContent>
          <w:r w:rsidR="009C0A99">
            <w:fldChar w:fldCharType="begin"/>
          </w:r>
          <w:r w:rsidR="009C0A99">
            <w:rPr>
              <w:lang w:val="en-CA"/>
            </w:rPr>
            <w:instrText xml:space="preserve"> CITATION Placeholder2 \l 4105 </w:instrText>
          </w:r>
          <w:r w:rsidR="009C0A99">
            <w:fldChar w:fldCharType="separate"/>
          </w:r>
          <w:r w:rsidR="006F1759" w:rsidRPr="006F1759">
            <w:rPr>
              <w:noProof/>
              <w:lang w:val="en-CA"/>
            </w:rPr>
            <w:t>[2]</w:t>
          </w:r>
          <w:r w:rsidR="009C0A99">
            <w:fldChar w:fldCharType="end"/>
          </w:r>
        </w:sdtContent>
      </w:sdt>
      <w:r w:rsidRPr="003A1243">
        <w:rPr>
          <w:rFonts w:eastAsia="Times New Roman" w:cs="Times New Roman"/>
          <w:color w:val="000000"/>
          <w:szCs w:val="24"/>
          <w:lang w:val="en-CA" w:eastAsia="en-CA"/>
        </w:rPr>
        <w:t xml:space="preserve">. The impacts of this accelerated rate of </w:t>
      </w:r>
      <m:oMath>
        <m:r>
          <w:rPr>
            <w:rFonts w:ascii="Cambria Math" w:eastAsia="Times New Roman" w:hAnsi="Cambria Math" w:cs="Times New Roman"/>
            <w:color w:val="000000"/>
            <w:szCs w:val="24"/>
            <w:lang w:val="en-CA" w:eastAsia="en-CA"/>
          </w:rPr>
          <m:t>C</m:t>
        </m:r>
        <m:sSub>
          <m:sSubPr>
            <m:ctrlPr>
              <w:rPr>
                <w:rFonts w:ascii="Cambria Math" w:eastAsia="Times New Roman" w:hAnsi="Cambria Math" w:cs="Times New Roman"/>
                <w:i/>
                <w:color w:val="000000"/>
                <w:szCs w:val="24"/>
                <w:lang w:val="en-CA" w:eastAsia="en-CA"/>
              </w:rPr>
            </m:ctrlPr>
          </m:sSubPr>
          <m:e>
            <m:r>
              <w:rPr>
                <w:rFonts w:ascii="Cambria Math" w:eastAsia="Times New Roman" w:hAnsi="Cambria Math" w:cs="Times New Roman"/>
                <w:color w:val="000000"/>
                <w:szCs w:val="24"/>
                <w:lang w:val="en-CA" w:eastAsia="en-CA"/>
              </w:rPr>
              <m:t>O</m:t>
            </m:r>
          </m:e>
          <m:sub>
            <m:r>
              <w:rPr>
                <w:rFonts w:ascii="Cambria Math" w:eastAsia="Times New Roman" w:hAnsi="Cambria Math" w:cs="Times New Roman"/>
                <w:color w:val="000000"/>
                <w:szCs w:val="24"/>
                <w:lang w:val="en-CA" w:eastAsia="en-CA"/>
              </w:rPr>
              <m:t>2</m:t>
            </m:r>
          </m:sub>
        </m:sSub>
      </m:oMath>
      <w:r w:rsidRPr="003A1243">
        <w:rPr>
          <w:rFonts w:eastAsia="Times New Roman" w:cs="Times New Roman"/>
          <w:color w:val="000000"/>
          <w:szCs w:val="24"/>
          <w:lang w:val="en-CA" w:eastAsia="en-CA"/>
        </w:rPr>
        <w:t xml:space="preserve"> output has serious implications on the health of the world’s ecosystems and is quickly becoming a concern across e</w:t>
      </w:r>
      <w:proofErr w:type="spellStart"/>
      <w:r w:rsidRPr="003A1243">
        <w:rPr>
          <w:rFonts w:eastAsia="Times New Roman" w:cs="Times New Roman"/>
          <w:color w:val="000000"/>
          <w:szCs w:val="24"/>
          <w:lang w:val="en-CA" w:eastAsia="en-CA"/>
        </w:rPr>
        <w:t>conomic</w:t>
      </w:r>
      <w:proofErr w:type="spellEnd"/>
      <w:r w:rsidRPr="003A1243">
        <w:rPr>
          <w:rFonts w:eastAsia="Times New Roman" w:cs="Times New Roman"/>
          <w:color w:val="000000"/>
          <w:szCs w:val="24"/>
          <w:lang w:val="en-CA" w:eastAsia="en-CA"/>
        </w:rPr>
        <w:t xml:space="preserve"> and geopolitical conversations. Since global transportation accounts for 37% of CO2 emissions from end‐use sectors </w:t>
      </w:r>
      <w:sdt>
        <w:sdtPr>
          <w:rPr>
            <w:rFonts w:eastAsia="Times New Roman" w:cs="Times New Roman"/>
            <w:color w:val="000000"/>
            <w:szCs w:val="24"/>
            <w:lang w:val="en-CA" w:eastAsia="en-CA"/>
          </w:rPr>
          <w:id w:val="-1235542221"/>
          <w:citation/>
        </w:sdtPr>
        <w:sdtContent>
          <w:r w:rsidR="009C0A99">
            <w:rPr>
              <w:rFonts w:eastAsia="Times New Roman" w:cs="Times New Roman"/>
              <w:color w:val="000000"/>
              <w:szCs w:val="24"/>
              <w:lang w:val="en-CA" w:eastAsia="en-CA"/>
            </w:rPr>
            <w:fldChar w:fldCharType="begin"/>
          </w:r>
          <w:r w:rsidR="009C0A99">
            <w:rPr>
              <w:rFonts w:eastAsia="Times New Roman" w:cs="Times New Roman"/>
              <w:color w:val="000000"/>
              <w:szCs w:val="24"/>
              <w:lang w:val="en-CA" w:eastAsia="en-CA"/>
            </w:rPr>
            <w:instrText xml:space="preserve"> CITATION Placeholder3 \l 4105 </w:instrText>
          </w:r>
          <w:r w:rsidR="009C0A99">
            <w:rPr>
              <w:rFonts w:eastAsia="Times New Roman" w:cs="Times New Roman"/>
              <w:color w:val="000000"/>
              <w:szCs w:val="24"/>
              <w:lang w:val="en-CA" w:eastAsia="en-CA"/>
            </w:rPr>
            <w:fldChar w:fldCharType="separate"/>
          </w:r>
          <w:r w:rsidR="006F1759" w:rsidRPr="006F1759">
            <w:rPr>
              <w:rFonts w:eastAsia="Times New Roman" w:cs="Times New Roman"/>
              <w:noProof/>
              <w:color w:val="000000"/>
              <w:szCs w:val="24"/>
              <w:lang w:val="en-CA" w:eastAsia="en-CA"/>
            </w:rPr>
            <w:t>[3]</w:t>
          </w:r>
          <w:r w:rsidR="009C0A99">
            <w:rPr>
              <w:rFonts w:eastAsia="Times New Roman" w:cs="Times New Roman"/>
              <w:color w:val="000000"/>
              <w:szCs w:val="24"/>
              <w:lang w:val="en-CA" w:eastAsia="en-CA"/>
            </w:rPr>
            <w:fldChar w:fldCharType="end"/>
          </w:r>
        </w:sdtContent>
      </w:sdt>
      <w:r w:rsidR="009C0A99">
        <w:rPr>
          <w:rFonts w:eastAsia="Times New Roman" w:cs="Times New Roman"/>
          <w:color w:val="000000"/>
          <w:szCs w:val="24"/>
          <w:lang w:val="en-CA" w:eastAsia="en-CA"/>
        </w:rPr>
        <w:t>,</w:t>
      </w:r>
      <w:r w:rsidRPr="003A1243">
        <w:rPr>
          <w:rFonts w:eastAsia="Times New Roman" w:cs="Times New Roman"/>
          <w:color w:val="000000"/>
          <w:szCs w:val="24"/>
          <w:lang w:val="en-CA" w:eastAsia="en-CA"/>
        </w:rPr>
        <w:t xml:space="preserve"> it is imperative that there be an initiative which can alleviate some of this contribution. According to the government of Canada </w:t>
      </w:r>
      <w:sdt>
        <w:sdtPr>
          <w:rPr>
            <w:rFonts w:eastAsia="Times New Roman" w:cs="Times New Roman"/>
            <w:color w:val="000000"/>
            <w:szCs w:val="24"/>
            <w:lang w:val="en-CA" w:eastAsia="en-CA"/>
          </w:rPr>
          <w:id w:val="1370883634"/>
          <w:citation/>
        </w:sdtPr>
        <w:sdtContent>
          <w:r w:rsidR="001330BD">
            <w:rPr>
              <w:rFonts w:eastAsia="Times New Roman" w:cs="Times New Roman"/>
              <w:color w:val="000000"/>
              <w:szCs w:val="24"/>
              <w:lang w:val="en-CA" w:eastAsia="en-CA"/>
            </w:rPr>
            <w:fldChar w:fldCharType="begin"/>
          </w:r>
          <w:r w:rsidR="001330BD">
            <w:rPr>
              <w:rFonts w:eastAsia="Times New Roman" w:cs="Times New Roman"/>
              <w:color w:val="000000"/>
              <w:szCs w:val="24"/>
              <w:lang w:val="en-CA" w:eastAsia="en-CA"/>
            </w:rPr>
            <w:instrText xml:space="preserve"> CITATION Placeholder4 \l 4105 </w:instrText>
          </w:r>
          <w:r w:rsidR="001330BD">
            <w:rPr>
              <w:rFonts w:eastAsia="Times New Roman" w:cs="Times New Roman"/>
              <w:color w:val="000000"/>
              <w:szCs w:val="24"/>
              <w:lang w:val="en-CA" w:eastAsia="en-CA"/>
            </w:rPr>
            <w:fldChar w:fldCharType="separate"/>
          </w:r>
          <w:r w:rsidR="006F1759" w:rsidRPr="006F1759">
            <w:rPr>
              <w:rFonts w:eastAsia="Times New Roman" w:cs="Times New Roman"/>
              <w:noProof/>
              <w:color w:val="000000"/>
              <w:szCs w:val="24"/>
              <w:lang w:val="en-CA" w:eastAsia="en-CA"/>
            </w:rPr>
            <w:t>[4]</w:t>
          </w:r>
          <w:r w:rsidR="001330BD">
            <w:rPr>
              <w:rFonts w:eastAsia="Times New Roman" w:cs="Times New Roman"/>
              <w:color w:val="000000"/>
              <w:szCs w:val="24"/>
              <w:lang w:val="en-CA" w:eastAsia="en-CA"/>
            </w:rPr>
            <w:fldChar w:fldCharType="end"/>
          </w:r>
        </w:sdtContent>
      </w:sdt>
      <w:r w:rsidR="001330BD">
        <w:rPr>
          <w:rFonts w:eastAsia="Times New Roman" w:cs="Times New Roman"/>
          <w:color w:val="000000"/>
          <w:szCs w:val="24"/>
          <w:lang w:val="en-CA" w:eastAsia="en-CA"/>
        </w:rPr>
        <w:t xml:space="preserve"> </w:t>
      </w:r>
      <w:r w:rsidRPr="003A1243">
        <w:rPr>
          <w:rFonts w:eastAsia="Times New Roman" w:cs="Times New Roman"/>
          <w:color w:val="000000"/>
          <w:szCs w:val="24"/>
          <w:lang w:val="en-CA" w:eastAsia="en-CA"/>
        </w:rPr>
        <w:t xml:space="preserve">the efficiency of energy conversion </w:t>
      </w:r>
      <w:sdt>
        <w:sdtPr>
          <w:rPr>
            <w:rFonts w:eastAsia="Times New Roman" w:cs="Times New Roman"/>
            <w:color w:val="000000"/>
            <w:szCs w:val="24"/>
            <w:lang w:val="en-CA" w:eastAsia="en-CA"/>
          </w:rPr>
          <w:id w:val="-31188602"/>
          <w:citation/>
        </w:sdtPr>
        <w:sdtContent>
          <w:r w:rsidR="008D6C76">
            <w:rPr>
              <w:rFonts w:eastAsia="Times New Roman" w:cs="Times New Roman"/>
              <w:color w:val="000000"/>
              <w:szCs w:val="24"/>
              <w:lang w:val="en-CA" w:eastAsia="en-CA"/>
            </w:rPr>
            <w:fldChar w:fldCharType="begin"/>
          </w:r>
          <w:r w:rsidR="008D6C76">
            <w:rPr>
              <w:color w:val="FF0000"/>
              <w:lang w:val="en-CA"/>
            </w:rPr>
            <w:instrText xml:space="preserve"> CITATION Placeholder_1 \l 4105 </w:instrText>
          </w:r>
          <w:r w:rsidR="008D6C76">
            <w:rPr>
              <w:rFonts w:eastAsia="Times New Roman" w:cs="Times New Roman"/>
              <w:color w:val="000000"/>
              <w:szCs w:val="24"/>
              <w:lang w:val="en-CA" w:eastAsia="en-CA"/>
            </w:rPr>
            <w:fldChar w:fldCharType="separate"/>
          </w:r>
          <w:r w:rsidR="006F1759" w:rsidRPr="006F1759">
            <w:rPr>
              <w:noProof/>
              <w:color w:val="FF0000"/>
              <w:lang w:val="en-CA"/>
            </w:rPr>
            <w:t>[5]</w:t>
          </w:r>
          <w:r w:rsidR="008D6C76">
            <w:rPr>
              <w:rFonts w:eastAsia="Times New Roman" w:cs="Times New Roman"/>
              <w:color w:val="000000"/>
              <w:szCs w:val="24"/>
              <w:lang w:val="en-CA" w:eastAsia="en-CA"/>
            </w:rPr>
            <w:fldChar w:fldCharType="end"/>
          </w:r>
        </w:sdtContent>
      </w:sdt>
      <w:r w:rsidR="009612CA">
        <w:rPr>
          <w:color w:val="FF0000"/>
        </w:rPr>
        <w:t xml:space="preserve"> </w:t>
      </w:r>
      <w:r w:rsidRPr="003A1243">
        <w:rPr>
          <w:rFonts w:eastAsia="Times New Roman" w:cs="Times New Roman"/>
          <w:color w:val="000000"/>
          <w:szCs w:val="24"/>
          <w:lang w:val="en-CA" w:eastAsia="en-CA"/>
        </w:rPr>
        <w:t xml:space="preserve">from on-board storage to turning the wheels is nearly five times greater for electricity than gasoline, at approximately 76% and 16%, respectively. If this data were scaled to the number of combustion engines that exist globally, the lost potential and </w:t>
      </w:r>
      <w:r w:rsidR="008D1F82" w:rsidRPr="003A1243">
        <w:rPr>
          <w:rFonts w:eastAsia="Times New Roman" w:cs="Times New Roman"/>
          <w:color w:val="000000"/>
          <w:szCs w:val="24"/>
          <w:lang w:val="en-CA" w:eastAsia="en-CA"/>
        </w:rPr>
        <w:t xml:space="preserve">the </w:t>
      </w:r>
      <w:r w:rsidR="0002701D">
        <w:rPr>
          <w:rFonts w:eastAsia="Times New Roman" w:cs="Times New Roman"/>
          <w:color w:val="000000"/>
          <w:szCs w:val="24"/>
          <w:lang w:val="en-CA" w:eastAsia="en-CA"/>
        </w:rPr>
        <w:t xml:space="preserve">environmental </w:t>
      </w:r>
      <w:r w:rsidR="008E6231">
        <w:rPr>
          <w:rFonts w:eastAsia="Times New Roman" w:cs="Times New Roman"/>
          <w:color w:val="000000"/>
          <w:szCs w:val="24"/>
          <w:lang w:val="en-CA" w:eastAsia="en-CA"/>
        </w:rPr>
        <w:t xml:space="preserve">impact </w:t>
      </w:r>
      <w:r w:rsidR="008D1F82" w:rsidRPr="003A1243">
        <w:rPr>
          <w:rFonts w:eastAsia="Times New Roman" w:cs="Times New Roman"/>
          <w:color w:val="000000"/>
          <w:szCs w:val="24"/>
          <w:lang w:val="en-CA" w:eastAsia="en-CA"/>
        </w:rPr>
        <w:t>becomes clear. One of the most efficient ways to travel is via high-speed</w:t>
      </w:r>
      <w:r w:rsidR="00582477">
        <w:rPr>
          <w:rFonts w:eastAsia="Times New Roman" w:cs="Times New Roman"/>
          <w:color w:val="000000"/>
          <w:szCs w:val="24"/>
          <w:lang w:val="en-CA" w:eastAsia="en-CA"/>
        </w:rPr>
        <w:t xml:space="preserve"> </w:t>
      </w:r>
      <w:sdt>
        <w:sdtPr>
          <w:rPr>
            <w:rFonts w:eastAsia="Times New Roman" w:cs="Times New Roman"/>
            <w:color w:val="000000"/>
            <w:szCs w:val="24"/>
            <w:lang w:val="en-CA" w:eastAsia="en-CA"/>
          </w:rPr>
          <w:id w:val="-1645505247"/>
          <w:citation/>
        </w:sdtPr>
        <w:sdtContent>
          <w:r w:rsidR="00582477">
            <w:rPr>
              <w:rFonts w:eastAsia="Times New Roman" w:cs="Times New Roman"/>
              <w:color w:val="000000"/>
              <w:szCs w:val="24"/>
              <w:lang w:val="en-CA" w:eastAsia="en-CA"/>
            </w:rPr>
            <w:fldChar w:fldCharType="begin"/>
          </w:r>
          <w:r w:rsidR="00582477">
            <w:rPr>
              <w:rFonts w:eastAsia="Times New Roman" w:cs="Times New Roman"/>
              <w:color w:val="000000"/>
              <w:szCs w:val="24"/>
              <w:lang w:val="en-CA" w:eastAsia="en-CA"/>
            </w:rPr>
            <w:instrText xml:space="preserve"> CITATION Placeholder_23 \l 4105 </w:instrText>
          </w:r>
          <w:r w:rsidR="00582477">
            <w:rPr>
              <w:rFonts w:eastAsia="Times New Roman" w:cs="Times New Roman"/>
              <w:color w:val="000000"/>
              <w:szCs w:val="24"/>
              <w:lang w:val="en-CA" w:eastAsia="en-CA"/>
            </w:rPr>
            <w:fldChar w:fldCharType="separate"/>
          </w:r>
          <w:r w:rsidR="006F1759" w:rsidRPr="006F1759">
            <w:rPr>
              <w:rFonts w:eastAsia="Times New Roman" w:cs="Times New Roman"/>
              <w:noProof/>
              <w:color w:val="000000"/>
              <w:szCs w:val="24"/>
              <w:lang w:val="en-CA" w:eastAsia="en-CA"/>
            </w:rPr>
            <w:t>[6]</w:t>
          </w:r>
          <w:r w:rsidR="00582477">
            <w:rPr>
              <w:rFonts w:eastAsia="Times New Roman" w:cs="Times New Roman"/>
              <w:color w:val="000000"/>
              <w:szCs w:val="24"/>
              <w:lang w:val="en-CA" w:eastAsia="en-CA"/>
            </w:rPr>
            <w:fldChar w:fldCharType="end"/>
          </w:r>
        </w:sdtContent>
      </w:sdt>
      <w:r w:rsidR="008D1F82" w:rsidRPr="003A1243">
        <w:rPr>
          <w:rFonts w:eastAsia="Times New Roman" w:cs="Times New Roman"/>
          <w:color w:val="000000"/>
          <w:szCs w:val="24"/>
          <w:lang w:val="en-CA" w:eastAsia="en-CA"/>
        </w:rPr>
        <w:t xml:space="preserve"> electric train due to ride sharing</w:t>
      </w:r>
      <w:r w:rsidR="005F3CB0">
        <w:rPr>
          <w:rFonts w:eastAsia="Times New Roman" w:cs="Times New Roman"/>
          <w:color w:val="000000"/>
          <w:szCs w:val="24"/>
          <w:lang w:val="en-CA" w:eastAsia="en-CA"/>
        </w:rPr>
        <w:t xml:space="preserve"> and efficiency</w:t>
      </w:r>
      <w:r w:rsidR="008D1F82" w:rsidRPr="003A1243">
        <w:rPr>
          <w:rFonts w:eastAsia="Times New Roman" w:cs="Times New Roman"/>
          <w:color w:val="000000"/>
          <w:szCs w:val="24"/>
          <w:lang w:val="en-CA" w:eastAsia="en-CA"/>
        </w:rPr>
        <w:t xml:space="preserve"> which </w:t>
      </w:r>
      <w:r w:rsidR="005F3CB0">
        <w:rPr>
          <w:rFonts w:eastAsia="Times New Roman" w:cs="Times New Roman"/>
          <w:color w:val="000000"/>
          <w:szCs w:val="24"/>
          <w:lang w:val="en-CA" w:eastAsia="en-CA"/>
        </w:rPr>
        <w:t>could drastically reduce the global carbon footprint of transportation if it were the primary means for transportation</w:t>
      </w:r>
      <w:r w:rsidR="008D1F82" w:rsidRPr="003A1243">
        <w:rPr>
          <w:rFonts w:eastAsia="Times New Roman" w:cs="Times New Roman"/>
          <w:color w:val="000000"/>
          <w:szCs w:val="24"/>
          <w:lang w:val="en-CA" w:eastAsia="en-CA"/>
        </w:rPr>
        <w:t>.</w:t>
      </w:r>
    </w:p>
    <w:p w14:paraId="7910E496" w14:textId="7E57E176" w:rsidR="00DB6A3A" w:rsidRDefault="002A584E" w:rsidP="00DB6A3A">
      <w:pPr>
        <w:rPr>
          <w:rFonts w:eastAsia="Times New Roman" w:cs="Times New Roman"/>
          <w:color w:val="000000"/>
          <w:szCs w:val="24"/>
          <w:lang w:val="en-CA" w:eastAsia="en-CA"/>
        </w:rPr>
      </w:pPr>
      <w:r w:rsidRPr="003A1243">
        <w:rPr>
          <w:rFonts w:eastAsia="Times New Roman" w:cs="Times New Roman"/>
          <w:color w:val="000000"/>
          <w:szCs w:val="24"/>
          <w:lang w:val="en-CA" w:eastAsia="en-CA"/>
        </w:rPr>
        <w:t xml:space="preserve">The </w:t>
      </w:r>
      <w:r w:rsidR="007735F5">
        <w:rPr>
          <w:rFonts w:eastAsia="Times New Roman" w:cs="Times New Roman"/>
          <w:color w:val="000000"/>
          <w:szCs w:val="24"/>
          <w:lang w:val="en-CA" w:eastAsia="en-CA"/>
        </w:rPr>
        <w:t>Siemens</w:t>
      </w:r>
      <w:r w:rsidR="007735F5" w:rsidRPr="007735F5">
        <w:t xml:space="preserve"> </w:t>
      </w:r>
      <w:proofErr w:type="spellStart"/>
      <w:r w:rsidR="007735F5" w:rsidRPr="007735F5">
        <w:rPr>
          <w:rFonts w:eastAsia="Times New Roman" w:cs="Times New Roman"/>
          <w:color w:val="000000"/>
          <w:szCs w:val="24"/>
          <w:lang w:val="en-CA" w:eastAsia="en-CA"/>
        </w:rPr>
        <w:t>Velaro</w:t>
      </w:r>
      <w:proofErr w:type="spellEnd"/>
      <w:r w:rsidR="007735F5" w:rsidRPr="007735F5">
        <w:rPr>
          <w:rFonts w:eastAsia="Times New Roman" w:cs="Times New Roman"/>
          <w:color w:val="000000"/>
          <w:szCs w:val="24"/>
          <w:lang w:val="en-CA" w:eastAsia="en-CA"/>
        </w:rPr>
        <w:t xml:space="preserve"> D (DB Class 407)</w:t>
      </w:r>
      <w:r w:rsidRPr="003A1243">
        <w:rPr>
          <w:rFonts w:eastAsia="Times New Roman" w:cs="Times New Roman"/>
          <w:color w:val="000000"/>
          <w:szCs w:val="24"/>
          <w:lang w:val="en-CA" w:eastAsia="en-CA"/>
        </w:rPr>
        <w:t xml:space="preserve"> high-speed electric train </w:t>
      </w:r>
      <w:sdt>
        <w:sdtPr>
          <w:rPr>
            <w:rFonts w:eastAsia="Times New Roman" w:cs="Times New Roman"/>
            <w:color w:val="000000"/>
            <w:szCs w:val="24"/>
            <w:lang w:val="en-CA" w:eastAsia="en-CA"/>
          </w:rPr>
          <w:id w:val="-1324580959"/>
          <w:citation/>
        </w:sdtPr>
        <w:sdtContent>
          <w:r w:rsidR="008554F0">
            <w:rPr>
              <w:rFonts w:eastAsia="Times New Roman" w:cs="Times New Roman"/>
              <w:color w:val="000000"/>
              <w:szCs w:val="24"/>
              <w:lang w:val="en-CA" w:eastAsia="en-CA"/>
            </w:rPr>
            <w:fldChar w:fldCharType="begin"/>
          </w:r>
          <w:r w:rsidR="008554F0">
            <w:rPr>
              <w:lang w:val="en-CA"/>
            </w:rPr>
            <w:instrText xml:space="preserve"> CITATION Placeholder5 \l 4105 </w:instrText>
          </w:r>
          <w:r w:rsidR="008554F0">
            <w:rPr>
              <w:rFonts w:eastAsia="Times New Roman" w:cs="Times New Roman"/>
              <w:color w:val="000000"/>
              <w:szCs w:val="24"/>
              <w:lang w:val="en-CA" w:eastAsia="en-CA"/>
            </w:rPr>
            <w:fldChar w:fldCharType="separate"/>
          </w:r>
          <w:r w:rsidR="006F1759" w:rsidRPr="006F1759">
            <w:rPr>
              <w:noProof/>
              <w:lang w:val="en-CA"/>
            </w:rPr>
            <w:t>[7]</w:t>
          </w:r>
          <w:r w:rsidR="008554F0">
            <w:rPr>
              <w:rFonts w:eastAsia="Times New Roman" w:cs="Times New Roman"/>
              <w:color w:val="000000"/>
              <w:szCs w:val="24"/>
              <w:lang w:val="en-CA" w:eastAsia="en-CA"/>
            </w:rPr>
            <w:fldChar w:fldCharType="end"/>
          </w:r>
        </w:sdtContent>
      </w:sdt>
      <w:r w:rsidR="00A0277A" w:rsidRPr="003A1243">
        <w:rPr>
          <w:rFonts w:eastAsia="Times New Roman" w:cs="Times New Roman"/>
          <w:color w:val="000000"/>
          <w:szCs w:val="24"/>
          <w:lang w:val="en-CA" w:eastAsia="en-CA"/>
        </w:rPr>
        <w:t xml:space="preserve"> is designed for operation at 3</w:t>
      </w:r>
      <w:r w:rsidR="009708CD">
        <w:rPr>
          <w:rFonts w:eastAsia="Times New Roman" w:cs="Times New Roman"/>
          <w:color w:val="000000"/>
          <w:szCs w:val="24"/>
          <w:lang w:val="en-CA" w:eastAsia="en-CA"/>
        </w:rPr>
        <w:t>2</w:t>
      </w:r>
      <w:r w:rsidR="00A0277A" w:rsidRPr="003A1243">
        <w:rPr>
          <w:rFonts w:eastAsia="Times New Roman" w:cs="Times New Roman"/>
          <w:color w:val="000000"/>
          <w:szCs w:val="24"/>
          <w:lang w:val="en-CA" w:eastAsia="en-CA"/>
        </w:rPr>
        <w:t>0 km/h</w:t>
      </w:r>
      <w:r w:rsidR="009708CD">
        <w:rPr>
          <w:rFonts w:eastAsia="Times New Roman" w:cs="Times New Roman"/>
          <w:color w:val="000000"/>
          <w:szCs w:val="24"/>
          <w:lang w:val="en-CA" w:eastAsia="en-CA"/>
        </w:rPr>
        <w:t xml:space="preserve"> with a</w:t>
      </w:r>
      <w:r w:rsidR="007735F5">
        <w:rPr>
          <w:rFonts w:eastAsia="Times New Roman" w:cs="Times New Roman"/>
          <w:color w:val="000000"/>
          <w:szCs w:val="24"/>
          <w:lang w:val="en-CA" w:eastAsia="en-CA"/>
        </w:rPr>
        <w:t>n output</w:t>
      </w:r>
      <w:r w:rsidR="009708CD">
        <w:rPr>
          <w:rFonts w:eastAsia="Times New Roman" w:cs="Times New Roman"/>
          <w:color w:val="000000"/>
          <w:szCs w:val="24"/>
          <w:lang w:val="en-CA" w:eastAsia="en-CA"/>
        </w:rPr>
        <w:t xml:space="preserve"> power</w:t>
      </w:r>
      <w:r w:rsidR="007735F5">
        <w:rPr>
          <w:rFonts w:eastAsia="Times New Roman" w:cs="Times New Roman"/>
          <w:color w:val="000000"/>
          <w:szCs w:val="24"/>
          <w:lang w:val="en-CA" w:eastAsia="en-CA"/>
        </w:rPr>
        <w:t xml:space="preserve"> of 8 MW</w:t>
      </w:r>
      <w:r w:rsidR="00A0277A" w:rsidRPr="003A1243">
        <w:rPr>
          <w:rFonts w:eastAsia="Times New Roman" w:cs="Times New Roman"/>
          <w:color w:val="000000"/>
          <w:szCs w:val="24"/>
          <w:lang w:val="en-CA" w:eastAsia="en-CA"/>
        </w:rPr>
        <w:t xml:space="preserve">. </w:t>
      </w:r>
      <w:r w:rsidR="00A74653">
        <w:rPr>
          <w:rFonts w:eastAsia="Times New Roman" w:cs="Times New Roman"/>
          <w:color w:val="000000"/>
          <w:szCs w:val="24"/>
          <w:lang w:val="en-CA" w:eastAsia="en-CA"/>
        </w:rPr>
        <w:t xml:space="preserve">Since these trains can span </w:t>
      </w:r>
      <w:r w:rsidR="00C452D9">
        <w:rPr>
          <w:rFonts w:eastAsia="Times New Roman" w:cs="Times New Roman"/>
          <w:color w:val="000000"/>
          <w:szCs w:val="24"/>
          <w:lang w:val="en-CA" w:eastAsia="en-CA"/>
        </w:rPr>
        <w:t xml:space="preserve">hundreds of meters, 16 motors were distributed across the train cars each producing 500 kW – 600 kW. </w:t>
      </w:r>
      <w:r w:rsidR="00A0277A" w:rsidRPr="003A1243">
        <w:rPr>
          <w:rFonts w:eastAsia="Times New Roman" w:cs="Times New Roman"/>
          <w:color w:val="000000"/>
          <w:szCs w:val="24"/>
          <w:lang w:val="en-CA" w:eastAsia="en-CA"/>
        </w:rPr>
        <w:t xml:space="preserve">The </w:t>
      </w:r>
      <w:r w:rsidR="00042F14">
        <w:rPr>
          <w:rFonts w:eastAsia="Times New Roman" w:cs="Times New Roman"/>
          <w:color w:val="000000"/>
          <w:szCs w:val="24"/>
          <w:lang w:val="en-CA" w:eastAsia="en-CA"/>
        </w:rPr>
        <w:t xml:space="preserve">class 407 </w:t>
      </w:r>
      <w:r w:rsidR="00A0277A" w:rsidRPr="003A1243">
        <w:rPr>
          <w:rFonts w:eastAsia="Times New Roman" w:cs="Times New Roman"/>
          <w:color w:val="000000"/>
          <w:szCs w:val="24"/>
          <w:lang w:val="en-CA" w:eastAsia="en-CA"/>
        </w:rPr>
        <w:t>train</w:t>
      </w:r>
      <w:r w:rsidR="00042F14">
        <w:rPr>
          <w:rFonts w:eastAsia="Times New Roman" w:cs="Times New Roman"/>
          <w:color w:val="000000"/>
          <w:szCs w:val="24"/>
          <w:lang w:val="en-CA" w:eastAsia="en-CA"/>
        </w:rPr>
        <w:t>s</w:t>
      </w:r>
      <w:r w:rsidR="00A0277A" w:rsidRPr="003A1243">
        <w:rPr>
          <w:rFonts w:eastAsia="Times New Roman" w:cs="Times New Roman"/>
          <w:color w:val="000000"/>
          <w:szCs w:val="24"/>
          <w:lang w:val="en-CA" w:eastAsia="en-CA"/>
        </w:rPr>
        <w:t xml:space="preserve"> </w:t>
      </w:r>
      <w:r w:rsidR="00042F14">
        <w:rPr>
          <w:rFonts w:eastAsia="Times New Roman" w:cs="Times New Roman"/>
          <w:color w:val="000000"/>
          <w:szCs w:val="24"/>
          <w:lang w:val="en-CA" w:eastAsia="en-CA"/>
        </w:rPr>
        <w:t xml:space="preserve">were first operational in 2013 </w:t>
      </w:r>
      <w:r w:rsidR="00A0277A" w:rsidRPr="003A1243">
        <w:rPr>
          <w:rFonts w:eastAsia="Times New Roman" w:cs="Times New Roman"/>
          <w:color w:val="000000"/>
          <w:szCs w:val="24"/>
          <w:lang w:val="en-CA" w:eastAsia="en-CA"/>
        </w:rPr>
        <w:t xml:space="preserve">and </w:t>
      </w:r>
      <w:r w:rsidR="00042F14">
        <w:rPr>
          <w:rFonts w:eastAsia="Times New Roman" w:cs="Times New Roman"/>
          <w:color w:val="000000"/>
          <w:szCs w:val="24"/>
          <w:lang w:val="en-CA" w:eastAsia="en-CA"/>
        </w:rPr>
        <w:t>are</w:t>
      </w:r>
      <w:r w:rsidR="00A0277A" w:rsidRPr="003A1243">
        <w:rPr>
          <w:rFonts w:eastAsia="Times New Roman" w:cs="Times New Roman"/>
          <w:color w:val="000000"/>
          <w:szCs w:val="24"/>
          <w:lang w:val="en-CA" w:eastAsia="en-CA"/>
        </w:rPr>
        <w:t xml:space="preserve"> </w:t>
      </w:r>
      <w:r w:rsidR="00042F14">
        <w:rPr>
          <w:rFonts w:eastAsia="Times New Roman" w:cs="Times New Roman"/>
          <w:color w:val="000000"/>
          <w:szCs w:val="24"/>
          <w:lang w:val="en-CA" w:eastAsia="en-CA"/>
        </w:rPr>
        <w:t xml:space="preserve">setting an </w:t>
      </w:r>
      <w:r w:rsidR="00042F14">
        <w:rPr>
          <w:rFonts w:eastAsia="Times New Roman" w:cs="Times New Roman"/>
          <w:color w:val="000000"/>
          <w:szCs w:val="24"/>
          <w:lang w:val="en-CA" w:eastAsia="en-CA"/>
        </w:rPr>
        <w:lastRenderedPageBreak/>
        <w:t xml:space="preserve">example for </w:t>
      </w:r>
      <w:r w:rsidR="00A0277A" w:rsidRPr="003A1243">
        <w:rPr>
          <w:rFonts w:eastAsia="Times New Roman" w:cs="Times New Roman"/>
          <w:color w:val="000000"/>
          <w:szCs w:val="24"/>
          <w:lang w:val="en-CA" w:eastAsia="en-CA"/>
        </w:rPr>
        <w:t xml:space="preserve">the </w:t>
      </w:r>
      <w:r w:rsidR="004817F6" w:rsidRPr="003A1243">
        <w:rPr>
          <w:rFonts w:eastAsia="Times New Roman" w:cs="Times New Roman"/>
          <w:color w:val="000000"/>
          <w:szCs w:val="24"/>
          <w:lang w:val="en-CA" w:eastAsia="en-CA"/>
        </w:rPr>
        <w:t xml:space="preserve">importance </w:t>
      </w:r>
      <w:r w:rsidR="00042F14">
        <w:rPr>
          <w:rFonts w:eastAsia="Times New Roman" w:cs="Times New Roman"/>
          <w:color w:val="000000"/>
          <w:szCs w:val="24"/>
          <w:lang w:val="en-CA" w:eastAsia="en-CA"/>
        </w:rPr>
        <w:t>of</w:t>
      </w:r>
      <w:r w:rsidR="004817F6" w:rsidRPr="003A1243">
        <w:rPr>
          <w:rFonts w:eastAsia="Times New Roman" w:cs="Times New Roman"/>
          <w:color w:val="000000"/>
          <w:szCs w:val="24"/>
          <w:lang w:val="en-CA" w:eastAsia="en-CA"/>
        </w:rPr>
        <w:t xml:space="preserve"> efficient high-speed electric </w:t>
      </w:r>
      <w:r w:rsidR="00042F14" w:rsidRPr="00276F94">
        <w:rPr>
          <w:rFonts w:eastAsia="Times New Roman" w:cs="Times New Roman"/>
          <w:color w:val="000000" w:themeColor="text1"/>
          <w:szCs w:val="24"/>
          <w:lang w:val="en-CA" w:eastAsia="en-CA"/>
        </w:rPr>
        <w:t>motors</w:t>
      </w:r>
      <w:r w:rsidR="009612CA" w:rsidRPr="00276F94">
        <w:rPr>
          <w:rFonts w:eastAsia="Times New Roman" w:cs="Times New Roman"/>
          <w:color w:val="000000" w:themeColor="text1"/>
          <w:szCs w:val="24"/>
          <w:lang w:val="en-CA" w:eastAsia="en-CA"/>
        </w:rPr>
        <w:t xml:space="preserve"> </w:t>
      </w:r>
      <w:sdt>
        <w:sdtPr>
          <w:rPr>
            <w:rFonts w:eastAsia="Times New Roman" w:cs="Times New Roman"/>
            <w:color w:val="000000" w:themeColor="text1"/>
            <w:szCs w:val="24"/>
            <w:lang w:val="en-CA" w:eastAsia="en-CA"/>
          </w:rPr>
          <w:id w:val="-1282333068"/>
          <w:citation/>
        </w:sdtPr>
        <w:sdtContent>
          <w:r w:rsidR="00276F94" w:rsidRPr="00276F94">
            <w:rPr>
              <w:rFonts w:eastAsia="Times New Roman" w:cs="Times New Roman"/>
              <w:color w:val="000000" w:themeColor="text1"/>
              <w:szCs w:val="24"/>
              <w:lang w:val="en-CA" w:eastAsia="en-CA"/>
            </w:rPr>
            <w:fldChar w:fldCharType="begin"/>
          </w:r>
          <w:r w:rsidR="00276F94" w:rsidRPr="00276F94">
            <w:rPr>
              <w:color w:val="000000" w:themeColor="text1"/>
              <w:lang w:val="en-CA"/>
            </w:rPr>
            <w:instrText xml:space="preserve"> CITATION Placeholder_8 \l 4105 </w:instrText>
          </w:r>
          <w:r w:rsidR="00276F94" w:rsidRPr="00276F94">
            <w:rPr>
              <w:rFonts w:eastAsia="Times New Roman" w:cs="Times New Roman"/>
              <w:color w:val="000000" w:themeColor="text1"/>
              <w:szCs w:val="24"/>
              <w:lang w:val="en-CA" w:eastAsia="en-CA"/>
            </w:rPr>
            <w:fldChar w:fldCharType="separate"/>
          </w:r>
          <w:r w:rsidR="006F1759" w:rsidRPr="006F1759">
            <w:rPr>
              <w:noProof/>
              <w:color w:val="000000" w:themeColor="text1"/>
              <w:lang w:val="en-CA"/>
            </w:rPr>
            <w:t>[8]</w:t>
          </w:r>
          <w:r w:rsidR="00276F94" w:rsidRPr="00276F94">
            <w:rPr>
              <w:rFonts w:eastAsia="Times New Roman" w:cs="Times New Roman"/>
              <w:color w:val="000000" w:themeColor="text1"/>
              <w:szCs w:val="24"/>
              <w:lang w:val="en-CA" w:eastAsia="en-CA"/>
            </w:rPr>
            <w:fldChar w:fldCharType="end"/>
          </w:r>
        </w:sdtContent>
      </w:sdt>
      <w:r w:rsidR="004817F6" w:rsidRPr="00276F94">
        <w:rPr>
          <w:rFonts w:eastAsia="Times New Roman" w:cs="Times New Roman"/>
          <w:color w:val="000000" w:themeColor="text1"/>
          <w:szCs w:val="24"/>
          <w:lang w:val="en-CA" w:eastAsia="en-CA"/>
        </w:rPr>
        <w:t>.</w:t>
      </w:r>
      <w:r w:rsidR="00E30079" w:rsidRPr="00276F94">
        <w:rPr>
          <w:rFonts w:eastAsia="Times New Roman" w:cs="Times New Roman"/>
          <w:color w:val="000000" w:themeColor="text1"/>
          <w:szCs w:val="24"/>
          <w:lang w:val="en-CA" w:eastAsia="en-CA"/>
        </w:rPr>
        <w:t xml:space="preserve"> In</w:t>
      </w:r>
      <w:r w:rsidR="00E30079">
        <w:rPr>
          <w:rFonts w:eastAsia="Times New Roman" w:cs="Times New Roman"/>
          <w:color w:val="000000"/>
          <w:szCs w:val="24"/>
          <w:lang w:val="en-CA" w:eastAsia="en-CA"/>
        </w:rPr>
        <w:t xml:space="preserve"> contrast the </w:t>
      </w:r>
      <w:proofErr w:type="spellStart"/>
      <w:r w:rsidR="00E30079">
        <w:rPr>
          <w:rFonts w:eastAsia="Times New Roman" w:cs="Times New Roman"/>
          <w:color w:val="000000"/>
          <w:szCs w:val="24"/>
          <w:lang w:val="en-CA" w:eastAsia="en-CA"/>
        </w:rPr>
        <w:t>Swissloop</w:t>
      </w:r>
      <w:proofErr w:type="spellEnd"/>
      <w:r w:rsidR="00E30079">
        <w:rPr>
          <w:rFonts w:eastAsia="Times New Roman" w:cs="Times New Roman"/>
          <w:color w:val="000000"/>
          <w:szCs w:val="24"/>
          <w:lang w:val="en-CA" w:eastAsia="en-CA"/>
        </w:rPr>
        <w:t xml:space="preserve"> team produced a double-sided linear induction motor electric train prototype that can achieve a top speed of 252 km/h at 250kW of output power</w:t>
      </w:r>
      <w:r w:rsidR="00C7137B">
        <w:rPr>
          <w:rFonts w:eastAsia="Times New Roman" w:cs="Times New Roman"/>
          <w:color w:val="000000"/>
          <w:szCs w:val="24"/>
          <w:lang w:val="en-CA" w:eastAsia="en-CA"/>
        </w:rPr>
        <w:t xml:space="preserve"> </w:t>
      </w:r>
      <w:sdt>
        <w:sdtPr>
          <w:rPr>
            <w:rFonts w:eastAsia="Times New Roman" w:cs="Times New Roman"/>
            <w:color w:val="000000"/>
            <w:szCs w:val="24"/>
            <w:lang w:val="en-CA" w:eastAsia="en-CA"/>
          </w:rPr>
          <w:id w:val="-450857932"/>
          <w:citation/>
        </w:sdtPr>
        <w:sdtContent>
          <w:r w:rsidR="00C7137B">
            <w:rPr>
              <w:rFonts w:eastAsia="Times New Roman" w:cs="Times New Roman"/>
              <w:color w:val="000000"/>
              <w:szCs w:val="24"/>
              <w:lang w:val="en-CA" w:eastAsia="en-CA"/>
            </w:rPr>
            <w:fldChar w:fldCharType="begin"/>
          </w:r>
          <w:r w:rsidR="00C7137B">
            <w:rPr>
              <w:rFonts w:eastAsia="Times New Roman" w:cs="Times New Roman"/>
              <w:color w:val="000000"/>
              <w:szCs w:val="24"/>
              <w:lang w:val="en-CA" w:eastAsia="en-CA"/>
            </w:rPr>
            <w:instrText xml:space="preserve">CITATION Placeholder6 \l 4105 </w:instrText>
          </w:r>
          <w:r w:rsidR="00C7137B">
            <w:rPr>
              <w:rFonts w:eastAsia="Times New Roman" w:cs="Times New Roman"/>
              <w:color w:val="000000"/>
              <w:szCs w:val="24"/>
              <w:lang w:val="en-CA" w:eastAsia="en-CA"/>
            </w:rPr>
            <w:fldChar w:fldCharType="separate"/>
          </w:r>
          <w:r w:rsidR="006F1759" w:rsidRPr="006F1759">
            <w:rPr>
              <w:rFonts w:eastAsia="Times New Roman" w:cs="Times New Roman"/>
              <w:noProof/>
              <w:color w:val="000000"/>
              <w:szCs w:val="24"/>
              <w:lang w:val="en-CA" w:eastAsia="en-CA"/>
            </w:rPr>
            <w:t>[9]</w:t>
          </w:r>
          <w:r w:rsidR="00C7137B">
            <w:rPr>
              <w:rFonts w:eastAsia="Times New Roman" w:cs="Times New Roman"/>
              <w:color w:val="000000"/>
              <w:szCs w:val="24"/>
              <w:lang w:val="en-CA" w:eastAsia="en-CA"/>
            </w:rPr>
            <w:fldChar w:fldCharType="end"/>
          </w:r>
        </w:sdtContent>
      </w:sdt>
      <w:r w:rsidR="00E30079">
        <w:rPr>
          <w:rFonts w:eastAsia="Times New Roman" w:cs="Times New Roman"/>
          <w:color w:val="000000"/>
          <w:szCs w:val="24"/>
          <w:lang w:val="en-CA" w:eastAsia="en-CA"/>
        </w:rPr>
        <w:t xml:space="preserve">. </w:t>
      </w:r>
      <w:r w:rsidR="00A74653" w:rsidRPr="003A1243">
        <w:rPr>
          <w:rFonts w:eastAsia="Times New Roman" w:cs="Times New Roman"/>
          <w:color w:val="000000"/>
          <w:szCs w:val="24"/>
          <w:lang w:val="en-CA" w:eastAsia="en-CA"/>
        </w:rPr>
        <w:t xml:space="preserve">Since rotary electric motor applications require mechanical traction, they experience mechanical losses </w:t>
      </w:r>
      <w:r w:rsidR="00A74653">
        <w:rPr>
          <w:rFonts w:eastAsia="Times New Roman" w:cs="Times New Roman"/>
          <w:color w:val="000000"/>
          <w:szCs w:val="24"/>
          <w:lang w:val="en-CA" w:eastAsia="en-CA"/>
        </w:rPr>
        <w:t>and complexity</w:t>
      </w:r>
      <w:r w:rsidR="00AA6929" w:rsidRPr="00AA6929">
        <w:t xml:space="preserve"> </w:t>
      </w:r>
      <w:sdt>
        <w:sdtPr>
          <w:rPr>
            <w:color w:val="000000" w:themeColor="text1"/>
          </w:rPr>
          <w:id w:val="-351343897"/>
          <w:citation/>
        </w:sdtPr>
        <w:sdtContent>
          <w:r w:rsidR="00D80760" w:rsidRPr="00115569">
            <w:rPr>
              <w:color w:val="000000" w:themeColor="text1"/>
            </w:rPr>
            <w:fldChar w:fldCharType="begin"/>
          </w:r>
          <w:r w:rsidR="00D80760" w:rsidRPr="00115569">
            <w:rPr>
              <w:color w:val="000000" w:themeColor="text1"/>
              <w:lang w:val="en-CA"/>
            </w:rPr>
            <w:instrText xml:space="preserve"> CITATION Placeholder_17 \l 4105 </w:instrText>
          </w:r>
          <w:r w:rsidR="00D80760" w:rsidRPr="00115569">
            <w:rPr>
              <w:color w:val="000000" w:themeColor="text1"/>
            </w:rPr>
            <w:fldChar w:fldCharType="separate"/>
          </w:r>
          <w:r w:rsidR="006F1759" w:rsidRPr="00115569">
            <w:rPr>
              <w:noProof/>
              <w:color w:val="000000" w:themeColor="text1"/>
              <w:lang w:val="en-CA"/>
            </w:rPr>
            <w:t>[10]</w:t>
          </w:r>
          <w:r w:rsidR="00D80760" w:rsidRPr="00115569">
            <w:rPr>
              <w:color w:val="000000" w:themeColor="text1"/>
            </w:rPr>
            <w:fldChar w:fldCharType="end"/>
          </w:r>
        </w:sdtContent>
      </w:sdt>
      <w:r w:rsidR="00A74653">
        <w:rPr>
          <w:rFonts w:eastAsia="Times New Roman" w:cs="Times New Roman"/>
          <w:color w:val="000000"/>
          <w:szCs w:val="24"/>
          <w:lang w:val="en-CA" w:eastAsia="en-CA"/>
        </w:rPr>
        <w:t xml:space="preserve"> </w:t>
      </w:r>
      <w:r w:rsidR="00A74653" w:rsidRPr="003A1243">
        <w:rPr>
          <w:rFonts w:eastAsia="Times New Roman" w:cs="Times New Roman"/>
          <w:color w:val="000000"/>
          <w:szCs w:val="24"/>
          <w:lang w:val="en-CA" w:eastAsia="en-CA"/>
        </w:rPr>
        <w:t xml:space="preserve">which are not applicable to </w:t>
      </w:r>
      <w:r w:rsidR="00A74653">
        <w:rPr>
          <w:rFonts w:eastAsia="Times New Roman" w:cs="Times New Roman"/>
          <w:color w:val="000000"/>
          <w:szCs w:val="24"/>
          <w:lang w:val="en-CA" w:eastAsia="en-CA"/>
        </w:rPr>
        <w:t>LEMs</w:t>
      </w:r>
      <w:r w:rsidR="00A74653" w:rsidRPr="003A1243">
        <w:rPr>
          <w:rFonts w:eastAsia="Times New Roman" w:cs="Times New Roman"/>
          <w:color w:val="000000"/>
          <w:szCs w:val="24"/>
          <w:lang w:val="en-CA" w:eastAsia="en-CA"/>
        </w:rPr>
        <w:t xml:space="preserve">. </w:t>
      </w:r>
      <w:r w:rsidR="00A74653">
        <w:rPr>
          <w:rFonts w:eastAsia="Times New Roman" w:cs="Times New Roman"/>
          <w:color w:val="000000"/>
          <w:szCs w:val="24"/>
          <w:lang w:val="en-CA" w:eastAsia="en-CA"/>
        </w:rPr>
        <w:t xml:space="preserve">Therefore, it is optimal to select </w:t>
      </w:r>
      <w:r w:rsidR="00A74653" w:rsidRPr="00F12ED9">
        <w:rPr>
          <w:rFonts w:eastAsia="Times New Roman" w:cs="Times New Roman"/>
          <w:color w:val="000000"/>
          <w:szCs w:val="24"/>
          <w:lang w:val="en-CA" w:eastAsia="en-CA"/>
        </w:rPr>
        <w:t>LEMs when a linear force is required</w:t>
      </w:r>
      <w:r w:rsidR="00115569">
        <w:rPr>
          <w:rFonts w:eastAsia="Times New Roman" w:cs="Times New Roman"/>
          <w:color w:val="000000"/>
          <w:szCs w:val="24"/>
          <w:lang w:val="en-CA" w:eastAsia="en-CA"/>
        </w:rPr>
        <w:t xml:space="preserve"> </w:t>
      </w:r>
      <w:sdt>
        <w:sdtPr>
          <w:rPr>
            <w:rFonts w:eastAsia="Times New Roman" w:cs="Times New Roman"/>
            <w:color w:val="000000"/>
            <w:szCs w:val="24"/>
            <w:lang w:val="en-CA" w:eastAsia="en-CA"/>
          </w:rPr>
          <w:id w:val="-49848652"/>
          <w:citation/>
        </w:sdtPr>
        <w:sdtContent>
          <w:r w:rsidR="00115569">
            <w:rPr>
              <w:rFonts w:eastAsia="Times New Roman" w:cs="Times New Roman"/>
              <w:color w:val="000000"/>
              <w:szCs w:val="24"/>
              <w:lang w:val="en-CA" w:eastAsia="en-CA"/>
            </w:rPr>
            <w:fldChar w:fldCharType="begin"/>
          </w:r>
          <w:r w:rsidR="00115569">
            <w:rPr>
              <w:rFonts w:eastAsia="Times New Roman" w:cs="Times New Roman"/>
              <w:color w:val="000000"/>
              <w:szCs w:val="24"/>
              <w:lang w:val="en-CA" w:eastAsia="en-CA"/>
            </w:rPr>
            <w:instrText xml:space="preserve"> CITATION Placeholder_28 \l 4105 </w:instrText>
          </w:r>
          <w:r w:rsidR="00115569">
            <w:rPr>
              <w:rFonts w:eastAsia="Times New Roman" w:cs="Times New Roman"/>
              <w:color w:val="000000"/>
              <w:szCs w:val="24"/>
              <w:lang w:val="en-CA" w:eastAsia="en-CA"/>
            </w:rPr>
            <w:fldChar w:fldCharType="separate"/>
          </w:r>
          <w:r w:rsidR="00115569" w:rsidRPr="00115569">
            <w:rPr>
              <w:rFonts w:eastAsia="Times New Roman" w:cs="Times New Roman"/>
              <w:noProof/>
              <w:color w:val="000000"/>
              <w:szCs w:val="24"/>
              <w:lang w:val="en-CA" w:eastAsia="en-CA"/>
            </w:rPr>
            <w:t>[11]</w:t>
          </w:r>
          <w:r w:rsidR="00115569">
            <w:rPr>
              <w:rFonts w:eastAsia="Times New Roman" w:cs="Times New Roman"/>
              <w:color w:val="000000"/>
              <w:szCs w:val="24"/>
              <w:lang w:val="en-CA" w:eastAsia="en-CA"/>
            </w:rPr>
            <w:fldChar w:fldCharType="end"/>
          </w:r>
        </w:sdtContent>
      </w:sdt>
      <w:sdt>
        <w:sdtPr>
          <w:rPr>
            <w:rFonts w:eastAsia="Times New Roman" w:cs="Times New Roman"/>
            <w:color w:val="000000"/>
            <w:szCs w:val="24"/>
            <w:lang w:val="en-CA" w:eastAsia="en-CA"/>
          </w:rPr>
          <w:id w:val="560522521"/>
          <w:citation/>
        </w:sdtPr>
        <w:sdtContent>
          <w:r w:rsidR="00535C1C">
            <w:rPr>
              <w:rFonts w:eastAsia="Times New Roman" w:cs="Times New Roman"/>
              <w:color w:val="000000"/>
              <w:szCs w:val="24"/>
              <w:lang w:val="en-CA" w:eastAsia="en-CA"/>
            </w:rPr>
            <w:fldChar w:fldCharType="begin"/>
          </w:r>
          <w:r w:rsidR="00535C1C">
            <w:rPr>
              <w:rFonts w:eastAsia="Times New Roman" w:cs="Times New Roman"/>
              <w:color w:val="000000"/>
              <w:szCs w:val="24"/>
              <w:lang w:val="en-CA" w:eastAsia="en-CA"/>
            </w:rPr>
            <w:instrText xml:space="preserve"> CITATION Placeholder_29 \l 4105 </w:instrText>
          </w:r>
          <w:r w:rsidR="00535C1C">
            <w:rPr>
              <w:rFonts w:eastAsia="Times New Roman" w:cs="Times New Roman"/>
              <w:color w:val="000000"/>
              <w:szCs w:val="24"/>
              <w:lang w:val="en-CA" w:eastAsia="en-CA"/>
            </w:rPr>
            <w:fldChar w:fldCharType="separate"/>
          </w:r>
          <w:r w:rsidR="00535C1C">
            <w:rPr>
              <w:rFonts w:eastAsia="Times New Roman" w:cs="Times New Roman"/>
              <w:noProof/>
              <w:color w:val="000000"/>
              <w:szCs w:val="24"/>
              <w:lang w:val="en-CA" w:eastAsia="en-CA"/>
            </w:rPr>
            <w:t xml:space="preserve"> </w:t>
          </w:r>
          <w:r w:rsidR="00535C1C" w:rsidRPr="00535C1C">
            <w:rPr>
              <w:rFonts w:eastAsia="Times New Roman" w:cs="Times New Roman"/>
              <w:noProof/>
              <w:color w:val="000000"/>
              <w:szCs w:val="24"/>
              <w:lang w:val="en-CA" w:eastAsia="en-CA"/>
            </w:rPr>
            <w:t>[12]</w:t>
          </w:r>
          <w:r w:rsidR="00535C1C">
            <w:rPr>
              <w:rFonts w:eastAsia="Times New Roman" w:cs="Times New Roman"/>
              <w:color w:val="000000"/>
              <w:szCs w:val="24"/>
              <w:lang w:val="en-CA" w:eastAsia="en-CA"/>
            </w:rPr>
            <w:fldChar w:fldCharType="end"/>
          </w:r>
        </w:sdtContent>
      </w:sdt>
      <w:r w:rsidR="00A74653" w:rsidRPr="00F12ED9">
        <w:rPr>
          <w:rFonts w:eastAsia="Times New Roman" w:cs="Times New Roman"/>
          <w:color w:val="000000"/>
          <w:szCs w:val="24"/>
          <w:lang w:val="en-CA" w:eastAsia="en-CA"/>
        </w:rPr>
        <w:t xml:space="preserve"> and REMs</w:t>
      </w:r>
      <w:r w:rsidR="00F34E0B">
        <w:rPr>
          <w:color w:val="FF0000"/>
        </w:rPr>
        <w:t xml:space="preserve"> </w:t>
      </w:r>
      <w:r w:rsidR="00A74653" w:rsidRPr="00F12ED9">
        <w:rPr>
          <w:rFonts w:eastAsia="Times New Roman" w:cs="Times New Roman"/>
          <w:color w:val="000000"/>
          <w:szCs w:val="24"/>
          <w:lang w:val="en-CA" w:eastAsia="en-CA"/>
        </w:rPr>
        <w:t>when a torque is required due to the minimization of lost energy during energy transfer</w:t>
      </w:r>
      <w:r w:rsidR="00A74653">
        <w:rPr>
          <w:rFonts w:eastAsia="Times New Roman" w:cs="Times New Roman"/>
          <w:color w:val="000000"/>
          <w:szCs w:val="24"/>
          <w:lang w:val="en-CA" w:eastAsia="en-CA"/>
        </w:rPr>
        <w:t>.</w:t>
      </w:r>
      <w:r w:rsidR="00A74653" w:rsidRPr="003A1243">
        <w:rPr>
          <w:rFonts w:eastAsia="Times New Roman" w:cs="Times New Roman"/>
          <w:color w:val="000000"/>
          <w:szCs w:val="24"/>
          <w:lang w:val="en-CA" w:eastAsia="en-CA"/>
        </w:rPr>
        <w:t xml:space="preserve"> </w:t>
      </w:r>
      <w:r w:rsidR="00A74653">
        <w:rPr>
          <w:rFonts w:eastAsia="Times New Roman" w:cs="Times New Roman"/>
          <w:color w:val="000000"/>
          <w:szCs w:val="24"/>
          <w:lang w:val="en-CA" w:eastAsia="en-CA"/>
        </w:rPr>
        <w:t xml:space="preserve">LEMs are commonly used in precise, </w:t>
      </w:r>
      <w:r w:rsidR="00A74653" w:rsidRPr="00F12ED9">
        <w:rPr>
          <w:rFonts w:eastAsia="Times New Roman" w:cs="Times New Roman"/>
          <w:color w:val="000000"/>
          <w:szCs w:val="24"/>
          <w:lang w:val="en-CA" w:eastAsia="en-CA"/>
        </w:rPr>
        <w:t>high-acceleration applications like actuators and in high-speed, low-acceleration systems like electric trains</w:t>
      </w:r>
      <w:r w:rsidR="00A74653">
        <w:rPr>
          <w:rFonts w:eastAsia="Times New Roman" w:cs="Times New Roman"/>
          <w:color w:val="000000"/>
          <w:szCs w:val="24"/>
          <w:lang w:val="en-CA" w:eastAsia="en-CA"/>
        </w:rPr>
        <w:t>. With careful design considerations, a combination of speed, thrust, and efficiency can be achieved to meet the application’s design objectives.</w:t>
      </w:r>
    </w:p>
    <w:p w14:paraId="61EAE11C" w14:textId="769C5E0D" w:rsidR="004B39F2" w:rsidRDefault="00F25388" w:rsidP="00197EDA">
      <w:pPr>
        <w:pStyle w:val="Heading2"/>
      </w:pPr>
      <w:bookmarkStart w:id="37" w:name="_Toc125110474"/>
      <w:r>
        <w:t>Motor Slot and Pole Count</w:t>
      </w:r>
      <w:r w:rsidR="00913616">
        <w:t xml:space="preserve"> -</w:t>
      </w:r>
      <w:r w:rsidR="0027728A">
        <w:t xml:space="preserve"> Winding Configurations</w:t>
      </w:r>
      <w:bookmarkEnd w:id="37"/>
    </w:p>
    <w:p w14:paraId="72F05A82" w14:textId="2F9DA93C" w:rsidR="002E5A9E" w:rsidRDefault="00C2593F" w:rsidP="004817F6">
      <w:pPr>
        <w:rPr>
          <w:szCs w:val="24"/>
        </w:rPr>
      </w:pPr>
      <w:r w:rsidRPr="003A1243">
        <w:rPr>
          <w:rFonts w:cs="Times New Roman"/>
          <w:szCs w:val="24"/>
        </w:rPr>
        <w:t xml:space="preserve">The linear electric motor’s slot and pole count is an important electromagnetic relationship that determines the resultant magnetic field waveform found in the airgap of the motor application. </w:t>
      </w:r>
      <w:r w:rsidR="00F036B0" w:rsidRPr="003A1243">
        <w:rPr>
          <w:rFonts w:cs="Times New Roman"/>
          <w:szCs w:val="24"/>
        </w:rPr>
        <w:t xml:space="preserve">To achieve greater efficiency, </w:t>
      </w:r>
      <w:r w:rsidR="00F036B0" w:rsidRPr="003A1243">
        <w:rPr>
          <w:szCs w:val="24"/>
        </w:rPr>
        <w:t xml:space="preserve">the generated wave in the primary field shall </w:t>
      </w:r>
      <w:r w:rsidR="00D74FDC" w:rsidRPr="003A1243">
        <w:rPr>
          <w:szCs w:val="24"/>
        </w:rPr>
        <w:t>approximat</w:t>
      </w:r>
      <w:r w:rsidR="00F036B0" w:rsidRPr="003A1243">
        <w:rPr>
          <w:szCs w:val="24"/>
        </w:rPr>
        <w:t>e a sin wave</w:t>
      </w:r>
      <w:r w:rsidR="00AA6929">
        <w:rPr>
          <w:szCs w:val="24"/>
        </w:rPr>
        <w:t xml:space="preserve"> </w:t>
      </w:r>
      <w:sdt>
        <w:sdtPr>
          <w:rPr>
            <w:szCs w:val="24"/>
          </w:rPr>
          <w:id w:val="1299956022"/>
          <w:citation/>
        </w:sdtPr>
        <w:sdtContent>
          <w:r w:rsidR="00D80760">
            <w:rPr>
              <w:szCs w:val="24"/>
            </w:rPr>
            <w:fldChar w:fldCharType="begin"/>
          </w:r>
          <w:r w:rsidR="00D80760">
            <w:rPr>
              <w:color w:val="FF0000"/>
              <w:lang w:val="en-CA"/>
            </w:rPr>
            <w:instrText xml:space="preserve"> CITATION Placeholder_15 \l 4105 </w:instrText>
          </w:r>
          <w:r w:rsidR="00D80760">
            <w:rPr>
              <w:szCs w:val="24"/>
            </w:rPr>
            <w:fldChar w:fldCharType="separate"/>
          </w:r>
          <w:r w:rsidR="006F1759" w:rsidRPr="006F1759">
            <w:rPr>
              <w:noProof/>
              <w:color w:val="FF0000"/>
              <w:lang w:val="en-CA"/>
            </w:rPr>
            <w:t>[11]</w:t>
          </w:r>
          <w:r w:rsidR="00D80760">
            <w:rPr>
              <w:szCs w:val="24"/>
            </w:rPr>
            <w:fldChar w:fldCharType="end"/>
          </w:r>
        </w:sdtContent>
      </w:sdt>
      <w:r w:rsidR="003C20BD" w:rsidRPr="003A1243">
        <w:rPr>
          <w:szCs w:val="24"/>
        </w:rPr>
        <w:t xml:space="preserve">. This </w:t>
      </w:r>
      <w:r w:rsidRPr="003A1243">
        <w:rPr>
          <w:szCs w:val="24"/>
        </w:rPr>
        <w:t>approach is called distributed winding</w:t>
      </w:r>
      <w:r w:rsidR="003C20BD" w:rsidRPr="003A1243">
        <w:rPr>
          <w:szCs w:val="24"/>
        </w:rPr>
        <w:t xml:space="preserve"> and is achieved through different slot and pole combinations</w:t>
      </w:r>
      <w:r w:rsidR="00F036B0" w:rsidRPr="003A1243">
        <w:rPr>
          <w:szCs w:val="24"/>
        </w:rPr>
        <w:t xml:space="preserve"> in the primary.</w:t>
      </w:r>
    </w:p>
    <w:p w14:paraId="1E28F64E" w14:textId="66CB7B4D" w:rsidR="00EC4E12" w:rsidRDefault="00EC4E12" w:rsidP="00EC4E12">
      <w:pPr>
        <w:pStyle w:val="TableCaption"/>
      </w:pPr>
      <w:bookmarkStart w:id="38" w:name="_Toc125110512"/>
      <w:r>
        <w:t xml:space="preserve">Table </w:t>
      </w:r>
      <w:r>
        <w:fldChar w:fldCharType="begin"/>
      </w:r>
      <w:r>
        <w:instrText xml:space="preserve"> STYLEREF 1 \s </w:instrText>
      </w:r>
      <w:r>
        <w:fldChar w:fldCharType="separate"/>
      </w:r>
      <w:r w:rsidR="006F1759">
        <w:rPr>
          <w:noProof/>
        </w:rPr>
        <w:t>1</w:t>
      </w:r>
      <w:r>
        <w:fldChar w:fldCharType="end"/>
      </w:r>
      <w:r>
        <w:t>.</w:t>
      </w:r>
      <w:r>
        <w:fldChar w:fldCharType="begin"/>
      </w:r>
      <w:r>
        <w:instrText xml:space="preserve"> SEQ Table \* ARABIC \s 1 </w:instrText>
      </w:r>
      <w:r>
        <w:fldChar w:fldCharType="separate"/>
      </w:r>
      <w:r w:rsidR="006F1759">
        <w:rPr>
          <w:noProof/>
        </w:rPr>
        <w:t>1</w:t>
      </w:r>
      <w:bookmarkEnd w:id="38"/>
      <w:r>
        <w:fldChar w:fldCharType="end"/>
      </w:r>
    </w:p>
    <w:p w14:paraId="48B335EF" w14:textId="374201DC" w:rsidR="00EC4E12" w:rsidRPr="00EC4E12" w:rsidRDefault="00EC4E12" w:rsidP="00EC4E12">
      <w:pPr>
        <w:pStyle w:val="TableCaption"/>
      </w:pPr>
      <w:bookmarkStart w:id="39" w:name="_Toc125110513"/>
      <w:r>
        <w:t>Slot and Pole Trend Decision-Making</w:t>
      </w:r>
      <w:bookmarkEnd w:id="39"/>
    </w:p>
    <w:tbl>
      <w:tblPr>
        <w:tblStyle w:val="TableGrid"/>
        <w:tblW w:w="8104" w:type="dxa"/>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962"/>
        <w:gridCol w:w="962"/>
        <w:gridCol w:w="6180"/>
      </w:tblGrid>
      <w:tr w:rsidR="00A7166C" w:rsidRPr="003F615D" w14:paraId="3FBD66E0" w14:textId="77777777" w:rsidTr="00A7166C">
        <w:trPr>
          <w:cantSplit/>
          <w:trHeight w:val="1388"/>
        </w:trPr>
        <w:tc>
          <w:tcPr>
            <w:tcW w:w="506" w:type="dxa"/>
            <w:vMerge w:val="restart"/>
            <w:shd w:val="clear" w:color="auto" w:fill="FFFFFF" w:themeFill="background1"/>
            <w:textDirection w:val="btLr"/>
            <w:vAlign w:val="center"/>
          </w:tcPr>
          <w:p w14:paraId="12FE057A" w14:textId="6D5E0DA4" w:rsidR="00A7166C" w:rsidRPr="0053382B" w:rsidRDefault="00A7166C" w:rsidP="0053382B">
            <w:pPr>
              <w:spacing w:before="240" w:after="240"/>
              <w:jc w:val="center"/>
              <w:rPr>
                <w:rFonts w:cs="Times New Roman"/>
                <w:b/>
                <w:bCs/>
                <w:color w:val="000000"/>
                <w:szCs w:val="24"/>
              </w:rPr>
            </w:pPr>
            <w:r w:rsidRPr="0053382B">
              <w:rPr>
                <w:rFonts w:cs="Times New Roman"/>
                <w:b/>
                <w:bCs/>
                <w:color w:val="000000"/>
                <w:szCs w:val="24"/>
              </w:rPr>
              <w:t>Increase Slots</w:t>
            </w:r>
          </w:p>
        </w:tc>
        <w:tc>
          <w:tcPr>
            <w:tcW w:w="533" w:type="dxa"/>
            <w:shd w:val="clear" w:color="auto" w:fill="9BBB59" w:themeFill="accent3"/>
            <w:textDirection w:val="btLr"/>
          </w:tcPr>
          <w:p w14:paraId="244E4458" w14:textId="130F270C" w:rsidR="00A7166C" w:rsidRPr="0053382B" w:rsidRDefault="00A7166C" w:rsidP="0053382B">
            <w:pPr>
              <w:spacing w:before="240" w:after="240"/>
              <w:ind w:left="113" w:right="113"/>
              <w:jc w:val="center"/>
              <w:rPr>
                <w:rFonts w:cs="Times New Roman"/>
                <w:b/>
                <w:bCs/>
                <w:color w:val="000000"/>
                <w:szCs w:val="24"/>
              </w:rPr>
            </w:pPr>
            <w:r w:rsidRPr="0053382B">
              <w:rPr>
                <w:rFonts w:cs="Times New Roman"/>
                <w:szCs w:val="24"/>
              </w:rPr>
              <w:t>Advantage</w:t>
            </w:r>
          </w:p>
        </w:tc>
        <w:tc>
          <w:tcPr>
            <w:tcW w:w="7065" w:type="dxa"/>
            <w:shd w:val="clear" w:color="auto" w:fill="FFFFFF" w:themeFill="background1"/>
            <w:vAlign w:val="center"/>
          </w:tcPr>
          <w:p w14:paraId="5F5A1A49" w14:textId="07FD87C5" w:rsidR="00A7166C" w:rsidRPr="0053382B" w:rsidRDefault="00A7166C" w:rsidP="0053382B">
            <w:pPr>
              <w:pStyle w:val="ListParagraph"/>
              <w:numPr>
                <w:ilvl w:val="0"/>
                <w:numId w:val="11"/>
              </w:numPr>
              <w:spacing w:before="240" w:after="240"/>
              <w:jc w:val="left"/>
              <w:rPr>
                <w:rFonts w:cs="Times New Roman"/>
                <w:color w:val="000000"/>
                <w:szCs w:val="24"/>
              </w:rPr>
            </w:pPr>
            <w:r w:rsidRPr="0053382B">
              <w:rPr>
                <w:rFonts w:cs="Times New Roman"/>
                <w:color w:val="000000"/>
                <w:szCs w:val="24"/>
              </w:rPr>
              <w:t>Better primary field sin wave approximation resulting in improved efficiency</w:t>
            </w:r>
          </w:p>
          <w:p w14:paraId="7D0B90C2" w14:textId="6414F65A" w:rsidR="00A7166C" w:rsidRPr="0053382B" w:rsidRDefault="00180B94" w:rsidP="0053382B">
            <w:pPr>
              <w:pStyle w:val="ListParagraph"/>
              <w:numPr>
                <w:ilvl w:val="0"/>
                <w:numId w:val="11"/>
              </w:numPr>
              <w:spacing w:before="240" w:after="240"/>
              <w:jc w:val="left"/>
              <w:rPr>
                <w:rFonts w:cs="Times New Roman"/>
                <w:color w:val="000000"/>
                <w:szCs w:val="24"/>
              </w:rPr>
            </w:pPr>
            <w:r w:rsidRPr="0053382B">
              <w:rPr>
                <w:rFonts w:cs="Times New Roman"/>
                <w:color w:val="000000"/>
                <w:szCs w:val="24"/>
              </w:rPr>
              <w:t xml:space="preserve">Reduced mass due to </w:t>
            </w:r>
            <w:r w:rsidR="00A7166C" w:rsidRPr="0053382B">
              <w:rPr>
                <w:rFonts w:cs="Times New Roman"/>
                <w:color w:val="000000"/>
                <w:szCs w:val="24"/>
              </w:rPr>
              <w:t xml:space="preserve">the metal core </w:t>
            </w:r>
            <w:r w:rsidRPr="0053382B">
              <w:rPr>
                <w:rFonts w:cs="Times New Roman"/>
                <w:color w:val="000000"/>
                <w:szCs w:val="24"/>
              </w:rPr>
              <w:t>being denser</w:t>
            </w:r>
            <w:r w:rsidR="00A7166C" w:rsidRPr="0053382B">
              <w:rPr>
                <w:rFonts w:cs="Times New Roman"/>
                <w:color w:val="000000"/>
                <w:szCs w:val="24"/>
              </w:rPr>
              <w:t xml:space="preserve"> than the combination of copper and insulation in the slots</w:t>
            </w:r>
          </w:p>
        </w:tc>
      </w:tr>
      <w:tr w:rsidR="00A7166C" w:rsidRPr="003F615D" w14:paraId="5C7750A0" w14:textId="77777777" w:rsidTr="00A7166C">
        <w:trPr>
          <w:cantSplit/>
          <w:trHeight w:val="1622"/>
        </w:trPr>
        <w:tc>
          <w:tcPr>
            <w:tcW w:w="506" w:type="dxa"/>
            <w:vMerge/>
            <w:shd w:val="clear" w:color="auto" w:fill="FFFFFF" w:themeFill="background1"/>
            <w:textDirection w:val="btLr"/>
            <w:vAlign w:val="center"/>
          </w:tcPr>
          <w:p w14:paraId="605FDB91" w14:textId="77777777" w:rsidR="00A7166C" w:rsidRPr="0053382B" w:rsidRDefault="00A7166C" w:rsidP="0053382B">
            <w:pPr>
              <w:spacing w:before="240" w:after="240"/>
              <w:jc w:val="center"/>
              <w:rPr>
                <w:rFonts w:cs="Times New Roman"/>
                <w:b/>
                <w:bCs/>
                <w:color w:val="000000"/>
                <w:szCs w:val="24"/>
              </w:rPr>
            </w:pPr>
          </w:p>
        </w:tc>
        <w:tc>
          <w:tcPr>
            <w:tcW w:w="533" w:type="dxa"/>
            <w:shd w:val="clear" w:color="auto" w:fill="E5B8B7" w:themeFill="accent2" w:themeFillTint="66"/>
            <w:textDirection w:val="btLr"/>
          </w:tcPr>
          <w:p w14:paraId="70718FE7" w14:textId="549175B5" w:rsidR="00A7166C" w:rsidRPr="0053382B" w:rsidRDefault="00A7166C" w:rsidP="0053382B">
            <w:pPr>
              <w:spacing w:before="240" w:after="240"/>
              <w:ind w:left="113" w:right="113"/>
              <w:jc w:val="center"/>
              <w:rPr>
                <w:rFonts w:cs="Times New Roman"/>
                <w:b/>
                <w:bCs/>
                <w:color w:val="000000"/>
                <w:szCs w:val="24"/>
              </w:rPr>
            </w:pPr>
            <w:r w:rsidRPr="0053382B">
              <w:rPr>
                <w:rFonts w:cs="Times New Roman"/>
                <w:szCs w:val="24"/>
              </w:rPr>
              <w:t>Disadvantage</w:t>
            </w:r>
          </w:p>
        </w:tc>
        <w:tc>
          <w:tcPr>
            <w:tcW w:w="7065" w:type="dxa"/>
            <w:shd w:val="clear" w:color="auto" w:fill="FFFFFF" w:themeFill="background1"/>
            <w:vAlign w:val="center"/>
          </w:tcPr>
          <w:p w14:paraId="0A8A54E9" w14:textId="6468DAC0" w:rsidR="00A7166C" w:rsidRPr="0053382B" w:rsidRDefault="00180B94" w:rsidP="0053382B">
            <w:pPr>
              <w:pStyle w:val="ListParagraph"/>
              <w:numPr>
                <w:ilvl w:val="0"/>
                <w:numId w:val="11"/>
              </w:numPr>
              <w:spacing w:before="240" w:after="240"/>
              <w:jc w:val="left"/>
              <w:rPr>
                <w:rFonts w:cs="Times New Roman"/>
                <w:szCs w:val="24"/>
              </w:rPr>
            </w:pPr>
            <w:r w:rsidRPr="0053382B">
              <w:rPr>
                <w:rFonts w:cs="Times New Roman"/>
                <w:szCs w:val="24"/>
              </w:rPr>
              <w:t>C</w:t>
            </w:r>
            <w:r w:rsidR="00A7166C" w:rsidRPr="0053382B">
              <w:rPr>
                <w:rFonts w:cs="Times New Roman"/>
                <w:szCs w:val="24"/>
              </w:rPr>
              <w:t>omplex to manufacture and wind the coils</w:t>
            </w:r>
          </w:p>
          <w:p w14:paraId="4FAA89DA" w14:textId="0122F0CF" w:rsidR="00A7166C" w:rsidRPr="0053382B" w:rsidRDefault="00A7166C" w:rsidP="0053382B">
            <w:pPr>
              <w:pStyle w:val="ListParagraph"/>
              <w:numPr>
                <w:ilvl w:val="0"/>
                <w:numId w:val="11"/>
              </w:numPr>
              <w:spacing w:before="240" w:after="240"/>
              <w:jc w:val="left"/>
              <w:rPr>
                <w:rFonts w:cs="Times New Roman"/>
                <w:color w:val="000000"/>
                <w:szCs w:val="24"/>
              </w:rPr>
            </w:pPr>
            <w:r w:rsidRPr="0053382B">
              <w:rPr>
                <w:rFonts w:cs="Times New Roman"/>
                <w:szCs w:val="24"/>
              </w:rPr>
              <w:t>Localized saturation of the primary core if the primary tooth width is too low</w:t>
            </w:r>
            <w:r w:rsidR="00AA6929">
              <w:rPr>
                <w:rFonts w:cs="Times New Roman"/>
                <w:szCs w:val="24"/>
              </w:rPr>
              <w:t xml:space="preserve"> </w:t>
            </w:r>
          </w:p>
        </w:tc>
      </w:tr>
      <w:tr w:rsidR="00A7166C" w:rsidRPr="002E1B3A" w14:paraId="143C1F35" w14:textId="77777777" w:rsidTr="00A7166C">
        <w:trPr>
          <w:trHeight w:val="1259"/>
        </w:trPr>
        <w:tc>
          <w:tcPr>
            <w:tcW w:w="506" w:type="dxa"/>
            <w:vMerge w:val="restart"/>
            <w:shd w:val="clear" w:color="auto" w:fill="FFFFFF" w:themeFill="background1"/>
            <w:textDirection w:val="btLr"/>
            <w:vAlign w:val="center"/>
          </w:tcPr>
          <w:p w14:paraId="5047950E" w14:textId="0E050734" w:rsidR="00A7166C" w:rsidRPr="0053382B" w:rsidRDefault="00A7166C" w:rsidP="0053382B">
            <w:pPr>
              <w:spacing w:before="240" w:after="240"/>
              <w:jc w:val="center"/>
              <w:rPr>
                <w:rFonts w:cs="Times New Roman"/>
                <w:b/>
                <w:bCs/>
                <w:color w:val="000000"/>
                <w:szCs w:val="24"/>
              </w:rPr>
            </w:pPr>
            <w:r w:rsidRPr="0053382B">
              <w:rPr>
                <w:rFonts w:cs="Times New Roman"/>
                <w:b/>
                <w:bCs/>
                <w:color w:val="000000"/>
                <w:szCs w:val="24"/>
              </w:rPr>
              <w:t>Increase Poles</w:t>
            </w:r>
          </w:p>
        </w:tc>
        <w:tc>
          <w:tcPr>
            <w:tcW w:w="533" w:type="dxa"/>
            <w:shd w:val="clear" w:color="auto" w:fill="9BBB59" w:themeFill="accent3"/>
            <w:textDirection w:val="btLr"/>
          </w:tcPr>
          <w:p w14:paraId="6AFDA627" w14:textId="343D5A3B" w:rsidR="00A7166C" w:rsidRPr="0053382B" w:rsidRDefault="00A7166C" w:rsidP="0053382B">
            <w:pPr>
              <w:spacing w:before="240" w:after="240"/>
              <w:jc w:val="center"/>
              <w:rPr>
                <w:rFonts w:cs="Times New Roman"/>
                <w:color w:val="000000"/>
                <w:szCs w:val="24"/>
              </w:rPr>
            </w:pPr>
            <w:r w:rsidRPr="0053382B">
              <w:rPr>
                <w:rFonts w:cs="Times New Roman"/>
                <w:szCs w:val="24"/>
              </w:rPr>
              <w:t>Advantage</w:t>
            </w:r>
          </w:p>
        </w:tc>
        <w:tc>
          <w:tcPr>
            <w:tcW w:w="7065" w:type="dxa"/>
            <w:shd w:val="clear" w:color="auto" w:fill="FFFFFF" w:themeFill="background1"/>
            <w:vAlign w:val="center"/>
          </w:tcPr>
          <w:p w14:paraId="2ADA1018" w14:textId="571F68A0" w:rsidR="00A7166C" w:rsidRPr="0053382B" w:rsidRDefault="00A7166C" w:rsidP="0053382B">
            <w:pPr>
              <w:pStyle w:val="ListParagraph"/>
              <w:numPr>
                <w:ilvl w:val="0"/>
                <w:numId w:val="13"/>
              </w:numPr>
              <w:spacing w:before="240" w:after="240"/>
              <w:jc w:val="left"/>
              <w:rPr>
                <w:rFonts w:cs="Times New Roman"/>
                <w:color w:val="000000"/>
                <w:szCs w:val="24"/>
              </w:rPr>
            </w:pPr>
            <w:r w:rsidRPr="0053382B">
              <w:rPr>
                <w:rFonts w:cs="Times New Roman"/>
                <w:color w:val="000000"/>
                <w:szCs w:val="24"/>
              </w:rPr>
              <w:t>Improved operating efficiency</w:t>
            </w:r>
          </w:p>
          <w:p w14:paraId="51B47D6A" w14:textId="281E63DF" w:rsidR="00A7166C" w:rsidRPr="0053382B" w:rsidRDefault="00A7166C" w:rsidP="0053382B">
            <w:pPr>
              <w:pStyle w:val="ListParagraph"/>
              <w:numPr>
                <w:ilvl w:val="0"/>
                <w:numId w:val="13"/>
              </w:numPr>
              <w:spacing w:before="240" w:after="240"/>
              <w:jc w:val="left"/>
              <w:rPr>
                <w:rFonts w:cs="Times New Roman"/>
                <w:color w:val="000000"/>
                <w:szCs w:val="24"/>
              </w:rPr>
            </w:pPr>
            <w:r w:rsidRPr="0053382B">
              <w:rPr>
                <w:rFonts w:cs="Times New Roman"/>
                <w:color w:val="000000"/>
                <w:szCs w:val="24"/>
              </w:rPr>
              <w:t xml:space="preserve">Reduced </w:t>
            </w:r>
            <w:r w:rsidR="00180B94" w:rsidRPr="0053382B">
              <w:rPr>
                <w:rFonts w:cs="Times New Roman"/>
                <w:color w:val="000000"/>
                <w:szCs w:val="24"/>
              </w:rPr>
              <w:t>mass</w:t>
            </w:r>
          </w:p>
        </w:tc>
      </w:tr>
      <w:tr w:rsidR="00A7166C" w:rsidRPr="002E1B3A" w14:paraId="6AA27145" w14:textId="77777777" w:rsidTr="00A7166C">
        <w:trPr>
          <w:trHeight w:val="1540"/>
        </w:trPr>
        <w:tc>
          <w:tcPr>
            <w:tcW w:w="506" w:type="dxa"/>
            <w:vMerge/>
            <w:shd w:val="clear" w:color="auto" w:fill="FFFFFF" w:themeFill="background1"/>
            <w:vAlign w:val="center"/>
          </w:tcPr>
          <w:p w14:paraId="6185E39B" w14:textId="77777777" w:rsidR="00A7166C" w:rsidRPr="0053382B" w:rsidRDefault="00A7166C" w:rsidP="0053382B">
            <w:pPr>
              <w:spacing w:before="240" w:after="240"/>
              <w:jc w:val="center"/>
              <w:rPr>
                <w:rFonts w:cs="Times New Roman"/>
                <w:b/>
                <w:bCs/>
                <w:szCs w:val="24"/>
              </w:rPr>
            </w:pPr>
          </w:p>
        </w:tc>
        <w:tc>
          <w:tcPr>
            <w:tcW w:w="533" w:type="dxa"/>
            <w:shd w:val="clear" w:color="auto" w:fill="E5B8B7" w:themeFill="accent2" w:themeFillTint="66"/>
            <w:textDirection w:val="btLr"/>
          </w:tcPr>
          <w:p w14:paraId="58CA9E16" w14:textId="20915DF5" w:rsidR="00A7166C" w:rsidRPr="0053382B" w:rsidRDefault="00A7166C" w:rsidP="0053382B">
            <w:pPr>
              <w:spacing w:before="240" w:after="240"/>
              <w:jc w:val="center"/>
              <w:rPr>
                <w:rFonts w:cs="Times New Roman"/>
                <w:szCs w:val="24"/>
              </w:rPr>
            </w:pPr>
            <w:r w:rsidRPr="0053382B">
              <w:rPr>
                <w:rFonts w:cs="Times New Roman"/>
                <w:szCs w:val="24"/>
              </w:rPr>
              <w:t>Disadvantage</w:t>
            </w:r>
          </w:p>
        </w:tc>
        <w:tc>
          <w:tcPr>
            <w:tcW w:w="7065" w:type="dxa"/>
            <w:shd w:val="clear" w:color="auto" w:fill="FFFFFF" w:themeFill="background1"/>
            <w:vAlign w:val="center"/>
          </w:tcPr>
          <w:p w14:paraId="3AE2AFCB" w14:textId="78FD3328" w:rsidR="00A7166C" w:rsidRPr="0053382B" w:rsidRDefault="00180B94" w:rsidP="0053382B">
            <w:pPr>
              <w:pStyle w:val="ListParagraph"/>
              <w:numPr>
                <w:ilvl w:val="0"/>
                <w:numId w:val="14"/>
              </w:numPr>
              <w:spacing w:before="240" w:after="240"/>
              <w:rPr>
                <w:rFonts w:cs="Times New Roman"/>
                <w:szCs w:val="24"/>
              </w:rPr>
            </w:pPr>
            <w:r w:rsidRPr="0053382B">
              <w:rPr>
                <w:rFonts w:cs="Times New Roman"/>
                <w:szCs w:val="24"/>
              </w:rPr>
              <w:t>Increased</w:t>
            </w:r>
            <w:r w:rsidR="00A7166C" w:rsidRPr="0053382B">
              <w:rPr>
                <w:rFonts w:cs="Times New Roman"/>
                <w:szCs w:val="24"/>
              </w:rPr>
              <w:t xml:space="preserve"> eddy current losses</w:t>
            </w:r>
          </w:p>
          <w:p w14:paraId="5B199A7A" w14:textId="77777777" w:rsidR="00A7166C" w:rsidRPr="0053382B" w:rsidRDefault="00A7166C" w:rsidP="0053382B">
            <w:pPr>
              <w:pStyle w:val="ListParagraph"/>
              <w:numPr>
                <w:ilvl w:val="0"/>
                <w:numId w:val="14"/>
              </w:numPr>
              <w:spacing w:before="240" w:after="240"/>
              <w:rPr>
                <w:rFonts w:cs="Times New Roman"/>
                <w:szCs w:val="24"/>
              </w:rPr>
            </w:pPr>
            <w:r w:rsidRPr="0053382B">
              <w:rPr>
                <w:rFonts w:cs="Times New Roman"/>
                <w:szCs w:val="24"/>
              </w:rPr>
              <w:t>Reduced maximum speed</w:t>
            </w:r>
          </w:p>
          <w:p w14:paraId="0F347613" w14:textId="15B708D6" w:rsidR="00A7166C" w:rsidRPr="0053382B" w:rsidRDefault="00A7166C" w:rsidP="0053382B">
            <w:pPr>
              <w:pStyle w:val="ListParagraph"/>
              <w:numPr>
                <w:ilvl w:val="0"/>
                <w:numId w:val="14"/>
              </w:numPr>
              <w:spacing w:before="240" w:after="240"/>
              <w:rPr>
                <w:rFonts w:cs="Times New Roman"/>
                <w:szCs w:val="24"/>
              </w:rPr>
            </w:pPr>
            <w:r w:rsidRPr="0053382B">
              <w:rPr>
                <w:rFonts w:cs="Times New Roman"/>
                <w:szCs w:val="24"/>
              </w:rPr>
              <w:t>Reduce</w:t>
            </w:r>
            <w:r w:rsidR="00180B94" w:rsidRPr="0053382B">
              <w:rPr>
                <w:rFonts w:cs="Times New Roman"/>
                <w:szCs w:val="24"/>
              </w:rPr>
              <w:t>d</w:t>
            </w:r>
            <w:r w:rsidRPr="0053382B">
              <w:rPr>
                <w:rFonts w:cs="Times New Roman"/>
                <w:szCs w:val="24"/>
              </w:rPr>
              <w:t xml:space="preserve"> thrust</w:t>
            </w:r>
            <w:r w:rsidR="00180B94" w:rsidRPr="0053382B">
              <w:rPr>
                <w:rFonts w:cs="Times New Roman"/>
                <w:szCs w:val="24"/>
              </w:rPr>
              <w:t xml:space="preserve"> force</w:t>
            </w:r>
          </w:p>
        </w:tc>
      </w:tr>
    </w:tbl>
    <w:p w14:paraId="4BB7CB35" w14:textId="680BAB07" w:rsidR="00F036B0" w:rsidRDefault="00F036B0" w:rsidP="004817F6"/>
    <w:p w14:paraId="26FE7F6F" w14:textId="0ADC0F3E" w:rsidR="00A968D1" w:rsidRDefault="00C7137B" w:rsidP="004817F6">
      <w:pPr>
        <w:rPr>
          <w:rFonts w:cs="Times New Roman"/>
          <w:szCs w:val="24"/>
        </w:rPr>
      </w:pPr>
      <w:r>
        <w:rPr>
          <w:szCs w:val="24"/>
        </w:rPr>
        <w:t>T</w:t>
      </w:r>
      <w:r w:rsidR="00A968D1" w:rsidRPr="003A1243">
        <w:rPr>
          <w:rFonts w:cs="Times New Roman"/>
          <w:szCs w:val="24"/>
        </w:rPr>
        <w:t>he fewer pole pairs a motor has, the less drag the motor experiences and therefore the more thrust it generates</w:t>
      </w:r>
      <w:r>
        <w:rPr>
          <w:rFonts w:cs="Times New Roman"/>
          <w:szCs w:val="24"/>
        </w:rPr>
        <w:t xml:space="preserve"> </w:t>
      </w:r>
      <w:sdt>
        <w:sdtPr>
          <w:rPr>
            <w:rFonts w:cs="Times New Roman"/>
            <w:szCs w:val="24"/>
          </w:rPr>
          <w:id w:val="1772581621"/>
          <w:citation/>
        </w:sdtPr>
        <w:sdtContent>
          <w:r>
            <w:rPr>
              <w:rFonts w:cs="Times New Roman"/>
              <w:szCs w:val="24"/>
            </w:rPr>
            <w:fldChar w:fldCharType="begin"/>
          </w:r>
          <w:r>
            <w:rPr>
              <w:rFonts w:cs="Times New Roman"/>
              <w:szCs w:val="24"/>
              <w:lang w:val="en-CA"/>
            </w:rPr>
            <w:instrText xml:space="preserve">CITATION Placeholder7 \l 4105 </w:instrText>
          </w:r>
          <w:r>
            <w:rPr>
              <w:rFonts w:cs="Times New Roman"/>
              <w:szCs w:val="24"/>
            </w:rPr>
            <w:fldChar w:fldCharType="separate"/>
          </w:r>
          <w:r w:rsidR="006F1759" w:rsidRPr="006F1759">
            <w:rPr>
              <w:rFonts w:cs="Times New Roman"/>
              <w:noProof/>
              <w:szCs w:val="24"/>
              <w:lang w:val="en-CA"/>
            </w:rPr>
            <w:t>[12]</w:t>
          </w:r>
          <w:r>
            <w:rPr>
              <w:rFonts w:cs="Times New Roman"/>
              <w:szCs w:val="24"/>
            </w:rPr>
            <w:fldChar w:fldCharType="end"/>
          </w:r>
        </w:sdtContent>
      </w:sdt>
      <w:r>
        <w:rPr>
          <w:rFonts w:cs="Times New Roman"/>
          <w:szCs w:val="24"/>
        </w:rPr>
        <w:t xml:space="preserve">, </w:t>
      </w:r>
      <w:sdt>
        <w:sdtPr>
          <w:rPr>
            <w:rFonts w:cs="Times New Roman"/>
            <w:szCs w:val="24"/>
          </w:rPr>
          <w:id w:val="584811242"/>
          <w:citation/>
        </w:sdtPr>
        <w:sdtContent>
          <w:r>
            <w:rPr>
              <w:rFonts w:cs="Times New Roman"/>
              <w:szCs w:val="24"/>
            </w:rPr>
            <w:fldChar w:fldCharType="begin"/>
          </w:r>
          <w:r>
            <w:rPr>
              <w:rFonts w:cs="Times New Roman"/>
              <w:szCs w:val="24"/>
              <w:lang w:val="en-CA"/>
            </w:rPr>
            <w:instrText xml:space="preserve">CITATION Placeholder8 \l 4105 </w:instrText>
          </w:r>
          <w:r>
            <w:rPr>
              <w:rFonts w:cs="Times New Roman"/>
              <w:szCs w:val="24"/>
            </w:rPr>
            <w:fldChar w:fldCharType="separate"/>
          </w:r>
          <w:r w:rsidR="006F1759" w:rsidRPr="006F1759">
            <w:rPr>
              <w:rFonts w:cs="Times New Roman"/>
              <w:noProof/>
              <w:szCs w:val="24"/>
              <w:lang w:val="en-CA"/>
            </w:rPr>
            <w:t>[13]</w:t>
          </w:r>
          <w:r>
            <w:rPr>
              <w:rFonts w:cs="Times New Roman"/>
              <w:szCs w:val="24"/>
            </w:rPr>
            <w:fldChar w:fldCharType="end"/>
          </w:r>
        </w:sdtContent>
      </w:sdt>
      <w:r w:rsidR="00A968D1" w:rsidRPr="003A1243">
        <w:rPr>
          <w:rFonts w:cs="Times New Roman"/>
          <w:szCs w:val="24"/>
        </w:rPr>
        <w:t>.</w:t>
      </w:r>
      <w:r w:rsidR="00A968D1">
        <w:rPr>
          <w:rFonts w:cs="Times New Roman"/>
          <w:szCs w:val="24"/>
        </w:rPr>
        <w:t xml:space="preserve"> As the slot count of the motor increases, the discretization effect of the </w:t>
      </w:r>
      <w:r w:rsidR="00A968D1" w:rsidRPr="003A1243">
        <w:rPr>
          <w:rFonts w:cs="Times New Roman"/>
          <w:szCs w:val="24"/>
        </w:rPr>
        <w:t>resultant magnetic field waveform found in the airgap</w:t>
      </w:r>
      <w:r w:rsidR="00A968D1">
        <w:rPr>
          <w:rFonts w:cs="Times New Roman"/>
          <w:szCs w:val="24"/>
        </w:rPr>
        <w:t xml:space="preserve"> decreases, approaching a sin</w:t>
      </w:r>
      <w:r w:rsidR="00915473">
        <w:rPr>
          <w:rFonts w:cs="Times New Roman"/>
          <w:szCs w:val="24"/>
        </w:rPr>
        <w:t>e</w:t>
      </w:r>
      <w:r w:rsidR="00A968D1">
        <w:rPr>
          <w:rFonts w:cs="Times New Roman"/>
          <w:szCs w:val="24"/>
        </w:rPr>
        <w:t xml:space="preserve"> wave resemblance. However, the effect is lost if the slot count is </w:t>
      </w:r>
      <w:r w:rsidR="00915473">
        <w:rPr>
          <w:rFonts w:cs="Times New Roman"/>
          <w:szCs w:val="24"/>
        </w:rPr>
        <w:t xml:space="preserve">excessively </w:t>
      </w:r>
      <w:r w:rsidR="00A968D1">
        <w:rPr>
          <w:rFonts w:cs="Times New Roman"/>
          <w:szCs w:val="24"/>
        </w:rPr>
        <w:t>increased</w:t>
      </w:r>
      <w:r w:rsidR="00915473">
        <w:rPr>
          <w:rFonts w:cs="Times New Roman"/>
          <w:szCs w:val="24"/>
        </w:rPr>
        <w:t xml:space="preserve"> causing</w:t>
      </w:r>
      <w:r w:rsidR="00A968D1">
        <w:rPr>
          <w:rFonts w:cs="Times New Roman"/>
          <w:szCs w:val="24"/>
        </w:rPr>
        <w:t xml:space="preserve"> the </w:t>
      </w:r>
      <w:r w:rsidR="00915473">
        <w:rPr>
          <w:rFonts w:cs="Times New Roman"/>
          <w:szCs w:val="24"/>
        </w:rPr>
        <w:t>field</w:t>
      </w:r>
      <w:r w:rsidR="00A968D1">
        <w:rPr>
          <w:rFonts w:cs="Times New Roman"/>
          <w:szCs w:val="24"/>
        </w:rPr>
        <w:t xml:space="preserve"> to approach a triangular waveform.</w:t>
      </w:r>
      <w:r w:rsidR="00915473">
        <w:rPr>
          <w:rFonts w:cs="Times New Roman"/>
          <w:szCs w:val="24"/>
        </w:rPr>
        <w:t xml:space="preserve"> To combat this, the winding in each slot can be split into two different coils, which may carry a different electrical phase, and then one layer of coils is shifted. This allows for the waveform to retain its curvature like that of the sine wave.</w:t>
      </w:r>
    </w:p>
    <w:p w14:paraId="79AD20E9" w14:textId="6EFE9E19" w:rsidR="004213B2" w:rsidRPr="0027728A" w:rsidRDefault="004213B2" w:rsidP="004817F6">
      <w:pPr>
        <w:rPr>
          <w:rFonts w:cs="Times New Roman"/>
          <w:color w:val="FF0000"/>
          <w:szCs w:val="24"/>
        </w:rPr>
      </w:pPr>
      <w:r>
        <w:rPr>
          <w:rFonts w:cs="Times New Roman"/>
          <w:szCs w:val="24"/>
        </w:rPr>
        <w:t>There are many combinations of winding patter</w:t>
      </w:r>
      <w:r w:rsidR="00DD0FF8">
        <w:rPr>
          <w:rFonts w:cs="Times New Roman"/>
          <w:szCs w:val="24"/>
        </w:rPr>
        <w:t>n</w:t>
      </w:r>
      <w:r>
        <w:rPr>
          <w:rFonts w:cs="Times New Roman"/>
          <w:szCs w:val="24"/>
        </w:rPr>
        <w:t xml:space="preserve">s </w:t>
      </w:r>
      <w:sdt>
        <w:sdtPr>
          <w:rPr>
            <w:rFonts w:cs="Times New Roman"/>
            <w:szCs w:val="24"/>
          </w:rPr>
          <w:id w:val="-1696612701"/>
          <w:citation/>
        </w:sdtPr>
        <w:sdtContent>
          <w:r w:rsidR="00495C66">
            <w:rPr>
              <w:rFonts w:cs="Times New Roman"/>
              <w:szCs w:val="24"/>
            </w:rPr>
            <w:fldChar w:fldCharType="begin"/>
          </w:r>
          <w:r w:rsidR="00495C66">
            <w:rPr>
              <w:lang w:val="en-CA"/>
            </w:rPr>
            <w:instrText xml:space="preserve"> CITATION Placeholder_21 \l 4105 </w:instrText>
          </w:r>
          <w:r w:rsidR="00495C66">
            <w:rPr>
              <w:rFonts w:cs="Times New Roman"/>
              <w:szCs w:val="24"/>
            </w:rPr>
            <w:fldChar w:fldCharType="separate"/>
          </w:r>
          <w:r w:rsidR="006F1759" w:rsidRPr="006F1759">
            <w:rPr>
              <w:noProof/>
              <w:lang w:val="en-CA"/>
            </w:rPr>
            <w:t>[14]</w:t>
          </w:r>
          <w:r w:rsidR="00495C66">
            <w:rPr>
              <w:rFonts w:cs="Times New Roman"/>
              <w:szCs w:val="24"/>
            </w:rPr>
            <w:fldChar w:fldCharType="end"/>
          </w:r>
        </w:sdtContent>
      </w:sdt>
      <w:r w:rsidR="00495C66">
        <w:t xml:space="preserve"> </w:t>
      </w:r>
      <w:r>
        <w:rPr>
          <w:rFonts w:cs="Times New Roman"/>
          <w:szCs w:val="24"/>
        </w:rPr>
        <w:t xml:space="preserve">when </w:t>
      </w:r>
      <w:r w:rsidR="009543D4">
        <w:rPr>
          <w:rFonts w:cs="Times New Roman"/>
          <w:szCs w:val="24"/>
        </w:rPr>
        <w:t xml:space="preserve">considering </w:t>
      </w:r>
      <w:r>
        <w:rPr>
          <w:rFonts w:cs="Times New Roman"/>
          <w:szCs w:val="24"/>
        </w:rPr>
        <w:t xml:space="preserve">various slot and pole counts. It is important that there be a governing set of rules which all winding configurations abide by to </w:t>
      </w:r>
      <w:r w:rsidR="007F2E27">
        <w:rPr>
          <w:rFonts w:cs="Times New Roman"/>
          <w:szCs w:val="24"/>
        </w:rPr>
        <w:t>ensure that each implementation is</w:t>
      </w:r>
      <w:r>
        <w:rPr>
          <w:rFonts w:cs="Times New Roman"/>
          <w:szCs w:val="24"/>
        </w:rPr>
        <w:t xml:space="preserve"> feasible and effective.</w:t>
      </w:r>
      <w:r w:rsidR="007F2E27">
        <w:rPr>
          <w:rFonts w:cs="Times New Roman"/>
          <w:szCs w:val="24"/>
        </w:rPr>
        <w:t xml:space="preserve"> A winding distribution table (WDT) serves this purpose which is detailed in </w:t>
      </w:r>
      <w:sdt>
        <w:sdtPr>
          <w:rPr>
            <w:rFonts w:cs="Times New Roman"/>
            <w:szCs w:val="24"/>
          </w:rPr>
          <w:id w:val="1259714258"/>
          <w:citation/>
        </w:sdtPr>
        <w:sdtContent>
          <w:r w:rsidR="00B37BB0">
            <w:rPr>
              <w:rFonts w:cs="Times New Roman"/>
              <w:szCs w:val="24"/>
            </w:rPr>
            <w:fldChar w:fldCharType="begin"/>
          </w:r>
          <w:r w:rsidR="00B37BB0">
            <w:rPr>
              <w:lang w:val="en-CA"/>
            </w:rPr>
            <w:instrText xml:space="preserve"> CITATION Placeholder9 \l 4105 </w:instrText>
          </w:r>
          <w:r w:rsidR="00B37BB0">
            <w:rPr>
              <w:rFonts w:cs="Times New Roman"/>
              <w:szCs w:val="24"/>
            </w:rPr>
            <w:fldChar w:fldCharType="separate"/>
          </w:r>
          <w:r w:rsidR="006F1759" w:rsidRPr="006F1759">
            <w:rPr>
              <w:noProof/>
              <w:lang w:val="en-CA"/>
            </w:rPr>
            <w:t>[15]</w:t>
          </w:r>
          <w:r w:rsidR="00B37BB0">
            <w:rPr>
              <w:rFonts w:cs="Times New Roman"/>
              <w:szCs w:val="24"/>
            </w:rPr>
            <w:fldChar w:fldCharType="end"/>
          </w:r>
        </w:sdtContent>
      </w:sdt>
      <w:r w:rsidR="007F2E27">
        <w:rPr>
          <w:rFonts w:cs="Times New Roman"/>
          <w:szCs w:val="24"/>
        </w:rPr>
        <w:t xml:space="preserve"> </w:t>
      </w:r>
      <w:r w:rsidR="00EC469E">
        <w:rPr>
          <w:rFonts w:cs="Times New Roman"/>
          <w:szCs w:val="24"/>
        </w:rPr>
        <w:t>providing</w:t>
      </w:r>
      <w:r w:rsidR="007F2E27">
        <w:rPr>
          <w:rFonts w:cs="Times New Roman"/>
          <w:szCs w:val="24"/>
        </w:rPr>
        <w:t xml:space="preserve"> a robust definition of its approach.</w:t>
      </w:r>
      <w:r w:rsidR="00EC469E" w:rsidRPr="00EC469E">
        <w:t xml:space="preserve"> </w:t>
      </w:r>
      <w:r w:rsidR="00EC469E">
        <w:t xml:space="preserve">The general principle is that </w:t>
      </w:r>
      <w:r w:rsidR="00EC469E" w:rsidRPr="0027728A">
        <w:rPr>
          <w:color w:val="000000" w:themeColor="text1"/>
        </w:rPr>
        <w:t>the</w:t>
      </w:r>
      <w:r w:rsidR="00EC469E" w:rsidRPr="0027728A">
        <w:rPr>
          <w:rFonts w:cs="Times New Roman"/>
          <w:color w:val="000000" w:themeColor="text1"/>
          <w:szCs w:val="24"/>
        </w:rPr>
        <w:t xml:space="preserve"> </w:t>
      </w:r>
      <w:r w:rsidR="0027728A" w:rsidRPr="0027728A">
        <w:rPr>
          <w:rFonts w:cs="Times New Roman"/>
          <w:color w:val="000000" w:themeColor="text1"/>
          <w:szCs w:val="24"/>
        </w:rPr>
        <w:t xml:space="preserve">WDT balances the </w:t>
      </w:r>
      <w:r w:rsidR="00EC469E" w:rsidRPr="0027728A">
        <w:rPr>
          <w:rFonts w:cs="Times New Roman"/>
          <w:color w:val="000000" w:themeColor="text1"/>
          <w:szCs w:val="24"/>
        </w:rPr>
        <w:t>slot EMFs over the phases</w:t>
      </w:r>
      <w:r w:rsidR="0027728A" w:rsidRPr="0027728A">
        <w:rPr>
          <w:rFonts w:cs="Times New Roman"/>
          <w:color w:val="000000" w:themeColor="text1"/>
          <w:szCs w:val="24"/>
        </w:rPr>
        <w:t>, creating symmetrical windings</w:t>
      </w:r>
      <w:r w:rsidR="0027728A">
        <w:rPr>
          <w:rFonts w:cs="Times New Roman"/>
          <w:color w:val="000000" w:themeColor="text1"/>
          <w:szCs w:val="24"/>
        </w:rPr>
        <w:t>.</w:t>
      </w:r>
    </w:p>
    <w:p w14:paraId="70059A3D" w14:textId="70F6F97F" w:rsidR="00375A14" w:rsidRDefault="007677E9" w:rsidP="006714C5">
      <w:pPr>
        <w:pStyle w:val="Heading2"/>
      </w:pPr>
      <w:bookmarkStart w:id="40" w:name="_Toc125110475"/>
      <w:r>
        <w:lastRenderedPageBreak/>
        <w:t>Literature Survey on</w:t>
      </w:r>
      <w:r w:rsidR="00C736A7">
        <w:t xml:space="preserve"> Motor</w:t>
      </w:r>
      <w:r w:rsidR="00B04334">
        <w:t xml:space="preserve"> </w:t>
      </w:r>
      <w:r w:rsidR="003A0C1F">
        <w:t>Modelling</w:t>
      </w:r>
      <w:bookmarkEnd w:id="40"/>
    </w:p>
    <w:p w14:paraId="12EC0423" w14:textId="5FE728FA" w:rsidR="00D72DB5" w:rsidRDefault="00C77768" w:rsidP="00C77768">
      <w:r>
        <w:t xml:space="preserve">When choosing a suitable </w:t>
      </w:r>
      <w:r w:rsidR="00D72DB5">
        <w:t>modelling</w:t>
      </w:r>
      <w:r>
        <w:t xml:space="preserve"> workflow for a motor optimization problem, many constraint considerations must be made</w:t>
      </w:r>
      <w:r w:rsidR="00AA6929">
        <w:t xml:space="preserve"> </w:t>
      </w:r>
      <w:sdt>
        <w:sdtPr>
          <w:rPr>
            <w:color w:val="000000" w:themeColor="text1"/>
          </w:rPr>
          <w:id w:val="-54936604"/>
          <w:citation/>
        </w:sdtPr>
        <w:sdtContent>
          <w:r w:rsidR="004B3438" w:rsidRPr="004B3438">
            <w:rPr>
              <w:color w:val="000000" w:themeColor="text1"/>
            </w:rPr>
            <w:fldChar w:fldCharType="begin"/>
          </w:r>
          <w:r w:rsidR="004B3438" w:rsidRPr="004B3438">
            <w:rPr>
              <w:color w:val="000000" w:themeColor="text1"/>
              <w:lang w:val="en-CA"/>
            </w:rPr>
            <w:instrText xml:space="preserve"> CITATION Placeholder_12 \l 4105 </w:instrText>
          </w:r>
          <w:r w:rsidR="004B3438" w:rsidRPr="004B3438">
            <w:rPr>
              <w:color w:val="000000" w:themeColor="text1"/>
            </w:rPr>
            <w:fldChar w:fldCharType="separate"/>
          </w:r>
          <w:r w:rsidR="006F1759" w:rsidRPr="006F1759">
            <w:rPr>
              <w:noProof/>
              <w:color w:val="000000" w:themeColor="text1"/>
              <w:lang w:val="en-CA"/>
            </w:rPr>
            <w:t>[16]</w:t>
          </w:r>
          <w:r w:rsidR="004B3438" w:rsidRPr="004B3438">
            <w:rPr>
              <w:color w:val="000000" w:themeColor="text1"/>
            </w:rPr>
            <w:fldChar w:fldCharType="end"/>
          </w:r>
        </w:sdtContent>
      </w:sdt>
      <w:r>
        <w:t xml:space="preserve">. </w:t>
      </w:r>
      <w:r w:rsidR="000D613E">
        <w:t>C</w:t>
      </w:r>
      <w:r>
        <w:t>onsidering optimization efficiency, robustness, integration complexity</w:t>
      </w:r>
      <w:r w:rsidR="00F34E0B" w:rsidRPr="00E00AD3">
        <w:rPr>
          <w:color w:val="000000" w:themeColor="text1"/>
        </w:rPr>
        <w:t xml:space="preserve"> </w:t>
      </w:r>
      <w:sdt>
        <w:sdtPr>
          <w:rPr>
            <w:color w:val="000000" w:themeColor="text1"/>
          </w:rPr>
          <w:id w:val="1198201672"/>
          <w:citation/>
        </w:sdtPr>
        <w:sdtEndPr>
          <w:rPr>
            <w:color w:val="auto"/>
          </w:rPr>
        </w:sdtEndPr>
        <w:sdtContent>
          <w:r w:rsidR="004B3438" w:rsidRPr="00E00AD3">
            <w:rPr>
              <w:color w:val="000000" w:themeColor="text1"/>
            </w:rPr>
            <w:fldChar w:fldCharType="begin"/>
          </w:r>
          <w:r w:rsidR="004B3438" w:rsidRPr="00E00AD3">
            <w:rPr>
              <w:color w:val="000000" w:themeColor="text1"/>
              <w:lang w:val="en-CA"/>
            </w:rPr>
            <w:instrText xml:space="preserve"> CITATION Placeholder_11 \l 4105 </w:instrText>
          </w:r>
          <w:r w:rsidR="004B3438" w:rsidRPr="00E00AD3">
            <w:rPr>
              <w:color w:val="000000" w:themeColor="text1"/>
            </w:rPr>
            <w:fldChar w:fldCharType="separate"/>
          </w:r>
          <w:r w:rsidR="006F1759" w:rsidRPr="006F1759">
            <w:rPr>
              <w:noProof/>
              <w:color w:val="000000" w:themeColor="text1"/>
              <w:lang w:val="en-CA"/>
            </w:rPr>
            <w:t>[17]</w:t>
          </w:r>
          <w:r w:rsidR="004B3438" w:rsidRPr="00E00AD3">
            <w:rPr>
              <w:color w:val="000000" w:themeColor="text1"/>
            </w:rPr>
            <w:fldChar w:fldCharType="end"/>
          </w:r>
        </w:sdtContent>
      </w:sdt>
      <w:r>
        <w:t xml:space="preserve">, and flexibility </w:t>
      </w:r>
      <w:r w:rsidR="009543D4">
        <w:t xml:space="preserve">when </w:t>
      </w:r>
      <w:r>
        <w:t xml:space="preserve">choosing the best </w:t>
      </w:r>
      <w:r w:rsidR="00D72DB5">
        <w:t xml:space="preserve">modelling algorithms </w:t>
      </w:r>
      <w:r>
        <w:t>within a workflow proves to be challenging.</w:t>
      </w:r>
      <w:r w:rsidR="00D72DB5">
        <w:t xml:space="preserve"> Within </w:t>
      </w:r>
      <w:r w:rsidR="00B37BB0" w:rsidRPr="00B37BB0">
        <w:rPr>
          <w:color w:val="000000" w:themeColor="text1"/>
        </w:rPr>
        <w:t>table 1.2</w:t>
      </w:r>
      <w:r w:rsidR="00D72DB5">
        <w:t xml:space="preserve"> a comparison between FEA, MEC, and HM techniques </w:t>
      </w:r>
      <w:sdt>
        <w:sdtPr>
          <w:id w:val="-1738161517"/>
          <w:citation/>
        </w:sdtPr>
        <w:sdtContent>
          <w:r w:rsidR="00DA24DC">
            <w:fldChar w:fldCharType="begin"/>
          </w:r>
          <w:r w:rsidR="00DA24DC">
            <w:rPr>
              <w:lang w:val="en-CA"/>
            </w:rPr>
            <w:instrText xml:space="preserve"> CITATION Placeholder_33 \l 4105 </w:instrText>
          </w:r>
          <w:r w:rsidR="00DA24DC">
            <w:fldChar w:fldCharType="separate"/>
          </w:r>
          <w:r w:rsidR="00DA24DC" w:rsidRPr="00DA24DC">
            <w:rPr>
              <w:noProof/>
              <w:lang w:val="en-CA"/>
            </w:rPr>
            <w:t>[20]</w:t>
          </w:r>
          <w:r w:rsidR="00DA24DC">
            <w:fldChar w:fldCharType="end"/>
          </w:r>
        </w:sdtContent>
      </w:sdt>
      <w:sdt>
        <w:sdtPr>
          <w:id w:val="-2010054660"/>
          <w:citation/>
        </w:sdtPr>
        <w:sdtContent>
          <w:r w:rsidR="00DA24DC">
            <w:fldChar w:fldCharType="begin"/>
          </w:r>
          <w:r w:rsidR="00DA24DC">
            <w:rPr>
              <w:lang w:val="en-CA"/>
            </w:rPr>
            <w:instrText xml:space="preserve"> CITATION Placeholder_34 \l 4105 </w:instrText>
          </w:r>
          <w:r w:rsidR="00DA24DC">
            <w:fldChar w:fldCharType="separate"/>
          </w:r>
          <w:r w:rsidR="00DA24DC">
            <w:rPr>
              <w:noProof/>
              <w:lang w:val="en-CA"/>
            </w:rPr>
            <w:t xml:space="preserve"> </w:t>
          </w:r>
          <w:r w:rsidR="00DA24DC" w:rsidRPr="00DA24DC">
            <w:rPr>
              <w:noProof/>
              <w:lang w:val="en-CA"/>
            </w:rPr>
            <w:t>[21]</w:t>
          </w:r>
          <w:r w:rsidR="00DA24DC">
            <w:fldChar w:fldCharType="end"/>
          </w:r>
        </w:sdtContent>
      </w:sdt>
      <w:r w:rsidR="00DA24DC">
        <w:t xml:space="preserve"> </w:t>
      </w:r>
      <w:r w:rsidR="00D72DB5">
        <w:t>is provided to aid in the decision-making process.</w:t>
      </w:r>
    </w:p>
    <w:p w14:paraId="30491418" w14:textId="6861BA1D" w:rsidR="00D72DB5" w:rsidRDefault="00D72DB5" w:rsidP="00D72DB5">
      <w:pPr>
        <w:pStyle w:val="TableCaption"/>
      </w:pPr>
      <w:bookmarkStart w:id="41" w:name="_Toc125110514"/>
      <w:r>
        <w:t xml:space="preserve">Table </w:t>
      </w:r>
      <w:r>
        <w:fldChar w:fldCharType="begin"/>
      </w:r>
      <w:r>
        <w:instrText xml:space="preserve"> STYLEREF 1 \s </w:instrText>
      </w:r>
      <w:r>
        <w:fldChar w:fldCharType="separate"/>
      </w:r>
      <w:r w:rsidR="006F1759">
        <w:rPr>
          <w:noProof/>
        </w:rPr>
        <w:t>1</w:t>
      </w:r>
      <w:r>
        <w:fldChar w:fldCharType="end"/>
      </w:r>
      <w:r>
        <w:t>.</w:t>
      </w:r>
      <w:r>
        <w:fldChar w:fldCharType="begin"/>
      </w:r>
      <w:r>
        <w:instrText xml:space="preserve"> SEQ Table \* ARABIC \s 1 </w:instrText>
      </w:r>
      <w:r>
        <w:fldChar w:fldCharType="separate"/>
      </w:r>
      <w:r w:rsidR="006F1759">
        <w:rPr>
          <w:noProof/>
        </w:rPr>
        <w:t>2</w:t>
      </w:r>
      <w:bookmarkEnd w:id="41"/>
      <w:r>
        <w:fldChar w:fldCharType="end"/>
      </w:r>
    </w:p>
    <w:p w14:paraId="1D89E092" w14:textId="628740DA" w:rsidR="00D72DB5" w:rsidRPr="00C77768" w:rsidRDefault="00D72DB5" w:rsidP="00D72DB5">
      <w:pPr>
        <w:pStyle w:val="TableCaption"/>
      </w:pPr>
      <w:bookmarkStart w:id="42" w:name="_Toc125110515"/>
      <w:r w:rsidRPr="00D72DB5">
        <w:t>Modelling Algorithm Comparison</w:t>
      </w:r>
      <w:bookmarkEnd w:id="42"/>
    </w:p>
    <w:tbl>
      <w:tblPr>
        <w:tblStyle w:val="TableGrid"/>
        <w:tblW w:w="8608" w:type="dxa"/>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962"/>
        <w:gridCol w:w="962"/>
        <w:gridCol w:w="6684"/>
      </w:tblGrid>
      <w:tr w:rsidR="00445088" w14:paraId="696857DD" w14:textId="77777777" w:rsidTr="0053382B">
        <w:trPr>
          <w:trHeight w:val="2058"/>
        </w:trPr>
        <w:tc>
          <w:tcPr>
            <w:tcW w:w="506" w:type="dxa"/>
            <w:vMerge w:val="restart"/>
            <w:shd w:val="clear" w:color="auto" w:fill="FFFFFF" w:themeFill="background1"/>
            <w:textDirection w:val="btLr"/>
            <w:vAlign w:val="center"/>
          </w:tcPr>
          <w:p w14:paraId="57D1EB5E" w14:textId="77777777" w:rsidR="00445088" w:rsidRPr="002E2460" w:rsidRDefault="00445088" w:rsidP="0053382B">
            <w:pPr>
              <w:spacing w:before="240" w:after="240"/>
              <w:jc w:val="center"/>
              <w:rPr>
                <w:rFonts w:cs="Times New Roman"/>
                <w:b/>
                <w:bCs/>
                <w:color w:val="000000"/>
                <w:szCs w:val="24"/>
              </w:rPr>
            </w:pPr>
            <w:r w:rsidRPr="002E2460">
              <w:rPr>
                <w:rFonts w:cs="Times New Roman"/>
                <w:b/>
                <w:bCs/>
                <w:color w:val="000000"/>
                <w:szCs w:val="24"/>
              </w:rPr>
              <w:t>FEA</w:t>
            </w:r>
          </w:p>
        </w:tc>
        <w:tc>
          <w:tcPr>
            <w:tcW w:w="506" w:type="dxa"/>
            <w:shd w:val="clear" w:color="auto" w:fill="FFFFFF" w:themeFill="background1"/>
            <w:textDirection w:val="btLr"/>
          </w:tcPr>
          <w:p w14:paraId="2B3F60E6" w14:textId="77777777" w:rsidR="00445088" w:rsidRPr="0053382B" w:rsidRDefault="00445088" w:rsidP="0053382B">
            <w:pPr>
              <w:spacing w:before="240" w:after="240"/>
              <w:jc w:val="center"/>
              <w:rPr>
                <w:b/>
                <w:bCs/>
                <w:szCs w:val="24"/>
              </w:rPr>
            </w:pPr>
            <w:r w:rsidRPr="0053382B">
              <w:rPr>
                <w:b/>
                <w:bCs/>
                <w:szCs w:val="24"/>
              </w:rPr>
              <w:t>Advantage</w:t>
            </w:r>
          </w:p>
          <w:p w14:paraId="397512AD" w14:textId="77777777" w:rsidR="00445088" w:rsidRPr="0053382B" w:rsidRDefault="00445088" w:rsidP="0053382B">
            <w:pPr>
              <w:spacing w:before="240" w:after="240"/>
              <w:jc w:val="center"/>
              <w:rPr>
                <w:b/>
                <w:bCs/>
                <w:szCs w:val="24"/>
              </w:rPr>
            </w:pPr>
          </w:p>
        </w:tc>
        <w:tc>
          <w:tcPr>
            <w:tcW w:w="7596" w:type="dxa"/>
            <w:shd w:val="clear" w:color="auto" w:fill="FFFFFF" w:themeFill="background1"/>
            <w:vAlign w:val="center"/>
          </w:tcPr>
          <w:p w14:paraId="0A0A49C8" w14:textId="230D7D92" w:rsidR="00666A37" w:rsidRPr="002E2460" w:rsidRDefault="00666A37" w:rsidP="0053382B">
            <w:pPr>
              <w:pStyle w:val="ListParagraph"/>
              <w:numPr>
                <w:ilvl w:val="0"/>
                <w:numId w:val="11"/>
              </w:numPr>
              <w:spacing w:before="240" w:after="240"/>
              <w:jc w:val="left"/>
              <w:rPr>
                <w:rFonts w:cs="Times New Roman"/>
                <w:szCs w:val="24"/>
              </w:rPr>
            </w:pPr>
            <w:r w:rsidRPr="002E2460">
              <w:rPr>
                <w:rFonts w:cs="Times New Roman"/>
                <w:color w:val="000000"/>
                <w:szCs w:val="24"/>
              </w:rPr>
              <w:t>Modular modelling capability which can be extended to many fields of physics like electromagnetics, thermodynamics, and mechanics</w:t>
            </w:r>
          </w:p>
          <w:p w14:paraId="5B5A3663" w14:textId="36A599CE" w:rsidR="00445088" w:rsidRPr="002E2460" w:rsidRDefault="006C5380" w:rsidP="0053382B">
            <w:pPr>
              <w:pStyle w:val="ListParagraph"/>
              <w:numPr>
                <w:ilvl w:val="0"/>
                <w:numId w:val="11"/>
              </w:numPr>
              <w:spacing w:before="240" w:after="240"/>
              <w:jc w:val="left"/>
              <w:rPr>
                <w:rFonts w:cs="Times New Roman"/>
                <w:color w:val="000000"/>
                <w:szCs w:val="24"/>
              </w:rPr>
            </w:pPr>
            <w:r w:rsidRPr="002E2460">
              <w:rPr>
                <w:rFonts w:cs="Times New Roman"/>
                <w:color w:val="000000"/>
                <w:szCs w:val="24"/>
              </w:rPr>
              <w:t>Efficient machine code and modelling techniques produces the most accuracy within reasonable time</w:t>
            </w:r>
          </w:p>
          <w:p w14:paraId="2E14A771" w14:textId="1FB7F767" w:rsidR="00C57D5D" w:rsidRPr="002E2460" w:rsidRDefault="00445088" w:rsidP="0053382B">
            <w:pPr>
              <w:pStyle w:val="ListParagraph"/>
              <w:numPr>
                <w:ilvl w:val="0"/>
                <w:numId w:val="11"/>
              </w:numPr>
              <w:spacing w:before="240" w:after="240"/>
              <w:jc w:val="left"/>
              <w:rPr>
                <w:rFonts w:cs="Times New Roman"/>
                <w:color w:val="000000"/>
                <w:szCs w:val="24"/>
              </w:rPr>
            </w:pPr>
            <w:r w:rsidRPr="002E2460">
              <w:rPr>
                <w:rFonts w:cs="Times New Roman"/>
                <w:color w:val="000000"/>
                <w:szCs w:val="24"/>
              </w:rPr>
              <w:t>Accurately models both magnetic and electrical losses under transient conditions</w:t>
            </w:r>
          </w:p>
        </w:tc>
      </w:tr>
      <w:tr w:rsidR="00445088" w14:paraId="6A52DFBE" w14:textId="77777777" w:rsidTr="0053382B">
        <w:trPr>
          <w:trHeight w:val="2007"/>
        </w:trPr>
        <w:tc>
          <w:tcPr>
            <w:tcW w:w="506" w:type="dxa"/>
            <w:vMerge/>
            <w:shd w:val="clear" w:color="auto" w:fill="FFFFFF" w:themeFill="background1"/>
            <w:textDirection w:val="btLr"/>
            <w:vAlign w:val="center"/>
          </w:tcPr>
          <w:p w14:paraId="62FFB3DE" w14:textId="77777777" w:rsidR="00445088" w:rsidRPr="002E2460" w:rsidRDefault="00445088" w:rsidP="0053382B">
            <w:pPr>
              <w:spacing w:before="240" w:after="240"/>
              <w:jc w:val="center"/>
              <w:rPr>
                <w:rFonts w:cs="Times New Roman"/>
                <w:b/>
                <w:bCs/>
                <w:szCs w:val="24"/>
              </w:rPr>
            </w:pPr>
          </w:p>
        </w:tc>
        <w:tc>
          <w:tcPr>
            <w:tcW w:w="506" w:type="dxa"/>
            <w:shd w:val="clear" w:color="auto" w:fill="FFFFFF" w:themeFill="background1"/>
            <w:textDirection w:val="btLr"/>
          </w:tcPr>
          <w:p w14:paraId="06A42BC9" w14:textId="77777777" w:rsidR="00445088" w:rsidRPr="0053382B" w:rsidRDefault="00445088" w:rsidP="0053382B">
            <w:pPr>
              <w:spacing w:before="240" w:after="240"/>
              <w:jc w:val="center"/>
              <w:rPr>
                <w:b/>
                <w:bCs/>
                <w:szCs w:val="24"/>
              </w:rPr>
            </w:pPr>
            <w:r w:rsidRPr="0053382B">
              <w:rPr>
                <w:b/>
                <w:bCs/>
                <w:szCs w:val="24"/>
              </w:rPr>
              <w:t>Disadvantage</w:t>
            </w:r>
          </w:p>
        </w:tc>
        <w:tc>
          <w:tcPr>
            <w:tcW w:w="7596" w:type="dxa"/>
            <w:shd w:val="clear" w:color="auto" w:fill="FFFFFF" w:themeFill="background1"/>
            <w:vAlign w:val="center"/>
          </w:tcPr>
          <w:p w14:paraId="63307338" w14:textId="3E5EF165" w:rsidR="00445088" w:rsidRPr="002E2460" w:rsidRDefault="00C57D5D" w:rsidP="0053382B">
            <w:pPr>
              <w:pStyle w:val="ListParagraph"/>
              <w:numPr>
                <w:ilvl w:val="0"/>
                <w:numId w:val="11"/>
              </w:numPr>
              <w:spacing w:before="240" w:after="240"/>
              <w:jc w:val="left"/>
              <w:rPr>
                <w:rFonts w:cs="Times New Roman"/>
                <w:szCs w:val="24"/>
              </w:rPr>
            </w:pPr>
            <w:r w:rsidRPr="002E2460">
              <w:rPr>
                <w:rFonts w:cs="Times New Roman"/>
                <w:szCs w:val="24"/>
              </w:rPr>
              <w:t>High computation demand for dense-mesh, transient simulations</w:t>
            </w:r>
          </w:p>
          <w:p w14:paraId="54C103D5" w14:textId="01B751C8" w:rsidR="00445088" w:rsidRPr="002E2460" w:rsidRDefault="00C57D5D" w:rsidP="0053382B">
            <w:pPr>
              <w:pStyle w:val="ListParagraph"/>
              <w:numPr>
                <w:ilvl w:val="0"/>
                <w:numId w:val="11"/>
              </w:numPr>
              <w:spacing w:before="240" w:after="240"/>
              <w:jc w:val="left"/>
              <w:rPr>
                <w:rFonts w:cs="Times New Roman"/>
                <w:szCs w:val="24"/>
              </w:rPr>
            </w:pPr>
            <w:r w:rsidRPr="002E2460">
              <w:rPr>
                <w:rFonts w:cs="Times New Roman"/>
                <w:szCs w:val="24"/>
              </w:rPr>
              <w:t>The freedom in designing and optimizing a model may be limited to the software’s capability</w:t>
            </w:r>
          </w:p>
          <w:p w14:paraId="0BBCF014" w14:textId="3302A45C" w:rsidR="00445088" w:rsidRPr="002E2460" w:rsidRDefault="00C57D5D" w:rsidP="0053382B">
            <w:pPr>
              <w:pStyle w:val="ListParagraph"/>
              <w:numPr>
                <w:ilvl w:val="0"/>
                <w:numId w:val="11"/>
              </w:numPr>
              <w:spacing w:before="240" w:after="240"/>
              <w:jc w:val="left"/>
              <w:rPr>
                <w:rFonts w:cs="Times New Roman"/>
                <w:szCs w:val="24"/>
              </w:rPr>
            </w:pPr>
            <w:r w:rsidRPr="002E2460">
              <w:rPr>
                <w:rFonts w:cs="Times New Roman"/>
                <w:szCs w:val="24"/>
              </w:rPr>
              <w:t>Difficult to automate an optimization workflow due to lack of customization</w:t>
            </w:r>
          </w:p>
        </w:tc>
      </w:tr>
      <w:tr w:rsidR="00445088" w14:paraId="46521635" w14:textId="77777777" w:rsidTr="0053382B">
        <w:trPr>
          <w:trHeight w:val="1974"/>
        </w:trPr>
        <w:tc>
          <w:tcPr>
            <w:tcW w:w="506" w:type="dxa"/>
            <w:vMerge w:val="restart"/>
            <w:shd w:val="clear" w:color="auto" w:fill="FFFFFF" w:themeFill="background1"/>
            <w:textDirection w:val="btLr"/>
            <w:vAlign w:val="center"/>
          </w:tcPr>
          <w:p w14:paraId="085E69DF" w14:textId="77777777" w:rsidR="00445088" w:rsidRPr="002E2460" w:rsidRDefault="00445088" w:rsidP="0053382B">
            <w:pPr>
              <w:spacing w:before="240" w:after="240"/>
              <w:ind w:left="113" w:right="113"/>
              <w:jc w:val="center"/>
              <w:rPr>
                <w:rFonts w:cs="Times New Roman"/>
                <w:b/>
                <w:bCs/>
                <w:szCs w:val="24"/>
              </w:rPr>
            </w:pPr>
            <w:r w:rsidRPr="002E2460">
              <w:rPr>
                <w:rFonts w:cs="Times New Roman"/>
                <w:b/>
                <w:bCs/>
                <w:szCs w:val="24"/>
              </w:rPr>
              <w:t>MEC</w:t>
            </w:r>
          </w:p>
        </w:tc>
        <w:tc>
          <w:tcPr>
            <w:tcW w:w="506" w:type="dxa"/>
            <w:shd w:val="clear" w:color="auto" w:fill="FFFFFF" w:themeFill="background1"/>
            <w:textDirection w:val="btLr"/>
          </w:tcPr>
          <w:p w14:paraId="29104E6E" w14:textId="77777777" w:rsidR="00445088" w:rsidRPr="0053382B" w:rsidRDefault="00445088" w:rsidP="0053382B">
            <w:pPr>
              <w:spacing w:before="240" w:after="240"/>
              <w:jc w:val="center"/>
              <w:rPr>
                <w:b/>
                <w:bCs/>
                <w:szCs w:val="24"/>
              </w:rPr>
            </w:pPr>
            <w:r w:rsidRPr="0053382B">
              <w:rPr>
                <w:b/>
                <w:bCs/>
                <w:szCs w:val="24"/>
              </w:rPr>
              <w:t>Advantage</w:t>
            </w:r>
          </w:p>
          <w:p w14:paraId="719D9133" w14:textId="77777777" w:rsidR="00445088" w:rsidRPr="0053382B" w:rsidRDefault="00445088" w:rsidP="0053382B">
            <w:pPr>
              <w:spacing w:before="240" w:after="240"/>
              <w:jc w:val="center"/>
              <w:rPr>
                <w:b/>
                <w:bCs/>
                <w:szCs w:val="24"/>
              </w:rPr>
            </w:pPr>
          </w:p>
        </w:tc>
        <w:tc>
          <w:tcPr>
            <w:tcW w:w="7596" w:type="dxa"/>
            <w:shd w:val="clear" w:color="auto" w:fill="FFFFFF" w:themeFill="background1"/>
            <w:vAlign w:val="center"/>
          </w:tcPr>
          <w:p w14:paraId="00AE22E0" w14:textId="5BE4BB6C" w:rsidR="00666A37" w:rsidRPr="002E2460" w:rsidRDefault="00666A37" w:rsidP="0053382B">
            <w:pPr>
              <w:pStyle w:val="ListParagraph"/>
              <w:numPr>
                <w:ilvl w:val="0"/>
                <w:numId w:val="12"/>
              </w:numPr>
              <w:spacing w:before="240" w:after="240"/>
              <w:jc w:val="left"/>
              <w:rPr>
                <w:rFonts w:cs="Times New Roman"/>
                <w:szCs w:val="24"/>
              </w:rPr>
            </w:pPr>
            <w:r w:rsidRPr="002E2460">
              <w:rPr>
                <w:rFonts w:cs="Times New Roman"/>
                <w:szCs w:val="24"/>
              </w:rPr>
              <w:t xml:space="preserve">Flexible modelling methodology which can </w:t>
            </w:r>
            <w:r w:rsidR="00C77768" w:rsidRPr="002E2460">
              <w:rPr>
                <w:rFonts w:cs="Times New Roman"/>
                <w:szCs w:val="24"/>
              </w:rPr>
              <w:t>equate</w:t>
            </w:r>
            <w:r w:rsidRPr="002E2460">
              <w:rPr>
                <w:rFonts w:cs="Times New Roman"/>
                <w:szCs w:val="24"/>
              </w:rPr>
              <w:t xml:space="preserve"> a large range of </w:t>
            </w:r>
            <w:r w:rsidR="00C77768" w:rsidRPr="002E2460">
              <w:rPr>
                <w:rFonts w:cs="Times New Roman"/>
                <w:szCs w:val="24"/>
              </w:rPr>
              <w:t>models within a domain</w:t>
            </w:r>
          </w:p>
          <w:p w14:paraId="2788CDF6" w14:textId="4473BE3F" w:rsidR="00A7597F" w:rsidRPr="002E2460" w:rsidRDefault="00A7597F" w:rsidP="0053382B">
            <w:pPr>
              <w:pStyle w:val="ListParagraph"/>
              <w:numPr>
                <w:ilvl w:val="0"/>
                <w:numId w:val="12"/>
              </w:numPr>
              <w:spacing w:before="240" w:after="240"/>
              <w:jc w:val="left"/>
              <w:rPr>
                <w:rFonts w:cs="Times New Roman"/>
                <w:szCs w:val="24"/>
              </w:rPr>
            </w:pPr>
            <w:r w:rsidRPr="002E2460">
              <w:rPr>
                <w:rFonts w:cs="Times New Roman"/>
                <w:szCs w:val="24"/>
              </w:rPr>
              <w:t>Accurately models complex geometries with a relatively dense mesh</w:t>
            </w:r>
          </w:p>
        </w:tc>
      </w:tr>
      <w:tr w:rsidR="00445088" w14:paraId="436D57D3" w14:textId="77777777" w:rsidTr="0053382B">
        <w:trPr>
          <w:trHeight w:val="1860"/>
        </w:trPr>
        <w:tc>
          <w:tcPr>
            <w:tcW w:w="506" w:type="dxa"/>
            <w:vMerge/>
            <w:shd w:val="clear" w:color="auto" w:fill="FFFFFF" w:themeFill="background1"/>
            <w:textDirection w:val="btLr"/>
            <w:vAlign w:val="center"/>
          </w:tcPr>
          <w:p w14:paraId="562ABFCD" w14:textId="77777777" w:rsidR="00445088" w:rsidRPr="002E2460" w:rsidRDefault="00445088" w:rsidP="0053382B">
            <w:pPr>
              <w:spacing w:before="240" w:after="240"/>
              <w:jc w:val="center"/>
              <w:rPr>
                <w:rFonts w:cs="Times New Roman"/>
                <w:b/>
                <w:bCs/>
                <w:szCs w:val="24"/>
              </w:rPr>
            </w:pPr>
          </w:p>
        </w:tc>
        <w:tc>
          <w:tcPr>
            <w:tcW w:w="506" w:type="dxa"/>
            <w:shd w:val="clear" w:color="auto" w:fill="FFFFFF" w:themeFill="background1"/>
            <w:textDirection w:val="btLr"/>
          </w:tcPr>
          <w:p w14:paraId="410CFF6D" w14:textId="77777777" w:rsidR="00445088" w:rsidRPr="0053382B" w:rsidRDefault="00445088" w:rsidP="0053382B">
            <w:pPr>
              <w:spacing w:before="240" w:after="240"/>
              <w:jc w:val="center"/>
              <w:rPr>
                <w:b/>
                <w:bCs/>
                <w:szCs w:val="24"/>
              </w:rPr>
            </w:pPr>
            <w:r w:rsidRPr="0053382B">
              <w:rPr>
                <w:b/>
                <w:bCs/>
                <w:szCs w:val="24"/>
              </w:rPr>
              <w:t>Disadvantage</w:t>
            </w:r>
          </w:p>
        </w:tc>
        <w:tc>
          <w:tcPr>
            <w:tcW w:w="7596" w:type="dxa"/>
            <w:shd w:val="clear" w:color="auto" w:fill="FFFFFF" w:themeFill="background1"/>
            <w:vAlign w:val="center"/>
          </w:tcPr>
          <w:p w14:paraId="2AAFDE47" w14:textId="4036A066" w:rsidR="00445088" w:rsidRPr="002E2460" w:rsidRDefault="00FA4BBC" w:rsidP="0053382B">
            <w:pPr>
              <w:pStyle w:val="ListParagraph"/>
              <w:numPr>
                <w:ilvl w:val="0"/>
                <w:numId w:val="13"/>
              </w:numPr>
              <w:spacing w:before="240" w:after="240"/>
              <w:jc w:val="left"/>
              <w:rPr>
                <w:rFonts w:cs="Times New Roman"/>
                <w:szCs w:val="24"/>
              </w:rPr>
            </w:pPr>
            <w:r w:rsidRPr="002E2460">
              <w:rPr>
                <w:rFonts w:cs="Times New Roman"/>
                <w:szCs w:val="24"/>
              </w:rPr>
              <w:t xml:space="preserve">Discretization of the spatial domain </w:t>
            </w:r>
            <w:r w:rsidR="006C5380" w:rsidRPr="002E2460">
              <w:rPr>
                <w:rFonts w:cs="Times New Roman"/>
                <w:szCs w:val="24"/>
              </w:rPr>
              <w:t>requires dense meshing to produce an accurate solution</w:t>
            </w:r>
          </w:p>
          <w:p w14:paraId="6942D189" w14:textId="3D2BD8F7" w:rsidR="00445088" w:rsidRPr="002E2460" w:rsidRDefault="00A7597F" w:rsidP="0053382B">
            <w:pPr>
              <w:pStyle w:val="ListParagraph"/>
              <w:numPr>
                <w:ilvl w:val="0"/>
                <w:numId w:val="13"/>
              </w:numPr>
              <w:spacing w:before="240" w:after="240"/>
              <w:jc w:val="left"/>
              <w:rPr>
                <w:rFonts w:cs="Times New Roman"/>
                <w:szCs w:val="24"/>
              </w:rPr>
            </w:pPr>
            <w:r w:rsidRPr="002E2460">
              <w:rPr>
                <w:rFonts w:cs="Times New Roman"/>
                <w:szCs w:val="24"/>
              </w:rPr>
              <w:t>Errors in the solution occur near abrupt changes in source potential</w:t>
            </w:r>
          </w:p>
        </w:tc>
      </w:tr>
      <w:tr w:rsidR="00445088" w14:paraId="4D799579" w14:textId="77777777" w:rsidTr="0053382B">
        <w:trPr>
          <w:trHeight w:val="2228"/>
        </w:trPr>
        <w:tc>
          <w:tcPr>
            <w:tcW w:w="506" w:type="dxa"/>
            <w:vMerge w:val="restart"/>
            <w:shd w:val="clear" w:color="auto" w:fill="FFFFFF" w:themeFill="background1"/>
            <w:textDirection w:val="btLr"/>
            <w:vAlign w:val="center"/>
          </w:tcPr>
          <w:p w14:paraId="54CF1870" w14:textId="2DB1A0E6" w:rsidR="00445088" w:rsidRPr="002E2460" w:rsidRDefault="00330A04" w:rsidP="0053382B">
            <w:pPr>
              <w:spacing w:before="240" w:after="240"/>
              <w:jc w:val="center"/>
              <w:rPr>
                <w:rFonts w:cs="Times New Roman"/>
                <w:b/>
                <w:bCs/>
                <w:color w:val="000000"/>
                <w:szCs w:val="24"/>
              </w:rPr>
            </w:pPr>
            <w:r w:rsidRPr="002E2460">
              <w:rPr>
                <w:rFonts w:cs="Times New Roman"/>
                <w:b/>
                <w:bCs/>
                <w:color w:val="000000"/>
                <w:szCs w:val="24"/>
              </w:rPr>
              <w:t>HM</w:t>
            </w:r>
          </w:p>
        </w:tc>
        <w:tc>
          <w:tcPr>
            <w:tcW w:w="0" w:type="auto"/>
            <w:shd w:val="clear" w:color="auto" w:fill="FFFFFF" w:themeFill="background1"/>
            <w:textDirection w:val="btLr"/>
          </w:tcPr>
          <w:p w14:paraId="27E951E9" w14:textId="77777777" w:rsidR="00445088" w:rsidRPr="0053382B" w:rsidRDefault="00445088" w:rsidP="0053382B">
            <w:pPr>
              <w:spacing w:before="240" w:after="240"/>
              <w:jc w:val="center"/>
              <w:rPr>
                <w:szCs w:val="24"/>
              </w:rPr>
            </w:pPr>
            <w:r w:rsidRPr="0053382B">
              <w:rPr>
                <w:szCs w:val="24"/>
              </w:rPr>
              <w:t>Advantage</w:t>
            </w:r>
          </w:p>
          <w:p w14:paraId="3CF82D96" w14:textId="77777777" w:rsidR="00445088" w:rsidRPr="0053382B" w:rsidRDefault="00445088" w:rsidP="0053382B">
            <w:pPr>
              <w:spacing w:before="240" w:after="240"/>
              <w:jc w:val="center"/>
              <w:rPr>
                <w:szCs w:val="24"/>
              </w:rPr>
            </w:pPr>
          </w:p>
        </w:tc>
        <w:tc>
          <w:tcPr>
            <w:tcW w:w="7596" w:type="dxa"/>
            <w:shd w:val="clear" w:color="auto" w:fill="FFFFFF" w:themeFill="background1"/>
            <w:vAlign w:val="center"/>
          </w:tcPr>
          <w:p w14:paraId="3F15B565" w14:textId="77777777" w:rsidR="00FA4BBC" w:rsidRPr="002E2460" w:rsidRDefault="00330A04" w:rsidP="0053382B">
            <w:pPr>
              <w:pStyle w:val="ListParagraph"/>
              <w:numPr>
                <w:ilvl w:val="0"/>
                <w:numId w:val="13"/>
              </w:numPr>
              <w:spacing w:before="240" w:after="240"/>
              <w:jc w:val="left"/>
              <w:rPr>
                <w:rFonts w:cs="Times New Roman"/>
                <w:color w:val="000000"/>
                <w:szCs w:val="24"/>
              </w:rPr>
            </w:pPr>
            <w:r w:rsidRPr="002E2460">
              <w:rPr>
                <w:rFonts w:cs="Times New Roman"/>
                <w:color w:val="000000"/>
                <w:szCs w:val="24"/>
              </w:rPr>
              <w:t>The computation intensity only scales with harmonics, not the number of nodes in the mesh of the region</w:t>
            </w:r>
          </w:p>
          <w:p w14:paraId="7CFB3DAA" w14:textId="5AC9756F" w:rsidR="00330A04" w:rsidRPr="002E2460" w:rsidRDefault="00330A04" w:rsidP="0053382B">
            <w:pPr>
              <w:pStyle w:val="ListParagraph"/>
              <w:numPr>
                <w:ilvl w:val="0"/>
                <w:numId w:val="13"/>
              </w:numPr>
              <w:spacing w:before="240" w:after="240"/>
              <w:jc w:val="left"/>
              <w:rPr>
                <w:rFonts w:cs="Times New Roman"/>
                <w:color w:val="000000"/>
                <w:szCs w:val="24"/>
              </w:rPr>
            </w:pPr>
            <w:r w:rsidRPr="002E2460">
              <w:rPr>
                <w:rFonts w:cs="Times New Roman"/>
                <w:color w:val="000000"/>
                <w:szCs w:val="24"/>
              </w:rPr>
              <w:t>Since the region does not require discretization, the solution can be calculated at any spatial position within the region rather than at the center of a node</w:t>
            </w:r>
          </w:p>
        </w:tc>
      </w:tr>
      <w:tr w:rsidR="00445088" w14:paraId="00B8F961" w14:textId="77777777" w:rsidTr="0053382B">
        <w:trPr>
          <w:trHeight w:val="1833"/>
        </w:trPr>
        <w:tc>
          <w:tcPr>
            <w:tcW w:w="506" w:type="dxa"/>
            <w:vMerge/>
            <w:shd w:val="clear" w:color="auto" w:fill="FFFFFF" w:themeFill="background1"/>
            <w:vAlign w:val="center"/>
          </w:tcPr>
          <w:p w14:paraId="4C682064" w14:textId="77777777" w:rsidR="00445088" w:rsidRPr="002E2460" w:rsidRDefault="00445088" w:rsidP="0053382B">
            <w:pPr>
              <w:spacing w:before="240" w:after="240"/>
              <w:jc w:val="center"/>
              <w:rPr>
                <w:rFonts w:cs="Times New Roman"/>
                <w:b/>
                <w:bCs/>
                <w:szCs w:val="24"/>
              </w:rPr>
            </w:pPr>
          </w:p>
        </w:tc>
        <w:tc>
          <w:tcPr>
            <w:tcW w:w="506" w:type="dxa"/>
            <w:shd w:val="clear" w:color="auto" w:fill="FFFFFF" w:themeFill="background1"/>
            <w:textDirection w:val="btLr"/>
          </w:tcPr>
          <w:p w14:paraId="51AF8993" w14:textId="77777777" w:rsidR="00445088" w:rsidRPr="0053382B" w:rsidRDefault="00445088" w:rsidP="0053382B">
            <w:pPr>
              <w:spacing w:before="240" w:after="240"/>
              <w:jc w:val="center"/>
              <w:rPr>
                <w:szCs w:val="24"/>
              </w:rPr>
            </w:pPr>
            <w:r w:rsidRPr="0053382B">
              <w:rPr>
                <w:szCs w:val="24"/>
              </w:rPr>
              <w:t>Disadvantage</w:t>
            </w:r>
          </w:p>
        </w:tc>
        <w:tc>
          <w:tcPr>
            <w:tcW w:w="7596" w:type="dxa"/>
            <w:shd w:val="clear" w:color="auto" w:fill="FFFFFF" w:themeFill="background1"/>
            <w:vAlign w:val="center"/>
          </w:tcPr>
          <w:p w14:paraId="3E82F8CD" w14:textId="3036BA22" w:rsidR="00445088" w:rsidRPr="002E2460" w:rsidRDefault="00330A04" w:rsidP="0053382B">
            <w:pPr>
              <w:pStyle w:val="ListParagraph"/>
              <w:numPr>
                <w:ilvl w:val="0"/>
                <w:numId w:val="14"/>
              </w:numPr>
              <w:spacing w:before="240" w:after="240"/>
              <w:jc w:val="left"/>
              <w:rPr>
                <w:rFonts w:cs="Times New Roman"/>
                <w:szCs w:val="24"/>
              </w:rPr>
            </w:pPr>
            <w:r w:rsidRPr="002E2460">
              <w:rPr>
                <w:rFonts w:cs="Times New Roman"/>
                <w:szCs w:val="24"/>
              </w:rPr>
              <w:t>Inaccurately models complex geometries which are common in motor applications such as motor teeth and windings</w:t>
            </w:r>
          </w:p>
          <w:p w14:paraId="429246F5" w14:textId="37F37D03" w:rsidR="00330A04" w:rsidRPr="002E2460" w:rsidRDefault="00330A04" w:rsidP="0053382B">
            <w:pPr>
              <w:pStyle w:val="ListParagraph"/>
              <w:numPr>
                <w:ilvl w:val="0"/>
                <w:numId w:val="14"/>
              </w:numPr>
              <w:spacing w:before="240" w:after="240"/>
              <w:jc w:val="left"/>
              <w:rPr>
                <w:rFonts w:cs="Times New Roman"/>
                <w:szCs w:val="24"/>
              </w:rPr>
            </w:pPr>
            <w:r w:rsidRPr="002E2460">
              <w:rPr>
                <w:rFonts w:cs="Times New Roman"/>
                <w:szCs w:val="24"/>
              </w:rPr>
              <w:t>Requires many harmonics to accurately predict the waveform</w:t>
            </w:r>
          </w:p>
        </w:tc>
      </w:tr>
    </w:tbl>
    <w:p w14:paraId="362E7810" w14:textId="77777777" w:rsidR="000A009B" w:rsidRDefault="000A009B" w:rsidP="000D613E"/>
    <w:p w14:paraId="0DE4CE1A" w14:textId="39F1E96E" w:rsidR="00014686" w:rsidRDefault="000D613E" w:rsidP="00D11863">
      <w:r>
        <w:t xml:space="preserve">Although FEA is often known as the ultimate modelling application due to its accurate modelling ability, it is often not an efficient medium for custom optimization problems. This is due to the lack of access to the back-end code resulting in the user having to conform to the functionality provided by the application itself. When creating custom modelling algorithms, this constraint is relieved and is often preferred when the optimization is in the intermediary development phases. Once the custom algorithm has narrowed the design space </w:t>
      </w:r>
      <w:r w:rsidR="006906D9">
        <w:t>via</w:t>
      </w:r>
      <w:r>
        <w:t xml:space="preserve"> its convergence on an optimal solution, then it is beneficial for modelling final designs in </w:t>
      </w:r>
      <w:r w:rsidRPr="00347009">
        <w:rPr>
          <w:color w:val="000000" w:themeColor="text1"/>
        </w:rPr>
        <w:t>FEA</w:t>
      </w:r>
      <w:r w:rsidR="009612CA" w:rsidRPr="00347009">
        <w:rPr>
          <w:color w:val="000000" w:themeColor="text1"/>
        </w:rPr>
        <w:t xml:space="preserve"> </w:t>
      </w:r>
      <w:sdt>
        <w:sdtPr>
          <w:rPr>
            <w:color w:val="000000" w:themeColor="text1"/>
          </w:rPr>
          <w:id w:val="152114388"/>
          <w:citation/>
        </w:sdtPr>
        <w:sdtContent>
          <w:r w:rsidR="00276F94" w:rsidRPr="00347009">
            <w:rPr>
              <w:color w:val="000000" w:themeColor="text1"/>
            </w:rPr>
            <w:fldChar w:fldCharType="begin"/>
          </w:r>
          <w:r w:rsidR="00276F94" w:rsidRPr="00347009">
            <w:rPr>
              <w:color w:val="000000" w:themeColor="text1"/>
              <w:lang w:val="en-CA"/>
            </w:rPr>
            <w:instrText xml:space="preserve"> CITATION Placeholder_4 \l 4105 </w:instrText>
          </w:r>
          <w:r w:rsidR="00276F94" w:rsidRPr="00347009">
            <w:rPr>
              <w:color w:val="000000" w:themeColor="text1"/>
            </w:rPr>
            <w:fldChar w:fldCharType="separate"/>
          </w:r>
          <w:r w:rsidR="006F1759" w:rsidRPr="006F1759">
            <w:rPr>
              <w:noProof/>
              <w:color w:val="000000" w:themeColor="text1"/>
              <w:lang w:val="en-CA"/>
            </w:rPr>
            <w:t>[18]</w:t>
          </w:r>
          <w:r w:rsidR="00276F94" w:rsidRPr="00347009">
            <w:rPr>
              <w:color w:val="000000" w:themeColor="text1"/>
            </w:rPr>
            <w:fldChar w:fldCharType="end"/>
          </w:r>
        </w:sdtContent>
      </w:sdt>
      <w:r w:rsidRPr="00347009">
        <w:rPr>
          <w:color w:val="000000" w:themeColor="text1"/>
        </w:rPr>
        <w:t>.</w:t>
      </w:r>
      <w:r w:rsidR="006906D9">
        <w:t xml:space="preserve"> Hybrid analytical model</w:t>
      </w:r>
      <w:r w:rsidR="00A261A1">
        <w:t>s</w:t>
      </w:r>
      <w:r w:rsidR="006906D9">
        <w:t xml:space="preserve"> </w:t>
      </w:r>
      <w:r w:rsidR="00A261A1">
        <w:t>[HAM] are</w:t>
      </w:r>
      <w:r w:rsidR="006906D9">
        <w:t xml:space="preserve"> a merger of multiple modelling techniques</w:t>
      </w:r>
      <w:r w:rsidR="00F34E0B" w:rsidRPr="00347009">
        <w:rPr>
          <w:color w:val="000000" w:themeColor="text1"/>
        </w:rPr>
        <w:t xml:space="preserve"> </w:t>
      </w:r>
      <w:sdt>
        <w:sdtPr>
          <w:rPr>
            <w:color w:val="000000" w:themeColor="text1"/>
          </w:rPr>
          <w:id w:val="-1322881227"/>
          <w:citation/>
        </w:sdtPr>
        <w:sdtEndPr>
          <w:rPr>
            <w:color w:val="auto"/>
          </w:rPr>
        </w:sdtEndPr>
        <w:sdtContent>
          <w:r w:rsidR="00276F94" w:rsidRPr="00347009">
            <w:rPr>
              <w:color w:val="000000" w:themeColor="text1"/>
            </w:rPr>
            <w:fldChar w:fldCharType="begin"/>
          </w:r>
          <w:r w:rsidR="00276F94" w:rsidRPr="00347009">
            <w:rPr>
              <w:color w:val="000000" w:themeColor="text1"/>
              <w:lang w:val="en-CA"/>
            </w:rPr>
            <w:instrText xml:space="preserve"> CITATION Placeholder_5 \l 4105 </w:instrText>
          </w:r>
          <w:r w:rsidR="00276F94" w:rsidRPr="00347009">
            <w:rPr>
              <w:color w:val="000000" w:themeColor="text1"/>
            </w:rPr>
            <w:fldChar w:fldCharType="separate"/>
          </w:r>
          <w:r w:rsidR="006F1759" w:rsidRPr="006F1759">
            <w:rPr>
              <w:noProof/>
              <w:color w:val="000000" w:themeColor="text1"/>
              <w:lang w:val="en-CA"/>
            </w:rPr>
            <w:t>[19]</w:t>
          </w:r>
          <w:r w:rsidR="00276F94" w:rsidRPr="00347009">
            <w:rPr>
              <w:color w:val="000000" w:themeColor="text1"/>
            </w:rPr>
            <w:fldChar w:fldCharType="end"/>
          </w:r>
        </w:sdtContent>
      </w:sdt>
      <w:r w:rsidR="006906D9">
        <w:t xml:space="preserve"> which utilize the advantages of each individual </w:t>
      </w:r>
      <w:r w:rsidR="00A261A1">
        <w:t xml:space="preserve">technique in regions within the model. For example, when merging MEC modelling </w:t>
      </w:r>
      <w:sdt>
        <w:sdtPr>
          <w:id w:val="-1370913628"/>
          <w:citation/>
        </w:sdtPr>
        <w:sdtContent>
          <w:r w:rsidR="00E00AD3">
            <w:fldChar w:fldCharType="begin"/>
          </w:r>
          <w:r w:rsidR="00E00AD3">
            <w:rPr>
              <w:lang w:val="en-CA"/>
            </w:rPr>
            <w:instrText xml:space="preserve"> CITATION Placeholder_19 \l 4105 </w:instrText>
          </w:r>
          <w:r w:rsidR="00E00AD3">
            <w:fldChar w:fldCharType="separate"/>
          </w:r>
          <w:r w:rsidR="006F1759" w:rsidRPr="006F1759">
            <w:rPr>
              <w:noProof/>
              <w:lang w:val="en-CA"/>
            </w:rPr>
            <w:t>[20]</w:t>
          </w:r>
          <w:r w:rsidR="00E00AD3">
            <w:fldChar w:fldCharType="end"/>
          </w:r>
        </w:sdtContent>
      </w:sdt>
      <w:r w:rsidR="00E00AD3">
        <w:t xml:space="preserve"> </w:t>
      </w:r>
      <w:r w:rsidR="00A261A1">
        <w:t xml:space="preserve">with HM the resulting model achieves the advantages of each found in </w:t>
      </w:r>
      <w:r w:rsidR="00A261A1" w:rsidRPr="00B37BB0">
        <w:rPr>
          <w:color w:val="000000" w:themeColor="text1"/>
        </w:rPr>
        <w:t xml:space="preserve">table </w:t>
      </w:r>
      <w:r w:rsidR="00B37BB0" w:rsidRPr="00B37BB0">
        <w:rPr>
          <w:color w:val="000000" w:themeColor="text1"/>
        </w:rPr>
        <w:t>1.2</w:t>
      </w:r>
      <w:r w:rsidR="00092DB6">
        <w:t xml:space="preserve">. This </w:t>
      </w:r>
      <w:r w:rsidR="00092DB6">
        <w:lastRenderedPageBreak/>
        <w:t xml:space="preserve">allows complex geometries to be accurately modelled using MEC regions and simple geometries with HM regions </w:t>
      </w:r>
      <w:sdt>
        <w:sdtPr>
          <w:id w:val="-1707479598"/>
          <w:citation/>
        </w:sdtPr>
        <w:sdtContent>
          <w:r w:rsidR="00D80760">
            <w:fldChar w:fldCharType="begin"/>
          </w:r>
          <w:r w:rsidR="00D80760">
            <w:rPr>
              <w:color w:val="FF0000"/>
              <w:lang w:val="en-CA"/>
            </w:rPr>
            <w:instrText xml:space="preserve"> CITATION Placeholder_14 \l 4105 </w:instrText>
          </w:r>
          <w:r w:rsidR="00D80760">
            <w:fldChar w:fldCharType="separate"/>
          </w:r>
          <w:r w:rsidR="006F1759" w:rsidRPr="006F1759">
            <w:rPr>
              <w:noProof/>
              <w:color w:val="FF0000"/>
              <w:lang w:val="en-CA"/>
            </w:rPr>
            <w:t>[21]</w:t>
          </w:r>
          <w:r w:rsidR="00D80760">
            <w:fldChar w:fldCharType="end"/>
          </w:r>
        </w:sdtContent>
      </w:sdt>
      <w:r w:rsidR="00F34E0B">
        <w:rPr>
          <w:color w:val="FF0000"/>
        </w:rPr>
        <w:t xml:space="preserve"> </w:t>
      </w:r>
      <w:r w:rsidR="00092DB6">
        <w:t>to achieve greater efficiency and accuracy.</w:t>
      </w:r>
      <w:r w:rsidR="00014686">
        <w:t xml:space="preserve"> </w:t>
      </w:r>
    </w:p>
    <w:p w14:paraId="6D77A5EC" w14:textId="77777777" w:rsidR="00014686" w:rsidRDefault="00014686" w:rsidP="00D11863"/>
    <w:p w14:paraId="54B37C87" w14:textId="715C4DFE" w:rsidR="0013282D" w:rsidRPr="0013282D" w:rsidRDefault="0013282D" w:rsidP="002801C4">
      <w:pPr>
        <w:pStyle w:val="Caption"/>
      </w:pPr>
    </w:p>
    <w:p w14:paraId="39BC4CCC" w14:textId="40E2FA4A" w:rsidR="00766AD2" w:rsidRDefault="00DF3DB2" w:rsidP="00766AD2">
      <w:pPr>
        <w:pStyle w:val="Heading2"/>
      </w:pPr>
      <w:bookmarkStart w:id="43" w:name="_Toc125110476"/>
      <w:r>
        <w:t>Induction Motor</w:t>
      </w:r>
      <w:r w:rsidR="009770C7">
        <w:t xml:space="preserve"> Optimization</w:t>
      </w:r>
      <w:bookmarkEnd w:id="43"/>
    </w:p>
    <w:p w14:paraId="553113BF" w14:textId="39DC4BEE" w:rsidR="002A74A8" w:rsidRPr="002A74A8" w:rsidRDefault="002B11CE" w:rsidP="002A74A8">
      <w:r>
        <w:t xml:space="preserve">The classification of optimization </w:t>
      </w:r>
      <w:r w:rsidR="00682711">
        <w:t xml:space="preserve">algorithms </w:t>
      </w:r>
      <w:r>
        <w:t xml:space="preserve">can be summarized into </w:t>
      </w:r>
      <w:r w:rsidR="000F461F">
        <w:t>3</w:t>
      </w:r>
      <w:r>
        <w:t xml:space="preserve"> distinct categories: Gradient based, evolutionary, and neural network. </w:t>
      </w:r>
      <w:r w:rsidR="000F461F">
        <w:t>Two elite algorithms within each subset of the categories are highlighted in figure x</w:t>
      </w:r>
      <w:r w:rsidR="00682711">
        <w:t xml:space="preserve"> which serve unique purposes in optimization workflows. </w:t>
      </w:r>
      <w:r>
        <w:t xml:space="preserve">The simplest of the 3 is the </w:t>
      </w:r>
      <w:r w:rsidR="00D168DA">
        <w:t>gradient-based</w:t>
      </w:r>
      <w:r>
        <w:t xml:space="preserve"> algorithm which require</w:t>
      </w:r>
      <w:r w:rsidR="00D168DA">
        <w:t>s</w:t>
      </w:r>
      <w:r w:rsidR="00D168DA" w:rsidRPr="00D168DA">
        <w:t xml:space="preserve"> function evaluations to determine </w:t>
      </w:r>
      <w:r w:rsidR="00D168DA">
        <w:t>rate of improvement towards the objective. This often leads to finding local minima and maxima rather than the global counterparts</w:t>
      </w:r>
      <w:r w:rsidR="004B4E78">
        <w:t xml:space="preserve"> since the algorithm will return to the local minimum/maximum once the gradient direction becomes negative.</w:t>
      </w:r>
    </w:p>
    <w:p w14:paraId="35937C6C" w14:textId="5359BB6E" w:rsidR="0013282D" w:rsidRDefault="00140E78" w:rsidP="0013282D">
      <w:r>
        <w:rPr>
          <w:noProof/>
        </w:rPr>
        <w:drawing>
          <wp:inline distT="0" distB="0" distL="0" distR="0" wp14:anchorId="45E2EB96" wp14:editId="46112CC7">
            <wp:extent cx="5486400" cy="2568575"/>
            <wp:effectExtent l="0" t="0" r="0" b="3175"/>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486400" cy="2568575"/>
                    </a:xfrm>
                    <a:prstGeom prst="rect">
                      <a:avLst/>
                    </a:prstGeom>
                  </pic:spPr>
                </pic:pic>
              </a:graphicData>
            </a:graphic>
          </wp:inline>
        </w:drawing>
      </w:r>
    </w:p>
    <w:p w14:paraId="00D94F18" w14:textId="315B8058" w:rsidR="00220136" w:rsidRDefault="004B4E78" w:rsidP="0013282D">
      <w:r>
        <w:t>Alternatively, evolutionary algorithms</w:t>
      </w:r>
      <w:r w:rsidR="002B6192">
        <w:t xml:space="preserve"> and neural networks are heuristics which means they weigh solutions based on their prediction of the solution’s future performance. </w:t>
      </w:r>
      <w:r w:rsidR="00EA7051">
        <w:lastRenderedPageBreak/>
        <w:t>Although ne</w:t>
      </w:r>
      <w:r w:rsidR="002B6192">
        <w:t xml:space="preserve">ural networks </w:t>
      </w:r>
      <w:r w:rsidR="00EA7051">
        <w:t xml:space="preserve">are the most robust, they tend to be computationally intensive in addition to the difficulty of deciphering how the algorithm determines its solution. Evolutionary algorithms find an equilibrium between the </w:t>
      </w:r>
      <w:r w:rsidR="0042387C">
        <w:t>performances of gradient-based algorithms and neural networks which makes them an attractive prospect for intermediate optimization problems.</w:t>
      </w:r>
    </w:p>
    <w:p w14:paraId="013B8DDE" w14:textId="2781E1C8" w:rsidR="007B3814" w:rsidRDefault="00014686" w:rsidP="0013282D">
      <w:pPr>
        <w:rPr>
          <w:color w:val="000000" w:themeColor="text1"/>
        </w:rPr>
      </w:pPr>
      <w:r w:rsidRPr="00220136">
        <w:rPr>
          <w:color w:val="000000" w:themeColor="text1"/>
        </w:rPr>
        <w:t xml:space="preserve">In addition to custom implementations of optimization algorithms, there exists modern software applications which can achieve many of the same things. Examples of these are </w:t>
      </w:r>
      <w:proofErr w:type="spellStart"/>
      <w:r w:rsidRPr="00220136">
        <w:rPr>
          <w:color w:val="000000" w:themeColor="text1"/>
        </w:rPr>
        <w:t>Optimetrics</w:t>
      </w:r>
      <w:proofErr w:type="spellEnd"/>
      <w:r w:rsidRPr="00220136">
        <w:rPr>
          <w:color w:val="000000" w:themeColor="text1"/>
        </w:rPr>
        <w:t xml:space="preserve"> optimization </w:t>
      </w:r>
      <w:sdt>
        <w:sdtPr>
          <w:rPr>
            <w:color w:val="000000" w:themeColor="text1"/>
          </w:rPr>
          <w:id w:val="36641674"/>
          <w:citation/>
        </w:sdtPr>
        <w:sdtContent>
          <w:r w:rsidR="00B37BB0" w:rsidRPr="00B37BB0">
            <w:rPr>
              <w:color w:val="000000" w:themeColor="text1"/>
            </w:rPr>
            <w:fldChar w:fldCharType="begin"/>
          </w:r>
          <w:r w:rsidR="00B37BB0" w:rsidRPr="00B37BB0">
            <w:rPr>
              <w:color w:val="000000" w:themeColor="text1"/>
              <w:lang w:val="en-CA"/>
            </w:rPr>
            <w:instrText xml:space="preserve"> CITATION Placeholder10 \l 4105 </w:instrText>
          </w:r>
          <w:r w:rsidR="00B37BB0" w:rsidRPr="00B37BB0">
            <w:rPr>
              <w:color w:val="000000" w:themeColor="text1"/>
            </w:rPr>
            <w:fldChar w:fldCharType="separate"/>
          </w:r>
          <w:r w:rsidR="006F1759" w:rsidRPr="006F1759">
            <w:rPr>
              <w:noProof/>
              <w:color w:val="000000" w:themeColor="text1"/>
              <w:lang w:val="en-CA"/>
            </w:rPr>
            <w:t>[22]</w:t>
          </w:r>
          <w:r w:rsidR="00B37BB0" w:rsidRPr="00B37BB0">
            <w:rPr>
              <w:color w:val="000000" w:themeColor="text1"/>
            </w:rPr>
            <w:fldChar w:fldCharType="end"/>
          </w:r>
        </w:sdtContent>
      </w:sdt>
      <w:r w:rsidR="007B3814">
        <w:rPr>
          <w:color w:val="000000" w:themeColor="text1"/>
        </w:rPr>
        <w:t xml:space="preserve"> </w:t>
      </w:r>
      <w:r w:rsidRPr="00220136">
        <w:rPr>
          <w:color w:val="000000" w:themeColor="text1"/>
        </w:rPr>
        <w:t xml:space="preserve">and </w:t>
      </w:r>
      <w:proofErr w:type="spellStart"/>
      <w:r w:rsidR="00D7095B" w:rsidRPr="00B37BB0">
        <w:rPr>
          <w:color w:val="000000" w:themeColor="text1"/>
        </w:rPr>
        <w:t>PyAEDT</w:t>
      </w:r>
      <w:proofErr w:type="spellEnd"/>
      <w:r w:rsidR="00FE5D64" w:rsidRPr="00B37BB0">
        <w:rPr>
          <w:color w:val="000000" w:themeColor="text1"/>
        </w:rPr>
        <w:t xml:space="preserve"> </w:t>
      </w:r>
      <w:sdt>
        <w:sdtPr>
          <w:rPr>
            <w:color w:val="000000" w:themeColor="text1"/>
          </w:rPr>
          <w:id w:val="515810694"/>
          <w:citation/>
        </w:sdtPr>
        <w:sdtContent>
          <w:r w:rsidR="00B37BB0" w:rsidRPr="00B37BB0">
            <w:rPr>
              <w:color w:val="000000" w:themeColor="text1"/>
            </w:rPr>
            <w:fldChar w:fldCharType="begin"/>
          </w:r>
          <w:r w:rsidR="00B37BB0" w:rsidRPr="00B37BB0">
            <w:rPr>
              <w:color w:val="000000" w:themeColor="text1"/>
              <w:lang w:val="en-CA"/>
            </w:rPr>
            <w:instrText xml:space="preserve"> CITATION Placeholder11 \l 4105 </w:instrText>
          </w:r>
          <w:r w:rsidR="00B37BB0" w:rsidRPr="00B37BB0">
            <w:rPr>
              <w:color w:val="000000" w:themeColor="text1"/>
            </w:rPr>
            <w:fldChar w:fldCharType="separate"/>
          </w:r>
          <w:r w:rsidR="006F1759" w:rsidRPr="006F1759">
            <w:rPr>
              <w:noProof/>
              <w:color w:val="000000" w:themeColor="text1"/>
              <w:lang w:val="en-CA"/>
            </w:rPr>
            <w:t>[23]</w:t>
          </w:r>
          <w:r w:rsidR="00B37BB0" w:rsidRPr="00B37BB0">
            <w:rPr>
              <w:color w:val="000000" w:themeColor="text1"/>
            </w:rPr>
            <w:fldChar w:fldCharType="end"/>
          </w:r>
        </w:sdtContent>
      </w:sdt>
      <w:r w:rsidRPr="00220136">
        <w:rPr>
          <w:color w:val="000000" w:themeColor="text1"/>
        </w:rPr>
        <w:t xml:space="preserve"> integration within ANSYS Electronics</w:t>
      </w:r>
      <w:r w:rsidR="00220136">
        <w:rPr>
          <w:color w:val="000000" w:themeColor="text1"/>
        </w:rPr>
        <w:t xml:space="preserve"> (a modern FEA software useful for electric motor modelling)</w:t>
      </w:r>
      <w:r w:rsidR="00220136" w:rsidRPr="00220136">
        <w:rPr>
          <w:color w:val="000000" w:themeColor="text1"/>
        </w:rPr>
        <w:t xml:space="preserve">. </w:t>
      </w:r>
      <w:r w:rsidR="00220136">
        <w:rPr>
          <w:color w:val="000000" w:themeColor="text1"/>
        </w:rPr>
        <w:t xml:space="preserve">The benefit with these existing applications is </w:t>
      </w:r>
      <w:r w:rsidR="00600D78">
        <w:rPr>
          <w:color w:val="000000" w:themeColor="text1"/>
        </w:rPr>
        <w:t xml:space="preserve">that they act as </w:t>
      </w:r>
      <w:r w:rsidR="00220136">
        <w:rPr>
          <w:color w:val="000000" w:themeColor="text1"/>
        </w:rPr>
        <w:t>algorithm</w:t>
      </w:r>
      <w:r w:rsidR="00600D78">
        <w:rPr>
          <w:color w:val="000000" w:themeColor="text1"/>
        </w:rPr>
        <w:t>s</w:t>
      </w:r>
      <w:r w:rsidR="00220136">
        <w:rPr>
          <w:color w:val="000000" w:themeColor="text1"/>
        </w:rPr>
        <w:t xml:space="preserve"> wrapped around the ANSYS modelling software. </w:t>
      </w:r>
      <w:r w:rsidRPr="00220136">
        <w:rPr>
          <w:color w:val="000000" w:themeColor="text1"/>
        </w:rPr>
        <w:t xml:space="preserve">The </w:t>
      </w:r>
      <w:r w:rsidR="00220136">
        <w:rPr>
          <w:color w:val="000000" w:themeColor="text1"/>
        </w:rPr>
        <w:t xml:space="preserve">main </w:t>
      </w:r>
      <w:r w:rsidRPr="00220136">
        <w:rPr>
          <w:color w:val="000000" w:themeColor="text1"/>
        </w:rPr>
        <w:t xml:space="preserve">problem </w:t>
      </w:r>
      <w:r w:rsidR="00220136">
        <w:rPr>
          <w:color w:val="000000" w:themeColor="text1"/>
        </w:rPr>
        <w:t xml:space="preserve">with </w:t>
      </w:r>
      <w:proofErr w:type="spellStart"/>
      <w:r w:rsidR="00220136">
        <w:rPr>
          <w:color w:val="000000" w:themeColor="text1"/>
        </w:rPr>
        <w:t>Optimetrics</w:t>
      </w:r>
      <w:proofErr w:type="spellEnd"/>
      <w:r w:rsidR="00220136">
        <w:rPr>
          <w:color w:val="000000" w:themeColor="text1"/>
        </w:rPr>
        <w:t xml:space="preserve"> is that iterative </w:t>
      </w:r>
      <w:r w:rsidRPr="00220136">
        <w:rPr>
          <w:color w:val="000000" w:themeColor="text1"/>
        </w:rPr>
        <w:t>slot</w:t>
      </w:r>
      <w:r w:rsidR="00220136">
        <w:rPr>
          <w:color w:val="000000" w:themeColor="text1"/>
        </w:rPr>
        <w:t>-</w:t>
      </w:r>
      <w:r w:rsidRPr="00220136">
        <w:rPr>
          <w:color w:val="000000" w:themeColor="text1"/>
        </w:rPr>
        <w:t>pole</w:t>
      </w:r>
      <w:r w:rsidR="00220136">
        <w:rPr>
          <w:color w:val="000000" w:themeColor="text1"/>
        </w:rPr>
        <w:t xml:space="preserve"> combination</w:t>
      </w:r>
      <w:r w:rsidRPr="00220136">
        <w:rPr>
          <w:color w:val="000000" w:themeColor="text1"/>
        </w:rPr>
        <w:t xml:space="preserve"> change</w:t>
      </w:r>
      <w:r w:rsidR="00220136">
        <w:rPr>
          <w:color w:val="000000" w:themeColor="text1"/>
        </w:rPr>
        <w:t>s</w:t>
      </w:r>
      <w:r w:rsidRPr="00220136">
        <w:rPr>
          <w:color w:val="000000" w:themeColor="text1"/>
        </w:rPr>
        <w:t xml:space="preserve"> the geometry </w:t>
      </w:r>
      <w:r w:rsidR="00220136">
        <w:rPr>
          <w:color w:val="000000" w:themeColor="text1"/>
        </w:rPr>
        <w:t xml:space="preserve">of the motor model, making it hard to implement such a general application. Alternatively, </w:t>
      </w:r>
      <w:r w:rsidR="00FE5D64">
        <w:rPr>
          <w:color w:val="000000" w:themeColor="text1"/>
        </w:rPr>
        <w:t>“</w:t>
      </w:r>
      <w:proofErr w:type="spellStart"/>
      <w:r w:rsidR="00FE5D64" w:rsidRPr="00FE5D64">
        <w:rPr>
          <w:color w:val="000000" w:themeColor="text1"/>
        </w:rPr>
        <w:t>PyAEDT</w:t>
      </w:r>
      <w:proofErr w:type="spellEnd"/>
      <w:r w:rsidR="00FE5D64" w:rsidRPr="00FE5D64">
        <w:rPr>
          <w:color w:val="000000" w:themeColor="text1"/>
        </w:rPr>
        <w:t xml:space="preserve"> is a Python library that interacts directly with the AEDT API to make scripting simpler for the end user</w:t>
      </w:r>
      <w:r w:rsidR="00FE5D64">
        <w:rPr>
          <w:color w:val="000000" w:themeColor="text1"/>
        </w:rPr>
        <w:t>”</w:t>
      </w:r>
      <w:r w:rsidR="00490C69">
        <w:rPr>
          <w:color w:val="000000" w:themeColor="text1"/>
        </w:rPr>
        <w:t xml:space="preserve"> </w:t>
      </w:r>
      <w:sdt>
        <w:sdtPr>
          <w:rPr>
            <w:color w:val="000000" w:themeColor="text1"/>
          </w:rPr>
          <w:id w:val="-1537808971"/>
          <w:citation/>
        </w:sdtPr>
        <w:sdtContent>
          <w:r w:rsidR="00490C69">
            <w:rPr>
              <w:color w:val="000000" w:themeColor="text1"/>
            </w:rPr>
            <w:fldChar w:fldCharType="begin"/>
          </w:r>
          <w:r w:rsidR="00490C69">
            <w:rPr>
              <w:color w:val="000000" w:themeColor="text1"/>
              <w:lang w:val="en-CA"/>
            </w:rPr>
            <w:instrText xml:space="preserve"> CITATION Placeholder11 \l 4105 </w:instrText>
          </w:r>
          <w:r w:rsidR="00490C69">
            <w:rPr>
              <w:color w:val="000000" w:themeColor="text1"/>
            </w:rPr>
            <w:fldChar w:fldCharType="separate"/>
          </w:r>
          <w:r w:rsidR="006F1759" w:rsidRPr="006F1759">
            <w:rPr>
              <w:noProof/>
              <w:color w:val="000000" w:themeColor="text1"/>
              <w:lang w:val="en-CA"/>
            </w:rPr>
            <w:t>[23]</w:t>
          </w:r>
          <w:r w:rsidR="00490C69">
            <w:rPr>
              <w:color w:val="000000" w:themeColor="text1"/>
            </w:rPr>
            <w:fldChar w:fldCharType="end"/>
          </w:r>
        </w:sdtContent>
      </w:sdt>
      <w:r w:rsidR="00220136">
        <w:rPr>
          <w:color w:val="000000" w:themeColor="text1"/>
        </w:rPr>
        <w:t xml:space="preserve">. This greatly increases the flexibility of the application since </w:t>
      </w:r>
      <w:r w:rsidR="007B3814">
        <w:rPr>
          <w:color w:val="000000" w:themeColor="text1"/>
        </w:rPr>
        <w:t>p</w:t>
      </w:r>
      <w:r w:rsidR="00220136">
        <w:rPr>
          <w:color w:val="000000" w:themeColor="text1"/>
        </w:rPr>
        <w:t xml:space="preserve">ython </w:t>
      </w:r>
      <w:sdt>
        <w:sdtPr>
          <w:rPr>
            <w:color w:val="000000" w:themeColor="text1"/>
          </w:rPr>
          <w:id w:val="-273323182"/>
          <w:citation/>
        </w:sdtPr>
        <w:sdtContent>
          <w:r w:rsidR="00C81E1E">
            <w:rPr>
              <w:color w:val="000000" w:themeColor="text1"/>
            </w:rPr>
            <w:fldChar w:fldCharType="begin"/>
          </w:r>
          <w:r w:rsidR="00C81E1E">
            <w:rPr>
              <w:lang w:val="en-CA"/>
            </w:rPr>
            <w:instrText xml:space="preserve"> CITATION Placeholder_20 \l 4105 </w:instrText>
          </w:r>
          <w:r w:rsidR="00C81E1E">
            <w:rPr>
              <w:color w:val="000000" w:themeColor="text1"/>
            </w:rPr>
            <w:fldChar w:fldCharType="separate"/>
          </w:r>
          <w:r w:rsidR="006F1759" w:rsidRPr="006F1759">
            <w:rPr>
              <w:noProof/>
              <w:lang w:val="en-CA"/>
            </w:rPr>
            <w:t>[24]</w:t>
          </w:r>
          <w:r w:rsidR="00C81E1E">
            <w:rPr>
              <w:color w:val="000000" w:themeColor="text1"/>
            </w:rPr>
            <w:fldChar w:fldCharType="end"/>
          </w:r>
        </w:sdtContent>
      </w:sdt>
      <w:r w:rsidR="00C81E1E">
        <w:t xml:space="preserve"> </w:t>
      </w:r>
      <w:r w:rsidR="00220136">
        <w:rPr>
          <w:color w:val="000000" w:themeColor="text1"/>
        </w:rPr>
        <w:t>has many modules for programming</w:t>
      </w:r>
      <w:r w:rsidR="006F1759">
        <w:rPr>
          <w:color w:val="000000" w:themeColor="text1"/>
        </w:rPr>
        <w:t xml:space="preserve"> </w:t>
      </w:r>
      <w:sdt>
        <w:sdtPr>
          <w:rPr>
            <w:color w:val="000000" w:themeColor="text1"/>
          </w:rPr>
          <w:id w:val="440115191"/>
          <w:citation/>
        </w:sdtPr>
        <w:sdtContent>
          <w:r w:rsidR="006F1759">
            <w:rPr>
              <w:color w:val="000000" w:themeColor="text1"/>
            </w:rPr>
            <w:fldChar w:fldCharType="begin"/>
          </w:r>
          <w:r w:rsidR="006F1759">
            <w:rPr>
              <w:color w:val="000000" w:themeColor="text1"/>
              <w:lang w:val="en-CA"/>
            </w:rPr>
            <w:instrText xml:space="preserve"> CITATION Placeholder_25 \l 4105 </w:instrText>
          </w:r>
          <w:r w:rsidR="006F1759">
            <w:rPr>
              <w:color w:val="000000" w:themeColor="text1"/>
            </w:rPr>
            <w:fldChar w:fldCharType="separate"/>
          </w:r>
          <w:r w:rsidR="006F1759" w:rsidRPr="006F1759">
            <w:rPr>
              <w:noProof/>
              <w:color w:val="000000" w:themeColor="text1"/>
              <w:lang w:val="en-CA"/>
            </w:rPr>
            <w:t>[25]</w:t>
          </w:r>
          <w:r w:rsidR="006F1759">
            <w:rPr>
              <w:color w:val="000000" w:themeColor="text1"/>
            </w:rPr>
            <w:fldChar w:fldCharType="end"/>
          </w:r>
        </w:sdtContent>
      </w:sdt>
      <w:r w:rsidR="00220136">
        <w:rPr>
          <w:color w:val="000000" w:themeColor="text1"/>
        </w:rPr>
        <w:t xml:space="preserve"> applications</w:t>
      </w:r>
      <w:r w:rsidR="00497B97">
        <w:rPr>
          <w:color w:val="000000" w:themeColor="text1"/>
        </w:rPr>
        <w:t xml:space="preserve">. </w:t>
      </w:r>
      <w:r w:rsidR="007B3814">
        <w:rPr>
          <w:color w:val="000000" w:themeColor="text1"/>
        </w:rPr>
        <w:t xml:space="preserve">Although this seems like the ideal implementation framework, it takes extensive effort to takes time to thoroughly investigate the feasibility of integrating a complex solution with an API like </w:t>
      </w:r>
      <w:proofErr w:type="spellStart"/>
      <w:r w:rsidR="007B3814">
        <w:rPr>
          <w:color w:val="000000" w:themeColor="text1"/>
        </w:rPr>
        <w:t>PyAEDT</w:t>
      </w:r>
      <w:proofErr w:type="spellEnd"/>
      <w:r w:rsidR="007B3814">
        <w:rPr>
          <w:color w:val="000000" w:themeColor="text1"/>
        </w:rPr>
        <w:t>.</w:t>
      </w:r>
      <w:r w:rsidR="00600D78">
        <w:rPr>
          <w:color w:val="000000" w:themeColor="text1"/>
        </w:rPr>
        <w:t xml:space="preserve"> Additionally, t</w:t>
      </w:r>
      <w:r w:rsidR="007B4B1C">
        <w:rPr>
          <w:color w:val="000000" w:themeColor="text1"/>
        </w:rPr>
        <w:t xml:space="preserve">he </w:t>
      </w:r>
      <w:r w:rsidR="00600D78">
        <w:rPr>
          <w:color w:val="000000" w:themeColor="text1"/>
        </w:rPr>
        <w:t>productivity of the project would be dependent on the availability and robustness of the code base which is non-existent for a custom implementation like the one in this paper.</w:t>
      </w:r>
      <w:r w:rsidR="007B4B1C">
        <w:rPr>
          <w:color w:val="000000" w:themeColor="text1"/>
        </w:rPr>
        <w:t xml:space="preserve"> Lastly, APIs often have an associated cost to make calls which makes a custom implementation desirable. </w:t>
      </w:r>
    </w:p>
    <w:p w14:paraId="1150D485" w14:textId="15D573B6" w:rsidR="00A24328" w:rsidRDefault="00223630" w:rsidP="00F357B5">
      <w:pPr>
        <w:pStyle w:val="Heading2"/>
      </w:pPr>
      <w:bookmarkStart w:id="44" w:name="_Toc125110477"/>
      <w:r>
        <w:lastRenderedPageBreak/>
        <w:t>Research Motivations</w:t>
      </w:r>
      <w:bookmarkEnd w:id="44"/>
    </w:p>
    <w:p w14:paraId="0EDAF802" w14:textId="361A43FA" w:rsidR="00492386" w:rsidRDefault="007E10EC" w:rsidP="00925D6A">
      <w:r>
        <w:t>Many works have implemented motor optimization for different design goals for example</w:t>
      </w:r>
      <w:r w:rsidR="00925D6A">
        <w:t>:</w:t>
      </w:r>
      <w:r w:rsidRPr="007E10EC">
        <w:rPr>
          <w:color w:val="000000" w:themeColor="text1"/>
        </w:rPr>
        <w:t xml:space="preserve"> </w:t>
      </w:r>
      <w:r w:rsidRPr="006F0D12">
        <w:rPr>
          <w:color w:val="000000" w:themeColor="text1"/>
        </w:rPr>
        <w:t>primary weight</w:t>
      </w:r>
      <w:r w:rsidRPr="007E10EC">
        <w:rPr>
          <w:color w:val="000000" w:themeColor="text1"/>
        </w:rPr>
        <w:t xml:space="preserve"> </w:t>
      </w:r>
      <w:sdt>
        <w:sdtPr>
          <w:rPr>
            <w:color w:val="000000" w:themeColor="text1"/>
          </w:rPr>
          <w:id w:val="-1439671334"/>
          <w:citation/>
        </w:sdtPr>
        <w:sdtContent>
          <w:r w:rsidRPr="006F0D12">
            <w:rPr>
              <w:color w:val="000000" w:themeColor="text1"/>
            </w:rPr>
            <w:fldChar w:fldCharType="begin"/>
          </w:r>
          <w:r w:rsidRPr="006F0D12">
            <w:rPr>
              <w:color w:val="000000" w:themeColor="text1"/>
              <w:lang w:val="en-CA"/>
            </w:rPr>
            <w:instrText xml:space="preserve"> CITATION Placeholder12 \l 4105 </w:instrText>
          </w:r>
          <w:r w:rsidRPr="006F0D12">
            <w:rPr>
              <w:color w:val="000000" w:themeColor="text1"/>
            </w:rPr>
            <w:fldChar w:fldCharType="separate"/>
          </w:r>
          <w:r w:rsidR="006F1759" w:rsidRPr="006F1759">
            <w:rPr>
              <w:noProof/>
              <w:color w:val="000000" w:themeColor="text1"/>
              <w:lang w:val="en-CA"/>
            </w:rPr>
            <w:t>[25]</w:t>
          </w:r>
          <w:r w:rsidRPr="006F0D12">
            <w:rPr>
              <w:color w:val="000000" w:themeColor="text1"/>
            </w:rPr>
            <w:fldChar w:fldCharType="end"/>
          </w:r>
        </w:sdtContent>
      </w:sdt>
      <w:r w:rsidR="00925D6A">
        <w:rPr>
          <w:color w:val="000000" w:themeColor="text1"/>
        </w:rPr>
        <w:t>, maximizing</w:t>
      </w:r>
      <w:r>
        <w:rPr>
          <w:color w:val="000000" w:themeColor="text1"/>
        </w:rPr>
        <w:t xml:space="preserve"> </w:t>
      </w:r>
      <w:r w:rsidR="008F7EBE" w:rsidRPr="006F0D12">
        <w:rPr>
          <w:color w:val="000000" w:themeColor="text1"/>
        </w:rPr>
        <w:t>the thrust and power to weight ratio</w:t>
      </w:r>
      <w:sdt>
        <w:sdtPr>
          <w:rPr>
            <w:color w:val="000000" w:themeColor="text1"/>
          </w:rPr>
          <w:id w:val="-522791946"/>
          <w:citation/>
        </w:sdtPr>
        <w:sdtContent>
          <w:r w:rsidR="008A55FE" w:rsidRPr="006F0D12">
            <w:rPr>
              <w:color w:val="000000" w:themeColor="text1"/>
            </w:rPr>
            <w:fldChar w:fldCharType="begin"/>
          </w:r>
          <w:r w:rsidR="008A55FE" w:rsidRPr="006F0D12">
            <w:rPr>
              <w:color w:val="000000" w:themeColor="text1"/>
              <w:lang w:val="en-CA"/>
            </w:rPr>
            <w:instrText xml:space="preserve"> CITATION Placeholder13 \l 4105 </w:instrText>
          </w:r>
          <w:r w:rsidR="008A55FE" w:rsidRPr="006F0D12">
            <w:rPr>
              <w:color w:val="000000" w:themeColor="text1"/>
            </w:rPr>
            <w:fldChar w:fldCharType="separate"/>
          </w:r>
          <w:r w:rsidR="006F1759">
            <w:rPr>
              <w:noProof/>
              <w:color w:val="000000" w:themeColor="text1"/>
              <w:lang w:val="en-CA"/>
            </w:rPr>
            <w:t xml:space="preserve"> </w:t>
          </w:r>
          <w:r w:rsidR="006F1759" w:rsidRPr="006F1759">
            <w:rPr>
              <w:noProof/>
              <w:color w:val="000000" w:themeColor="text1"/>
              <w:lang w:val="en-CA"/>
            </w:rPr>
            <w:t>[26]</w:t>
          </w:r>
          <w:r w:rsidR="008A55FE" w:rsidRPr="006F0D12">
            <w:rPr>
              <w:color w:val="000000" w:themeColor="text1"/>
            </w:rPr>
            <w:fldChar w:fldCharType="end"/>
          </w:r>
        </w:sdtContent>
      </w:sdt>
      <w:r w:rsidR="00925D6A">
        <w:rPr>
          <w:color w:val="000000" w:themeColor="text1"/>
        </w:rPr>
        <w:t>,</w:t>
      </w:r>
      <w:r w:rsidR="008F7EBE" w:rsidRPr="006F0D12">
        <w:rPr>
          <w:color w:val="000000" w:themeColor="text1"/>
        </w:rPr>
        <w:t xml:space="preserve"> optim</w:t>
      </w:r>
      <w:r w:rsidR="00925D6A">
        <w:rPr>
          <w:color w:val="000000" w:themeColor="text1"/>
        </w:rPr>
        <w:t>al</w:t>
      </w:r>
      <w:r w:rsidR="008F7EBE" w:rsidRPr="006F0D12">
        <w:rPr>
          <w:color w:val="000000" w:themeColor="text1"/>
        </w:rPr>
        <w:t xml:space="preserve"> winding design of LIM</w:t>
      </w:r>
      <w:r w:rsidR="00925D6A">
        <w:rPr>
          <w:color w:val="000000" w:themeColor="text1"/>
        </w:rPr>
        <w:t xml:space="preserve"> </w:t>
      </w:r>
      <w:sdt>
        <w:sdtPr>
          <w:rPr>
            <w:color w:val="000000" w:themeColor="text1"/>
          </w:rPr>
          <w:id w:val="923229650"/>
          <w:citation/>
        </w:sdtPr>
        <w:sdtContent>
          <w:r w:rsidR="00925D6A" w:rsidRPr="006F0D12">
            <w:rPr>
              <w:color w:val="000000" w:themeColor="text1"/>
            </w:rPr>
            <w:fldChar w:fldCharType="begin"/>
          </w:r>
          <w:r w:rsidR="00925D6A" w:rsidRPr="006F0D12">
            <w:rPr>
              <w:color w:val="000000" w:themeColor="text1"/>
              <w:lang w:val="en-CA"/>
            </w:rPr>
            <w:instrText xml:space="preserve"> CITATION Placeholder14 \l 4105 </w:instrText>
          </w:r>
          <w:r w:rsidR="00925D6A" w:rsidRPr="006F0D12">
            <w:rPr>
              <w:color w:val="000000" w:themeColor="text1"/>
            </w:rPr>
            <w:fldChar w:fldCharType="separate"/>
          </w:r>
          <w:r w:rsidR="006F1759" w:rsidRPr="006F1759">
            <w:rPr>
              <w:noProof/>
              <w:color w:val="000000" w:themeColor="text1"/>
              <w:lang w:val="en-CA"/>
            </w:rPr>
            <w:t>[27]</w:t>
          </w:r>
          <w:r w:rsidR="00925D6A" w:rsidRPr="006F0D12">
            <w:rPr>
              <w:color w:val="000000" w:themeColor="text1"/>
            </w:rPr>
            <w:fldChar w:fldCharType="end"/>
          </w:r>
        </w:sdtContent>
      </w:sdt>
      <w:r w:rsidR="00925D6A" w:rsidRPr="006F0D12">
        <w:rPr>
          <w:color w:val="000000" w:themeColor="text1"/>
        </w:rPr>
        <w:t xml:space="preserve"> and </w:t>
      </w:r>
      <w:sdt>
        <w:sdtPr>
          <w:rPr>
            <w:color w:val="000000" w:themeColor="text1"/>
          </w:rPr>
          <w:id w:val="29078040"/>
          <w:citation/>
        </w:sdtPr>
        <w:sdtContent>
          <w:r w:rsidR="00925D6A" w:rsidRPr="006F0D12">
            <w:rPr>
              <w:color w:val="000000" w:themeColor="text1"/>
            </w:rPr>
            <w:fldChar w:fldCharType="begin"/>
          </w:r>
          <w:r w:rsidR="00925D6A" w:rsidRPr="006F0D12">
            <w:rPr>
              <w:color w:val="000000" w:themeColor="text1"/>
              <w:lang w:val="en-CA"/>
            </w:rPr>
            <w:instrText xml:space="preserve"> CITATION Placeholder15 \l 4105 </w:instrText>
          </w:r>
          <w:r w:rsidR="00925D6A" w:rsidRPr="006F0D12">
            <w:rPr>
              <w:color w:val="000000" w:themeColor="text1"/>
            </w:rPr>
            <w:fldChar w:fldCharType="separate"/>
          </w:r>
          <w:r w:rsidR="006F1759" w:rsidRPr="006F1759">
            <w:rPr>
              <w:noProof/>
              <w:color w:val="000000" w:themeColor="text1"/>
              <w:lang w:val="en-CA"/>
            </w:rPr>
            <w:t>[28]</w:t>
          </w:r>
          <w:r w:rsidR="00925D6A" w:rsidRPr="006F0D12">
            <w:rPr>
              <w:color w:val="000000" w:themeColor="text1"/>
            </w:rPr>
            <w:fldChar w:fldCharType="end"/>
          </w:r>
        </w:sdtContent>
      </w:sdt>
      <w:r w:rsidR="008F7EBE" w:rsidRPr="006F0D12">
        <w:rPr>
          <w:color w:val="000000" w:themeColor="text1"/>
        </w:rPr>
        <w:t>. In other research,</w:t>
      </w:r>
      <w:r w:rsidR="00925D6A" w:rsidRPr="006F0D12">
        <w:rPr>
          <w:color w:val="000000" w:themeColor="text1"/>
        </w:rPr>
        <w:t xml:space="preserve"> efficiency and power factor</w:t>
      </w:r>
      <w:r w:rsidR="00925D6A">
        <w:rPr>
          <w:color w:val="000000" w:themeColor="text1"/>
        </w:rPr>
        <w:t xml:space="preserve"> was maximized </w:t>
      </w:r>
      <w:sdt>
        <w:sdtPr>
          <w:rPr>
            <w:color w:val="000000" w:themeColor="text1"/>
          </w:rPr>
          <w:id w:val="1785838848"/>
          <w:citation/>
        </w:sdtPr>
        <w:sdtContent>
          <w:r w:rsidR="0016656F" w:rsidRPr="006F0D12">
            <w:rPr>
              <w:color w:val="000000" w:themeColor="text1"/>
            </w:rPr>
            <w:fldChar w:fldCharType="begin"/>
          </w:r>
          <w:r w:rsidR="0016656F" w:rsidRPr="006F0D12">
            <w:rPr>
              <w:color w:val="000000" w:themeColor="text1"/>
              <w:lang w:val="en-CA"/>
            </w:rPr>
            <w:instrText xml:space="preserve"> CITATION Placeholder16 \l 4105 </w:instrText>
          </w:r>
          <w:r w:rsidR="0016656F" w:rsidRPr="006F0D12">
            <w:rPr>
              <w:color w:val="000000" w:themeColor="text1"/>
            </w:rPr>
            <w:fldChar w:fldCharType="separate"/>
          </w:r>
          <w:r w:rsidR="006F1759" w:rsidRPr="006F1759">
            <w:rPr>
              <w:noProof/>
              <w:color w:val="000000" w:themeColor="text1"/>
              <w:lang w:val="en-CA"/>
            </w:rPr>
            <w:t>[29]</w:t>
          </w:r>
          <w:r w:rsidR="0016656F" w:rsidRPr="006F0D12">
            <w:rPr>
              <w:color w:val="000000" w:themeColor="text1"/>
            </w:rPr>
            <w:fldChar w:fldCharType="end"/>
          </w:r>
        </w:sdtContent>
      </w:sdt>
      <w:r w:rsidR="00925D6A">
        <w:rPr>
          <w:color w:val="000000" w:themeColor="text1"/>
        </w:rPr>
        <w:t xml:space="preserve"> and</w:t>
      </w:r>
      <w:r w:rsidR="008F7EBE" w:rsidRPr="006F0D12">
        <w:rPr>
          <w:color w:val="000000" w:themeColor="text1"/>
        </w:rPr>
        <w:t xml:space="preserve"> </w:t>
      </w:r>
      <w:sdt>
        <w:sdtPr>
          <w:rPr>
            <w:color w:val="000000" w:themeColor="text1"/>
          </w:rPr>
          <w:id w:val="-915780494"/>
          <w:citation/>
        </w:sdtPr>
        <w:sdtContent>
          <w:r w:rsidR="0016656F" w:rsidRPr="006F0D12">
            <w:rPr>
              <w:color w:val="000000" w:themeColor="text1"/>
            </w:rPr>
            <w:fldChar w:fldCharType="begin"/>
          </w:r>
          <w:r w:rsidR="0016656F" w:rsidRPr="006F0D12">
            <w:rPr>
              <w:color w:val="000000" w:themeColor="text1"/>
              <w:lang w:val="en-CA"/>
            </w:rPr>
            <w:instrText xml:space="preserve"> CITATION Placeholder17 \l 4105 </w:instrText>
          </w:r>
          <w:r w:rsidR="0016656F" w:rsidRPr="006F0D12">
            <w:rPr>
              <w:color w:val="000000" w:themeColor="text1"/>
            </w:rPr>
            <w:fldChar w:fldCharType="separate"/>
          </w:r>
          <w:r w:rsidR="006F1759" w:rsidRPr="006F1759">
            <w:rPr>
              <w:noProof/>
              <w:color w:val="000000" w:themeColor="text1"/>
              <w:lang w:val="en-CA"/>
            </w:rPr>
            <w:t>[30]</w:t>
          </w:r>
          <w:r w:rsidR="0016656F" w:rsidRPr="006F0D12">
            <w:rPr>
              <w:color w:val="000000" w:themeColor="text1"/>
            </w:rPr>
            <w:fldChar w:fldCharType="end"/>
          </w:r>
        </w:sdtContent>
      </w:sdt>
      <w:r w:rsidR="00925D6A">
        <w:rPr>
          <w:color w:val="000000" w:themeColor="text1"/>
        </w:rPr>
        <w:t>, in addition to the</w:t>
      </w:r>
      <w:r w:rsidR="00A13BB0" w:rsidRPr="006F0D12">
        <w:rPr>
          <w:color w:val="000000" w:themeColor="text1"/>
        </w:rPr>
        <w:t xml:space="preserve"> imperialist competitive algorithm</w:t>
      </w:r>
      <w:r w:rsidR="00925D6A">
        <w:rPr>
          <w:color w:val="000000" w:themeColor="text1"/>
        </w:rPr>
        <w:t xml:space="preserve"> implemented for SLIM design </w:t>
      </w:r>
      <w:sdt>
        <w:sdtPr>
          <w:rPr>
            <w:color w:val="000000" w:themeColor="text1"/>
          </w:rPr>
          <w:id w:val="1567992583"/>
          <w:citation/>
        </w:sdtPr>
        <w:sdtContent>
          <w:r w:rsidR="00925D6A" w:rsidRPr="006F0D12">
            <w:rPr>
              <w:color w:val="000000" w:themeColor="text1"/>
            </w:rPr>
            <w:fldChar w:fldCharType="begin"/>
          </w:r>
          <w:r w:rsidR="00925D6A" w:rsidRPr="006F0D12">
            <w:rPr>
              <w:color w:val="000000" w:themeColor="text1"/>
              <w:lang w:val="en-CA"/>
            </w:rPr>
            <w:instrText xml:space="preserve"> CITATION Placeholder18 \l 4105 </w:instrText>
          </w:r>
          <w:r w:rsidR="00925D6A" w:rsidRPr="006F0D12">
            <w:rPr>
              <w:color w:val="000000" w:themeColor="text1"/>
            </w:rPr>
            <w:fldChar w:fldCharType="separate"/>
          </w:r>
          <w:r w:rsidR="006F1759" w:rsidRPr="006F1759">
            <w:rPr>
              <w:noProof/>
              <w:color w:val="000000" w:themeColor="text1"/>
              <w:lang w:val="en-CA"/>
            </w:rPr>
            <w:t>[31]</w:t>
          </w:r>
          <w:r w:rsidR="00925D6A" w:rsidRPr="006F0D12">
            <w:rPr>
              <w:color w:val="000000" w:themeColor="text1"/>
            </w:rPr>
            <w:fldChar w:fldCharType="end"/>
          </w:r>
        </w:sdtContent>
      </w:sdt>
      <w:r w:rsidR="00115569" w:rsidRPr="00115569">
        <w:t xml:space="preserve"> </w:t>
      </w:r>
      <w:sdt>
        <w:sdtPr>
          <w:id w:val="176853709"/>
          <w:citation/>
        </w:sdtPr>
        <w:sdtContent>
          <w:r w:rsidR="00115569">
            <w:fldChar w:fldCharType="begin"/>
          </w:r>
          <w:r w:rsidR="00115569">
            <w:rPr>
              <w:lang w:val="en-CA"/>
            </w:rPr>
            <w:instrText xml:space="preserve"> CITATION Placeholder_27 \l 4105 </w:instrText>
          </w:r>
          <w:r w:rsidR="00115569">
            <w:fldChar w:fldCharType="separate"/>
          </w:r>
          <w:r w:rsidR="00115569" w:rsidRPr="00115569">
            <w:rPr>
              <w:noProof/>
              <w:lang w:val="en-CA"/>
            </w:rPr>
            <w:t>[33]</w:t>
          </w:r>
          <w:r w:rsidR="00115569">
            <w:fldChar w:fldCharType="end"/>
          </w:r>
        </w:sdtContent>
      </w:sdt>
      <w:r w:rsidR="00A13BB0">
        <w:t xml:space="preserve">. </w:t>
      </w:r>
      <w:r w:rsidR="00A13BB0" w:rsidRPr="006F0D12">
        <w:rPr>
          <w:color w:val="000000" w:themeColor="text1"/>
        </w:rPr>
        <w:t xml:space="preserve">The proposed solution in </w:t>
      </w:r>
      <w:sdt>
        <w:sdtPr>
          <w:rPr>
            <w:color w:val="000000" w:themeColor="text1"/>
          </w:rPr>
          <w:id w:val="839980175"/>
          <w:citation/>
        </w:sdtPr>
        <w:sdtContent>
          <w:r>
            <w:rPr>
              <w:color w:val="000000" w:themeColor="text1"/>
            </w:rPr>
            <w:fldChar w:fldCharType="begin"/>
          </w:r>
          <w:r>
            <w:rPr>
              <w:color w:val="000000" w:themeColor="text1"/>
              <w:lang w:val="en-CA"/>
            </w:rPr>
            <w:instrText xml:space="preserve"> CITATION Placeholder19 \l 4105 </w:instrText>
          </w:r>
          <w:r>
            <w:rPr>
              <w:color w:val="000000" w:themeColor="text1"/>
            </w:rPr>
            <w:fldChar w:fldCharType="separate"/>
          </w:r>
          <w:r w:rsidR="006F1759" w:rsidRPr="006F1759">
            <w:rPr>
              <w:noProof/>
              <w:color w:val="000000" w:themeColor="text1"/>
              <w:lang w:val="en-CA"/>
            </w:rPr>
            <w:t>[32]</w:t>
          </w:r>
          <w:r>
            <w:rPr>
              <w:color w:val="000000" w:themeColor="text1"/>
            </w:rPr>
            <w:fldChar w:fldCharType="end"/>
          </w:r>
        </w:sdtContent>
      </w:sdt>
      <w:r w:rsidR="00A13BB0" w:rsidRPr="006F0D12">
        <w:rPr>
          <w:color w:val="000000" w:themeColor="text1"/>
        </w:rPr>
        <w:t xml:space="preserve"> attempts to improve upon </w:t>
      </w:r>
      <w:r w:rsidR="006F0D12" w:rsidRPr="006F0D12">
        <w:rPr>
          <w:color w:val="000000" w:themeColor="text1"/>
        </w:rPr>
        <w:t>the papers referenced above via multi-objective, genetic algorithm optimization.</w:t>
      </w:r>
      <w:r w:rsidR="00A13BB0">
        <w:t xml:space="preserve"> </w:t>
      </w:r>
      <w:r w:rsidR="00492386">
        <w:t>Although these research references improved their designs via narrow optimization, they often do not consider enough of the optimization domain.</w:t>
      </w:r>
    </w:p>
    <w:p w14:paraId="46ABDB3A" w14:textId="6BDA245B" w:rsidR="00094B7E" w:rsidRDefault="00143BD8" w:rsidP="00094B7E">
      <w:r w:rsidRPr="00C80B60">
        <w:t xml:space="preserve">To </w:t>
      </w:r>
      <w:r w:rsidR="00492386">
        <w:t>effectively</w:t>
      </w:r>
      <w:r w:rsidRPr="00C80B60">
        <w:t xml:space="preserve"> improv</w:t>
      </w:r>
      <w:r w:rsidR="007B180E">
        <w:t>e</w:t>
      </w:r>
      <w:r w:rsidRPr="00C80B60">
        <w:t xml:space="preserve"> motor performance, it is important to optimize motor meta parameters before tuning lower-level parameter optimizations. Meta parameters </w:t>
      </w:r>
      <w:r w:rsidR="00353256" w:rsidRPr="00C80B60">
        <w:t xml:space="preserve">are the first design considerations when designing a new motor which </w:t>
      </w:r>
      <w:r w:rsidRPr="00C80B60">
        <w:t xml:space="preserve">have a rippling effect </w:t>
      </w:r>
      <w:r w:rsidR="00353256" w:rsidRPr="00C80B60">
        <w:t>on</w:t>
      </w:r>
      <w:r w:rsidRPr="00C80B60">
        <w:t xml:space="preserve"> other </w:t>
      </w:r>
      <w:r w:rsidR="00353256" w:rsidRPr="00C80B60">
        <w:t>motor parameters e.g., motor slot and pole counts</w:t>
      </w:r>
      <w:r w:rsidR="00761DF4" w:rsidRPr="00C80B60">
        <w:t xml:space="preserve"> are possible meta parameters</w:t>
      </w:r>
      <w:r w:rsidR="00353256" w:rsidRPr="00C80B60">
        <w:t>.</w:t>
      </w:r>
      <w:r w:rsidR="003C2C62" w:rsidRPr="00C80B60">
        <w:t xml:space="preserve"> </w:t>
      </w:r>
      <w:r w:rsidR="000837C1" w:rsidRPr="00C80B60">
        <w:t xml:space="preserve">From the performance trends found in table </w:t>
      </w:r>
      <w:r w:rsidR="00F27068">
        <w:t>1.1</w:t>
      </w:r>
      <w:r w:rsidR="000837C1" w:rsidRPr="00C80B60">
        <w:t xml:space="preserve"> it is not intuitive to predict an optimal slot-pole combination due to the advantages and disadvantages carrying similar weight. </w:t>
      </w:r>
      <w:r w:rsidR="003C2C62" w:rsidRPr="00C80B60">
        <w:t xml:space="preserve">It is known that a greater </w:t>
      </w:r>
      <w:r w:rsidR="00096511" w:rsidRPr="00C80B60">
        <w:t xml:space="preserve">slot count improves the efficiency </w:t>
      </w:r>
      <w:r w:rsidR="00505638" w:rsidRPr="00C80B60">
        <w:t xml:space="preserve">and reducing the poles </w:t>
      </w:r>
      <w:r w:rsidR="003A6EF8" w:rsidRPr="00C80B60">
        <w:t>improves the thrust force</w:t>
      </w:r>
      <w:r w:rsidR="00E00AD3">
        <w:t xml:space="preserve"> </w:t>
      </w:r>
      <w:sdt>
        <w:sdtPr>
          <w:id w:val="1949048188"/>
          <w:citation/>
        </w:sdtPr>
        <w:sdtContent>
          <w:r w:rsidR="00E00AD3">
            <w:fldChar w:fldCharType="begin"/>
          </w:r>
          <w:r w:rsidR="00E00AD3">
            <w:rPr>
              <w:lang w:val="en-CA"/>
            </w:rPr>
            <w:instrText xml:space="preserve"> CITATION Placeholder_18 \l 4105 </w:instrText>
          </w:r>
          <w:r w:rsidR="00E00AD3">
            <w:fldChar w:fldCharType="separate"/>
          </w:r>
          <w:r w:rsidR="006F1759" w:rsidRPr="006F1759">
            <w:rPr>
              <w:noProof/>
              <w:lang w:val="en-CA"/>
            </w:rPr>
            <w:t>[33]</w:t>
          </w:r>
          <w:r w:rsidR="00E00AD3">
            <w:fldChar w:fldCharType="end"/>
          </w:r>
        </w:sdtContent>
      </w:sdt>
      <w:r w:rsidR="003A6EF8" w:rsidRPr="00C80B60">
        <w:t xml:space="preserve">. An intuitive guess would predict that a 36 slot, 2 pole motor produces the best motor performance. Although the solver may trend towards a solution like this, there are </w:t>
      </w:r>
      <w:r w:rsidR="003C2004" w:rsidRPr="00C80B60">
        <w:t>disadvantages</w:t>
      </w:r>
      <w:r w:rsidR="003A6EF8" w:rsidRPr="00C80B60">
        <w:t xml:space="preserve"> to a design at this extreme of the motor domain. For this </w:t>
      </w:r>
      <w:r w:rsidR="00761DF4" w:rsidRPr="00C80B60">
        <w:t>reason,</w:t>
      </w:r>
      <w:r w:rsidR="003A6EF8" w:rsidRPr="00C80B60">
        <w:t xml:space="preserve"> it is important to introduce a</w:t>
      </w:r>
      <w:r w:rsidR="00761DF4" w:rsidRPr="00C80B60">
        <w:t xml:space="preserve">n iterative evolutionary algorithm which may predict better designs than a manual design workflow can produce. </w:t>
      </w:r>
      <w:r w:rsidR="00451650" w:rsidRPr="00C80B60">
        <w:t>A</w:t>
      </w:r>
      <w:r w:rsidR="00761DF4" w:rsidRPr="00C80B60">
        <w:t xml:space="preserve">fter </w:t>
      </w:r>
      <w:r w:rsidR="00915623" w:rsidRPr="00C80B60">
        <w:t>simulating</w:t>
      </w:r>
      <w:r w:rsidR="00761DF4" w:rsidRPr="00C80B60">
        <w:t xml:space="preserve"> </w:t>
      </w:r>
      <w:r w:rsidR="00915623" w:rsidRPr="00C80B60">
        <w:t>hundreds</w:t>
      </w:r>
      <w:r w:rsidR="00761DF4" w:rsidRPr="00C80B60">
        <w:t xml:space="preserve"> of feasible motor models</w:t>
      </w:r>
      <w:r w:rsidR="00915623" w:rsidRPr="00C80B60">
        <w:t xml:space="preserve">, the solver </w:t>
      </w:r>
      <w:r w:rsidR="003C2004" w:rsidRPr="00C80B60">
        <w:t>shall</w:t>
      </w:r>
      <w:r w:rsidR="00915623" w:rsidRPr="00C80B60">
        <w:t xml:space="preserve"> navigate the motor domain enough to record correlations between the slot-pole combination and the performance parameters</w:t>
      </w:r>
      <w:r w:rsidR="00C80B60" w:rsidRPr="00C80B60">
        <w:t>.</w:t>
      </w:r>
    </w:p>
    <w:p w14:paraId="3591CB06" w14:textId="6953B05E" w:rsidR="006E37C2" w:rsidRDefault="006E37C2" w:rsidP="006C6A65">
      <w:pPr>
        <w:pStyle w:val="Heading2"/>
      </w:pPr>
      <w:bookmarkStart w:id="45" w:name="_Toc125110478"/>
      <w:r>
        <w:lastRenderedPageBreak/>
        <w:t xml:space="preserve">Research </w:t>
      </w:r>
      <w:r w:rsidR="004367AC">
        <w:t>Objectives</w:t>
      </w:r>
      <w:bookmarkEnd w:id="45"/>
    </w:p>
    <w:p w14:paraId="19EF9565" w14:textId="164DC6C0" w:rsidR="00C80B60" w:rsidRDefault="00E91A9A" w:rsidP="00E40045">
      <w:r>
        <w:t xml:space="preserve">The base model found in </w:t>
      </w:r>
      <w:sdt>
        <w:sdtPr>
          <w:id w:val="1540013582"/>
          <w:citation/>
        </w:sdtPr>
        <w:sdtContent>
          <w:r w:rsidR="00BA426A">
            <w:fldChar w:fldCharType="begin"/>
          </w:r>
          <w:r w:rsidR="00BA426A">
            <w:rPr>
              <w:lang w:val="en-CA"/>
            </w:rPr>
            <w:instrText xml:space="preserve"> CITATION Placeholder20 \l 4105 </w:instrText>
          </w:r>
          <w:r w:rsidR="00BA426A">
            <w:fldChar w:fldCharType="separate"/>
          </w:r>
          <w:r w:rsidR="006F1759" w:rsidRPr="006F1759">
            <w:rPr>
              <w:noProof/>
              <w:lang w:val="en-CA"/>
            </w:rPr>
            <w:t>[34]</w:t>
          </w:r>
          <w:r w:rsidR="00BA426A">
            <w:fldChar w:fldCharType="end"/>
          </w:r>
        </w:sdtContent>
      </w:sdt>
      <w:r>
        <w:t xml:space="preserve"> acts as </w:t>
      </w:r>
      <w:r w:rsidR="00EF5C1D">
        <w:t>ground truth for the HAM model reproduced in this paper. Since the motor was modeled using HAM</w:t>
      </w:r>
      <w:r w:rsidR="00E40045">
        <w:t xml:space="preserve"> and its results were within 1.7% compared to FEA and were verified by static measurements, it is an acceptable model for the application of this </w:t>
      </w:r>
      <w:r w:rsidR="008053DC">
        <w:t>thesis</w:t>
      </w:r>
      <w:r w:rsidR="00E40045">
        <w:t xml:space="preserve">. </w:t>
      </w:r>
      <w:r w:rsidR="00A60B5A">
        <w:t>Optimizing across an entire sub-category of linear induction motors is</w:t>
      </w:r>
      <w:r>
        <w:t xml:space="preserve"> achievable using HAM and an optimization workflow described in chapters 2 and 3 respectively. It is not sufficient to produce a motor that outperforms </w:t>
      </w:r>
      <w:r w:rsidR="00A60B5A">
        <w:t>its</w:t>
      </w:r>
      <w:r>
        <w:t xml:space="preserve"> </w:t>
      </w:r>
      <w:r w:rsidR="00A60B5A">
        <w:t>alternatives</w:t>
      </w:r>
      <w:r>
        <w:t xml:space="preserve"> in one performance parameter while sacrificing </w:t>
      </w:r>
      <w:r w:rsidR="00445B95">
        <w:t xml:space="preserve">other performance parameters. </w:t>
      </w:r>
      <w:r w:rsidR="004E737F">
        <w:t>Therefore P</w:t>
      </w:r>
      <w:r w:rsidR="00445B95">
        <w:t xml:space="preserve">areto-optimal solutions that outperform the </w:t>
      </w:r>
      <w:r w:rsidR="00A60B5A">
        <w:t>alternative motors</w:t>
      </w:r>
      <w:r w:rsidR="00445B95">
        <w:t xml:space="preserve"> in most performance parameters</w:t>
      </w:r>
      <w:r w:rsidR="00FF488E">
        <w:t>, if not all</w:t>
      </w:r>
      <w:r w:rsidR="004E737F">
        <w:t>, are required</w:t>
      </w:r>
      <w:r w:rsidR="00445B95">
        <w:t>.</w:t>
      </w:r>
      <w:r w:rsidR="005013BA">
        <w:t xml:space="preserve"> </w:t>
      </w:r>
      <w:r w:rsidR="009D6303">
        <w:t>To</w:t>
      </w:r>
      <w:r w:rsidR="005013BA">
        <w:t xml:space="preserve"> determin</w:t>
      </w:r>
      <w:r w:rsidR="009D6303">
        <w:t>e</w:t>
      </w:r>
      <w:r w:rsidR="005013BA">
        <w:t xml:space="preserve"> that motors produced via the optimization process are feasible in all aspects</w:t>
      </w:r>
      <w:r w:rsidR="009D6303">
        <w:t>,</w:t>
      </w:r>
      <w:r w:rsidR="005013BA">
        <w:t xml:space="preserve"> including consequential constraints such as saturation effect</w:t>
      </w:r>
      <w:r w:rsidR="00AA6929">
        <w:t xml:space="preserve"> </w:t>
      </w:r>
      <w:sdt>
        <w:sdtPr>
          <w:id w:val="1694415269"/>
          <w:citation/>
        </w:sdtPr>
        <w:sdtContent>
          <w:r w:rsidR="00D80760">
            <w:fldChar w:fldCharType="begin"/>
          </w:r>
          <w:r w:rsidR="00D80760">
            <w:rPr>
              <w:color w:val="FF0000"/>
              <w:lang w:val="en-CA"/>
            </w:rPr>
            <w:instrText xml:space="preserve"> CITATION Placeholder_16 \l 4105 </w:instrText>
          </w:r>
          <w:r w:rsidR="00D80760">
            <w:fldChar w:fldCharType="separate"/>
          </w:r>
          <w:r w:rsidR="006F1759" w:rsidRPr="006F1759">
            <w:rPr>
              <w:noProof/>
              <w:color w:val="FF0000"/>
              <w:lang w:val="en-CA"/>
            </w:rPr>
            <w:t>[35]</w:t>
          </w:r>
          <w:r w:rsidR="00D80760">
            <w:fldChar w:fldCharType="end"/>
          </w:r>
        </w:sdtContent>
      </w:sdt>
      <w:r w:rsidR="009D6303">
        <w:t>, robust feasibility checks are added</w:t>
      </w:r>
      <w:r w:rsidR="001C157D">
        <w:t xml:space="preserve"> to the solver</w:t>
      </w:r>
      <w:r w:rsidR="004E737F">
        <w:t xml:space="preserve"> (detailed </w:t>
      </w:r>
      <w:r w:rsidR="004E737F" w:rsidRPr="00A950CB">
        <w:rPr>
          <w:color w:val="000000" w:themeColor="text1"/>
        </w:rPr>
        <w:t>in chapter 4.</w:t>
      </w:r>
      <w:r w:rsidR="00A950CB" w:rsidRPr="00A950CB">
        <w:rPr>
          <w:color w:val="000000" w:themeColor="text1"/>
        </w:rPr>
        <w:t>2</w:t>
      </w:r>
      <w:r w:rsidR="004E737F">
        <w:t>)</w:t>
      </w:r>
      <w:r w:rsidR="005013BA">
        <w:t>.</w:t>
      </w:r>
      <w:r w:rsidR="009D6303">
        <w:t xml:space="preserve"> To ensure the accuracy of the model</w:t>
      </w:r>
      <w:r w:rsidR="001C157D">
        <w:t>,</w:t>
      </w:r>
      <w:r w:rsidR="00C75C16">
        <w:t xml:space="preserve"> the results are objectively compared to FEA via </w:t>
      </w:r>
      <w:r w:rsidR="001C157D">
        <w:t xml:space="preserve">transient electromagnetic analysis in </w:t>
      </w:r>
      <w:r w:rsidR="00C75C16">
        <w:t>the software ANSYS Electronics.</w:t>
      </w:r>
    </w:p>
    <w:p w14:paraId="36ED7298" w14:textId="1FFE4AC7" w:rsidR="00FF488E" w:rsidRDefault="00740E07" w:rsidP="00FF488E">
      <w:pPr>
        <w:pStyle w:val="Heading2"/>
      </w:pPr>
      <w:bookmarkStart w:id="46" w:name="_Toc125110479"/>
      <w:r>
        <w:t xml:space="preserve">Research </w:t>
      </w:r>
      <w:r w:rsidR="004367AC">
        <w:t xml:space="preserve">Contribution </w:t>
      </w:r>
      <w:r w:rsidR="003D12B2">
        <w:t>and</w:t>
      </w:r>
      <w:r w:rsidR="004367AC">
        <w:t xml:space="preserve"> </w:t>
      </w:r>
      <w:r>
        <w:t>Deliverables</w:t>
      </w:r>
      <w:bookmarkEnd w:id="46"/>
    </w:p>
    <w:p w14:paraId="5AED3799" w14:textId="5F02E18E" w:rsidR="007B180E" w:rsidRDefault="007B180E" w:rsidP="007B180E">
      <w:r>
        <w:t xml:space="preserve">From previous linear induction motor optimization research highlighted in section 1.5, it is feasible to produce significant improvement in one performance parameter such as </w:t>
      </w:r>
      <w:r w:rsidR="00DF2F8B">
        <w:t>weight</w:t>
      </w:r>
      <w:r>
        <w:t xml:space="preserve">, thrust, efficiency, and power factor. However, when conducting narrow optimization there is unrealized potential. To account for this, additional narrow optimizations can be conducted further optimizing the motor. This will likely reduce other performance parameters by conflicting with other optimizations if they are not mutually exclusive. </w:t>
      </w:r>
      <w:r w:rsidRPr="00966852">
        <w:rPr>
          <w:b/>
          <w:bCs/>
          <w:i/>
          <w:iCs/>
        </w:rPr>
        <w:t xml:space="preserve">In this </w:t>
      </w:r>
      <w:r w:rsidR="002549CC">
        <w:rPr>
          <w:b/>
          <w:bCs/>
          <w:i/>
          <w:iCs/>
        </w:rPr>
        <w:t>thesis</w:t>
      </w:r>
      <w:r w:rsidRPr="00966852">
        <w:rPr>
          <w:b/>
          <w:bCs/>
          <w:i/>
          <w:iCs/>
        </w:rPr>
        <w:t xml:space="preserve"> a novel holistic model is proposed which includes </w:t>
      </w:r>
      <w:r w:rsidRPr="00966852">
        <w:rPr>
          <w:b/>
          <w:bCs/>
          <w:i/>
          <w:iCs/>
        </w:rPr>
        <w:lastRenderedPageBreak/>
        <w:t xml:space="preserve">flexible motor modelling, </w:t>
      </w:r>
      <w:r w:rsidR="00966852" w:rsidRPr="00966852">
        <w:rPr>
          <w:b/>
          <w:bCs/>
          <w:i/>
          <w:iCs/>
        </w:rPr>
        <w:t xml:space="preserve">modified constraints, </w:t>
      </w:r>
      <w:r w:rsidRPr="00966852">
        <w:rPr>
          <w:b/>
          <w:bCs/>
          <w:i/>
          <w:iCs/>
        </w:rPr>
        <w:t>multi-objective optimization, and field plotting</w:t>
      </w:r>
      <w:r w:rsidR="00966852" w:rsidRPr="00966852">
        <w:rPr>
          <w:b/>
          <w:bCs/>
          <w:i/>
          <w:iCs/>
        </w:rPr>
        <w:t xml:space="preserve"> to serve as a design tool to automate producing optimal motor designs within their constrained domain</w:t>
      </w:r>
      <w:r>
        <w:t>.</w:t>
      </w:r>
      <w:r w:rsidR="009D6303">
        <w:t xml:space="preserve"> The </w:t>
      </w:r>
      <w:r w:rsidR="00F22983">
        <w:t>expected deliverables include:</w:t>
      </w:r>
    </w:p>
    <w:p w14:paraId="4B2F8878" w14:textId="77777777" w:rsidR="006144C7" w:rsidRDefault="006144C7" w:rsidP="00F11B33"/>
    <w:p w14:paraId="5DA34079" w14:textId="7596AA8E" w:rsidR="007B180E" w:rsidRDefault="006144C7" w:rsidP="006144C7">
      <w:pPr>
        <w:pStyle w:val="ListParagraph"/>
        <w:numPr>
          <w:ilvl w:val="0"/>
          <w:numId w:val="46"/>
        </w:numPr>
      </w:pPr>
      <w:r>
        <w:t>A custom optimization workflow that is configurable and expandable for future optimization studies</w:t>
      </w:r>
      <w:r w:rsidR="00F11B33">
        <w:t>.</w:t>
      </w:r>
    </w:p>
    <w:p w14:paraId="57E74EAE" w14:textId="116915E3" w:rsidR="006144C7" w:rsidRDefault="006144C7" w:rsidP="006144C7">
      <w:pPr>
        <w:pStyle w:val="ListParagraph"/>
        <w:numPr>
          <w:ilvl w:val="0"/>
          <w:numId w:val="46"/>
        </w:numPr>
      </w:pPr>
      <w:r>
        <w:t xml:space="preserve">Produce the optimal motor within the subclass of double-layer, single-sided, 3-phase, integral slot winding, </w:t>
      </w:r>
      <w:r w:rsidR="00924D91">
        <w:t xml:space="preserve">linear </w:t>
      </w:r>
      <w:r>
        <w:t>induction motors</w:t>
      </w:r>
      <w:r w:rsidR="00F11B33">
        <w:t>.</w:t>
      </w:r>
    </w:p>
    <w:p w14:paraId="4F926241" w14:textId="45BC4DA7" w:rsidR="006144C7" w:rsidRDefault="00F11B33" w:rsidP="00F11B33">
      <w:pPr>
        <w:pStyle w:val="ListParagraph"/>
        <w:numPr>
          <w:ilvl w:val="0"/>
          <w:numId w:val="46"/>
        </w:numPr>
      </w:pPr>
      <w:r>
        <w:t>Less than 5% HAM modelling error compared to ANSYS Electronics FEA simulation results.</w:t>
      </w:r>
    </w:p>
    <w:p w14:paraId="319B4307" w14:textId="77777777" w:rsidR="004A0F2E" w:rsidRDefault="004A0F2E" w:rsidP="004A0F2E">
      <w:pPr>
        <w:pStyle w:val="ListParagraph"/>
      </w:pPr>
    </w:p>
    <w:p w14:paraId="0946CB2B" w14:textId="49216F1D" w:rsidR="00FF488E" w:rsidRDefault="00FF488E" w:rsidP="001C157D">
      <w:r>
        <w:t>The modelling technique for HAM is complex to integrate and program while achieving efficient execution times of the program written to optimize this motor problem. When using Python 3, the extensive libraries related to optimization and data collection make it a prime medium for tying all pieces of the optimization workflow together. Using</w:t>
      </w:r>
      <w:r w:rsidRPr="00830C99">
        <w:t xml:space="preserve"> </w:t>
      </w:r>
      <w:proofErr w:type="spellStart"/>
      <w:r>
        <w:t>Scipy</w:t>
      </w:r>
      <w:proofErr w:type="spellEnd"/>
      <w:r>
        <w:t xml:space="preserve"> for the system of linear equations, Platypus-opt for the optimization </w:t>
      </w:r>
      <w:r w:rsidR="006144C7">
        <w:t>algorithm</w:t>
      </w:r>
      <w:r>
        <w:t xml:space="preserve">, and the graphical framework </w:t>
      </w:r>
      <w:proofErr w:type="spellStart"/>
      <w:r>
        <w:t>Tkinter</w:t>
      </w:r>
      <w:proofErr w:type="spellEnd"/>
      <w:r>
        <w:t xml:space="preserve"> for data visualization allows for field plots and transient responses to be visualized within the application.</w:t>
      </w:r>
    </w:p>
    <w:p w14:paraId="6DDDE4A7" w14:textId="3E97A680" w:rsidR="008B3EFA" w:rsidRDefault="0092017C" w:rsidP="00197EDA">
      <w:pPr>
        <w:pStyle w:val="Heading2"/>
      </w:pPr>
      <w:bookmarkStart w:id="47" w:name="_Toc125110480"/>
      <w:r>
        <w:t>Organization of Thesis</w:t>
      </w:r>
      <w:bookmarkEnd w:id="47"/>
    </w:p>
    <w:p w14:paraId="547A3EE0" w14:textId="0B894017" w:rsidR="00EC22F7" w:rsidRPr="00D6550A" w:rsidRDefault="00D117D7" w:rsidP="00B168A2">
      <w:pPr>
        <w:ind w:firstLine="720"/>
        <w:rPr>
          <w:color w:val="FF0000"/>
        </w:rPr>
      </w:pPr>
      <w:r w:rsidRPr="00920414">
        <w:t>The major sections of this thesis are as follows:</w:t>
      </w:r>
    </w:p>
    <w:p w14:paraId="36B085D1" w14:textId="4E2E9145" w:rsidR="0002551A" w:rsidRDefault="0002551A" w:rsidP="003A11BF">
      <w:pPr>
        <w:pStyle w:val="ListParagraph"/>
        <w:numPr>
          <w:ilvl w:val="0"/>
          <w:numId w:val="10"/>
        </w:numPr>
        <w:spacing w:after="120"/>
        <w:ind w:left="0" w:firstLine="357"/>
        <w:contextualSpacing w:val="0"/>
      </w:pPr>
      <w:r>
        <w:t xml:space="preserve">Chapter 1 provides an overview of </w:t>
      </w:r>
      <w:r w:rsidR="00920414">
        <w:t>LEMs</w:t>
      </w:r>
      <w:r>
        <w:t xml:space="preserve"> </w:t>
      </w:r>
      <w:r w:rsidR="0044297D">
        <w:t xml:space="preserve">and </w:t>
      </w:r>
      <w:r w:rsidR="00FD0CAA">
        <w:t xml:space="preserve">the use of </w:t>
      </w:r>
      <w:r w:rsidR="00B46817">
        <w:t>OA</w:t>
      </w:r>
      <w:r w:rsidR="00FD0CAA">
        <w:t xml:space="preserve">s </w:t>
      </w:r>
      <w:r w:rsidR="00B168A2">
        <w:t>with</w:t>
      </w:r>
      <w:r w:rsidR="00FD0CAA">
        <w:t xml:space="preserve"> induction machine</w:t>
      </w:r>
      <w:r w:rsidR="00B168A2">
        <w:t>s</w:t>
      </w:r>
      <w:r w:rsidR="005B6A36">
        <w:t>,</w:t>
      </w:r>
      <w:r w:rsidR="00241F40">
        <w:t xml:space="preserve"> demonstrating the motivations</w:t>
      </w:r>
      <w:r w:rsidR="00BA1F39">
        <w:t>,</w:t>
      </w:r>
      <w:r w:rsidR="00241F40">
        <w:t xml:space="preserve"> challenges</w:t>
      </w:r>
      <w:r w:rsidR="00BA1F39">
        <w:t xml:space="preserve"> and objectives</w:t>
      </w:r>
      <w:r w:rsidR="00241F40">
        <w:t xml:space="preserve"> </w:t>
      </w:r>
      <w:r w:rsidR="00BA1F39">
        <w:t>associated</w:t>
      </w:r>
      <w:r w:rsidR="00241F40">
        <w:t xml:space="preserve"> </w:t>
      </w:r>
      <w:r w:rsidR="00BA1F39">
        <w:t xml:space="preserve">with the </w:t>
      </w:r>
      <w:r w:rsidR="00BA1F39">
        <w:lastRenderedPageBreak/>
        <w:t>proposed method</w:t>
      </w:r>
      <w:r w:rsidR="00B71A1C">
        <w:t xml:space="preserve"> from a vehicle</w:t>
      </w:r>
      <w:r w:rsidR="00C201BB">
        <w:t xml:space="preserve"> level to the motor</w:t>
      </w:r>
      <w:r w:rsidR="00B71A1C">
        <w:t xml:space="preserve"> </w:t>
      </w:r>
      <w:r w:rsidR="00C201BB">
        <w:t>level</w:t>
      </w:r>
      <w:r w:rsidR="00B71A1C">
        <w:t xml:space="preserve"> and</w:t>
      </w:r>
      <w:r w:rsidR="00C201BB">
        <w:t xml:space="preserve"> the incorporation of the </w:t>
      </w:r>
      <w:r w:rsidR="00B71A1C">
        <w:t>algorithm level</w:t>
      </w:r>
      <w:r w:rsidR="00C201BB">
        <w:t>.</w:t>
      </w:r>
    </w:p>
    <w:p w14:paraId="39E96B3E" w14:textId="29EC066D" w:rsidR="004A7785" w:rsidRDefault="004A7785" w:rsidP="00B168A2">
      <w:pPr>
        <w:pStyle w:val="ListParagraph"/>
        <w:numPr>
          <w:ilvl w:val="0"/>
          <w:numId w:val="10"/>
        </w:numPr>
        <w:spacing w:after="120"/>
        <w:ind w:left="0" w:firstLine="357"/>
        <w:contextualSpacing w:val="0"/>
      </w:pPr>
      <w:r>
        <w:t xml:space="preserve">The baseline </w:t>
      </w:r>
      <w:r w:rsidR="00537B37">
        <w:t>double-layer single-sided</w:t>
      </w:r>
      <w:r w:rsidR="00C561E4">
        <w:t xml:space="preserve"> </w:t>
      </w:r>
      <w:r w:rsidR="0004661B">
        <w:t>L</w:t>
      </w:r>
      <w:r w:rsidR="007C1C06">
        <w:t>IM</w:t>
      </w:r>
      <w:r w:rsidR="00613180">
        <w:t xml:space="preserve"> considered for optimization </w:t>
      </w:r>
      <w:r>
        <w:t xml:space="preserve">is introduced </w:t>
      </w:r>
      <w:r w:rsidR="008C54A3">
        <w:t>in chapter 2</w:t>
      </w:r>
      <w:r w:rsidR="005B6A36">
        <w:t>,</w:t>
      </w:r>
      <w:r w:rsidR="008C54A3">
        <w:t xml:space="preserve"> </w:t>
      </w:r>
      <w:r w:rsidR="00D30154">
        <w:t xml:space="preserve">outlining </w:t>
      </w:r>
      <w:r w:rsidR="00C561E4">
        <w:t>its</w:t>
      </w:r>
      <w:r w:rsidR="00D30154">
        <w:t xml:space="preserve"> </w:t>
      </w:r>
      <w:r w:rsidR="00C561E4">
        <w:t>performance parameters and constraint considerations. The modelling methodology to be implemented on the motor will be discussed in detail within this chapter.</w:t>
      </w:r>
    </w:p>
    <w:p w14:paraId="480659BB" w14:textId="205CC886" w:rsidR="0005769E" w:rsidRDefault="00554BC1" w:rsidP="003A11BF">
      <w:pPr>
        <w:pStyle w:val="ListParagraph"/>
        <w:numPr>
          <w:ilvl w:val="0"/>
          <w:numId w:val="10"/>
        </w:numPr>
        <w:spacing w:after="120"/>
        <w:ind w:left="0" w:firstLine="357"/>
        <w:contextualSpacing w:val="0"/>
      </w:pPr>
      <w:r>
        <w:t>This chapter includes a</w:t>
      </w:r>
      <w:r w:rsidR="00C561E4">
        <w:t xml:space="preserve"> case study on the proposed optimization algorithms within the class of EAs</w:t>
      </w:r>
      <w:r>
        <w:t>,</w:t>
      </w:r>
      <w:r w:rsidR="00C561E4">
        <w:t xml:space="preserve"> conducted to determine the </w:t>
      </w:r>
      <w:r>
        <w:t>optimal multi-objective algorithm for implementation on the modelling algorithm described in chapter 2.</w:t>
      </w:r>
    </w:p>
    <w:p w14:paraId="3B1AD589" w14:textId="0562E0C6" w:rsidR="00674849" w:rsidRDefault="00554BC1" w:rsidP="003A11BF">
      <w:pPr>
        <w:pStyle w:val="ListParagraph"/>
        <w:numPr>
          <w:ilvl w:val="0"/>
          <w:numId w:val="10"/>
        </w:numPr>
        <w:spacing w:after="120"/>
        <w:ind w:left="0" w:firstLine="357"/>
        <w:contextualSpacing w:val="0"/>
      </w:pPr>
      <w:r>
        <w:t xml:space="preserve">Chapter 4 serves to elaborate on the integration of the chosen optimization algorithm from chapter 3 with the modelling algorithm from chapter 2. </w:t>
      </w:r>
      <w:r w:rsidR="00695CBF">
        <w:t>Efficiency and robustness of the solver as well as solver configuration constraints will be discussed.</w:t>
      </w:r>
    </w:p>
    <w:p w14:paraId="3818C219" w14:textId="0775EA14" w:rsidR="004E7CB5" w:rsidRDefault="00B72717" w:rsidP="004E7CB5">
      <w:pPr>
        <w:pStyle w:val="ListParagraph"/>
        <w:numPr>
          <w:ilvl w:val="0"/>
          <w:numId w:val="10"/>
        </w:numPr>
        <w:spacing w:after="120"/>
        <w:ind w:left="0" w:firstLine="357"/>
        <w:contextualSpacing w:val="0"/>
      </w:pPr>
      <w:r>
        <w:t>Chapter 5</w:t>
      </w:r>
      <w:r w:rsidR="00695CBF" w:rsidRPr="00695CBF">
        <w:t xml:space="preserve"> summarizes the results generated through the proposed method and identifies the future scope of the proposed research and developed method in IMs and algorithm-based IM optimization.</w:t>
      </w:r>
    </w:p>
    <w:p w14:paraId="1035994A" w14:textId="77777777" w:rsidR="00490C69" w:rsidRDefault="00490C69">
      <w:pPr>
        <w:jc w:val="left"/>
        <w:rPr>
          <w:rFonts w:eastAsia="Times New Roman" w:cs="Tahoma"/>
          <w:b/>
          <w:sz w:val="28"/>
          <w:szCs w:val="24"/>
          <w:lang w:val="en-CA"/>
        </w:rPr>
      </w:pPr>
      <w:r>
        <w:br w:type="page"/>
      </w:r>
    </w:p>
    <w:p w14:paraId="78ADEB2D" w14:textId="41951AE5" w:rsidR="004E7CB5" w:rsidRDefault="004E7CB5" w:rsidP="004E7CB5">
      <w:pPr>
        <w:pStyle w:val="Heading1"/>
      </w:pPr>
      <w:bookmarkStart w:id="48" w:name="_Toc125110481"/>
      <w:r>
        <w:lastRenderedPageBreak/>
        <w:t>Hybrid Analytical Model</w:t>
      </w:r>
      <w:bookmarkEnd w:id="48"/>
    </w:p>
    <w:p w14:paraId="10C5F183" w14:textId="0B0EF510" w:rsidR="00A310C1" w:rsidRDefault="008A53FE" w:rsidP="004E7CB5">
      <w:pPr>
        <w:rPr>
          <w:szCs w:val="24"/>
        </w:rPr>
      </w:pPr>
      <w:r>
        <w:rPr>
          <w:szCs w:val="24"/>
        </w:rPr>
        <w:t xml:space="preserve">The concept of modelling domains to predict the behaviour of materials and waveforms has drastically improved one’s ability to rapid prototype designs with a significant reduction in cost. To achieve this efficiency in the design phase of any project, a modelling algorithm is required that can accurately and timely predict the domain through a system of equations. </w:t>
      </w:r>
      <w:r w:rsidR="00EB4A02">
        <w:rPr>
          <w:szCs w:val="24"/>
        </w:rPr>
        <w:t xml:space="preserve">Finite element analysis is generally a good application of modelling and has been implemented across topics like fluid dynamics, wave propagation, thermal transport, and generally anything that can be governed by a system of mathematical equations. Although FEA is the standard for accuracy, it can be time and computationally intensive, leaving researchers with optimization strategies needing more specific solutions. </w:t>
      </w:r>
      <w:r>
        <w:rPr>
          <w:szCs w:val="24"/>
        </w:rPr>
        <w:t xml:space="preserve">To achieve this </w:t>
      </w:r>
      <w:r w:rsidR="001B02CF">
        <w:rPr>
          <w:szCs w:val="24"/>
        </w:rPr>
        <w:t>capability,</w:t>
      </w:r>
      <w:r>
        <w:rPr>
          <w:szCs w:val="24"/>
        </w:rPr>
        <w:t xml:space="preserve"> it is </w:t>
      </w:r>
      <w:r w:rsidR="001B02CF">
        <w:rPr>
          <w:szCs w:val="24"/>
        </w:rPr>
        <w:t>important to understand the fundamentals of the boundaries that constrain the domain and the equations that govern the space</w:t>
      </w:r>
      <w:r w:rsidR="00EB4A02">
        <w:rPr>
          <w:szCs w:val="24"/>
        </w:rPr>
        <w:t>, defined by the problem</w:t>
      </w:r>
      <w:r w:rsidR="001B02CF">
        <w:rPr>
          <w:szCs w:val="24"/>
        </w:rPr>
        <w:t>.</w:t>
      </w:r>
      <w:r w:rsidR="00EB4A02">
        <w:rPr>
          <w:szCs w:val="24"/>
        </w:rPr>
        <w:t xml:space="preserve"> </w:t>
      </w:r>
      <w:r w:rsidR="001B02CF">
        <w:rPr>
          <w:szCs w:val="24"/>
        </w:rPr>
        <w:t xml:space="preserve">This section will </w:t>
      </w:r>
      <w:r w:rsidR="00C16423">
        <w:rPr>
          <w:szCs w:val="24"/>
        </w:rPr>
        <w:t xml:space="preserve">define the baseline motor used as a reference to compare future motor solutions against and </w:t>
      </w:r>
      <w:r w:rsidR="00585E9B">
        <w:rPr>
          <w:szCs w:val="24"/>
        </w:rPr>
        <w:t>elaborate on the HAM</w:t>
      </w:r>
      <w:r w:rsidR="00633126">
        <w:rPr>
          <w:szCs w:val="24"/>
        </w:rPr>
        <w:t xml:space="preserve"> </w:t>
      </w:r>
      <w:r w:rsidR="00377B6D">
        <w:rPr>
          <w:szCs w:val="24"/>
        </w:rPr>
        <w:t>functionalities</w:t>
      </w:r>
      <w:r w:rsidR="00633126">
        <w:rPr>
          <w:szCs w:val="24"/>
        </w:rPr>
        <w:t xml:space="preserve"> </w:t>
      </w:r>
      <w:sdt>
        <w:sdtPr>
          <w:rPr>
            <w:szCs w:val="24"/>
          </w:rPr>
          <w:id w:val="2140612298"/>
          <w:citation/>
        </w:sdtPr>
        <w:sdtEndPr>
          <w:rPr>
            <w:color w:val="000000" w:themeColor="text1"/>
          </w:rPr>
        </w:sdtEndPr>
        <w:sdtContent>
          <w:r w:rsidR="00347009" w:rsidRPr="00347009">
            <w:rPr>
              <w:color w:val="000000" w:themeColor="text1"/>
              <w:szCs w:val="24"/>
            </w:rPr>
            <w:fldChar w:fldCharType="begin"/>
          </w:r>
          <w:r w:rsidR="00347009" w:rsidRPr="00347009">
            <w:rPr>
              <w:color w:val="000000" w:themeColor="text1"/>
              <w:lang w:val="en-CA"/>
            </w:rPr>
            <w:instrText xml:space="preserve"> CITATION Placeholder_9 \l 4105 </w:instrText>
          </w:r>
          <w:r w:rsidR="00347009" w:rsidRPr="00347009">
            <w:rPr>
              <w:color w:val="000000" w:themeColor="text1"/>
              <w:szCs w:val="24"/>
            </w:rPr>
            <w:fldChar w:fldCharType="separate"/>
          </w:r>
          <w:r w:rsidR="006F1759" w:rsidRPr="006F1759">
            <w:rPr>
              <w:noProof/>
              <w:color w:val="000000" w:themeColor="text1"/>
              <w:lang w:val="en-CA"/>
            </w:rPr>
            <w:t>[36]</w:t>
          </w:r>
          <w:r w:rsidR="00347009" w:rsidRPr="00347009">
            <w:rPr>
              <w:color w:val="000000" w:themeColor="text1"/>
              <w:szCs w:val="24"/>
            </w:rPr>
            <w:fldChar w:fldCharType="end"/>
          </w:r>
        </w:sdtContent>
      </w:sdt>
      <w:r w:rsidR="00F34E0B">
        <w:rPr>
          <w:color w:val="FF0000"/>
        </w:rPr>
        <w:t xml:space="preserve"> </w:t>
      </w:r>
      <w:r w:rsidR="00633126">
        <w:rPr>
          <w:szCs w:val="24"/>
        </w:rPr>
        <w:t>required to achieve a processed solution after solving the system of linear equations defined by the pre-processed model</w:t>
      </w:r>
      <w:r w:rsidR="00585E9B">
        <w:rPr>
          <w:szCs w:val="24"/>
        </w:rPr>
        <w:t>.</w:t>
      </w:r>
    </w:p>
    <w:p w14:paraId="56F3D6C6" w14:textId="7593CB34" w:rsidR="00C16423" w:rsidRDefault="00C16423" w:rsidP="00C16423">
      <w:pPr>
        <w:pStyle w:val="Heading2"/>
      </w:pPr>
      <w:bookmarkStart w:id="49" w:name="_Toc125110482"/>
      <w:r>
        <w:t>Base Model</w:t>
      </w:r>
      <w:bookmarkEnd w:id="49"/>
    </w:p>
    <w:p w14:paraId="01F3C7F9" w14:textId="60D431F0" w:rsidR="00CF008E" w:rsidRDefault="00C16423" w:rsidP="00056479">
      <w:r>
        <w:t>For any optimization procedure it is important to define a reference model that acts as the pr</w:t>
      </w:r>
      <w:r w:rsidR="00CF008E">
        <w:t>evious</w:t>
      </w:r>
      <w:r>
        <w:t xml:space="preserve"> standard for the given problem. For optimizing </w:t>
      </w:r>
      <w:r w:rsidR="00CF008E">
        <w:t xml:space="preserve">electric machines this is often called a baseline motor and will be classified as a linear induction motor. </w:t>
      </w:r>
      <w:r w:rsidR="001D2B02">
        <w:t xml:space="preserve">A </w:t>
      </w:r>
      <w:r w:rsidR="00F82199">
        <w:t xml:space="preserve">double-layer single-sided LIM was modelled, manufactured, and tested </w:t>
      </w:r>
      <w:r w:rsidR="00F82199" w:rsidRPr="00A950CB">
        <w:rPr>
          <w:color w:val="000000" w:themeColor="text1"/>
        </w:rPr>
        <w:t xml:space="preserve">in </w:t>
      </w:r>
      <w:sdt>
        <w:sdtPr>
          <w:rPr>
            <w:color w:val="000000" w:themeColor="text1"/>
          </w:rPr>
          <w:id w:val="1539779574"/>
          <w:citation/>
        </w:sdtPr>
        <w:sdtContent>
          <w:r w:rsidR="00A950CB" w:rsidRPr="00A950CB">
            <w:rPr>
              <w:color w:val="000000" w:themeColor="text1"/>
            </w:rPr>
            <w:fldChar w:fldCharType="begin"/>
          </w:r>
          <w:r w:rsidR="00A950CB" w:rsidRPr="00A950CB">
            <w:rPr>
              <w:color w:val="000000" w:themeColor="text1"/>
              <w:lang w:val="en-CA"/>
            </w:rPr>
            <w:instrText xml:space="preserve"> CITATION Placeholder20 \l 4105 </w:instrText>
          </w:r>
          <w:r w:rsidR="00A950CB" w:rsidRPr="00A950CB">
            <w:rPr>
              <w:color w:val="000000" w:themeColor="text1"/>
            </w:rPr>
            <w:fldChar w:fldCharType="separate"/>
          </w:r>
          <w:r w:rsidR="006F1759" w:rsidRPr="006F1759">
            <w:rPr>
              <w:noProof/>
              <w:color w:val="000000" w:themeColor="text1"/>
              <w:lang w:val="en-CA"/>
            </w:rPr>
            <w:t>[34]</w:t>
          </w:r>
          <w:r w:rsidR="00A950CB" w:rsidRPr="00A950CB">
            <w:rPr>
              <w:color w:val="000000" w:themeColor="text1"/>
            </w:rPr>
            <w:fldChar w:fldCharType="end"/>
          </w:r>
        </w:sdtContent>
      </w:sdt>
      <w:r w:rsidR="00F82199">
        <w:t>, which will</w:t>
      </w:r>
      <w:r w:rsidR="001D2B02">
        <w:t xml:space="preserve"> serve as the baseline motor for the optimization problem defined within this paper. </w:t>
      </w:r>
      <w:r w:rsidR="00CF008E">
        <w:t xml:space="preserve">The specific </w:t>
      </w:r>
      <w:r w:rsidR="00204646">
        <w:lastRenderedPageBreak/>
        <w:t xml:space="preserve">mechanical, </w:t>
      </w:r>
      <w:r w:rsidR="00CF008E">
        <w:t xml:space="preserve">electric, and material properties of the baseline motor are tabulated in </w:t>
      </w:r>
      <w:r w:rsidR="00255CCC" w:rsidRPr="00255CCC">
        <w:rPr>
          <w:color w:val="000000" w:themeColor="text1"/>
        </w:rPr>
        <w:t>t</w:t>
      </w:r>
      <w:r w:rsidR="00CF008E" w:rsidRPr="00255CCC">
        <w:rPr>
          <w:color w:val="000000" w:themeColor="text1"/>
        </w:rPr>
        <w:t>able</w:t>
      </w:r>
      <w:r w:rsidR="00204646" w:rsidRPr="00255CCC">
        <w:rPr>
          <w:color w:val="000000" w:themeColor="text1"/>
        </w:rPr>
        <w:t>s</w:t>
      </w:r>
      <w:r w:rsidR="00CF008E" w:rsidRPr="00255CCC">
        <w:rPr>
          <w:color w:val="000000" w:themeColor="text1"/>
        </w:rPr>
        <w:t xml:space="preserve"> </w:t>
      </w:r>
      <w:r w:rsidR="00255CCC" w:rsidRPr="00255CCC">
        <w:rPr>
          <w:color w:val="000000" w:themeColor="text1"/>
        </w:rPr>
        <w:t>2.1</w:t>
      </w:r>
      <w:r w:rsidR="00204646" w:rsidRPr="00255CCC">
        <w:rPr>
          <w:color w:val="000000" w:themeColor="text1"/>
        </w:rPr>
        <w:t>,</w:t>
      </w:r>
      <w:r w:rsidR="00255CCC" w:rsidRPr="00255CCC">
        <w:rPr>
          <w:color w:val="000000" w:themeColor="text1"/>
        </w:rPr>
        <w:t xml:space="preserve"> 2.2</w:t>
      </w:r>
      <w:r w:rsidR="00204646" w:rsidRPr="00255CCC">
        <w:rPr>
          <w:color w:val="000000" w:themeColor="text1"/>
        </w:rPr>
        <w:t xml:space="preserve">, and </w:t>
      </w:r>
      <w:r w:rsidR="00255CCC" w:rsidRPr="00255CCC">
        <w:rPr>
          <w:color w:val="000000" w:themeColor="text1"/>
        </w:rPr>
        <w:t>2.3</w:t>
      </w:r>
      <w:r w:rsidR="00204646" w:rsidRPr="00255CCC">
        <w:rPr>
          <w:color w:val="000000" w:themeColor="text1"/>
        </w:rPr>
        <w:t xml:space="preserve"> respectively</w:t>
      </w:r>
      <w:r w:rsidR="00CF008E">
        <w:t>.</w:t>
      </w:r>
      <w:r w:rsidR="001D2B02">
        <w:t xml:space="preserve"> </w:t>
      </w:r>
      <w:r w:rsidR="00056479">
        <w:t xml:space="preserve">To account for transverse end-effects </w:t>
      </w:r>
      <w:r w:rsidR="007D5D14">
        <w:t>in</w:t>
      </w:r>
      <w:r w:rsidR="00056479">
        <w:t xml:space="preserve"> the motor, the conductivity of the aluminum plate was reduced accordingly</w:t>
      </w:r>
      <w:r w:rsidR="007D5D14">
        <w:t xml:space="preserve"> in table</w:t>
      </w:r>
      <w:r w:rsidR="00255CCC">
        <w:t xml:space="preserve"> 2.2</w:t>
      </w:r>
      <w:r w:rsidR="00056479">
        <w:t xml:space="preserve">. The number of node elements contained in </w:t>
      </w:r>
      <m:oMath>
        <m:r>
          <w:rPr>
            <w:rFonts w:ascii="Cambria Math" w:hAnsi="Cambria Math"/>
            <w:sz w:val="20"/>
            <w:szCs w:val="20"/>
          </w:rPr>
          <m:t>L</m:t>
        </m:r>
      </m:oMath>
      <w:r w:rsidR="00056479">
        <w:t xml:space="preserve"> rows and </w:t>
      </w:r>
      <m:oMath>
        <m:r>
          <w:rPr>
            <w:rFonts w:ascii="Cambria Math" w:hAnsi="Cambria Math"/>
            <w:sz w:val="20"/>
            <w:szCs w:val="20"/>
          </w:rPr>
          <m:t>K</m:t>
        </m:r>
      </m:oMath>
      <w:r w:rsidR="00056479">
        <w:t xml:space="preserve"> columns presented in table</w:t>
      </w:r>
      <w:r w:rsidR="00255CCC">
        <w:t xml:space="preserve"> 2.3</w:t>
      </w:r>
      <w:r w:rsidR="00056479">
        <w:t xml:space="preserve"> allows </w:t>
      </w:r>
      <w:r w:rsidR="001D2B02">
        <w:t xml:space="preserve">the magnetic field in the primary of the motor and in the surrounding air </w:t>
      </w:r>
      <w:r w:rsidR="00056479">
        <w:t xml:space="preserve">to be </w:t>
      </w:r>
      <w:r w:rsidR="001D2B02">
        <w:t>accurately</w:t>
      </w:r>
      <w:r w:rsidR="00056479">
        <w:t xml:space="preserve"> modelled.</w:t>
      </w:r>
    </w:p>
    <w:p w14:paraId="747505F3" w14:textId="760F42EE" w:rsidR="0051499C" w:rsidRDefault="0051499C" w:rsidP="0051499C">
      <w:pPr>
        <w:pStyle w:val="TableCaption"/>
      </w:pPr>
      <w:bookmarkStart w:id="50" w:name="_Toc125110516"/>
      <w:r>
        <w:t xml:space="preserve">Table </w:t>
      </w:r>
      <w:r>
        <w:fldChar w:fldCharType="begin"/>
      </w:r>
      <w:r>
        <w:instrText xml:space="preserve"> STYLEREF 1 \s </w:instrText>
      </w:r>
      <w:r>
        <w:fldChar w:fldCharType="separate"/>
      </w:r>
      <w:r w:rsidR="006F1759">
        <w:rPr>
          <w:noProof/>
        </w:rPr>
        <w:t>2</w:t>
      </w:r>
      <w:r>
        <w:fldChar w:fldCharType="end"/>
      </w:r>
      <w:r>
        <w:t>.</w:t>
      </w:r>
      <w:r>
        <w:fldChar w:fldCharType="begin"/>
      </w:r>
      <w:r>
        <w:instrText xml:space="preserve"> SEQ Table \* ARABIC \s 1 </w:instrText>
      </w:r>
      <w:r>
        <w:fldChar w:fldCharType="separate"/>
      </w:r>
      <w:r w:rsidR="006F1759">
        <w:rPr>
          <w:noProof/>
        </w:rPr>
        <w:t>1</w:t>
      </w:r>
      <w:bookmarkEnd w:id="50"/>
      <w:r>
        <w:fldChar w:fldCharType="end"/>
      </w:r>
    </w:p>
    <w:p w14:paraId="4BE6E892" w14:textId="66F17613" w:rsidR="0051499C" w:rsidRDefault="0051499C" w:rsidP="0051499C">
      <w:pPr>
        <w:pStyle w:val="TableCaption"/>
      </w:pPr>
      <w:bookmarkStart w:id="51" w:name="_Toc125110517"/>
      <w:r>
        <w:t>Baseline Spatial Motor Parameters</w:t>
      </w:r>
      <w:bookmarkEnd w:id="51"/>
    </w:p>
    <w:tbl>
      <w:tblPr>
        <w:tblStyle w:val="TableGrid"/>
        <w:tblW w:w="8610" w:type="dxa"/>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962"/>
        <w:gridCol w:w="3523"/>
        <w:gridCol w:w="897"/>
        <w:gridCol w:w="3228"/>
      </w:tblGrid>
      <w:tr w:rsidR="0051499C" w:rsidRPr="00016C0B" w14:paraId="573621E3" w14:textId="77777777" w:rsidTr="00EE0545">
        <w:trPr>
          <w:trHeight w:val="567"/>
        </w:trPr>
        <w:tc>
          <w:tcPr>
            <w:tcW w:w="507" w:type="dxa"/>
            <w:vMerge w:val="restart"/>
            <w:shd w:val="clear" w:color="auto" w:fill="FFFFFF" w:themeFill="background1"/>
            <w:textDirection w:val="btLr"/>
            <w:vAlign w:val="center"/>
          </w:tcPr>
          <w:p w14:paraId="00E93BCD" w14:textId="77777777" w:rsidR="0051499C" w:rsidRPr="00016C0B" w:rsidRDefault="0051499C" w:rsidP="00016C0B">
            <w:pPr>
              <w:spacing w:before="240" w:after="240"/>
              <w:ind w:left="113" w:right="113"/>
              <w:jc w:val="center"/>
              <w:rPr>
                <w:rFonts w:cs="Times New Roman"/>
                <w:b/>
                <w:bCs/>
                <w:szCs w:val="24"/>
              </w:rPr>
            </w:pPr>
            <w:r w:rsidRPr="00016C0B">
              <w:rPr>
                <w:rFonts w:cs="Times New Roman"/>
                <w:b/>
                <w:bCs/>
                <w:szCs w:val="24"/>
              </w:rPr>
              <w:t>Spatial</w:t>
            </w:r>
          </w:p>
        </w:tc>
        <w:tc>
          <w:tcPr>
            <w:tcW w:w="3731" w:type="dxa"/>
            <w:shd w:val="clear" w:color="auto" w:fill="FFFFFF" w:themeFill="background1"/>
            <w:vAlign w:val="center"/>
          </w:tcPr>
          <w:p w14:paraId="0EA7DF26" w14:textId="77777777" w:rsidR="0051499C" w:rsidRPr="00016C0B" w:rsidRDefault="0051499C" w:rsidP="00016C0B">
            <w:pPr>
              <w:spacing w:before="240" w:after="240"/>
              <w:jc w:val="center"/>
              <w:rPr>
                <w:rFonts w:eastAsia="Times New Roman" w:cs="Times New Roman"/>
                <w:szCs w:val="24"/>
                <w:lang w:val="en-CA"/>
              </w:rPr>
            </w:pPr>
            <w:r w:rsidRPr="00016C0B">
              <w:rPr>
                <w:rFonts w:eastAsia="Times New Roman" w:cs="Times New Roman"/>
                <w:szCs w:val="24"/>
                <w:lang w:val="en-CA"/>
              </w:rPr>
              <w:t>Pole pitch (mm)</w:t>
            </w:r>
          </w:p>
        </w:tc>
        <w:tc>
          <w:tcPr>
            <w:tcW w:w="913" w:type="dxa"/>
            <w:shd w:val="clear" w:color="auto" w:fill="FFFFFF" w:themeFill="background1"/>
            <w:vAlign w:val="center"/>
          </w:tcPr>
          <w:p w14:paraId="592866B5" w14:textId="3EE6526C" w:rsidR="0051499C" w:rsidRPr="00016C0B" w:rsidRDefault="00000000" w:rsidP="00016C0B">
            <w:pPr>
              <w:spacing w:before="240" w:after="240"/>
              <w:jc w:val="center"/>
              <w:rPr>
                <w:rFonts w:eastAsia="Times New Roman"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p</m:t>
                    </m:r>
                  </m:sub>
                </m:sSub>
              </m:oMath>
            </m:oMathPara>
          </w:p>
        </w:tc>
        <w:tc>
          <w:tcPr>
            <w:tcW w:w="3459" w:type="dxa"/>
            <w:shd w:val="clear" w:color="auto" w:fill="FFFFFF" w:themeFill="background1"/>
            <w:vAlign w:val="center"/>
          </w:tcPr>
          <w:p w14:paraId="7DF9120B" w14:textId="77777777" w:rsidR="0051499C" w:rsidRPr="00016C0B" w:rsidRDefault="0051499C" w:rsidP="00016C0B">
            <w:pPr>
              <w:spacing w:before="240" w:after="240"/>
              <w:jc w:val="center"/>
              <w:rPr>
                <w:rFonts w:eastAsia="Times New Roman" w:cs="Times New Roman"/>
                <w:szCs w:val="24"/>
                <w:lang w:val="en-CA"/>
              </w:rPr>
            </w:pPr>
            <w:r w:rsidRPr="00016C0B">
              <w:rPr>
                <w:rFonts w:cs="Times New Roman"/>
                <w:szCs w:val="24"/>
              </w:rPr>
              <w:t>45</w:t>
            </w:r>
          </w:p>
        </w:tc>
      </w:tr>
      <w:tr w:rsidR="0051499C" w:rsidRPr="00016C0B" w14:paraId="174CFCF6" w14:textId="77777777" w:rsidTr="00EE0545">
        <w:trPr>
          <w:trHeight w:val="567"/>
        </w:trPr>
        <w:tc>
          <w:tcPr>
            <w:tcW w:w="507" w:type="dxa"/>
            <w:vMerge/>
            <w:shd w:val="clear" w:color="auto" w:fill="FFFFFF" w:themeFill="background1"/>
            <w:vAlign w:val="center"/>
          </w:tcPr>
          <w:p w14:paraId="52BEDEE6" w14:textId="77777777" w:rsidR="0051499C" w:rsidRPr="00016C0B" w:rsidRDefault="0051499C" w:rsidP="00016C0B">
            <w:pPr>
              <w:spacing w:before="240" w:after="240"/>
              <w:jc w:val="center"/>
              <w:rPr>
                <w:rFonts w:cs="Times New Roman"/>
                <w:b/>
                <w:bCs/>
                <w:szCs w:val="24"/>
              </w:rPr>
            </w:pPr>
          </w:p>
        </w:tc>
        <w:tc>
          <w:tcPr>
            <w:tcW w:w="3731" w:type="dxa"/>
            <w:shd w:val="clear" w:color="auto" w:fill="FFFFFF" w:themeFill="background1"/>
            <w:vAlign w:val="center"/>
          </w:tcPr>
          <w:p w14:paraId="7F7A0ACC" w14:textId="77777777" w:rsidR="0051499C" w:rsidRPr="00016C0B" w:rsidRDefault="0051499C" w:rsidP="00016C0B">
            <w:pPr>
              <w:spacing w:before="240" w:after="240"/>
              <w:jc w:val="center"/>
              <w:rPr>
                <w:rFonts w:eastAsia="Times New Roman" w:cs="Times New Roman"/>
                <w:szCs w:val="24"/>
              </w:rPr>
            </w:pPr>
            <w:r w:rsidRPr="00016C0B">
              <w:rPr>
                <w:rFonts w:eastAsia="Times New Roman" w:cs="Times New Roman"/>
                <w:szCs w:val="24"/>
                <w:lang w:val="en-CA"/>
              </w:rPr>
              <w:t>Slot height (mm)</w:t>
            </w:r>
          </w:p>
        </w:tc>
        <w:tc>
          <w:tcPr>
            <w:tcW w:w="913" w:type="dxa"/>
            <w:shd w:val="clear" w:color="auto" w:fill="FFFFFF" w:themeFill="background1"/>
            <w:vAlign w:val="center"/>
          </w:tcPr>
          <w:p w14:paraId="07FD2DDF" w14:textId="77777777" w:rsidR="0051499C" w:rsidRPr="00016C0B" w:rsidRDefault="00000000" w:rsidP="00016C0B">
            <w:pPr>
              <w:spacing w:before="240" w:after="240"/>
              <w:jc w:val="center"/>
              <w:rPr>
                <w:rFonts w:eastAsia="Malgun Gothic" w:cs="Times New Roman"/>
                <w:szCs w:val="24"/>
              </w:rPr>
            </w:pPr>
            <m:oMathPara>
              <m:oMath>
                <m:sSub>
                  <m:sSubPr>
                    <m:ctrlPr>
                      <w:rPr>
                        <w:rFonts w:ascii="Cambria Math" w:hAnsi="Cambria Math"/>
                        <w:i/>
                        <w:szCs w:val="24"/>
                      </w:rPr>
                    </m:ctrlPr>
                  </m:sSubPr>
                  <m:e>
                    <m:r>
                      <w:rPr>
                        <w:rFonts w:ascii="Cambria Math" w:hAnsi="Cambria Math"/>
                        <w:szCs w:val="24"/>
                      </w:rPr>
                      <m:t>h</m:t>
                    </m:r>
                  </m:e>
                  <m:sub>
                    <m:r>
                      <w:rPr>
                        <w:rFonts w:ascii="Cambria Math" w:hAnsi="Cambria Math"/>
                        <w:szCs w:val="24"/>
                      </w:rPr>
                      <m:t>s</m:t>
                    </m:r>
                  </m:sub>
                </m:sSub>
              </m:oMath>
            </m:oMathPara>
          </w:p>
        </w:tc>
        <w:tc>
          <w:tcPr>
            <w:tcW w:w="3459" w:type="dxa"/>
            <w:shd w:val="clear" w:color="auto" w:fill="FFFFFF" w:themeFill="background1"/>
            <w:vAlign w:val="center"/>
          </w:tcPr>
          <w:p w14:paraId="16D57DEF" w14:textId="77777777" w:rsidR="0051499C" w:rsidRPr="00016C0B" w:rsidRDefault="0051499C" w:rsidP="00016C0B">
            <w:pPr>
              <w:spacing w:before="240" w:after="240"/>
              <w:jc w:val="center"/>
              <w:rPr>
                <w:rFonts w:eastAsia="Times New Roman" w:cs="Times New Roman"/>
                <w:szCs w:val="24"/>
                <w:lang w:val="en-CA"/>
              </w:rPr>
            </w:pPr>
            <w:r w:rsidRPr="00016C0B">
              <w:rPr>
                <w:rFonts w:eastAsia="Times New Roman" w:cs="Times New Roman"/>
                <w:szCs w:val="24"/>
                <w:lang w:val="en-CA"/>
              </w:rPr>
              <w:t>20</w:t>
            </w:r>
          </w:p>
        </w:tc>
      </w:tr>
      <w:tr w:rsidR="0051499C" w:rsidRPr="00016C0B" w14:paraId="3D37AFFB" w14:textId="77777777" w:rsidTr="00EE0545">
        <w:trPr>
          <w:trHeight w:val="567"/>
        </w:trPr>
        <w:tc>
          <w:tcPr>
            <w:tcW w:w="507" w:type="dxa"/>
            <w:vMerge/>
            <w:shd w:val="clear" w:color="auto" w:fill="FFFFFF" w:themeFill="background1"/>
            <w:vAlign w:val="center"/>
          </w:tcPr>
          <w:p w14:paraId="7F91399D" w14:textId="77777777" w:rsidR="0051499C" w:rsidRPr="00016C0B" w:rsidRDefault="0051499C" w:rsidP="00016C0B">
            <w:pPr>
              <w:spacing w:before="240" w:after="240"/>
              <w:jc w:val="center"/>
              <w:rPr>
                <w:rFonts w:cs="Times New Roman"/>
                <w:b/>
                <w:bCs/>
                <w:szCs w:val="24"/>
              </w:rPr>
            </w:pPr>
          </w:p>
        </w:tc>
        <w:tc>
          <w:tcPr>
            <w:tcW w:w="3731" w:type="dxa"/>
            <w:shd w:val="clear" w:color="auto" w:fill="FFFFFF" w:themeFill="background1"/>
            <w:vAlign w:val="center"/>
          </w:tcPr>
          <w:p w14:paraId="015C2A7C" w14:textId="77777777" w:rsidR="0051499C" w:rsidRPr="00016C0B" w:rsidRDefault="0051499C" w:rsidP="00016C0B">
            <w:pPr>
              <w:spacing w:before="240" w:after="240"/>
              <w:jc w:val="center"/>
              <w:rPr>
                <w:rFonts w:eastAsia="Times New Roman" w:cs="Times New Roman"/>
                <w:szCs w:val="24"/>
              </w:rPr>
            </w:pPr>
            <w:r w:rsidRPr="00016C0B">
              <w:rPr>
                <w:rFonts w:eastAsia="Times New Roman" w:cs="Times New Roman"/>
                <w:szCs w:val="24"/>
                <w:lang w:val="en-CA"/>
              </w:rPr>
              <w:t>Yoke height (mm)</w:t>
            </w:r>
          </w:p>
        </w:tc>
        <w:tc>
          <w:tcPr>
            <w:tcW w:w="913" w:type="dxa"/>
            <w:shd w:val="clear" w:color="auto" w:fill="FFFFFF" w:themeFill="background1"/>
            <w:vAlign w:val="center"/>
          </w:tcPr>
          <w:p w14:paraId="47D680A2" w14:textId="77777777" w:rsidR="0051499C" w:rsidRPr="00016C0B" w:rsidRDefault="00000000" w:rsidP="00016C0B">
            <w:pPr>
              <w:spacing w:before="240" w:after="240"/>
              <w:jc w:val="center"/>
              <w:rPr>
                <w:rFonts w:eastAsia="Malgun Gothic" w:cs="Times New Roman"/>
                <w:szCs w:val="24"/>
              </w:rPr>
            </w:pPr>
            <m:oMathPara>
              <m:oMath>
                <m:sSub>
                  <m:sSubPr>
                    <m:ctrlPr>
                      <w:rPr>
                        <w:rFonts w:ascii="Cambria Math" w:hAnsi="Cambria Math"/>
                        <w:i/>
                        <w:szCs w:val="24"/>
                      </w:rPr>
                    </m:ctrlPr>
                  </m:sSubPr>
                  <m:e>
                    <m:r>
                      <w:rPr>
                        <w:rFonts w:ascii="Cambria Math" w:hAnsi="Cambria Math"/>
                        <w:szCs w:val="24"/>
                      </w:rPr>
                      <m:t>h</m:t>
                    </m:r>
                  </m:e>
                  <m:sub>
                    <m:r>
                      <w:rPr>
                        <w:rFonts w:ascii="Cambria Math" w:hAnsi="Cambria Math"/>
                        <w:szCs w:val="24"/>
                      </w:rPr>
                      <m:t>y</m:t>
                    </m:r>
                  </m:sub>
                </m:sSub>
              </m:oMath>
            </m:oMathPara>
          </w:p>
        </w:tc>
        <w:tc>
          <w:tcPr>
            <w:tcW w:w="3459" w:type="dxa"/>
            <w:shd w:val="clear" w:color="auto" w:fill="FFFFFF" w:themeFill="background1"/>
            <w:vAlign w:val="center"/>
          </w:tcPr>
          <w:p w14:paraId="0B11996D" w14:textId="77777777" w:rsidR="0051499C" w:rsidRPr="00016C0B" w:rsidRDefault="0051499C" w:rsidP="00016C0B">
            <w:pPr>
              <w:spacing w:before="240" w:after="240"/>
              <w:jc w:val="center"/>
              <w:rPr>
                <w:rFonts w:eastAsia="Times New Roman" w:cs="Times New Roman"/>
                <w:szCs w:val="24"/>
                <w:lang w:val="en-CA"/>
              </w:rPr>
            </w:pPr>
            <w:r w:rsidRPr="00016C0B">
              <w:rPr>
                <w:rFonts w:eastAsia="Times New Roman" w:cs="Times New Roman"/>
                <w:szCs w:val="24"/>
                <w:lang w:val="en-CA"/>
              </w:rPr>
              <w:t>6.5</w:t>
            </w:r>
          </w:p>
        </w:tc>
      </w:tr>
      <w:tr w:rsidR="0051499C" w:rsidRPr="00016C0B" w14:paraId="3D51B73C" w14:textId="77777777" w:rsidTr="00EE0545">
        <w:trPr>
          <w:trHeight w:val="567"/>
        </w:trPr>
        <w:tc>
          <w:tcPr>
            <w:tcW w:w="507" w:type="dxa"/>
            <w:vMerge/>
            <w:shd w:val="clear" w:color="auto" w:fill="FFFFFF" w:themeFill="background1"/>
            <w:vAlign w:val="center"/>
          </w:tcPr>
          <w:p w14:paraId="1C6711AB" w14:textId="77777777" w:rsidR="0051499C" w:rsidRPr="00016C0B" w:rsidRDefault="0051499C" w:rsidP="00016C0B">
            <w:pPr>
              <w:spacing w:before="240" w:after="240"/>
              <w:jc w:val="center"/>
              <w:rPr>
                <w:rFonts w:cs="Times New Roman"/>
                <w:b/>
                <w:bCs/>
                <w:szCs w:val="24"/>
              </w:rPr>
            </w:pPr>
          </w:p>
        </w:tc>
        <w:tc>
          <w:tcPr>
            <w:tcW w:w="3731" w:type="dxa"/>
            <w:shd w:val="clear" w:color="auto" w:fill="FFFFFF" w:themeFill="background1"/>
            <w:vAlign w:val="center"/>
          </w:tcPr>
          <w:p w14:paraId="391D8CA9" w14:textId="77777777" w:rsidR="0051499C" w:rsidRPr="00016C0B" w:rsidRDefault="0051499C" w:rsidP="00016C0B">
            <w:pPr>
              <w:spacing w:before="240" w:after="240"/>
              <w:jc w:val="center"/>
              <w:rPr>
                <w:rFonts w:eastAsia="Times New Roman" w:cs="Tahoma"/>
                <w:szCs w:val="24"/>
              </w:rPr>
            </w:pPr>
            <w:r w:rsidRPr="00016C0B">
              <w:rPr>
                <w:rFonts w:eastAsia="Times New Roman" w:cs="Times New Roman"/>
                <w:szCs w:val="24"/>
                <w:lang w:val="en-CA"/>
              </w:rPr>
              <w:t>Tooth width (mm)</w:t>
            </w:r>
          </w:p>
        </w:tc>
        <w:tc>
          <w:tcPr>
            <w:tcW w:w="913" w:type="dxa"/>
            <w:shd w:val="clear" w:color="auto" w:fill="FFFFFF" w:themeFill="background1"/>
            <w:vAlign w:val="center"/>
          </w:tcPr>
          <w:p w14:paraId="3DAA0A6F" w14:textId="09D621C3" w:rsidR="0051499C" w:rsidRPr="00016C0B" w:rsidRDefault="00000000" w:rsidP="00016C0B">
            <w:pPr>
              <w:spacing w:before="240" w:after="240"/>
              <w:jc w:val="center"/>
              <w:rPr>
                <w:rFonts w:eastAsia="Malgun Gothic" w:cs="Times New Roman"/>
                <w:szCs w:val="24"/>
              </w:rP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t</m:t>
                    </m:r>
                  </m:sub>
                </m:sSub>
              </m:oMath>
            </m:oMathPara>
          </w:p>
        </w:tc>
        <w:tc>
          <w:tcPr>
            <w:tcW w:w="3459" w:type="dxa"/>
            <w:shd w:val="clear" w:color="auto" w:fill="FFFFFF" w:themeFill="background1"/>
            <w:vAlign w:val="center"/>
          </w:tcPr>
          <w:p w14:paraId="3F5F1266" w14:textId="77777777" w:rsidR="0051499C" w:rsidRPr="00016C0B" w:rsidRDefault="0051499C" w:rsidP="00016C0B">
            <w:pPr>
              <w:spacing w:before="240" w:after="240"/>
              <w:jc w:val="center"/>
              <w:rPr>
                <w:rFonts w:eastAsia="Times New Roman" w:cs="Times New Roman"/>
                <w:szCs w:val="24"/>
                <w:lang w:val="en-CA"/>
              </w:rPr>
            </w:pPr>
            <w:r w:rsidRPr="00016C0B">
              <w:rPr>
                <w:rFonts w:eastAsia="Times New Roman" w:cs="Times New Roman"/>
                <w:szCs w:val="24"/>
                <w:lang w:val="en-CA"/>
              </w:rPr>
              <w:t>6</w:t>
            </w:r>
          </w:p>
        </w:tc>
      </w:tr>
      <w:tr w:rsidR="000A73AB" w:rsidRPr="00016C0B" w14:paraId="7925D2A2" w14:textId="77777777" w:rsidTr="00EE0545">
        <w:trPr>
          <w:trHeight w:val="567"/>
        </w:trPr>
        <w:tc>
          <w:tcPr>
            <w:tcW w:w="507" w:type="dxa"/>
            <w:vMerge/>
            <w:shd w:val="clear" w:color="auto" w:fill="FFFFFF" w:themeFill="background1"/>
            <w:vAlign w:val="center"/>
          </w:tcPr>
          <w:p w14:paraId="4541F2F5" w14:textId="77777777" w:rsidR="000A73AB" w:rsidRPr="00016C0B" w:rsidRDefault="000A73AB" w:rsidP="00016C0B">
            <w:pPr>
              <w:spacing w:before="240" w:after="240"/>
              <w:jc w:val="center"/>
              <w:rPr>
                <w:rFonts w:cs="Times New Roman"/>
                <w:b/>
                <w:bCs/>
                <w:szCs w:val="24"/>
              </w:rPr>
            </w:pPr>
          </w:p>
        </w:tc>
        <w:tc>
          <w:tcPr>
            <w:tcW w:w="3731" w:type="dxa"/>
            <w:shd w:val="clear" w:color="auto" w:fill="FFFFFF" w:themeFill="background1"/>
            <w:vAlign w:val="center"/>
          </w:tcPr>
          <w:p w14:paraId="0E127707" w14:textId="042126F0" w:rsidR="000A73AB" w:rsidRPr="00016C0B" w:rsidRDefault="000A73AB" w:rsidP="00016C0B">
            <w:pPr>
              <w:spacing w:before="240" w:after="240"/>
              <w:jc w:val="center"/>
              <w:rPr>
                <w:rFonts w:eastAsia="Times New Roman" w:cs="Times New Roman"/>
                <w:szCs w:val="24"/>
                <w:lang w:val="en-CA"/>
              </w:rPr>
            </w:pPr>
            <w:r w:rsidRPr="00016C0B">
              <w:rPr>
                <w:rFonts w:eastAsia="Times New Roman" w:cs="Times New Roman"/>
                <w:szCs w:val="24"/>
                <w:lang w:val="en-CA"/>
              </w:rPr>
              <w:t>End Tooth width (mm)</w:t>
            </w:r>
          </w:p>
        </w:tc>
        <w:tc>
          <w:tcPr>
            <w:tcW w:w="913" w:type="dxa"/>
            <w:shd w:val="clear" w:color="auto" w:fill="FFFFFF" w:themeFill="background1"/>
            <w:vAlign w:val="center"/>
          </w:tcPr>
          <w:p w14:paraId="756CF71F" w14:textId="3B0E7FF9" w:rsidR="000A73AB" w:rsidRPr="00016C0B" w:rsidRDefault="00000000" w:rsidP="00016C0B">
            <w:pPr>
              <w:spacing w:before="240" w:after="240"/>
              <w:jc w:val="center"/>
              <w:rPr>
                <w:rFonts w:eastAsia="Times New Roman" w:cs="Tahoma"/>
                <w:szCs w:val="24"/>
              </w:rPr>
            </w:pPr>
            <m:oMathPara>
              <m:oMath>
                <m:sSub>
                  <m:sSubPr>
                    <m:ctrlPr>
                      <w:rPr>
                        <w:rFonts w:ascii="Cambria Math" w:hAnsi="Cambria Math"/>
                        <w:i/>
                        <w:szCs w:val="24"/>
                      </w:rPr>
                    </m:ctrlPr>
                  </m:sSubPr>
                  <m:e>
                    <m:r>
                      <w:rPr>
                        <w:rFonts w:ascii="Cambria Math" w:hAnsi="Cambria Math"/>
                        <w:szCs w:val="24"/>
                      </w:rPr>
                      <m:t>w</m:t>
                    </m:r>
                  </m:e>
                  <m:sub>
                    <m:sSub>
                      <m:sSubPr>
                        <m:ctrlPr>
                          <w:rPr>
                            <w:rFonts w:ascii="Cambria Math" w:hAnsi="Cambria Math"/>
                            <w:i/>
                            <w:szCs w:val="24"/>
                          </w:rPr>
                        </m:ctrlPr>
                      </m:sSubPr>
                      <m:e>
                        <m:r>
                          <w:rPr>
                            <w:rFonts w:ascii="Cambria Math" w:hAnsi="Cambria Math"/>
                            <w:szCs w:val="24"/>
                          </w:rPr>
                          <m:t>t</m:t>
                        </m:r>
                      </m:e>
                      <m:sub>
                        <m:r>
                          <w:rPr>
                            <w:rFonts w:ascii="Cambria Math" w:hAnsi="Cambria Math"/>
                            <w:szCs w:val="24"/>
                          </w:rPr>
                          <m:t>end</m:t>
                        </m:r>
                      </m:sub>
                    </m:sSub>
                  </m:sub>
                </m:sSub>
              </m:oMath>
            </m:oMathPara>
          </w:p>
        </w:tc>
        <w:tc>
          <w:tcPr>
            <w:tcW w:w="3459" w:type="dxa"/>
            <w:shd w:val="clear" w:color="auto" w:fill="FFFFFF" w:themeFill="background1"/>
            <w:vAlign w:val="center"/>
          </w:tcPr>
          <w:p w14:paraId="70514736" w14:textId="3E1A57AA" w:rsidR="000A73AB" w:rsidRPr="00016C0B" w:rsidRDefault="000A73AB" w:rsidP="00016C0B">
            <w:pPr>
              <w:spacing w:before="240" w:after="240"/>
              <w:jc w:val="center"/>
              <w:rPr>
                <w:rFonts w:eastAsia="Times New Roman" w:cs="Times New Roman"/>
                <w:szCs w:val="24"/>
                <w:lang w:val="en-CA"/>
              </w:rPr>
            </w:pPr>
            <w:r w:rsidRPr="00016C0B">
              <w:rPr>
                <w:rFonts w:eastAsia="Times New Roman" w:cs="Times New Roman"/>
                <w:szCs w:val="24"/>
                <w:lang w:val="en-CA"/>
              </w:rPr>
              <w:t>10</w:t>
            </w:r>
          </w:p>
        </w:tc>
      </w:tr>
      <w:tr w:rsidR="0051499C" w:rsidRPr="00016C0B" w14:paraId="5029BA65" w14:textId="77777777" w:rsidTr="00EE0545">
        <w:trPr>
          <w:trHeight w:val="567"/>
        </w:trPr>
        <w:tc>
          <w:tcPr>
            <w:tcW w:w="507" w:type="dxa"/>
            <w:vMerge/>
            <w:shd w:val="clear" w:color="auto" w:fill="FFFFFF" w:themeFill="background1"/>
            <w:vAlign w:val="center"/>
          </w:tcPr>
          <w:p w14:paraId="02EF4D05" w14:textId="77777777" w:rsidR="0051499C" w:rsidRPr="00016C0B" w:rsidRDefault="0051499C" w:rsidP="00016C0B">
            <w:pPr>
              <w:spacing w:before="240" w:after="240"/>
              <w:jc w:val="center"/>
              <w:rPr>
                <w:rFonts w:cs="Times New Roman"/>
                <w:b/>
                <w:bCs/>
                <w:szCs w:val="24"/>
              </w:rPr>
            </w:pPr>
          </w:p>
        </w:tc>
        <w:tc>
          <w:tcPr>
            <w:tcW w:w="3731" w:type="dxa"/>
            <w:shd w:val="clear" w:color="auto" w:fill="FFFFFF" w:themeFill="background1"/>
            <w:vAlign w:val="center"/>
          </w:tcPr>
          <w:p w14:paraId="316A7296" w14:textId="77777777" w:rsidR="0051499C" w:rsidRPr="00016C0B" w:rsidRDefault="0051499C" w:rsidP="00016C0B">
            <w:pPr>
              <w:spacing w:before="240" w:after="240"/>
              <w:jc w:val="center"/>
              <w:rPr>
                <w:rFonts w:eastAsia="Times New Roman" w:cs="Tahoma"/>
                <w:szCs w:val="24"/>
              </w:rPr>
            </w:pPr>
            <w:r w:rsidRPr="00016C0B">
              <w:rPr>
                <w:rFonts w:eastAsia="Times New Roman" w:cs="Times New Roman"/>
                <w:szCs w:val="24"/>
                <w:lang w:val="en-CA"/>
              </w:rPr>
              <w:t>Slot width (mm)</w:t>
            </w:r>
          </w:p>
        </w:tc>
        <w:tc>
          <w:tcPr>
            <w:tcW w:w="913" w:type="dxa"/>
            <w:shd w:val="clear" w:color="auto" w:fill="FFFFFF" w:themeFill="background1"/>
            <w:vAlign w:val="center"/>
          </w:tcPr>
          <w:p w14:paraId="5BBAC00E" w14:textId="6BCDBBF0" w:rsidR="0051499C" w:rsidRPr="00016C0B" w:rsidRDefault="00000000" w:rsidP="00016C0B">
            <w:pPr>
              <w:spacing w:before="240" w:after="240"/>
              <w:jc w:val="center"/>
              <w:rPr>
                <w:rFonts w:eastAsia="Malgun Gothic" w:cs="Times New Roman"/>
                <w:szCs w:val="24"/>
              </w:rP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oMath>
            </m:oMathPara>
          </w:p>
        </w:tc>
        <w:tc>
          <w:tcPr>
            <w:tcW w:w="3459" w:type="dxa"/>
            <w:shd w:val="clear" w:color="auto" w:fill="FFFFFF" w:themeFill="background1"/>
            <w:vAlign w:val="center"/>
          </w:tcPr>
          <w:p w14:paraId="2666C895" w14:textId="77777777" w:rsidR="0051499C" w:rsidRPr="00016C0B" w:rsidRDefault="0051499C" w:rsidP="00016C0B">
            <w:pPr>
              <w:spacing w:before="240" w:after="240"/>
              <w:jc w:val="center"/>
              <w:rPr>
                <w:rFonts w:eastAsia="Times New Roman" w:cs="Times New Roman"/>
                <w:szCs w:val="24"/>
                <w:lang w:val="en-CA"/>
              </w:rPr>
            </w:pPr>
            <w:r w:rsidRPr="00016C0B">
              <w:rPr>
                <w:rFonts w:eastAsia="Times New Roman" w:cs="Times New Roman"/>
                <w:szCs w:val="24"/>
                <w:lang w:val="en-CA"/>
              </w:rPr>
              <w:t>10</w:t>
            </w:r>
          </w:p>
        </w:tc>
      </w:tr>
      <w:tr w:rsidR="0051499C" w:rsidRPr="00016C0B" w14:paraId="0F0F67EC" w14:textId="77777777" w:rsidTr="00EE0545">
        <w:trPr>
          <w:trHeight w:val="567"/>
        </w:trPr>
        <w:tc>
          <w:tcPr>
            <w:tcW w:w="507" w:type="dxa"/>
            <w:vMerge/>
            <w:shd w:val="clear" w:color="auto" w:fill="FFFFFF" w:themeFill="background1"/>
            <w:vAlign w:val="center"/>
          </w:tcPr>
          <w:p w14:paraId="6BE08C5B" w14:textId="77777777" w:rsidR="0051499C" w:rsidRPr="00016C0B" w:rsidRDefault="0051499C" w:rsidP="00016C0B">
            <w:pPr>
              <w:spacing w:before="240" w:after="240"/>
              <w:jc w:val="center"/>
              <w:rPr>
                <w:rFonts w:cs="Times New Roman"/>
                <w:b/>
                <w:bCs/>
                <w:szCs w:val="24"/>
              </w:rPr>
            </w:pPr>
          </w:p>
        </w:tc>
        <w:tc>
          <w:tcPr>
            <w:tcW w:w="3731" w:type="dxa"/>
            <w:shd w:val="clear" w:color="auto" w:fill="FFFFFF" w:themeFill="background1"/>
            <w:vAlign w:val="center"/>
          </w:tcPr>
          <w:p w14:paraId="20756CD5" w14:textId="77777777" w:rsidR="0051499C" w:rsidRPr="00016C0B" w:rsidRDefault="0051499C" w:rsidP="00016C0B">
            <w:pPr>
              <w:spacing w:before="240" w:after="240"/>
              <w:jc w:val="center"/>
              <w:rPr>
                <w:rFonts w:eastAsia="Times New Roman" w:cs="Tahoma"/>
                <w:szCs w:val="24"/>
              </w:rPr>
            </w:pPr>
            <w:r w:rsidRPr="00016C0B">
              <w:rPr>
                <w:rFonts w:eastAsia="Times New Roman" w:cs="Times New Roman"/>
                <w:szCs w:val="24"/>
                <w:lang w:val="en-CA"/>
              </w:rPr>
              <w:t>Slot pitch (mm)</w:t>
            </w:r>
          </w:p>
        </w:tc>
        <w:tc>
          <w:tcPr>
            <w:tcW w:w="913" w:type="dxa"/>
            <w:shd w:val="clear" w:color="auto" w:fill="FFFFFF" w:themeFill="background1"/>
            <w:vAlign w:val="center"/>
          </w:tcPr>
          <w:p w14:paraId="53DCDEE6" w14:textId="77777777" w:rsidR="0051499C" w:rsidRPr="00016C0B" w:rsidRDefault="0051499C" w:rsidP="00016C0B">
            <w:pPr>
              <w:spacing w:before="240" w:after="240"/>
              <w:jc w:val="center"/>
              <w:rPr>
                <w:rFonts w:eastAsia="Malgun Gothic" w:cs="Times New Roman"/>
                <w:szCs w:val="24"/>
              </w:rPr>
            </w:pPr>
            <m:oMathPara>
              <m:oMath>
                <m:r>
                  <m:rPr>
                    <m:sty m:val="p"/>
                  </m:rPr>
                  <w:rPr>
                    <w:rFonts w:ascii="Cambria Math" w:eastAsia="Times New Roman" w:hAnsi="Cambria Math" w:cs="Times New Roman"/>
                    <w:szCs w:val="24"/>
                  </w:rPr>
                  <m:t>λ</m:t>
                </m:r>
              </m:oMath>
            </m:oMathPara>
          </w:p>
        </w:tc>
        <w:tc>
          <w:tcPr>
            <w:tcW w:w="3459" w:type="dxa"/>
            <w:shd w:val="clear" w:color="auto" w:fill="FFFFFF" w:themeFill="background1"/>
            <w:vAlign w:val="center"/>
          </w:tcPr>
          <w:p w14:paraId="5B600E3F" w14:textId="77777777" w:rsidR="0051499C" w:rsidRPr="00016C0B" w:rsidRDefault="0051499C" w:rsidP="00016C0B">
            <w:pPr>
              <w:spacing w:before="240" w:after="240"/>
              <w:jc w:val="center"/>
              <w:rPr>
                <w:rFonts w:eastAsia="Times New Roman" w:cs="Times New Roman"/>
                <w:szCs w:val="24"/>
                <w:lang w:val="en-CA"/>
              </w:rPr>
            </w:pPr>
            <w:r w:rsidRPr="00016C0B">
              <w:rPr>
                <w:rFonts w:eastAsia="Times New Roman" w:cs="Times New Roman"/>
                <w:szCs w:val="24"/>
                <w:lang w:val="en-CA"/>
              </w:rPr>
              <w:t>16</w:t>
            </w:r>
          </w:p>
        </w:tc>
      </w:tr>
      <w:tr w:rsidR="0051499C" w:rsidRPr="00016C0B" w14:paraId="38663038" w14:textId="77777777" w:rsidTr="00EE0545">
        <w:trPr>
          <w:trHeight w:val="567"/>
        </w:trPr>
        <w:tc>
          <w:tcPr>
            <w:tcW w:w="507" w:type="dxa"/>
            <w:vMerge/>
            <w:shd w:val="clear" w:color="auto" w:fill="FFFFFF" w:themeFill="background1"/>
            <w:vAlign w:val="center"/>
          </w:tcPr>
          <w:p w14:paraId="5D1284D3" w14:textId="77777777" w:rsidR="0051499C" w:rsidRPr="00016C0B" w:rsidRDefault="0051499C" w:rsidP="00016C0B">
            <w:pPr>
              <w:spacing w:before="240" w:after="240"/>
              <w:jc w:val="center"/>
              <w:rPr>
                <w:rFonts w:cs="Times New Roman"/>
                <w:b/>
                <w:bCs/>
                <w:szCs w:val="24"/>
              </w:rPr>
            </w:pPr>
          </w:p>
        </w:tc>
        <w:tc>
          <w:tcPr>
            <w:tcW w:w="3731" w:type="dxa"/>
            <w:shd w:val="clear" w:color="auto" w:fill="FFFFFF" w:themeFill="background1"/>
            <w:vAlign w:val="center"/>
          </w:tcPr>
          <w:p w14:paraId="2A7E866B" w14:textId="77777777" w:rsidR="0051499C" w:rsidRPr="00016C0B" w:rsidRDefault="0051499C" w:rsidP="00016C0B">
            <w:pPr>
              <w:spacing w:before="240" w:after="240"/>
              <w:jc w:val="center"/>
              <w:rPr>
                <w:rFonts w:eastAsia="Malgun Gothic" w:cs="Times New Roman"/>
                <w:szCs w:val="24"/>
                <w:lang w:val="en-CA"/>
              </w:rPr>
            </w:pPr>
            <w:r w:rsidRPr="00016C0B">
              <w:rPr>
                <w:rFonts w:eastAsia="Times New Roman" w:cs="Times New Roman"/>
                <w:szCs w:val="24"/>
                <w:lang w:val="en-CA"/>
              </w:rPr>
              <w:t>Airgap (mm)</w:t>
            </w:r>
          </w:p>
        </w:tc>
        <w:tc>
          <w:tcPr>
            <w:tcW w:w="913" w:type="dxa"/>
            <w:shd w:val="clear" w:color="auto" w:fill="FFFFFF" w:themeFill="background1"/>
            <w:vAlign w:val="center"/>
          </w:tcPr>
          <w:p w14:paraId="52F782B3" w14:textId="77777777" w:rsidR="0051499C" w:rsidRPr="00016C0B" w:rsidRDefault="00000000" w:rsidP="00016C0B">
            <w:pPr>
              <w:spacing w:before="240" w:after="240"/>
              <w:jc w:val="center"/>
              <w:rPr>
                <w:rFonts w:eastAsia="Malgun Gothic" w:cs="Times New Roman"/>
                <w:szCs w:val="24"/>
                <w:lang w:val="en-CA"/>
              </w:rPr>
            </w:pPr>
            <m:oMathPara>
              <m:oMath>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h</m:t>
                    </m:r>
                  </m:e>
                  <m:sub>
                    <m:r>
                      <m:rPr>
                        <m:sty m:val="p"/>
                      </m:rPr>
                      <w:rPr>
                        <w:rFonts w:ascii="Cambria Math" w:eastAsia="Times New Roman" w:hAnsi="Cambria Math" w:cs="Times New Roman"/>
                        <w:szCs w:val="24"/>
                        <w:lang w:val="en-CA"/>
                      </w:rPr>
                      <m:t>g</m:t>
                    </m:r>
                  </m:sub>
                </m:sSub>
              </m:oMath>
            </m:oMathPara>
          </w:p>
        </w:tc>
        <w:tc>
          <w:tcPr>
            <w:tcW w:w="3459" w:type="dxa"/>
            <w:shd w:val="clear" w:color="auto" w:fill="FFFFFF" w:themeFill="background1"/>
            <w:vAlign w:val="center"/>
          </w:tcPr>
          <w:p w14:paraId="7C5DDFF8" w14:textId="77777777" w:rsidR="0051499C" w:rsidRPr="00016C0B" w:rsidRDefault="0051499C" w:rsidP="00016C0B">
            <w:pPr>
              <w:spacing w:before="240" w:after="240"/>
              <w:jc w:val="center"/>
              <w:rPr>
                <w:rFonts w:eastAsia="Times New Roman" w:cs="Times New Roman"/>
                <w:szCs w:val="24"/>
                <w:lang w:val="en-CA"/>
              </w:rPr>
            </w:pPr>
            <w:r w:rsidRPr="00016C0B">
              <w:rPr>
                <w:rFonts w:eastAsia="Times New Roman" w:cs="Times New Roman"/>
                <w:szCs w:val="24"/>
                <w:lang w:val="en-CA"/>
              </w:rPr>
              <w:t>2.7</w:t>
            </w:r>
          </w:p>
        </w:tc>
      </w:tr>
      <w:tr w:rsidR="0051499C" w:rsidRPr="00016C0B" w14:paraId="47B59474" w14:textId="77777777" w:rsidTr="00EE0545">
        <w:trPr>
          <w:trHeight w:val="567"/>
        </w:trPr>
        <w:tc>
          <w:tcPr>
            <w:tcW w:w="507" w:type="dxa"/>
            <w:vMerge/>
            <w:shd w:val="clear" w:color="auto" w:fill="FFFFFF" w:themeFill="background1"/>
            <w:vAlign w:val="center"/>
          </w:tcPr>
          <w:p w14:paraId="4354A963" w14:textId="77777777" w:rsidR="0051499C" w:rsidRPr="00016C0B" w:rsidRDefault="0051499C" w:rsidP="00016C0B">
            <w:pPr>
              <w:spacing w:before="240" w:after="240"/>
              <w:jc w:val="center"/>
              <w:rPr>
                <w:rFonts w:cs="Times New Roman"/>
                <w:b/>
                <w:bCs/>
                <w:szCs w:val="24"/>
              </w:rPr>
            </w:pPr>
          </w:p>
        </w:tc>
        <w:tc>
          <w:tcPr>
            <w:tcW w:w="3731" w:type="dxa"/>
            <w:shd w:val="clear" w:color="auto" w:fill="FFFFFF" w:themeFill="background1"/>
            <w:vAlign w:val="center"/>
          </w:tcPr>
          <w:p w14:paraId="21F31B06" w14:textId="77777777" w:rsidR="0051499C" w:rsidRPr="00016C0B" w:rsidRDefault="0051499C" w:rsidP="00016C0B">
            <w:pPr>
              <w:spacing w:before="240" w:after="240"/>
              <w:jc w:val="center"/>
              <w:rPr>
                <w:rFonts w:eastAsia="Malgun Gothic" w:cs="Times New Roman"/>
                <w:szCs w:val="24"/>
              </w:rPr>
            </w:pPr>
            <w:r w:rsidRPr="00016C0B">
              <w:rPr>
                <w:rFonts w:eastAsia="Times New Roman" w:cs="Times New Roman"/>
                <w:szCs w:val="24"/>
                <w:lang w:val="en-CA"/>
              </w:rPr>
              <w:t>Aluminum thickness (mm)</w:t>
            </w:r>
          </w:p>
        </w:tc>
        <w:tc>
          <w:tcPr>
            <w:tcW w:w="913" w:type="dxa"/>
            <w:shd w:val="clear" w:color="auto" w:fill="FFFFFF" w:themeFill="background1"/>
            <w:vAlign w:val="center"/>
          </w:tcPr>
          <w:p w14:paraId="066089C7" w14:textId="77777777" w:rsidR="0051499C" w:rsidRPr="00016C0B" w:rsidRDefault="00000000" w:rsidP="00016C0B">
            <w:pPr>
              <w:spacing w:before="240" w:after="240"/>
              <w:jc w:val="center"/>
              <w:rPr>
                <w:rFonts w:eastAsia="Malgun Gothic" w:cs="Times New Roman"/>
                <w:szCs w:val="24"/>
                <w:lang w:val="en-CA"/>
              </w:rPr>
            </w:pPr>
            <m:oMathPara>
              <m:oMath>
                <m:sSub>
                  <m:sSubPr>
                    <m:ctrlPr>
                      <w:rPr>
                        <w:rFonts w:ascii="Cambria Math" w:hAnsi="Cambria Math"/>
                        <w:i/>
                        <w:szCs w:val="24"/>
                      </w:rPr>
                    </m:ctrlPr>
                  </m:sSubPr>
                  <m:e>
                    <m:r>
                      <w:rPr>
                        <w:rFonts w:ascii="Cambria Math" w:hAnsi="Cambria Math"/>
                        <w:szCs w:val="24"/>
                      </w:rPr>
                      <m:t>h</m:t>
                    </m:r>
                  </m:e>
                  <m:sub>
                    <m:r>
                      <w:rPr>
                        <w:rFonts w:ascii="Cambria Math" w:hAnsi="Cambria Math"/>
                        <w:szCs w:val="24"/>
                      </w:rPr>
                      <m:t>Al</m:t>
                    </m:r>
                  </m:sub>
                </m:sSub>
              </m:oMath>
            </m:oMathPara>
          </w:p>
        </w:tc>
        <w:tc>
          <w:tcPr>
            <w:tcW w:w="3459" w:type="dxa"/>
            <w:shd w:val="clear" w:color="auto" w:fill="FFFFFF" w:themeFill="background1"/>
            <w:vAlign w:val="center"/>
          </w:tcPr>
          <w:p w14:paraId="40924D8B" w14:textId="77777777" w:rsidR="0051499C" w:rsidRPr="00016C0B" w:rsidRDefault="0051499C" w:rsidP="00016C0B">
            <w:pPr>
              <w:spacing w:before="240" w:after="240"/>
              <w:jc w:val="center"/>
              <w:rPr>
                <w:rFonts w:eastAsia="Times New Roman" w:cs="Times New Roman"/>
                <w:szCs w:val="24"/>
                <w:lang w:val="en-CA"/>
              </w:rPr>
            </w:pPr>
            <w:r w:rsidRPr="00016C0B">
              <w:rPr>
                <w:rFonts w:eastAsia="Times New Roman" w:cs="Times New Roman"/>
                <w:szCs w:val="24"/>
                <w:lang w:val="en-CA"/>
              </w:rPr>
              <w:t>2</w:t>
            </w:r>
          </w:p>
        </w:tc>
      </w:tr>
      <w:tr w:rsidR="0051499C" w:rsidRPr="00016C0B" w14:paraId="75352B32" w14:textId="77777777" w:rsidTr="00EE0545">
        <w:trPr>
          <w:trHeight w:val="567"/>
        </w:trPr>
        <w:tc>
          <w:tcPr>
            <w:tcW w:w="507" w:type="dxa"/>
            <w:vMerge/>
            <w:shd w:val="clear" w:color="auto" w:fill="FFFFFF" w:themeFill="background1"/>
            <w:vAlign w:val="center"/>
          </w:tcPr>
          <w:p w14:paraId="1C0D0082" w14:textId="77777777" w:rsidR="0051499C" w:rsidRPr="00016C0B" w:rsidRDefault="0051499C" w:rsidP="00016C0B">
            <w:pPr>
              <w:spacing w:before="240" w:after="240"/>
              <w:jc w:val="center"/>
              <w:rPr>
                <w:rFonts w:cs="Times New Roman"/>
                <w:b/>
                <w:bCs/>
                <w:szCs w:val="24"/>
              </w:rPr>
            </w:pPr>
          </w:p>
        </w:tc>
        <w:tc>
          <w:tcPr>
            <w:tcW w:w="3731" w:type="dxa"/>
            <w:shd w:val="clear" w:color="auto" w:fill="FFFFFF" w:themeFill="background1"/>
            <w:vAlign w:val="center"/>
          </w:tcPr>
          <w:p w14:paraId="39D930F3" w14:textId="77777777" w:rsidR="0051499C" w:rsidRPr="00016C0B" w:rsidRDefault="0051499C" w:rsidP="00016C0B">
            <w:pPr>
              <w:spacing w:before="240" w:after="240"/>
              <w:jc w:val="center"/>
              <w:rPr>
                <w:rFonts w:eastAsia="Malgun Gothic" w:cs="Times New Roman"/>
                <w:szCs w:val="24"/>
              </w:rPr>
            </w:pPr>
            <w:r w:rsidRPr="00016C0B">
              <w:rPr>
                <w:rFonts w:eastAsia="Times New Roman" w:cs="Times New Roman"/>
                <w:szCs w:val="24"/>
                <w:lang w:val="en-CA"/>
              </w:rPr>
              <w:t>Back iron thickness (mm)</w:t>
            </w:r>
          </w:p>
        </w:tc>
        <w:tc>
          <w:tcPr>
            <w:tcW w:w="913" w:type="dxa"/>
            <w:shd w:val="clear" w:color="auto" w:fill="FFFFFF" w:themeFill="background1"/>
            <w:vAlign w:val="center"/>
          </w:tcPr>
          <w:p w14:paraId="5C37BD2E" w14:textId="77777777" w:rsidR="0051499C" w:rsidRPr="00016C0B" w:rsidRDefault="00000000" w:rsidP="00016C0B">
            <w:pPr>
              <w:spacing w:before="240" w:after="240"/>
              <w:jc w:val="center"/>
              <w:rPr>
                <w:rFonts w:eastAsia="Malgun Gothic" w:cs="Times New Roman"/>
                <w:szCs w:val="24"/>
              </w:rPr>
            </w:pPr>
            <m:oMathPara>
              <m:oMath>
                <m:sSub>
                  <m:sSubPr>
                    <m:ctrlPr>
                      <w:rPr>
                        <w:rFonts w:ascii="Cambria Math" w:hAnsi="Cambria Math"/>
                        <w:i/>
                        <w:szCs w:val="24"/>
                      </w:rPr>
                    </m:ctrlPr>
                  </m:sSubPr>
                  <m:e>
                    <m:r>
                      <w:rPr>
                        <w:rFonts w:ascii="Cambria Math" w:hAnsi="Cambria Math"/>
                        <w:szCs w:val="24"/>
                      </w:rPr>
                      <m:t>h</m:t>
                    </m:r>
                  </m:e>
                  <m:sub>
                    <m:r>
                      <w:rPr>
                        <w:rFonts w:ascii="Cambria Math" w:hAnsi="Cambria Math"/>
                        <w:szCs w:val="24"/>
                      </w:rPr>
                      <m:t>bi</m:t>
                    </m:r>
                  </m:sub>
                </m:sSub>
              </m:oMath>
            </m:oMathPara>
          </w:p>
        </w:tc>
        <w:tc>
          <w:tcPr>
            <w:tcW w:w="3459" w:type="dxa"/>
            <w:shd w:val="clear" w:color="auto" w:fill="FFFFFF" w:themeFill="background1"/>
            <w:vAlign w:val="center"/>
          </w:tcPr>
          <w:p w14:paraId="616184EC" w14:textId="77777777" w:rsidR="0051499C" w:rsidRPr="00016C0B" w:rsidRDefault="0051499C" w:rsidP="00016C0B">
            <w:pPr>
              <w:spacing w:before="240" w:after="240"/>
              <w:jc w:val="center"/>
              <w:rPr>
                <w:rFonts w:eastAsia="Times New Roman" w:cs="Times New Roman"/>
                <w:szCs w:val="24"/>
                <w:lang w:val="en-CA"/>
              </w:rPr>
            </w:pPr>
            <w:r w:rsidRPr="00016C0B">
              <w:rPr>
                <w:rFonts w:eastAsia="Times New Roman" w:cs="Times New Roman"/>
                <w:szCs w:val="24"/>
                <w:lang w:val="en-CA"/>
              </w:rPr>
              <w:t>8</w:t>
            </w:r>
          </w:p>
        </w:tc>
      </w:tr>
      <w:tr w:rsidR="0051499C" w:rsidRPr="00016C0B" w14:paraId="75CC41C3" w14:textId="77777777" w:rsidTr="00EE0545">
        <w:trPr>
          <w:trHeight w:val="567"/>
        </w:trPr>
        <w:tc>
          <w:tcPr>
            <w:tcW w:w="507" w:type="dxa"/>
            <w:vMerge/>
            <w:shd w:val="clear" w:color="auto" w:fill="FFFFFF" w:themeFill="background1"/>
            <w:vAlign w:val="center"/>
          </w:tcPr>
          <w:p w14:paraId="13C718B9" w14:textId="77777777" w:rsidR="0051499C" w:rsidRPr="00016C0B" w:rsidRDefault="0051499C" w:rsidP="00016C0B">
            <w:pPr>
              <w:spacing w:before="240" w:after="240"/>
              <w:jc w:val="center"/>
              <w:rPr>
                <w:rFonts w:cs="Times New Roman"/>
                <w:b/>
                <w:bCs/>
                <w:szCs w:val="24"/>
              </w:rPr>
            </w:pPr>
          </w:p>
        </w:tc>
        <w:tc>
          <w:tcPr>
            <w:tcW w:w="3731" w:type="dxa"/>
            <w:shd w:val="clear" w:color="auto" w:fill="FFFFFF" w:themeFill="background1"/>
            <w:vAlign w:val="center"/>
          </w:tcPr>
          <w:p w14:paraId="580C38EA" w14:textId="77777777" w:rsidR="0051499C" w:rsidRPr="00016C0B" w:rsidRDefault="0051499C" w:rsidP="00016C0B">
            <w:pPr>
              <w:spacing w:before="240" w:after="240"/>
              <w:jc w:val="center"/>
              <w:rPr>
                <w:rFonts w:eastAsia="Times New Roman" w:cs="Tahoma"/>
                <w:szCs w:val="24"/>
                <w:lang w:val="en-CA"/>
              </w:rPr>
            </w:pPr>
            <w:r w:rsidRPr="00016C0B">
              <w:rPr>
                <w:rFonts w:eastAsia="Times New Roman" w:cs="Times New Roman"/>
                <w:szCs w:val="24"/>
                <w:lang w:val="en-CA"/>
              </w:rPr>
              <w:t>Primary length (mm)</w:t>
            </w:r>
          </w:p>
        </w:tc>
        <w:tc>
          <w:tcPr>
            <w:tcW w:w="913" w:type="dxa"/>
            <w:shd w:val="clear" w:color="auto" w:fill="FFFFFF" w:themeFill="background1"/>
            <w:vAlign w:val="center"/>
          </w:tcPr>
          <w:p w14:paraId="67F03C53" w14:textId="77777777" w:rsidR="0051499C" w:rsidRPr="00016C0B" w:rsidRDefault="00000000" w:rsidP="00016C0B">
            <w:pPr>
              <w:spacing w:before="240" w:after="240"/>
              <w:jc w:val="center"/>
              <w:rPr>
                <w:rFonts w:eastAsia="Malgun Gothic" w:cs="Times New Roman"/>
                <w:szCs w:val="24"/>
              </w:rPr>
            </w:pPr>
            <m:oMathPara>
              <m:oMath>
                <m:sSub>
                  <m:sSubPr>
                    <m:ctrlPr>
                      <w:rPr>
                        <w:rFonts w:ascii="Cambria Math" w:hAnsi="Cambria Math"/>
                        <w:i/>
                        <w:szCs w:val="24"/>
                        <w:lang w:val="en-CA"/>
                      </w:rPr>
                    </m:ctrlPr>
                  </m:sSubPr>
                  <m:e>
                    <m:r>
                      <w:rPr>
                        <w:rFonts w:ascii="Cambria Math" w:hAnsi="Cambria Math"/>
                        <w:szCs w:val="24"/>
                        <w:lang w:val="en-CA"/>
                      </w:rPr>
                      <m:t>L</m:t>
                    </m:r>
                  </m:e>
                  <m:sub>
                    <m:r>
                      <w:rPr>
                        <w:rFonts w:ascii="Cambria Math" w:hAnsi="Cambria Math"/>
                        <w:szCs w:val="24"/>
                        <w:lang w:val="en-CA"/>
                      </w:rPr>
                      <m:t>p</m:t>
                    </m:r>
                  </m:sub>
                </m:sSub>
              </m:oMath>
            </m:oMathPara>
          </w:p>
        </w:tc>
        <w:tc>
          <w:tcPr>
            <w:tcW w:w="3459" w:type="dxa"/>
            <w:shd w:val="clear" w:color="auto" w:fill="FFFFFF" w:themeFill="background1"/>
            <w:vAlign w:val="center"/>
          </w:tcPr>
          <w:p w14:paraId="06473BC2" w14:textId="77777777" w:rsidR="0051499C" w:rsidRPr="00016C0B" w:rsidRDefault="0051499C" w:rsidP="00016C0B">
            <w:pPr>
              <w:spacing w:before="240" w:after="240"/>
              <w:jc w:val="center"/>
              <w:rPr>
                <w:rFonts w:eastAsia="Times New Roman" w:cs="Times New Roman"/>
                <w:szCs w:val="24"/>
                <w:lang w:val="en-CA"/>
              </w:rPr>
            </w:pPr>
            <w:r w:rsidRPr="00016C0B">
              <w:rPr>
                <w:rFonts w:eastAsia="Times New Roman" w:cs="Times New Roman"/>
                <w:szCs w:val="24"/>
                <w:lang w:val="en-CA"/>
              </w:rPr>
              <w:t>270</w:t>
            </w:r>
          </w:p>
        </w:tc>
      </w:tr>
      <w:tr w:rsidR="0051499C" w:rsidRPr="00016C0B" w14:paraId="33BF2C2D" w14:textId="77777777" w:rsidTr="00EE0545">
        <w:trPr>
          <w:trHeight w:val="567"/>
        </w:trPr>
        <w:tc>
          <w:tcPr>
            <w:tcW w:w="507" w:type="dxa"/>
            <w:vMerge/>
            <w:shd w:val="clear" w:color="auto" w:fill="FFFFFF" w:themeFill="background1"/>
            <w:vAlign w:val="center"/>
          </w:tcPr>
          <w:p w14:paraId="3803D033" w14:textId="77777777" w:rsidR="0051499C" w:rsidRPr="00016C0B" w:rsidRDefault="0051499C" w:rsidP="00016C0B">
            <w:pPr>
              <w:spacing w:before="240" w:after="240"/>
              <w:jc w:val="center"/>
              <w:rPr>
                <w:rFonts w:cs="Times New Roman"/>
                <w:b/>
                <w:bCs/>
                <w:szCs w:val="24"/>
              </w:rPr>
            </w:pPr>
          </w:p>
        </w:tc>
        <w:tc>
          <w:tcPr>
            <w:tcW w:w="3731" w:type="dxa"/>
            <w:shd w:val="clear" w:color="auto" w:fill="FFFFFF" w:themeFill="background1"/>
            <w:vAlign w:val="center"/>
          </w:tcPr>
          <w:p w14:paraId="0556FFD6" w14:textId="77777777" w:rsidR="0051499C" w:rsidRPr="00016C0B" w:rsidRDefault="0051499C" w:rsidP="00016C0B">
            <w:pPr>
              <w:spacing w:before="240" w:after="240"/>
              <w:jc w:val="center"/>
              <w:rPr>
                <w:rFonts w:eastAsia="Times New Roman" w:cs="Tahoma"/>
                <w:szCs w:val="24"/>
                <w:lang w:val="en-CA"/>
              </w:rPr>
            </w:pPr>
            <w:r w:rsidRPr="00016C0B">
              <w:rPr>
                <w:rFonts w:eastAsia="Times New Roman" w:cs="Times New Roman"/>
                <w:szCs w:val="24"/>
                <w:lang w:val="en-CA"/>
              </w:rPr>
              <w:t>Primary height (mm)</w:t>
            </w:r>
          </w:p>
        </w:tc>
        <w:tc>
          <w:tcPr>
            <w:tcW w:w="913" w:type="dxa"/>
            <w:shd w:val="clear" w:color="auto" w:fill="FFFFFF" w:themeFill="background1"/>
            <w:vAlign w:val="center"/>
          </w:tcPr>
          <w:p w14:paraId="75A156E8" w14:textId="77777777" w:rsidR="0051499C" w:rsidRPr="00016C0B" w:rsidRDefault="00000000" w:rsidP="00016C0B">
            <w:pPr>
              <w:spacing w:before="240" w:after="240"/>
              <w:jc w:val="center"/>
              <w:rPr>
                <w:rFonts w:eastAsia="Malgun Gothic" w:cs="Times New Roman"/>
                <w:szCs w:val="24"/>
                <w:lang w:val="en-CA"/>
              </w:rPr>
            </w:pPr>
            <m:oMathPara>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H</m:t>
                    </m:r>
                  </m:e>
                  <m:sub>
                    <m:r>
                      <w:rPr>
                        <w:rFonts w:ascii="Cambria Math" w:eastAsia="Times New Roman" w:hAnsi="Cambria Math" w:cs="Times New Roman"/>
                        <w:szCs w:val="24"/>
                        <w:lang w:val="en-CA"/>
                      </w:rPr>
                      <m:t>p</m:t>
                    </m:r>
                  </m:sub>
                </m:sSub>
              </m:oMath>
            </m:oMathPara>
          </w:p>
        </w:tc>
        <w:tc>
          <w:tcPr>
            <w:tcW w:w="3459" w:type="dxa"/>
            <w:shd w:val="clear" w:color="auto" w:fill="FFFFFF" w:themeFill="background1"/>
            <w:vAlign w:val="center"/>
          </w:tcPr>
          <w:p w14:paraId="498FFBE4" w14:textId="77777777" w:rsidR="0051499C" w:rsidRPr="00016C0B" w:rsidRDefault="0051499C" w:rsidP="00016C0B">
            <w:pPr>
              <w:spacing w:before="240" w:after="240"/>
              <w:jc w:val="center"/>
              <w:rPr>
                <w:rFonts w:eastAsia="Times New Roman" w:cs="Times New Roman"/>
                <w:szCs w:val="24"/>
                <w:lang w:val="en-CA"/>
              </w:rPr>
            </w:pPr>
            <w:r w:rsidRPr="00016C0B">
              <w:rPr>
                <w:rFonts w:eastAsia="Times New Roman" w:cs="Times New Roman"/>
                <w:szCs w:val="24"/>
                <w:lang w:val="en-CA"/>
              </w:rPr>
              <w:t>26.5</w:t>
            </w:r>
          </w:p>
        </w:tc>
      </w:tr>
      <w:tr w:rsidR="0051499C" w:rsidRPr="00016C0B" w14:paraId="70983BAB" w14:textId="77777777" w:rsidTr="00EE0545">
        <w:trPr>
          <w:trHeight w:val="567"/>
        </w:trPr>
        <w:tc>
          <w:tcPr>
            <w:tcW w:w="507" w:type="dxa"/>
            <w:vMerge/>
            <w:shd w:val="clear" w:color="auto" w:fill="FFFFFF" w:themeFill="background1"/>
            <w:vAlign w:val="center"/>
          </w:tcPr>
          <w:p w14:paraId="480E85BA" w14:textId="77777777" w:rsidR="0051499C" w:rsidRPr="00016C0B" w:rsidRDefault="0051499C" w:rsidP="00016C0B">
            <w:pPr>
              <w:spacing w:before="240" w:after="240"/>
              <w:jc w:val="center"/>
              <w:rPr>
                <w:rFonts w:cs="Times New Roman"/>
                <w:b/>
                <w:bCs/>
                <w:szCs w:val="24"/>
              </w:rPr>
            </w:pPr>
          </w:p>
        </w:tc>
        <w:tc>
          <w:tcPr>
            <w:tcW w:w="3731" w:type="dxa"/>
            <w:shd w:val="clear" w:color="auto" w:fill="FFFFFF" w:themeFill="background1"/>
            <w:vAlign w:val="center"/>
          </w:tcPr>
          <w:p w14:paraId="702D0011" w14:textId="77777777" w:rsidR="0051499C" w:rsidRPr="00016C0B" w:rsidRDefault="0051499C" w:rsidP="00016C0B">
            <w:pPr>
              <w:spacing w:before="240" w:after="240"/>
              <w:jc w:val="center"/>
              <w:rPr>
                <w:rFonts w:eastAsia="Times New Roman" w:cs="Times New Roman"/>
                <w:szCs w:val="24"/>
                <w:lang w:val="en-CA"/>
              </w:rPr>
            </w:pPr>
            <w:r w:rsidRPr="00016C0B">
              <w:rPr>
                <w:rFonts w:eastAsia="Times New Roman" w:cs="Times New Roman"/>
                <w:szCs w:val="24"/>
                <w:lang w:val="en-CA"/>
              </w:rPr>
              <w:t>Primary depth (mm)</w:t>
            </w:r>
          </w:p>
        </w:tc>
        <w:tc>
          <w:tcPr>
            <w:tcW w:w="913" w:type="dxa"/>
            <w:shd w:val="clear" w:color="auto" w:fill="FFFFFF" w:themeFill="background1"/>
            <w:vAlign w:val="center"/>
          </w:tcPr>
          <w:p w14:paraId="096881AB" w14:textId="77777777" w:rsidR="0051499C" w:rsidRPr="00016C0B" w:rsidRDefault="00000000" w:rsidP="00016C0B">
            <w:pPr>
              <w:spacing w:before="240" w:after="240"/>
              <w:jc w:val="center"/>
              <w:rPr>
                <w:rFonts w:eastAsia="Malgun Gothic" w:cs="Times New Roman"/>
                <w:szCs w:val="24"/>
                <w:lang w:val="en-CA"/>
              </w:rPr>
            </w:pPr>
            <m:oMathPara>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D</m:t>
                    </m:r>
                  </m:e>
                  <m:sub>
                    <m:r>
                      <w:rPr>
                        <w:rFonts w:ascii="Cambria Math" w:eastAsia="Times New Roman" w:hAnsi="Cambria Math" w:cs="Times New Roman"/>
                        <w:szCs w:val="24"/>
                        <w:lang w:val="en-CA"/>
                      </w:rPr>
                      <m:t>p</m:t>
                    </m:r>
                  </m:sub>
                </m:sSub>
              </m:oMath>
            </m:oMathPara>
          </w:p>
        </w:tc>
        <w:tc>
          <w:tcPr>
            <w:tcW w:w="3459" w:type="dxa"/>
            <w:shd w:val="clear" w:color="auto" w:fill="FFFFFF" w:themeFill="background1"/>
            <w:vAlign w:val="center"/>
          </w:tcPr>
          <w:p w14:paraId="09432968" w14:textId="77777777" w:rsidR="0051499C" w:rsidRPr="00016C0B" w:rsidRDefault="0051499C" w:rsidP="00016C0B">
            <w:pPr>
              <w:spacing w:before="240" w:after="240"/>
              <w:jc w:val="center"/>
              <w:rPr>
                <w:rFonts w:eastAsia="Times New Roman" w:cs="Times New Roman"/>
                <w:szCs w:val="24"/>
                <w:lang w:val="en-CA"/>
              </w:rPr>
            </w:pPr>
            <w:r w:rsidRPr="00016C0B">
              <w:rPr>
                <w:rFonts w:eastAsia="Times New Roman" w:cs="Times New Roman"/>
                <w:szCs w:val="24"/>
                <w:lang w:val="en-CA"/>
              </w:rPr>
              <w:t>50</w:t>
            </w:r>
          </w:p>
        </w:tc>
      </w:tr>
      <w:tr w:rsidR="0051499C" w:rsidRPr="00016C0B" w14:paraId="31E058A3" w14:textId="77777777" w:rsidTr="00EE0545">
        <w:trPr>
          <w:trHeight w:val="567"/>
        </w:trPr>
        <w:tc>
          <w:tcPr>
            <w:tcW w:w="507" w:type="dxa"/>
            <w:vMerge/>
            <w:shd w:val="clear" w:color="auto" w:fill="FFFFFF" w:themeFill="background1"/>
            <w:vAlign w:val="center"/>
          </w:tcPr>
          <w:p w14:paraId="1B35F480" w14:textId="77777777" w:rsidR="0051499C" w:rsidRPr="00016C0B" w:rsidRDefault="0051499C" w:rsidP="00016C0B">
            <w:pPr>
              <w:spacing w:before="240" w:after="240"/>
              <w:jc w:val="center"/>
              <w:rPr>
                <w:rFonts w:cs="Times New Roman"/>
                <w:b/>
                <w:bCs/>
                <w:szCs w:val="24"/>
              </w:rPr>
            </w:pPr>
          </w:p>
        </w:tc>
        <w:tc>
          <w:tcPr>
            <w:tcW w:w="3731" w:type="dxa"/>
            <w:shd w:val="clear" w:color="auto" w:fill="FFFFFF" w:themeFill="background1"/>
            <w:vAlign w:val="center"/>
          </w:tcPr>
          <w:p w14:paraId="7FF1A332" w14:textId="77777777" w:rsidR="0051499C" w:rsidRPr="00016C0B" w:rsidRDefault="0051499C" w:rsidP="00016C0B">
            <w:pPr>
              <w:spacing w:before="240" w:after="240"/>
              <w:jc w:val="center"/>
              <w:rPr>
                <w:rFonts w:eastAsia="Times New Roman" w:cs="Times New Roman"/>
                <w:szCs w:val="24"/>
              </w:rPr>
            </w:pPr>
            <w:r w:rsidRPr="00016C0B">
              <w:rPr>
                <w:rFonts w:eastAsia="Times New Roman" w:cs="Times New Roman"/>
                <w:szCs w:val="24"/>
                <w:lang w:val="en-CA"/>
              </w:rPr>
              <w:t>Periodical length of model (mm)</w:t>
            </w:r>
          </w:p>
        </w:tc>
        <w:tc>
          <w:tcPr>
            <w:tcW w:w="913" w:type="dxa"/>
            <w:shd w:val="clear" w:color="auto" w:fill="FFFFFF" w:themeFill="background1"/>
            <w:vAlign w:val="center"/>
          </w:tcPr>
          <w:p w14:paraId="740EA70D" w14:textId="77777777" w:rsidR="0051499C" w:rsidRPr="00016C0B" w:rsidRDefault="00000000" w:rsidP="00016C0B">
            <w:pPr>
              <w:spacing w:before="240" w:after="240"/>
              <w:jc w:val="center"/>
              <w:rPr>
                <w:rFonts w:eastAsia="Malgun Gothic" w:cs="Times New Roman"/>
                <w:szCs w:val="24"/>
                <w:lang w:val="en-CA"/>
              </w:rPr>
            </w:pPr>
            <m:oMathPara>
              <m:oMath>
                <m:sSub>
                  <m:sSubPr>
                    <m:ctrlPr>
                      <w:rPr>
                        <w:rFonts w:ascii="Cambria Math" w:hAnsi="Cambria Math"/>
                        <w:i/>
                        <w:szCs w:val="24"/>
                      </w:rPr>
                    </m:ctrlPr>
                  </m:sSubPr>
                  <m:e>
                    <m:r>
                      <m:rPr>
                        <m:sty m:val="p"/>
                      </m:rPr>
                      <w:rPr>
                        <w:rFonts w:ascii="Cambria Math" w:hAnsi="Cambria Math"/>
                        <w:szCs w:val="24"/>
                      </w:rPr>
                      <m:t>τ</m:t>
                    </m:r>
                  </m:e>
                  <m:sub>
                    <m:r>
                      <w:rPr>
                        <w:rFonts w:ascii="Cambria Math" w:hAnsi="Cambria Math"/>
                        <w:szCs w:val="24"/>
                      </w:rPr>
                      <m:t>per</m:t>
                    </m:r>
                  </m:sub>
                </m:sSub>
              </m:oMath>
            </m:oMathPara>
          </w:p>
        </w:tc>
        <w:tc>
          <w:tcPr>
            <w:tcW w:w="3459" w:type="dxa"/>
            <w:shd w:val="clear" w:color="auto" w:fill="FFFFFF" w:themeFill="background1"/>
            <w:vAlign w:val="center"/>
          </w:tcPr>
          <w:p w14:paraId="712BA185" w14:textId="77777777" w:rsidR="0051499C" w:rsidRPr="00016C0B" w:rsidRDefault="0051499C" w:rsidP="00016C0B">
            <w:pPr>
              <w:spacing w:before="240" w:after="240"/>
              <w:jc w:val="center"/>
              <w:rPr>
                <w:rFonts w:eastAsia="Times New Roman" w:cs="Times New Roman"/>
                <w:szCs w:val="24"/>
                <w:lang w:val="en-CA"/>
              </w:rPr>
            </w:pPr>
            <w:r w:rsidRPr="00016C0B">
              <w:rPr>
                <w:rFonts w:eastAsia="Times New Roman" w:cs="Times New Roman"/>
                <w:szCs w:val="24"/>
                <w:lang w:val="en-CA"/>
              </w:rPr>
              <w:t>525</w:t>
            </w:r>
          </w:p>
        </w:tc>
      </w:tr>
    </w:tbl>
    <w:p w14:paraId="14099663" w14:textId="77777777" w:rsidR="00204646" w:rsidRDefault="00204646" w:rsidP="00204646">
      <w:pPr>
        <w:pStyle w:val="TableCaption"/>
      </w:pPr>
    </w:p>
    <w:p w14:paraId="53C2A718" w14:textId="1440E45A" w:rsidR="00204646" w:rsidRDefault="00204646" w:rsidP="00204646">
      <w:pPr>
        <w:pStyle w:val="TableCaption"/>
      </w:pPr>
      <w:bookmarkStart w:id="52" w:name="_Toc125110518"/>
      <w:r>
        <w:t xml:space="preserve">Table </w:t>
      </w:r>
      <w:r>
        <w:fldChar w:fldCharType="begin"/>
      </w:r>
      <w:r>
        <w:instrText xml:space="preserve"> STYLEREF 1 \s </w:instrText>
      </w:r>
      <w:r>
        <w:fldChar w:fldCharType="separate"/>
      </w:r>
      <w:r w:rsidR="006F1759">
        <w:rPr>
          <w:noProof/>
        </w:rPr>
        <w:t>2</w:t>
      </w:r>
      <w:r>
        <w:fldChar w:fldCharType="end"/>
      </w:r>
      <w:r>
        <w:t>.</w:t>
      </w:r>
      <w:r>
        <w:fldChar w:fldCharType="begin"/>
      </w:r>
      <w:r>
        <w:instrText xml:space="preserve"> SEQ Table \* ARABIC \s 1 </w:instrText>
      </w:r>
      <w:r>
        <w:fldChar w:fldCharType="separate"/>
      </w:r>
      <w:r w:rsidR="006F1759">
        <w:rPr>
          <w:noProof/>
        </w:rPr>
        <w:t>2</w:t>
      </w:r>
      <w:bookmarkEnd w:id="52"/>
      <w:r>
        <w:fldChar w:fldCharType="end"/>
      </w:r>
    </w:p>
    <w:p w14:paraId="6D913888" w14:textId="77777777" w:rsidR="00204646" w:rsidRDefault="00204646" w:rsidP="00204646">
      <w:pPr>
        <w:pStyle w:val="TableCaption"/>
      </w:pPr>
      <w:bookmarkStart w:id="53" w:name="_Toc125110519"/>
      <w:r>
        <w:t>Baseline Electrical And Material Motor Parameters</w:t>
      </w:r>
      <w:bookmarkEnd w:id="53"/>
    </w:p>
    <w:tbl>
      <w:tblPr>
        <w:tblStyle w:val="TableGrid"/>
        <w:tblW w:w="8610" w:type="dxa"/>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962"/>
        <w:gridCol w:w="3526"/>
        <w:gridCol w:w="878"/>
        <w:gridCol w:w="3244"/>
      </w:tblGrid>
      <w:tr w:rsidR="00204646" w:rsidRPr="00016C0B" w14:paraId="094B56E1" w14:textId="77777777" w:rsidTr="00EE0545">
        <w:trPr>
          <w:trHeight w:val="567"/>
        </w:trPr>
        <w:tc>
          <w:tcPr>
            <w:tcW w:w="507" w:type="dxa"/>
            <w:vMerge w:val="restart"/>
            <w:shd w:val="clear" w:color="auto" w:fill="FFFFFF" w:themeFill="background1"/>
            <w:textDirection w:val="btLr"/>
            <w:vAlign w:val="center"/>
          </w:tcPr>
          <w:p w14:paraId="77329A10" w14:textId="77777777" w:rsidR="00204646" w:rsidRPr="00016C0B" w:rsidRDefault="00204646" w:rsidP="00016C0B">
            <w:pPr>
              <w:spacing w:before="240" w:after="240"/>
              <w:jc w:val="center"/>
              <w:rPr>
                <w:rFonts w:cs="Times New Roman"/>
                <w:b/>
                <w:bCs/>
                <w:color w:val="000000"/>
                <w:szCs w:val="24"/>
              </w:rPr>
            </w:pPr>
            <w:r w:rsidRPr="00016C0B">
              <w:rPr>
                <w:rFonts w:cs="Times New Roman"/>
                <w:b/>
                <w:bCs/>
                <w:color w:val="000000"/>
                <w:szCs w:val="24"/>
              </w:rPr>
              <w:t>Electrical</w:t>
            </w:r>
          </w:p>
        </w:tc>
        <w:tc>
          <w:tcPr>
            <w:tcW w:w="3731" w:type="dxa"/>
            <w:shd w:val="clear" w:color="auto" w:fill="FFFFFF" w:themeFill="background1"/>
            <w:vAlign w:val="center"/>
          </w:tcPr>
          <w:p w14:paraId="6B4D3DF0" w14:textId="77777777" w:rsidR="00204646" w:rsidRPr="00016C0B" w:rsidRDefault="00204646" w:rsidP="00016C0B">
            <w:pPr>
              <w:spacing w:before="240" w:after="240"/>
              <w:jc w:val="center"/>
              <w:rPr>
                <w:rFonts w:eastAsia="Times New Roman" w:cs="Times New Roman"/>
                <w:szCs w:val="24"/>
              </w:rPr>
            </w:pPr>
            <w:r w:rsidRPr="00016C0B">
              <w:rPr>
                <w:rFonts w:eastAsia="Times New Roman" w:cs="Times New Roman"/>
                <w:szCs w:val="24"/>
                <w:lang w:val="en-CA"/>
              </w:rPr>
              <w:t>Number of slots</w:t>
            </w:r>
          </w:p>
        </w:tc>
        <w:tc>
          <w:tcPr>
            <w:tcW w:w="913" w:type="dxa"/>
            <w:shd w:val="clear" w:color="auto" w:fill="FFFFFF" w:themeFill="background1"/>
            <w:vAlign w:val="center"/>
          </w:tcPr>
          <w:p w14:paraId="0D4E1035" w14:textId="77777777" w:rsidR="00204646" w:rsidRPr="00016C0B" w:rsidRDefault="00000000" w:rsidP="00016C0B">
            <w:pPr>
              <w:spacing w:before="240" w:after="240"/>
              <w:jc w:val="center"/>
              <w:rPr>
                <w:rFonts w:cs="Times New Roman"/>
                <w:color w:val="000000"/>
                <w:szCs w:val="24"/>
                <w:highlight w:val="yellow"/>
              </w:rPr>
            </w:pPr>
            <m:oMathPara>
              <m:oMath>
                <m:sSub>
                  <m:sSubPr>
                    <m:ctrlPr>
                      <w:rPr>
                        <w:rFonts w:ascii="Cambria Math" w:hAnsi="Cambria Math"/>
                        <w:i/>
                        <w:szCs w:val="24"/>
                      </w:rPr>
                    </m:ctrlPr>
                  </m:sSubPr>
                  <m:e>
                    <m:r>
                      <w:rPr>
                        <w:rFonts w:ascii="Cambria Math" w:hAnsi="Cambria Math"/>
                        <w:szCs w:val="24"/>
                      </w:rPr>
                      <m:t>N</m:t>
                    </m:r>
                  </m:e>
                  <m:sub>
                    <m:r>
                      <w:rPr>
                        <w:rFonts w:ascii="Cambria Math" w:hAnsi="Cambria Math"/>
                        <w:szCs w:val="24"/>
                      </w:rPr>
                      <m:t>s</m:t>
                    </m:r>
                  </m:sub>
                </m:sSub>
              </m:oMath>
            </m:oMathPara>
          </w:p>
        </w:tc>
        <w:tc>
          <w:tcPr>
            <w:tcW w:w="3459" w:type="dxa"/>
            <w:shd w:val="clear" w:color="auto" w:fill="FFFFFF" w:themeFill="background1"/>
            <w:vAlign w:val="center"/>
          </w:tcPr>
          <w:p w14:paraId="06D08A03" w14:textId="77777777" w:rsidR="00204646" w:rsidRPr="00016C0B" w:rsidRDefault="00204646" w:rsidP="00016C0B">
            <w:pPr>
              <w:spacing w:before="240" w:after="240"/>
              <w:jc w:val="center"/>
              <w:rPr>
                <w:rFonts w:cs="Times New Roman"/>
                <w:color w:val="000000"/>
                <w:szCs w:val="24"/>
                <w:highlight w:val="yellow"/>
              </w:rPr>
            </w:pPr>
            <w:r w:rsidRPr="00016C0B">
              <w:rPr>
                <w:rFonts w:cs="Times New Roman"/>
                <w:color w:val="000000"/>
                <w:szCs w:val="24"/>
              </w:rPr>
              <w:t>16</w:t>
            </w:r>
          </w:p>
        </w:tc>
      </w:tr>
      <w:tr w:rsidR="00204646" w:rsidRPr="00016C0B" w14:paraId="69356A3E" w14:textId="77777777" w:rsidTr="00EE0545">
        <w:trPr>
          <w:trHeight w:val="567"/>
        </w:trPr>
        <w:tc>
          <w:tcPr>
            <w:tcW w:w="507" w:type="dxa"/>
            <w:vMerge/>
            <w:shd w:val="clear" w:color="auto" w:fill="FFFFFF" w:themeFill="background1"/>
            <w:textDirection w:val="btLr"/>
            <w:vAlign w:val="center"/>
          </w:tcPr>
          <w:p w14:paraId="2A50BBA6" w14:textId="77777777" w:rsidR="00204646" w:rsidRPr="00016C0B" w:rsidRDefault="00204646" w:rsidP="00016C0B">
            <w:pPr>
              <w:spacing w:before="240" w:after="240"/>
              <w:jc w:val="center"/>
              <w:rPr>
                <w:rFonts w:cs="Times New Roman"/>
                <w:b/>
                <w:bCs/>
                <w:szCs w:val="24"/>
              </w:rPr>
            </w:pPr>
          </w:p>
        </w:tc>
        <w:tc>
          <w:tcPr>
            <w:tcW w:w="3731" w:type="dxa"/>
            <w:shd w:val="clear" w:color="auto" w:fill="FFFFFF" w:themeFill="background1"/>
            <w:vAlign w:val="center"/>
          </w:tcPr>
          <w:p w14:paraId="763B94D6" w14:textId="77777777" w:rsidR="00204646" w:rsidRPr="00016C0B" w:rsidRDefault="00204646" w:rsidP="00016C0B">
            <w:pPr>
              <w:spacing w:before="240" w:after="240"/>
              <w:jc w:val="center"/>
              <w:rPr>
                <w:rFonts w:eastAsia="Times New Roman" w:cs="Times New Roman"/>
                <w:szCs w:val="24"/>
                <w:lang w:val="en-CA"/>
              </w:rPr>
            </w:pPr>
            <w:r w:rsidRPr="00016C0B">
              <w:rPr>
                <w:rFonts w:eastAsia="Times New Roman" w:cs="Times New Roman"/>
                <w:szCs w:val="24"/>
                <w:lang w:val="en-CA"/>
              </w:rPr>
              <w:t>Number of poles</w:t>
            </w:r>
          </w:p>
        </w:tc>
        <w:tc>
          <w:tcPr>
            <w:tcW w:w="913" w:type="dxa"/>
            <w:shd w:val="clear" w:color="auto" w:fill="FFFFFF" w:themeFill="background1"/>
            <w:vAlign w:val="center"/>
          </w:tcPr>
          <w:p w14:paraId="66C9C529" w14:textId="2F473139" w:rsidR="0034034C" w:rsidRPr="00016C0B" w:rsidRDefault="00000000" w:rsidP="00016C0B">
            <w:pPr>
              <w:spacing w:before="240" w:after="240"/>
              <w:jc w:val="center"/>
              <w:rPr>
                <w:rFonts w:eastAsia="Times New Roman"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p</m:t>
                    </m:r>
                  </m:sub>
                </m:sSub>
              </m:oMath>
            </m:oMathPara>
          </w:p>
        </w:tc>
        <w:tc>
          <w:tcPr>
            <w:tcW w:w="3459" w:type="dxa"/>
            <w:shd w:val="clear" w:color="auto" w:fill="FFFFFF" w:themeFill="background1"/>
            <w:vAlign w:val="center"/>
          </w:tcPr>
          <w:p w14:paraId="659D93A1" w14:textId="77777777" w:rsidR="00204646" w:rsidRPr="00016C0B" w:rsidRDefault="00204646" w:rsidP="00016C0B">
            <w:pPr>
              <w:spacing w:before="240" w:after="240"/>
              <w:jc w:val="center"/>
              <w:rPr>
                <w:rFonts w:cs="Times New Roman"/>
                <w:szCs w:val="24"/>
              </w:rPr>
            </w:pPr>
            <w:r w:rsidRPr="00016C0B">
              <w:rPr>
                <w:rFonts w:cs="Times New Roman"/>
                <w:szCs w:val="24"/>
              </w:rPr>
              <w:t>6</w:t>
            </w:r>
          </w:p>
        </w:tc>
      </w:tr>
      <w:tr w:rsidR="00204646" w:rsidRPr="00016C0B" w14:paraId="19E1D9A4" w14:textId="77777777" w:rsidTr="00EE0545">
        <w:trPr>
          <w:trHeight w:val="567"/>
        </w:trPr>
        <w:tc>
          <w:tcPr>
            <w:tcW w:w="507" w:type="dxa"/>
            <w:vMerge/>
            <w:shd w:val="clear" w:color="auto" w:fill="FFFFFF" w:themeFill="background1"/>
            <w:textDirection w:val="btLr"/>
            <w:vAlign w:val="center"/>
          </w:tcPr>
          <w:p w14:paraId="4139B5CC" w14:textId="77777777" w:rsidR="00204646" w:rsidRPr="00016C0B" w:rsidRDefault="00204646" w:rsidP="00016C0B">
            <w:pPr>
              <w:spacing w:before="240" w:after="240"/>
              <w:jc w:val="center"/>
              <w:rPr>
                <w:rFonts w:cs="Times New Roman"/>
                <w:b/>
                <w:bCs/>
                <w:szCs w:val="24"/>
              </w:rPr>
            </w:pPr>
          </w:p>
        </w:tc>
        <w:tc>
          <w:tcPr>
            <w:tcW w:w="3731" w:type="dxa"/>
            <w:shd w:val="clear" w:color="auto" w:fill="FFFFFF" w:themeFill="background1"/>
            <w:vAlign w:val="center"/>
          </w:tcPr>
          <w:p w14:paraId="5E0034D0" w14:textId="77777777" w:rsidR="00204646" w:rsidRPr="00016C0B" w:rsidRDefault="00204646" w:rsidP="00016C0B">
            <w:pPr>
              <w:spacing w:before="240" w:after="240"/>
              <w:jc w:val="center"/>
              <w:rPr>
                <w:rFonts w:eastAsia="Times New Roman" w:cs="Times New Roman"/>
                <w:szCs w:val="24"/>
                <w:lang w:val="en-CA"/>
              </w:rPr>
            </w:pPr>
            <w:r w:rsidRPr="00016C0B">
              <w:rPr>
                <w:rFonts w:eastAsia="Times New Roman" w:cs="Times New Roman"/>
                <w:szCs w:val="24"/>
                <w:lang w:val="en-CA"/>
              </w:rPr>
              <w:t>Number of phases</w:t>
            </w:r>
          </w:p>
        </w:tc>
        <w:tc>
          <w:tcPr>
            <w:tcW w:w="913" w:type="dxa"/>
            <w:shd w:val="clear" w:color="auto" w:fill="FFFFFF" w:themeFill="background1"/>
            <w:vAlign w:val="center"/>
          </w:tcPr>
          <w:p w14:paraId="48F70A5F" w14:textId="77777777" w:rsidR="00204646" w:rsidRPr="00016C0B" w:rsidRDefault="00204646" w:rsidP="00016C0B">
            <w:pPr>
              <w:spacing w:before="240" w:after="240"/>
              <w:jc w:val="center"/>
              <w:rPr>
                <w:rFonts w:cs="Times New Roman"/>
                <w:szCs w:val="24"/>
              </w:rPr>
            </w:pPr>
            <m:oMathPara>
              <m:oMath>
                <m:r>
                  <w:rPr>
                    <w:rFonts w:ascii="Cambria Math" w:eastAsia="Times New Roman" w:hAnsi="Cambria Math" w:cs="Times New Roman"/>
                    <w:szCs w:val="24"/>
                    <w:lang w:val="en-CA"/>
                  </w:rPr>
                  <m:t>m</m:t>
                </m:r>
              </m:oMath>
            </m:oMathPara>
          </w:p>
        </w:tc>
        <w:tc>
          <w:tcPr>
            <w:tcW w:w="3459" w:type="dxa"/>
            <w:shd w:val="clear" w:color="auto" w:fill="FFFFFF" w:themeFill="background1"/>
            <w:vAlign w:val="center"/>
          </w:tcPr>
          <w:p w14:paraId="4855AD30" w14:textId="77777777" w:rsidR="00204646" w:rsidRPr="00016C0B" w:rsidRDefault="00204646" w:rsidP="00016C0B">
            <w:pPr>
              <w:spacing w:before="240" w:after="240"/>
              <w:jc w:val="center"/>
              <w:rPr>
                <w:rFonts w:cs="Times New Roman"/>
                <w:szCs w:val="24"/>
              </w:rPr>
            </w:pPr>
            <w:r w:rsidRPr="00016C0B">
              <w:rPr>
                <w:rFonts w:cs="Times New Roman"/>
                <w:szCs w:val="24"/>
              </w:rPr>
              <w:t>3</w:t>
            </w:r>
          </w:p>
        </w:tc>
      </w:tr>
      <w:tr w:rsidR="00204646" w:rsidRPr="00016C0B" w14:paraId="3DAF11D6" w14:textId="77777777" w:rsidTr="00EE0545">
        <w:trPr>
          <w:trHeight w:val="567"/>
        </w:trPr>
        <w:tc>
          <w:tcPr>
            <w:tcW w:w="507" w:type="dxa"/>
            <w:vMerge/>
            <w:shd w:val="clear" w:color="auto" w:fill="FFFFFF" w:themeFill="background1"/>
            <w:textDirection w:val="btLr"/>
            <w:vAlign w:val="center"/>
          </w:tcPr>
          <w:p w14:paraId="08671BD5" w14:textId="77777777" w:rsidR="00204646" w:rsidRPr="00016C0B" w:rsidRDefault="00204646" w:rsidP="00016C0B">
            <w:pPr>
              <w:spacing w:before="240" w:after="240"/>
              <w:jc w:val="center"/>
              <w:rPr>
                <w:rFonts w:cs="Times New Roman"/>
                <w:b/>
                <w:bCs/>
                <w:szCs w:val="24"/>
              </w:rPr>
            </w:pPr>
          </w:p>
        </w:tc>
        <w:tc>
          <w:tcPr>
            <w:tcW w:w="3731" w:type="dxa"/>
            <w:shd w:val="clear" w:color="auto" w:fill="FFFFFF" w:themeFill="background1"/>
            <w:vAlign w:val="center"/>
          </w:tcPr>
          <w:p w14:paraId="76A37725" w14:textId="77777777" w:rsidR="00204646" w:rsidRPr="00016C0B" w:rsidRDefault="00204646" w:rsidP="00016C0B">
            <w:pPr>
              <w:spacing w:before="240" w:after="240"/>
              <w:jc w:val="center"/>
              <w:rPr>
                <w:rFonts w:eastAsia="Times New Roman" w:cs="Times New Roman"/>
                <w:szCs w:val="24"/>
              </w:rPr>
            </w:pPr>
            <w:r w:rsidRPr="00016C0B">
              <w:rPr>
                <w:rFonts w:eastAsia="Times New Roman" w:cs="Times New Roman"/>
                <w:szCs w:val="24"/>
                <w:lang w:val="en-CA"/>
              </w:rPr>
              <w:t>Synchronous velocity (m/s)</w:t>
            </w:r>
          </w:p>
        </w:tc>
        <w:tc>
          <w:tcPr>
            <w:tcW w:w="913" w:type="dxa"/>
            <w:shd w:val="clear" w:color="auto" w:fill="FFFFFF" w:themeFill="background1"/>
            <w:vAlign w:val="center"/>
          </w:tcPr>
          <w:p w14:paraId="781EAC31" w14:textId="77777777" w:rsidR="00204646" w:rsidRPr="00016C0B" w:rsidRDefault="00204646" w:rsidP="00016C0B">
            <w:pPr>
              <w:spacing w:before="240" w:after="240"/>
              <w:jc w:val="center"/>
              <w:rPr>
                <w:rFonts w:cs="Times New Roman"/>
                <w:szCs w:val="24"/>
              </w:rPr>
            </w:pPr>
            <m:oMathPara>
              <m:oMath>
                <m:r>
                  <w:rPr>
                    <w:rFonts w:ascii="Cambria Math" w:eastAsia="Malgun Gothic" w:hAnsi="Cambria Math" w:cs="Times New Roman"/>
                    <w:szCs w:val="24"/>
                  </w:rPr>
                  <m:t>v</m:t>
                </m:r>
              </m:oMath>
            </m:oMathPara>
          </w:p>
        </w:tc>
        <w:tc>
          <w:tcPr>
            <w:tcW w:w="3459" w:type="dxa"/>
            <w:shd w:val="clear" w:color="auto" w:fill="FFFFFF" w:themeFill="background1"/>
            <w:vAlign w:val="center"/>
          </w:tcPr>
          <w:p w14:paraId="4BC0C76A" w14:textId="77777777" w:rsidR="00204646" w:rsidRPr="00016C0B" w:rsidRDefault="00204646" w:rsidP="00016C0B">
            <w:pPr>
              <w:spacing w:before="240" w:after="240"/>
              <w:jc w:val="center"/>
              <w:rPr>
                <w:rFonts w:cs="Times New Roman"/>
                <w:szCs w:val="24"/>
              </w:rPr>
            </w:pPr>
            <w:r w:rsidRPr="00016C0B">
              <w:rPr>
                <w:rFonts w:cs="Times New Roman"/>
                <w:szCs w:val="24"/>
              </w:rPr>
              <w:t>0</w:t>
            </w:r>
          </w:p>
        </w:tc>
      </w:tr>
      <w:tr w:rsidR="00204646" w:rsidRPr="00016C0B" w14:paraId="335D1287" w14:textId="77777777" w:rsidTr="00EE0545">
        <w:trPr>
          <w:trHeight w:val="567"/>
        </w:trPr>
        <w:tc>
          <w:tcPr>
            <w:tcW w:w="507" w:type="dxa"/>
            <w:vMerge/>
            <w:shd w:val="clear" w:color="auto" w:fill="FFFFFF" w:themeFill="background1"/>
            <w:textDirection w:val="btLr"/>
            <w:vAlign w:val="center"/>
          </w:tcPr>
          <w:p w14:paraId="004C20E7" w14:textId="77777777" w:rsidR="00204646" w:rsidRPr="00016C0B" w:rsidRDefault="00204646" w:rsidP="00016C0B">
            <w:pPr>
              <w:spacing w:before="240" w:after="240"/>
              <w:jc w:val="center"/>
              <w:rPr>
                <w:rFonts w:cs="Times New Roman"/>
                <w:b/>
                <w:bCs/>
                <w:szCs w:val="24"/>
              </w:rPr>
            </w:pPr>
          </w:p>
        </w:tc>
        <w:tc>
          <w:tcPr>
            <w:tcW w:w="3731" w:type="dxa"/>
            <w:shd w:val="clear" w:color="auto" w:fill="FFFFFF" w:themeFill="background1"/>
            <w:vAlign w:val="center"/>
          </w:tcPr>
          <w:p w14:paraId="0396EF73" w14:textId="77777777" w:rsidR="00204646" w:rsidRPr="00016C0B" w:rsidRDefault="00204646" w:rsidP="00016C0B">
            <w:pPr>
              <w:spacing w:before="240" w:after="240"/>
              <w:jc w:val="center"/>
              <w:rPr>
                <w:rFonts w:eastAsia="Times New Roman" w:cs="Tahoma"/>
                <w:szCs w:val="24"/>
              </w:rPr>
            </w:pPr>
            <w:r w:rsidRPr="00016C0B">
              <w:rPr>
                <w:rFonts w:eastAsia="Times New Roman" w:cs="Times New Roman"/>
                <w:szCs w:val="24"/>
                <w:lang w:val="en-CA"/>
              </w:rPr>
              <w:t>Electrical frequency (Hz)</w:t>
            </w:r>
          </w:p>
        </w:tc>
        <w:tc>
          <w:tcPr>
            <w:tcW w:w="913" w:type="dxa"/>
            <w:shd w:val="clear" w:color="auto" w:fill="FFFFFF" w:themeFill="background1"/>
            <w:vAlign w:val="center"/>
          </w:tcPr>
          <w:p w14:paraId="506CC4BA" w14:textId="77777777" w:rsidR="00204646" w:rsidRPr="00016C0B" w:rsidRDefault="00204646" w:rsidP="00016C0B">
            <w:pPr>
              <w:spacing w:before="240" w:after="240"/>
              <w:jc w:val="center"/>
              <w:rPr>
                <w:rFonts w:cs="Times New Roman"/>
                <w:szCs w:val="24"/>
              </w:rPr>
            </w:pPr>
            <m:oMathPara>
              <m:oMath>
                <m:r>
                  <w:rPr>
                    <w:rFonts w:ascii="Cambria Math" w:eastAsia="Malgun Gothic" w:hAnsi="Cambria Math" w:cs="Times New Roman"/>
                    <w:szCs w:val="24"/>
                  </w:rPr>
                  <m:t>f</m:t>
                </m:r>
              </m:oMath>
            </m:oMathPara>
          </w:p>
        </w:tc>
        <w:tc>
          <w:tcPr>
            <w:tcW w:w="3459" w:type="dxa"/>
            <w:shd w:val="clear" w:color="auto" w:fill="FFFFFF" w:themeFill="background1"/>
            <w:vAlign w:val="center"/>
          </w:tcPr>
          <w:p w14:paraId="77C3F363" w14:textId="77777777" w:rsidR="00204646" w:rsidRPr="00016C0B" w:rsidRDefault="00204646" w:rsidP="00016C0B">
            <w:pPr>
              <w:spacing w:before="240" w:after="240"/>
              <w:jc w:val="center"/>
              <w:rPr>
                <w:rFonts w:cs="Times New Roman"/>
                <w:szCs w:val="24"/>
              </w:rPr>
            </w:pPr>
            <w:r w:rsidRPr="00016C0B">
              <w:rPr>
                <w:rFonts w:cs="Times New Roman"/>
                <w:szCs w:val="24"/>
              </w:rPr>
              <w:t>100</w:t>
            </w:r>
          </w:p>
        </w:tc>
      </w:tr>
      <w:tr w:rsidR="00204646" w:rsidRPr="00016C0B" w14:paraId="681D4477" w14:textId="77777777" w:rsidTr="00EE0545">
        <w:trPr>
          <w:trHeight w:val="567"/>
        </w:trPr>
        <w:tc>
          <w:tcPr>
            <w:tcW w:w="507" w:type="dxa"/>
            <w:vMerge/>
            <w:shd w:val="clear" w:color="auto" w:fill="FFFFFF" w:themeFill="background1"/>
            <w:textDirection w:val="btLr"/>
            <w:vAlign w:val="center"/>
          </w:tcPr>
          <w:p w14:paraId="149C9EBC" w14:textId="77777777" w:rsidR="00204646" w:rsidRPr="00016C0B" w:rsidRDefault="00204646" w:rsidP="00016C0B">
            <w:pPr>
              <w:spacing w:before="240" w:after="240"/>
              <w:ind w:left="113" w:right="113"/>
              <w:jc w:val="center"/>
              <w:rPr>
                <w:rFonts w:cs="Times New Roman"/>
                <w:b/>
                <w:bCs/>
                <w:szCs w:val="24"/>
              </w:rPr>
            </w:pPr>
          </w:p>
        </w:tc>
        <w:tc>
          <w:tcPr>
            <w:tcW w:w="3731" w:type="dxa"/>
            <w:shd w:val="clear" w:color="auto" w:fill="FFFFFF" w:themeFill="background1"/>
            <w:vAlign w:val="center"/>
          </w:tcPr>
          <w:p w14:paraId="57825608" w14:textId="77777777" w:rsidR="00204646" w:rsidRPr="00016C0B" w:rsidRDefault="00204646" w:rsidP="00016C0B">
            <w:pPr>
              <w:spacing w:before="240" w:after="240"/>
              <w:jc w:val="center"/>
              <w:rPr>
                <w:rFonts w:eastAsia="Times New Roman" w:cs="Tahoma"/>
                <w:szCs w:val="24"/>
              </w:rPr>
            </w:pPr>
            <w:r w:rsidRPr="00016C0B">
              <w:rPr>
                <w:rFonts w:eastAsia="Times New Roman" w:cs="Times New Roman"/>
                <w:szCs w:val="24"/>
                <w:lang w:val="en-CA"/>
              </w:rPr>
              <w:t>Peak current (A)</w:t>
            </w:r>
          </w:p>
        </w:tc>
        <w:tc>
          <w:tcPr>
            <w:tcW w:w="913" w:type="dxa"/>
            <w:shd w:val="clear" w:color="auto" w:fill="FFFFFF" w:themeFill="background1"/>
            <w:vAlign w:val="center"/>
          </w:tcPr>
          <w:p w14:paraId="3E2B528A" w14:textId="77777777" w:rsidR="00204646" w:rsidRPr="00016C0B" w:rsidRDefault="00000000" w:rsidP="00016C0B">
            <w:pPr>
              <w:spacing w:before="240" w:after="240"/>
              <w:jc w:val="center"/>
              <w:rPr>
                <w:rFonts w:cs="Times New Roman"/>
                <w:szCs w:val="24"/>
              </w:rPr>
            </w:pPr>
            <m:oMathPara>
              <m:oMath>
                <m:sSub>
                  <m:sSubPr>
                    <m:ctrlPr>
                      <w:rPr>
                        <w:rFonts w:ascii="Cambria Math" w:hAnsi="Cambria Math"/>
                        <w:i/>
                        <w:szCs w:val="24"/>
                      </w:rPr>
                    </m:ctrlPr>
                  </m:sSubPr>
                  <m:e>
                    <m:r>
                      <w:rPr>
                        <w:rFonts w:ascii="Cambria Math" w:hAnsi="Cambria Math"/>
                        <w:szCs w:val="24"/>
                      </w:rPr>
                      <m:t>I</m:t>
                    </m:r>
                  </m:e>
                  <m:sub>
                    <m:r>
                      <w:rPr>
                        <w:rFonts w:ascii="Cambria Math" w:hAnsi="Cambria Math"/>
                        <w:szCs w:val="24"/>
                      </w:rPr>
                      <m:t>p</m:t>
                    </m:r>
                  </m:sub>
                </m:sSub>
              </m:oMath>
            </m:oMathPara>
          </w:p>
        </w:tc>
        <w:tc>
          <w:tcPr>
            <w:tcW w:w="3459" w:type="dxa"/>
            <w:shd w:val="clear" w:color="auto" w:fill="FFFFFF" w:themeFill="background1"/>
            <w:vAlign w:val="center"/>
          </w:tcPr>
          <w:p w14:paraId="1F0A459C" w14:textId="77777777" w:rsidR="00204646" w:rsidRPr="00016C0B" w:rsidRDefault="00204646" w:rsidP="00016C0B">
            <w:pPr>
              <w:spacing w:before="240" w:after="240"/>
              <w:jc w:val="center"/>
              <w:rPr>
                <w:rFonts w:cs="Times New Roman"/>
                <w:color w:val="000000"/>
                <w:szCs w:val="24"/>
              </w:rPr>
            </w:pPr>
            <w:r w:rsidRPr="00016C0B">
              <w:rPr>
                <w:rFonts w:cs="Times New Roman"/>
                <w:color w:val="000000"/>
                <w:szCs w:val="24"/>
              </w:rPr>
              <w:t>10</w:t>
            </w:r>
          </w:p>
        </w:tc>
      </w:tr>
      <w:tr w:rsidR="00204646" w:rsidRPr="00016C0B" w14:paraId="446C8027" w14:textId="77777777" w:rsidTr="00EE0545">
        <w:trPr>
          <w:trHeight w:val="567"/>
        </w:trPr>
        <w:tc>
          <w:tcPr>
            <w:tcW w:w="507" w:type="dxa"/>
            <w:vMerge/>
            <w:shd w:val="clear" w:color="auto" w:fill="FFFFFF" w:themeFill="background1"/>
            <w:textDirection w:val="btLr"/>
            <w:vAlign w:val="center"/>
          </w:tcPr>
          <w:p w14:paraId="45D87E6B" w14:textId="77777777" w:rsidR="00204646" w:rsidRPr="00016C0B" w:rsidRDefault="00204646" w:rsidP="00016C0B">
            <w:pPr>
              <w:spacing w:before="240" w:after="240"/>
              <w:jc w:val="center"/>
              <w:rPr>
                <w:rFonts w:cs="Times New Roman"/>
                <w:b/>
                <w:bCs/>
                <w:color w:val="000000"/>
                <w:szCs w:val="24"/>
              </w:rPr>
            </w:pPr>
          </w:p>
        </w:tc>
        <w:tc>
          <w:tcPr>
            <w:tcW w:w="3731" w:type="dxa"/>
            <w:shd w:val="clear" w:color="auto" w:fill="FFFFFF" w:themeFill="background1"/>
            <w:vAlign w:val="center"/>
          </w:tcPr>
          <w:p w14:paraId="1D76AC02" w14:textId="77777777" w:rsidR="00204646" w:rsidRPr="00016C0B" w:rsidRDefault="00204646" w:rsidP="00016C0B">
            <w:pPr>
              <w:spacing w:before="240" w:after="240"/>
              <w:jc w:val="center"/>
              <w:rPr>
                <w:rFonts w:eastAsia="Times New Roman" w:cs="Tahoma"/>
                <w:szCs w:val="24"/>
              </w:rPr>
            </w:pPr>
            <w:r w:rsidRPr="00016C0B">
              <w:rPr>
                <w:rFonts w:eastAsia="Times New Roman" w:cs="Times New Roman"/>
                <w:szCs w:val="24"/>
                <w:lang w:val="en-CA"/>
              </w:rPr>
              <w:t>Number of turns per coil</w:t>
            </w:r>
          </w:p>
        </w:tc>
        <w:tc>
          <w:tcPr>
            <w:tcW w:w="913" w:type="dxa"/>
            <w:shd w:val="clear" w:color="auto" w:fill="FFFFFF" w:themeFill="background1"/>
            <w:vAlign w:val="center"/>
          </w:tcPr>
          <w:p w14:paraId="6CB19A19" w14:textId="77777777" w:rsidR="00204646" w:rsidRPr="00016C0B" w:rsidRDefault="00000000" w:rsidP="00016C0B">
            <w:pPr>
              <w:spacing w:before="240" w:after="240"/>
              <w:jc w:val="center"/>
              <w:rPr>
                <w:rFonts w:cs="Times New Roman"/>
                <w:color w:val="000000"/>
                <w:szCs w:val="24"/>
              </w:rPr>
            </w:pPr>
            <m:oMathPara>
              <m:oMath>
                <m:sSub>
                  <m:sSubPr>
                    <m:ctrlPr>
                      <w:rPr>
                        <w:rFonts w:ascii="Cambria Math" w:hAnsi="Cambria Math"/>
                        <w:i/>
                        <w:szCs w:val="24"/>
                      </w:rPr>
                    </m:ctrlPr>
                  </m:sSubPr>
                  <m:e>
                    <m:r>
                      <w:rPr>
                        <w:rFonts w:ascii="Cambria Math" w:hAnsi="Cambria Math"/>
                        <w:szCs w:val="24"/>
                      </w:rPr>
                      <m:t>N</m:t>
                    </m:r>
                  </m:e>
                  <m:sub>
                    <m:r>
                      <w:rPr>
                        <w:rFonts w:ascii="Cambria Math" w:hAnsi="Cambria Math"/>
                        <w:szCs w:val="24"/>
                      </w:rPr>
                      <m:t>t</m:t>
                    </m:r>
                  </m:sub>
                </m:sSub>
              </m:oMath>
            </m:oMathPara>
          </w:p>
        </w:tc>
        <w:tc>
          <w:tcPr>
            <w:tcW w:w="3459" w:type="dxa"/>
            <w:shd w:val="clear" w:color="auto" w:fill="FFFFFF" w:themeFill="background1"/>
            <w:vAlign w:val="center"/>
          </w:tcPr>
          <w:p w14:paraId="747194F5" w14:textId="77777777" w:rsidR="00204646" w:rsidRPr="00016C0B" w:rsidRDefault="00204646" w:rsidP="00016C0B">
            <w:pPr>
              <w:spacing w:before="240" w:after="240"/>
              <w:jc w:val="center"/>
              <w:rPr>
                <w:rFonts w:cs="Times New Roman"/>
                <w:color w:val="000000"/>
                <w:szCs w:val="24"/>
              </w:rPr>
            </w:pPr>
            <w:r w:rsidRPr="00016C0B">
              <w:rPr>
                <w:rFonts w:cs="Times New Roman"/>
                <w:color w:val="000000"/>
                <w:szCs w:val="24"/>
              </w:rPr>
              <w:t>57</w:t>
            </w:r>
          </w:p>
        </w:tc>
      </w:tr>
      <w:tr w:rsidR="00204646" w:rsidRPr="00016C0B" w14:paraId="44490844" w14:textId="77777777" w:rsidTr="00EE0545">
        <w:trPr>
          <w:trHeight w:val="567"/>
        </w:trPr>
        <w:tc>
          <w:tcPr>
            <w:tcW w:w="507" w:type="dxa"/>
            <w:vMerge w:val="restart"/>
            <w:shd w:val="clear" w:color="auto" w:fill="FFFFFF" w:themeFill="background1"/>
            <w:textDirection w:val="btLr"/>
            <w:vAlign w:val="center"/>
          </w:tcPr>
          <w:p w14:paraId="117D2978" w14:textId="77777777" w:rsidR="00204646" w:rsidRPr="00016C0B" w:rsidRDefault="00204646" w:rsidP="00016C0B">
            <w:pPr>
              <w:spacing w:before="240" w:after="240"/>
              <w:ind w:left="113" w:right="113"/>
              <w:jc w:val="center"/>
              <w:rPr>
                <w:rFonts w:cs="Times New Roman"/>
                <w:b/>
                <w:bCs/>
                <w:szCs w:val="24"/>
              </w:rPr>
            </w:pPr>
            <w:r w:rsidRPr="00016C0B">
              <w:rPr>
                <w:rFonts w:cs="Times New Roman"/>
                <w:b/>
                <w:bCs/>
                <w:szCs w:val="24"/>
              </w:rPr>
              <w:t>Material</w:t>
            </w:r>
          </w:p>
        </w:tc>
        <w:tc>
          <w:tcPr>
            <w:tcW w:w="3731" w:type="dxa"/>
            <w:shd w:val="clear" w:color="auto" w:fill="FFFFFF" w:themeFill="background1"/>
            <w:vAlign w:val="center"/>
          </w:tcPr>
          <w:p w14:paraId="09AC9725" w14:textId="77777777" w:rsidR="00204646" w:rsidRPr="00016C0B" w:rsidRDefault="00204646" w:rsidP="00016C0B">
            <w:pPr>
              <w:spacing w:before="240" w:after="240"/>
              <w:jc w:val="center"/>
              <w:rPr>
                <w:rFonts w:eastAsia="Times New Roman" w:cs="Times New Roman"/>
                <w:szCs w:val="24"/>
              </w:rPr>
            </w:pPr>
            <w:r w:rsidRPr="00016C0B">
              <w:rPr>
                <w:rFonts w:eastAsia="Times New Roman" w:cs="Times New Roman"/>
                <w:szCs w:val="24"/>
                <w:lang w:val="en-CA"/>
              </w:rPr>
              <w:t>Aluminum Conductivity</w:t>
            </w:r>
          </w:p>
        </w:tc>
        <w:tc>
          <w:tcPr>
            <w:tcW w:w="913" w:type="dxa"/>
            <w:shd w:val="clear" w:color="auto" w:fill="FFFFFF" w:themeFill="background1"/>
            <w:vAlign w:val="center"/>
          </w:tcPr>
          <w:p w14:paraId="3D2F22E9" w14:textId="77777777" w:rsidR="00204646" w:rsidRPr="00016C0B" w:rsidRDefault="00000000" w:rsidP="00016C0B">
            <w:pPr>
              <w:spacing w:before="240" w:after="240"/>
              <w:jc w:val="center"/>
              <w:rPr>
                <w:rFonts w:eastAsia="Times New Roman" w:cs="Times New Roman"/>
                <w:szCs w:val="24"/>
              </w:rPr>
            </w:pPr>
            <m:oMathPara>
              <m:oMath>
                <m:sSub>
                  <m:sSubPr>
                    <m:ctrlPr>
                      <w:rPr>
                        <w:rFonts w:ascii="Cambria Math" w:eastAsia="Malgun Gothic" w:hAnsi="Cambria Math" w:cs="Times New Roman"/>
                        <w:i/>
                        <w:szCs w:val="24"/>
                      </w:rPr>
                    </m:ctrlPr>
                  </m:sSubPr>
                  <m:e>
                    <m:r>
                      <m:rPr>
                        <m:sty m:val="p"/>
                      </m:rPr>
                      <w:rPr>
                        <w:rFonts w:ascii="Cambria Math" w:hAnsi="Cambria Math"/>
                        <w:szCs w:val="24"/>
                      </w:rPr>
                      <m:t>σ</m:t>
                    </m:r>
                    <m:ctrlPr>
                      <w:rPr>
                        <w:rFonts w:ascii="Cambria Math" w:hAnsi="Cambria Math"/>
                        <w:szCs w:val="24"/>
                      </w:rPr>
                    </m:ctrlPr>
                  </m:e>
                  <m:sub>
                    <m:r>
                      <w:rPr>
                        <w:rFonts w:ascii="Cambria Math" w:eastAsia="Malgun Gothic" w:hAnsi="Cambria Math" w:cs="Times New Roman"/>
                        <w:szCs w:val="24"/>
                      </w:rPr>
                      <m:t>Al</m:t>
                    </m:r>
                  </m:sub>
                </m:sSub>
              </m:oMath>
            </m:oMathPara>
          </w:p>
        </w:tc>
        <w:tc>
          <w:tcPr>
            <w:tcW w:w="3459" w:type="dxa"/>
            <w:shd w:val="clear" w:color="auto" w:fill="FFFFFF" w:themeFill="background1"/>
            <w:vAlign w:val="center"/>
          </w:tcPr>
          <w:p w14:paraId="545B0E86" w14:textId="77777777" w:rsidR="00204646" w:rsidRPr="00016C0B" w:rsidRDefault="00204646" w:rsidP="00016C0B">
            <w:pPr>
              <w:spacing w:before="240" w:after="240"/>
              <w:jc w:val="center"/>
              <w:rPr>
                <w:rFonts w:eastAsia="Times New Roman" w:cs="Times New Roman"/>
                <w:szCs w:val="24"/>
                <w:lang w:val="en-CA"/>
              </w:rPr>
            </w:pPr>
            <m:oMathPara>
              <m:oMath>
                <m:r>
                  <w:rPr>
                    <w:rFonts w:ascii="Cambria Math" w:eastAsia="Times New Roman" w:hAnsi="Cambria Math" w:cs="Times New Roman"/>
                    <w:szCs w:val="24"/>
                    <w:lang w:val="en-CA"/>
                  </w:rPr>
                  <m:t>17x</m:t>
                </m:r>
                <m:sSup>
                  <m:sSupPr>
                    <m:ctrlPr>
                      <w:rPr>
                        <w:rFonts w:ascii="Cambria Math" w:eastAsia="Times New Roman" w:hAnsi="Cambria Math" w:cs="Times New Roman"/>
                        <w:i/>
                        <w:szCs w:val="24"/>
                        <w:lang w:val="en-CA"/>
                      </w:rPr>
                    </m:ctrlPr>
                  </m:sSupPr>
                  <m:e>
                    <m:r>
                      <w:rPr>
                        <w:rFonts w:ascii="Cambria Math" w:eastAsia="Times New Roman" w:hAnsi="Cambria Math" w:cs="Times New Roman"/>
                        <w:szCs w:val="24"/>
                        <w:lang w:val="en-CA"/>
                      </w:rPr>
                      <m:t>10</m:t>
                    </m:r>
                  </m:e>
                  <m:sup>
                    <m:r>
                      <w:rPr>
                        <w:rFonts w:ascii="Cambria Math" w:eastAsia="Times New Roman" w:hAnsi="Cambria Math" w:cs="Times New Roman"/>
                        <w:szCs w:val="24"/>
                        <w:lang w:val="en-CA"/>
                      </w:rPr>
                      <m:t>6</m:t>
                    </m:r>
                  </m:sup>
                </m:sSup>
              </m:oMath>
            </m:oMathPara>
          </w:p>
        </w:tc>
      </w:tr>
      <w:tr w:rsidR="00204646" w:rsidRPr="00016C0B" w14:paraId="2FA5E175" w14:textId="77777777" w:rsidTr="00EE0545">
        <w:trPr>
          <w:trHeight w:val="567"/>
        </w:trPr>
        <w:tc>
          <w:tcPr>
            <w:tcW w:w="507" w:type="dxa"/>
            <w:vMerge/>
            <w:shd w:val="clear" w:color="auto" w:fill="FFFFFF" w:themeFill="background1"/>
            <w:vAlign w:val="center"/>
          </w:tcPr>
          <w:p w14:paraId="40CEED86" w14:textId="77777777" w:rsidR="00204646" w:rsidRPr="00016C0B" w:rsidRDefault="00204646" w:rsidP="00016C0B">
            <w:pPr>
              <w:spacing w:before="240" w:after="240"/>
              <w:jc w:val="center"/>
              <w:rPr>
                <w:rFonts w:cs="Times New Roman"/>
                <w:b/>
                <w:bCs/>
                <w:szCs w:val="24"/>
              </w:rPr>
            </w:pPr>
          </w:p>
        </w:tc>
        <w:tc>
          <w:tcPr>
            <w:tcW w:w="3731" w:type="dxa"/>
            <w:shd w:val="clear" w:color="auto" w:fill="FFFFFF" w:themeFill="background1"/>
            <w:vAlign w:val="center"/>
          </w:tcPr>
          <w:p w14:paraId="5D7AF8D5" w14:textId="77777777" w:rsidR="00204646" w:rsidRPr="00016C0B" w:rsidRDefault="00204646" w:rsidP="00016C0B">
            <w:pPr>
              <w:spacing w:before="240" w:after="240"/>
              <w:jc w:val="center"/>
              <w:rPr>
                <w:rFonts w:eastAsia="Times New Roman" w:cs="Times New Roman"/>
                <w:szCs w:val="24"/>
                <w:lang w:val="en-CA"/>
              </w:rPr>
            </w:pPr>
            <w:r w:rsidRPr="00016C0B">
              <w:rPr>
                <w:rFonts w:eastAsia="Times New Roman" w:cs="Times New Roman"/>
                <w:szCs w:val="24"/>
                <w:lang w:val="en-CA"/>
              </w:rPr>
              <w:t>Iron Conductivity</w:t>
            </w:r>
          </w:p>
        </w:tc>
        <w:tc>
          <w:tcPr>
            <w:tcW w:w="913" w:type="dxa"/>
            <w:shd w:val="clear" w:color="auto" w:fill="FFFFFF" w:themeFill="background1"/>
            <w:vAlign w:val="center"/>
          </w:tcPr>
          <w:p w14:paraId="51A8E456" w14:textId="77777777" w:rsidR="00204646" w:rsidRPr="00016C0B" w:rsidRDefault="00000000" w:rsidP="00016C0B">
            <w:pPr>
              <w:spacing w:before="240" w:after="240"/>
              <w:jc w:val="center"/>
              <w:rPr>
                <w:rFonts w:eastAsia="Times New Roman" w:cs="Times New Roman"/>
                <w:szCs w:val="24"/>
              </w:rPr>
            </w:pPr>
            <m:oMathPara>
              <m:oMath>
                <m:sSub>
                  <m:sSubPr>
                    <m:ctrlPr>
                      <w:rPr>
                        <w:rFonts w:ascii="Cambria Math" w:eastAsia="Malgun Gothic" w:hAnsi="Cambria Math" w:cs="Times New Roman"/>
                        <w:i/>
                        <w:szCs w:val="24"/>
                      </w:rPr>
                    </m:ctrlPr>
                  </m:sSubPr>
                  <m:e>
                    <m:r>
                      <m:rPr>
                        <m:sty m:val="p"/>
                      </m:rPr>
                      <w:rPr>
                        <w:rFonts w:ascii="Cambria Math" w:hAnsi="Cambria Math"/>
                        <w:szCs w:val="24"/>
                      </w:rPr>
                      <m:t>σ</m:t>
                    </m:r>
                    <m:ctrlPr>
                      <w:rPr>
                        <w:rFonts w:ascii="Cambria Math" w:hAnsi="Cambria Math"/>
                        <w:szCs w:val="24"/>
                      </w:rPr>
                    </m:ctrlPr>
                  </m:e>
                  <m:sub>
                    <m:r>
                      <w:rPr>
                        <w:rFonts w:ascii="Cambria Math" w:eastAsia="Malgun Gothic" w:hAnsi="Cambria Math" w:cs="Times New Roman"/>
                        <w:szCs w:val="24"/>
                      </w:rPr>
                      <m:t>Al</m:t>
                    </m:r>
                  </m:sub>
                </m:sSub>
              </m:oMath>
            </m:oMathPara>
          </w:p>
        </w:tc>
        <w:tc>
          <w:tcPr>
            <w:tcW w:w="3459" w:type="dxa"/>
            <w:shd w:val="clear" w:color="auto" w:fill="FFFFFF" w:themeFill="background1"/>
            <w:vAlign w:val="center"/>
          </w:tcPr>
          <w:p w14:paraId="574C92BB" w14:textId="77777777" w:rsidR="00204646" w:rsidRPr="00016C0B" w:rsidRDefault="00204646" w:rsidP="00016C0B">
            <w:pPr>
              <w:spacing w:before="240" w:after="240"/>
              <w:jc w:val="center"/>
              <w:rPr>
                <w:rFonts w:eastAsia="Times New Roman" w:cs="Times New Roman"/>
                <w:szCs w:val="24"/>
                <w:lang w:val="en-CA"/>
              </w:rPr>
            </w:pPr>
            <m:oMathPara>
              <m:oMath>
                <m:r>
                  <w:rPr>
                    <w:rFonts w:ascii="Cambria Math" w:eastAsia="Times New Roman" w:hAnsi="Cambria Math" w:cs="Times New Roman"/>
                    <w:szCs w:val="24"/>
                    <w:lang w:val="en-CA"/>
                  </w:rPr>
                  <m:t>4.5x</m:t>
                </m:r>
                <m:sSup>
                  <m:sSupPr>
                    <m:ctrlPr>
                      <w:rPr>
                        <w:rFonts w:ascii="Cambria Math" w:eastAsia="Times New Roman" w:hAnsi="Cambria Math" w:cs="Times New Roman"/>
                        <w:i/>
                        <w:szCs w:val="24"/>
                        <w:lang w:val="en-CA"/>
                      </w:rPr>
                    </m:ctrlPr>
                  </m:sSupPr>
                  <m:e>
                    <m:r>
                      <w:rPr>
                        <w:rFonts w:ascii="Cambria Math" w:eastAsia="Times New Roman" w:hAnsi="Cambria Math" w:cs="Times New Roman"/>
                        <w:szCs w:val="24"/>
                        <w:lang w:val="en-CA"/>
                      </w:rPr>
                      <m:t>10</m:t>
                    </m:r>
                  </m:e>
                  <m:sup>
                    <m:r>
                      <w:rPr>
                        <w:rFonts w:ascii="Cambria Math" w:eastAsia="Times New Roman" w:hAnsi="Cambria Math" w:cs="Times New Roman"/>
                        <w:szCs w:val="24"/>
                        <w:lang w:val="en-CA"/>
                      </w:rPr>
                      <m:t>6</m:t>
                    </m:r>
                  </m:sup>
                </m:sSup>
              </m:oMath>
            </m:oMathPara>
          </w:p>
        </w:tc>
      </w:tr>
      <w:tr w:rsidR="00204646" w:rsidRPr="00016C0B" w14:paraId="17DFC6B2" w14:textId="77777777" w:rsidTr="00EE0545">
        <w:trPr>
          <w:trHeight w:val="567"/>
        </w:trPr>
        <w:tc>
          <w:tcPr>
            <w:tcW w:w="507" w:type="dxa"/>
            <w:vMerge/>
            <w:shd w:val="clear" w:color="auto" w:fill="FFFFFF" w:themeFill="background1"/>
            <w:vAlign w:val="center"/>
          </w:tcPr>
          <w:p w14:paraId="09C710F6" w14:textId="77777777" w:rsidR="00204646" w:rsidRPr="00016C0B" w:rsidRDefault="00204646" w:rsidP="00016C0B">
            <w:pPr>
              <w:spacing w:before="240" w:after="240"/>
              <w:jc w:val="center"/>
              <w:rPr>
                <w:rFonts w:cs="Times New Roman"/>
                <w:b/>
                <w:bCs/>
                <w:szCs w:val="24"/>
              </w:rPr>
            </w:pPr>
          </w:p>
        </w:tc>
        <w:tc>
          <w:tcPr>
            <w:tcW w:w="3731" w:type="dxa"/>
            <w:shd w:val="clear" w:color="auto" w:fill="FFFFFF" w:themeFill="background1"/>
            <w:vAlign w:val="center"/>
          </w:tcPr>
          <w:p w14:paraId="34E25D79" w14:textId="77777777" w:rsidR="00204646" w:rsidRPr="00016C0B" w:rsidRDefault="00204646" w:rsidP="00016C0B">
            <w:pPr>
              <w:spacing w:before="240" w:after="240"/>
              <w:jc w:val="center"/>
              <w:rPr>
                <w:rFonts w:eastAsia="Times New Roman" w:cs="Times New Roman"/>
                <w:szCs w:val="24"/>
              </w:rPr>
            </w:pPr>
            <w:r w:rsidRPr="00016C0B">
              <w:rPr>
                <w:rFonts w:eastAsia="Times New Roman" w:cs="Times New Roman"/>
                <w:szCs w:val="24"/>
                <w:lang w:val="en-CA"/>
              </w:rPr>
              <w:t>Relative Permeability of Iron</w:t>
            </w:r>
          </w:p>
        </w:tc>
        <w:tc>
          <w:tcPr>
            <w:tcW w:w="913" w:type="dxa"/>
            <w:shd w:val="clear" w:color="auto" w:fill="FFFFFF" w:themeFill="background1"/>
            <w:vAlign w:val="center"/>
          </w:tcPr>
          <w:p w14:paraId="6B28B5F5" w14:textId="77777777" w:rsidR="00204646" w:rsidRPr="00016C0B" w:rsidRDefault="00000000" w:rsidP="00016C0B">
            <w:pPr>
              <w:spacing w:before="240" w:after="240"/>
              <w:jc w:val="center"/>
              <w:rPr>
                <w:rFonts w:eastAsia="Malgun Gothic" w:cs="Times New Roman"/>
                <w:szCs w:val="24"/>
              </w:rPr>
            </w:pPr>
            <m:oMathPara>
              <m:oMath>
                <m:sSub>
                  <m:sSubPr>
                    <m:ctrlPr>
                      <w:rPr>
                        <w:rFonts w:ascii="Cambria Math" w:hAnsi="Cambria Math"/>
                        <w:i/>
                        <w:szCs w:val="24"/>
                      </w:rPr>
                    </m:ctrlPr>
                  </m:sSubPr>
                  <m:e>
                    <m:r>
                      <m:rPr>
                        <m:sty m:val="p"/>
                      </m:rPr>
                      <w:rPr>
                        <w:rFonts w:ascii="Cambria Math" w:hAnsi="Cambria Math"/>
                        <w:szCs w:val="24"/>
                      </w:rPr>
                      <m:t>μ</m:t>
                    </m:r>
                    <m:ctrlPr>
                      <w:rPr>
                        <w:rFonts w:ascii="Cambria Math" w:hAnsi="Cambria Math"/>
                        <w:szCs w:val="24"/>
                      </w:rPr>
                    </m:ctrlPr>
                  </m:e>
                  <m:sub>
                    <m:r>
                      <w:rPr>
                        <w:rFonts w:ascii="Cambria Math" w:hAnsi="Cambria Math"/>
                        <w:szCs w:val="24"/>
                      </w:rPr>
                      <m:t>r</m:t>
                    </m:r>
                  </m:sub>
                </m:sSub>
              </m:oMath>
            </m:oMathPara>
          </w:p>
        </w:tc>
        <w:tc>
          <w:tcPr>
            <w:tcW w:w="3459" w:type="dxa"/>
            <w:shd w:val="clear" w:color="auto" w:fill="FFFFFF" w:themeFill="background1"/>
            <w:vAlign w:val="center"/>
          </w:tcPr>
          <w:p w14:paraId="13D97164" w14:textId="77777777" w:rsidR="00204646" w:rsidRPr="00016C0B" w:rsidRDefault="00204646" w:rsidP="00016C0B">
            <w:pPr>
              <w:spacing w:before="240" w:after="240"/>
              <w:jc w:val="center"/>
              <w:rPr>
                <w:rFonts w:eastAsia="Times New Roman" w:cs="Times New Roman"/>
                <w:szCs w:val="24"/>
                <w:lang w:val="en-CA"/>
              </w:rPr>
            </w:pPr>
            <w:r w:rsidRPr="00016C0B">
              <w:rPr>
                <w:rFonts w:eastAsia="Times New Roman" w:cs="Times New Roman"/>
                <w:szCs w:val="24"/>
                <w:lang w:val="en-CA"/>
              </w:rPr>
              <w:t>1000</w:t>
            </w:r>
          </w:p>
        </w:tc>
      </w:tr>
    </w:tbl>
    <w:p w14:paraId="6CE7D7AE" w14:textId="77777777" w:rsidR="0051499C" w:rsidRDefault="0051499C" w:rsidP="00C16423"/>
    <w:p w14:paraId="2234F24E" w14:textId="2112F8E9" w:rsidR="002F1DDA" w:rsidRDefault="004F18DC" w:rsidP="002F1DDA">
      <w:pPr>
        <w:pStyle w:val="TableCaption"/>
      </w:pPr>
      <w:bookmarkStart w:id="54" w:name="_Toc125110520"/>
      <w:r>
        <w:lastRenderedPageBreak/>
        <w:t xml:space="preserve">Table </w:t>
      </w:r>
      <w:r>
        <w:fldChar w:fldCharType="begin"/>
      </w:r>
      <w:r>
        <w:instrText xml:space="preserve"> STYLEREF 1 \s </w:instrText>
      </w:r>
      <w:r>
        <w:fldChar w:fldCharType="separate"/>
      </w:r>
      <w:r w:rsidR="006F1759">
        <w:rPr>
          <w:noProof/>
        </w:rPr>
        <w:t>2</w:t>
      </w:r>
      <w:r>
        <w:fldChar w:fldCharType="end"/>
      </w:r>
      <w:r>
        <w:t>.</w:t>
      </w:r>
      <w:r>
        <w:fldChar w:fldCharType="begin"/>
      </w:r>
      <w:r>
        <w:instrText xml:space="preserve"> SEQ Table \* ARABIC \s 1 </w:instrText>
      </w:r>
      <w:r>
        <w:fldChar w:fldCharType="separate"/>
      </w:r>
      <w:r w:rsidR="006F1759">
        <w:rPr>
          <w:noProof/>
        </w:rPr>
        <w:t>3</w:t>
      </w:r>
      <w:bookmarkEnd w:id="54"/>
      <w:r>
        <w:fldChar w:fldCharType="end"/>
      </w:r>
    </w:p>
    <w:p w14:paraId="147C257E" w14:textId="14948EBF" w:rsidR="004F18DC" w:rsidRDefault="004F18DC" w:rsidP="002F1DDA">
      <w:pPr>
        <w:pStyle w:val="TableCaption"/>
      </w:pPr>
      <w:bookmarkStart w:id="55" w:name="_Toc125110521"/>
      <w:r>
        <w:t>Baseline Model Parameters</w:t>
      </w:r>
      <w:bookmarkEnd w:id="55"/>
    </w:p>
    <w:tbl>
      <w:tblPr>
        <w:tblStyle w:val="TableGrid"/>
        <w:tblW w:w="8610" w:type="dxa"/>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962"/>
        <w:gridCol w:w="3532"/>
        <w:gridCol w:w="880"/>
        <w:gridCol w:w="3236"/>
      </w:tblGrid>
      <w:tr w:rsidR="004F18DC" w:rsidRPr="00016C0B" w14:paraId="56C2AD5F" w14:textId="77777777" w:rsidTr="00EE0545">
        <w:trPr>
          <w:trHeight w:val="567"/>
        </w:trPr>
        <w:tc>
          <w:tcPr>
            <w:tcW w:w="507" w:type="dxa"/>
            <w:vMerge w:val="restart"/>
            <w:shd w:val="clear" w:color="auto" w:fill="FFFFFF" w:themeFill="background1"/>
            <w:textDirection w:val="btLr"/>
            <w:vAlign w:val="center"/>
          </w:tcPr>
          <w:p w14:paraId="5F99D6EC" w14:textId="77777777" w:rsidR="004F18DC" w:rsidRPr="00016C0B" w:rsidRDefault="004F18DC" w:rsidP="00016C0B">
            <w:pPr>
              <w:spacing w:before="240" w:after="240"/>
              <w:ind w:left="113" w:right="113"/>
              <w:jc w:val="center"/>
              <w:rPr>
                <w:rFonts w:cs="Times New Roman"/>
                <w:b/>
                <w:bCs/>
                <w:szCs w:val="24"/>
              </w:rPr>
            </w:pPr>
            <w:r w:rsidRPr="00016C0B">
              <w:rPr>
                <w:rFonts w:cs="Times New Roman"/>
                <w:b/>
                <w:bCs/>
                <w:szCs w:val="24"/>
              </w:rPr>
              <w:t>Model</w:t>
            </w:r>
          </w:p>
        </w:tc>
        <w:tc>
          <w:tcPr>
            <w:tcW w:w="3731" w:type="dxa"/>
            <w:shd w:val="clear" w:color="auto" w:fill="FFFFFF" w:themeFill="background1"/>
            <w:vAlign w:val="center"/>
          </w:tcPr>
          <w:p w14:paraId="2BD70682" w14:textId="77777777" w:rsidR="004F18DC" w:rsidRPr="00016C0B" w:rsidRDefault="004F18DC" w:rsidP="00016C0B">
            <w:pPr>
              <w:spacing w:before="240" w:after="240"/>
              <w:jc w:val="center"/>
              <w:rPr>
                <w:rFonts w:eastAsia="Times New Roman" w:cs="Tahoma"/>
                <w:szCs w:val="24"/>
              </w:rPr>
            </w:pPr>
            <w:r w:rsidRPr="00016C0B">
              <w:rPr>
                <w:rFonts w:eastAsia="Times New Roman" w:cs="Times New Roman"/>
                <w:szCs w:val="24"/>
                <w:lang w:val="en-CA"/>
              </w:rPr>
              <w:t>Number of space harmonics</w:t>
            </w:r>
          </w:p>
        </w:tc>
        <w:tc>
          <w:tcPr>
            <w:tcW w:w="913" w:type="dxa"/>
            <w:shd w:val="clear" w:color="auto" w:fill="FFFFFF" w:themeFill="background1"/>
            <w:vAlign w:val="center"/>
          </w:tcPr>
          <w:p w14:paraId="73217CD8" w14:textId="77777777" w:rsidR="004F18DC" w:rsidRPr="00016C0B" w:rsidRDefault="00000000" w:rsidP="00016C0B">
            <w:pPr>
              <w:spacing w:before="240" w:after="240"/>
              <w:jc w:val="center"/>
              <w:rPr>
                <w:rFonts w:eastAsia="Malgun Gothic" w:cs="Times New Roman"/>
                <w:szCs w:val="24"/>
              </w:rPr>
            </w:pPr>
            <m:oMathPara>
              <m:oMath>
                <m:sSub>
                  <m:sSubPr>
                    <m:ctrlPr>
                      <w:rPr>
                        <w:rFonts w:ascii="Cambria Math" w:eastAsia="Malgun Gothic" w:hAnsi="Cambria Math" w:cs="Times New Roman"/>
                        <w:i/>
                        <w:szCs w:val="24"/>
                      </w:rPr>
                    </m:ctrlPr>
                  </m:sSubPr>
                  <m:e>
                    <m:r>
                      <w:rPr>
                        <w:rFonts w:ascii="Cambria Math" w:eastAsia="Malgun Gothic" w:hAnsi="Cambria Math" w:cs="Times New Roman"/>
                        <w:szCs w:val="24"/>
                      </w:rPr>
                      <m:t>N</m:t>
                    </m:r>
                  </m:e>
                  <m:sub>
                    <m:r>
                      <w:rPr>
                        <w:rFonts w:ascii="Cambria Math" w:eastAsia="Malgun Gothic" w:hAnsi="Cambria Math" w:cs="Times New Roman"/>
                        <w:szCs w:val="24"/>
                      </w:rPr>
                      <m:t>n</m:t>
                    </m:r>
                  </m:sub>
                </m:sSub>
              </m:oMath>
            </m:oMathPara>
          </w:p>
        </w:tc>
        <w:tc>
          <w:tcPr>
            <w:tcW w:w="3459" w:type="dxa"/>
            <w:shd w:val="clear" w:color="auto" w:fill="FFFFFF" w:themeFill="background1"/>
            <w:vAlign w:val="center"/>
          </w:tcPr>
          <w:p w14:paraId="66BF5F94" w14:textId="77777777" w:rsidR="004F18DC" w:rsidRPr="00016C0B" w:rsidRDefault="004F18DC" w:rsidP="00016C0B">
            <w:pPr>
              <w:spacing w:before="240" w:after="240"/>
              <w:jc w:val="center"/>
              <w:rPr>
                <w:rFonts w:eastAsia="Times New Roman" w:cs="Times New Roman"/>
                <w:szCs w:val="24"/>
                <w:lang w:val="en-CA"/>
              </w:rPr>
            </w:pPr>
            <w:r w:rsidRPr="00016C0B">
              <w:rPr>
                <w:rFonts w:eastAsia="Times New Roman" w:cs="Times New Roman"/>
                <w:szCs w:val="24"/>
                <w:lang w:val="en-CA"/>
              </w:rPr>
              <w:t>100</w:t>
            </w:r>
          </w:p>
        </w:tc>
      </w:tr>
      <w:tr w:rsidR="004F18DC" w:rsidRPr="00016C0B" w14:paraId="56F35F17" w14:textId="77777777" w:rsidTr="00EE0545">
        <w:trPr>
          <w:trHeight w:val="567"/>
        </w:trPr>
        <w:tc>
          <w:tcPr>
            <w:tcW w:w="507" w:type="dxa"/>
            <w:vMerge/>
            <w:shd w:val="clear" w:color="auto" w:fill="FFFFFF" w:themeFill="background1"/>
            <w:vAlign w:val="center"/>
          </w:tcPr>
          <w:p w14:paraId="0581F1FA" w14:textId="77777777" w:rsidR="004F18DC" w:rsidRPr="00016C0B" w:rsidRDefault="004F18DC" w:rsidP="00016C0B">
            <w:pPr>
              <w:spacing w:before="240" w:after="240"/>
              <w:jc w:val="center"/>
              <w:rPr>
                <w:rFonts w:cs="Times New Roman"/>
                <w:b/>
                <w:bCs/>
                <w:szCs w:val="24"/>
              </w:rPr>
            </w:pPr>
          </w:p>
        </w:tc>
        <w:tc>
          <w:tcPr>
            <w:tcW w:w="3731" w:type="dxa"/>
            <w:shd w:val="clear" w:color="auto" w:fill="FFFFFF" w:themeFill="background1"/>
            <w:vAlign w:val="center"/>
          </w:tcPr>
          <w:p w14:paraId="652CBCD7" w14:textId="77777777" w:rsidR="004F18DC" w:rsidRPr="00016C0B" w:rsidRDefault="004F18DC" w:rsidP="00016C0B">
            <w:pPr>
              <w:spacing w:before="240" w:after="240"/>
              <w:jc w:val="center"/>
              <w:rPr>
                <w:rFonts w:eastAsia="Malgun Gothic" w:cs="Times New Roman"/>
                <w:szCs w:val="24"/>
              </w:rPr>
            </w:pPr>
            <w:r w:rsidRPr="00016C0B">
              <w:rPr>
                <w:rFonts w:eastAsia="Times New Roman" w:cs="Times New Roman"/>
                <w:szCs w:val="24"/>
                <w:lang w:val="en-CA"/>
              </w:rPr>
              <w:t>Number of HM regions in the model</w:t>
            </w:r>
          </w:p>
        </w:tc>
        <w:tc>
          <w:tcPr>
            <w:tcW w:w="913" w:type="dxa"/>
            <w:shd w:val="clear" w:color="auto" w:fill="FFFFFF" w:themeFill="background1"/>
            <w:vAlign w:val="center"/>
          </w:tcPr>
          <w:p w14:paraId="005566B7" w14:textId="77777777" w:rsidR="004F18DC" w:rsidRPr="00016C0B" w:rsidRDefault="004F18DC" w:rsidP="00016C0B">
            <w:pPr>
              <w:spacing w:before="240" w:after="240"/>
              <w:jc w:val="center"/>
              <w:rPr>
                <w:rFonts w:eastAsia="Malgun Gothic" w:cs="Times New Roman"/>
                <w:szCs w:val="24"/>
              </w:rPr>
            </w:pPr>
            <m:oMathPara>
              <m:oMath>
                <m:r>
                  <w:rPr>
                    <w:rFonts w:ascii="Cambria Math" w:eastAsia="Times New Roman" w:hAnsi="Cambria Math" w:cs="Times New Roman"/>
                    <w:szCs w:val="24"/>
                  </w:rPr>
                  <m:t>β</m:t>
                </m:r>
              </m:oMath>
            </m:oMathPara>
          </w:p>
        </w:tc>
        <w:tc>
          <w:tcPr>
            <w:tcW w:w="3459" w:type="dxa"/>
            <w:shd w:val="clear" w:color="auto" w:fill="FFFFFF" w:themeFill="background1"/>
            <w:vAlign w:val="center"/>
          </w:tcPr>
          <w:p w14:paraId="67522F74" w14:textId="77777777" w:rsidR="004F18DC" w:rsidRPr="00016C0B" w:rsidRDefault="004F18DC" w:rsidP="00016C0B">
            <w:pPr>
              <w:spacing w:before="240" w:after="240"/>
              <w:jc w:val="center"/>
              <w:rPr>
                <w:rFonts w:eastAsia="Times New Roman" w:cs="Times New Roman"/>
                <w:szCs w:val="24"/>
                <w:lang w:val="en-CA"/>
              </w:rPr>
            </w:pPr>
            <w:r w:rsidRPr="00016C0B">
              <w:rPr>
                <w:rFonts w:eastAsia="Times New Roman" w:cs="Times New Roman"/>
                <w:szCs w:val="24"/>
                <w:lang w:val="en-CA"/>
              </w:rPr>
              <w:t>5</w:t>
            </w:r>
          </w:p>
        </w:tc>
      </w:tr>
      <w:tr w:rsidR="004F18DC" w:rsidRPr="00016C0B" w14:paraId="3ABA1F42" w14:textId="77777777" w:rsidTr="00EE0545">
        <w:trPr>
          <w:trHeight w:val="567"/>
        </w:trPr>
        <w:tc>
          <w:tcPr>
            <w:tcW w:w="507" w:type="dxa"/>
            <w:vMerge/>
            <w:shd w:val="clear" w:color="auto" w:fill="FFFFFF" w:themeFill="background1"/>
            <w:vAlign w:val="center"/>
          </w:tcPr>
          <w:p w14:paraId="5193D770" w14:textId="77777777" w:rsidR="004F18DC" w:rsidRPr="00016C0B" w:rsidRDefault="004F18DC" w:rsidP="00016C0B">
            <w:pPr>
              <w:spacing w:before="240" w:after="240"/>
              <w:jc w:val="center"/>
              <w:rPr>
                <w:rFonts w:cs="Times New Roman"/>
                <w:b/>
                <w:bCs/>
                <w:szCs w:val="24"/>
              </w:rPr>
            </w:pPr>
          </w:p>
        </w:tc>
        <w:tc>
          <w:tcPr>
            <w:tcW w:w="3731" w:type="dxa"/>
            <w:shd w:val="clear" w:color="auto" w:fill="FFFFFF" w:themeFill="background1"/>
            <w:vAlign w:val="center"/>
          </w:tcPr>
          <w:p w14:paraId="2FBCB49D" w14:textId="77777777" w:rsidR="004F18DC" w:rsidRPr="00016C0B" w:rsidRDefault="004F18DC" w:rsidP="00016C0B">
            <w:pPr>
              <w:spacing w:before="240" w:after="240"/>
              <w:jc w:val="center"/>
              <w:rPr>
                <w:rFonts w:eastAsia="Malgun Gothic" w:cs="Times New Roman"/>
                <w:szCs w:val="24"/>
              </w:rPr>
            </w:pPr>
            <w:r w:rsidRPr="00016C0B">
              <w:rPr>
                <w:rFonts w:eastAsia="Times New Roman" w:cs="Times New Roman"/>
                <w:szCs w:val="24"/>
                <w:lang w:val="en-CA"/>
              </w:rPr>
              <w:t>Number of MEC regions in the model</w:t>
            </w:r>
          </w:p>
        </w:tc>
        <w:tc>
          <w:tcPr>
            <w:tcW w:w="913" w:type="dxa"/>
            <w:shd w:val="clear" w:color="auto" w:fill="FFFFFF" w:themeFill="background1"/>
            <w:vAlign w:val="center"/>
          </w:tcPr>
          <w:p w14:paraId="7569A51A" w14:textId="77777777" w:rsidR="004F18DC" w:rsidRPr="00016C0B" w:rsidRDefault="004F18DC" w:rsidP="00016C0B">
            <w:pPr>
              <w:spacing w:before="240" w:after="240"/>
              <w:jc w:val="center"/>
              <w:rPr>
                <w:rFonts w:eastAsia="Malgun Gothic" w:cs="Times New Roman"/>
                <w:szCs w:val="24"/>
              </w:rPr>
            </w:pPr>
            <m:oMathPara>
              <m:oMath>
                <m:r>
                  <w:rPr>
                    <w:rFonts w:ascii="Cambria Math" w:eastAsia="Times New Roman" w:hAnsi="Cambria Math" w:cs="Times New Roman"/>
                    <w:szCs w:val="24"/>
                  </w:rPr>
                  <m:t>γ</m:t>
                </m:r>
              </m:oMath>
            </m:oMathPara>
          </w:p>
        </w:tc>
        <w:tc>
          <w:tcPr>
            <w:tcW w:w="3459" w:type="dxa"/>
            <w:shd w:val="clear" w:color="auto" w:fill="FFFFFF" w:themeFill="background1"/>
            <w:vAlign w:val="center"/>
          </w:tcPr>
          <w:p w14:paraId="70EFCDE1" w14:textId="77777777" w:rsidR="004F18DC" w:rsidRPr="00016C0B" w:rsidRDefault="004F18DC" w:rsidP="00016C0B">
            <w:pPr>
              <w:spacing w:before="240" w:after="240"/>
              <w:jc w:val="center"/>
              <w:rPr>
                <w:rFonts w:eastAsia="Times New Roman" w:cs="Times New Roman"/>
                <w:szCs w:val="24"/>
                <w:lang w:val="en-CA"/>
              </w:rPr>
            </w:pPr>
            <w:r w:rsidRPr="00016C0B">
              <w:rPr>
                <w:rFonts w:eastAsia="Times New Roman" w:cs="Times New Roman"/>
                <w:szCs w:val="24"/>
                <w:lang w:val="en-CA"/>
              </w:rPr>
              <w:t>1</w:t>
            </w:r>
          </w:p>
        </w:tc>
      </w:tr>
      <w:tr w:rsidR="004F18DC" w:rsidRPr="00016C0B" w14:paraId="34D84983" w14:textId="77777777" w:rsidTr="00EE0545">
        <w:trPr>
          <w:trHeight w:val="567"/>
        </w:trPr>
        <w:tc>
          <w:tcPr>
            <w:tcW w:w="507" w:type="dxa"/>
            <w:vMerge/>
            <w:shd w:val="clear" w:color="auto" w:fill="FFFFFF" w:themeFill="background1"/>
            <w:vAlign w:val="center"/>
          </w:tcPr>
          <w:p w14:paraId="114DFDD2" w14:textId="77777777" w:rsidR="004F18DC" w:rsidRPr="00016C0B" w:rsidRDefault="004F18DC" w:rsidP="00016C0B">
            <w:pPr>
              <w:spacing w:before="240" w:after="240"/>
              <w:jc w:val="center"/>
              <w:rPr>
                <w:rFonts w:cs="Times New Roman"/>
                <w:b/>
                <w:bCs/>
                <w:szCs w:val="24"/>
              </w:rPr>
            </w:pPr>
          </w:p>
        </w:tc>
        <w:tc>
          <w:tcPr>
            <w:tcW w:w="3731" w:type="dxa"/>
            <w:shd w:val="clear" w:color="auto" w:fill="FFFFFF" w:themeFill="background1"/>
            <w:vAlign w:val="center"/>
          </w:tcPr>
          <w:p w14:paraId="780F28C4" w14:textId="77777777" w:rsidR="004F18DC" w:rsidRPr="00016C0B" w:rsidRDefault="004F18DC" w:rsidP="00016C0B">
            <w:pPr>
              <w:spacing w:before="240" w:after="240"/>
              <w:jc w:val="center"/>
              <w:rPr>
                <w:rFonts w:eastAsia="Malgun Gothic" w:cs="Times New Roman"/>
                <w:szCs w:val="24"/>
              </w:rPr>
            </w:pPr>
            <w:r w:rsidRPr="00016C0B">
              <w:rPr>
                <w:rFonts w:eastAsia="Times New Roman" w:cs="Times New Roman"/>
                <w:szCs w:val="24"/>
                <w:lang w:val="en-CA"/>
              </w:rPr>
              <w:t>Number of rows in a magnetic equivalent circuit region</w:t>
            </w:r>
          </w:p>
        </w:tc>
        <w:tc>
          <w:tcPr>
            <w:tcW w:w="913" w:type="dxa"/>
            <w:shd w:val="clear" w:color="auto" w:fill="FFFFFF" w:themeFill="background1"/>
            <w:vAlign w:val="center"/>
          </w:tcPr>
          <w:p w14:paraId="789BF258" w14:textId="77777777" w:rsidR="004F18DC" w:rsidRPr="00016C0B" w:rsidRDefault="004F18DC" w:rsidP="00016C0B">
            <w:pPr>
              <w:spacing w:before="240" w:after="240"/>
              <w:jc w:val="center"/>
              <w:rPr>
                <w:rFonts w:eastAsia="Malgun Gothic" w:cs="Times New Roman"/>
                <w:szCs w:val="24"/>
              </w:rPr>
            </w:pPr>
            <m:oMathPara>
              <m:oMath>
                <m:r>
                  <w:rPr>
                    <w:rFonts w:ascii="Cambria Math" w:hAnsi="Cambria Math"/>
                    <w:szCs w:val="24"/>
                  </w:rPr>
                  <m:t>L</m:t>
                </m:r>
              </m:oMath>
            </m:oMathPara>
          </w:p>
        </w:tc>
        <w:tc>
          <w:tcPr>
            <w:tcW w:w="3459" w:type="dxa"/>
            <w:shd w:val="clear" w:color="auto" w:fill="FFFFFF" w:themeFill="background1"/>
            <w:vAlign w:val="center"/>
          </w:tcPr>
          <w:p w14:paraId="11ACFFA6" w14:textId="77777777" w:rsidR="004F18DC" w:rsidRPr="00016C0B" w:rsidRDefault="004F18DC" w:rsidP="00016C0B">
            <w:pPr>
              <w:spacing w:before="240" w:after="240"/>
              <w:jc w:val="center"/>
              <w:rPr>
                <w:rFonts w:eastAsia="Times New Roman" w:cs="Times New Roman"/>
                <w:szCs w:val="24"/>
                <w:lang w:val="en-CA"/>
              </w:rPr>
            </w:pPr>
            <w:r w:rsidRPr="00016C0B">
              <w:rPr>
                <w:rFonts w:eastAsia="Times New Roman" w:cs="Times New Roman"/>
                <w:szCs w:val="24"/>
                <w:lang w:val="en-CA"/>
              </w:rPr>
              <w:t>53</w:t>
            </w:r>
          </w:p>
        </w:tc>
      </w:tr>
      <w:tr w:rsidR="004F18DC" w:rsidRPr="00016C0B" w14:paraId="4994A283" w14:textId="77777777" w:rsidTr="00EE0545">
        <w:trPr>
          <w:trHeight w:val="567"/>
        </w:trPr>
        <w:tc>
          <w:tcPr>
            <w:tcW w:w="507" w:type="dxa"/>
            <w:vMerge/>
            <w:shd w:val="clear" w:color="auto" w:fill="FFFFFF" w:themeFill="background1"/>
            <w:vAlign w:val="center"/>
          </w:tcPr>
          <w:p w14:paraId="688907FF" w14:textId="77777777" w:rsidR="004F18DC" w:rsidRPr="00016C0B" w:rsidRDefault="004F18DC" w:rsidP="00016C0B">
            <w:pPr>
              <w:spacing w:before="240" w:after="240"/>
              <w:jc w:val="center"/>
              <w:rPr>
                <w:rFonts w:cs="Times New Roman"/>
                <w:b/>
                <w:bCs/>
                <w:szCs w:val="24"/>
              </w:rPr>
            </w:pPr>
          </w:p>
        </w:tc>
        <w:tc>
          <w:tcPr>
            <w:tcW w:w="3731" w:type="dxa"/>
            <w:shd w:val="clear" w:color="auto" w:fill="FFFFFF" w:themeFill="background1"/>
            <w:vAlign w:val="center"/>
          </w:tcPr>
          <w:p w14:paraId="6C04A092" w14:textId="77777777" w:rsidR="004F18DC" w:rsidRPr="00016C0B" w:rsidRDefault="004F18DC" w:rsidP="00016C0B">
            <w:pPr>
              <w:spacing w:before="240" w:after="240"/>
              <w:jc w:val="center"/>
              <w:rPr>
                <w:rFonts w:eastAsia="Malgun Gothic" w:cs="Times New Roman"/>
                <w:szCs w:val="24"/>
              </w:rPr>
            </w:pPr>
            <w:r w:rsidRPr="00016C0B">
              <w:rPr>
                <w:rFonts w:eastAsia="Times New Roman" w:cs="Times New Roman"/>
                <w:szCs w:val="24"/>
                <w:lang w:val="en-CA"/>
              </w:rPr>
              <w:t>Number of columns in a magnetic equivalent circuit region</w:t>
            </w:r>
          </w:p>
        </w:tc>
        <w:tc>
          <w:tcPr>
            <w:tcW w:w="913" w:type="dxa"/>
            <w:shd w:val="clear" w:color="auto" w:fill="FFFFFF" w:themeFill="background1"/>
            <w:vAlign w:val="center"/>
          </w:tcPr>
          <w:p w14:paraId="0890E034" w14:textId="77777777" w:rsidR="004F18DC" w:rsidRPr="00016C0B" w:rsidRDefault="004F18DC" w:rsidP="00016C0B">
            <w:pPr>
              <w:spacing w:before="240" w:after="240"/>
              <w:jc w:val="center"/>
              <w:rPr>
                <w:rFonts w:eastAsia="Malgun Gothic" w:cs="Times New Roman"/>
                <w:szCs w:val="24"/>
              </w:rPr>
            </w:pPr>
            <m:oMathPara>
              <m:oMath>
                <m:r>
                  <w:rPr>
                    <w:rFonts w:ascii="Cambria Math" w:hAnsi="Cambria Math"/>
                    <w:szCs w:val="24"/>
                  </w:rPr>
                  <m:t>K</m:t>
                </m:r>
              </m:oMath>
            </m:oMathPara>
          </w:p>
        </w:tc>
        <w:tc>
          <w:tcPr>
            <w:tcW w:w="3459" w:type="dxa"/>
            <w:shd w:val="clear" w:color="auto" w:fill="FFFFFF" w:themeFill="background1"/>
            <w:vAlign w:val="center"/>
          </w:tcPr>
          <w:p w14:paraId="38F5D261" w14:textId="77777777" w:rsidR="004F18DC" w:rsidRPr="00016C0B" w:rsidRDefault="004F18DC" w:rsidP="00016C0B">
            <w:pPr>
              <w:spacing w:before="240" w:after="240"/>
              <w:jc w:val="center"/>
              <w:rPr>
                <w:rFonts w:eastAsia="Times New Roman" w:cs="Times New Roman"/>
                <w:szCs w:val="24"/>
                <w:lang w:val="en-CA"/>
              </w:rPr>
            </w:pPr>
            <w:r w:rsidRPr="00016C0B">
              <w:rPr>
                <w:rFonts w:eastAsia="Times New Roman" w:cs="Times New Roman"/>
                <w:szCs w:val="24"/>
                <w:lang w:val="en-CA"/>
              </w:rPr>
              <w:t>576</w:t>
            </w:r>
          </w:p>
        </w:tc>
      </w:tr>
    </w:tbl>
    <w:p w14:paraId="4FA3787F" w14:textId="44552BC4" w:rsidR="004F18DC" w:rsidRDefault="004F18DC" w:rsidP="00C16423"/>
    <w:p w14:paraId="03E540B7" w14:textId="01185A94" w:rsidR="007D5D14" w:rsidRDefault="007D5D14" w:rsidP="00C16423">
      <w:r>
        <w:t>To validate a model’s accuracy, the resulting magnetic flux density in the normal and in longitudinal direction will be plotted against the steady</w:t>
      </w:r>
      <w:r w:rsidR="00954FCC">
        <w:t xml:space="preserve"> </w:t>
      </w:r>
      <w:r>
        <w:t>state</w:t>
      </w:r>
      <w:r w:rsidR="00DA24DC">
        <w:t xml:space="preserve"> </w:t>
      </w:r>
      <w:sdt>
        <w:sdtPr>
          <w:id w:val="-530492001"/>
          <w:citation/>
        </w:sdtPr>
        <w:sdtContent>
          <w:r w:rsidR="00DA24DC">
            <w:fldChar w:fldCharType="begin"/>
          </w:r>
          <w:r w:rsidR="00DA24DC">
            <w:rPr>
              <w:lang w:val="en-CA"/>
            </w:rPr>
            <w:instrText xml:space="preserve"> CITATION Placeholder_34 \l 4105 </w:instrText>
          </w:r>
          <w:r w:rsidR="00DA24DC">
            <w:fldChar w:fldCharType="separate"/>
          </w:r>
          <w:r w:rsidR="00DA24DC" w:rsidRPr="00DA24DC">
            <w:rPr>
              <w:noProof/>
              <w:lang w:val="en-CA"/>
            </w:rPr>
            <w:t>[21]</w:t>
          </w:r>
          <w:r w:rsidR="00DA24DC">
            <w:fldChar w:fldCharType="end"/>
          </w:r>
        </w:sdtContent>
      </w:sdt>
      <w:r>
        <w:t xml:space="preserve"> FEA solution. This will be done in ANSYS Electronics using the same configuration found in tables</w:t>
      </w:r>
      <w:r w:rsidR="00255CCC">
        <w:t xml:space="preserve"> 2.1, 2.2, 2.3</w:t>
      </w:r>
      <w:r>
        <w:t>.</w:t>
      </w:r>
    </w:p>
    <w:p w14:paraId="454C3C1A" w14:textId="257D0ECC" w:rsidR="006612DF" w:rsidRDefault="006612DF" w:rsidP="006612DF">
      <w:pPr>
        <w:jc w:val="center"/>
      </w:pPr>
      <w:r>
        <w:rPr>
          <w:noProof/>
        </w:rPr>
        <w:drawing>
          <wp:inline distT="0" distB="0" distL="0" distR="0" wp14:anchorId="37A3EA13" wp14:editId="01486F93">
            <wp:extent cx="4919181" cy="29083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6">
                      <a:extLst>
                        <a:ext uri="{28A0092B-C50C-407E-A947-70E740481C1C}">
                          <a14:useLocalDpi xmlns:a14="http://schemas.microsoft.com/office/drawing/2010/main" val="0"/>
                        </a:ext>
                      </a:extLst>
                    </a:blip>
                    <a:stretch>
                      <a:fillRect/>
                    </a:stretch>
                  </pic:blipFill>
                  <pic:spPr>
                    <a:xfrm>
                      <a:off x="0" y="0"/>
                      <a:ext cx="4944745" cy="2923414"/>
                    </a:xfrm>
                    <a:prstGeom prst="rect">
                      <a:avLst/>
                    </a:prstGeom>
                  </pic:spPr>
                </pic:pic>
              </a:graphicData>
            </a:graphic>
          </wp:inline>
        </w:drawing>
      </w:r>
    </w:p>
    <w:p w14:paraId="6C0CAFE8" w14:textId="6FA637F9" w:rsidR="006612DF" w:rsidRDefault="006612DF" w:rsidP="006612DF">
      <w:pPr>
        <w:pStyle w:val="Caption"/>
      </w:pPr>
      <w:bookmarkStart w:id="56" w:name="_Toc125110556"/>
      <w:r>
        <w:t xml:space="preserve">Fig. </w:t>
      </w:r>
      <w:r>
        <w:fldChar w:fldCharType="begin"/>
      </w:r>
      <w:r>
        <w:instrText xml:space="preserve"> STYLEREF 1 \s </w:instrText>
      </w:r>
      <w:r>
        <w:fldChar w:fldCharType="separate"/>
      </w:r>
      <w:r w:rsidR="006F1759">
        <w:rPr>
          <w:noProof/>
        </w:rPr>
        <w:t>2</w:t>
      </w:r>
      <w:r>
        <w:fldChar w:fldCharType="end"/>
      </w:r>
      <w:r>
        <w:t>.</w:t>
      </w:r>
      <w:r>
        <w:fldChar w:fldCharType="begin"/>
      </w:r>
      <w:r>
        <w:instrText xml:space="preserve"> SEQ Fig. \* ARABIC \s 1 </w:instrText>
      </w:r>
      <w:r>
        <w:fldChar w:fldCharType="separate"/>
      </w:r>
      <w:r w:rsidR="006F1759">
        <w:rPr>
          <w:noProof/>
        </w:rPr>
        <w:t>1</w:t>
      </w:r>
      <w:r>
        <w:fldChar w:fldCharType="end"/>
      </w:r>
      <w:r>
        <w:t>. Magnetic flux density in the middle of the airgap in the normal direction comparing the proposed model results against FEA using ANSYS Electronics</w:t>
      </w:r>
      <w:r w:rsidRPr="006612DF">
        <w:t xml:space="preserve"> </w:t>
      </w:r>
      <w:r>
        <w:t>(Ip = 10 A, v = 0 m/s, f = 100 Hz)</w:t>
      </w:r>
      <w:r w:rsidR="00255CCC">
        <w:t xml:space="preserve"> </w:t>
      </w:r>
      <w:sdt>
        <w:sdtPr>
          <w:id w:val="1992835315"/>
          <w:citation/>
        </w:sdtPr>
        <w:sdtContent>
          <w:r w:rsidR="00255CCC">
            <w:fldChar w:fldCharType="begin"/>
          </w:r>
          <w:r w:rsidR="00255CCC">
            <w:instrText xml:space="preserve"> CITATION Placeholder20 \l 4105 </w:instrText>
          </w:r>
          <w:r w:rsidR="00255CCC">
            <w:fldChar w:fldCharType="separate"/>
          </w:r>
          <w:r w:rsidR="006F1759" w:rsidRPr="006F1759">
            <w:rPr>
              <w:noProof/>
            </w:rPr>
            <w:t>[34]</w:t>
          </w:r>
          <w:r w:rsidR="00255CCC">
            <w:fldChar w:fldCharType="end"/>
          </w:r>
        </w:sdtContent>
      </w:sdt>
      <w:r>
        <w:t>.</w:t>
      </w:r>
      <w:bookmarkEnd w:id="56"/>
    </w:p>
    <w:p w14:paraId="49AD6B3F" w14:textId="43E145E0" w:rsidR="006612DF" w:rsidRDefault="00FA37A3" w:rsidP="006612DF">
      <w:pPr>
        <w:jc w:val="center"/>
      </w:pPr>
      <w:r>
        <w:rPr>
          <w:noProof/>
        </w:rPr>
        <w:lastRenderedPageBreak/>
        <w:drawing>
          <wp:inline distT="0" distB="0" distL="0" distR="0" wp14:anchorId="1CEDAC6C" wp14:editId="402C645B">
            <wp:extent cx="4948883" cy="2838450"/>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7">
                      <a:extLst>
                        <a:ext uri="{28A0092B-C50C-407E-A947-70E740481C1C}">
                          <a14:useLocalDpi xmlns:a14="http://schemas.microsoft.com/office/drawing/2010/main" val="0"/>
                        </a:ext>
                      </a:extLst>
                    </a:blip>
                    <a:stretch>
                      <a:fillRect/>
                    </a:stretch>
                  </pic:blipFill>
                  <pic:spPr>
                    <a:xfrm>
                      <a:off x="0" y="0"/>
                      <a:ext cx="4955641" cy="2842326"/>
                    </a:xfrm>
                    <a:prstGeom prst="rect">
                      <a:avLst/>
                    </a:prstGeom>
                  </pic:spPr>
                </pic:pic>
              </a:graphicData>
            </a:graphic>
          </wp:inline>
        </w:drawing>
      </w:r>
    </w:p>
    <w:p w14:paraId="344280C9" w14:textId="382BBFCF" w:rsidR="00FA37A3" w:rsidRPr="00CF008E" w:rsidRDefault="00FA37A3" w:rsidP="00255CCC">
      <w:pPr>
        <w:pStyle w:val="Caption"/>
      </w:pPr>
      <w:bookmarkStart w:id="57" w:name="_Toc125110557"/>
      <w:r>
        <w:t xml:space="preserve">Fig. </w:t>
      </w:r>
      <w:r>
        <w:fldChar w:fldCharType="begin"/>
      </w:r>
      <w:r>
        <w:instrText xml:space="preserve"> STYLEREF 1 \s </w:instrText>
      </w:r>
      <w:r>
        <w:fldChar w:fldCharType="separate"/>
      </w:r>
      <w:r w:rsidR="006F1759">
        <w:rPr>
          <w:noProof/>
        </w:rPr>
        <w:t>2</w:t>
      </w:r>
      <w:r>
        <w:fldChar w:fldCharType="end"/>
      </w:r>
      <w:r>
        <w:t>.</w:t>
      </w:r>
      <w:r>
        <w:fldChar w:fldCharType="begin"/>
      </w:r>
      <w:r>
        <w:instrText xml:space="preserve"> SEQ Fig. \* ARABIC \s 1 </w:instrText>
      </w:r>
      <w:r>
        <w:fldChar w:fldCharType="separate"/>
      </w:r>
      <w:r w:rsidR="006F1759">
        <w:rPr>
          <w:noProof/>
        </w:rPr>
        <w:t>2</w:t>
      </w:r>
      <w:r>
        <w:fldChar w:fldCharType="end"/>
      </w:r>
      <w:r>
        <w:t>. Magnetic flux density in the middle of the airgap in the tangential direction comparing the proposed model results against FEA using ANSYS Electronics</w:t>
      </w:r>
      <w:r w:rsidRPr="006612DF">
        <w:t xml:space="preserve"> </w:t>
      </w:r>
      <w:r>
        <w:t>(Ip = 10 A, v = 0 m/s, f = 100 Hz)</w:t>
      </w:r>
      <w:r w:rsidR="00255CCC">
        <w:t xml:space="preserve"> </w:t>
      </w:r>
      <w:sdt>
        <w:sdtPr>
          <w:id w:val="589904605"/>
          <w:citation/>
        </w:sdtPr>
        <w:sdtContent>
          <w:r w:rsidR="00255CCC">
            <w:fldChar w:fldCharType="begin"/>
          </w:r>
          <w:r w:rsidR="00255CCC">
            <w:instrText xml:space="preserve"> CITATION Placeholder20 \l 4105 </w:instrText>
          </w:r>
          <w:r w:rsidR="00255CCC">
            <w:fldChar w:fldCharType="separate"/>
          </w:r>
          <w:r w:rsidR="006F1759" w:rsidRPr="006F1759">
            <w:rPr>
              <w:noProof/>
            </w:rPr>
            <w:t>[34]</w:t>
          </w:r>
          <w:r w:rsidR="00255CCC">
            <w:fldChar w:fldCharType="end"/>
          </w:r>
        </w:sdtContent>
      </w:sdt>
      <w:r>
        <w:t>.</w:t>
      </w:r>
      <w:bookmarkEnd w:id="57"/>
    </w:p>
    <w:p w14:paraId="32FD9EA5" w14:textId="40452DE3" w:rsidR="00585E9B" w:rsidRDefault="00FA3F4A" w:rsidP="004E7CB5">
      <w:pPr>
        <w:pStyle w:val="Heading2"/>
      </w:pPr>
      <w:bookmarkStart w:id="58" w:name="_Toc125110483"/>
      <w:r>
        <w:t>Model Relationships</w:t>
      </w:r>
      <w:bookmarkEnd w:id="58"/>
    </w:p>
    <w:p w14:paraId="0D7B2DE7" w14:textId="6E6DCFFC" w:rsidR="00FA37A3" w:rsidRDefault="004E7CB5" w:rsidP="004E7CB5">
      <w:pPr>
        <w:rPr>
          <w:szCs w:val="24"/>
        </w:rPr>
      </w:pPr>
      <w:r w:rsidRPr="004E7CB5">
        <w:rPr>
          <w:szCs w:val="24"/>
        </w:rPr>
        <w:t xml:space="preserve">There are many important relationships between the motor parameters which can be </w:t>
      </w:r>
      <w:r w:rsidR="00FA37A3">
        <w:rPr>
          <w:szCs w:val="24"/>
        </w:rPr>
        <w:t xml:space="preserve">utilized </w:t>
      </w:r>
      <w:r w:rsidRPr="004E7CB5">
        <w:rPr>
          <w:szCs w:val="24"/>
        </w:rPr>
        <w:t xml:space="preserve">to assign ratios between variables. Creating relationships between variables allows for more flexibility in the model </w:t>
      </w:r>
      <w:r w:rsidR="000975DC">
        <w:rPr>
          <w:szCs w:val="24"/>
        </w:rPr>
        <w:t xml:space="preserve">which </w:t>
      </w:r>
      <w:r w:rsidR="003C695C">
        <w:rPr>
          <w:szCs w:val="24"/>
        </w:rPr>
        <w:t xml:space="preserve">tends to produce </w:t>
      </w:r>
      <w:r w:rsidRPr="004E7CB5">
        <w:rPr>
          <w:szCs w:val="24"/>
        </w:rPr>
        <w:t xml:space="preserve">feasible motor designs. This is an important step </w:t>
      </w:r>
      <w:r w:rsidR="003C695C">
        <w:rPr>
          <w:szCs w:val="24"/>
        </w:rPr>
        <w:t>which</w:t>
      </w:r>
      <w:r w:rsidRPr="004E7CB5">
        <w:rPr>
          <w:szCs w:val="24"/>
        </w:rPr>
        <w:t xml:space="preserve"> constrain</w:t>
      </w:r>
      <w:r w:rsidR="003C695C">
        <w:rPr>
          <w:szCs w:val="24"/>
        </w:rPr>
        <w:t>s</w:t>
      </w:r>
      <w:r w:rsidRPr="004E7CB5">
        <w:rPr>
          <w:szCs w:val="24"/>
        </w:rPr>
        <w:t xml:space="preserve"> the complexity of the optimization space</w:t>
      </w:r>
      <w:r w:rsidR="000975DC">
        <w:rPr>
          <w:szCs w:val="24"/>
        </w:rPr>
        <w:t xml:space="preserve"> while improving its robustness</w:t>
      </w:r>
      <w:r w:rsidRPr="004E7CB5">
        <w:rPr>
          <w:szCs w:val="24"/>
        </w:rPr>
        <w:t xml:space="preserve">. </w:t>
      </w:r>
      <w:r w:rsidR="00255CCC">
        <w:rPr>
          <w:szCs w:val="24"/>
        </w:rPr>
        <w:t>A</w:t>
      </w:r>
      <w:r w:rsidR="000A73AB">
        <w:rPr>
          <w:szCs w:val="24"/>
        </w:rPr>
        <w:t xml:space="preserve"> summation of the individual slot and t</w:t>
      </w:r>
      <w:r w:rsidR="000975DC">
        <w:rPr>
          <w:szCs w:val="24"/>
        </w:rPr>
        <w:t>oo</w:t>
      </w:r>
      <w:r w:rsidR="000A73AB">
        <w:rPr>
          <w:szCs w:val="24"/>
        </w:rPr>
        <w:t xml:space="preserve">th </w:t>
      </w:r>
      <w:r w:rsidR="000975DC">
        <w:rPr>
          <w:szCs w:val="24"/>
        </w:rPr>
        <w:t xml:space="preserve">lengths </w:t>
      </w:r>
      <w:r w:rsidR="00FF6790">
        <w:rPr>
          <w:szCs w:val="24"/>
        </w:rPr>
        <w:t>produce</w:t>
      </w:r>
      <w:r w:rsidR="00255CCC">
        <w:rPr>
          <w:szCs w:val="24"/>
        </w:rPr>
        <w:t>s</w:t>
      </w:r>
      <w:r w:rsidR="000A73AB">
        <w:rPr>
          <w:szCs w:val="24"/>
        </w:rPr>
        <w:t xml:space="preserve"> </w:t>
      </w:r>
      <w:r w:rsidR="00255CCC">
        <w:rPr>
          <w:szCs w:val="24"/>
        </w:rPr>
        <w:t>equation (1), to calculate the length of the LIM primary</w:t>
      </w:r>
      <w:r w:rsidR="000A73AB">
        <w:rPr>
          <w:szCs w:val="24"/>
        </w:rPr>
        <w:t>.</w:t>
      </w:r>
      <w:r w:rsidR="00FF6790">
        <w:rPr>
          <w:szCs w:val="24"/>
        </w:rPr>
        <w:t xml:space="preserve"> Since the length of the motor primary is a constant design parameter, it is useful to determine the slot and tooth widths from a given length input</w:t>
      </w:r>
      <w:r w:rsidR="000975DC">
        <w:rPr>
          <w:szCs w:val="24"/>
        </w:rPr>
        <w:t xml:space="preserve"> with a varying slot input</w:t>
      </w:r>
      <w:r w:rsidR="00FF6790">
        <w:rPr>
          <w:szCs w:val="24"/>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6D64C8C3" w14:textId="77777777" w:rsidTr="00C907D3">
        <w:trPr>
          <w:jc w:val="center"/>
        </w:trPr>
        <w:tc>
          <w:tcPr>
            <w:tcW w:w="675" w:type="dxa"/>
            <w:vAlign w:val="center"/>
          </w:tcPr>
          <w:p w14:paraId="0B6A7D93" w14:textId="77777777" w:rsidR="00E33F5F" w:rsidRDefault="00E33F5F">
            <w:pPr>
              <w:jc w:val="center"/>
            </w:pPr>
          </w:p>
        </w:tc>
        <w:tc>
          <w:tcPr>
            <w:tcW w:w="7513" w:type="dxa"/>
            <w:vAlign w:val="center"/>
          </w:tcPr>
          <w:p w14:paraId="0F601AD1" w14:textId="1ED93D68" w:rsidR="00E33F5F" w:rsidRDefault="00000000">
            <w:pPr>
              <w:jc w:val="center"/>
            </w:pPr>
            <m:oMathPara>
              <m:oMath>
                <m:sSub>
                  <m:sSubPr>
                    <m:ctrlPr>
                      <w:rPr>
                        <w:rFonts w:ascii="Cambria Math" w:hAnsi="Cambria Math"/>
                        <w:i/>
                        <w:szCs w:val="24"/>
                        <w:lang w:val="en-CA"/>
                      </w:rPr>
                    </m:ctrlPr>
                  </m:sSubPr>
                  <m:e>
                    <m:r>
                      <w:rPr>
                        <w:rFonts w:ascii="Cambria Math" w:hAnsi="Cambria Math"/>
                        <w:szCs w:val="24"/>
                        <w:lang w:val="en-CA"/>
                      </w:rPr>
                      <m:t>L</m:t>
                    </m:r>
                  </m:e>
                  <m:sub>
                    <m:r>
                      <w:rPr>
                        <w:rFonts w:ascii="Cambria Math" w:hAnsi="Cambria Math"/>
                        <w:szCs w:val="24"/>
                        <w:lang w:val="en-CA"/>
                      </w:rPr>
                      <m:t>p</m:t>
                    </m:r>
                  </m:sub>
                </m:sSub>
                <m:r>
                  <w:rPr>
                    <w:rFonts w:ascii="Cambria Math" w:hAnsi="Cambria Math"/>
                    <w:szCs w:val="24"/>
                  </w:rPr>
                  <m:t>=</m:t>
                </m:r>
                <m:r>
                  <m:rPr>
                    <m:sty m:val="p"/>
                  </m:rPr>
                  <w:rPr>
                    <w:rFonts w:ascii="Cambria Math" w:hAnsi="Cambria Math"/>
                  </w:rPr>
                  <m:t xml:space="preserve">λ </m:t>
                </m:r>
                <m:d>
                  <m:dPr>
                    <m:ctrlPr>
                      <w:rPr>
                        <w:rFonts w:ascii="Cambria Math" w:hAnsi="Cambria Math"/>
                        <w:i/>
                        <w:szCs w:val="24"/>
                        <w:lang w:val="en-CA"/>
                      </w:rPr>
                    </m:ctrlPr>
                  </m:dPr>
                  <m:e>
                    <m:sSub>
                      <m:sSubPr>
                        <m:ctrlPr>
                          <w:rPr>
                            <w:rFonts w:ascii="Cambria Math" w:hAnsi="Cambria Math"/>
                            <w:i/>
                          </w:rPr>
                        </m:ctrlPr>
                      </m:sSubPr>
                      <m:e>
                        <m:r>
                          <w:rPr>
                            <w:rFonts w:ascii="Cambria Math" w:hAnsi="Cambria Math"/>
                          </w:rPr>
                          <m:t>N</m:t>
                        </m:r>
                      </m:e>
                      <m:sub>
                        <m:r>
                          <w:rPr>
                            <w:rFonts w:ascii="Cambria Math" w:hAnsi="Cambria Math"/>
                          </w:rPr>
                          <m:t>s</m:t>
                        </m:r>
                      </m:sub>
                    </m:sSub>
                    <m:r>
                      <w:rPr>
                        <w:rFonts w:ascii="Cambria Math" w:hAnsi="Cambria Math"/>
                      </w:rPr>
                      <m:t>-1</m:t>
                    </m:r>
                    <m:ctrlPr>
                      <w:rPr>
                        <w:rFonts w:ascii="Cambria Math" w:hAnsi="Cambria Math"/>
                        <w:i/>
                      </w:rPr>
                    </m:ctrlPr>
                  </m:e>
                </m:d>
                <m:r>
                  <w:rPr>
                    <w:rFonts w:ascii="Cambria Math" w:hAnsi="Cambria Math"/>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r>
                  <w:rPr>
                    <w:rFonts w:ascii="Cambria Math" w:hAnsi="Cambria Math"/>
                    <w:szCs w:val="24"/>
                  </w:rPr>
                  <m:t>+2*</m:t>
                </m:r>
                <m:sSub>
                  <m:sSubPr>
                    <m:ctrlPr>
                      <w:rPr>
                        <w:rFonts w:ascii="Cambria Math" w:hAnsi="Cambria Math"/>
                        <w:i/>
                        <w:szCs w:val="24"/>
                      </w:rPr>
                    </m:ctrlPr>
                  </m:sSubPr>
                  <m:e>
                    <m:r>
                      <w:rPr>
                        <w:rFonts w:ascii="Cambria Math" w:hAnsi="Cambria Math"/>
                        <w:szCs w:val="24"/>
                      </w:rPr>
                      <m:t>w</m:t>
                    </m:r>
                  </m:e>
                  <m:sub>
                    <m:sSub>
                      <m:sSubPr>
                        <m:ctrlPr>
                          <w:rPr>
                            <w:rFonts w:ascii="Cambria Math" w:hAnsi="Cambria Math"/>
                            <w:i/>
                            <w:szCs w:val="24"/>
                          </w:rPr>
                        </m:ctrlPr>
                      </m:sSubPr>
                      <m:e>
                        <m:r>
                          <w:rPr>
                            <w:rFonts w:ascii="Cambria Math" w:hAnsi="Cambria Math"/>
                            <w:szCs w:val="24"/>
                          </w:rPr>
                          <m:t>t</m:t>
                        </m:r>
                      </m:e>
                      <m:sub>
                        <m:r>
                          <w:rPr>
                            <w:rFonts w:ascii="Cambria Math" w:hAnsi="Cambria Math"/>
                            <w:szCs w:val="24"/>
                          </w:rPr>
                          <m:t>end</m:t>
                        </m:r>
                      </m:sub>
                    </m:sSub>
                  </m:sub>
                </m:sSub>
              </m:oMath>
            </m:oMathPara>
          </w:p>
        </w:tc>
        <w:tc>
          <w:tcPr>
            <w:tcW w:w="668" w:type="dxa"/>
            <w:vAlign w:val="center"/>
          </w:tcPr>
          <w:p w14:paraId="74F1700E" w14:textId="7221AC8E" w:rsidR="00E33F5F" w:rsidRDefault="00E33F5F">
            <w:pPr>
              <w:jc w:val="center"/>
            </w:pPr>
            <w:r>
              <w:t>(</w:t>
            </w:r>
            <w:fldSimple w:instr=" SEQ Equation \* ARABIC ">
              <w:r w:rsidR="006F1759">
                <w:rPr>
                  <w:noProof/>
                </w:rPr>
                <w:t>1</w:t>
              </w:r>
            </w:fldSimple>
            <w:r>
              <w:t>)</w:t>
            </w:r>
          </w:p>
        </w:tc>
      </w:tr>
    </w:tbl>
    <w:p w14:paraId="300188D5" w14:textId="6DE9DC68" w:rsidR="000A73AB" w:rsidRPr="00750715" w:rsidRDefault="000A73AB" w:rsidP="000A73AB">
      <w:pPr>
        <w:rPr>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7DEC6C22" w14:textId="77777777" w:rsidTr="00C907D3">
        <w:trPr>
          <w:jc w:val="center"/>
        </w:trPr>
        <w:tc>
          <w:tcPr>
            <w:tcW w:w="675" w:type="dxa"/>
            <w:vAlign w:val="center"/>
          </w:tcPr>
          <w:p w14:paraId="40FDC716" w14:textId="77777777" w:rsidR="00E33F5F" w:rsidRDefault="00E33F5F">
            <w:pPr>
              <w:jc w:val="center"/>
            </w:pPr>
          </w:p>
        </w:tc>
        <w:tc>
          <w:tcPr>
            <w:tcW w:w="7513" w:type="dxa"/>
            <w:vAlign w:val="center"/>
          </w:tcPr>
          <w:p w14:paraId="62CB63CB" w14:textId="694D57B8" w:rsidR="00E33F5F" w:rsidRDefault="00E33F5F">
            <w:pPr>
              <w:jc w:val="center"/>
            </w:pPr>
            <m:oMathPara>
              <m:oMath>
                <m:r>
                  <m:rPr>
                    <m:sty m:val="p"/>
                  </m:rPr>
                  <w:rPr>
                    <w:rFonts w:ascii="Cambria Math" w:hAnsi="Cambria Math"/>
                  </w:rPr>
                  <m:t xml:space="preserve">λ </m:t>
                </m:r>
                <m:r>
                  <w:rPr>
                    <w:rFonts w:ascii="Cambria Math" w:hAnsi="Cambria Math"/>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r>
                  <w:rPr>
                    <w:rFonts w:ascii="Cambria Math" w:hAnsi="Cambria Math"/>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t</m:t>
                    </m:r>
                  </m:sub>
                </m:sSub>
              </m:oMath>
            </m:oMathPara>
          </w:p>
        </w:tc>
        <w:tc>
          <w:tcPr>
            <w:tcW w:w="668" w:type="dxa"/>
            <w:vAlign w:val="center"/>
          </w:tcPr>
          <w:p w14:paraId="2FC0438E" w14:textId="335A8C7E" w:rsidR="00E33F5F" w:rsidRDefault="00E33F5F">
            <w:pPr>
              <w:jc w:val="center"/>
            </w:pPr>
            <w:r>
              <w:t>(</w:t>
            </w:r>
            <w:fldSimple w:instr=" SEQ Equation \* ARABIC ">
              <w:r w:rsidR="006F1759">
                <w:rPr>
                  <w:noProof/>
                </w:rPr>
                <w:t>2</w:t>
              </w:r>
            </w:fldSimple>
            <w:r>
              <w:t>)</w:t>
            </w:r>
          </w:p>
        </w:tc>
      </w:tr>
    </w:tbl>
    <w:p w14:paraId="67964B5A" w14:textId="77777777" w:rsidR="002E2460" w:rsidRDefault="002E2460" w:rsidP="004E7CB5">
      <w:pPr>
        <w:rPr>
          <w:szCs w:val="24"/>
        </w:rPr>
      </w:pPr>
    </w:p>
    <w:p w14:paraId="13EAC12D" w14:textId="4D6CF23F" w:rsidR="000A73AB" w:rsidRDefault="000A73AB" w:rsidP="004E7CB5">
      <w:pPr>
        <w:rPr>
          <w:szCs w:val="24"/>
        </w:rPr>
      </w:pPr>
      <w:r w:rsidRPr="004E7CB5">
        <w:rPr>
          <w:szCs w:val="24"/>
        </w:rPr>
        <w:lastRenderedPageBreak/>
        <w:t xml:space="preserve">One important relationship is between the slot and tooth width of the primary core. Since saturation degrades the motor performance in teeth that do not provide enough volume for the flux, the tooth width must not be too small in a motor design. Alternatively, the slot width should not be made too small producing unrealized potential. A relationship where the tooth width is </w:t>
      </w:r>
      <w:r>
        <w:rPr>
          <w:szCs w:val="24"/>
        </w:rPr>
        <w:t>60% the width of a slot</w:t>
      </w:r>
      <w:r w:rsidRPr="004E7CB5">
        <w:rPr>
          <w:szCs w:val="24"/>
        </w:rPr>
        <w:t xml:space="preserve"> produces</w:t>
      </w:r>
      <w:r w:rsidR="00FF6790">
        <w:rPr>
          <w:szCs w:val="24"/>
        </w:rPr>
        <w:t xml:space="preserve"> a</w:t>
      </w:r>
      <w:r w:rsidRPr="004E7CB5">
        <w:rPr>
          <w:szCs w:val="24"/>
        </w:rPr>
        <w:t xml:space="preserve"> ratio that will work for a large range of motors that vary in their slot and pole</w:t>
      </w:r>
      <w:r>
        <w:rPr>
          <w:szCs w:val="24"/>
        </w:rPr>
        <w:t xml:space="preserve"> combination</w:t>
      </w:r>
      <w:r w:rsidRPr="004E7CB5">
        <w:rPr>
          <w:szCs w:val="24"/>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7FD792F5" w14:textId="77777777" w:rsidTr="00C907D3">
        <w:trPr>
          <w:jc w:val="center"/>
        </w:trPr>
        <w:tc>
          <w:tcPr>
            <w:tcW w:w="675" w:type="dxa"/>
            <w:vAlign w:val="center"/>
          </w:tcPr>
          <w:p w14:paraId="321DB21A" w14:textId="77777777" w:rsidR="00E33F5F" w:rsidRDefault="00E33F5F">
            <w:pPr>
              <w:jc w:val="center"/>
            </w:pPr>
          </w:p>
        </w:tc>
        <w:tc>
          <w:tcPr>
            <w:tcW w:w="7513" w:type="dxa"/>
            <w:vAlign w:val="center"/>
          </w:tcPr>
          <w:p w14:paraId="38465175" w14:textId="58145823" w:rsidR="00E33F5F" w:rsidRDefault="00000000">
            <w:pPr>
              <w:jc w:val="cente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t</m:t>
                    </m:r>
                  </m:sub>
                </m:sSub>
                <m:r>
                  <w:rPr>
                    <w:rFonts w:ascii="Cambria Math" w:hAnsi="Cambria Math"/>
                    <w:szCs w:val="24"/>
                  </w:rPr>
                  <m:t>=</m:t>
                </m:r>
                <m:f>
                  <m:fPr>
                    <m:ctrlPr>
                      <w:rPr>
                        <w:rFonts w:ascii="Cambria Math" w:hAnsi="Cambria Math"/>
                        <w:i/>
                        <w:szCs w:val="24"/>
                      </w:rPr>
                    </m:ctrlPr>
                  </m:fPr>
                  <m:num>
                    <m:r>
                      <w:rPr>
                        <w:rFonts w:ascii="Cambria Math" w:hAnsi="Cambria Math"/>
                        <w:szCs w:val="24"/>
                      </w:rPr>
                      <m:t>3</m:t>
                    </m:r>
                  </m:num>
                  <m:den>
                    <m:r>
                      <w:rPr>
                        <w:rFonts w:ascii="Cambria Math" w:hAnsi="Cambria Math"/>
                        <w:szCs w:val="24"/>
                      </w:rPr>
                      <m:t>5</m:t>
                    </m:r>
                  </m:den>
                </m:f>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oMath>
            </m:oMathPara>
          </w:p>
        </w:tc>
        <w:tc>
          <w:tcPr>
            <w:tcW w:w="668" w:type="dxa"/>
            <w:vAlign w:val="center"/>
          </w:tcPr>
          <w:p w14:paraId="7CAFD050" w14:textId="3B82D598" w:rsidR="00E33F5F" w:rsidRDefault="00E33F5F">
            <w:pPr>
              <w:jc w:val="center"/>
            </w:pPr>
            <w:r>
              <w:t>(</w:t>
            </w:r>
            <w:fldSimple w:instr=" SEQ Equation \* ARABIC ">
              <w:r w:rsidR="006F1759">
                <w:rPr>
                  <w:noProof/>
                </w:rPr>
                <w:t>3</w:t>
              </w:r>
            </w:fldSimple>
            <w:r>
              <w:t>)</w:t>
            </w:r>
          </w:p>
        </w:tc>
      </w:tr>
    </w:tbl>
    <w:p w14:paraId="3E6A5707" w14:textId="3815A024" w:rsidR="00FF6790" w:rsidRPr="00FF6790" w:rsidRDefault="00FF6790" w:rsidP="004E7CB5">
      <w:pPr>
        <w:rPr>
          <w:szCs w:val="24"/>
        </w:rPr>
      </w:pPr>
    </w:p>
    <w:p w14:paraId="57ACC83A" w14:textId="1438651A" w:rsidR="00FF6790" w:rsidRDefault="00FF6790" w:rsidP="004E7CB5">
      <w:pPr>
        <w:rPr>
          <w:szCs w:val="24"/>
        </w:rPr>
      </w:pPr>
      <w:r>
        <w:rPr>
          <w:szCs w:val="24"/>
        </w:rPr>
        <w:t>Increasing the width of the end</w:t>
      </w:r>
      <w:r>
        <w:t xml:space="preserve"> teeth helps alleviate some of the end-effects </w:t>
      </w:r>
      <w:sdt>
        <w:sdtPr>
          <w:id w:val="-96023016"/>
          <w:citation/>
        </w:sdtPr>
        <w:sdtContent>
          <w:r w:rsidR="00635DAB">
            <w:fldChar w:fldCharType="begin"/>
          </w:r>
          <w:r w:rsidR="00635DAB">
            <w:rPr>
              <w:lang w:val="en-CA"/>
            </w:rPr>
            <w:instrText xml:space="preserve"> CITATION Placeholder_30 \l 4105 </w:instrText>
          </w:r>
          <w:r w:rsidR="00635DAB">
            <w:fldChar w:fldCharType="separate"/>
          </w:r>
          <w:r w:rsidR="00635DAB" w:rsidRPr="00635DAB">
            <w:rPr>
              <w:noProof/>
              <w:lang w:val="en-CA"/>
            </w:rPr>
            <w:t>[41]</w:t>
          </w:r>
          <w:r w:rsidR="00635DAB">
            <w:fldChar w:fldCharType="end"/>
          </w:r>
        </w:sdtContent>
      </w:sdt>
      <w:sdt>
        <w:sdtPr>
          <w:id w:val="-1095176105"/>
          <w:citation/>
        </w:sdtPr>
        <w:sdtContent>
          <w:r w:rsidR="00635DAB">
            <w:fldChar w:fldCharType="begin"/>
          </w:r>
          <w:r w:rsidR="00635DAB">
            <w:rPr>
              <w:lang w:val="en-CA"/>
            </w:rPr>
            <w:instrText xml:space="preserve"> CITATION Placeholder_31 \l 4105 </w:instrText>
          </w:r>
          <w:r w:rsidR="00635DAB">
            <w:fldChar w:fldCharType="separate"/>
          </w:r>
          <w:r w:rsidR="00635DAB">
            <w:rPr>
              <w:noProof/>
              <w:lang w:val="en-CA"/>
            </w:rPr>
            <w:t xml:space="preserve"> </w:t>
          </w:r>
          <w:r w:rsidR="00635DAB" w:rsidRPr="00635DAB">
            <w:rPr>
              <w:noProof/>
              <w:lang w:val="en-CA"/>
            </w:rPr>
            <w:t>[42]</w:t>
          </w:r>
          <w:r w:rsidR="00635DAB">
            <w:fldChar w:fldCharType="end"/>
          </w:r>
        </w:sdtContent>
      </w:sdt>
      <w:r w:rsidR="00635DAB">
        <w:t xml:space="preserve"> </w:t>
      </w:r>
      <w:r>
        <w:t xml:space="preserve">by capturing more of the </w:t>
      </w:r>
      <w:r w:rsidR="00750715">
        <w:t xml:space="preserve">magnetic </w:t>
      </w:r>
      <w:r>
        <w:t xml:space="preserve">field. </w:t>
      </w:r>
      <w:r w:rsidR="00750715">
        <w:t>Consequently,</w:t>
      </w:r>
      <w:r>
        <w:t xml:space="preserve"> the overall thrust produced </w:t>
      </w:r>
      <w:r w:rsidR="00750715">
        <w:t>increases due to the</w:t>
      </w:r>
      <w:r>
        <w:t xml:space="preserve"> addi</w:t>
      </w:r>
      <w:r w:rsidR="00750715">
        <w:t>tion of</w:t>
      </w:r>
      <w:r>
        <w:t xml:space="preserve"> more active surface area to the end teeth, which </w:t>
      </w:r>
      <w:r w:rsidR="00750715">
        <w:t>tend</w:t>
      </w:r>
      <w:r>
        <w:t xml:space="preserve"> to saturate</w:t>
      </w:r>
      <w:r w:rsidR="00750715">
        <w:t xml:space="preserve"> faster </w:t>
      </w:r>
      <w:sdt>
        <w:sdtPr>
          <w:id w:val="1348605736"/>
          <w:citation/>
        </w:sdtPr>
        <w:sdtContent>
          <w:r w:rsidR="0013185C">
            <w:fldChar w:fldCharType="begin"/>
          </w:r>
          <w:r w:rsidR="0013185C">
            <w:rPr>
              <w:lang w:val="en-CA"/>
            </w:rPr>
            <w:instrText xml:space="preserve"> CITATION Placeholder_26 \l 4105 </w:instrText>
          </w:r>
          <w:r w:rsidR="0013185C">
            <w:fldChar w:fldCharType="separate"/>
          </w:r>
          <w:r w:rsidR="0013185C" w:rsidRPr="0013185C">
            <w:rPr>
              <w:noProof/>
              <w:lang w:val="en-CA"/>
            </w:rPr>
            <w:t>[38]</w:t>
          </w:r>
          <w:r w:rsidR="0013185C">
            <w:fldChar w:fldCharType="end"/>
          </w:r>
        </w:sdtContent>
      </w:sdt>
      <w:r w:rsidR="0013185C">
        <w:t xml:space="preserve"> </w:t>
      </w:r>
      <w:r w:rsidR="00750715">
        <w:t>than internal motor teeth</w:t>
      </w:r>
      <w:r>
        <w:t>.</w:t>
      </w:r>
      <w:r w:rsidR="003456BE">
        <w:t xml:space="preserve"> Using </w:t>
      </w:r>
      <w:r w:rsidR="004A4928">
        <w:t xml:space="preserve">the </w:t>
      </w:r>
      <w:r w:rsidR="004A4928" w:rsidRPr="00255CCC">
        <w:rPr>
          <w:color w:val="000000" w:themeColor="text1"/>
        </w:rPr>
        <w:t>relationship</w:t>
      </w:r>
      <w:r w:rsidR="003456BE" w:rsidRPr="00255CCC">
        <w:rPr>
          <w:color w:val="000000" w:themeColor="text1"/>
          <w:szCs w:val="24"/>
        </w:rPr>
        <w:t xml:space="preserve"> in equation </w:t>
      </w:r>
      <w:r w:rsidR="00255CCC" w:rsidRPr="00255CCC">
        <w:rPr>
          <w:color w:val="000000" w:themeColor="text1"/>
          <w:szCs w:val="24"/>
        </w:rPr>
        <w:t>(4)</w:t>
      </w:r>
      <w:r w:rsidR="003456BE" w:rsidRPr="00255CCC">
        <w:rPr>
          <w:color w:val="000000" w:themeColor="text1"/>
          <w:szCs w:val="24"/>
        </w:rPr>
        <w:t>,</w:t>
      </w:r>
      <w:r w:rsidR="003456BE">
        <w:rPr>
          <w:szCs w:val="24"/>
        </w:rPr>
        <w:t xml:space="preserve"> the end tooth width is </w:t>
      </w:r>
      <w:r w:rsidR="004A4928">
        <w:rPr>
          <w:szCs w:val="24"/>
        </w:rPr>
        <w:t xml:space="preserve">equal </w:t>
      </w:r>
      <w:r w:rsidR="003456BE">
        <w:rPr>
          <w:szCs w:val="24"/>
        </w:rPr>
        <w:t>to the slot width.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6E5444F5" w14:textId="77777777" w:rsidTr="00C907D3">
        <w:trPr>
          <w:jc w:val="center"/>
        </w:trPr>
        <w:tc>
          <w:tcPr>
            <w:tcW w:w="675" w:type="dxa"/>
            <w:vAlign w:val="center"/>
          </w:tcPr>
          <w:p w14:paraId="156E252E" w14:textId="77777777" w:rsidR="00E33F5F" w:rsidRDefault="00E33F5F">
            <w:pPr>
              <w:jc w:val="center"/>
            </w:pPr>
          </w:p>
        </w:tc>
        <w:tc>
          <w:tcPr>
            <w:tcW w:w="7513" w:type="dxa"/>
            <w:vAlign w:val="center"/>
          </w:tcPr>
          <w:p w14:paraId="3D951A0C" w14:textId="1A2A285A" w:rsidR="00E33F5F" w:rsidRDefault="00000000">
            <w:pPr>
              <w:jc w:val="center"/>
            </w:pPr>
            <m:oMathPara>
              <m:oMath>
                <m:sSub>
                  <m:sSubPr>
                    <m:ctrlPr>
                      <w:rPr>
                        <w:rFonts w:ascii="Cambria Math" w:hAnsi="Cambria Math"/>
                        <w:i/>
                        <w:szCs w:val="24"/>
                      </w:rPr>
                    </m:ctrlPr>
                  </m:sSubPr>
                  <m:e>
                    <m:r>
                      <w:rPr>
                        <w:rFonts w:ascii="Cambria Math" w:hAnsi="Cambria Math"/>
                        <w:szCs w:val="24"/>
                      </w:rPr>
                      <m:t>w</m:t>
                    </m:r>
                  </m:e>
                  <m:sub>
                    <m:sSub>
                      <m:sSubPr>
                        <m:ctrlPr>
                          <w:rPr>
                            <w:rFonts w:ascii="Cambria Math" w:hAnsi="Cambria Math"/>
                            <w:i/>
                            <w:szCs w:val="24"/>
                          </w:rPr>
                        </m:ctrlPr>
                      </m:sSubPr>
                      <m:e>
                        <m:r>
                          <w:rPr>
                            <w:rFonts w:ascii="Cambria Math" w:hAnsi="Cambria Math"/>
                            <w:szCs w:val="24"/>
                          </w:rPr>
                          <m:t>t</m:t>
                        </m:r>
                      </m:e>
                      <m:sub>
                        <m:r>
                          <w:rPr>
                            <w:rFonts w:ascii="Cambria Math" w:hAnsi="Cambria Math"/>
                            <w:szCs w:val="24"/>
                          </w:rPr>
                          <m:t>end</m:t>
                        </m:r>
                      </m:sub>
                    </m:sSub>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oMath>
            </m:oMathPara>
          </w:p>
        </w:tc>
        <w:tc>
          <w:tcPr>
            <w:tcW w:w="668" w:type="dxa"/>
            <w:vAlign w:val="center"/>
          </w:tcPr>
          <w:p w14:paraId="1C150B03" w14:textId="28F2310D" w:rsidR="00E33F5F" w:rsidRDefault="00E33F5F">
            <w:pPr>
              <w:jc w:val="center"/>
            </w:pPr>
            <w:r>
              <w:t>(</w:t>
            </w:r>
            <w:fldSimple w:instr=" SEQ Equation \* ARABIC ">
              <w:r w:rsidR="006F1759">
                <w:rPr>
                  <w:noProof/>
                </w:rPr>
                <w:t>4</w:t>
              </w:r>
            </w:fldSimple>
            <w:r>
              <w:t>)</w:t>
            </w:r>
          </w:p>
        </w:tc>
      </w:tr>
    </w:tbl>
    <w:p w14:paraId="7A0C42A3" w14:textId="77777777" w:rsidR="00BF24A2" w:rsidRDefault="00BF24A2" w:rsidP="004E7CB5">
      <w:pPr>
        <w:rPr>
          <w:szCs w:val="24"/>
        </w:rPr>
      </w:pPr>
    </w:p>
    <w:p w14:paraId="080330EF" w14:textId="06C192D0" w:rsidR="003456BE" w:rsidRDefault="00255CCC" w:rsidP="004E7CB5">
      <w:pPr>
        <w:rPr>
          <w:szCs w:val="24"/>
        </w:rPr>
      </w:pPr>
      <w:r>
        <w:rPr>
          <w:szCs w:val="24"/>
        </w:rPr>
        <w:t xml:space="preserve">The </w:t>
      </w:r>
      <w:r w:rsidR="003456BE">
        <w:rPr>
          <w:szCs w:val="24"/>
        </w:rPr>
        <w:t xml:space="preserve">substitution </w:t>
      </w:r>
      <w:r w:rsidR="003456BE" w:rsidRPr="00255CCC">
        <w:rPr>
          <w:color w:val="000000" w:themeColor="text1"/>
          <w:szCs w:val="24"/>
        </w:rPr>
        <w:t xml:space="preserve">of equations </w:t>
      </w:r>
      <w:r w:rsidRPr="00255CCC">
        <w:rPr>
          <w:color w:val="000000" w:themeColor="text1"/>
          <w:szCs w:val="24"/>
        </w:rPr>
        <w:t xml:space="preserve">(2) - (4) </w:t>
      </w:r>
      <w:r w:rsidR="003456BE" w:rsidRPr="00255CCC">
        <w:rPr>
          <w:color w:val="000000" w:themeColor="text1"/>
          <w:szCs w:val="24"/>
        </w:rPr>
        <w:t xml:space="preserve">into equation </w:t>
      </w:r>
      <w:r w:rsidRPr="00255CCC">
        <w:rPr>
          <w:color w:val="000000" w:themeColor="text1"/>
          <w:szCs w:val="24"/>
        </w:rPr>
        <w:t>(1)</w:t>
      </w:r>
      <w:r w:rsidR="003456BE">
        <w:rPr>
          <w:szCs w:val="24"/>
        </w:rPr>
        <w:t xml:space="preserve"> </w:t>
      </w:r>
      <w:r>
        <w:rPr>
          <w:szCs w:val="24"/>
        </w:rPr>
        <w:t>results in</w:t>
      </w:r>
      <w:r w:rsidR="003456BE">
        <w:rPr>
          <w:szCs w:val="24"/>
        </w:rPr>
        <w:t xml:space="preserve"> only </w:t>
      </w:r>
      <w:r>
        <w:rPr>
          <w:szCs w:val="24"/>
        </w:rPr>
        <w:t xml:space="preserve">one </w:t>
      </w:r>
      <w:r w:rsidR="003456BE">
        <w:rPr>
          <w:szCs w:val="24"/>
        </w:rPr>
        <w:t>unknown variable</w:t>
      </w:r>
      <w:r>
        <w:rPr>
          <w:szCs w:val="24"/>
        </w:rPr>
        <w:t>,</w:t>
      </w:r>
      <w:r w:rsidR="003456BE">
        <w:rPr>
          <w:szCs w:val="24"/>
        </w:rPr>
        <w:t xml:space="preserve"> </w:t>
      </w:r>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oMath>
      <w:r w:rsidR="003456BE">
        <w:rPr>
          <w:szCs w:val="24"/>
        </w:rPr>
        <w:t xml:space="preserve">. </w:t>
      </w:r>
      <w:r w:rsidR="00866493">
        <w:rPr>
          <w:szCs w:val="24"/>
        </w:rPr>
        <w:t>After</w:t>
      </w:r>
      <w:r w:rsidR="003456BE">
        <w:rPr>
          <w:szCs w:val="24"/>
        </w:rPr>
        <w:t xml:space="preserve"> </w:t>
      </w:r>
      <w:r w:rsidR="0077000B">
        <w:rPr>
          <w:szCs w:val="24"/>
        </w:rPr>
        <w:t xml:space="preserve">factoring and isolation, the slot width is solved in </w:t>
      </w:r>
      <w:r w:rsidR="0077000B" w:rsidRPr="00255CCC">
        <w:rPr>
          <w:color w:val="000000" w:themeColor="text1"/>
          <w:szCs w:val="24"/>
        </w:rPr>
        <w:t xml:space="preserve">equation </w:t>
      </w:r>
      <w:r w:rsidRPr="00255CCC">
        <w:rPr>
          <w:color w:val="000000" w:themeColor="text1"/>
          <w:szCs w:val="24"/>
        </w:rPr>
        <w:t>(5)</w:t>
      </w:r>
      <w:r w:rsidR="0077000B">
        <w:rPr>
          <w:szCs w:val="24"/>
        </w:rPr>
        <w:t xml:space="preserve"> which can then be substituted back into the other equations to solve for tooth width, slot pitch, and end tooth width.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3DE7E0B9" w14:textId="77777777" w:rsidTr="00C907D3">
        <w:trPr>
          <w:jc w:val="center"/>
        </w:trPr>
        <w:tc>
          <w:tcPr>
            <w:tcW w:w="675" w:type="dxa"/>
            <w:vAlign w:val="center"/>
          </w:tcPr>
          <w:p w14:paraId="3A4E79CC" w14:textId="77777777" w:rsidR="00E33F5F" w:rsidRDefault="00E33F5F">
            <w:pPr>
              <w:jc w:val="center"/>
            </w:pPr>
          </w:p>
        </w:tc>
        <w:tc>
          <w:tcPr>
            <w:tcW w:w="7513" w:type="dxa"/>
            <w:vAlign w:val="center"/>
          </w:tcPr>
          <w:p w14:paraId="6FA35B7A" w14:textId="5F1B600C" w:rsidR="00E33F5F" w:rsidRDefault="00000000">
            <w:pPr>
              <w:jc w:val="cente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r>
                  <w:rPr>
                    <w:rFonts w:ascii="Cambria Math" w:hAnsi="Cambria Math"/>
                  </w:rPr>
                  <m:t>=</m:t>
                </m:r>
                <m:f>
                  <m:fPr>
                    <m:ctrlPr>
                      <w:rPr>
                        <w:rFonts w:ascii="Cambria Math" w:hAnsi="Cambria Math"/>
                        <w:i/>
                        <w:szCs w:val="24"/>
                        <w:lang w:val="en-CA"/>
                      </w:rPr>
                    </m:ctrlPr>
                  </m:fPr>
                  <m:num>
                    <m:sSub>
                      <m:sSubPr>
                        <m:ctrlPr>
                          <w:rPr>
                            <w:rFonts w:ascii="Cambria Math" w:hAnsi="Cambria Math"/>
                            <w:i/>
                            <w:szCs w:val="24"/>
                            <w:lang w:val="en-CA"/>
                          </w:rPr>
                        </m:ctrlPr>
                      </m:sSubPr>
                      <m:e>
                        <m:r>
                          <w:rPr>
                            <w:rFonts w:ascii="Cambria Math" w:hAnsi="Cambria Math"/>
                            <w:szCs w:val="24"/>
                            <w:lang w:val="en-CA"/>
                          </w:rPr>
                          <m:t>L</m:t>
                        </m:r>
                      </m:e>
                      <m:sub>
                        <m:r>
                          <w:rPr>
                            <w:rFonts w:ascii="Cambria Math" w:hAnsi="Cambria Math"/>
                            <w:szCs w:val="24"/>
                            <w:lang w:val="en-CA"/>
                          </w:rPr>
                          <m:t>p</m:t>
                        </m:r>
                      </m:sub>
                    </m:sSub>
                  </m:num>
                  <m:den>
                    <m:f>
                      <m:fPr>
                        <m:ctrlPr>
                          <w:rPr>
                            <w:rFonts w:ascii="Cambria Math" w:hAnsi="Cambria Math"/>
                            <w:i/>
                            <w:szCs w:val="24"/>
                            <w:lang w:val="en-CA"/>
                          </w:rPr>
                        </m:ctrlPr>
                      </m:fPr>
                      <m:num>
                        <m:r>
                          <w:rPr>
                            <w:rFonts w:ascii="Cambria Math" w:hAnsi="Cambria Math"/>
                            <w:szCs w:val="24"/>
                            <w:lang w:val="en-CA"/>
                          </w:rPr>
                          <m:t>8</m:t>
                        </m:r>
                      </m:num>
                      <m:den>
                        <m:r>
                          <w:rPr>
                            <w:rFonts w:ascii="Cambria Math" w:hAnsi="Cambria Math"/>
                            <w:szCs w:val="24"/>
                            <w:lang w:val="en-CA"/>
                          </w:rPr>
                          <m:t>5</m:t>
                        </m:r>
                      </m:den>
                    </m:f>
                    <m:d>
                      <m:dPr>
                        <m:ctrlPr>
                          <w:rPr>
                            <w:rFonts w:ascii="Cambria Math" w:hAnsi="Cambria Math"/>
                            <w:i/>
                            <w:szCs w:val="24"/>
                            <w:lang w:val="en-CA"/>
                          </w:rPr>
                        </m:ctrlPr>
                      </m:dPr>
                      <m:e>
                        <m:sSub>
                          <m:sSubPr>
                            <m:ctrlPr>
                              <w:rPr>
                                <w:rFonts w:ascii="Cambria Math" w:hAnsi="Cambria Math"/>
                                <w:i/>
                              </w:rPr>
                            </m:ctrlPr>
                          </m:sSubPr>
                          <m:e>
                            <m:r>
                              <w:rPr>
                                <w:rFonts w:ascii="Cambria Math" w:hAnsi="Cambria Math"/>
                              </w:rPr>
                              <m:t>N</m:t>
                            </m:r>
                          </m:e>
                          <m:sub>
                            <m:r>
                              <w:rPr>
                                <w:rFonts w:ascii="Cambria Math" w:hAnsi="Cambria Math"/>
                              </w:rPr>
                              <m:t>s</m:t>
                            </m:r>
                          </m:sub>
                        </m:sSub>
                        <m:r>
                          <w:rPr>
                            <w:rFonts w:ascii="Cambria Math" w:hAnsi="Cambria Math"/>
                          </w:rPr>
                          <m:t>-1</m:t>
                        </m:r>
                        <m:ctrlPr>
                          <w:rPr>
                            <w:rFonts w:ascii="Cambria Math" w:hAnsi="Cambria Math"/>
                            <w:i/>
                          </w:rPr>
                        </m:ctrlPr>
                      </m:e>
                    </m:d>
                    <m:r>
                      <w:rPr>
                        <w:rFonts w:ascii="Cambria Math" w:hAnsi="Cambria Math"/>
                      </w:rPr>
                      <m:t>+1+2</m:t>
                    </m:r>
                  </m:den>
                </m:f>
              </m:oMath>
            </m:oMathPara>
          </w:p>
        </w:tc>
        <w:tc>
          <w:tcPr>
            <w:tcW w:w="668" w:type="dxa"/>
            <w:vAlign w:val="center"/>
          </w:tcPr>
          <w:p w14:paraId="68F94563" w14:textId="7E92F03D" w:rsidR="00E33F5F" w:rsidRDefault="00E33F5F">
            <w:pPr>
              <w:jc w:val="center"/>
            </w:pPr>
            <w:r>
              <w:t>(</w:t>
            </w:r>
            <w:fldSimple w:instr=" SEQ Equation \* ARABIC ">
              <w:r w:rsidR="006F1759">
                <w:rPr>
                  <w:noProof/>
                </w:rPr>
                <w:t>5</w:t>
              </w:r>
            </w:fldSimple>
            <w:r>
              <w:t>)</w:t>
            </w:r>
          </w:p>
        </w:tc>
      </w:tr>
    </w:tbl>
    <w:p w14:paraId="4C017FFC" w14:textId="362AF081" w:rsidR="0077000B" w:rsidRPr="0077000B" w:rsidRDefault="0077000B" w:rsidP="0077000B">
      <w:pPr>
        <w:ind w:left="360"/>
        <w:rPr>
          <w:rFonts w:ascii="Courier New" w:eastAsia="Times New Roman" w:hAnsi="Courier New" w:cs="Courier New"/>
          <w:szCs w:val="24"/>
          <w:lang w:val="en-CA"/>
        </w:rPr>
      </w:pPr>
    </w:p>
    <w:p w14:paraId="59C5B918" w14:textId="20514827" w:rsidR="00823697" w:rsidRDefault="000975DC" w:rsidP="004E7CB5">
      <w:pPr>
        <w:rPr>
          <w:rFonts w:cs="Times New Roman"/>
          <w:szCs w:val="24"/>
        </w:rPr>
      </w:pPr>
      <w:r>
        <w:rPr>
          <w:rFonts w:cs="Times New Roman"/>
          <w:szCs w:val="24"/>
        </w:rPr>
        <w:t>Through this approach the modelling of the motor maintains a constant primary length while varying the motor configuration for varying slot counts</w:t>
      </w:r>
      <w:r w:rsidR="00866493">
        <w:rPr>
          <w:rFonts w:cs="Times New Roman"/>
          <w:szCs w:val="24"/>
        </w:rPr>
        <w:t xml:space="preserve">. Although these relationships are necessary for the model implementation, they are not optimal in the final </w:t>
      </w:r>
      <w:r w:rsidR="00866493">
        <w:rPr>
          <w:rFonts w:cs="Times New Roman"/>
          <w:szCs w:val="24"/>
        </w:rPr>
        <w:lastRenderedPageBreak/>
        <w:t>motor design. Further low-level motor optimization must take place to fine tune the LIM primary geometry which will maximize the flux in the core without producing saturation.</w:t>
      </w:r>
    </w:p>
    <w:p w14:paraId="6949D2D0" w14:textId="77777777" w:rsidR="00255CCC" w:rsidRDefault="00255CCC" w:rsidP="004E7CB5">
      <w:pPr>
        <w:rPr>
          <w:rFonts w:cs="Times New Roman"/>
          <w:szCs w:val="24"/>
        </w:rPr>
      </w:pPr>
    </w:p>
    <w:p w14:paraId="0EB78DD1" w14:textId="46BC436F" w:rsidR="007506C0" w:rsidRDefault="00823697" w:rsidP="007506C0">
      <w:pPr>
        <w:rPr>
          <w:rFonts w:cs="Times New Roman"/>
          <w:szCs w:val="24"/>
        </w:rPr>
      </w:pPr>
      <w:r>
        <w:rPr>
          <w:rFonts w:cs="Times New Roman"/>
          <w:szCs w:val="24"/>
        </w:rPr>
        <w:t xml:space="preserve">Following the robust relationship between slot count and motor geometry, the relationship between magnetic poles and the motor performance is defined </w:t>
      </w:r>
      <w:r w:rsidRPr="00635B49">
        <w:rPr>
          <w:rFonts w:cs="Times New Roman"/>
          <w:color w:val="000000" w:themeColor="text1"/>
          <w:szCs w:val="24"/>
        </w:rPr>
        <w:t xml:space="preserve">in equation </w:t>
      </w:r>
      <w:r w:rsidR="00635B49" w:rsidRPr="00635B49">
        <w:rPr>
          <w:rFonts w:cs="Times New Roman"/>
          <w:color w:val="000000" w:themeColor="text1"/>
          <w:szCs w:val="24"/>
        </w:rPr>
        <w:t>(6)</w:t>
      </w:r>
      <w:r>
        <w:rPr>
          <w:rFonts w:cs="Times New Roman"/>
          <w:szCs w:val="24"/>
        </w:rPr>
        <w:t xml:space="preserve">. </w:t>
      </w:r>
      <w:r w:rsidR="0034034C">
        <w:rPr>
          <w:rFonts w:cs="Times New Roman"/>
          <w:szCs w:val="24"/>
        </w:rPr>
        <w:t>For a constant frequency the velocity is proportional to the pole pitch</w:t>
      </w:r>
      <w:r w:rsidR="00470E75">
        <w:rPr>
          <w:rFonts w:cs="Times New Roman"/>
          <w:szCs w:val="24"/>
        </w:rPr>
        <w:t xml:space="preserve"> which is approximated </w:t>
      </w:r>
      <w:r w:rsidR="00470E75" w:rsidRPr="00635B49">
        <w:rPr>
          <w:rFonts w:cs="Times New Roman"/>
          <w:color w:val="000000" w:themeColor="text1"/>
          <w:szCs w:val="24"/>
        </w:rPr>
        <w:t xml:space="preserve">in equation </w:t>
      </w:r>
      <w:r w:rsidR="00635B49" w:rsidRPr="00635B49">
        <w:rPr>
          <w:rFonts w:cs="Times New Roman"/>
          <w:color w:val="000000" w:themeColor="text1"/>
          <w:szCs w:val="24"/>
        </w:rPr>
        <w:t>(7)</w:t>
      </w:r>
      <w:r w:rsidR="00470E75">
        <w:rPr>
          <w:rFonts w:cs="Times New Roman"/>
          <w:szCs w:val="24"/>
        </w:rPr>
        <w:t xml:space="preserve"> for a given motor primary length.</w:t>
      </w:r>
      <w:r w:rsidR="007506C0" w:rsidRPr="007506C0">
        <w:rPr>
          <w:rFonts w:cs="Times New Roman"/>
          <w:szCs w:val="24"/>
        </w:rPr>
        <w:t xml:space="preserve"> </w:t>
      </w:r>
      <w:r w:rsidR="007506C0">
        <w:rPr>
          <w:rFonts w:cs="Times New Roman"/>
          <w:szCs w:val="24"/>
        </w:rPr>
        <w:t>Since the motor application demands a high operational velocity the pole pitch shall be maximized.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526BB4E8" w14:textId="77777777" w:rsidTr="00C907D3">
        <w:trPr>
          <w:jc w:val="center"/>
        </w:trPr>
        <w:tc>
          <w:tcPr>
            <w:tcW w:w="675" w:type="dxa"/>
            <w:vAlign w:val="center"/>
          </w:tcPr>
          <w:p w14:paraId="6D8BF330" w14:textId="77777777" w:rsidR="00E33F5F" w:rsidRDefault="00E33F5F">
            <w:pPr>
              <w:jc w:val="center"/>
            </w:pPr>
          </w:p>
        </w:tc>
        <w:tc>
          <w:tcPr>
            <w:tcW w:w="7513" w:type="dxa"/>
            <w:vAlign w:val="center"/>
          </w:tcPr>
          <w:p w14:paraId="2CFD689B" w14:textId="2A0719D1" w:rsidR="00E33F5F" w:rsidRDefault="00000000">
            <w:pPr>
              <w:jc w:val="center"/>
            </w:pPr>
            <m:oMathPara>
              <m:oMath>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p</m:t>
                    </m:r>
                  </m:sub>
                </m:sSub>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L</m:t>
                    </m:r>
                  </m:num>
                  <m:den>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p</m:t>
                        </m:r>
                      </m:sub>
                    </m:sSub>
                  </m:den>
                </m:f>
              </m:oMath>
            </m:oMathPara>
          </w:p>
        </w:tc>
        <w:tc>
          <w:tcPr>
            <w:tcW w:w="668" w:type="dxa"/>
            <w:vAlign w:val="center"/>
          </w:tcPr>
          <w:p w14:paraId="10A2D901" w14:textId="2E1E988B" w:rsidR="00E33F5F" w:rsidRDefault="00E33F5F">
            <w:pPr>
              <w:jc w:val="center"/>
            </w:pPr>
            <w:r>
              <w:t>(</w:t>
            </w:r>
            <w:fldSimple w:instr=" SEQ Equation \* ARABIC ">
              <w:r w:rsidR="006F1759">
                <w:rPr>
                  <w:noProof/>
                </w:rPr>
                <w:t>6</w:t>
              </w:r>
            </w:fldSimple>
            <w:r>
              <w:t>)</w:t>
            </w:r>
          </w:p>
        </w:tc>
      </w:tr>
    </w:tbl>
    <w:p w14:paraId="366C231D" w14:textId="77777777" w:rsidR="00E33F5F" w:rsidRDefault="00E33F5F" w:rsidP="007506C0">
      <w:pPr>
        <w:rPr>
          <w:rFonts w:cs="Times New Roman"/>
          <w:szCs w:val="24"/>
        </w:rPr>
      </w:pPr>
    </w:p>
    <w:p w14:paraId="3E2811A8" w14:textId="7ED0AFB7" w:rsidR="00DC4944" w:rsidRPr="00E33F5F" w:rsidRDefault="00DC4944" w:rsidP="00453985">
      <w:pPr>
        <w:rPr>
          <w:rFonts w:cs="Times New Roman"/>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4838BCAD" w14:textId="77777777" w:rsidTr="00C907D3">
        <w:trPr>
          <w:jc w:val="center"/>
        </w:trPr>
        <w:tc>
          <w:tcPr>
            <w:tcW w:w="675" w:type="dxa"/>
            <w:vAlign w:val="center"/>
          </w:tcPr>
          <w:p w14:paraId="471B13A5" w14:textId="77777777" w:rsidR="00E33F5F" w:rsidRDefault="00E33F5F">
            <w:pPr>
              <w:jc w:val="center"/>
            </w:pPr>
          </w:p>
        </w:tc>
        <w:tc>
          <w:tcPr>
            <w:tcW w:w="7513" w:type="dxa"/>
            <w:vAlign w:val="center"/>
          </w:tcPr>
          <w:p w14:paraId="74CD6F63" w14:textId="7D71695A" w:rsidR="00E33F5F" w:rsidRDefault="00BF24A2">
            <w:pPr>
              <w:jc w:val="center"/>
            </w:pPr>
            <m:oMathPara>
              <m:oMath>
                <m:r>
                  <w:rPr>
                    <w:rFonts w:ascii="Cambria Math" w:hAnsi="Cambria Math" w:cs="Times New Roman"/>
                    <w:szCs w:val="24"/>
                  </w:rPr>
                  <m:t>v=2f</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p</m:t>
                    </m:r>
                  </m:sub>
                </m:sSub>
              </m:oMath>
            </m:oMathPara>
          </w:p>
        </w:tc>
        <w:tc>
          <w:tcPr>
            <w:tcW w:w="668" w:type="dxa"/>
            <w:vAlign w:val="center"/>
          </w:tcPr>
          <w:p w14:paraId="08372FFD" w14:textId="47626257" w:rsidR="00E33F5F" w:rsidRDefault="00E33F5F">
            <w:pPr>
              <w:jc w:val="center"/>
            </w:pPr>
            <w:r>
              <w:t>(</w:t>
            </w:r>
            <w:fldSimple w:instr=" SEQ Equation \* ARABIC ">
              <w:r w:rsidR="006F1759">
                <w:rPr>
                  <w:noProof/>
                </w:rPr>
                <w:t>7</w:t>
              </w:r>
            </w:fldSimple>
            <w:r>
              <w:t>)</w:t>
            </w:r>
          </w:p>
        </w:tc>
      </w:tr>
    </w:tbl>
    <w:p w14:paraId="2186B002" w14:textId="77777777" w:rsidR="00E33F5F" w:rsidRDefault="00E33F5F" w:rsidP="00453985">
      <w:pPr>
        <w:rPr>
          <w:rFonts w:cs="Times New Roman"/>
          <w:szCs w:val="24"/>
        </w:rPr>
      </w:pPr>
    </w:p>
    <w:p w14:paraId="76202C98" w14:textId="56753F7E" w:rsidR="00EF1AEC" w:rsidRDefault="007506C0" w:rsidP="00EF1AEC">
      <w:pPr>
        <w:rPr>
          <w:rFonts w:cs="Times New Roman"/>
          <w:color w:val="000000" w:themeColor="text1"/>
          <w:szCs w:val="24"/>
        </w:rPr>
      </w:pPr>
      <w:r>
        <w:rPr>
          <w:rFonts w:cs="Times New Roman"/>
          <w:color w:val="000000" w:themeColor="text1"/>
          <w:szCs w:val="24"/>
        </w:rPr>
        <w:t xml:space="preserve">All motors windings considered in this paper are </w:t>
      </w:r>
      <w:r w:rsidR="00DC4944">
        <w:rPr>
          <w:rFonts w:cs="Times New Roman"/>
          <w:color w:val="000000" w:themeColor="text1"/>
          <w:szCs w:val="24"/>
        </w:rPr>
        <w:t>double-layer</w:t>
      </w:r>
      <w:r>
        <w:rPr>
          <w:rFonts w:cs="Times New Roman"/>
          <w:color w:val="000000" w:themeColor="text1"/>
          <w:szCs w:val="24"/>
        </w:rPr>
        <w:t xml:space="preserve"> demanding a flexible relationship for the coil pitch.</w:t>
      </w:r>
      <w:r w:rsidRPr="007506C0">
        <w:rPr>
          <w:rFonts w:cs="Times New Roman"/>
          <w:color w:val="000000" w:themeColor="text1"/>
          <w:szCs w:val="24"/>
        </w:rPr>
        <w:t xml:space="preserve"> </w:t>
      </w:r>
      <w:r>
        <w:rPr>
          <w:rFonts w:cs="Times New Roman"/>
          <w:color w:val="000000" w:themeColor="text1"/>
          <w:szCs w:val="24"/>
        </w:rPr>
        <w:t>I</w:t>
      </w:r>
      <w:r w:rsidRPr="007506C0">
        <w:rPr>
          <w:rFonts w:cs="Times New Roman"/>
          <w:color w:val="000000" w:themeColor="text1"/>
          <w:szCs w:val="24"/>
        </w:rPr>
        <w:t>n most cases</w:t>
      </w:r>
      <w:r w:rsidR="00EF1AEC" w:rsidRPr="007506C0">
        <w:rPr>
          <w:rFonts w:cs="Times New Roman"/>
          <w:color w:val="000000" w:themeColor="text1"/>
          <w:szCs w:val="24"/>
        </w:rPr>
        <w:t xml:space="preserve"> </w:t>
      </w:r>
      <w:r>
        <w:rPr>
          <w:rFonts w:cs="Times New Roman"/>
          <w:color w:val="000000" w:themeColor="text1"/>
          <w:szCs w:val="24"/>
        </w:rPr>
        <w:t xml:space="preserve">the coil pitch is defined by the relationship to the pole pitch defined </w:t>
      </w:r>
      <w:r w:rsidRPr="00635B49">
        <w:rPr>
          <w:rFonts w:cs="Times New Roman"/>
          <w:color w:val="000000" w:themeColor="text1"/>
          <w:szCs w:val="24"/>
        </w:rPr>
        <w:t xml:space="preserve">in equation </w:t>
      </w:r>
      <w:r w:rsidR="00635B49" w:rsidRPr="00635B49">
        <w:rPr>
          <w:rFonts w:cs="Times New Roman"/>
          <w:color w:val="000000" w:themeColor="text1"/>
          <w:szCs w:val="24"/>
        </w:rPr>
        <w:t>(8)</w:t>
      </w:r>
      <w:r>
        <w:rPr>
          <w:rFonts w:cs="Times New Roman"/>
          <w:color w:val="000000" w:themeColor="text1"/>
          <w:szCs w:val="24"/>
        </w:rPr>
        <w:t xml:space="preserve"> for </w:t>
      </w:r>
      <w:r w:rsidR="00EF1AEC" w:rsidRPr="007506C0">
        <w:rPr>
          <w:rFonts w:cs="Times New Roman"/>
          <w:color w:val="000000" w:themeColor="text1"/>
          <w:szCs w:val="24"/>
        </w:rPr>
        <w:t>a shortened pitch employed for the limitation of both the 5-th and 7-th</w:t>
      </w:r>
      <w:r>
        <w:rPr>
          <w:rFonts w:cs="Times New Roman"/>
          <w:color w:val="000000" w:themeColor="text1"/>
          <w:szCs w:val="24"/>
        </w:rPr>
        <w:t xml:space="preserve"> </w:t>
      </w:r>
      <w:r w:rsidR="00EF1AEC" w:rsidRPr="007506C0">
        <w:rPr>
          <w:rFonts w:cs="Times New Roman"/>
          <w:color w:val="000000" w:themeColor="text1"/>
          <w:szCs w:val="24"/>
        </w:rPr>
        <w:t>harmonics)</w:t>
      </w:r>
      <w:r w:rsidR="00FC2CEB">
        <w:rPr>
          <w:rFonts w:cs="Times New Roman"/>
          <w:color w:val="000000" w:themeColor="text1"/>
          <w:szCs w:val="24"/>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51BE59D0" w14:textId="77777777" w:rsidTr="00C907D3">
        <w:trPr>
          <w:jc w:val="center"/>
        </w:trPr>
        <w:tc>
          <w:tcPr>
            <w:tcW w:w="675" w:type="dxa"/>
            <w:vAlign w:val="center"/>
          </w:tcPr>
          <w:p w14:paraId="1ADAD064" w14:textId="77777777" w:rsidR="00E33F5F" w:rsidRDefault="00E33F5F">
            <w:pPr>
              <w:jc w:val="center"/>
            </w:pPr>
          </w:p>
        </w:tc>
        <w:tc>
          <w:tcPr>
            <w:tcW w:w="7513" w:type="dxa"/>
            <w:vAlign w:val="center"/>
          </w:tcPr>
          <w:p w14:paraId="5779517C" w14:textId="54833E41" w:rsidR="00E33F5F" w:rsidRDefault="00000000">
            <w:pPr>
              <w:jc w:val="center"/>
            </w:pPr>
            <m:oMathPara>
              <m:oMath>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c</m:t>
                    </m:r>
                  </m:sub>
                </m:sSub>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5</m:t>
                    </m:r>
                  </m:num>
                  <m:den>
                    <m:r>
                      <w:rPr>
                        <w:rFonts w:ascii="Cambria Math" w:hAnsi="Cambria Math" w:cs="Times New Roman"/>
                        <w:szCs w:val="24"/>
                      </w:rPr>
                      <m:t>6</m:t>
                    </m:r>
                  </m:den>
                </m:f>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p</m:t>
                    </m:r>
                  </m:sub>
                </m:sSub>
              </m:oMath>
            </m:oMathPara>
          </w:p>
        </w:tc>
        <w:tc>
          <w:tcPr>
            <w:tcW w:w="668" w:type="dxa"/>
            <w:vAlign w:val="center"/>
          </w:tcPr>
          <w:p w14:paraId="6437F4FC" w14:textId="027586EC" w:rsidR="00E33F5F" w:rsidRDefault="00E33F5F">
            <w:pPr>
              <w:jc w:val="center"/>
            </w:pPr>
            <w:r>
              <w:t>(</w:t>
            </w:r>
            <w:fldSimple w:instr=" SEQ Equation \* ARABIC ">
              <w:r w:rsidR="006F1759">
                <w:rPr>
                  <w:noProof/>
                </w:rPr>
                <w:t>8</w:t>
              </w:r>
            </w:fldSimple>
            <w:r>
              <w:t>)</w:t>
            </w:r>
          </w:p>
        </w:tc>
      </w:tr>
    </w:tbl>
    <w:p w14:paraId="4CACCEA9" w14:textId="5E52F283" w:rsidR="007506C0" w:rsidRPr="00FC2CEB" w:rsidRDefault="007506C0" w:rsidP="007506C0">
      <w:pPr>
        <w:rPr>
          <w:rFonts w:cs="Times New Roman"/>
          <w:szCs w:val="24"/>
        </w:rPr>
      </w:pPr>
    </w:p>
    <w:p w14:paraId="4B917BA9" w14:textId="2C2A11A6" w:rsidR="00FC2CEB" w:rsidRDefault="00FC2CEB" w:rsidP="007506C0">
      <w:pPr>
        <w:rPr>
          <w:rFonts w:cs="Times New Roman"/>
          <w:szCs w:val="24"/>
        </w:rPr>
      </w:pPr>
      <w:r>
        <w:rPr>
          <w:rFonts w:cs="Times New Roman"/>
          <w:szCs w:val="24"/>
        </w:rPr>
        <w:t xml:space="preserve">The coil pitch is implemented within the WDT which is detailed in </w:t>
      </w:r>
      <w:r w:rsidRPr="00635B49">
        <w:rPr>
          <w:rFonts w:cs="Times New Roman"/>
          <w:color w:val="000000" w:themeColor="text1"/>
          <w:szCs w:val="24"/>
        </w:rPr>
        <w:t>section 2.3</w:t>
      </w:r>
      <w:r>
        <w:rPr>
          <w:rFonts w:cs="Times New Roman"/>
          <w:szCs w:val="24"/>
        </w:rPr>
        <w:t>.</w:t>
      </w:r>
    </w:p>
    <w:p w14:paraId="09548EE1" w14:textId="184D9A78" w:rsidR="00FC2CEB" w:rsidRDefault="00FC2CEB" w:rsidP="00FC2CEB">
      <w:pPr>
        <w:pStyle w:val="Heading2"/>
      </w:pPr>
      <w:bookmarkStart w:id="59" w:name="_Toc125110484"/>
      <w:r>
        <w:t>Winding Distribution Table</w:t>
      </w:r>
      <w:bookmarkEnd w:id="59"/>
    </w:p>
    <w:p w14:paraId="7154E9E4" w14:textId="18DEC60E" w:rsidR="001326C5" w:rsidRDefault="00FC2CEB" w:rsidP="00FC2CEB">
      <w:pPr>
        <w:rPr>
          <w:color w:val="000000" w:themeColor="text1"/>
        </w:rPr>
      </w:pPr>
      <w:r>
        <w:rPr>
          <w:color w:val="000000" w:themeColor="text1"/>
        </w:rPr>
        <w:t xml:space="preserve">Upon every iteration of the optimization loop, a slot-pole combination will be provided to the objective function which is </w:t>
      </w:r>
      <w:r w:rsidR="001326C5">
        <w:rPr>
          <w:color w:val="000000" w:themeColor="text1"/>
        </w:rPr>
        <w:t>subject</w:t>
      </w:r>
      <w:r>
        <w:rPr>
          <w:color w:val="000000" w:themeColor="text1"/>
        </w:rPr>
        <w:t xml:space="preserve"> to the </w:t>
      </w:r>
      <w:r w:rsidR="001326C5">
        <w:rPr>
          <w:color w:val="000000" w:themeColor="text1"/>
        </w:rPr>
        <w:t>model relationships</w:t>
      </w:r>
      <w:r>
        <w:rPr>
          <w:color w:val="000000" w:themeColor="text1"/>
        </w:rPr>
        <w:t xml:space="preserve"> within </w:t>
      </w:r>
      <w:r w:rsidR="001326C5" w:rsidRPr="00635B49">
        <w:rPr>
          <w:color w:val="000000" w:themeColor="text1"/>
        </w:rPr>
        <w:t>section 2.2</w:t>
      </w:r>
      <w:r w:rsidR="001326C5">
        <w:rPr>
          <w:color w:val="FF0000"/>
        </w:rPr>
        <w:t xml:space="preserve"> </w:t>
      </w:r>
      <w:r>
        <w:rPr>
          <w:color w:val="000000" w:themeColor="text1"/>
        </w:rPr>
        <w:t xml:space="preserve">and </w:t>
      </w:r>
      <w:r>
        <w:rPr>
          <w:color w:val="000000" w:themeColor="text1"/>
        </w:rPr>
        <w:lastRenderedPageBreak/>
        <w:t xml:space="preserve">then assigned to the HAM to solve for performance parameters. To handle a wide variety of integral slot winding patterns and maintain geometric integrity, the WDT </w:t>
      </w:r>
      <w:sdt>
        <w:sdtPr>
          <w:rPr>
            <w:color w:val="000000" w:themeColor="text1"/>
          </w:rPr>
          <w:id w:val="1323929086"/>
          <w:citation/>
        </w:sdtPr>
        <w:sdtContent>
          <w:r w:rsidR="0042540F">
            <w:rPr>
              <w:color w:val="000000" w:themeColor="text1"/>
            </w:rPr>
            <w:fldChar w:fldCharType="begin"/>
          </w:r>
          <w:r w:rsidR="0042540F">
            <w:rPr>
              <w:color w:val="000000" w:themeColor="text1"/>
              <w:lang w:val="en-CA"/>
            </w:rPr>
            <w:instrText xml:space="preserve"> CITATION Placeholder9 \l 4105 </w:instrText>
          </w:r>
          <w:r w:rsidR="0042540F">
            <w:rPr>
              <w:color w:val="000000" w:themeColor="text1"/>
            </w:rPr>
            <w:fldChar w:fldCharType="separate"/>
          </w:r>
          <w:r w:rsidR="006F1759" w:rsidRPr="006F1759">
            <w:rPr>
              <w:noProof/>
              <w:color w:val="000000" w:themeColor="text1"/>
              <w:lang w:val="en-CA"/>
            </w:rPr>
            <w:t>[15]</w:t>
          </w:r>
          <w:r w:rsidR="0042540F">
            <w:rPr>
              <w:color w:val="000000" w:themeColor="text1"/>
            </w:rPr>
            <w:fldChar w:fldCharType="end"/>
          </w:r>
        </w:sdtContent>
      </w:sdt>
      <w:r w:rsidR="0042540F">
        <w:rPr>
          <w:color w:val="000000" w:themeColor="text1"/>
        </w:rPr>
        <w:t xml:space="preserve"> </w:t>
      </w:r>
      <w:r>
        <w:rPr>
          <w:color w:val="000000" w:themeColor="text1"/>
        </w:rPr>
        <w:t>is implemented as the formulation for the winding configuration.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1ECAE6D9" w14:textId="77777777" w:rsidTr="00C907D3">
        <w:trPr>
          <w:jc w:val="center"/>
        </w:trPr>
        <w:tc>
          <w:tcPr>
            <w:tcW w:w="675" w:type="dxa"/>
            <w:vAlign w:val="center"/>
          </w:tcPr>
          <w:p w14:paraId="25C2CBC3" w14:textId="77777777" w:rsidR="00E33F5F" w:rsidRDefault="00E33F5F">
            <w:pPr>
              <w:jc w:val="center"/>
            </w:pPr>
          </w:p>
        </w:tc>
        <w:tc>
          <w:tcPr>
            <w:tcW w:w="7513" w:type="dxa"/>
            <w:vAlign w:val="center"/>
          </w:tcPr>
          <w:p w14:paraId="3D0FC936" w14:textId="018BB6B1" w:rsidR="00E33F5F" w:rsidRDefault="00000000">
            <w:pPr>
              <w:jc w:val="center"/>
            </w:pPr>
            <m:oMathPara>
              <m:oMath>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n</m:t>
                    </m:r>
                  </m:e>
                  <m:sub>
                    <m:r>
                      <w:rPr>
                        <w:rFonts w:ascii="Cambria Math" w:eastAsia="Malgun Gothic" w:hAnsi="Cambria Math" w:cs="Times New Roman"/>
                        <w:szCs w:val="24"/>
                        <w:lang w:val="en-CA"/>
                      </w:rPr>
                      <m:t>c</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s</m:t>
                        </m:r>
                      </m:sub>
                    </m:sSub>
                  </m:num>
                  <m:den>
                    <m:r>
                      <w:rPr>
                        <w:rFonts w:ascii="Cambria Math" w:hAnsi="Cambria Math"/>
                      </w:rPr>
                      <m:t>m</m:t>
                    </m:r>
                  </m:den>
                </m:f>
              </m:oMath>
            </m:oMathPara>
          </w:p>
        </w:tc>
        <w:tc>
          <w:tcPr>
            <w:tcW w:w="668" w:type="dxa"/>
            <w:vAlign w:val="center"/>
          </w:tcPr>
          <w:p w14:paraId="21A70080" w14:textId="3E7963BB" w:rsidR="00E33F5F" w:rsidRDefault="00E33F5F">
            <w:pPr>
              <w:jc w:val="center"/>
            </w:pPr>
            <w:r>
              <w:t>(</w:t>
            </w:r>
            <w:fldSimple w:instr=" SEQ Equation \* ARABIC ">
              <w:r w:rsidR="006F1759">
                <w:rPr>
                  <w:noProof/>
                </w:rPr>
                <w:t>9</w:t>
              </w:r>
            </w:fldSimple>
            <w:r>
              <w:t>)</w:t>
            </w:r>
          </w:p>
        </w:tc>
      </w:tr>
    </w:tbl>
    <w:p w14:paraId="619DBF65" w14:textId="47B55B22" w:rsidR="001326C5" w:rsidRPr="00DA0779" w:rsidRDefault="001326C5" w:rsidP="001326C5"/>
    <w:p w14:paraId="2F12EF12" w14:textId="23106281" w:rsidR="00FC2CEB" w:rsidRDefault="00FC2CEB" w:rsidP="00FC2CEB">
      <w:pPr>
        <w:rPr>
          <w:color w:val="000000" w:themeColor="text1"/>
        </w:rPr>
      </w:pPr>
      <w:r>
        <w:rPr>
          <w:color w:val="000000" w:themeColor="text1"/>
        </w:rPr>
        <w:t>In summary, the WDT is composed of rows equal to the number of phases and columns equal to the number of slots divided by phases.</w:t>
      </w:r>
      <w:r w:rsidR="00BB03A0">
        <w:rPr>
          <w:color w:val="000000" w:themeColor="text1"/>
        </w:rPr>
        <w:t xml:space="preserve"> In case the winding has multiple layers, each cell in the table has their opposite negative (or positive) coil terminal defined by the coil pitch </w:t>
      </w:r>
      <m:oMath>
        <m:sSub>
          <m:sSubPr>
            <m:ctrlPr>
              <w:rPr>
                <w:rFonts w:ascii="Cambria Math" w:hAnsi="Cambria Math"/>
                <w:i/>
                <w:color w:val="000000" w:themeColor="text1"/>
              </w:rPr>
            </m:ctrlPr>
          </m:sSubPr>
          <m:e>
            <m:r>
              <w:rPr>
                <w:rFonts w:ascii="Cambria Math" w:hAnsi="Cambria Math"/>
                <w:color w:val="000000" w:themeColor="text1"/>
              </w:rPr>
              <m:t>y</m:t>
            </m:r>
          </m:e>
          <m:sub>
            <m:r>
              <w:rPr>
                <w:rFonts w:ascii="Cambria Math" w:hAnsi="Cambria Math"/>
                <w:color w:val="000000" w:themeColor="text1"/>
              </w:rPr>
              <m:t>c</m:t>
            </m:r>
          </m:sub>
        </m:sSub>
      </m:oMath>
      <w:r w:rsidR="00BB03A0">
        <w:rPr>
          <w:color w:val="000000" w:themeColor="text1"/>
        </w:rPr>
        <w:t>.</w:t>
      </w:r>
    </w:p>
    <w:p w14:paraId="21FF8B29" w14:textId="2E5C1AD3" w:rsidR="00FC2CEB" w:rsidRDefault="00FC2CEB" w:rsidP="00FC2CEB">
      <w:pPr>
        <w:pStyle w:val="TableCaption"/>
      </w:pPr>
      <w:bookmarkStart w:id="60" w:name="_Toc125110522"/>
      <w:r>
        <w:t xml:space="preserve">Table </w:t>
      </w:r>
      <w:r>
        <w:fldChar w:fldCharType="begin"/>
      </w:r>
      <w:r>
        <w:instrText xml:space="preserve"> STYLEREF 1 \s </w:instrText>
      </w:r>
      <w:r>
        <w:fldChar w:fldCharType="separate"/>
      </w:r>
      <w:r w:rsidR="006F1759">
        <w:rPr>
          <w:noProof/>
        </w:rPr>
        <w:t>2</w:t>
      </w:r>
      <w:r>
        <w:fldChar w:fldCharType="end"/>
      </w:r>
      <w:r>
        <w:t>.</w:t>
      </w:r>
      <w:r>
        <w:fldChar w:fldCharType="begin"/>
      </w:r>
      <w:r>
        <w:instrText xml:space="preserve"> SEQ Table \* ARABIC \s 1 </w:instrText>
      </w:r>
      <w:r>
        <w:fldChar w:fldCharType="separate"/>
      </w:r>
      <w:r w:rsidR="006F1759">
        <w:rPr>
          <w:noProof/>
        </w:rPr>
        <w:t>4</w:t>
      </w:r>
      <w:bookmarkEnd w:id="60"/>
      <w:r>
        <w:fldChar w:fldCharType="end"/>
      </w:r>
    </w:p>
    <w:p w14:paraId="638A6FCC" w14:textId="77777777" w:rsidR="00FC2CEB" w:rsidRDefault="00FC2CEB" w:rsidP="00FC2CEB">
      <w:pPr>
        <w:pStyle w:val="TableCaption"/>
      </w:pPr>
      <w:bookmarkStart w:id="61" w:name="_Toc125110523"/>
      <w:r>
        <w:t>Order of the WDT Elements</w:t>
      </w:r>
      <w:bookmarkEnd w:id="61"/>
    </w:p>
    <w:tbl>
      <w:tblPr>
        <w:tblStyle w:val="TableGrid"/>
        <w:tblW w:w="8632" w:type="dxa"/>
        <w:jc w:val="center"/>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1077"/>
        <w:gridCol w:w="1944"/>
        <w:gridCol w:w="1945"/>
        <w:gridCol w:w="1945"/>
        <w:gridCol w:w="1721"/>
      </w:tblGrid>
      <w:tr w:rsidR="00FC2CEB" w:rsidRPr="002E1B3A" w14:paraId="201A72E1" w14:textId="77777777" w:rsidTr="005816A6">
        <w:trPr>
          <w:trHeight w:val="567"/>
          <w:jc w:val="center"/>
        </w:trPr>
        <w:tc>
          <w:tcPr>
            <w:tcW w:w="1077" w:type="dxa"/>
            <w:shd w:val="clear" w:color="auto" w:fill="FFFFFF" w:themeFill="background1"/>
            <w:vAlign w:val="center"/>
          </w:tcPr>
          <w:p w14:paraId="50EFBF06" w14:textId="77777777" w:rsidR="00FC2CEB" w:rsidRPr="002E2460" w:rsidRDefault="00FC2CEB" w:rsidP="002E2460">
            <w:pPr>
              <w:spacing w:before="240" w:after="240"/>
              <w:jc w:val="center"/>
              <w:rPr>
                <w:rFonts w:eastAsia="Times New Roman" w:cs="Times New Roman"/>
                <w:b/>
                <w:bCs/>
                <w:szCs w:val="24"/>
                <w:lang w:val="en-CA"/>
              </w:rPr>
            </w:pPr>
          </w:p>
        </w:tc>
        <w:tc>
          <w:tcPr>
            <w:tcW w:w="1944" w:type="dxa"/>
            <w:shd w:val="clear" w:color="auto" w:fill="FFFFFF" w:themeFill="background1"/>
            <w:vAlign w:val="center"/>
          </w:tcPr>
          <w:p w14:paraId="188021D3" w14:textId="77777777" w:rsidR="00FC2CEB" w:rsidRPr="002E2460" w:rsidRDefault="00FC2CEB" w:rsidP="002E2460">
            <w:pPr>
              <w:spacing w:before="240" w:after="240"/>
              <w:jc w:val="center"/>
              <w:rPr>
                <w:rFonts w:eastAsia="Times New Roman" w:cs="Times New Roman"/>
                <w:szCs w:val="24"/>
                <w:lang w:val="en-CA"/>
              </w:rPr>
            </w:pPr>
            <w:r w:rsidRPr="002E2460">
              <w:rPr>
                <w:rFonts w:eastAsia="Times New Roman" w:cs="Times New Roman"/>
                <w:szCs w:val="24"/>
                <w:lang w:val="en-CA"/>
              </w:rPr>
              <w:t>Col 1</w:t>
            </w:r>
          </w:p>
        </w:tc>
        <w:tc>
          <w:tcPr>
            <w:tcW w:w="1945" w:type="dxa"/>
            <w:shd w:val="clear" w:color="auto" w:fill="FFFFFF" w:themeFill="background1"/>
            <w:vAlign w:val="center"/>
          </w:tcPr>
          <w:p w14:paraId="069E4A90" w14:textId="77777777" w:rsidR="00FC2CEB" w:rsidRPr="002E2460" w:rsidRDefault="00FC2CEB" w:rsidP="002E2460">
            <w:pPr>
              <w:spacing w:before="240" w:after="240"/>
              <w:jc w:val="center"/>
              <w:rPr>
                <w:rFonts w:eastAsia="Times New Roman" w:cs="Times New Roman"/>
                <w:szCs w:val="24"/>
                <w:lang w:val="en-CA"/>
              </w:rPr>
            </w:pPr>
            <w:r w:rsidRPr="002E2460">
              <w:rPr>
                <w:rFonts w:eastAsia="Times New Roman" w:cs="Times New Roman"/>
                <w:szCs w:val="24"/>
                <w:lang w:val="en-CA"/>
              </w:rPr>
              <w:t>Col. 2</w:t>
            </w:r>
          </w:p>
        </w:tc>
        <w:tc>
          <w:tcPr>
            <w:tcW w:w="1945" w:type="dxa"/>
            <w:shd w:val="clear" w:color="auto" w:fill="FFFFFF" w:themeFill="background1"/>
            <w:vAlign w:val="center"/>
          </w:tcPr>
          <w:p w14:paraId="019F1E8E" w14:textId="77777777" w:rsidR="00FC2CEB" w:rsidRPr="002E2460" w:rsidRDefault="00FC2CEB" w:rsidP="002E2460">
            <w:pPr>
              <w:spacing w:before="240" w:after="240"/>
              <w:jc w:val="center"/>
              <w:rPr>
                <w:rFonts w:eastAsia="Times New Roman" w:cs="Times New Roman"/>
                <w:szCs w:val="24"/>
                <w:lang w:val="en-CA"/>
              </w:rPr>
            </w:pPr>
            <w:r w:rsidRPr="002E2460">
              <w:rPr>
                <w:rFonts w:eastAsia="Times New Roman" w:cs="Times New Roman"/>
                <w:szCs w:val="24"/>
                <w:lang w:val="en-CA"/>
              </w:rPr>
              <w:t>…</w:t>
            </w:r>
          </w:p>
        </w:tc>
        <w:tc>
          <w:tcPr>
            <w:tcW w:w="1721" w:type="dxa"/>
            <w:shd w:val="clear" w:color="auto" w:fill="FFFFFF" w:themeFill="background1"/>
            <w:vAlign w:val="center"/>
          </w:tcPr>
          <w:p w14:paraId="5063CF74" w14:textId="77777777" w:rsidR="00FC2CEB" w:rsidRPr="002E2460" w:rsidRDefault="00FC2CEB" w:rsidP="002E2460">
            <w:pPr>
              <w:spacing w:before="240" w:after="240"/>
              <w:jc w:val="center"/>
              <w:rPr>
                <w:rFonts w:eastAsia="Times New Roman" w:cs="Times New Roman"/>
                <w:szCs w:val="24"/>
                <w:lang w:val="en-CA"/>
              </w:rPr>
            </w:pPr>
            <w:r w:rsidRPr="002E2460">
              <w:rPr>
                <w:rFonts w:eastAsia="Times New Roman" w:cs="Times New Roman"/>
                <w:szCs w:val="24"/>
                <w:lang w:val="en-CA"/>
              </w:rPr>
              <w:t xml:space="preserve">Col. </w:t>
            </w:r>
            <m:oMath>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n</m:t>
                  </m:r>
                </m:e>
                <m:sub>
                  <m:r>
                    <w:rPr>
                      <w:rFonts w:ascii="Cambria Math" w:eastAsia="Malgun Gothic" w:hAnsi="Cambria Math" w:cs="Times New Roman"/>
                      <w:szCs w:val="24"/>
                      <w:lang w:val="en-CA"/>
                    </w:rPr>
                    <m:t>c</m:t>
                  </m:r>
                </m:sub>
              </m:sSub>
            </m:oMath>
          </w:p>
        </w:tc>
      </w:tr>
      <w:tr w:rsidR="00FC2CEB" w:rsidRPr="002E1B3A" w14:paraId="3A4FD37A" w14:textId="77777777" w:rsidTr="005816A6">
        <w:trPr>
          <w:trHeight w:val="567"/>
          <w:jc w:val="center"/>
        </w:trPr>
        <w:tc>
          <w:tcPr>
            <w:tcW w:w="1077" w:type="dxa"/>
            <w:shd w:val="clear" w:color="auto" w:fill="FFFFFF" w:themeFill="background1"/>
            <w:vAlign w:val="center"/>
          </w:tcPr>
          <w:p w14:paraId="31B5E999" w14:textId="77777777" w:rsidR="00FC2CEB" w:rsidRPr="002E2460" w:rsidRDefault="00FC2CEB" w:rsidP="002E2460">
            <w:pPr>
              <w:spacing w:before="240" w:after="240"/>
              <w:jc w:val="center"/>
              <w:rPr>
                <w:rFonts w:eastAsia="Times New Roman" w:cs="Times New Roman"/>
                <w:szCs w:val="24"/>
                <w:lang w:val="en-CA"/>
              </w:rPr>
            </w:pPr>
            <w:r w:rsidRPr="002E2460">
              <w:rPr>
                <w:rFonts w:eastAsia="Times New Roman" w:cs="Times New Roman"/>
                <w:szCs w:val="24"/>
                <w:lang w:val="en-CA"/>
              </w:rPr>
              <w:t>Row 1</w:t>
            </w:r>
          </w:p>
        </w:tc>
        <w:tc>
          <w:tcPr>
            <w:tcW w:w="1944" w:type="dxa"/>
            <w:shd w:val="clear" w:color="auto" w:fill="FFFFFF" w:themeFill="background1"/>
            <w:vAlign w:val="center"/>
          </w:tcPr>
          <w:p w14:paraId="2ACF4D7A" w14:textId="77777777" w:rsidR="00FC2CEB" w:rsidRPr="002E2460" w:rsidRDefault="00FC2CEB" w:rsidP="002E2460">
            <w:pPr>
              <w:spacing w:before="240" w:after="240"/>
              <w:jc w:val="center"/>
              <w:rPr>
                <w:rFonts w:eastAsia="Times New Roman" w:cs="Times New Roman"/>
                <w:szCs w:val="24"/>
                <w:lang w:val="en-CA"/>
              </w:rPr>
            </w:pPr>
            <w:r w:rsidRPr="002E2460">
              <w:rPr>
                <w:rFonts w:eastAsia="Times New Roman" w:cs="Times New Roman"/>
                <w:szCs w:val="24"/>
                <w:lang w:val="en-CA"/>
              </w:rPr>
              <w:t>1</w:t>
            </w:r>
          </w:p>
        </w:tc>
        <w:tc>
          <w:tcPr>
            <w:tcW w:w="1945" w:type="dxa"/>
            <w:shd w:val="clear" w:color="auto" w:fill="FFFFFF" w:themeFill="background1"/>
            <w:vAlign w:val="center"/>
          </w:tcPr>
          <w:p w14:paraId="6DDC1251" w14:textId="77777777" w:rsidR="00FC2CEB" w:rsidRPr="002E2460" w:rsidRDefault="00FC2CEB" w:rsidP="002E2460">
            <w:pPr>
              <w:spacing w:before="240" w:after="240"/>
              <w:jc w:val="center"/>
              <w:rPr>
                <w:rFonts w:eastAsia="Times New Roman" w:cs="Times New Roman"/>
                <w:szCs w:val="24"/>
                <w:lang w:val="en-CA"/>
              </w:rPr>
            </w:pPr>
            <w:r w:rsidRPr="002E2460">
              <w:rPr>
                <w:rFonts w:eastAsia="Times New Roman" w:cs="Times New Roman"/>
                <w:szCs w:val="24"/>
                <w:lang w:val="en-CA"/>
              </w:rPr>
              <w:t>2</w:t>
            </w:r>
          </w:p>
        </w:tc>
        <w:tc>
          <w:tcPr>
            <w:tcW w:w="1945" w:type="dxa"/>
            <w:shd w:val="clear" w:color="auto" w:fill="FFFFFF" w:themeFill="background1"/>
            <w:vAlign w:val="center"/>
          </w:tcPr>
          <w:p w14:paraId="2EB794D4" w14:textId="77777777" w:rsidR="00FC2CEB" w:rsidRPr="002E2460" w:rsidRDefault="00FC2CEB" w:rsidP="002E2460">
            <w:pPr>
              <w:spacing w:before="240" w:after="240"/>
              <w:jc w:val="center"/>
              <w:rPr>
                <w:rFonts w:eastAsia="Times New Roman" w:cs="Times New Roman"/>
                <w:szCs w:val="24"/>
                <w:lang w:val="en-CA"/>
              </w:rPr>
            </w:pPr>
            <w:r w:rsidRPr="002E2460">
              <w:rPr>
                <w:rFonts w:eastAsia="Times New Roman" w:cs="Times New Roman"/>
                <w:szCs w:val="24"/>
                <w:lang w:val="en-CA"/>
              </w:rPr>
              <w:t>…</w:t>
            </w:r>
          </w:p>
        </w:tc>
        <w:tc>
          <w:tcPr>
            <w:tcW w:w="1721" w:type="dxa"/>
            <w:shd w:val="clear" w:color="auto" w:fill="FFFFFF" w:themeFill="background1"/>
            <w:vAlign w:val="center"/>
          </w:tcPr>
          <w:p w14:paraId="53D555F7" w14:textId="77777777" w:rsidR="00FC2CEB" w:rsidRPr="002E2460" w:rsidRDefault="00000000" w:rsidP="002E2460">
            <w:pPr>
              <w:spacing w:before="240" w:after="240"/>
              <w:jc w:val="center"/>
              <w:rPr>
                <w:szCs w:val="24"/>
                <w:lang w:val="en-CA"/>
              </w:rPr>
            </w:pPr>
            <m:oMathPara>
              <m:oMath>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n</m:t>
                    </m:r>
                  </m:e>
                  <m:sub>
                    <m:r>
                      <w:rPr>
                        <w:rFonts w:ascii="Cambria Math" w:eastAsia="Malgun Gothic" w:hAnsi="Cambria Math" w:cs="Times New Roman"/>
                        <w:szCs w:val="24"/>
                        <w:lang w:val="en-CA"/>
                      </w:rPr>
                      <m:t>c</m:t>
                    </m:r>
                  </m:sub>
                </m:sSub>
              </m:oMath>
            </m:oMathPara>
          </w:p>
        </w:tc>
      </w:tr>
      <w:tr w:rsidR="00FC2CEB" w:rsidRPr="002E1B3A" w14:paraId="25EAAF99" w14:textId="77777777" w:rsidTr="005816A6">
        <w:trPr>
          <w:trHeight w:val="567"/>
          <w:jc w:val="center"/>
        </w:trPr>
        <w:tc>
          <w:tcPr>
            <w:tcW w:w="1077" w:type="dxa"/>
            <w:shd w:val="clear" w:color="auto" w:fill="FFFFFF" w:themeFill="background1"/>
            <w:vAlign w:val="center"/>
          </w:tcPr>
          <w:p w14:paraId="2370B4A2" w14:textId="77777777" w:rsidR="00FC2CEB" w:rsidRPr="002E2460" w:rsidRDefault="00FC2CEB" w:rsidP="002E2460">
            <w:pPr>
              <w:spacing w:before="240" w:after="240"/>
              <w:jc w:val="center"/>
              <w:rPr>
                <w:rFonts w:eastAsia="Times New Roman" w:cs="Times New Roman"/>
                <w:szCs w:val="24"/>
                <w:lang w:val="en-CA"/>
              </w:rPr>
            </w:pPr>
            <w:r w:rsidRPr="002E2460">
              <w:rPr>
                <w:rFonts w:eastAsia="Times New Roman" w:cs="Times New Roman"/>
                <w:szCs w:val="24"/>
                <w:lang w:val="en-CA"/>
              </w:rPr>
              <w:t>Row 2</w:t>
            </w:r>
          </w:p>
        </w:tc>
        <w:tc>
          <w:tcPr>
            <w:tcW w:w="1944" w:type="dxa"/>
            <w:shd w:val="clear" w:color="auto" w:fill="FFFFFF" w:themeFill="background1"/>
            <w:vAlign w:val="center"/>
          </w:tcPr>
          <w:p w14:paraId="35CE5F01" w14:textId="77777777" w:rsidR="00FC2CEB" w:rsidRPr="002E2460" w:rsidRDefault="00000000" w:rsidP="002E2460">
            <w:pPr>
              <w:spacing w:before="240" w:after="240"/>
              <w:jc w:val="center"/>
              <w:rPr>
                <w:rFonts w:eastAsia="Times New Roman" w:cs="Times New Roman"/>
                <w:szCs w:val="24"/>
                <w:lang w:val="en-CA"/>
              </w:rPr>
            </w:pPr>
            <m:oMathPara>
              <m:oMath>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n</m:t>
                    </m:r>
                  </m:e>
                  <m:sub>
                    <m:r>
                      <w:rPr>
                        <w:rFonts w:ascii="Cambria Math" w:eastAsia="Malgun Gothic" w:hAnsi="Cambria Math" w:cs="Times New Roman"/>
                        <w:szCs w:val="24"/>
                        <w:lang w:val="en-CA"/>
                      </w:rPr>
                      <m:t>c</m:t>
                    </m:r>
                  </m:sub>
                </m:sSub>
                <m:r>
                  <w:rPr>
                    <w:rFonts w:ascii="Cambria Math" w:eastAsia="Malgun Gothic" w:hAnsi="Cambria Math" w:cs="Times New Roman"/>
                    <w:szCs w:val="24"/>
                    <w:lang w:val="en-CA"/>
                  </w:rPr>
                  <m:t>+1</m:t>
                </m:r>
              </m:oMath>
            </m:oMathPara>
          </w:p>
        </w:tc>
        <w:tc>
          <w:tcPr>
            <w:tcW w:w="1945" w:type="dxa"/>
            <w:shd w:val="clear" w:color="auto" w:fill="FFFFFF" w:themeFill="background1"/>
            <w:vAlign w:val="center"/>
          </w:tcPr>
          <w:p w14:paraId="491F6D06" w14:textId="77777777" w:rsidR="00FC2CEB" w:rsidRPr="002E2460" w:rsidRDefault="00000000" w:rsidP="002E2460">
            <w:pPr>
              <w:spacing w:before="240" w:after="240"/>
              <w:jc w:val="center"/>
              <w:rPr>
                <w:rFonts w:eastAsia="Times New Roman" w:cs="Times New Roman"/>
                <w:szCs w:val="24"/>
                <w:lang w:val="en-CA"/>
              </w:rPr>
            </w:pPr>
            <m:oMathPara>
              <m:oMath>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n</m:t>
                    </m:r>
                  </m:e>
                  <m:sub>
                    <m:r>
                      <w:rPr>
                        <w:rFonts w:ascii="Cambria Math" w:eastAsia="Malgun Gothic" w:hAnsi="Cambria Math" w:cs="Times New Roman"/>
                        <w:szCs w:val="24"/>
                        <w:lang w:val="en-CA"/>
                      </w:rPr>
                      <m:t>c</m:t>
                    </m:r>
                  </m:sub>
                </m:sSub>
                <m:r>
                  <w:rPr>
                    <w:rFonts w:ascii="Cambria Math" w:eastAsia="Malgun Gothic" w:hAnsi="Cambria Math" w:cs="Times New Roman"/>
                    <w:szCs w:val="24"/>
                    <w:lang w:val="en-CA"/>
                  </w:rPr>
                  <m:t>+2</m:t>
                </m:r>
              </m:oMath>
            </m:oMathPara>
          </w:p>
        </w:tc>
        <w:tc>
          <w:tcPr>
            <w:tcW w:w="1945" w:type="dxa"/>
            <w:shd w:val="clear" w:color="auto" w:fill="FFFFFF" w:themeFill="background1"/>
            <w:vAlign w:val="center"/>
          </w:tcPr>
          <w:p w14:paraId="55A659D8" w14:textId="77777777" w:rsidR="00FC2CEB" w:rsidRPr="002E2460" w:rsidRDefault="00FC2CEB" w:rsidP="002E2460">
            <w:pPr>
              <w:spacing w:before="240" w:after="240"/>
              <w:jc w:val="center"/>
              <w:rPr>
                <w:rFonts w:eastAsia="Times New Roman" w:cs="Times New Roman"/>
                <w:szCs w:val="24"/>
                <w:lang w:val="en-CA"/>
              </w:rPr>
            </w:pPr>
            <w:r w:rsidRPr="002E2460">
              <w:rPr>
                <w:rFonts w:eastAsia="Times New Roman" w:cs="Times New Roman"/>
                <w:szCs w:val="24"/>
                <w:lang w:val="en-CA"/>
              </w:rPr>
              <w:t>…</w:t>
            </w:r>
          </w:p>
        </w:tc>
        <w:tc>
          <w:tcPr>
            <w:tcW w:w="1721" w:type="dxa"/>
            <w:shd w:val="clear" w:color="auto" w:fill="FFFFFF" w:themeFill="background1"/>
            <w:vAlign w:val="center"/>
          </w:tcPr>
          <w:p w14:paraId="69D18510" w14:textId="77777777" w:rsidR="00FC2CEB" w:rsidRPr="002E2460" w:rsidRDefault="00FC2CEB" w:rsidP="002E2460">
            <w:pPr>
              <w:spacing w:before="240" w:after="240"/>
              <w:jc w:val="center"/>
              <w:rPr>
                <w:rFonts w:eastAsia="Times New Roman" w:cs="Times New Roman"/>
                <w:szCs w:val="24"/>
                <w:lang w:val="en-CA"/>
              </w:rPr>
            </w:pPr>
            <w:r w:rsidRPr="002E2460">
              <w:rPr>
                <w:rFonts w:eastAsia="Times New Roman" w:cs="Times New Roman"/>
                <w:szCs w:val="24"/>
                <w:lang w:val="en-CA"/>
              </w:rPr>
              <w:t>2</w:t>
            </w:r>
            <m:oMath>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n</m:t>
                  </m:r>
                </m:e>
                <m:sub>
                  <m:r>
                    <w:rPr>
                      <w:rFonts w:ascii="Cambria Math" w:eastAsia="Malgun Gothic" w:hAnsi="Cambria Math" w:cs="Times New Roman"/>
                      <w:szCs w:val="24"/>
                      <w:lang w:val="en-CA"/>
                    </w:rPr>
                    <m:t>c</m:t>
                  </m:r>
                </m:sub>
              </m:sSub>
            </m:oMath>
          </w:p>
        </w:tc>
      </w:tr>
      <w:tr w:rsidR="00FC2CEB" w:rsidRPr="002E1B3A" w14:paraId="407FD858" w14:textId="77777777" w:rsidTr="005816A6">
        <w:trPr>
          <w:trHeight w:val="567"/>
          <w:jc w:val="center"/>
        </w:trPr>
        <w:tc>
          <w:tcPr>
            <w:tcW w:w="1077" w:type="dxa"/>
            <w:shd w:val="clear" w:color="auto" w:fill="FFFFFF" w:themeFill="background1"/>
            <w:vAlign w:val="center"/>
          </w:tcPr>
          <w:p w14:paraId="375F52EE" w14:textId="77777777" w:rsidR="00FC2CEB" w:rsidRPr="002E2460" w:rsidRDefault="00FC2CEB" w:rsidP="002E2460">
            <w:pPr>
              <w:spacing w:before="240" w:after="240"/>
              <w:jc w:val="center"/>
              <w:rPr>
                <w:rFonts w:eastAsia="Times New Roman" w:cs="Times New Roman"/>
                <w:szCs w:val="24"/>
                <w:lang w:val="en-CA"/>
              </w:rPr>
            </w:pPr>
            <w:r w:rsidRPr="002E2460">
              <w:rPr>
                <w:rFonts w:eastAsia="Times New Roman" w:cs="Times New Roman"/>
                <w:szCs w:val="24"/>
                <w:lang w:val="en-CA"/>
              </w:rPr>
              <w:t>Row 3</w:t>
            </w:r>
          </w:p>
        </w:tc>
        <w:tc>
          <w:tcPr>
            <w:tcW w:w="1944" w:type="dxa"/>
            <w:shd w:val="clear" w:color="auto" w:fill="FFFFFF" w:themeFill="background1"/>
            <w:vAlign w:val="center"/>
          </w:tcPr>
          <w:p w14:paraId="5EFD3FD6" w14:textId="77777777" w:rsidR="00FC2CEB" w:rsidRPr="002E2460" w:rsidRDefault="00FC2CEB" w:rsidP="002E2460">
            <w:pPr>
              <w:spacing w:before="240" w:after="240"/>
              <w:jc w:val="center"/>
              <w:rPr>
                <w:rFonts w:eastAsia="Times New Roman" w:cs="Times New Roman"/>
                <w:szCs w:val="24"/>
                <w:lang w:val="en-CA"/>
              </w:rPr>
            </w:pPr>
            <m:oMathPara>
              <m:oMath>
                <m:r>
                  <w:rPr>
                    <w:rFonts w:ascii="Cambria Math" w:eastAsia="Malgun Gothic" w:hAnsi="Cambria Math" w:cs="Times New Roman"/>
                    <w:szCs w:val="24"/>
                    <w:lang w:val="en-CA"/>
                  </w:rPr>
                  <m:t>2</m:t>
                </m:r>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n</m:t>
                    </m:r>
                  </m:e>
                  <m:sub>
                    <m:r>
                      <w:rPr>
                        <w:rFonts w:ascii="Cambria Math" w:eastAsia="Malgun Gothic" w:hAnsi="Cambria Math" w:cs="Times New Roman"/>
                        <w:szCs w:val="24"/>
                        <w:lang w:val="en-CA"/>
                      </w:rPr>
                      <m:t>c</m:t>
                    </m:r>
                  </m:sub>
                </m:sSub>
                <m:r>
                  <w:rPr>
                    <w:rFonts w:ascii="Cambria Math" w:eastAsia="Times New Roman" w:hAnsi="Cambria Math" w:cs="Times New Roman"/>
                    <w:szCs w:val="24"/>
                    <w:lang w:val="en-CA"/>
                  </w:rPr>
                  <m:t xml:space="preserve"> + 1</m:t>
                </m:r>
              </m:oMath>
            </m:oMathPara>
          </w:p>
        </w:tc>
        <w:tc>
          <w:tcPr>
            <w:tcW w:w="1945" w:type="dxa"/>
            <w:shd w:val="clear" w:color="auto" w:fill="FFFFFF" w:themeFill="background1"/>
            <w:vAlign w:val="center"/>
          </w:tcPr>
          <w:p w14:paraId="3486EA9B" w14:textId="77777777" w:rsidR="00FC2CEB" w:rsidRPr="002E2460" w:rsidRDefault="00FC2CEB" w:rsidP="002E2460">
            <w:pPr>
              <w:spacing w:before="240" w:after="240"/>
              <w:jc w:val="center"/>
              <w:rPr>
                <w:rFonts w:eastAsia="Times New Roman" w:cs="Times New Roman"/>
                <w:szCs w:val="24"/>
                <w:lang w:val="en-CA"/>
              </w:rPr>
            </w:pPr>
            <m:oMathPara>
              <m:oMath>
                <m:r>
                  <w:rPr>
                    <w:rFonts w:ascii="Cambria Math" w:eastAsia="Malgun Gothic" w:hAnsi="Cambria Math" w:cs="Times New Roman"/>
                    <w:szCs w:val="24"/>
                    <w:lang w:val="en-CA"/>
                  </w:rPr>
                  <m:t>2</m:t>
                </m:r>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n</m:t>
                    </m:r>
                  </m:e>
                  <m:sub>
                    <m:r>
                      <w:rPr>
                        <w:rFonts w:ascii="Cambria Math" w:eastAsia="Malgun Gothic" w:hAnsi="Cambria Math" w:cs="Times New Roman"/>
                        <w:szCs w:val="24"/>
                        <w:lang w:val="en-CA"/>
                      </w:rPr>
                      <m:t>c</m:t>
                    </m:r>
                  </m:sub>
                </m:sSub>
                <m:r>
                  <w:rPr>
                    <w:rFonts w:ascii="Cambria Math" w:eastAsia="Times New Roman" w:hAnsi="Cambria Math" w:cs="Times New Roman"/>
                    <w:szCs w:val="24"/>
                    <w:lang w:val="en-CA"/>
                  </w:rPr>
                  <m:t xml:space="preserve"> + 2</m:t>
                </m:r>
              </m:oMath>
            </m:oMathPara>
          </w:p>
        </w:tc>
        <w:tc>
          <w:tcPr>
            <w:tcW w:w="1945" w:type="dxa"/>
            <w:shd w:val="clear" w:color="auto" w:fill="FFFFFF" w:themeFill="background1"/>
            <w:vAlign w:val="center"/>
          </w:tcPr>
          <w:p w14:paraId="36E30B6F" w14:textId="77777777" w:rsidR="00FC2CEB" w:rsidRPr="002E2460" w:rsidRDefault="00FC2CEB" w:rsidP="002E2460">
            <w:pPr>
              <w:spacing w:before="240" w:after="240"/>
              <w:jc w:val="center"/>
              <w:rPr>
                <w:rFonts w:eastAsia="Times New Roman" w:cs="Times New Roman"/>
                <w:szCs w:val="24"/>
                <w:lang w:val="en-CA"/>
              </w:rPr>
            </w:pPr>
            <w:r w:rsidRPr="002E2460">
              <w:rPr>
                <w:rFonts w:eastAsia="Times New Roman" w:cs="Times New Roman"/>
                <w:szCs w:val="24"/>
                <w:lang w:val="en-CA"/>
              </w:rPr>
              <w:t>…</w:t>
            </w:r>
          </w:p>
        </w:tc>
        <w:tc>
          <w:tcPr>
            <w:tcW w:w="1721" w:type="dxa"/>
            <w:shd w:val="clear" w:color="auto" w:fill="FFFFFF" w:themeFill="background1"/>
            <w:vAlign w:val="center"/>
          </w:tcPr>
          <w:p w14:paraId="3F3A73F8" w14:textId="77777777" w:rsidR="00FC2CEB" w:rsidRPr="002E2460" w:rsidRDefault="00FC2CEB" w:rsidP="002E2460">
            <w:pPr>
              <w:spacing w:before="240" w:after="240"/>
              <w:jc w:val="center"/>
              <w:rPr>
                <w:rFonts w:eastAsia="Times New Roman" w:cs="Times New Roman"/>
                <w:szCs w:val="24"/>
                <w:lang w:val="en-CA"/>
              </w:rPr>
            </w:pPr>
            <w:r w:rsidRPr="002E2460">
              <w:rPr>
                <w:rFonts w:eastAsia="Times New Roman" w:cs="Times New Roman"/>
                <w:szCs w:val="24"/>
                <w:lang w:val="en-CA"/>
              </w:rPr>
              <w:t>3</w:t>
            </w:r>
            <m:oMath>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n</m:t>
                  </m:r>
                </m:e>
                <m:sub>
                  <m:r>
                    <w:rPr>
                      <w:rFonts w:ascii="Cambria Math" w:eastAsia="Malgun Gothic" w:hAnsi="Cambria Math" w:cs="Times New Roman"/>
                      <w:szCs w:val="24"/>
                      <w:lang w:val="en-CA"/>
                    </w:rPr>
                    <m:t>c</m:t>
                  </m:r>
                </m:sub>
              </m:sSub>
            </m:oMath>
          </w:p>
        </w:tc>
      </w:tr>
      <w:tr w:rsidR="00FC2CEB" w:rsidRPr="002E1B3A" w14:paraId="4096A162" w14:textId="77777777" w:rsidTr="005816A6">
        <w:trPr>
          <w:trHeight w:val="567"/>
          <w:jc w:val="center"/>
        </w:trPr>
        <w:tc>
          <w:tcPr>
            <w:tcW w:w="1077" w:type="dxa"/>
            <w:shd w:val="clear" w:color="auto" w:fill="FFFFFF" w:themeFill="background1"/>
            <w:vAlign w:val="center"/>
          </w:tcPr>
          <w:p w14:paraId="039B8D5A" w14:textId="77777777" w:rsidR="00FC2CEB" w:rsidRPr="002E2460" w:rsidRDefault="00FC2CEB" w:rsidP="002E2460">
            <w:pPr>
              <w:spacing w:before="240" w:after="240"/>
              <w:jc w:val="center"/>
              <w:rPr>
                <w:rFonts w:eastAsia="Times New Roman" w:cs="Times New Roman"/>
                <w:szCs w:val="24"/>
                <w:lang w:val="en-CA"/>
              </w:rPr>
            </w:pPr>
            <w:r w:rsidRPr="002E2460">
              <w:rPr>
                <w:rFonts w:cs="Times New Roman"/>
                <w:szCs w:val="24"/>
              </w:rPr>
              <w:t>⁝</w:t>
            </w:r>
          </w:p>
        </w:tc>
        <w:tc>
          <w:tcPr>
            <w:tcW w:w="1944" w:type="dxa"/>
            <w:shd w:val="clear" w:color="auto" w:fill="FFFFFF" w:themeFill="background1"/>
            <w:vAlign w:val="center"/>
          </w:tcPr>
          <w:p w14:paraId="018A5FF6" w14:textId="77777777" w:rsidR="00FC2CEB" w:rsidRPr="002E2460" w:rsidRDefault="00FC2CEB" w:rsidP="002E2460">
            <w:pPr>
              <w:spacing w:before="240" w:after="240"/>
              <w:jc w:val="center"/>
              <w:rPr>
                <w:szCs w:val="24"/>
              </w:rPr>
            </w:pPr>
            <w:r w:rsidRPr="002E2460">
              <w:rPr>
                <w:rFonts w:cs="Times New Roman"/>
                <w:szCs w:val="24"/>
              </w:rPr>
              <w:t>⁝</w:t>
            </w:r>
          </w:p>
        </w:tc>
        <w:tc>
          <w:tcPr>
            <w:tcW w:w="1945" w:type="dxa"/>
            <w:shd w:val="clear" w:color="auto" w:fill="FFFFFF" w:themeFill="background1"/>
            <w:vAlign w:val="center"/>
          </w:tcPr>
          <w:p w14:paraId="348FFE90" w14:textId="77777777" w:rsidR="00FC2CEB" w:rsidRPr="002E2460" w:rsidRDefault="00FC2CEB" w:rsidP="002E2460">
            <w:pPr>
              <w:spacing w:before="240" w:after="240"/>
              <w:jc w:val="center"/>
              <w:rPr>
                <w:szCs w:val="24"/>
              </w:rPr>
            </w:pPr>
            <w:r w:rsidRPr="002E2460">
              <w:rPr>
                <w:rFonts w:cs="Times New Roman"/>
                <w:szCs w:val="24"/>
              </w:rPr>
              <w:t>⁝</w:t>
            </w:r>
          </w:p>
        </w:tc>
        <w:tc>
          <w:tcPr>
            <w:tcW w:w="1945" w:type="dxa"/>
            <w:shd w:val="clear" w:color="auto" w:fill="FFFFFF" w:themeFill="background1"/>
            <w:vAlign w:val="center"/>
          </w:tcPr>
          <w:p w14:paraId="1325BBE0" w14:textId="3F88D186" w:rsidR="00FC2CEB" w:rsidRPr="002E2460" w:rsidRDefault="005816A6" w:rsidP="005816A6">
            <w:pPr>
              <w:spacing w:before="240" w:after="240"/>
              <w:jc w:val="center"/>
              <w:rPr>
                <w:szCs w:val="24"/>
              </w:rPr>
            </w:pPr>
            <w:r>
              <w:rPr>
                <w:szCs w:val="24"/>
              </w:rPr>
              <w:t xml:space="preserve"> </w:t>
            </w:r>
            <m:oMath>
              <m:r>
                <w:rPr>
                  <w:rFonts w:ascii="Cambria Math" w:hAnsi="Cambria Math"/>
                  <w:szCs w:val="24"/>
                </w:rPr>
                <m:t>⋱</m:t>
              </m:r>
            </m:oMath>
          </w:p>
        </w:tc>
        <w:tc>
          <w:tcPr>
            <w:tcW w:w="1721" w:type="dxa"/>
            <w:shd w:val="clear" w:color="auto" w:fill="FFFFFF" w:themeFill="background1"/>
            <w:vAlign w:val="center"/>
          </w:tcPr>
          <w:p w14:paraId="29A52C06" w14:textId="77777777" w:rsidR="00FC2CEB" w:rsidRPr="002E2460" w:rsidRDefault="00FC2CEB" w:rsidP="002E2460">
            <w:pPr>
              <w:spacing w:before="240" w:after="240"/>
              <w:jc w:val="center"/>
              <w:rPr>
                <w:szCs w:val="24"/>
              </w:rPr>
            </w:pPr>
            <w:r w:rsidRPr="002E2460">
              <w:rPr>
                <w:rFonts w:cs="Times New Roman"/>
                <w:szCs w:val="24"/>
              </w:rPr>
              <w:t>⁝</w:t>
            </w:r>
          </w:p>
        </w:tc>
      </w:tr>
      <w:tr w:rsidR="00FC2CEB" w:rsidRPr="002E1B3A" w14:paraId="3C80A9FD" w14:textId="77777777" w:rsidTr="005816A6">
        <w:trPr>
          <w:trHeight w:val="567"/>
          <w:jc w:val="center"/>
        </w:trPr>
        <w:tc>
          <w:tcPr>
            <w:tcW w:w="1077" w:type="dxa"/>
            <w:shd w:val="clear" w:color="auto" w:fill="FFFFFF" w:themeFill="background1"/>
            <w:vAlign w:val="center"/>
          </w:tcPr>
          <w:p w14:paraId="6DB9FB76" w14:textId="77777777" w:rsidR="00FC2CEB" w:rsidRPr="002E2460" w:rsidRDefault="00FC2CEB" w:rsidP="002E2460">
            <w:pPr>
              <w:spacing w:before="240" w:after="240"/>
              <w:jc w:val="center"/>
              <w:rPr>
                <w:rFonts w:eastAsia="Malgun Gothic" w:cs="Times New Roman"/>
                <w:szCs w:val="24"/>
                <w:lang w:val="en-CA"/>
              </w:rPr>
            </w:pPr>
            <w:r w:rsidRPr="002E2460">
              <w:rPr>
                <w:rFonts w:eastAsia="Malgun Gothic" w:cs="Times New Roman"/>
                <w:szCs w:val="24"/>
                <w:lang w:val="en-CA"/>
              </w:rPr>
              <w:t>Row m</w:t>
            </w:r>
          </w:p>
        </w:tc>
        <w:tc>
          <w:tcPr>
            <w:tcW w:w="1944" w:type="dxa"/>
            <w:shd w:val="clear" w:color="auto" w:fill="FFFFFF" w:themeFill="background1"/>
            <w:vAlign w:val="center"/>
          </w:tcPr>
          <w:p w14:paraId="12F0D1B6" w14:textId="77777777" w:rsidR="00FC2CEB" w:rsidRPr="002E2460" w:rsidRDefault="00FC2CEB" w:rsidP="002E2460">
            <w:pPr>
              <w:spacing w:before="240" w:after="240"/>
              <w:jc w:val="center"/>
              <w:rPr>
                <w:szCs w:val="24"/>
              </w:rPr>
            </w:pPr>
            <m:oMathPara>
              <m:oMath>
                <m:r>
                  <w:rPr>
                    <w:rFonts w:ascii="Cambria Math" w:eastAsia="Malgun Gothic" w:hAnsi="Cambria Math" w:cs="Times New Roman"/>
                    <w:szCs w:val="24"/>
                    <w:lang w:val="en-CA"/>
                  </w:rPr>
                  <m:t>(m-1)</m:t>
                </m:r>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n</m:t>
                    </m:r>
                  </m:e>
                  <m:sub>
                    <m:r>
                      <w:rPr>
                        <w:rFonts w:ascii="Cambria Math" w:eastAsia="Malgun Gothic" w:hAnsi="Cambria Math" w:cs="Times New Roman"/>
                        <w:szCs w:val="24"/>
                        <w:lang w:val="en-CA"/>
                      </w:rPr>
                      <m:t>c</m:t>
                    </m:r>
                  </m:sub>
                </m:sSub>
                <m:r>
                  <w:rPr>
                    <w:rFonts w:ascii="Cambria Math" w:eastAsia="Malgun Gothic" w:hAnsi="Cambria Math" w:cs="Times New Roman"/>
                    <w:szCs w:val="24"/>
                    <w:lang w:val="en-CA"/>
                  </w:rPr>
                  <m:t>+1</m:t>
                </m:r>
              </m:oMath>
            </m:oMathPara>
          </w:p>
        </w:tc>
        <w:tc>
          <w:tcPr>
            <w:tcW w:w="1945" w:type="dxa"/>
            <w:shd w:val="clear" w:color="auto" w:fill="FFFFFF" w:themeFill="background1"/>
            <w:vAlign w:val="center"/>
          </w:tcPr>
          <w:p w14:paraId="3BA9DFB3" w14:textId="77777777" w:rsidR="00FC2CEB" w:rsidRPr="002E2460" w:rsidRDefault="00000000" w:rsidP="002E2460">
            <w:pPr>
              <w:spacing w:before="240" w:after="240"/>
              <w:jc w:val="center"/>
              <w:rPr>
                <w:szCs w:val="24"/>
                <w:lang w:val="en-CA"/>
              </w:rPr>
            </w:pPr>
            <m:oMathPara>
              <m:oMath>
                <m:d>
                  <m:dPr>
                    <m:ctrlPr>
                      <w:rPr>
                        <w:rFonts w:ascii="Cambria Math" w:eastAsia="Malgun Gothic" w:hAnsi="Cambria Math" w:cs="Times New Roman"/>
                        <w:i/>
                        <w:szCs w:val="24"/>
                        <w:lang w:val="en-CA"/>
                      </w:rPr>
                    </m:ctrlPr>
                  </m:dPr>
                  <m:e>
                    <m:r>
                      <w:rPr>
                        <w:rFonts w:ascii="Cambria Math" w:eastAsia="Malgun Gothic" w:hAnsi="Cambria Math" w:cs="Times New Roman"/>
                        <w:szCs w:val="24"/>
                        <w:lang w:val="en-CA"/>
                      </w:rPr>
                      <m:t>m-1</m:t>
                    </m:r>
                  </m:e>
                </m:d>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n</m:t>
                    </m:r>
                  </m:e>
                  <m:sub>
                    <m:r>
                      <w:rPr>
                        <w:rFonts w:ascii="Cambria Math" w:eastAsia="Malgun Gothic" w:hAnsi="Cambria Math" w:cs="Times New Roman"/>
                        <w:szCs w:val="24"/>
                        <w:lang w:val="en-CA"/>
                      </w:rPr>
                      <m:t>c</m:t>
                    </m:r>
                  </m:sub>
                </m:sSub>
                <m:r>
                  <w:rPr>
                    <w:rFonts w:ascii="Cambria Math" w:eastAsia="Malgun Gothic" w:hAnsi="Cambria Math" w:cs="Times New Roman"/>
                    <w:szCs w:val="24"/>
                    <w:lang w:val="en-CA"/>
                  </w:rPr>
                  <m:t>+2</m:t>
                </m:r>
              </m:oMath>
            </m:oMathPara>
          </w:p>
        </w:tc>
        <w:tc>
          <w:tcPr>
            <w:tcW w:w="1945" w:type="dxa"/>
            <w:shd w:val="clear" w:color="auto" w:fill="FFFFFF" w:themeFill="background1"/>
            <w:vAlign w:val="center"/>
          </w:tcPr>
          <w:p w14:paraId="7EF7B2C9" w14:textId="77777777" w:rsidR="00FC2CEB" w:rsidRPr="002E2460" w:rsidRDefault="00FC2CEB" w:rsidP="002E2460">
            <w:pPr>
              <w:spacing w:before="240" w:after="240"/>
              <w:jc w:val="center"/>
              <w:rPr>
                <w:szCs w:val="24"/>
              </w:rPr>
            </w:pPr>
            <w:r w:rsidRPr="002E2460">
              <w:rPr>
                <w:szCs w:val="24"/>
              </w:rPr>
              <w:t>…</w:t>
            </w:r>
          </w:p>
        </w:tc>
        <w:tc>
          <w:tcPr>
            <w:tcW w:w="1721" w:type="dxa"/>
            <w:shd w:val="clear" w:color="auto" w:fill="FFFFFF" w:themeFill="background1"/>
            <w:vAlign w:val="center"/>
          </w:tcPr>
          <w:p w14:paraId="7F92C446" w14:textId="77777777" w:rsidR="00FC2CEB" w:rsidRPr="002E2460" w:rsidRDefault="00FC2CEB" w:rsidP="002E2460">
            <w:pPr>
              <w:spacing w:before="240" w:after="240"/>
              <w:jc w:val="center"/>
              <w:rPr>
                <w:szCs w:val="24"/>
              </w:rPr>
            </w:pPr>
            <w:r w:rsidRPr="002E2460">
              <w:rPr>
                <w:szCs w:val="24"/>
              </w:rPr>
              <w:t>m</w:t>
            </w:r>
            <m:oMath>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n</m:t>
                  </m:r>
                </m:e>
                <m:sub>
                  <m:r>
                    <w:rPr>
                      <w:rFonts w:ascii="Cambria Math" w:eastAsia="Malgun Gothic" w:hAnsi="Cambria Math" w:cs="Times New Roman"/>
                      <w:szCs w:val="24"/>
                      <w:lang w:val="en-CA"/>
                    </w:rPr>
                    <m:t>c</m:t>
                  </m:r>
                </m:sub>
              </m:sSub>
            </m:oMath>
          </w:p>
        </w:tc>
      </w:tr>
    </w:tbl>
    <w:p w14:paraId="35C73FAC" w14:textId="77777777" w:rsidR="001326C5" w:rsidRDefault="001326C5" w:rsidP="001326C5"/>
    <w:p w14:paraId="643E4C73" w14:textId="1DA57468" w:rsidR="001326C5" w:rsidRDefault="001326C5" w:rsidP="001326C5">
      <w:r>
        <w:t xml:space="preserve">To implement a motor winding on the generic formulation described </w:t>
      </w:r>
      <w:r w:rsidRPr="00635B49">
        <w:rPr>
          <w:color w:val="000000" w:themeColor="text1"/>
        </w:rPr>
        <w:t xml:space="preserve">in table </w:t>
      </w:r>
      <w:r w:rsidR="00635B49" w:rsidRPr="00635B49">
        <w:rPr>
          <w:color w:val="000000" w:themeColor="text1"/>
        </w:rPr>
        <w:t>2.4</w:t>
      </w:r>
      <w:r>
        <w:t xml:space="preserve">, a few more variables must be defined for a double-layer, 3-phase, integral slot winding pattern. Since this optimization problem is constrained to non-reduced motors, the rows on the right half of the table are shifted up by resultant value of </w:t>
      </w:r>
      <w:r w:rsidRPr="00635B49">
        <w:rPr>
          <w:color w:val="000000" w:themeColor="text1"/>
        </w:rPr>
        <w:t xml:space="preserve">equation </w:t>
      </w:r>
      <w:r w:rsidR="00635B49" w:rsidRPr="00635B49">
        <w:rPr>
          <w:color w:val="000000" w:themeColor="text1"/>
        </w:rPr>
        <w:t>(10)</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69899F77" w14:textId="77777777" w:rsidTr="00C907D3">
        <w:trPr>
          <w:jc w:val="center"/>
        </w:trPr>
        <w:tc>
          <w:tcPr>
            <w:tcW w:w="675" w:type="dxa"/>
            <w:vAlign w:val="center"/>
          </w:tcPr>
          <w:p w14:paraId="725B0533" w14:textId="77777777" w:rsidR="00E33F5F" w:rsidRDefault="00E33F5F">
            <w:pPr>
              <w:jc w:val="center"/>
            </w:pPr>
          </w:p>
        </w:tc>
        <w:tc>
          <w:tcPr>
            <w:tcW w:w="7513" w:type="dxa"/>
            <w:vAlign w:val="center"/>
          </w:tcPr>
          <w:p w14:paraId="28E37A01" w14:textId="7098A154" w:rsidR="00E33F5F" w:rsidRDefault="00BF24A2">
            <w:pPr>
              <w:jc w:val="center"/>
            </w:pPr>
            <m:oMathPara>
              <m:oMath>
                <m:r>
                  <w:rPr>
                    <w:rFonts w:ascii="Cambria Math" w:hAnsi="Cambria Math"/>
                  </w:rPr>
                  <m:t xml:space="preserve">shift = </m:t>
                </m:r>
                <m:f>
                  <m:fPr>
                    <m:ctrlPr>
                      <w:rPr>
                        <w:rFonts w:ascii="Cambria Math" w:hAnsi="Cambria Math"/>
                        <w:i/>
                      </w:rPr>
                    </m:ctrlPr>
                  </m:fPr>
                  <m:num>
                    <m:r>
                      <w:rPr>
                        <w:rFonts w:ascii="Cambria Math" w:hAnsi="Cambria Math"/>
                      </w:rPr>
                      <m:t>m-1</m:t>
                    </m:r>
                  </m:num>
                  <m:den>
                    <m:r>
                      <w:rPr>
                        <w:rFonts w:ascii="Cambria Math" w:hAnsi="Cambria Math"/>
                      </w:rPr>
                      <m:t>2</m:t>
                    </m:r>
                  </m:den>
                </m:f>
              </m:oMath>
            </m:oMathPara>
          </w:p>
        </w:tc>
        <w:tc>
          <w:tcPr>
            <w:tcW w:w="668" w:type="dxa"/>
            <w:vAlign w:val="center"/>
          </w:tcPr>
          <w:p w14:paraId="39CC313C" w14:textId="51D6A5D2" w:rsidR="00E33F5F" w:rsidRDefault="00E33F5F">
            <w:pPr>
              <w:jc w:val="center"/>
            </w:pPr>
            <w:r>
              <w:t>(</w:t>
            </w:r>
            <w:fldSimple w:instr=" SEQ Equation \* ARABIC ">
              <w:r w:rsidR="006F1759">
                <w:rPr>
                  <w:noProof/>
                </w:rPr>
                <w:t>10</w:t>
              </w:r>
            </w:fldSimple>
            <w:r>
              <w:t>)</w:t>
            </w:r>
          </w:p>
        </w:tc>
      </w:tr>
    </w:tbl>
    <w:p w14:paraId="4507B0F1" w14:textId="0C2880F2" w:rsidR="001326C5" w:rsidRPr="0051191B" w:rsidRDefault="001326C5" w:rsidP="001326C5"/>
    <w:p w14:paraId="7AB9B55D" w14:textId="6B1D5835" w:rsidR="00F24E60" w:rsidRDefault="001326C5" w:rsidP="007506C0">
      <w:pPr>
        <w:rPr>
          <w:rFonts w:cs="Times New Roman"/>
          <w:szCs w:val="24"/>
        </w:rPr>
      </w:pPr>
      <w:r>
        <w:rPr>
          <w:rFonts w:cs="Times New Roman"/>
          <w:szCs w:val="24"/>
        </w:rPr>
        <w:t xml:space="preserve">This can be seen in practice for a sample </w:t>
      </w:r>
      <w:r w:rsidR="00132408">
        <w:rPr>
          <w:rFonts w:cs="Times New Roman"/>
          <w:szCs w:val="24"/>
        </w:rPr>
        <w:t>3-phase</w:t>
      </w:r>
      <w:r w:rsidR="00F24E60">
        <w:rPr>
          <w:rFonts w:cs="Times New Roman"/>
          <w:szCs w:val="24"/>
        </w:rPr>
        <w:t>, double-layer</w:t>
      </w:r>
      <w:r w:rsidR="00132408">
        <w:rPr>
          <w:rFonts w:cs="Times New Roman"/>
          <w:szCs w:val="24"/>
        </w:rPr>
        <w:t xml:space="preserve"> </w:t>
      </w:r>
      <w:r w:rsidR="00F24E60">
        <w:rPr>
          <w:rFonts w:cs="Times New Roman"/>
          <w:szCs w:val="24"/>
        </w:rPr>
        <w:t>winding</w:t>
      </w:r>
      <w:r w:rsidR="00DB173F">
        <w:rPr>
          <w:rFonts w:cs="Times New Roman"/>
          <w:szCs w:val="24"/>
        </w:rPr>
        <w:t xml:space="preserve"> (</w:t>
      </w:r>
      <m:oMath>
        <m:sSub>
          <m:sSubPr>
            <m:ctrlPr>
              <w:rPr>
                <w:rFonts w:ascii="Cambria Math" w:eastAsiaTheme="minorHAnsi" w:hAnsi="Cambria Math"/>
                <w:i/>
                <w:iCs/>
                <w:smallCaps/>
                <w:szCs w:val="18"/>
                <w:lang w:val="en-CA"/>
              </w:rPr>
            </m:ctrlPr>
          </m:sSubPr>
          <m:e>
            <m:r>
              <w:rPr>
                <w:rFonts w:ascii="Cambria Math" w:hAnsi="Cambria Math"/>
              </w:rPr>
              <m:t>N</m:t>
            </m:r>
          </m:e>
          <m:sub>
            <m:r>
              <w:rPr>
                <w:rFonts w:ascii="Cambria Math" w:hAnsi="Cambria Math"/>
              </w:rPr>
              <m:t>s</m:t>
            </m:r>
          </m:sub>
        </m:sSub>
      </m:oMath>
      <w:r w:rsidR="00DB173F">
        <w:t>=12,</w:t>
      </w:r>
      <w:r w:rsidR="00DB173F">
        <w:rPr>
          <w:rFonts w:cs="Times New Roman"/>
          <w:szCs w:val="24"/>
        </w:rPr>
        <w:t xml:space="preserve"> </w:t>
      </w:r>
      <m:oMath>
        <m:sSub>
          <m:sSubPr>
            <m:ctrlPr>
              <w:rPr>
                <w:rFonts w:ascii="Cambria Math" w:eastAsiaTheme="minorHAnsi" w:hAnsi="Cambria Math"/>
                <w:i/>
                <w:iCs/>
                <w:smallCaps/>
                <w:szCs w:val="18"/>
                <w:lang w:val="en-CA"/>
              </w:rPr>
            </m:ctrlPr>
          </m:sSubPr>
          <m:e>
            <m:r>
              <w:rPr>
                <w:rFonts w:ascii="Cambria Math" w:hAnsi="Cambria Math"/>
              </w:rPr>
              <m:t>N</m:t>
            </m:r>
          </m:e>
          <m:sub>
            <m:r>
              <w:rPr>
                <w:rFonts w:ascii="Cambria Math" w:hAnsi="Cambria Math"/>
              </w:rPr>
              <m:t>p</m:t>
            </m:r>
          </m:sub>
        </m:sSub>
      </m:oMath>
      <w:r w:rsidR="00DB173F">
        <w:t xml:space="preserve">=4, </w:t>
      </w:r>
      <m:oMath>
        <m:sSub>
          <m:sSubPr>
            <m:ctrlPr>
              <w:rPr>
                <w:rFonts w:ascii="Cambria Math" w:eastAsiaTheme="minorHAnsi" w:hAnsi="Cambria Math"/>
                <w:i/>
                <w:iCs/>
                <w:smallCaps/>
                <w:szCs w:val="18"/>
                <w:lang w:val="en-CA"/>
              </w:rPr>
            </m:ctrlPr>
          </m:sSubPr>
          <m:e>
            <m:r>
              <w:rPr>
                <w:rFonts w:ascii="Cambria Math" w:hAnsi="Cambria Math"/>
              </w:rPr>
              <m:t>y</m:t>
            </m:r>
          </m:e>
          <m:sub>
            <m:r>
              <w:rPr>
                <w:rFonts w:ascii="Cambria Math" w:hAnsi="Cambria Math"/>
              </w:rPr>
              <m:t>c</m:t>
            </m:r>
          </m:sub>
        </m:sSub>
      </m:oMath>
      <w:r w:rsidR="00DB173F">
        <w:t xml:space="preserve">=3) in </w:t>
      </w:r>
      <w:r w:rsidR="00DB173F" w:rsidRPr="00635B49">
        <w:rPr>
          <w:color w:val="000000" w:themeColor="text1"/>
        </w:rPr>
        <w:t xml:space="preserve">table </w:t>
      </w:r>
      <w:r w:rsidR="00635B49" w:rsidRPr="00635B49">
        <w:rPr>
          <w:color w:val="000000" w:themeColor="text1"/>
        </w:rPr>
        <w:t>2</w:t>
      </w:r>
      <w:r w:rsidR="004A65F2" w:rsidRPr="00635B49">
        <w:rPr>
          <w:color w:val="000000" w:themeColor="text1"/>
        </w:rPr>
        <w:t>.5</w:t>
      </w:r>
      <w:r w:rsidR="00DB173F">
        <w:rPr>
          <w:rFonts w:cs="Times New Roman"/>
          <w:szCs w:val="24"/>
        </w:rPr>
        <w:t>.</w:t>
      </w:r>
      <w:r w:rsidR="00F24E60">
        <w:rPr>
          <w:rFonts w:cs="Times New Roman"/>
          <w:szCs w:val="24"/>
        </w:rPr>
        <w:t xml:space="preserve"> The procedure is as follows:</w:t>
      </w:r>
    </w:p>
    <w:p w14:paraId="7B94044F" w14:textId="249CAF20" w:rsidR="00F24E60" w:rsidRPr="00F938F5" w:rsidRDefault="00F24E60" w:rsidP="00F24E60">
      <w:pPr>
        <w:pStyle w:val="ListParagraph"/>
        <w:numPr>
          <w:ilvl w:val="0"/>
          <w:numId w:val="44"/>
        </w:numPr>
        <w:rPr>
          <w:rFonts w:cs="Times New Roman"/>
          <w:szCs w:val="24"/>
        </w:rPr>
      </w:pPr>
      <w:r w:rsidRPr="00F24E60">
        <w:rPr>
          <w:rFonts w:cs="Times New Roman"/>
          <w:szCs w:val="24"/>
        </w:rPr>
        <w:t xml:space="preserve">m rows and </w:t>
      </w:r>
      <m:oMath>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n</m:t>
            </m:r>
          </m:e>
          <m:sub>
            <m:r>
              <w:rPr>
                <w:rFonts w:ascii="Cambria Math" w:eastAsia="Malgun Gothic" w:hAnsi="Cambria Math" w:cs="Times New Roman"/>
                <w:szCs w:val="24"/>
                <w:lang w:val="en-CA"/>
              </w:rPr>
              <m:t>c</m:t>
            </m:r>
          </m:sub>
        </m:sSub>
      </m:oMath>
      <w:r w:rsidRPr="00F24E60">
        <w:rPr>
          <w:rFonts w:cs="Times New Roman"/>
          <w:szCs w:val="24"/>
          <w:lang w:val="en-CA"/>
        </w:rPr>
        <w:t xml:space="preserve"> columns are defined for the upper layer winding</w:t>
      </w:r>
      <w:r>
        <w:rPr>
          <w:rFonts w:cs="Times New Roman"/>
          <w:szCs w:val="24"/>
          <w:lang w:val="en-CA"/>
        </w:rPr>
        <w:t>.</w:t>
      </w:r>
    </w:p>
    <w:p w14:paraId="29F71DB7" w14:textId="3E6E3C65" w:rsidR="00F938F5" w:rsidRPr="00F24E60" w:rsidRDefault="00F938F5" w:rsidP="00F24E60">
      <w:pPr>
        <w:pStyle w:val="ListParagraph"/>
        <w:numPr>
          <w:ilvl w:val="0"/>
          <w:numId w:val="44"/>
        </w:numPr>
        <w:rPr>
          <w:rFonts w:cs="Times New Roman"/>
          <w:szCs w:val="24"/>
        </w:rPr>
      </w:pPr>
      <w:r>
        <w:rPr>
          <w:rFonts w:cs="Times New Roman"/>
          <w:szCs w:val="24"/>
          <w:lang w:val="en-CA"/>
        </w:rPr>
        <w:t xml:space="preserve">The first slot is assigned to the first cell of the table and the second slot is assigned </w:t>
      </w:r>
      <m:oMath>
        <m:f>
          <m:fPr>
            <m:ctrlPr>
              <w:rPr>
                <w:rFonts w:ascii="Cambria Math" w:hAnsi="Cambria Math" w:cs="Times New Roman"/>
                <w:i/>
                <w:szCs w:val="24"/>
                <w:lang w:val="en-CA"/>
              </w:rPr>
            </m:ctrlPr>
          </m:fPr>
          <m:num>
            <m:sSub>
              <m:sSubPr>
                <m:ctrlPr>
                  <w:rPr>
                    <w:rFonts w:ascii="Cambria Math" w:hAnsi="Cambria Math" w:cs="Times New Roman"/>
                    <w:i/>
                    <w:szCs w:val="24"/>
                    <w:lang w:val="en-CA"/>
                  </w:rPr>
                </m:ctrlPr>
              </m:sSubPr>
              <m:e>
                <m:r>
                  <w:rPr>
                    <w:rFonts w:ascii="Cambria Math" w:hAnsi="Cambria Math" w:cs="Times New Roman"/>
                    <w:szCs w:val="24"/>
                    <w:lang w:val="en-CA"/>
                  </w:rPr>
                  <m:t>N</m:t>
                </m:r>
              </m:e>
              <m:sub>
                <m:r>
                  <w:rPr>
                    <w:rFonts w:ascii="Cambria Math" w:hAnsi="Cambria Math" w:cs="Times New Roman"/>
                    <w:szCs w:val="24"/>
                    <w:lang w:val="en-CA"/>
                  </w:rPr>
                  <m:t>p</m:t>
                </m:r>
              </m:sub>
            </m:sSub>
          </m:num>
          <m:den>
            <m:r>
              <w:rPr>
                <w:rFonts w:ascii="Cambria Math" w:hAnsi="Cambria Math" w:cs="Times New Roman"/>
                <w:szCs w:val="24"/>
                <w:lang w:val="en-CA"/>
              </w:rPr>
              <m:t>2</m:t>
            </m:r>
          </m:den>
        </m:f>
      </m:oMath>
      <w:r>
        <w:rPr>
          <w:rFonts w:cs="Times New Roman"/>
          <w:szCs w:val="24"/>
          <w:lang w:val="en-CA"/>
        </w:rPr>
        <w:t xml:space="preserve"> cells away from the first. This process repeats, incrementing the slot number, until the table is full.</w:t>
      </w:r>
    </w:p>
    <w:p w14:paraId="34F65913" w14:textId="01696C14" w:rsidR="00DB173F" w:rsidRPr="00F24E60" w:rsidRDefault="00F24E60" w:rsidP="00F24E60">
      <w:pPr>
        <w:pStyle w:val="ListParagraph"/>
        <w:numPr>
          <w:ilvl w:val="0"/>
          <w:numId w:val="44"/>
        </w:numPr>
        <w:rPr>
          <w:rFonts w:cs="Times New Roman"/>
          <w:szCs w:val="24"/>
        </w:rPr>
      </w:pPr>
      <w:r>
        <w:rPr>
          <w:rFonts w:cs="Times New Roman"/>
          <w:szCs w:val="24"/>
          <w:lang w:val="en-CA"/>
        </w:rPr>
        <w:t xml:space="preserve">The </w:t>
      </w:r>
      <w:r w:rsidR="00F938F5">
        <w:rPr>
          <w:rFonts w:cs="Times New Roman"/>
          <w:szCs w:val="24"/>
          <w:lang w:val="en-CA"/>
        </w:rPr>
        <w:t>upper layer</w:t>
      </w:r>
      <w:r>
        <w:rPr>
          <w:rFonts w:cs="Times New Roman"/>
          <w:szCs w:val="24"/>
          <w:lang w:val="en-CA"/>
        </w:rPr>
        <w:t xml:space="preserve"> columns are divided in half. The left half contains all positive (+) terminal </w:t>
      </w:r>
      <w:r w:rsidR="00635B49">
        <w:rPr>
          <w:rFonts w:cs="Times New Roman"/>
          <w:szCs w:val="24"/>
          <w:lang w:val="en-CA"/>
        </w:rPr>
        <w:t>directions,</w:t>
      </w:r>
      <w:r>
        <w:rPr>
          <w:rFonts w:cs="Times New Roman"/>
          <w:szCs w:val="24"/>
          <w:lang w:val="en-CA"/>
        </w:rPr>
        <w:t xml:space="preserve"> and the right half contains the negative (-) terminal directions.</w:t>
      </w:r>
    </w:p>
    <w:p w14:paraId="3BF60CBE" w14:textId="729D785C" w:rsidR="00F24E60" w:rsidRDefault="00F24E60" w:rsidP="00F24E60">
      <w:pPr>
        <w:pStyle w:val="ListParagraph"/>
        <w:numPr>
          <w:ilvl w:val="0"/>
          <w:numId w:val="44"/>
        </w:numPr>
        <w:rPr>
          <w:rFonts w:cs="Times New Roman"/>
          <w:szCs w:val="24"/>
        </w:rPr>
      </w:pPr>
      <w:r>
        <w:rPr>
          <w:rFonts w:cs="Times New Roman"/>
          <w:szCs w:val="24"/>
        </w:rPr>
        <w:t xml:space="preserve">The right half is then shifted </w:t>
      </w:r>
      <w:r w:rsidR="00F938F5">
        <w:rPr>
          <w:rFonts w:cs="Times New Roman"/>
          <w:szCs w:val="24"/>
        </w:rPr>
        <w:t>downwards</w:t>
      </w:r>
      <w:r>
        <w:rPr>
          <w:rFonts w:cs="Times New Roman"/>
          <w:szCs w:val="24"/>
        </w:rPr>
        <w:t xml:space="preserve"> by rows defined in </w:t>
      </w:r>
      <w:r w:rsidRPr="00635B49">
        <w:rPr>
          <w:rFonts w:cs="Times New Roman"/>
          <w:color w:val="000000" w:themeColor="text1"/>
          <w:szCs w:val="24"/>
        </w:rPr>
        <w:t xml:space="preserve">equation </w:t>
      </w:r>
      <w:r w:rsidR="00635B49" w:rsidRPr="00635B49">
        <w:rPr>
          <w:rFonts w:cs="Times New Roman"/>
          <w:color w:val="000000" w:themeColor="text1"/>
          <w:szCs w:val="24"/>
        </w:rPr>
        <w:t>(10)</w:t>
      </w:r>
      <w:r>
        <w:rPr>
          <w:rFonts w:cs="Times New Roman"/>
          <w:szCs w:val="24"/>
        </w:rPr>
        <w:t xml:space="preserve">, highlighted in </w:t>
      </w:r>
      <w:r w:rsidRPr="00F24E60">
        <w:rPr>
          <w:rFonts w:cs="Times New Roman"/>
          <w:color w:val="FFC000"/>
          <w:szCs w:val="24"/>
        </w:rPr>
        <w:t>brown</w:t>
      </w:r>
      <w:r>
        <w:rPr>
          <w:rFonts w:cs="Times New Roman"/>
          <w:szCs w:val="24"/>
        </w:rPr>
        <w:t>.</w:t>
      </w:r>
    </w:p>
    <w:p w14:paraId="7086D8DD" w14:textId="582D27E5" w:rsidR="00F24E60" w:rsidRPr="00F24E60" w:rsidRDefault="00000000" w:rsidP="00F24E60">
      <w:pPr>
        <w:pStyle w:val="ListParagraph"/>
        <w:numPr>
          <w:ilvl w:val="0"/>
          <w:numId w:val="44"/>
        </w:numPr>
        <w:rPr>
          <w:rFonts w:cs="Times New Roman"/>
          <w:szCs w:val="24"/>
        </w:rPr>
      </w:pPr>
      <m:oMath>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n</m:t>
            </m:r>
          </m:e>
          <m:sub>
            <m:r>
              <w:rPr>
                <w:rFonts w:ascii="Cambria Math" w:eastAsia="Malgun Gothic" w:hAnsi="Cambria Math" w:cs="Times New Roman"/>
                <w:szCs w:val="24"/>
                <w:lang w:val="en-CA"/>
              </w:rPr>
              <m:t>c</m:t>
            </m:r>
          </m:sub>
        </m:sSub>
      </m:oMath>
      <w:r w:rsidR="00F24E60" w:rsidRPr="00F24E60">
        <w:rPr>
          <w:rFonts w:cs="Times New Roman"/>
          <w:szCs w:val="24"/>
          <w:lang w:val="en-CA"/>
        </w:rPr>
        <w:t xml:space="preserve"> columns</w:t>
      </w:r>
      <w:r w:rsidR="00F24E60">
        <w:rPr>
          <w:rFonts w:cs="Times New Roman"/>
          <w:szCs w:val="24"/>
          <w:lang w:val="en-CA"/>
        </w:rPr>
        <w:t xml:space="preserve"> are then appended to the table for the lower layer terminals.</w:t>
      </w:r>
    </w:p>
    <w:p w14:paraId="0FFFF9BA" w14:textId="2883C08B" w:rsidR="0042540F" w:rsidRPr="0042540F" w:rsidRDefault="00F24E60" w:rsidP="0042540F">
      <w:pPr>
        <w:pStyle w:val="ListParagraph"/>
        <w:numPr>
          <w:ilvl w:val="0"/>
          <w:numId w:val="44"/>
        </w:numPr>
        <w:rPr>
          <w:rFonts w:cs="Times New Roman"/>
          <w:szCs w:val="24"/>
        </w:rPr>
      </w:pPr>
      <w:r>
        <w:rPr>
          <w:rFonts w:cs="Times New Roman"/>
          <w:szCs w:val="24"/>
        </w:rPr>
        <w:t xml:space="preserve">For each terminal slot number in the upper layer columns, the opposite terminal direction is assigned for the lower layer columns different by </w:t>
      </w:r>
      <m:oMath>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c</m:t>
            </m:r>
          </m:sub>
        </m:sSub>
      </m:oMath>
      <w:r>
        <w:rPr>
          <w:rFonts w:cs="Times New Roman"/>
          <w:szCs w:val="24"/>
        </w:rPr>
        <w:t xml:space="preserve"> slots.</w:t>
      </w:r>
    </w:p>
    <w:p w14:paraId="51E4F62A" w14:textId="460B38E8" w:rsidR="00DB173F" w:rsidRDefault="00DB173F" w:rsidP="00DB173F">
      <w:pPr>
        <w:pStyle w:val="TableCaption"/>
      </w:pPr>
      <w:bookmarkStart w:id="62" w:name="_Toc125110524"/>
      <w:r>
        <w:t xml:space="preserve">Table </w:t>
      </w:r>
      <w:r>
        <w:fldChar w:fldCharType="begin"/>
      </w:r>
      <w:r>
        <w:instrText xml:space="preserve"> STYLEREF 1 \s </w:instrText>
      </w:r>
      <w:r>
        <w:fldChar w:fldCharType="separate"/>
      </w:r>
      <w:r w:rsidR="006F1759">
        <w:rPr>
          <w:noProof/>
        </w:rPr>
        <w:t>2</w:t>
      </w:r>
      <w:r>
        <w:fldChar w:fldCharType="end"/>
      </w:r>
      <w:r>
        <w:t>.</w:t>
      </w:r>
      <w:r>
        <w:fldChar w:fldCharType="begin"/>
      </w:r>
      <w:r>
        <w:instrText xml:space="preserve"> SEQ Table \* ARABIC \s 1 </w:instrText>
      </w:r>
      <w:r>
        <w:fldChar w:fldCharType="separate"/>
      </w:r>
      <w:r w:rsidR="006F1759">
        <w:rPr>
          <w:noProof/>
        </w:rPr>
        <w:t>5</w:t>
      </w:r>
      <w:bookmarkEnd w:id="62"/>
      <w:r>
        <w:fldChar w:fldCharType="end"/>
      </w:r>
    </w:p>
    <w:p w14:paraId="57C48040" w14:textId="1198617E" w:rsidR="00DB173F" w:rsidRDefault="00DB173F" w:rsidP="00DB173F">
      <w:pPr>
        <w:pStyle w:val="TableCaption"/>
      </w:pPr>
      <w:bookmarkStart w:id="63" w:name="_Toc125110525"/>
      <w:r>
        <w:t>WDT of Sample</w:t>
      </w:r>
      <w:r w:rsidR="00132408">
        <w:t xml:space="preserve"> </w:t>
      </w:r>
      <w:r>
        <w:t>Motor</w:t>
      </w:r>
      <w:bookmarkEnd w:id="63"/>
    </w:p>
    <w:tbl>
      <w:tblPr>
        <w:tblStyle w:val="TableGrid"/>
        <w:tblW w:w="7841" w:type="dxa"/>
        <w:jc w:val="center"/>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1047"/>
        <w:gridCol w:w="1000"/>
        <w:gridCol w:w="1006"/>
        <w:gridCol w:w="736"/>
        <w:gridCol w:w="743"/>
        <w:gridCol w:w="781"/>
        <w:gridCol w:w="787"/>
        <w:gridCol w:w="867"/>
        <w:gridCol w:w="874"/>
      </w:tblGrid>
      <w:tr w:rsidR="00BB03A0" w:rsidRPr="002E1B3A" w14:paraId="2B709FD2" w14:textId="77777777" w:rsidTr="004A65F2">
        <w:trPr>
          <w:trHeight w:val="567"/>
          <w:jc w:val="center"/>
        </w:trPr>
        <w:tc>
          <w:tcPr>
            <w:tcW w:w="839" w:type="dxa"/>
            <w:shd w:val="clear" w:color="auto" w:fill="FFFFFF" w:themeFill="background1"/>
            <w:vAlign w:val="center"/>
          </w:tcPr>
          <w:p w14:paraId="2878ECAC" w14:textId="77777777" w:rsidR="00BB03A0" w:rsidRPr="002E2460" w:rsidRDefault="00BB03A0" w:rsidP="002E2460">
            <w:pPr>
              <w:spacing w:before="240" w:after="240"/>
              <w:jc w:val="center"/>
              <w:rPr>
                <w:rFonts w:eastAsia="Times New Roman" w:cs="Times New Roman"/>
                <w:b/>
                <w:bCs/>
                <w:szCs w:val="24"/>
                <w:lang w:val="en-CA"/>
              </w:rPr>
            </w:pPr>
          </w:p>
        </w:tc>
        <w:tc>
          <w:tcPr>
            <w:tcW w:w="3614" w:type="dxa"/>
            <w:gridSpan w:val="4"/>
            <w:tcBorders>
              <w:bottom w:val="single" w:sz="12" w:space="0" w:color="auto"/>
            </w:tcBorders>
            <w:shd w:val="clear" w:color="auto" w:fill="FFFFFF" w:themeFill="background1"/>
            <w:vAlign w:val="center"/>
          </w:tcPr>
          <w:p w14:paraId="07BA9D08" w14:textId="1720E5E4" w:rsidR="00BB03A0" w:rsidRPr="002E2460" w:rsidRDefault="00BB03A0" w:rsidP="002E2460">
            <w:pPr>
              <w:spacing w:before="240" w:after="240"/>
              <w:jc w:val="center"/>
              <w:rPr>
                <w:rFonts w:eastAsia="Times New Roman" w:cs="Times New Roman"/>
                <w:szCs w:val="24"/>
                <w:lang w:val="en-CA"/>
              </w:rPr>
            </w:pPr>
            <w:r w:rsidRPr="002E2460">
              <w:rPr>
                <w:rFonts w:eastAsia="Times New Roman" w:cs="Times New Roman"/>
                <w:szCs w:val="24"/>
                <w:lang w:val="en-CA"/>
              </w:rPr>
              <w:t>Upper Layer</w:t>
            </w:r>
          </w:p>
        </w:tc>
        <w:tc>
          <w:tcPr>
            <w:tcW w:w="3388" w:type="dxa"/>
            <w:gridSpan w:val="4"/>
            <w:tcBorders>
              <w:bottom w:val="single" w:sz="12" w:space="0" w:color="auto"/>
            </w:tcBorders>
            <w:shd w:val="clear" w:color="auto" w:fill="FFFFFF" w:themeFill="background1"/>
            <w:vAlign w:val="center"/>
          </w:tcPr>
          <w:p w14:paraId="2F0054AA" w14:textId="35B66148" w:rsidR="00BB03A0" w:rsidRPr="002E2460" w:rsidRDefault="00BB03A0" w:rsidP="002E2460">
            <w:pPr>
              <w:spacing w:before="240" w:after="240"/>
              <w:jc w:val="center"/>
              <w:rPr>
                <w:rFonts w:eastAsia="Times New Roman" w:cs="Times New Roman"/>
                <w:szCs w:val="24"/>
                <w:lang w:val="en-CA"/>
              </w:rPr>
            </w:pPr>
            <w:r w:rsidRPr="002E2460">
              <w:rPr>
                <w:rFonts w:eastAsia="Times New Roman" w:cs="Times New Roman"/>
                <w:szCs w:val="24"/>
                <w:lang w:val="en-CA"/>
              </w:rPr>
              <w:t>Lower Layer</w:t>
            </w:r>
          </w:p>
        </w:tc>
      </w:tr>
      <w:tr w:rsidR="004A65F2" w:rsidRPr="002E1B3A" w14:paraId="351F55AA" w14:textId="77777777" w:rsidTr="0042540F">
        <w:trPr>
          <w:trHeight w:val="567"/>
          <w:jc w:val="center"/>
        </w:trPr>
        <w:tc>
          <w:tcPr>
            <w:tcW w:w="839" w:type="dxa"/>
            <w:tcBorders>
              <w:bottom w:val="single" w:sz="12" w:space="0" w:color="auto"/>
              <w:right w:val="single" w:sz="12" w:space="0" w:color="auto"/>
            </w:tcBorders>
            <w:shd w:val="clear" w:color="auto" w:fill="FFFFFF" w:themeFill="background1"/>
            <w:vAlign w:val="center"/>
          </w:tcPr>
          <w:p w14:paraId="5B0BF01B" w14:textId="7EA4D33A" w:rsidR="004A65F2" w:rsidRPr="002E2460" w:rsidRDefault="004A65F2" w:rsidP="002E2460">
            <w:pPr>
              <w:spacing w:before="240" w:after="240"/>
              <w:jc w:val="center"/>
              <w:rPr>
                <w:rFonts w:eastAsia="Times New Roman" w:cs="Times New Roman"/>
                <w:color w:val="000000" w:themeColor="text1"/>
                <w:szCs w:val="24"/>
                <w:lang w:val="en-CA"/>
              </w:rPr>
            </w:pPr>
            <w:r w:rsidRPr="002E2460">
              <w:rPr>
                <w:rFonts w:eastAsia="Times New Roman" w:cs="Times New Roman"/>
                <w:color w:val="000000" w:themeColor="text1"/>
                <w:szCs w:val="24"/>
                <w:lang w:val="en-CA"/>
              </w:rPr>
              <w:t>Coil Direction</w:t>
            </w:r>
          </w:p>
        </w:tc>
        <w:tc>
          <w:tcPr>
            <w:tcW w:w="1044" w:type="dxa"/>
            <w:tcBorders>
              <w:top w:val="single" w:sz="12" w:space="0" w:color="auto"/>
              <w:left w:val="single" w:sz="12" w:space="0" w:color="auto"/>
              <w:bottom w:val="single" w:sz="12" w:space="0" w:color="auto"/>
            </w:tcBorders>
            <w:shd w:val="clear" w:color="auto" w:fill="FFFFFF" w:themeFill="background1"/>
            <w:vAlign w:val="center"/>
          </w:tcPr>
          <w:p w14:paraId="74071306" w14:textId="12C00EF4" w:rsidR="004A65F2" w:rsidRPr="002E2460" w:rsidRDefault="004A65F2" w:rsidP="002E2460">
            <w:pPr>
              <w:spacing w:before="240" w:after="240"/>
              <w:jc w:val="center"/>
              <w:rPr>
                <w:rFonts w:eastAsia="Times New Roman" w:cs="Times New Roman"/>
                <w:color w:val="000000" w:themeColor="text1"/>
                <w:szCs w:val="24"/>
                <w:lang w:val="en-CA"/>
              </w:rPr>
            </w:pPr>
            <w:r w:rsidRPr="002E2460">
              <w:rPr>
                <w:rFonts w:eastAsia="Times New Roman" w:cs="Times New Roman"/>
                <w:color w:val="000000" w:themeColor="text1"/>
                <w:szCs w:val="24"/>
                <w:lang w:val="en-CA"/>
              </w:rPr>
              <w:t>+</w:t>
            </w:r>
          </w:p>
        </w:tc>
        <w:tc>
          <w:tcPr>
            <w:tcW w:w="1044" w:type="dxa"/>
            <w:tcBorders>
              <w:top w:val="single" w:sz="12" w:space="0" w:color="auto"/>
              <w:bottom w:val="single" w:sz="12" w:space="0" w:color="auto"/>
              <w:right w:val="single" w:sz="12" w:space="0" w:color="auto"/>
            </w:tcBorders>
            <w:shd w:val="clear" w:color="auto" w:fill="FFFFFF" w:themeFill="background1"/>
            <w:vAlign w:val="center"/>
          </w:tcPr>
          <w:p w14:paraId="4E71B781" w14:textId="6D0A60B5" w:rsidR="004A65F2" w:rsidRPr="002E2460" w:rsidRDefault="004A65F2" w:rsidP="002E2460">
            <w:pPr>
              <w:spacing w:before="240" w:after="240"/>
              <w:jc w:val="center"/>
              <w:rPr>
                <w:rFonts w:eastAsia="Times New Roman" w:cs="Times New Roman"/>
                <w:color w:val="000000" w:themeColor="text1"/>
                <w:szCs w:val="24"/>
                <w:lang w:val="en-CA"/>
              </w:rPr>
            </w:pPr>
            <w:r w:rsidRPr="002E2460">
              <w:rPr>
                <w:rFonts w:eastAsia="Times New Roman" w:cs="Times New Roman"/>
                <w:color w:val="000000" w:themeColor="text1"/>
                <w:szCs w:val="24"/>
                <w:lang w:val="en-CA"/>
              </w:rPr>
              <w:t>+</w:t>
            </w:r>
          </w:p>
        </w:tc>
        <w:tc>
          <w:tcPr>
            <w:tcW w:w="763" w:type="dxa"/>
            <w:tcBorders>
              <w:top w:val="single" w:sz="12" w:space="0" w:color="auto"/>
              <w:left w:val="single" w:sz="12" w:space="0" w:color="auto"/>
              <w:bottom w:val="single" w:sz="12" w:space="0" w:color="auto"/>
            </w:tcBorders>
            <w:shd w:val="clear" w:color="auto" w:fill="FFFFFF" w:themeFill="background1"/>
            <w:vAlign w:val="center"/>
          </w:tcPr>
          <w:p w14:paraId="7B99A01C" w14:textId="422CF731" w:rsidR="004A65F2" w:rsidRPr="002E2460" w:rsidRDefault="004A65F2" w:rsidP="002E2460">
            <w:pPr>
              <w:spacing w:before="240" w:after="240"/>
              <w:jc w:val="center"/>
              <w:rPr>
                <w:rFonts w:eastAsia="Times New Roman" w:cs="Times New Roman"/>
                <w:color w:val="000000" w:themeColor="text1"/>
                <w:szCs w:val="24"/>
                <w:lang w:val="en-CA"/>
              </w:rPr>
            </w:pPr>
            <w:r w:rsidRPr="002E2460">
              <w:rPr>
                <w:rFonts w:eastAsia="Times New Roman" w:cs="Times New Roman"/>
                <w:color w:val="000000" w:themeColor="text1"/>
                <w:szCs w:val="24"/>
                <w:lang w:val="en-CA"/>
              </w:rPr>
              <w:t>-</w:t>
            </w:r>
          </w:p>
        </w:tc>
        <w:tc>
          <w:tcPr>
            <w:tcW w:w="763" w:type="dxa"/>
            <w:tcBorders>
              <w:top w:val="single" w:sz="12" w:space="0" w:color="auto"/>
              <w:bottom w:val="single" w:sz="12" w:space="0" w:color="auto"/>
              <w:right w:val="single" w:sz="12" w:space="0" w:color="auto"/>
            </w:tcBorders>
            <w:shd w:val="clear" w:color="auto" w:fill="FFFFFF" w:themeFill="background1"/>
            <w:vAlign w:val="center"/>
          </w:tcPr>
          <w:p w14:paraId="4FA0409E" w14:textId="5213DAF5" w:rsidR="004A65F2" w:rsidRPr="002E2460" w:rsidRDefault="004A65F2" w:rsidP="002E2460">
            <w:pPr>
              <w:spacing w:before="240" w:after="240"/>
              <w:jc w:val="center"/>
              <w:rPr>
                <w:rFonts w:eastAsia="Times New Roman" w:cs="Times New Roman"/>
                <w:color w:val="000000" w:themeColor="text1"/>
                <w:szCs w:val="24"/>
                <w:lang w:val="en-CA"/>
              </w:rPr>
            </w:pPr>
            <w:r w:rsidRPr="002E2460">
              <w:rPr>
                <w:rFonts w:eastAsia="Times New Roman" w:cs="Times New Roman"/>
                <w:color w:val="000000" w:themeColor="text1"/>
                <w:szCs w:val="24"/>
                <w:lang w:val="en-CA"/>
              </w:rPr>
              <w:t>-</w:t>
            </w:r>
          </w:p>
        </w:tc>
        <w:tc>
          <w:tcPr>
            <w:tcW w:w="801" w:type="dxa"/>
            <w:tcBorders>
              <w:top w:val="single" w:sz="12" w:space="0" w:color="auto"/>
              <w:left w:val="single" w:sz="12" w:space="0" w:color="auto"/>
              <w:bottom w:val="single" w:sz="12" w:space="0" w:color="auto"/>
            </w:tcBorders>
            <w:shd w:val="clear" w:color="auto" w:fill="FFFFFF" w:themeFill="background1"/>
            <w:vAlign w:val="center"/>
          </w:tcPr>
          <w:p w14:paraId="51DBBD59" w14:textId="44A9E277" w:rsidR="004A65F2" w:rsidRPr="002E2460" w:rsidRDefault="004A65F2" w:rsidP="002E2460">
            <w:pPr>
              <w:spacing w:before="240" w:after="240"/>
              <w:jc w:val="center"/>
              <w:rPr>
                <w:rFonts w:eastAsia="Times New Roman" w:cs="Times New Roman"/>
                <w:color w:val="000000" w:themeColor="text1"/>
                <w:szCs w:val="24"/>
                <w:lang w:val="en-CA"/>
              </w:rPr>
            </w:pPr>
            <w:r w:rsidRPr="002E2460">
              <w:rPr>
                <w:rFonts w:eastAsia="Times New Roman" w:cs="Times New Roman"/>
                <w:color w:val="000000" w:themeColor="text1"/>
                <w:szCs w:val="24"/>
                <w:lang w:val="en-CA"/>
              </w:rPr>
              <w:t>-</w:t>
            </w:r>
          </w:p>
        </w:tc>
        <w:tc>
          <w:tcPr>
            <w:tcW w:w="801" w:type="dxa"/>
            <w:tcBorders>
              <w:top w:val="single" w:sz="12" w:space="0" w:color="auto"/>
              <w:bottom w:val="single" w:sz="12" w:space="0" w:color="auto"/>
              <w:right w:val="single" w:sz="18" w:space="0" w:color="auto"/>
            </w:tcBorders>
            <w:shd w:val="clear" w:color="auto" w:fill="FFFFFF" w:themeFill="background1"/>
            <w:vAlign w:val="center"/>
          </w:tcPr>
          <w:p w14:paraId="75FBD1E6" w14:textId="789C0FFD" w:rsidR="004A65F2" w:rsidRPr="002E2460" w:rsidRDefault="004A65F2" w:rsidP="002E2460">
            <w:pPr>
              <w:spacing w:before="240" w:after="240"/>
              <w:jc w:val="center"/>
              <w:rPr>
                <w:rFonts w:eastAsia="Times New Roman" w:cs="Times New Roman"/>
                <w:color w:val="000000" w:themeColor="text1"/>
                <w:szCs w:val="24"/>
                <w:lang w:val="en-CA"/>
              </w:rPr>
            </w:pPr>
            <w:r w:rsidRPr="002E2460">
              <w:rPr>
                <w:rFonts w:eastAsia="Times New Roman" w:cs="Times New Roman"/>
                <w:color w:val="000000" w:themeColor="text1"/>
                <w:szCs w:val="24"/>
                <w:lang w:val="en-CA"/>
              </w:rPr>
              <w:t>-</w:t>
            </w:r>
          </w:p>
        </w:tc>
        <w:tc>
          <w:tcPr>
            <w:tcW w:w="893" w:type="dxa"/>
            <w:tcBorders>
              <w:top w:val="single" w:sz="12" w:space="0" w:color="auto"/>
              <w:left w:val="single" w:sz="18" w:space="0" w:color="auto"/>
              <w:bottom w:val="single" w:sz="12" w:space="0" w:color="auto"/>
            </w:tcBorders>
            <w:shd w:val="clear" w:color="auto" w:fill="FFFFFF" w:themeFill="background1"/>
            <w:vAlign w:val="center"/>
          </w:tcPr>
          <w:p w14:paraId="58B06B33" w14:textId="3AF2F1E3" w:rsidR="004A65F2" w:rsidRPr="002E2460" w:rsidRDefault="004A65F2" w:rsidP="002E2460">
            <w:pPr>
              <w:spacing w:before="240" w:after="240"/>
              <w:jc w:val="center"/>
              <w:rPr>
                <w:rFonts w:eastAsia="Times New Roman" w:cs="Times New Roman"/>
                <w:color w:val="000000" w:themeColor="text1"/>
                <w:szCs w:val="24"/>
                <w:lang w:val="en-CA"/>
              </w:rPr>
            </w:pPr>
            <w:r w:rsidRPr="002E2460">
              <w:rPr>
                <w:rFonts w:eastAsia="Times New Roman" w:cs="Times New Roman"/>
                <w:color w:val="000000" w:themeColor="text1"/>
                <w:szCs w:val="24"/>
                <w:lang w:val="en-CA"/>
              </w:rPr>
              <w:t>+</w:t>
            </w:r>
          </w:p>
        </w:tc>
        <w:tc>
          <w:tcPr>
            <w:tcW w:w="893" w:type="dxa"/>
            <w:tcBorders>
              <w:top w:val="single" w:sz="12" w:space="0" w:color="auto"/>
              <w:bottom w:val="single" w:sz="12" w:space="0" w:color="auto"/>
              <w:right w:val="single" w:sz="12" w:space="0" w:color="auto"/>
            </w:tcBorders>
            <w:shd w:val="clear" w:color="auto" w:fill="FFFFFF" w:themeFill="background1"/>
            <w:vAlign w:val="center"/>
          </w:tcPr>
          <w:p w14:paraId="030D6D1B" w14:textId="64F2F32B" w:rsidR="004A65F2" w:rsidRPr="002E2460" w:rsidRDefault="004A65F2" w:rsidP="002E2460">
            <w:pPr>
              <w:spacing w:before="240" w:after="240"/>
              <w:jc w:val="center"/>
              <w:rPr>
                <w:rFonts w:eastAsia="Times New Roman" w:cs="Times New Roman"/>
                <w:color w:val="000000" w:themeColor="text1"/>
                <w:szCs w:val="24"/>
                <w:lang w:val="en-CA"/>
              </w:rPr>
            </w:pPr>
            <w:r w:rsidRPr="002E2460">
              <w:rPr>
                <w:rFonts w:eastAsia="Times New Roman" w:cs="Times New Roman"/>
                <w:color w:val="000000" w:themeColor="text1"/>
                <w:szCs w:val="24"/>
                <w:lang w:val="en-CA"/>
              </w:rPr>
              <w:t>+</w:t>
            </w:r>
          </w:p>
        </w:tc>
      </w:tr>
      <w:tr w:rsidR="004A65F2" w:rsidRPr="002E1B3A" w14:paraId="28B672F5" w14:textId="77777777" w:rsidTr="0042540F">
        <w:trPr>
          <w:trHeight w:val="567"/>
          <w:jc w:val="center"/>
        </w:trPr>
        <w:tc>
          <w:tcPr>
            <w:tcW w:w="839" w:type="dxa"/>
            <w:tcBorders>
              <w:top w:val="single" w:sz="12" w:space="0" w:color="auto"/>
              <w:bottom w:val="single" w:sz="4" w:space="0" w:color="auto"/>
              <w:right w:val="single" w:sz="12" w:space="0" w:color="auto"/>
            </w:tcBorders>
            <w:shd w:val="clear" w:color="auto" w:fill="FFFFFF" w:themeFill="background1"/>
            <w:vAlign w:val="center"/>
          </w:tcPr>
          <w:p w14:paraId="1AAFFA62" w14:textId="65D47FA6" w:rsidR="00BB03A0" w:rsidRPr="002E2460" w:rsidRDefault="00BB03A0" w:rsidP="002E2460">
            <w:pPr>
              <w:spacing w:before="240" w:after="240"/>
              <w:jc w:val="center"/>
              <w:rPr>
                <w:rFonts w:eastAsia="Times New Roman" w:cs="Times New Roman"/>
                <w:color w:val="FF0000"/>
                <w:szCs w:val="24"/>
                <w:lang w:val="en-CA"/>
              </w:rPr>
            </w:pPr>
            <w:r w:rsidRPr="002E2460">
              <w:rPr>
                <w:rFonts w:eastAsia="Times New Roman" w:cs="Times New Roman"/>
                <w:color w:val="FF0000"/>
                <w:szCs w:val="24"/>
                <w:lang w:val="en-CA"/>
              </w:rPr>
              <w:t>Phase A</w:t>
            </w:r>
          </w:p>
        </w:tc>
        <w:tc>
          <w:tcPr>
            <w:tcW w:w="1044" w:type="dxa"/>
            <w:tcBorders>
              <w:top w:val="single" w:sz="12" w:space="0" w:color="auto"/>
              <w:left w:val="single" w:sz="12" w:space="0" w:color="auto"/>
              <w:bottom w:val="single" w:sz="4" w:space="0" w:color="auto"/>
            </w:tcBorders>
            <w:shd w:val="clear" w:color="auto" w:fill="FFFFFF" w:themeFill="background1"/>
            <w:vAlign w:val="center"/>
          </w:tcPr>
          <w:p w14:paraId="6C2532D4" w14:textId="77777777" w:rsidR="00BB03A0" w:rsidRPr="002E2460" w:rsidRDefault="00BB03A0" w:rsidP="002E2460">
            <w:pPr>
              <w:spacing w:before="240" w:after="240"/>
              <w:jc w:val="center"/>
              <w:rPr>
                <w:rFonts w:eastAsia="Times New Roman" w:cs="Times New Roman"/>
                <w:color w:val="FF0000"/>
                <w:szCs w:val="24"/>
                <w:lang w:val="en-CA"/>
              </w:rPr>
            </w:pPr>
            <w:r w:rsidRPr="002E2460">
              <w:rPr>
                <w:rFonts w:eastAsia="Times New Roman" w:cs="Times New Roman"/>
                <w:color w:val="FF0000"/>
                <w:szCs w:val="24"/>
                <w:lang w:val="en-CA"/>
              </w:rPr>
              <w:t>1</w:t>
            </w:r>
          </w:p>
        </w:tc>
        <w:tc>
          <w:tcPr>
            <w:tcW w:w="1044" w:type="dxa"/>
            <w:tcBorders>
              <w:top w:val="single" w:sz="12" w:space="0" w:color="auto"/>
              <w:bottom w:val="single" w:sz="4" w:space="0" w:color="auto"/>
              <w:right w:val="single" w:sz="18" w:space="0" w:color="FFC000"/>
            </w:tcBorders>
            <w:shd w:val="clear" w:color="auto" w:fill="FFFFFF" w:themeFill="background1"/>
            <w:vAlign w:val="center"/>
          </w:tcPr>
          <w:p w14:paraId="6A1BD5D1" w14:textId="16884F5B" w:rsidR="00BB03A0" w:rsidRPr="002E2460" w:rsidRDefault="00132408" w:rsidP="002E2460">
            <w:pPr>
              <w:spacing w:before="240" w:after="240"/>
              <w:jc w:val="center"/>
              <w:rPr>
                <w:rFonts w:eastAsia="Times New Roman" w:cs="Times New Roman"/>
                <w:color w:val="FF0000"/>
                <w:szCs w:val="24"/>
                <w:lang w:val="en-CA"/>
              </w:rPr>
            </w:pPr>
            <w:r w:rsidRPr="002E2460">
              <w:rPr>
                <w:rFonts w:eastAsia="Times New Roman" w:cs="Times New Roman"/>
                <w:color w:val="FF0000"/>
                <w:szCs w:val="24"/>
                <w:lang w:val="en-CA"/>
              </w:rPr>
              <w:t>7</w:t>
            </w:r>
          </w:p>
        </w:tc>
        <w:tc>
          <w:tcPr>
            <w:tcW w:w="763" w:type="dxa"/>
            <w:tcBorders>
              <w:top w:val="single" w:sz="12" w:space="0" w:color="auto"/>
              <w:left w:val="single" w:sz="18" w:space="0" w:color="FFC000"/>
              <w:bottom w:val="single" w:sz="4" w:space="0" w:color="auto"/>
            </w:tcBorders>
            <w:shd w:val="clear" w:color="auto" w:fill="FFFFFF" w:themeFill="background1"/>
            <w:vAlign w:val="center"/>
          </w:tcPr>
          <w:p w14:paraId="48E694DB" w14:textId="587B0A0E" w:rsidR="00BB03A0" w:rsidRPr="002E2460" w:rsidRDefault="00132408" w:rsidP="002E2460">
            <w:pPr>
              <w:spacing w:before="240" w:after="240"/>
              <w:jc w:val="center"/>
              <w:rPr>
                <w:rFonts w:eastAsia="Times New Roman" w:cs="Times New Roman"/>
                <w:color w:val="00B0F0"/>
                <w:szCs w:val="24"/>
                <w:lang w:val="en-CA"/>
              </w:rPr>
            </w:pPr>
            <w:r w:rsidRPr="002E2460">
              <w:rPr>
                <w:rFonts w:eastAsia="Times New Roman" w:cs="Times New Roman"/>
                <w:color w:val="00B0F0"/>
                <w:szCs w:val="24"/>
                <w:lang w:val="en-CA"/>
              </w:rPr>
              <w:t>2</w:t>
            </w:r>
          </w:p>
        </w:tc>
        <w:tc>
          <w:tcPr>
            <w:tcW w:w="763" w:type="dxa"/>
            <w:tcBorders>
              <w:top w:val="single" w:sz="12" w:space="0" w:color="auto"/>
              <w:bottom w:val="single" w:sz="4" w:space="0" w:color="auto"/>
              <w:right w:val="single" w:sz="18" w:space="0" w:color="FFC000"/>
            </w:tcBorders>
            <w:shd w:val="clear" w:color="auto" w:fill="FFFFFF" w:themeFill="background1"/>
            <w:vAlign w:val="center"/>
          </w:tcPr>
          <w:p w14:paraId="793BD9F6" w14:textId="065914A1" w:rsidR="00BB03A0" w:rsidRPr="002E2460" w:rsidRDefault="00132408" w:rsidP="002E2460">
            <w:pPr>
              <w:spacing w:before="240" w:after="240"/>
              <w:jc w:val="center"/>
              <w:rPr>
                <w:rFonts w:eastAsia="Times New Roman" w:cs="Times New Roman"/>
                <w:color w:val="00B0F0"/>
                <w:szCs w:val="24"/>
                <w:lang w:val="en-CA"/>
              </w:rPr>
            </w:pPr>
            <w:r w:rsidRPr="002E2460">
              <w:rPr>
                <w:rFonts w:eastAsia="Times New Roman" w:cs="Times New Roman"/>
                <w:color w:val="00B0F0"/>
                <w:szCs w:val="24"/>
                <w:lang w:val="en-CA"/>
              </w:rPr>
              <w:t>8</w:t>
            </w:r>
          </w:p>
        </w:tc>
        <w:tc>
          <w:tcPr>
            <w:tcW w:w="801" w:type="dxa"/>
            <w:tcBorders>
              <w:top w:val="single" w:sz="12" w:space="0" w:color="auto"/>
              <w:left w:val="single" w:sz="18" w:space="0" w:color="FFC000"/>
              <w:bottom w:val="single" w:sz="4" w:space="0" w:color="auto"/>
            </w:tcBorders>
            <w:shd w:val="clear" w:color="auto" w:fill="FFFFFF" w:themeFill="background1"/>
            <w:vAlign w:val="center"/>
          </w:tcPr>
          <w:p w14:paraId="778E8485" w14:textId="7CE84FDB" w:rsidR="00132408" w:rsidRPr="002E2460" w:rsidRDefault="004A65F2" w:rsidP="002E2460">
            <w:pPr>
              <w:spacing w:before="240" w:after="240"/>
              <w:jc w:val="center"/>
              <w:rPr>
                <w:rFonts w:eastAsia="Times New Roman" w:cs="Times New Roman"/>
                <w:color w:val="FF0000"/>
                <w:szCs w:val="24"/>
                <w:lang w:val="en-CA"/>
              </w:rPr>
            </w:pPr>
            <w:r w:rsidRPr="002E2460">
              <w:rPr>
                <w:rFonts w:eastAsia="Times New Roman" w:cs="Times New Roman"/>
                <w:color w:val="FF0000"/>
                <w:szCs w:val="24"/>
                <w:lang w:val="en-CA"/>
              </w:rPr>
              <w:t>(</w:t>
            </w:r>
            <w:r w:rsidR="00132408" w:rsidRPr="002E2460">
              <w:rPr>
                <w:rFonts w:eastAsia="Times New Roman" w:cs="Times New Roman"/>
                <w:color w:val="FF0000"/>
                <w:szCs w:val="24"/>
                <w:lang w:val="en-CA"/>
              </w:rPr>
              <w:t>4</w:t>
            </w:r>
            <w:r w:rsidRPr="002E2460">
              <w:rPr>
                <w:rFonts w:eastAsia="Times New Roman" w:cs="Times New Roman"/>
                <w:color w:val="FF0000"/>
                <w:szCs w:val="24"/>
                <w:lang w:val="en-CA"/>
              </w:rPr>
              <w:t>)</w:t>
            </w:r>
          </w:p>
        </w:tc>
        <w:tc>
          <w:tcPr>
            <w:tcW w:w="801" w:type="dxa"/>
            <w:tcBorders>
              <w:top w:val="single" w:sz="12" w:space="0" w:color="auto"/>
              <w:bottom w:val="single" w:sz="4" w:space="0" w:color="auto"/>
              <w:right w:val="single" w:sz="18" w:space="0" w:color="FFC000"/>
            </w:tcBorders>
            <w:shd w:val="clear" w:color="auto" w:fill="FFFFFF" w:themeFill="background1"/>
            <w:vAlign w:val="center"/>
          </w:tcPr>
          <w:p w14:paraId="317ED69B" w14:textId="05C3B8A5" w:rsidR="00BB03A0" w:rsidRPr="002E2460" w:rsidRDefault="004A65F2" w:rsidP="002E2460">
            <w:pPr>
              <w:spacing w:before="240" w:after="240"/>
              <w:jc w:val="center"/>
              <w:rPr>
                <w:rFonts w:eastAsia="Times New Roman" w:cs="Times New Roman"/>
                <w:color w:val="FF0000"/>
                <w:szCs w:val="24"/>
                <w:lang w:val="en-CA"/>
              </w:rPr>
            </w:pPr>
            <w:r w:rsidRPr="002E2460">
              <w:rPr>
                <w:rFonts w:eastAsia="Times New Roman" w:cs="Times New Roman"/>
                <w:color w:val="FF0000"/>
                <w:szCs w:val="24"/>
                <w:lang w:val="en-CA"/>
              </w:rPr>
              <w:t>(</w:t>
            </w:r>
            <w:r w:rsidR="00132408" w:rsidRPr="002E2460">
              <w:rPr>
                <w:rFonts w:eastAsia="Times New Roman" w:cs="Times New Roman"/>
                <w:color w:val="FF0000"/>
                <w:szCs w:val="24"/>
                <w:lang w:val="en-CA"/>
              </w:rPr>
              <w:t>10</w:t>
            </w:r>
            <w:r w:rsidRPr="002E2460">
              <w:rPr>
                <w:rFonts w:eastAsia="Times New Roman" w:cs="Times New Roman"/>
                <w:color w:val="FF0000"/>
                <w:szCs w:val="24"/>
                <w:lang w:val="en-CA"/>
              </w:rPr>
              <w:t>)</w:t>
            </w:r>
          </w:p>
        </w:tc>
        <w:tc>
          <w:tcPr>
            <w:tcW w:w="893" w:type="dxa"/>
            <w:tcBorders>
              <w:top w:val="single" w:sz="12" w:space="0" w:color="auto"/>
              <w:left w:val="single" w:sz="18" w:space="0" w:color="FFC000"/>
              <w:bottom w:val="single" w:sz="4" w:space="0" w:color="auto"/>
            </w:tcBorders>
            <w:shd w:val="clear" w:color="auto" w:fill="FFFFFF" w:themeFill="background1"/>
            <w:vAlign w:val="center"/>
          </w:tcPr>
          <w:p w14:paraId="759A28F0" w14:textId="42C4704A" w:rsidR="00BB03A0" w:rsidRPr="002E2460" w:rsidRDefault="004A65F2" w:rsidP="002E2460">
            <w:pPr>
              <w:spacing w:before="240" w:after="240"/>
              <w:jc w:val="center"/>
              <w:rPr>
                <w:rFonts w:eastAsia="Times New Roman" w:cs="Times New Roman"/>
                <w:color w:val="00B0F0"/>
                <w:szCs w:val="24"/>
                <w:lang w:val="en-CA"/>
              </w:rPr>
            </w:pPr>
            <w:r w:rsidRPr="002E2460">
              <w:rPr>
                <w:rFonts w:eastAsia="Times New Roman" w:cs="Times New Roman"/>
                <w:color w:val="00B0F0"/>
                <w:szCs w:val="24"/>
                <w:lang w:val="en-CA"/>
              </w:rPr>
              <w:t>(</w:t>
            </w:r>
            <w:r w:rsidR="00132408" w:rsidRPr="002E2460">
              <w:rPr>
                <w:rFonts w:eastAsia="Times New Roman" w:cs="Times New Roman"/>
                <w:color w:val="00B0F0"/>
                <w:szCs w:val="24"/>
                <w:lang w:val="en-CA"/>
              </w:rPr>
              <w:t>5</w:t>
            </w:r>
            <w:r w:rsidRPr="002E2460">
              <w:rPr>
                <w:rFonts w:eastAsia="Times New Roman" w:cs="Times New Roman"/>
                <w:color w:val="00B0F0"/>
                <w:szCs w:val="24"/>
                <w:lang w:val="en-CA"/>
              </w:rPr>
              <w:t>)</w:t>
            </w:r>
          </w:p>
        </w:tc>
        <w:tc>
          <w:tcPr>
            <w:tcW w:w="893" w:type="dxa"/>
            <w:tcBorders>
              <w:top w:val="single" w:sz="12" w:space="0" w:color="auto"/>
              <w:bottom w:val="single" w:sz="4" w:space="0" w:color="auto"/>
              <w:right w:val="single" w:sz="18" w:space="0" w:color="FFC000"/>
            </w:tcBorders>
            <w:shd w:val="clear" w:color="auto" w:fill="FFFFFF" w:themeFill="background1"/>
            <w:vAlign w:val="center"/>
          </w:tcPr>
          <w:p w14:paraId="36217679" w14:textId="6089FEBE" w:rsidR="00BB03A0" w:rsidRPr="002E2460" w:rsidRDefault="004A65F2" w:rsidP="002E2460">
            <w:pPr>
              <w:spacing w:before="240" w:after="240"/>
              <w:jc w:val="center"/>
              <w:rPr>
                <w:rFonts w:eastAsia="Times New Roman" w:cs="Times New Roman"/>
                <w:color w:val="00B0F0"/>
                <w:szCs w:val="24"/>
                <w:lang w:val="en-CA"/>
              </w:rPr>
            </w:pPr>
            <w:r w:rsidRPr="002E2460">
              <w:rPr>
                <w:rFonts w:eastAsia="Times New Roman" w:cs="Times New Roman"/>
                <w:color w:val="00B0F0"/>
                <w:szCs w:val="24"/>
                <w:lang w:val="en-CA"/>
              </w:rPr>
              <w:t>(</w:t>
            </w:r>
            <w:r w:rsidR="00132408" w:rsidRPr="002E2460">
              <w:rPr>
                <w:rFonts w:eastAsia="Times New Roman" w:cs="Times New Roman"/>
                <w:color w:val="00B0F0"/>
                <w:szCs w:val="24"/>
                <w:lang w:val="en-CA"/>
              </w:rPr>
              <w:t>11</w:t>
            </w:r>
            <w:r w:rsidRPr="002E2460">
              <w:rPr>
                <w:rFonts w:eastAsia="Times New Roman" w:cs="Times New Roman"/>
                <w:color w:val="00B0F0"/>
                <w:szCs w:val="24"/>
                <w:lang w:val="en-CA"/>
              </w:rPr>
              <w:t>)</w:t>
            </w:r>
          </w:p>
        </w:tc>
      </w:tr>
      <w:tr w:rsidR="004A65F2" w:rsidRPr="002E1B3A" w14:paraId="446FEE0F" w14:textId="77777777" w:rsidTr="0042540F">
        <w:trPr>
          <w:trHeight w:val="567"/>
          <w:jc w:val="center"/>
        </w:trPr>
        <w:tc>
          <w:tcPr>
            <w:tcW w:w="839" w:type="dxa"/>
            <w:tcBorders>
              <w:top w:val="single" w:sz="4" w:space="0" w:color="auto"/>
              <w:right w:val="single" w:sz="12" w:space="0" w:color="auto"/>
            </w:tcBorders>
            <w:shd w:val="clear" w:color="auto" w:fill="FFFFFF" w:themeFill="background1"/>
            <w:vAlign w:val="center"/>
          </w:tcPr>
          <w:p w14:paraId="7A64F153" w14:textId="4EB4558D" w:rsidR="00BB03A0" w:rsidRPr="002E2460" w:rsidRDefault="00BB03A0" w:rsidP="002E2460">
            <w:pPr>
              <w:spacing w:before="240" w:after="240"/>
              <w:jc w:val="center"/>
              <w:rPr>
                <w:rFonts w:eastAsia="Times New Roman" w:cs="Times New Roman"/>
                <w:color w:val="92D050"/>
                <w:szCs w:val="24"/>
                <w:lang w:val="en-CA"/>
              </w:rPr>
            </w:pPr>
            <w:r w:rsidRPr="002E2460">
              <w:rPr>
                <w:rFonts w:eastAsia="Times New Roman" w:cs="Times New Roman"/>
                <w:color w:val="92D050"/>
                <w:szCs w:val="24"/>
                <w:lang w:val="en-CA"/>
              </w:rPr>
              <w:t>Phase B</w:t>
            </w:r>
          </w:p>
        </w:tc>
        <w:tc>
          <w:tcPr>
            <w:tcW w:w="1044" w:type="dxa"/>
            <w:tcBorders>
              <w:top w:val="single" w:sz="4" w:space="0" w:color="auto"/>
              <w:left w:val="single" w:sz="12" w:space="0" w:color="auto"/>
            </w:tcBorders>
            <w:shd w:val="clear" w:color="auto" w:fill="FFFFFF" w:themeFill="background1"/>
            <w:vAlign w:val="center"/>
          </w:tcPr>
          <w:p w14:paraId="0D8AF292" w14:textId="32510096" w:rsidR="00BB03A0" w:rsidRPr="002E2460" w:rsidRDefault="00132408" w:rsidP="002E2460">
            <w:pPr>
              <w:spacing w:before="240" w:after="240"/>
              <w:jc w:val="center"/>
              <w:rPr>
                <w:rFonts w:eastAsia="Times New Roman" w:cs="Times New Roman"/>
                <w:color w:val="92D050"/>
                <w:szCs w:val="24"/>
                <w:lang w:val="en-CA"/>
              </w:rPr>
            </w:pPr>
            <w:r w:rsidRPr="002E2460">
              <w:rPr>
                <w:rFonts w:eastAsia="Times New Roman" w:cs="Times New Roman"/>
                <w:color w:val="92D050"/>
                <w:szCs w:val="24"/>
                <w:lang w:val="en-CA"/>
              </w:rPr>
              <w:t>3</w:t>
            </w:r>
          </w:p>
        </w:tc>
        <w:tc>
          <w:tcPr>
            <w:tcW w:w="1044" w:type="dxa"/>
            <w:tcBorders>
              <w:top w:val="single" w:sz="4" w:space="0" w:color="auto"/>
              <w:right w:val="single" w:sz="18" w:space="0" w:color="FFC000"/>
            </w:tcBorders>
            <w:shd w:val="clear" w:color="auto" w:fill="FFFFFF" w:themeFill="background1"/>
            <w:vAlign w:val="center"/>
          </w:tcPr>
          <w:p w14:paraId="2688706E" w14:textId="22790B4E" w:rsidR="00BB03A0" w:rsidRPr="002E2460" w:rsidRDefault="00132408" w:rsidP="002E2460">
            <w:pPr>
              <w:spacing w:before="240" w:after="240"/>
              <w:jc w:val="center"/>
              <w:rPr>
                <w:rFonts w:eastAsia="Times New Roman" w:cs="Times New Roman"/>
                <w:color w:val="92D050"/>
                <w:szCs w:val="24"/>
                <w:lang w:val="en-CA"/>
              </w:rPr>
            </w:pPr>
            <w:r w:rsidRPr="002E2460">
              <w:rPr>
                <w:rFonts w:eastAsia="Times New Roman" w:cs="Times New Roman"/>
                <w:color w:val="92D050"/>
                <w:szCs w:val="24"/>
                <w:lang w:val="en-CA"/>
              </w:rPr>
              <w:t>9</w:t>
            </w:r>
          </w:p>
        </w:tc>
        <w:tc>
          <w:tcPr>
            <w:tcW w:w="763" w:type="dxa"/>
            <w:tcBorders>
              <w:top w:val="single" w:sz="4" w:space="0" w:color="auto"/>
              <w:left w:val="single" w:sz="18" w:space="0" w:color="FFC000"/>
              <w:bottom w:val="single" w:sz="4" w:space="0" w:color="auto"/>
            </w:tcBorders>
            <w:shd w:val="clear" w:color="auto" w:fill="FFFFFF" w:themeFill="background1"/>
            <w:vAlign w:val="center"/>
          </w:tcPr>
          <w:p w14:paraId="5B4DF7F0" w14:textId="68904352" w:rsidR="00BB03A0" w:rsidRPr="002E2460" w:rsidRDefault="00132408" w:rsidP="002E2460">
            <w:pPr>
              <w:spacing w:before="240" w:after="240"/>
              <w:jc w:val="center"/>
              <w:rPr>
                <w:rFonts w:eastAsia="Times New Roman" w:cs="Times New Roman"/>
                <w:color w:val="FF0000"/>
                <w:szCs w:val="24"/>
                <w:lang w:val="en-CA"/>
              </w:rPr>
            </w:pPr>
            <w:r w:rsidRPr="002E2460">
              <w:rPr>
                <w:rFonts w:eastAsia="Times New Roman" w:cs="Times New Roman"/>
                <w:color w:val="FF0000"/>
                <w:szCs w:val="24"/>
                <w:lang w:val="en-CA"/>
              </w:rPr>
              <w:t>4</w:t>
            </w:r>
          </w:p>
        </w:tc>
        <w:tc>
          <w:tcPr>
            <w:tcW w:w="763" w:type="dxa"/>
            <w:tcBorders>
              <w:top w:val="single" w:sz="4" w:space="0" w:color="auto"/>
              <w:bottom w:val="single" w:sz="4" w:space="0" w:color="auto"/>
              <w:right w:val="single" w:sz="18" w:space="0" w:color="FFC000"/>
            </w:tcBorders>
            <w:shd w:val="clear" w:color="auto" w:fill="FFFFFF" w:themeFill="background1"/>
            <w:vAlign w:val="center"/>
          </w:tcPr>
          <w:p w14:paraId="279CAFAB" w14:textId="3566D149" w:rsidR="00BB03A0" w:rsidRPr="002E2460" w:rsidRDefault="00132408" w:rsidP="002E2460">
            <w:pPr>
              <w:spacing w:before="240" w:after="240"/>
              <w:jc w:val="center"/>
              <w:rPr>
                <w:rFonts w:eastAsia="Times New Roman" w:cs="Times New Roman"/>
                <w:color w:val="FF0000"/>
                <w:szCs w:val="24"/>
                <w:lang w:val="en-CA"/>
              </w:rPr>
            </w:pPr>
            <w:r w:rsidRPr="002E2460">
              <w:rPr>
                <w:rFonts w:eastAsia="Times New Roman" w:cs="Times New Roman"/>
                <w:color w:val="FF0000"/>
                <w:szCs w:val="24"/>
                <w:lang w:val="en-CA"/>
              </w:rPr>
              <w:t>10</w:t>
            </w:r>
          </w:p>
        </w:tc>
        <w:tc>
          <w:tcPr>
            <w:tcW w:w="801" w:type="dxa"/>
            <w:tcBorders>
              <w:top w:val="single" w:sz="4" w:space="0" w:color="auto"/>
              <w:left w:val="single" w:sz="18" w:space="0" w:color="FFC000"/>
            </w:tcBorders>
            <w:shd w:val="clear" w:color="auto" w:fill="FFFFFF" w:themeFill="background1"/>
            <w:vAlign w:val="center"/>
          </w:tcPr>
          <w:p w14:paraId="7C2FD3AE" w14:textId="67143385" w:rsidR="00BB03A0" w:rsidRPr="002E2460" w:rsidRDefault="004A65F2" w:rsidP="002E2460">
            <w:pPr>
              <w:spacing w:before="240" w:after="240"/>
              <w:jc w:val="center"/>
              <w:rPr>
                <w:rFonts w:eastAsia="Times New Roman" w:cs="Times New Roman"/>
                <w:color w:val="92D050"/>
                <w:szCs w:val="24"/>
                <w:lang w:val="en-CA"/>
              </w:rPr>
            </w:pPr>
            <w:r w:rsidRPr="002E2460">
              <w:rPr>
                <w:rFonts w:eastAsia="Times New Roman" w:cs="Times New Roman"/>
                <w:color w:val="92D050"/>
                <w:szCs w:val="24"/>
                <w:lang w:val="en-CA"/>
              </w:rPr>
              <w:t>(</w:t>
            </w:r>
            <w:r w:rsidR="00132408" w:rsidRPr="002E2460">
              <w:rPr>
                <w:rFonts w:eastAsia="Times New Roman" w:cs="Times New Roman"/>
                <w:color w:val="92D050"/>
                <w:szCs w:val="24"/>
                <w:lang w:val="en-CA"/>
              </w:rPr>
              <w:t>6</w:t>
            </w:r>
            <w:r w:rsidRPr="002E2460">
              <w:rPr>
                <w:rFonts w:eastAsia="Times New Roman" w:cs="Times New Roman"/>
                <w:color w:val="92D050"/>
                <w:szCs w:val="24"/>
                <w:lang w:val="en-CA"/>
              </w:rPr>
              <w:t>)</w:t>
            </w:r>
          </w:p>
        </w:tc>
        <w:tc>
          <w:tcPr>
            <w:tcW w:w="801" w:type="dxa"/>
            <w:tcBorders>
              <w:top w:val="single" w:sz="4" w:space="0" w:color="auto"/>
              <w:right w:val="single" w:sz="18" w:space="0" w:color="FFC000"/>
            </w:tcBorders>
            <w:shd w:val="clear" w:color="auto" w:fill="FFFFFF" w:themeFill="background1"/>
            <w:vAlign w:val="center"/>
          </w:tcPr>
          <w:p w14:paraId="51D8BFF5" w14:textId="222C4361" w:rsidR="00BB03A0" w:rsidRPr="002E2460" w:rsidRDefault="004A65F2" w:rsidP="002E2460">
            <w:pPr>
              <w:spacing w:before="240" w:after="240"/>
              <w:jc w:val="center"/>
              <w:rPr>
                <w:rFonts w:eastAsia="Times New Roman" w:cs="Times New Roman"/>
                <w:color w:val="92D050"/>
                <w:szCs w:val="24"/>
                <w:lang w:val="en-CA"/>
              </w:rPr>
            </w:pPr>
            <w:r w:rsidRPr="002E2460">
              <w:rPr>
                <w:rFonts w:eastAsia="Times New Roman" w:cs="Times New Roman"/>
                <w:color w:val="92D050"/>
                <w:szCs w:val="24"/>
                <w:lang w:val="en-CA"/>
              </w:rPr>
              <w:t>(</w:t>
            </w:r>
            <w:r w:rsidR="00132408" w:rsidRPr="002E2460">
              <w:rPr>
                <w:rFonts w:eastAsia="Times New Roman" w:cs="Times New Roman"/>
                <w:color w:val="92D050"/>
                <w:szCs w:val="24"/>
                <w:lang w:val="en-CA"/>
              </w:rPr>
              <w:t>12</w:t>
            </w:r>
            <w:r w:rsidRPr="002E2460">
              <w:rPr>
                <w:rFonts w:eastAsia="Times New Roman" w:cs="Times New Roman"/>
                <w:color w:val="92D050"/>
                <w:szCs w:val="24"/>
                <w:lang w:val="en-CA"/>
              </w:rPr>
              <w:t>)</w:t>
            </w:r>
          </w:p>
        </w:tc>
        <w:tc>
          <w:tcPr>
            <w:tcW w:w="893" w:type="dxa"/>
            <w:tcBorders>
              <w:top w:val="single" w:sz="4" w:space="0" w:color="auto"/>
              <w:left w:val="single" w:sz="18" w:space="0" w:color="FFC000"/>
              <w:bottom w:val="single" w:sz="4" w:space="0" w:color="auto"/>
            </w:tcBorders>
            <w:shd w:val="clear" w:color="auto" w:fill="FFFFFF" w:themeFill="background1"/>
            <w:vAlign w:val="center"/>
          </w:tcPr>
          <w:p w14:paraId="4E0F2D66" w14:textId="49B513C6" w:rsidR="00BB03A0" w:rsidRPr="002E2460" w:rsidRDefault="004A65F2" w:rsidP="002E2460">
            <w:pPr>
              <w:spacing w:before="240" w:after="240"/>
              <w:jc w:val="center"/>
              <w:rPr>
                <w:rFonts w:eastAsia="Times New Roman" w:cs="Times New Roman"/>
                <w:color w:val="FF0000"/>
                <w:szCs w:val="24"/>
                <w:lang w:val="en-CA"/>
              </w:rPr>
            </w:pPr>
            <w:r w:rsidRPr="002E2460">
              <w:rPr>
                <w:rFonts w:eastAsia="Times New Roman" w:cs="Times New Roman"/>
                <w:color w:val="FF0000"/>
                <w:szCs w:val="24"/>
                <w:lang w:val="en-CA"/>
              </w:rPr>
              <w:t>(</w:t>
            </w:r>
            <w:r w:rsidR="00132408" w:rsidRPr="002E2460">
              <w:rPr>
                <w:rFonts w:eastAsia="Times New Roman" w:cs="Times New Roman"/>
                <w:color w:val="FF0000"/>
                <w:szCs w:val="24"/>
                <w:lang w:val="en-CA"/>
              </w:rPr>
              <w:t>7</w:t>
            </w:r>
            <w:r w:rsidRPr="002E2460">
              <w:rPr>
                <w:rFonts w:eastAsia="Times New Roman" w:cs="Times New Roman"/>
                <w:color w:val="FF0000"/>
                <w:szCs w:val="24"/>
                <w:lang w:val="en-CA"/>
              </w:rPr>
              <w:t>)</w:t>
            </w:r>
          </w:p>
        </w:tc>
        <w:tc>
          <w:tcPr>
            <w:tcW w:w="893" w:type="dxa"/>
            <w:tcBorders>
              <w:top w:val="single" w:sz="4" w:space="0" w:color="auto"/>
              <w:bottom w:val="single" w:sz="4" w:space="0" w:color="auto"/>
              <w:right w:val="single" w:sz="18" w:space="0" w:color="FFC000"/>
            </w:tcBorders>
            <w:shd w:val="clear" w:color="auto" w:fill="FFFFFF" w:themeFill="background1"/>
            <w:vAlign w:val="center"/>
          </w:tcPr>
          <w:p w14:paraId="374D906D" w14:textId="2AC19BFD" w:rsidR="00BB03A0" w:rsidRPr="002E2460" w:rsidRDefault="004A65F2" w:rsidP="002E2460">
            <w:pPr>
              <w:spacing w:before="240" w:after="240"/>
              <w:jc w:val="center"/>
              <w:rPr>
                <w:rFonts w:eastAsia="Times New Roman" w:cs="Times New Roman"/>
                <w:color w:val="FF0000"/>
                <w:szCs w:val="24"/>
                <w:lang w:val="en-CA"/>
              </w:rPr>
            </w:pPr>
            <w:r w:rsidRPr="002E2460">
              <w:rPr>
                <w:rFonts w:eastAsia="Times New Roman" w:cs="Times New Roman"/>
                <w:color w:val="FF0000"/>
                <w:szCs w:val="24"/>
                <w:lang w:val="en-CA"/>
              </w:rPr>
              <w:t>(</w:t>
            </w:r>
            <w:r w:rsidR="00132408" w:rsidRPr="002E2460">
              <w:rPr>
                <w:rFonts w:eastAsia="Times New Roman" w:cs="Times New Roman"/>
                <w:color w:val="FF0000"/>
                <w:szCs w:val="24"/>
                <w:lang w:val="en-CA"/>
              </w:rPr>
              <w:t>1</w:t>
            </w:r>
            <w:r w:rsidRPr="002E2460">
              <w:rPr>
                <w:rFonts w:eastAsia="Times New Roman" w:cs="Times New Roman"/>
                <w:color w:val="FF0000"/>
                <w:szCs w:val="24"/>
                <w:lang w:val="en-CA"/>
              </w:rPr>
              <w:t>)</w:t>
            </w:r>
          </w:p>
        </w:tc>
      </w:tr>
      <w:tr w:rsidR="004A65F2" w:rsidRPr="002E1B3A" w14:paraId="6B2451C0" w14:textId="77777777" w:rsidTr="0042540F">
        <w:trPr>
          <w:trHeight w:val="567"/>
          <w:jc w:val="center"/>
        </w:trPr>
        <w:tc>
          <w:tcPr>
            <w:tcW w:w="839" w:type="dxa"/>
            <w:tcBorders>
              <w:right w:val="single" w:sz="12" w:space="0" w:color="auto"/>
            </w:tcBorders>
            <w:shd w:val="clear" w:color="auto" w:fill="FFFFFF" w:themeFill="background1"/>
            <w:vAlign w:val="center"/>
          </w:tcPr>
          <w:p w14:paraId="150C8B18" w14:textId="3CBD9AB8" w:rsidR="00BB03A0" w:rsidRPr="002E2460" w:rsidRDefault="00BB03A0" w:rsidP="002E2460">
            <w:pPr>
              <w:spacing w:before="240" w:after="240"/>
              <w:jc w:val="center"/>
              <w:rPr>
                <w:rFonts w:eastAsia="Times New Roman" w:cs="Times New Roman"/>
                <w:color w:val="00B0F0"/>
                <w:szCs w:val="24"/>
                <w:lang w:val="en-CA"/>
              </w:rPr>
            </w:pPr>
            <w:r w:rsidRPr="002E2460">
              <w:rPr>
                <w:rFonts w:eastAsia="Times New Roman" w:cs="Times New Roman"/>
                <w:color w:val="00B0F0"/>
                <w:szCs w:val="24"/>
                <w:lang w:val="en-CA"/>
              </w:rPr>
              <w:lastRenderedPageBreak/>
              <w:t>Phase C</w:t>
            </w:r>
          </w:p>
        </w:tc>
        <w:tc>
          <w:tcPr>
            <w:tcW w:w="1044" w:type="dxa"/>
            <w:tcBorders>
              <w:left w:val="single" w:sz="12" w:space="0" w:color="auto"/>
              <w:bottom w:val="single" w:sz="12" w:space="0" w:color="auto"/>
            </w:tcBorders>
            <w:shd w:val="clear" w:color="auto" w:fill="FFFFFF" w:themeFill="background1"/>
            <w:vAlign w:val="center"/>
          </w:tcPr>
          <w:p w14:paraId="1D40E2CD" w14:textId="777B7DE1" w:rsidR="00BB03A0" w:rsidRPr="002E2460" w:rsidRDefault="00132408" w:rsidP="002E2460">
            <w:pPr>
              <w:spacing w:before="240" w:after="240"/>
              <w:jc w:val="center"/>
              <w:rPr>
                <w:rFonts w:eastAsia="Times New Roman" w:cs="Times New Roman"/>
                <w:color w:val="00B0F0"/>
                <w:szCs w:val="24"/>
                <w:lang w:val="en-CA"/>
              </w:rPr>
            </w:pPr>
            <w:r w:rsidRPr="002E2460">
              <w:rPr>
                <w:rFonts w:eastAsia="Times New Roman" w:cs="Times New Roman"/>
                <w:color w:val="00B0F0"/>
                <w:szCs w:val="24"/>
                <w:lang w:val="en-CA"/>
              </w:rPr>
              <w:t>5</w:t>
            </w:r>
          </w:p>
        </w:tc>
        <w:tc>
          <w:tcPr>
            <w:tcW w:w="1044" w:type="dxa"/>
            <w:tcBorders>
              <w:bottom w:val="single" w:sz="12" w:space="0" w:color="auto"/>
              <w:right w:val="single" w:sz="18" w:space="0" w:color="FFC000"/>
            </w:tcBorders>
            <w:shd w:val="clear" w:color="auto" w:fill="FFFFFF" w:themeFill="background1"/>
            <w:vAlign w:val="center"/>
          </w:tcPr>
          <w:p w14:paraId="5D498619" w14:textId="400712FD" w:rsidR="00BB03A0" w:rsidRPr="002E2460" w:rsidRDefault="00132408" w:rsidP="002E2460">
            <w:pPr>
              <w:spacing w:before="240" w:after="240"/>
              <w:jc w:val="center"/>
              <w:rPr>
                <w:rFonts w:eastAsia="Times New Roman" w:cs="Times New Roman"/>
                <w:color w:val="00B0F0"/>
                <w:szCs w:val="24"/>
                <w:lang w:val="en-CA"/>
              </w:rPr>
            </w:pPr>
            <w:r w:rsidRPr="002E2460">
              <w:rPr>
                <w:rFonts w:eastAsia="Times New Roman" w:cs="Times New Roman"/>
                <w:color w:val="00B0F0"/>
                <w:szCs w:val="24"/>
                <w:lang w:val="en-CA"/>
              </w:rPr>
              <w:t>11</w:t>
            </w:r>
          </w:p>
        </w:tc>
        <w:tc>
          <w:tcPr>
            <w:tcW w:w="763" w:type="dxa"/>
            <w:tcBorders>
              <w:top w:val="single" w:sz="4" w:space="0" w:color="auto"/>
              <w:left w:val="single" w:sz="18" w:space="0" w:color="FFC000"/>
              <w:bottom w:val="single" w:sz="12" w:space="0" w:color="FFC000"/>
            </w:tcBorders>
            <w:shd w:val="clear" w:color="auto" w:fill="FFFFFF" w:themeFill="background1"/>
            <w:vAlign w:val="center"/>
          </w:tcPr>
          <w:p w14:paraId="68AA4CB0" w14:textId="3D9BD578" w:rsidR="00BB03A0" w:rsidRPr="002E2460" w:rsidRDefault="00132408" w:rsidP="002E2460">
            <w:pPr>
              <w:spacing w:before="240" w:after="240"/>
              <w:jc w:val="center"/>
              <w:rPr>
                <w:rFonts w:eastAsia="Times New Roman" w:cs="Times New Roman"/>
                <w:color w:val="92D050"/>
                <w:szCs w:val="24"/>
                <w:lang w:val="en-CA"/>
              </w:rPr>
            </w:pPr>
            <w:r w:rsidRPr="002E2460">
              <w:rPr>
                <w:rFonts w:eastAsia="Times New Roman" w:cs="Times New Roman"/>
                <w:color w:val="92D050"/>
                <w:szCs w:val="24"/>
                <w:lang w:val="en-CA"/>
              </w:rPr>
              <w:t>6</w:t>
            </w:r>
          </w:p>
        </w:tc>
        <w:tc>
          <w:tcPr>
            <w:tcW w:w="763" w:type="dxa"/>
            <w:tcBorders>
              <w:top w:val="single" w:sz="4" w:space="0" w:color="auto"/>
              <w:bottom w:val="single" w:sz="12" w:space="0" w:color="FFC000"/>
              <w:right w:val="single" w:sz="18" w:space="0" w:color="FFC000"/>
            </w:tcBorders>
            <w:shd w:val="clear" w:color="auto" w:fill="FFFFFF" w:themeFill="background1"/>
            <w:vAlign w:val="center"/>
          </w:tcPr>
          <w:p w14:paraId="058274BE" w14:textId="73BF3543" w:rsidR="00BB03A0" w:rsidRPr="002E2460" w:rsidRDefault="00132408" w:rsidP="002E2460">
            <w:pPr>
              <w:spacing w:before="240" w:after="240"/>
              <w:jc w:val="center"/>
              <w:rPr>
                <w:rFonts w:eastAsia="Times New Roman" w:cs="Times New Roman"/>
                <w:color w:val="92D050"/>
                <w:szCs w:val="24"/>
                <w:lang w:val="en-CA"/>
              </w:rPr>
            </w:pPr>
            <w:r w:rsidRPr="002E2460">
              <w:rPr>
                <w:rFonts w:eastAsia="Times New Roman" w:cs="Times New Roman"/>
                <w:color w:val="92D050"/>
                <w:szCs w:val="24"/>
                <w:lang w:val="en-CA"/>
              </w:rPr>
              <w:t>12</w:t>
            </w:r>
          </w:p>
        </w:tc>
        <w:tc>
          <w:tcPr>
            <w:tcW w:w="801" w:type="dxa"/>
            <w:tcBorders>
              <w:left w:val="single" w:sz="18" w:space="0" w:color="FFC000"/>
              <w:bottom w:val="single" w:sz="12" w:space="0" w:color="auto"/>
            </w:tcBorders>
            <w:shd w:val="clear" w:color="auto" w:fill="FFFFFF" w:themeFill="background1"/>
            <w:vAlign w:val="center"/>
          </w:tcPr>
          <w:p w14:paraId="2212A7E2" w14:textId="1C83B30F" w:rsidR="00BB03A0" w:rsidRPr="002E2460" w:rsidRDefault="004A65F2" w:rsidP="002E2460">
            <w:pPr>
              <w:spacing w:before="240" w:after="240"/>
              <w:jc w:val="center"/>
              <w:rPr>
                <w:rFonts w:eastAsia="Times New Roman" w:cs="Times New Roman"/>
                <w:color w:val="00B0F0"/>
                <w:szCs w:val="24"/>
                <w:lang w:val="en-CA"/>
              </w:rPr>
            </w:pPr>
            <w:r w:rsidRPr="002E2460">
              <w:rPr>
                <w:rFonts w:eastAsia="Times New Roman" w:cs="Times New Roman"/>
                <w:color w:val="00B0F0"/>
                <w:szCs w:val="24"/>
                <w:lang w:val="en-CA"/>
              </w:rPr>
              <w:t>(</w:t>
            </w:r>
            <w:r w:rsidR="00132408" w:rsidRPr="002E2460">
              <w:rPr>
                <w:rFonts w:eastAsia="Times New Roman" w:cs="Times New Roman"/>
                <w:color w:val="00B0F0"/>
                <w:szCs w:val="24"/>
                <w:lang w:val="en-CA"/>
              </w:rPr>
              <w:t>8</w:t>
            </w:r>
            <w:r w:rsidRPr="002E2460">
              <w:rPr>
                <w:rFonts w:eastAsia="Times New Roman" w:cs="Times New Roman"/>
                <w:color w:val="00B0F0"/>
                <w:szCs w:val="24"/>
                <w:lang w:val="en-CA"/>
              </w:rPr>
              <w:t>)</w:t>
            </w:r>
          </w:p>
        </w:tc>
        <w:tc>
          <w:tcPr>
            <w:tcW w:w="801" w:type="dxa"/>
            <w:tcBorders>
              <w:bottom w:val="single" w:sz="12" w:space="0" w:color="auto"/>
              <w:right w:val="single" w:sz="18" w:space="0" w:color="FFC000"/>
            </w:tcBorders>
            <w:shd w:val="clear" w:color="auto" w:fill="FFFFFF" w:themeFill="background1"/>
            <w:vAlign w:val="center"/>
          </w:tcPr>
          <w:p w14:paraId="40BF4892" w14:textId="3F536AC1" w:rsidR="00BB03A0" w:rsidRPr="002E2460" w:rsidRDefault="004A65F2" w:rsidP="002E2460">
            <w:pPr>
              <w:spacing w:before="240" w:after="240"/>
              <w:jc w:val="center"/>
              <w:rPr>
                <w:rFonts w:eastAsia="Times New Roman" w:cs="Times New Roman"/>
                <w:color w:val="00B0F0"/>
                <w:szCs w:val="24"/>
                <w:lang w:val="en-CA"/>
              </w:rPr>
            </w:pPr>
            <w:r w:rsidRPr="002E2460">
              <w:rPr>
                <w:rFonts w:eastAsia="Times New Roman" w:cs="Times New Roman"/>
                <w:color w:val="00B0F0"/>
                <w:szCs w:val="24"/>
                <w:lang w:val="en-CA"/>
              </w:rPr>
              <w:t>(</w:t>
            </w:r>
            <w:r w:rsidR="00132408" w:rsidRPr="002E2460">
              <w:rPr>
                <w:rFonts w:eastAsia="Times New Roman" w:cs="Times New Roman"/>
                <w:color w:val="00B0F0"/>
                <w:szCs w:val="24"/>
                <w:lang w:val="en-CA"/>
              </w:rPr>
              <w:t>2</w:t>
            </w:r>
            <w:r w:rsidRPr="002E2460">
              <w:rPr>
                <w:rFonts w:eastAsia="Times New Roman" w:cs="Times New Roman"/>
                <w:color w:val="00B0F0"/>
                <w:szCs w:val="24"/>
                <w:lang w:val="en-CA"/>
              </w:rPr>
              <w:t>)</w:t>
            </w:r>
          </w:p>
        </w:tc>
        <w:tc>
          <w:tcPr>
            <w:tcW w:w="893" w:type="dxa"/>
            <w:tcBorders>
              <w:top w:val="single" w:sz="4" w:space="0" w:color="auto"/>
              <w:left w:val="single" w:sz="18" w:space="0" w:color="FFC000"/>
              <w:bottom w:val="single" w:sz="12" w:space="0" w:color="FFC000"/>
            </w:tcBorders>
            <w:shd w:val="clear" w:color="auto" w:fill="FFFFFF" w:themeFill="background1"/>
            <w:vAlign w:val="center"/>
          </w:tcPr>
          <w:p w14:paraId="665B3AB7" w14:textId="36A0965C" w:rsidR="00BB03A0" w:rsidRPr="002E2460" w:rsidRDefault="004A65F2" w:rsidP="002E2460">
            <w:pPr>
              <w:spacing w:before="240" w:after="240"/>
              <w:jc w:val="center"/>
              <w:rPr>
                <w:rFonts w:eastAsia="Times New Roman" w:cs="Times New Roman"/>
                <w:color w:val="92D050"/>
                <w:szCs w:val="24"/>
                <w:lang w:val="en-CA"/>
              </w:rPr>
            </w:pPr>
            <w:r w:rsidRPr="002E2460">
              <w:rPr>
                <w:rFonts w:eastAsia="Times New Roman" w:cs="Times New Roman"/>
                <w:color w:val="92D050"/>
                <w:szCs w:val="24"/>
                <w:lang w:val="en-CA"/>
              </w:rPr>
              <w:t>(</w:t>
            </w:r>
            <w:r w:rsidR="00132408" w:rsidRPr="002E2460">
              <w:rPr>
                <w:rFonts w:eastAsia="Times New Roman" w:cs="Times New Roman"/>
                <w:color w:val="92D050"/>
                <w:szCs w:val="24"/>
                <w:lang w:val="en-CA"/>
              </w:rPr>
              <w:t>9</w:t>
            </w:r>
            <w:r w:rsidRPr="002E2460">
              <w:rPr>
                <w:rFonts w:eastAsia="Times New Roman" w:cs="Times New Roman"/>
                <w:color w:val="92D050"/>
                <w:szCs w:val="24"/>
                <w:lang w:val="en-CA"/>
              </w:rPr>
              <w:t>)</w:t>
            </w:r>
          </w:p>
        </w:tc>
        <w:tc>
          <w:tcPr>
            <w:tcW w:w="893" w:type="dxa"/>
            <w:tcBorders>
              <w:top w:val="single" w:sz="4" w:space="0" w:color="auto"/>
              <w:bottom w:val="single" w:sz="12" w:space="0" w:color="FFC000"/>
              <w:right w:val="single" w:sz="18" w:space="0" w:color="FFC000"/>
            </w:tcBorders>
            <w:shd w:val="clear" w:color="auto" w:fill="FFFFFF" w:themeFill="background1"/>
            <w:vAlign w:val="center"/>
          </w:tcPr>
          <w:p w14:paraId="54E866A1" w14:textId="551BE8DF" w:rsidR="00BB03A0" w:rsidRPr="002E2460" w:rsidRDefault="004A65F2" w:rsidP="002E2460">
            <w:pPr>
              <w:spacing w:before="240" w:after="240"/>
              <w:jc w:val="center"/>
              <w:rPr>
                <w:rFonts w:eastAsia="Times New Roman" w:cs="Times New Roman"/>
                <w:color w:val="92D050"/>
                <w:szCs w:val="24"/>
                <w:lang w:val="en-CA"/>
              </w:rPr>
            </w:pPr>
            <w:r w:rsidRPr="002E2460">
              <w:rPr>
                <w:rFonts w:eastAsia="Times New Roman" w:cs="Times New Roman"/>
                <w:color w:val="92D050"/>
                <w:szCs w:val="24"/>
                <w:lang w:val="en-CA"/>
              </w:rPr>
              <w:t>(</w:t>
            </w:r>
            <w:r w:rsidR="00132408" w:rsidRPr="002E2460">
              <w:rPr>
                <w:rFonts w:eastAsia="Times New Roman" w:cs="Times New Roman"/>
                <w:color w:val="92D050"/>
                <w:szCs w:val="24"/>
                <w:lang w:val="en-CA"/>
              </w:rPr>
              <w:t>3</w:t>
            </w:r>
            <w:r w:rsidRPr="002E2460">
              <w:rPr>
                <w:rFonts w:eastAsia="Times New Roman" w:cs="Times New Roman"/>
                <w:color w:val="92D050"/>
                <w:szCs w:val="24"/>
                <w:lang w:val="en-CA"/>
              </w:rPr>
              <w:t>)</w:t>
            </w:r>
          </w:p>
        </w:tc>
      </w:tr>
    </w:tbl>
    <w:p w14:paraId="3507986B" w14:textId="77777777" w:rsidR="0042540F" w:rsidRDefault="0042540F" w:rsidP="00F938F5"/>
    <w:p w14:paraId="48A3DEB3" w14:textId="3D284FFA" w:rsidR="0042540F" w:rsidRDefault="00C829A9" w:rsidP="00F938F5">
      <w:r>
        <w:t>Rotary motor winding patterns rarely require empty slots due to the continuity of the motor core along the radial direction. This is not true for linear motors due to the linear core. When a linear motor is wound like a rotary motor, there is often a coil which has coil terminals on each end of the motor that produces an imbalance in the per-phase winding resistance which must be avoided. The WDT allows for empty slots to be included in the formulation of the winding pattern but is omitted in this paper to reduce the complexity required to produce winding patterns for an entire domain of motors.</w:t>
      </w:r>
    </w:p>
    <w:p w14:paraId="1E6E0AE7" w14:textId="0F765E7A" w:rsidR="003C695C" w:rsidRPr="00E56D19" w:rsidRDefault="00E56D19" w:rsidP="00FA3F4A">
      <w:pPr>
        <w:pStyle w:val="Heading2"/>
      </w:pPr>
      <w:bookmarkStart w:id="64" w:name="_Toc125110485"/>
      <w:r w:rsidRPr="00E56D19">
        <w:t>Hybrid Analytical Model</w:t>
      </w:r>
      <w:r w:rsidR="00FC2CEB">
        <w:t xml:space="preserve"> Structure</w:t>
      </w:r>
      <w:bookmarkEnd w:id="64"/>
    </w:p>
    <w:p w14:paraId="3D714EB8" w14:textId="3FFD8CD7" w:rsidR="007B2A8F" w:rsidRDefault="00377B6D" w:rsidP="004E7CB5">
      <w:pPr>
        <w:rPr>
          <w:rFonts w:cs="Times New Roman"/>
          <w:szCs w:val="24"/>
        </w:rPr>
      </w:pPr>
      <w:r>
        <w:rPr>
          <w:rFonts w:cs="Times New Roman"/>
          <w:szCs w:val="24"/>
        </w:rPr>
        <w:t xml:space="preserve">Linear motors that have a flat primary core are naturally formulated in rectangular coordinate systems due to their rectangular-like shape. </w:t>
      </w:r>
      <w:r w:rsidRPr="004E7CB5">
        <w:rPr>
          <w:rFonts w:cs="Times New Roman"/>
          <w:szCs w:val="24"/>
        </w:rPr>
        <w:t xml:space="preserve"> </w:t>
      </w:r>
      <w:r w:rsidR="004E7CB5" w:rsidRPr="004E7CB5">
        <w:rPr>
          <w:rFonts w:cs="Times New Roman"/>
          <w:szCs w:val="24"/>
        </w:rPr>
        <w:t>Before a motor model can be solved</w:t>
      </w:r>
      <w:r>
        <w:rPr>
          <w:rFonts w:cs="Times New Roman"/>
          <w:szCs w:val="24"/>
        </w:rPr>
        <w:t>,</w:t>
      </w:r>
      <w:r w:rsidR="004E7CB5" w:rsidRPr="004E7CB5">
        <w:rPr>
          <w:rFonts w:cs="Times New Roman"/>
          <w:szCs w:val="24"/>
        </w:rPr>
        <w:t xml:space="preserve"> a mesh </w:t>
      </w:r>
      <w:r w:rsidR="006C093C">
        <w:rPr>
          <w:rFonts w:cs="Times New Roman"/>
          <w:szCs w:val="24"/>
        </w:rPr>
        <w:t xml:space="preserve">of </w:t>
      </w:r>
      <w:r w:rsidR="00DF1EB9">
        <w:rPr>
          <w:rFonts w:cs="Times New Roman"/>
          <w:szCs w:val="24"/>
        </w:rPr>
        <w:t xml:space="preserve">rectangular </w:t>
      </w:r>
      <w:r w:rsidR="006C093C">
        <w:rPr>
          <w:rFonts w:cs="Times New Roman"/>
          <w:szCs w:val="24"/>
        </w:rPr>
        <w:t xml:space="preserve">nodes is initialized </w:t>
      </w:r>
      <w:r w:rsidR="004E7CB5" w:rsidRPr="004E7CB5">
        <w:rPr>
          <w:rFonts w:cs="Times New Roman"/>
          <w:szCs w:val="24"/>
        </w:rPr>
        <w:t>for the motor geometry</w:t>
      </w:r>
      <w:r>
        <w:rPr>
          <w:rFonts w:cs="Times New Roman"/>
          <w:szCs w:val="24"/>
        </w:rPr>
        <w:t xml:space="preserve"> </w:t>
      </w:r>
      <w:r w:rsidR="004E7CB5" w:rsidRPr="004E7CB5">
        <w:rPr>
          <w:rFonts w:cs="Times New Roman"/>
          <w:szCs w:val="24"/>
        </w:rPr>
        <w:t xml:space="preserve">by discretizing the model and prioritizing the motor core geometry. Since the slot and coil geometries are generally the most complex, the mesh density in the x and y direction is proportional to the complexity of the core shape. </w:t>
      </w:r>
      <w:r w:rsidR="00445088">
        <w:rPr>
          <w:rFonts w:cs="Times New Roman"/>
          <w:szCs w:val="24"/>
        </w:rPr>
        <w:t xml:space="preserve">The </w:t>
      </w:r>
      <w:r w:rsidR="00445088">
        <w:rPr>
          <w:rFonts w:cs="Times New Roman"/>
          <w:caps/>
          <w:vanish/>
          <w:szCs w:val="24"/>
        </w:rPr>
        <w:t>H</w:t>
      </w:r>
      <w:r w:rsidR="00445088">
        <w:rPr>
          <w:rFonts w:cs="Times New Roman"/>
          <w:szCs w:val="24"/>
        </w:rPr>
        <w:t>HAM is a</w:t>
      </w:r>
      <w:r w:rsidR="002A00AC">
        <w:rPr>
          <w:rFonts w:cs="Times New Roman"/>
          <w:szCs w:val="24"/>
        </w:rPr>
        <w:t xml:space="preserve">n optimal </w:t>
      </w:r>
      <w:r w:rsidR="00445088">
        <w:rPr>
          <w:rFonts w:cs="Times New Roman"/>
          <w:szCs w:val="24"/>
        </w:rPr>
        <w:t xml:space="preserve">application for this mesh complexity as it merges the benefits of both MEC and harmonic modelling. </w:t>
      </w:r>
      <w:r w:rsidR="00091B76">
        <w:rPr>
          <w:rFonts w:cs="Times New Roman"/>
          <w:szCs w:val="24"/>
        </w:rPr>
        <w:t xml:space="preserve">Within </w:t>
      </w:r>
      <w:r w:rsidR="00091B76" w:rsidRPr="00635B49">
        <w:rPr>
          <w:rFonts w:cs="Times New Roman"/>
          <w:color w:val="000000" w:themeColor="text1"/>
          <w:szCs w:val="24"/>
        </w:rPr>
        <w:t xml:space="preserve">figure </w:t>
      </w:r>
      <w:r w:rsidR="00635B49">
        <w:rPr>
          <w:rFonts w:cs="Times New Roman"/>
          <w:color w:val="000000" w:themeColor="text1"/>
          <w:szCs w:val="24"/>
        </w:rPr>
        <w:t>2.3</w:t>
      </w:r>
      <w:r w:rsidR="00091B76">
        <w:rPr>
          <w:rFonts w:cs="Times New Roman"/>
          <w:szCs w:val="24"/>
        </w:rPr>
        <w:t xml:space="preserve"> the division of the model into unique regions through continuous and non-continuous boundaries is realized.</w:t>
      </w:r>
      <w:r w:rsidR="00091B76" w:rsidRPr="004E7CB5">
        <w:rPr>
          <w:rFonts w:cs="Times New Roman"/>
          <w:szCs w:val="24"/>
        </w:rPr>
        <w:t xml:space="preserve"> </w:t>
      </w:r>
      <w:r w:rsidR="004E7CB5" w:rsidRPr="004E7CB5">
        <w:rPr>
          <w:rFonts w:cs="Times New Roman"/>
          <w:szCs w:val="24"/>
        </w:rPr>
        <w:t xml:space="preserve">For the MEC region, variable </w:t>
      </w:r>
      <m:oMath>
        <m:r>
          <w:rPr>
            <w:rFonts w:ascii="Cambria Math" w:hAnsi="Cambria Math" w:cs="Times New Roman"/>
            <w:szCs w:val="24"/>
          </w:rPr>
          <m:t>k</m:t>
        </m:r>
      </m:oMath>
      <w:r w:rsidR="004E7CB5" w:rsidRPr="004E7CB5">
        <w:rPr>
          <w:rFonts w:cs="Times New Roman"/>
          <w:szCs w:val="24"/>
        </w:rPr>
        <w:t xml:space="preserve"> will be used for the node index in the x-direction while </w:t>
      </w:r>
      <m:oMath>
        <m:r>
          <w:rPr>
            <w:rFonts w:ascii="Cambria Math" w:hAnsi="Cambria Math" w:cs="Times New Roman"/>
            <w:szCs w:val="24"/>
          </w:rPr>
          <m:t>l</m:t>
        </m:r>
      </m:oMath>
      <w:r w:rsidR="004E7CB5" w:rsidRPr="004E7CB5">
        <w:rPr>
          <w:rFonts w:cs="Times New Roman"/>
          <w:szCs w:val="24"/>
        </w:rPr>
        <w:t xml:space="preserve"> is the node index in the y-direction. The finite index limit</w:t>
      </w:r>
      <w:r w:rsidR="002A00AC">
        <w:rPr>
          <w:rFonts w:cs="Times New Roman"/>
          <w:szCs w:val="24"/>
        </w:rPr>
        <w:t>s</w:t>
      </w:r>
      <w:r w:rsidR="004E7CB5" w:rsidRPr="004E7CB5">
        <w:rPr>
          <w:rFonts w:cs="Times New Roman"/>
          <w:szCs w:val="24"/>
        </w:rPr>
        <w:t xml:space="preserve"> for these two index vectors are defined as </w:t>
      </w:r>
      <m:oMath>
        <m:r>
          <w:rPr>
            <w:rFonts w:ascii="Cambria Math" w:hAnsi="Cambria Math" w:cs="Times New Roman"/>
            <w:szCs w:val="24"/>
          </w:rPr>
          <m:t>K</m:t>
        </m:r>
      </m:oMath>
      <w:r w:rsidR="004E7CB5" w:rsidRPr="004E7CB5">
        <w:rPr>
          <w:rFonts w:cs="Times New Roman"/>
          <w:szCs w:val="24"/>
        </w:rPr>
        <w:t xml:space="preserve"> and </w:t>
      </w:r>
      <m:oMath>
        <m:r>
          <w:rPr>
            <w:rFonts w:ascii="Cambria Math" w:hAnsi="Cambria Math" w:cs="Times New Roman"/>
            <w:szCs w:val="24"/>
          </w:rPr>
          <m:t>L</m:t>
        </m:r>
      </m:oMath>
      <w:r w:rsidR="004E7CB5" w:rsidRPr="004E7CB5">
        <w:rPr>
          <w:rFonts w:cs="Times New Roman"/>
          <w:szCs w:val="24"/>
        </w:rPr>
        <w:t xml:space="preserve">, </w:t>
      </w:r>
      <w:r w:rsidR="002A00AC">
        <w:rPr>
          <w:rFonts w:cs="Times New Roman"/>
          <w:szCs w:val="24"/>
        </w:rPr>
        <w:t>where their product results in the</w:t>
      </w:r>
      <w:r w:rsidR="004E7CB5" w:rsidRPr="004E7CB5">
        <w:rPr>
          <w:rFonts w:cs="Times New Roman"/>
          <w:szCs w:val="24"/>
        </w:rPr>
        <w:t xml:space="preserve"> total number of </w:t>
      </w:r>
      <w:r w:rsidR="009A6545">
        <w:rPr>
          <w:rFonts w:cs="Times New Roman"/>
          <w:szCs w:val="24"/>
        </w:rPr>
        <w:t>node</w:t>
      </w:r>
      <w:r w:rsidR="004E7CB5" w:rsidRPr="004E7CB5">
        <w:rPr>
          <w:rFonts w:cs="Times New Roman"/>
          <w:szCs w:val="24"/>
        </w:rPr>
        <w:t xml:space="preserve"> indexes </w:t>
      </w:r>
      <m:oMath>
        <m:r>
          <w:rPr>
            <w:rFonts w:ascii="Cambria Math" w:hAnsi="Cambria Math" w:cs="Times New Roman"/>
            <w:szCs w:val="24"/>
          </w:rPr>
          <m:t>M</m:t>
        </m:r>
      </m:oMath>
      <w:r w:rsidR="004E7CB5" w:rsidRPr="004E7CB5">
        <w:rPr>
          <w:rFonts w:cs="Times New Roman"/>
          <w:szCs w:val="24"/>
        </w:rPr>
        <w:t>.</w:t>
      </w:r>
    </w:p>
    <w:p w14:paraId="7C82213D" w14:textId="3EB51ED2" w:rsidR="007B2A8F" w:rsidRDefault="00490C69" w:rsidP="000C46B6">
      <w:pPr>
        <w:spacing w:before="240"/>
        <w:jc w:val="center"/>
      </w:pPr>
      <w:bookmarkStart w:id="65" w:name="_Toc125110558"/>
      <w:r w:rsidRPr="004E7CB5">
        <w:rPr>
          <w:rFonts w:cs="Times New Roman"/>
          <w:noProof/>
          <w:color w:val="FF0000"/>
          <w:szCs w:val="24"/>
        </w:rPr>
        <w:lastRenderedPageBreak/>
        <w:drawing>
          <wp:anchor distT="0" distB="0" distL="114300" distR="114300" simplePos="0" relativeHeight="251661312" behindDoc="0" locked="0" layoutInCell="1" allowOverlap="1" wp14:anchorId="274221AA" wp14:editId="3D6A7ABE">
            <wp:simplePos x="0" y="0"/>
            <wp:positionH relativeFrom="column">
              <wp:posOffset>-1371600</wp:posOffset>
            </wp:positionH>
            <wp:positionV relativeFrom="page">
              <wp:posOffset>3911600</wp:posOffset>
            </wp:positionV>
            <wp:extent cx="8094980" cy="2127250"/>
            <wp:effectExtent l="0" t="2990850" r="0" b="2959100"/>
            <wp:wrapSquare wrapText="bothSides"/>
            <wp:docPr id="26" name="Picture 2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rot="16200000">
                      <a:off x="0" y="0"/>
                      <a:ext cx="8094980" cy="2127250"/>
                    </a:xfrm>
                    <a:prstGeom prst="rect">
                      <a:avLst/>
                    </a:prstGeom>
                  </pic:spPr>
                </pic:pic>
              </a:graphicData>
            </a:graphic>
            <wp14:sizeRelH relativeFrom="margin">
              <wp14:pctWidth>0</wp14:pctWidth>
            </wp14:sizeRelH>
            <wp14:sizeRelV relativeFrom="margin">
              <wp14:pctHeight>0</wp14:pctHeight>
            </wp14:sizeRelV>
          </wp:anchor>
        </w:drawing>
      </w:r>
      <w:r w:rsidR="007B2A8F">
        <w:t xml:space="preserve">Fig. </w:t>
      </w:r>
      <w:fldSimple w:instr=" STYLEREF 1 \s ">
        <w:r w:rsidR="006F1759">
          <w:rPr>
            <w:noProof/>
          </w:rPr>
          <w:t>2</w:t>
        </w:r>
      </w:fldSimple>
      <w:r w:rsidR="007B2A8F">
        <w:t>.</w:t>
      </w:r>
      <w:fldSimple w:instr=" SEQ Fig. \* ARABIC \s 1 ">
        <w:r w:rsidR="006F1759">
          <w:rPr>
            <w:noProof/>
          </w:rPr>
          <w:t>3</w:t>
        </w:r>
      </w:fldSimple>
      <w:r w:rsidR="007B2A8F">
        <w:t>. Meshed motor model containing boundary conditions</w:t>
      </w:r>
      <w:r w:rsidR="00DC29E6">
        <w:t>.</w:t>
      </w:r>
      <w:bookmarkEnd w:id="65"/>
    </w:p>
    <w:p w14:paraId="78722EAF" w14:textId="480C7D90" w:rsidR="007B2A8F" w:rsidRDefault="004E7CB5" w:rsidP="007B2A8F">
      <w:pPr>
        <w:rPr>
          <w:rFonts w:cs="Times New Roman"/>
          <w:szCs w:val="24"/>
        </w:rPr>
      </w:pPr>
      <w:r w:rsidRPr="004E7CB5">
        <w:rPr>
          <w:rFonts w:cs="Times New Roman"/>
          <w:szCs w:val="24"/>
        </w:rPr>
        <w:lastRenderedPageBreak/>
        <w:t xml:space="preserve">The lengths of a node in the x and y direction are </w:t>
      </w:r>
      <m:oMath>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x</m:t>
            </m:r>
          </m:sub>
        </m:sSub>
        <m:d>
          <m:dPr>
            <m:ctrlPr>
              <w:rPr>
                <w:rFonts w:ascii="Cambria Math" w:hAnsi="Cambria Math" w:cs="Times New Roman"/>
                <w:i/>
                <w:szCs w:val="24"/>
              </w:rPr>
            </m:ctrlPr>
          </m:dPr>
          <m:e>
            <m:r>
              <w:rPr>
                <w:rFonts w:ascii="Cambria Math" w:hAnsi="Cambria Math" w:cs="Times New Roman"/>
                <w:szCs w:val="24"/>
              </w:rPr>
              <m:t>l,k</m:t>
            </m:r>
          </m:e>
        </m:d>
      </m:oMath>
      <w:r w:rsidRPr="004E7CB5">
        <w:rPr>
          <w:rFonts w:cs="Times New Roman"/>
          <w:szCs w:val="24"/>
        </w:rPr>
        <w:t xml:space="preserve"> and </w:t>
      </w:r>
      <m:oMath>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y</m:t>
            </m:r>
          </m:sub>
        </m:sSub>
        <m:d>
          <m:dPr>
            <m:ctrlPr>
              <w:rPr>
                <w:rFonts w:ascii="Cambria Math" w:hAnsi="Cambria Math" w:cs="Times New Roman"/>
                <w:i/>
                <w:szCs w:val="24"/>
              </w:rPr>
            </m:ctrlPr>
          </m:dPr>
          <m:e>
            <m:r>
              <w:rPr>
                <w:rFonts w:ascii="Cambria Math" w:hAnsi="Cambria Math" w:cs="Times New Roman"/>
                <w:szCs w:val="24"/>
              </w:rPr>
              <m:t>l,k</m:t>
            </m:r>
          </m:e>
        </m:d>
      </m:oMath>
      <w:r w:rsidRPr="004E7CB5">
        <w:rPr>
          <w:rFonts w:cs="Times New Roman"/>
          <w:szCs w:val="24"/>
        </w:rPr>
        <w:t xml:space="preserve"> respectively which defines the dimensions of the rectangle nodes throughout the m</w:t>
      </w:r>
      <w:proofErr w:type="spellStart"/>
      <w:r w:rsidRPr="004E7CB5">
        <w:rPr>
          <w:rFonts w:cs="Times New Roman"/>
          <w:szCs w:val="24"/>
        </w:rPr>
        <w:t>esh</w:t>
      </w:r>
      <w:proofErr w:type="spellEnd"/>
      <w:r w:rsidRPr="004E7CB5">
        <w:rPr>
          <w:rFonts w:cs="Times New Roman"/>
          <w:szCs w:val="24"/>
        </w:rPr>
        <w:t xml:space="preserve"> i.e., the value of </w:t>
      </w:r>
      <m:oMath>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x</m:t>
            </m:r>
          </m:sub>
        </m:sSub>
        <m:d>
          <m:dPr>
            <m:ctrlPr>
              <w:rPr>
                <w:rFonts w:ascii="Cambria Math" w:hAnsi="Cambria Math" w:cs="Times New Roman"/>
                <w:i/>
                <w:szCs w:val="24"/>
              </w:rPr>
            </m:ctrlPr>
          </m:dPr>
          <m:e>
            <m:r>
              <w:rPr>
                <w:rFonts w:ascii="Cambria Math" w:hAnsi="Cambria Math" w:cs="Times New Roman"/>
                <w:szCs w:val="24"/>
              </w:rPr>
              <m:t>l,k</m:t>
            </m:r>
          </m:e>
        </m:d>
      </m:oMath>
      <w:r w:rsidRPr="004E7CB5">
        <w:rPr>
          <w:rFonts w:cs="Times New Roman"/>
          <w:szCs w:val="24"/>
        </w:rPr>
        <w:t xml:space="preserve"> in the MEC region is constant throughout all other regions along the </w:t>
      </w:r>
      <m:oMath>
        <m:r>
          <w:rPr>
            <w:rFonts w:ascii="Cambria Math" w:hAnsi="Cambria Math" w:cs="Times New Roman"/>
            <w:szCs w:val="24"/>
          </w:rPr>
          <m:t>l</m:t>
        </m:r>
      </m:oMath>
      <w:r w:rsidRPr="004E7CB5">
        <w:rPr>
          <w:rFonts w:cs="Times New Roman"/>
          <w:szCs w:val="24"/>
        </w:rPr>
        <w:t xml:space="preserve"> -direction with a constant </w:t>
      </w:r>
      <m:oMath>
        <m:r>
          <w:rPr>
            <w:rFonts w:ascii="Cambria Math" w:hAnsi="Cambria Math" w:cs="Times New Roman"/>
            <w:szCs w:val="24"/>
          </w:rPr>
          <m:t>k</m:t>
        </m:r>
      </m:oMath>
      <w:r w:rsidRPr="004E7CB5">
        <w:rPr>
          <w:rFonts w:cs="Times New Roman"/>
          <w:szCs w:val="24"/>
        </w:rPr>
        <w:t xml:space="preserve"> and vice versa. The left and right bou</w:t>
      </w:r>
      <w:proofErr w:type="spellStart"/>
      <w:r w:rsidR="00635B49">
        <w:rPr>
          <w:rFonts w:cs="Times New Roman"/>
          <w:szCs w:val="24"/>
        </w:rPr>
        <w:t>n</w:t>
      </w:r>
      <w:r w:rsidRPr="004E7CB5">
        <w:rPr>
          <w:rFonts w:cs="Times New Roman"/>
          <w:szCs w:val="24"/>
        </w:rPr>
        <w:t>dary</w:t>
      </w:r>
      <w:proofErr w:type="spellEnd"/>
      <w:r w:rsidRPr="004E7CB5">
        <w:rPr>
          <w:rFonts w:cs="Times New Roman"/>
          <w:szCs w:val="24"/>
        </w:rPr>
        <w:t xml:space="preserve"> coordinates in the x-direction are assigned to </w:t>
      </w:r>
      <m:oMath>
        <m:sSubSup>
          <m:sSubSupPr>
            <m:ctrlPr>
              <w:rPr>
                <w:rFonts w:ascii="Cambria Math" w:hAnsi="Cambria Math" w:cs="Times New Roman"/>
                <w:i/>
                <w:szCs w:val="24"/>
              </w:rPr>
            </m:ctrlPr>
          </m:sSubSupPr>
          <m:e>
            <m:r>
              <w:rPr>
                <w:rFonts w:ascii="Cambria Math" w:hAnsi="Cambria Math" w:cs="Times New Roman"/>
                <w:szCs w:val="24"/>
              </w:rPr>
              <m:t>x</m:t>
            </m:r>
          </m:e>
          <m:sub>
            <m:r>
              <w:rPr>
                <w:rFonts w:ascii="Cambria Math" w:hAnsi="Cambria Math" w:cs="Times New Roman"/>
                <w:szCs w:val="24"/>
              </w:rPr>
              <m:t>l</m:t>
            </m:r>
          </m:sub>
          <m:sup>
            <m:r>
              <w:rPr>
                <w:rFonts w:ascii="Cambria Math" w:hAnsi="Cambria Math" w:cs="Times New Roman"/>
                <w:szCs w:val="24"/>
              </w:rPr>
              <m:t>l,k</m:t>
            </m:r>
          </m:sup>
        </m:sSubSup>
      </m:oMath>
      <w:r w:rsidRPr="004E7CB5">
        <w:rPr>
          <w:rFonts w:cs="Times New Roman"/>
          <w:szCs w:val="24"/>
        </w:rPr>
        <w:t xml:space="preserve"> and </w:t>
      </w:r>
      <m:oMath>
        <m:sSubSup>
          <m:sSubSupPr>
            <m:ctrlPr>
              <w:rPr>
                <w:rFonts w:ascii="Cambria Math" w:hAnsi="Cambria Math" w:cs="Times New Roman"/>
                <w:i/>
                <w:szCs w:val="24"/>
              </w:rPr>
            </m:ctrlPr>
          </m:sSubSupPr>
          <m:e>
            <m:r>
              <w:rPr>
                <w:rFonts w:ascii="Cambria Math" w:hAnsi="Cambria Math" w:cs="Times New Roman"/>
                <w:szCs w:val="24"/>
              </w:rPr>
              <m:t>x</m:t>
            </m:r>
          </m:e>
          <m:sub>
            <m:r>
              <w:rPr>
                <w:rFonts w:ascii="Cambria Math" w:hAnsi="Cambria Math" w:cs="Times New Roman"/>
                <w:szCs w:val="24"/>
              </w:rPr>
              <m:t>r</m:t>
            </m:r>
          </m:sub>
          <m:sup>
            <m:r>
              <w:rPr>
                <w:rFonts w:ascii="Cambria Math" w:hAnsi="Cambria Math" w:cs="Times New Roman"/>
                <w:szCs w:val="24"/>
              </w:rPr>
              <m:t>l,k</m:t>
            </m:r>
          </m:sup>
        </m:sSubSup>
      </m:oMath>
      <w:r w:rsidRPr="004E7CB5">
        <w:rPr>
          <w:rFonts w:cs="Times New Roman"/>
          <w:szCs w:val="24"/>
        </w:rPr>
        <w:t xml:space="preserve"> respec</w:t>
      </w:r>
      <w:proofErr w:type="spellStart"/>
      <w:r w:rsidRPr="004E7CB5">
        <w:rPr>
          <w:rFonts w:cs="Times New Roman"/>
          <w:szCs w:val="24"/>
        </w:rPr>
        <w:t>tively</w:t>
      </w:r>
      <w:proofErr w:type="spellEnd"/>
      <w:r w:rsidRPr="004E7CB5">
        <w:rPr>
          <w:rFonts w:cs="Times New Roman"/>
          <w:szCs w:val="24"/>
        </w:rPr>
        <w:t xml:space="preserve">. To maintain periodicity in the x-direction, the nodes on the x-boundaries where </w:t>
      </w:r>
      <m:oMath>
        <m:r>
          <w:rPr>
            <w:rFonts w:ascii="Cambria Math" w:hAnsi="Cambria Math" w:cs="Times New Roman"/>
            <w:szCs w:val="24"/>
          </w:rPr>
          <m:t>k</m:t>
        </m:r>
      </m:oMath>
      <w:r w:rsidRPr="004E7CB5">
        <w:rPr>
          <w:rFonts w:cs="Times New Roman"/>
          <w:szCs w:val="24"/>
        </w:rPr>
        <w:t xml:space="preserve"> = 1 and </w:t>
      </w:r>
      <m:oMath>
        <m:r>
          <w:rPr>
            <w:rFonts w:ascii="Cambria Math" w:hAnsi="Cambria Math" w:cs="Times New Roman"/>
            <w:szCs w:val="24"/>
          </w:rPr>
          <m:t>k</m:t>
        </m:r>
      </m:oMath>
      <w:r w:rsidRPr="004E7CB5">
        <w:rPr>
          <w:rFonts w:cs="Times New Roman"/>
          <w:szCs w:val="24"/>
        </w:rPr>
        <w:t xml:space="preserve"> = L are coupled</w:t>
      </w:r>
      <w:r w:rsidR="00BA1B0B">
        <w:rPr>
          <w:rFonts w:cs="Times New Roman"/>
          <w:szCs w:val="24"/>
        </w:rPr>
        <w:t xml:space="preserve"> which</w:t>
      </w:r>
      <w:r w:rsidRPr="004E7CB5">
        <w:rPr>
          <w:rFonts w:cs="Times New Roman"/>
          <w:szCs w:val="24"/>
        </w:rPr>
        <w:t xml:space="preserve"> </w:t>
      </w:r>
      <w:r w:rsidR="00091B76">
        <w:rPr>
          <w:rFonts w:cs="Times New Roman"/>
          <w:szCs w:val="24"/>
        </w:rPr>
        <w:t xml:space="preserve">is elaborated </w:t>
      </w:r>
      <w:r w:rsidR="00091B76" w:rsidRPr="00635B49">
        <w:rPr>
          <w:rFonts w:cs="Times New Roman"/>
          <w:color w:val="000000" w:themeColor="text1"/>
          <w:szCs w:val="24"/>
        </w:rPr>
        <w:t xml:space="preserve">in table </w:t>
      </w:r>
      <w:r w:rsidR="00635B49" w:rsidRPr="00635B49">
        <w:rPr>
          <w:rFonts w:cs="Times New Roman"/>
          <w:color w:val="000000" w:themeColor="text1"/>
          <w:szCs w:val="24"/>
        </w:rPr>
        <w:t>2.6</w:t>
      </w:r>
      <w:r w:rsidR="00091B76">
        <w:rPr>
          <w:rFonts w:cs="Times New Roman"/>
          <w:szCs w:val="24"/>
        </w:rPr>
        <w:t>.</w:t>
      </w:r>
    </w:p>
    <w:p w14:paraId="590700BB" w14:textId="791CAA0D" w:rsidR="00A550BE" w:rsidRDefault="00A550BE" w:rsidP="00A550BE">
      <w:pPr>
        <w:pStyle w:val="TableCaption"/>
      </w:pPr>
      <w:bookmarkStart w:id="66" w:name="_Toc125110526"/>
      <w:r>
        <w:t xml:space="preserve">Table </w:t>
      </w:r>
      <w:r>
        <w:fldChar w:fldCharType="begin"/>
      </w:r>
      <w:r>
        <w:instrText xml:space="preserve"> STYLEREF 1 \s </w:instrText>
      </w:r>
      <w:r>
        <w:fldChar w:fldCharType="separate"/>
      </w:r>
      <w:r w:rsidR="006F1759">
        <w:rPr>
          <w:noProof/>
        </w:rPr>
        <w:t>2</w:t>
      </w:r>
      <w:r>
        <w:fldChar w:fldCharType="end"/>
      </w:r>
      <w:r>
        <w:t>.</w:t>
      </w:r>
      <w:r>
        <w:fldChar w:fldCharType="begin"/>
      </w:r>
      <w:r>
        <w:instrText xml:space="preserve"> SEQ Table \* ARABIC \s 1 </w:instrText>
      </w:r>
      <w:r>
        <w:fldChar w:fldCharType="separate"/>
      </w:r>
      <w:r w:rsidR="006F1759">
        <w:rPr>
          <w:noProof/>
        </w:rPr>
        <w:t>6</w:t>
      </w:r>
      <w:bookmarkEnd w:id="66"/>
      <w:r>
        <w:fldChar w:fldCharType="end"/>
      </w:r>
    </w:p>
    <w:p w14:paraId="40B774C2" w14:textId="1A4A6A2C" w:rsidR="00A550BE" w:rsidRPr="00A550BE" w:rsidRDefault="00A550BE" w:rsidP="00A550BE">
      <w:pPr>
        <w:pStyle w:val="TableCaption"/>
      </w:pPr>
      <w:bookmarkStart w:id="67" w:name="_Toc125110527"/>
      <w:r>
        <w:t>Node Index Continuity</w:t>
      </w:r>
      <w:bookmarkEnd w:id="67"/>
    </w:p>
    <w:tbl>
      <w:tblPr>
        <w:tblStyle w:val="TableGrid"/>
        <w:tblW w:w="5000" w:type="pct"/>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3168"/>
        <w:gridCol w:w="2737"/>
        <w:gridCol w:w="2951"/>
      </w:tblGrid>
      <w:tr w:rsidR="004E7CB5" w14:paraId="1687CA25" w14:textId="77777777" w:rsidTr="00EE0545">
        <w:trPr>
          <w:tblHeader/>
        </w:trPr>
        <w:tc>
          <w:tcPr>
            <w:tcW w:w="1789" w:type="pct"/>
          </w:tcPr>
          <w:p w14:paraId="00DEFC72" w14:textId="77777777" w:rsidR="004E7CB5" w:rsidRPr="00BF24A2" w:rsidRDefault="004E7CB5" w:rsidP="00BF24A2">
            <w:pPr>
              <w:spacing w:before="240" w:after="240"/>
              <w:jc w:val="center"/>
              <w:rPr>
                <w:b/>
                <w:bCs/>
                <w:szCs w:val="24"/>
              </w:rPr>
            </w:pPr>
            <w:r w:rsidRPr="00BF24A2">
              <w:rPr>
                <w:b/>
                <w:bCs/>
                <w:i/>
                <w:iCs/>
                <w:szCs w:val="24"/>
              </w:rPr>
              <w:t>current</w:t>
            </w:r>
            <w:r w:rsidRPr="00BF24A2">
              <w:rPr>
                <w:b/>
                <w:bCs/>
                <w:szCs w:val="24"/>
              </w:rPr>
              <w:t xml:space="preserve"> node x index</w:t>
            </w:r>
          </w:p>
        </w:tc>
        <w:tc>
          <w:tcPr>
            <w:tcW w:w="1545" w:type="pct"/>
          </w:tcPr>
          <w:p w14:paraId="05874130" w14:textId="77777777" w:rsidR="004E7CB5" w:rsidRPr="00BF24A2" w:rsidRDefault="004E7CB5" w:rsidP="00BF24A2">
            <w:pPr>
              <w:spacing w:before="240" w:after="240"/>
              <w:jc w:val="center"/>
              <w:rPr>
                <w:b/>
                <w:bCs/>
                <w:szCs w:val="24"/>
              </w:rPr>
            </w:pPr>
            <w:r w:rsidRPr="00BF24A2">
              <w:rPr>
                <w:b/>
                <w:bCs/>
                <w:i/>
                <w:iCs/>
                <w:szCs w:val="24"/>
              </w:rPr>
              <w:t>left</w:t>
            </w:r>
            <w:r w:rsidRPr="00BF24A2">
              <w:rPr>
                <w:b/>
                <w:bCs/>
                <w:szCs w:val="24"/>
              </w:rPr>
              <w:t xml:space="preserve"> node x index</w:t>
            </w:r>
          </w:p>
        </w:tc>
        <w:tc>
          <w:tcPr>
            <w:tcW w:w="1667" w:type="pct"/>
          </w:tcPr>
          <w:p w14:paraId="30DC8284" w14:textId="77777777" w:rsidR="004E7CB5" w:rsidRPr="00BF24A2" w:rsidRDefault="004E7CB5" w:rsidP="00BF24A2">
            <w:pPr>
              <w:spacing w:before="240" w:after="240"/>
              <w:jc w:val="center"/>
              <w:rPr>
                <w:b/>
                <w:bCs/>
                <w:szCs w:val="24"/>
              </w:rPr>
            </w:pPr>
            <w:r w:rsidRPr="00BF24A2">
              <w:rPr>
                <w:b/>
                <w:bCs/>
                <w:i/>
                <w:iCs/>
                <w:szCs w:val="24"/>
              </w:rPr>
              <w:t>right</w:t>
            </w:r>
            <w:r w:rsidRPr="00BF24A2">
              <w:rPr>
                <w:b/>
                <w:bCs/>
                <w:szCs w:val="24"/>
              </w:rPr>
              <w:t xml:space="preserve"> node x index</w:t>
            </w:r>
          </w:p>
        </w:tc>
      </w:tr>
      <w:tr w:rsidR="004E7CB5" w14:paraId="13906078" w14:textId="77777777" w:rsidTr="00EE0545">
        <w:trPr>
          <w:tblHeader/>
        </w:trPr>
        <w:tc>
          <w:tcPr>
            <w:tcW w:w="1789" w:type="pct"/>
            <w:vAlign w:val="center"/>
          </w:tcPr>
          <w:p w14:paraId="7262ACDE" w14:textId="77777777" w:rsidR="004E7CB5" w:rsidRPr="00BF24A2" w:rsidRDefault="004E7CB5" w:rsidP="00BF24A2">
            <w:pPr>
              <w:spacing w:before="240" w:after="240"/>
              <w:jc w:val="center"/>
              <w:rPr>
                <w:szCs w:val="24"/>
              </w:rPr>
            </w:pPr>
            <m:oMath>
              <m:r>
                <w:rPr>
                  <w:rFonts w:ascii="Cambria Math" w:hAnsi="Cambria Math"/>
                  <w:szCs w:val="24"/>
                </w:rPr>
                <m:t>k</m:t>
              </m:r>
            </m:oMath>
            <w:r w:rsidRPr="00BF24A2">
              <w:rPr>
                <w:szCs w:val="24"/>
              </w:rPr>
              <w:t xml:space="preserve"> = 1</w:t>
            </w:r>
          </w:p>
        </w:tc>
        <w:tc>
          <w:tcPr>
            <w:tcW w:w="1545" w:type="pct"/>
          </w:tcPr>
          <w:p w14:paraId="4E8EA46A" w14:textId="77777777" w:rsidR="004E7CB5" w:rsidRPr="00BF24A2" w:rsidRDefault="004E7CB5" w:rsidP="00BF24A2">
            <w:pPr>
              <w:spacing w:before="240" w:after="240"/>
              <w:jc w:val="center"/>
              <w:rPr>
                <w:b/>
                <w:bCs/>
                <w:szCs w:val="24"/>
              </w:rPr>
            </w:pPr>
            <m:oMathPara>
              <m:oMath>
                <m:r>
                  <w:rPr>
                    <w:rFonts w:ascii="Cambria Math" w:hAnsi="Cambria Math"/>
                    <w:szCs w:val="24"/>
                  </w:rPr>
                  <m:t>k=L</m:t>
                </m:r>
              </m:oMath>
            </m:oMathPara>
          </w:p>
        </w:tc>
        <w:tc>
          <w:tcPr>
            <w:tcW w:w="1667" w:type="pct"/>
          </w:tcPr>
          <w:p w14:paraId="51465DFC" w14:textId="77777777" w:rsidR="004E7CB5" w:rsidRPr="00BF24A2" w:rsidRDefault="004E7CB5" w:rsidP="00BF24A2">
            <w:pPr>
              <w:spacing w:before="240" w:after="240"/>
              <w:jc w:val="center"/>
              <w:rPr>
                <w:b/>
                <w:bCs/>
                <w:szCs w:val="24"/>
              </w:rPr>
            </w:pPr>
            <m:oMathPara>
              <m:oMath>
                <m:r>
                  <w:rPr>
                    <w:rFonts w:ascii="Cambria Math" w:hAnsi="Cambria Math"/>
                    <w:szCs w:val="24"/>
                  </w:rPr>
                  <m:t>k=2</m:t>
                </m:r>
              </m:oMath>
            </m:oMathPara>
          </w:p>
        </w:tc>
      </w:tr>
      <w:tr w:rsidR="004E7CB5" w14:paraId="6CA7445E" w14:textId="77777777" w:rsidTr="00EE0545">
        <w:trPr>
          <w:tblHeader/>
        </w:trPr>
        <w:tc>
          <w:tcPr>
            <w:tcW w:w="1789" w:type="pct"/>
            <w:vAlign w:val="center"/>
          </w:tcPr>
          <w:p w14:paraId="24D19FDB" w14:textId="77777777" w:rsidR="004E7CB5" w:rsidRPr="00BF24A2" w:rsidRDefault="004E7CB5" w:rsidP="00BF24A2">
            <w:pPr>
              <w:spacing w:before="240" w:after="240"/>
              <w:jc w:val="center"/>
              <w:rPr>
                <w:szCs w:val="24"/>
              </w:rPr>
            </w:pPr>
            <m:oMath>
              <m:r>
                <w:rPr>
                  <w:rFonts w:ascii="Cambria Math" w:hAnsi="Cambria Math"/>
                  <w:szCs w:val="24"/>
                </w:rPr>
                <m:t>k</m:t>
              </m:r>
            </m:oMath>
            <w:r w:rsidRPr="00BF24A2">
              <w:rPr>
                <w:szCs w:val="24"/>
              </w:rPr>
              <w:t xml:space="preserve"> = </w:t>
            </w:r>
            <m:oMath>
              <m:r>
                <w:rPr>
                  <w:rFonts w:ascii="Cambria Math" w:hAnsi="Cambria Math"/>
                  <w:szCs w:val="24"/>
                </w:rPr>
                <m:t>L</m:t>
              </m:r>
            </m:oMath>
          </w:p>
        </w:tc>
        <w:tc>
          <w:tcPr>
            <w:tcW w:w="1545" w:type="pct"/>
          </w:tcPr>
          <w:p w14:paraId="18EE5A3F" w14:textId="77777777" w:rsidR="004E7CB5" w:rsidRPr="00BF24A2" w:rsidRDefault="004E7CB5" w:rsidP="00BF24A2">
            <w:pPr>
              <w:spacing w:before="240" w:after="240"/>
              <w:jc w:val="center"/>
              <w:rPr>
                <w:b/>
                <w:bCs/>
                <w:szCs w:val="24"/>
              </w:rPr>
            </w:pPr>
            <m:oMathPara>
              <m:oMath>
                <m:r>
                  <w:rPr>
                    <w:rFonts w:ascii="Cambria Math" w:hAnsi="Cambria Math"/>
                    <w:szCs w:val="24"/>
                  </w:rPr>
                  <m:t>k=L-1</m:t>
                </m:r>
              </m:oMath>
            </m:oMathPara>
          </w:p>
        </w:tc>
        <w:tc>
          <w:tcPr>
            <w:tcW w:w="1667" w:type="pct"/>
          </w:tcPr>
          <w:p w14:paraId="0B08D385" w14:textId="77777777" w:rsidR="004E7CB5" w:rsidRPr="00BF24A2" w:rsidRDefault="004E7CB5" w:rsidP="00BF24A2">
            <w:pPr>
              <w:spacing w:before="240" w:after="240"/>
              <w:jc w:val="center"/>
              <w:rPr>
                <w:b/>
                <w:bCs/>
                <w:szCs w:val="24"/>
              </w:rPr>
            </w:pPr>
            <m:oMathPara>
              <m:oMath>
                <m:r>
                  <w:rPr>
                    <w:rFonts w:ascii="Cambria Math" w:hAnsi="Cambria Math"/>
                    <w:szCs w:val="24"/>
                  </w:rPr>
                  <m:t>k=1</m:t>
                </m:r>
              </m:oMath>
            </m:oMathPara>
          </w:p>
        </w:tc>
      </w:tr>
      <w:tr w:rsidR="004E7CB5" w14:paraId="1145308E" w14:textId="77777777" w:rsidTr="00EE0545">
        <w:trPr>
          <w:tblHeader/>
        </w:trPr>
        <w:tc>
          <w:tcPr>
            <w:tcW w:w="1789" w:type="pct"/>
            <w:vAlign w:val="center"/>
          </w:tcPr>
          <w:p w14:paraId="67F6CD0C" w14:textId="77777777" w:rsidR="004E7CB5" w:rsidRPr="00BF24A2" w:rsidRDefault="004E7CB5" w:rsidP="00BF24A2">
            <w:pPr>
              <w:spacing w:before="240" w:after="240"/>
              <w:jc w:val="center"/>
              <w:rPr>
                <w:szCs w:val="24"/>
              </w:rPr>
            </w:pPr>
            <w:r w:rsidRPr="00BF24A2">
              <w:rPr>
                <w:szCs w:val="24"/>
              </w:rPr>
              <w:t xml:space="preserve">1 &lt; </w:t>
            </w:r>
            <m:oMath>
              <m:r>
                <w:rPr>
                  <w:rFonts w:ascii="Cambria Math" w:hAnsi="Cambria Math"/>
                  <w:szCs w:val="24"/>
                </w:rPr>
                <m:t>k</m:t>
              </m:r>
            </m:oMath>
            <w:r w:rsidRPr="00BF24A2">
              <w:rPr>
                <w:szCs w:val="24"/>
              </w:rPr>
              <w:t xml:space="preserve"> &lt; </w:t>
            </w:r>
            <m:oMath>
              <m:r>
                <w:rPr>
                  <w:rFonts w:ascii="Cambria Math" w:hAnsi="Cambria Math"/>
                  <w:szCs w:val="24"/>
                </w:rPr>
                <m:t>L</m:t>
              </m:r>
            </m:oMath>
          </w:p>
        </w:tc>
        <w:tc>
          <w:tcPr>
            <w:tcW w:w="1545" w:type="pct"/>
          </w:tcPr>
          <w:p w14:paraId="02252BCA" w14:textId="77777777" w:rsidR="004E7CB5" w:rsidRPr="00BF24A2" w:rsidRDefault="004E7CB5" w:rsidP="00BF24A2">
            <w:pPr>
              <w:spacing w:before="240" w:after="240"/>
              <w:jc w:val="center"/>
              <w:rPr>
                <w:b/>
                <w:bCs/>
                <w:szCs w:val="24"/>
              </w:rPr>
            </w:pPr>
            <m:oMathPara>
              <m:oMath>
                <m:r>
                  <w:rPr>
                    <w:rFonts w:ascii="Cambria Math" w:hAnsi="Cambria Math"/>
                    <w:szCs w:val="24"/>
                  </w:rPr>
                  <m:t>k=k-1</m:t>
                </m:r>
              </m:oMath>
            </m:oMathPara>
          </w:p>
        </w:tc>
        <w:tc>
          <w:tcPr>
            <w:tcW w:w="1667" w:type="pct"/>
          </w:tcPr>
          <w:p w14:paraId="670DA378" w14:textId="77777777" w:rsidR="004E7CB5" w:rsidRPr="00BF24A2" w:rsidRDefault="004E7CB5" w:rsidP="00BF24A2">
            <w:pPr>
              <w:spacing w:before="240" w:after="240"/>
              <w:jc w:val="center"/>
              <w:rPr>
                <w:b/>
                <w:bCs/>
                <w:szCs w:val="24"/>
              </w:rPr>
            </w:pPr>
            <m:oMathPara>
              <m:oMath>
                <m:r>
                  <w:rPr>
                    <w:rFonts w:ascii="Cambria Math" w:hAnsi="Cambria Math"/>
                    <w:szCs w:val="24"/>
                  </w:rPr>
                  <m:t>k=k+1</m:t>
                </m:r>
              </m:oMath>
            </m:oMathPara>
          </w:p>
        </w:tc>
      </w:tr>
    </w:tbl>
    <w:p w14:paraId="07BBF838" w14:textId="77777777" w:rsidR="00913616" w:rsidRDefault="00913616" w:rsidP="008D1025">
      <w:pPr>
        <w:rPr>
          <w:color w:val="FF0000"/>
        </w:rPr>
      </w:pPr>
    </w:p>
    <w:p w14:paraId="05DA2FF0" w14:textId="503476BC" w:rsidR="004E7CB5" w:rsidRDefault="004E7CB5" w:rsidP="00211870">
      <w:pPr>
        <w:jc w:val="center"/>
        <w:rPr>
          <w:color w:val="FF0000"/>
        </w:rPr>
      </w:pPr>
      <w:r>
        <w:rPr>
          <w:noProof/>
          <w:color w:val="FF0000"/>
        </w:rPr>
        <w:lastRenderedPageBreak/>
        <w:drawing>
          <wp:inline distT="0" distB="0" distL="0" distR="0" wp14:anchorId="1D7F4E38" wp14:editId="751D8767">
            <wp:extent cx="5283200" cy="3880753"/>
            <wp:effectExtent l="0" t="0" r="0" b="5715"/>
            <wp:docPr id="17" name="Picture 1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box and whisker chart&#10;&#10;Description automatically generated"/>
                    <pic:cNvPicPr/>
                  </pic:nvPicPr>
                  <pic:blipFill rotWithShape="1">
                    <a:blip r:embed="rId19">
                      <a:extLst>
                        <a:ext uri="{28A0092B-C50C-407E-A947-70E740481C1C}">
                          <a14:useLocalDpi xmlns:a14="http://schemas.microsoft.com/office/drawing/2010/main" val="0"/>
                        </a:ext>
                      </a:extLst>
                    </a:blip>
                    <a:srcRect l="2083" t="6675" r="2431" b="6331"/>
                    <a:stretch/>
                  </pic:blipFill>
                  <pic:spPr bwMode="auto">
                    <a:xfrm>
                      <a:off x="0" y="0"/>
                      <a:ext cx="5293366" cy="3888221"/>
                    </a:xfrm>
                    <a:prstGeom prst="rect">
                      <a:avLst/>
                    </a:prstGeom>
                    <a:ln>
                      <a:noFill/>
                    </a:ln>
                    <a:extLst>
                      <a:ext uri="{53640926-AAD7-44D8-BBD7-CCE9431645EC}">
                        <a14:shadowObscured xmlns:a14="http://schemas.microsoft.com/office/drawing/2010/main"/>
                      </a:ext>
                    </a:extLst>
                  </pic:spPr>
                </pic:pic>
              </a:graphicData>
            </a:graphic>
          </wp:inline>
        </w:drawing>
      </w:r>
    </w:p>
    <w:p w14:paraId="46EB16EC" w14:textId="33E04F4C" w:rsidR="007552B4" w:rsidRDefault="007552B4" w:rsidP="007552B4">
      <w:pPr>
        <w:pStyle w:val="Caption"/>
        <w:jc w:val="center"/>
      </w:pPr>
      <w:bookmarkStart w:id="68" w:name="_Toc125110559"/>
      <w:r>
        <w:t xml:space="preserve">Fig. </w:t>
      </w:r>
      <w:r>
        <w:fldChar w:fldCharType="begin"/>
      </w:r>
      <w:r>
        <w:instrText xml:space="preserve"> STYLEREF 1 \s </w:instrText>
      </w:r>
      <w:r>
        <w:fldChar w:fldCharType="separate"/>
      </w:r>
      <w:r w:rsidR="006F1759">
        <w:rPr>
          <w:noProof/>
        </w:rPr>
        <w:t>2</w:t>
      </w:r>
      <w:r>
        <w:fldChar w:fldCharType="end"/>
      </w:r>
      <w:r>
        <w:t>.</w:t>
      </w:r>
      <w:r>
        <w:fldChar w:fldCharType="begin"/>
      </w:r>
      <w:r>
        <w:instrText xml:space="preserve"> SEQ Fig. \* ARABIC \s 1 </w:instrText>
      </w:r>
      <w:r>
        <w:fldChar w:fldCharType="separate"/>
      </w:r>
      <w:r w:rsidR="006F1759">
        <w:rPr>
          <w:noProof/>
        </w:rPr>
        <w:t>4</w:t>
      </w:r>
      <w:r>
        <w:fldChar w:fldCharType="end"/>
      </w:r>
      <w:r>
        <w:t xml:space="preserve">. </w:t>
      </w:r>
      <w:r w:rsidR="00D54F8F">
        <w:t xml:space="preserve">Single </w:t>
      </w:r>
      <w:r>
        <w:t>MEC node</w:t>
      </w:r>
      <w:r w:rsidR="00D54F8F">
        <w:t xml:space="preserve"> element at index </w:t>
      </w:r>
      <m:oMath>
        <m:r>
          <w:rPr>
            <w:rFonts w:ascii="Cambria Math" w:eastAsiaTheme="minorEastAsia" w:hAnsi="Cambria Math"/>
          </w:rPr>
          <m:t>(</m:t>
        </m:r>
        <m:r>
          <w:rPr>
            <w:rFonts w:ascii="Cambria Math" w:hAnsi="Cambria Math" w:cs="Times New Roman"/>
            <w:szCs w:val="24"/>
          </w:rPr>
          <m:t>l,k)</m:t>
        </m:r>
      </m:oMath>
      <w:r w:rsidR="007A1DA5">
        <w:rPr>
          <w:rFonts w:eastAsiaTheme="minorEastAsia"/>
          <w:szCs w:val="24"/>
        </w:rPr>
        <w:t>.</w:t>
      </w:r>
      <w:bookmarkEnd w:id="68"/>
    </w:p>
    <w:p w14:paraId="1B4574B9" w14:textId="42FDE8E5" w:rsidR="008F1D54" w:rsidRDefault="004E7CB5" w:rsidP="004E7CB5">
      <w:pPr>
        <w:rPr>
          <w:rFonts w:cs="Times New Roman"/>
          <w:szCs w:val="24"/>
        </w:rPr>
      </w:pPr>
      <w:r w:rsidRPr="004E7CB5">
        <w:rPr>
          <w:rFonts w:cs="Times New Roman"/>
          <w:szCs w:val="24"/>
        </w:rPr>
        <w:t xml:space="preserve">Now that the size and density of the mesh has been defined, it is important to define the properties of each individual node within the mesh. Each node has a reluctance, flux, and MMF component which is defined by the material the node encloses. </w:t>
      </w:r>
      <w:r w:rsidR="008F1D54" w:rsidRPr="008F1D54">
        <w:rPr>
          <w:rFonts w:eastAsiaTheme="minorHAnsi"/>
          <w:iCs/>
          <w:szCs w:val="24"/>
          <w:lang w:val="en-CA"/>
        </w:rPr>
        <w:t xml:space="preserve">To avoid cluttering </w:t>
      </w:r>
      <w:r w:rsidR="008F1D54">
        <w:rPr>
          <w:rFonts w:eastAsiaTheme="minorHAnsi"/>
          <w:iCs/>
          <w:szCs w:val="24"/>
          <w:lang w:val="en-CA"/>
        </w:rPr>
        <w:t xml:space="preserve">the image of </w:t>
      </w:r>
      <w:r w:rsidR="008F1D54" w:rsidRPr="00635B49">
        <w:rPr>
          <w:rFonts w:eastAsiaTheme="minorHAnsi"/>
          <w:iCs/>
          <w:color w:val="000000" w:themeColor="text1"/>
          <w:szCs w:val="24"/>
          <w:lang w:val="en-CA"/>
        </w:rPr>
        <w:t xml:space="preserve">figure </w:t>
      </w:r>
      <w:r w:rsidR="00635B49" w:rsidRPr="00635B49">
        <w:rPr>
          <w:rFonts w:eastAsiaTheme="minorHAnsi"/>
          <w:iCs/>
          <w:color w:val="000000" w:themeColor="text1"/>
          <w:szCs w:val="24"/>
          <w:lang w:val="en-CA"/>
        </w:rPr>
        <w:t>2.5</w:t>
      </w:r>
      <w:r w:rsidR="008F1D54">
        <w:rPr>
          <w:rFonts w:eastAsiaTheme="minorHAnsi"/>
          <w:iCs/>
          <w:szCs w:val="24"/>
          <w:lang w:val="en-CA"/>
        </w:rPr>
        <w:t>, t</w:t>
      </w:r>
      <w:r w:rsidR="008F1D54" w:rsidRPr="008F1D54">
        <w:rPr>
          <w:rFonts w:eastAsiaTheme="minorHAnsi"/>
          <w:iCs/>
          <w:szCs w:val="24"/>
          <w:lang w:val="en-CA"/>
        </w:rPr>
        <w:t>he index</w:t>
      </w:r>
      <w:r w:rsidR="008F1D54">
        <w:rPr>
          <w:rFonts w:eastAsiaTheme="minorHAnsi"/>
          <w:iCs/>
          <w:szCs w:val="24"/>
          <w:lang w:val="en-CA"/>
        </w:rPr>
        <w:t xml:space="preserve"> annotations (seen in </w:t>
      </w:r>
      <w:r w:rsidR="008F1D54" w:rsidRPr="00635B49">
        <w:rPr>
          <w:rFonts w:eastAsiaTheme="minorHAnsi"/>
          <w:iCs/>
          <w:color w:val="000000" w:themeColor="text1"/>
          <w:szCs w:val="24"/>
          <w:lang w:val="en-CA"/>
        </w:rPr>
        <w:t xml:space="preserve">figure </w:t>
      </w:r>
      <w:r w:rsidR="00635B49" w:rsidRPr="00635B49">
        <w:rPr>
          <w:rFonts w:eastAsiaTheme="minorHAnsi"/>
          <w:iCs/>
          <w:color w:val="000000" w:themeColor="text1"/>
          <w:szCs w:val="24"/>
          <w:lang w:val="en-CA"/>
        </w:rPr>
        <w:t>2.4</w:t>
      </w:r>
      <w:r w:rsidR="008F1D54">
        <w:rPr>
          <w:rFonts w:eastAsiaTheme="minorHAnsi"/>
          <w:iCs/>
          <w:szCs w:val="24"/>
          <w:lang w:val="en-CA"/>
        </w:rPr>
        <w:t>)</w:t>
      </w:r>
      <w:r w:rsidR="008F1D54" w:rsidRPr="008F1D54">
        <w:rPr>
          <w:rFonts w:eastAsiaTheme="minorHAnsi"/>
          <w:iCs/>
          <w:szCs w:val="24"/>
          <w:lang w:val="en-CA"/>
        </w:rPr>
        <w:t xml:space="preserve"> were omitted</w:t>
      </w:r>
      <w:r w:rsidR="008F1D54">
        <w:rPr>
          <w:rFonts w:cs="Times New Roman"/>
          <w:szCs w:val="24"/>
        </w:rPr>
        <w:t>.</w:t>
      </w:r>
    </w:p>
    <w:p w14:paraId="529B9E05" w14:textId="77777777" w:rsidR="008F1D54" w:rsidRPr="0013282D" w:rsidRDefault="008F1D54" w:rsidP="005816A6">
      <w:pPr>
        <w:jc w:val="center"/>
      </w:pPr>
      <w:r>
        <w:rPr>
          <w:noProof/>
        </w:rPr>
        <w:lastRenderedPageBreak/>
        <w:drawing>
          <wp:inline distT="0" distB="0" distL="0" distR="0" wp14:anchorId="3B8C8B1C" wp14:editId="3F6F4EE1">
            <wp:extent cx="5194300" cy="4348748"/>
            <wp:effectExtent l="0" t="0" r="6350" b="0"/>
            <wp:docPr id="15" name="Picture 1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ox and whisker chart&#10;&#10;Description automatically generated"/>
                    <pic:cNvPicPr/>
                  </pic:nvPicPr>
                  <pic:blipFill rotWithShape="1">
                    <a:blip r:embed="rId20">
                      <a:extLst>
                        <a:ext uri="{28A0092B-C50C-407E-A947-70E740481C1C}">
                          <a14:useLocalDpi xmlns:a14="http://schemas.microsoft.com/office/drawing/2010/main" val="0"/>
                        </a:ext>
                      </a:extLst>
                    </a:blip>
                    <a:srcRect l="10556"/>
                    <a:stretch/>
                  </pic:blipFill>
                  <pic:spPr bwMode="auto">
                    <a:xfrm>
                      <a:off x="0" y="0"/>
                      <a:ext cx="5205819" cy="4358392"/>
                    </a:xfrm>
                    <a:prstGeom prst="rect">
                      <a:avLst/>
                    </a:prstGeom>
                    <a:ln>
                      <a:noFill/>
                    </a:ln>
                    <a:extLst>
                      <a:ext uri="{53640926-AAD7-44D8-BBD7-CCE9431645EC}">
                        <a14:shadowObscured xmlns:a14="http://schemas.microsoft.com/office/drawing/2010/main"/>
                      </a:ext>
                    </a:extLst>
                  </pic:spPr>
                </pic:pic>
              </a:graphicData>
            </a:graphic>
          </wp:inline>
        </w:drawing>
      </w:r>
    </w:p>
    <w:p w14:paraId="370A043A" w14:textId="0796A951" w:rsidR="008F1D54" w:rsidRDefault="008F1D54" w:rsidP="008F1D54">
      <w:pPr>
        <w:rPr>
          <w:rFonts w:eastAsiaTheme="minorHAnsi"/>
          <w:iCs/>
          <w:sz w:val="20"/>
          <w:szCs w:val="18"/>
          <w:lang w:val="en-CA"/>
        </w:rPr>
      </w:pPr>
      <w:bookmarkStart w:id="69" w:name="_Toc125110560"/>
      <w:r w:rsidRPr="008D1025">
        <w:rPr>
          <w:rFonts w:eastAsiaTheme="minorHAnsi"/>
          <w:iCs/>
          <w:sz w:val="20"/>
          <w:szCs w:val="18"/>
          <w:lang w:val="en-CA"/>
        </w:rPr>
        <w:t xml:space="preserve">Fig. </w:t>
      </w:r>
      <w:r w:rsidRPr="008D1025">
        <w:rPr>
          <w:rFonts w:eastAsiaTheme="minorHAnsi"/>
          <w:iCs/>
          <w:sz w:val="20"/>
          <w:szCs w:val="18"/>
          <w:lang w:val="en-CA"/>
        </w:rPr>
        <w:fldChar w:fldCharType="begin"/>
      </w:r>
      <w:r w:rsidRPr="008D1025">
        <w:rPr>
          <w:rFonts w:eastAsiaTheme="minorHAnsi"/>
          <w:iCs/>
          <w:sz w:val="20"/>
          <w:szCs w:val="18"/>
          <w:lang w:val="en-CA"/>
        </w:rPr>
        <w:instrText xml:space="preserve"> STYLEREF 1 \s </w:instrText>
      </w:r>
      <w:r w:rsidRPr="008D1025">
        <w:rPr>
          <w:rFonts w:eastAsiaTheme="minorHAnsi"/>
          <w:iCs/>
          <w:sz w:val="20"/>
          <w:szCs w:val="18"/>
          <w:lang w:val="en-CA"/>
        </w:rPr>
        <w:fldChar w:fldCharType="separate"/>
      </w:r>
      <w:r w:rsidR="006F1759">
        <w:rPr>
          <w:rFonts w:eastAsiaTheme="minorHAnsi"/>
          <w:iCs/>
          <w:noProof/>
          <w:sz w:val="20"/>
          <w:szCs w:val="18"/>
          <w:lang w:val="en-CA"/>
        </w:rPr>
        <w:t>2</w:t>
      </w:r>
      <w:r w:rsidRPr="008D1025">
        <w:rPr>
          <w:rFonts w:eastAsiaTheme="minorHAnsi"/>
          <w:iCs/>
          <w:sz w:val="20"/>
          <w:szCs w:val="18"/>
          <w:lang w:val="en-CA"/>
        </w:rPr>
        <w:fldChar w:fldCharType="end"/>
      </w:r>
      <w:r w:rsidRPr="008D1025">
        <w:rPr>
          <w:rFonts w:eastAsiaTheme="minorHAnsi"/>
          <w:iCs/>
          <w:sz w:val="20"/>
          <w:szCs w:val="18"/>
          <w:lang w:val="en-CA"/>
        </w:rPr>
        <w:t>.</w:t>
      </w:r>
      <w:r w:rsidRPr="008D1025">
        <w:rPr>
          <w:rFonts w:eastAsiaTheme="minorHAnsi"/>
          <w:iCs/>
          <w:sz w:val="20"/>
          <w:szCs w:val="18"/>
          <w:lang w:val="en-CA"/>
        </w:rPr>
        <w:fldChar w:fldCharType="begin"/>
      </w:r>
      <w:r w:rsidRPr="008D1025">
        <w:rPr>
          <w:rFonts w:eastAsiaTheme="minorHAnsi"/>
          <w:iCs/>
          <w:sz w:val="20"/>
          <w:szCs w:val="18"/>
          <w:lang w:val="en-CA"/>
        </w:rPr>
        <w:instrText xml:space="preserve"> SEQ Fig. \* ARABIC \s 1 </w:instrText>
      </w:r>
      <w:r w:rsidRPr="008D1025">
        <w:rPr>
          <w:rFonts w:eastAsiaTheme="minorHAnsi"/>
          <w:iCs/>
          <w:sz w:val="20"/>
          <w:szCs w:val="18"/>
          <w:lang w:val="en-CA"/>
        </w:rPr>
        <w:fldChar w:fldCharType="separate"/>
      </w:r>
      <w:r w:rsidR="006F1759">
        <w:rPr>
          <w:rFonts w:eastAsiaTheme="minorHAnsi"/>
          <w:iCs/>
          <w:noProof/>
          <w:sz w:val="20"/>
          <w:szCs w:val="18"/>
          <w:lang w:val="en-CA"/>
        </w:rPr>
        <w:t>5</w:t>
      </w:r>
      <w:r w:rsidRPr="008D1025">
        <w:rPr>
          <w:rFonts w:eastAsiaTheme="minorHAnsi"/>
          <w:iCs/>
          <w:sz w:val="20"/>
          <w:szCs w:val="18"/>
          <w:lang w:val="en-CA"/>
        </w:rPr>
        <w:fldChar w:fldCharType="end"/>
      </w:r>
      <w:r w:rsidRPr="008D1025">
        <w:rPr>
          <w:rFonts w:eastAsiaTheme="minorHAnsi"/>
          <w:iCs/>
          <w:sz w:val="20"/>
          <w:szCs w:val="18"/>
          <w:lang w:val="en-CA"/>
        </w:rPr>
        <w:t xml:space="preserve">. MEC modelling </w:t>
      </w:r>
      <w:r>
        <w:rPr>
          <w:rFonts w:eastAsiaTheme="minorHAnsi"/>
          <w:iCs/>
          <w:sz w:val="20"/>
          <w:szCs w:val="18"/>
          <w:lang w:val="en-CA"/>
        </w:rPr>
        <w:t>of</w:t>
      </w:r>
      <w:r w:rsidRPr="008D1025">
        <w:rPr>
          <w:rFonts w:eastAsiaTheme="minorHAnsi"/>
          <w:iCs/>
          <w:sz w:val="20"/>
          <w:szCs w:val="18"/>
          <w:lang w:val="en-CA"/>
        </w:rPr>
        <w:t xml:space="preserve"> 4 </w:t>
      </w:r>
      <w:r>
        <w:rPr>
          <w:rFonts w:eastAsiaTheme="minorHAnsi"/>
          <w:iCs/>
          <w:sz w:val="20"/>
          <w:szCs w:val="18"/>
          <w:lang w:val="en-CA"/>
        </w:rPr>
        <w:t xml:space="preserve">arbitrary neighbouring </w:t>
      </w:r>
      <w:r w:rsidRPr="008D1025">
        <w:rPr>
          <w:rFonts w:eastAsiaTheme="minorHAnsi"/>
          <w:iCs/>
          <w:sz w:val="20"/>
          <w:szCs w:val="18"/>
          <w:lang w:val="en-CA"/>
        </w:rPr>
        <w:t>nodes within 3 different</w:t>
      </w:r>
      <w:r>
        <w:rPr>
          <w:rFonts w:eastAsiaTheme="minorHAnsi"/>
          <w:iCs/>
          <w:sz w:val="20"/>
          <w:szCs w:val="18"/>
          <w:lang w:val="en-CA"/>
        </w:rPr>
        <w:t xml:space="preserve"> arbitrary</w:t>
      </w:r>
      <w:r w:rsidRPr="008D1025">
        <w:rPr>
          <w:rFonts w:eastAsiaTheme="minorHAnsi"/>
          <w:iCs/>
          <w:sz w:val="20"/>
          <w:szCs w:val="18"/>
          <w:lang w:val="en-CA"/>
        </w:rPr>
        <w:t xml:space="preserve"> materials (yellow, blue, red).</w:t>
      </w:r>
      <w:bookmarkEnd w:id="69"/>
    </w:p>
    <w:p w14:paraId="754B1AD2" w14:textId="59CE3BBA" w:rsidR="004E7CB5" w:rsidRDefault="004E7CB5" w:rsidP="008F1D54">
      <w:pPr>
        <w:rPr>
          <w:rFonts w:cs="Times New Roman"/>
          <w:szCs w:val="24"/>
        </w:rPr>
      </w:pPr>
      <w:r w:rsidRPr="004E7CB5">
        <w:rPr>
          <w:rFonts w:cs="Times New Roman"/>
          <w:szCs w:val="24"/>
        </w:rPr>
        <w:t>The relative permeability (</w:t>
      </w:r>
      <m:oMath>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r</m:t>
            </m:r>
          </m:sub>
        </m:sSub>
        <m:r>
          <w:rPr>
            <w:rFonts w:ascii="Cambria Math" w:hAnsi="Cambria Math" w:cs="Times New Roman"/>
            <w:szCs w:val="24"/>
          </w:rPr>
          <m:t>)</m:t>
        </m:r>
      </m:oMath>
      <w:r w:rsidRPr="004E7CB5">
        <w:rPr>
          <w:rFonts w:cs="Times New Roman"/>
          <w:szCs w:val="24"/>
        </w:rPr>
        <w:t>, the vacuum permeability (</w:t>
      </w:r>
      <m:oMath>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o</m:t>
            </m:r>
          </m:sub>
        </m:sSub>
        <m:r>
          <w:rPr>
            <w:rFonts w:ascii="Cambria Math" w:hAnsi="Cambria Math" w:cs="Times New Roman"/>
            <w:szCs w:val="24"/>
          </w:rPr>
          <m:t>)</m:t>
        </m:r>
      </m:oMath>
      <w:r w:rsidRPr="004E7CB5">
        <w:rPr>
          <w:rFonts w:cs="Times New Roman"/>
          <w:szCs w:val="24"/>
        </w:rPr>
        <w:t>, and the cross-sectional area (</w:t>
      </w:r>
      <m:oMath>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xyz</m:t>
            </m:r>
          </m:sub>
        </m:sSub>
        <m:r>
          <w:rPr>
            <w:rFonts w:ascii="Cambria Math" w:hAnsi="Cambria Math" w:cs="Times New Roman"/>
            <w:szCs w:val="24"/>
          </w:rPr>
          <m:t>)</m:t>
        </m:r>
      </m:oMath>
      <w:r w:rsidRPr="004E7CB5">
        <w:rPr>
          <w:rFonts w:cs="Times New Roman"/>
          <w:szCs w:val="24"/>
        </w:rPr>
        <w:t xml:space="preserve"> are all required to define the reluctance of a node: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4371D039" w14:textId="77777777" w:rsidTr="00B5541F">
        <w:trPr>
          <w:jc w:val="center"/>
        </w:trPr>
        <w:tc>
          <w:tcPr>
            <w:tcW w:w="675" w:type="dxa"/>
            <w:vAlign w:val="center"/>
          </w:tcPr>
          <w:p w14:paraId="4D0CFEFF" w14:textId="77777777" w:rsidR="00E33F5F" w:rsidRDefault="00E33F5F">
            <w:pPr>
              <w:jc w:val="center"/>
            </w:pPr>
          </w:p>
        </w:tc>
        <w:tc>
          <w:tcPr>
            <w:tcW w:w="7513" w:type="dxa"/>
            <w:vAlign w:val="center"/>
          </w:tcPr>
          <w:p w14:paraId="069F6E15" w14:textId="5CD6994B" w:rsidR="00BF24A2" w:rsidRPr="00BF24A2" w:rsidRDefault="00000000" w:rsidP="00BF24A2">
            <w:pPr>
              <w:jc w:val="center"/>
              <w:rPr>
                <w:szCs w:val="24"/>
              </w:rPr>
            </w:pPr>
            <m:oMathPara>
              <m:oMath>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f>
                  <m:fPr>
                    <m:ctrlPr>
                      <w:rPr>
                        <w:rFonts w:ascii="Cambria Math" w:hAnsi="Cambria Math" w:cs="Times New Roman"/>
                        <w:szCs w:val="24"/>
                      </w:rPr>
                    </m:ctrlPr>
                  </m:fPr>
                  <m:num>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x</m:t>
                        </m:r>
                      </m:sub>
                    </m:sSub>
                    <m:d>
                      <m:dPr>
                        <m:ctrlPr>
                          <w:rPr>
                            <w:rFonts w:ascii="Cambria Math" w:hAnsi="Cambria Math" w:cs="Times New Roman"/>
                            <w:i/>
                            <w:szCs w:val="24"/>
                          </w:rPr>
                        </m:ctrlPr>
                      </m:dPr>
                      <m:e>
                        <m:r>
                          <w:rPr>
                            <w:rFonts w:ascii="Cambria Math" w:hAnsi="Cambria Math" w:cs="Times New Roman"/>
                            <w:szCs w:val="24"/>
                          </w:rPr>
                          <m:t>l,k</m:t>
                        </m:r>
                      </m:e>
                    </m:d>
                    <m:ctrlPr>
                      <w:rPr>
                        <w:rFonts w:ascii="Cambria Math" w:hAnsi="Cambria Math" w:cs="Times New Roman"/>
                        <w:i/>
                        <w:szCs w:val="24"/>
                      </w:rPr>
                    </m:ctrlPr>
                  </m:num>
                  <m:den>
                    <m:r>
                      <w:rPr>
                        <w:rFonts w:ascii="Cambria Math" w:hAnsi="Cambria Math" w:cs="Times New Roman"/>
                        <w:szCs w:val="24"/>
                      </w:rPr>
                      <m:t>2</m:t>
                    </m:r>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o</m:t>
                        </m:r>
                      </m:sub>
                    </m:sSub>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r</m:t>
                        </m:r>
                      </m:sub>
                    </m:sSub>
                    <m:d>
                      <m:dPr>
                        <m:ctrlPr>
                          <w:rPr>
                            <w:rFonts w:ascii="Cambria Math" w:hAnsi="Cambria Math" w:cs="Times New Roman"/>
                            <w:i/>
                            <w:szCs w:val="24"/>
                          </w:rPr>
                        </m:ctrlPr>
                      </m:dPr>
                      <m:e>
                        <m:r>
                          <w:rPr>
                            <w:rFonts w:ascii="Cambria Math" w:hAnsi="Cambria Math" w:cs="Times New Roman"/>
                            <w:szCs w:val="24"/>
                          </w:rPr>
                          <m:t>l,k</m:t>
                        </m:r>
                      </m:e>
                    </m:d>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zy</m:t>
                        </m:r>
                      </m:sub>
                    </m:sSub>
                    <m:d>
                      <m:dPr>
                        <m:ctrlPr>
                          <w:rPr>
                            <w:rFonts w:ascii="Cambria Math" w:hAnsi="Cambria Math" w:cs="Times New Roman"/>
                            <w:i/>
                            <w:szCs w:val="24"/>
                          </w:rPr>
                        </m:ctrlPr>
                      </m:dPr>
                      <m:e>
                        <m:r>
                          <w:rPr>
                            <w:rFonts w:ascii="Cambria Math" w:hAnsi="Cambria Math" w:cs="Times New Roman"/>
                            <w:szCs w:val="24"/>
                          </w:rPr>
                          <m:t>l,k</m:t>
                        </m:r>
                      </m:e>
                    </m:d>
                    <m:ctrlPr>
                      <w:rPr>
                        <w:rFonts w:ascii="Cambria Math" w:hAnsi="Cambria Math" w:cs="Times New Roman"/>
                        <w:i/>
                        <w:szCs w:val="24"/>
                      </w:rPr>
                    </m:ctrlPr>
                  </m:den>
                </m:f>
              </m:oMath>
            </m:oMathPara>
          </w:p>
        </w:tc>
        <w:tc>
          <w:tcPr>
            <w:tcW w:w="668" w:type="dxa"/>
            <w:vAlign w:val="center"/>
          </w:tcPr>
          <w:p w14:paraId="2D4ECF42" w14:textId="79E4D48C" w:rsidR="00E33F5F" w:rsidRDefault="00E33F5F">
            <w:pPr>
              <w:jc w:val="center"/>
            </w:pPr>
            <w:r>
              <w:t>(</w:t>
            </w:r>
            <w:fldSimple w:instr=" SEQ Equation \* ARABIC ">
              <w:r w:rsidR="006F1759">
                <w:rPr>
                  <w:noProof/>
                </w:rPr>
                <w:t>11</w:t>
              </w:r>
            </w:fldSimple>
            <w:r>
              <w:t>)</w:t>
            </w:r>
          </w:p>
        </w:tc>
      </w:tr>
    </w:tbl>
    <w:p w14:paraId="57D62317" w14:textId="7F64C532" w:rsidR="00E33F5F" w:rsidRDefault="00E33F5F" w:rsidP="008F1D54">
      <w:pPr>
        <w:rPr>
          <w:rFonts w:cs="Times New Roman"/>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BF24A2" w14:paraId="1F0865EB" w14:textId="77777777" w:rsidTr="00B5541F">
        <w:trPr>
          <w:jc w:val="center"/>
        </w:trPr>
        <w:tc>
          <w:tcPr>
            <w:tcW w:w="675" w:type="dxa"/>
            <w:vAlign w:val="center"/>
          </w:tcPr>
          <w:p w14:paraId="6182E9E5" w14:textId="77777777" w:rsidR="00BF24A2" w:rsidRDefault="00BF24A2">
            <w:pPr>
              <w:jc w:val="center"/>
            </w:pPr>
          </w:p>
        </w:tc>
        <w:tc>
          <w:tcPr>
            <w:tcW w:w="7513" w:type="dxa"/>
            <w:vAlign w:val="center"/>
          </w:tcPr>
          <w:p w14:paraId="7653E83B" w14:textId="058789D6" w:rsidR="00BF24A2" w:rsidRPr="00BF24A2" w:rsidRDefault="00000000">
            <w:pPr>
              <w:jc w:val="center"/>
              <w:rPr>
                <w:szCs w:val="24"/>
              </w:rPr>
            </w:pPr>
            <m:oMathPara>
              <m:oMath>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yp</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yn</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f>
                  <m:fPr>
                    <m:ctrlPr>
                      <w:rPr>
                        <w:rFonts w:ascii="Cambria Math" w:hAnsi="Cambria Math" w:cs="Times New Roman"/>
                        <w:szCs w:val="24"/>
                      </w:rPr>
                    </m:ctrlPr>
                  </m:fPr>
                  <m:num>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y</m:t>
                        </m:r>
                      </m:sub>
                    </m:sSub>
                    <m:d>
                      <m:dPr>
                        <m:ctrlPr>
                          <w:rPr>
                            <w:rFonts w:ascii="Cambria Math" w:hAnsi="Cambria Math" w:cs="Times New Roman"/>
                            <w:i/>
                            <w:szCs w:val="24"/>
                          </w:rPr>
                        </m:ctrlPr>
                      </m:dPr>
                      <m:e>
                        <m:r>
                          <w:rPr>
                            <w:rFonts w:ascii="Cambria Math" w:hAnsi="Cambria Math" w:cs="Times New Roman"/>
                            <w:szCs w:val="24"/>
                          </w:rPr>
                          <m:t>l,k</m:t>
                        </m:r>
                      </m:e>
                    </m:d>
                    <m:ctrlPr>
                      <w:rPr>
                        <w:rFonts w:ascii="Cambria Math" w:hAnsi="Cambria Math" w:cs="Times New Roman"/>
                        <w:i/>
                        <w:szCs w:val="24"/>
                      </w:rPr>
                    </m:ctrlPr>
                  </m:num>
                  <m:den>
                    <m:r>
                      <w:rPr>
                        <w:rFonts w:ascii="Cambria Math" w:hAnsi="Cambria Math" w:cs="Times New Roman"/>
                        <w:szCs w:val="24"/>
                      </w:rPr>
                      <m:t>2</m:t>
                    </m:r>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o</m:t>
                        </m:r>
                      </m:sub>
                    </m:sSub>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r</m:t>
                        </m:r>
                      </m:sub>
                    </m:sSub>
                    <m:d>
                      <m:dPr>
                        <m:ctrlPr>
                          <w:rPr>
                            <w:rFonts w:ascii="Cambria Math" w:hAnsi="Cambria Math" w:cs="Times New Roman"/>
                            <w:i/>
                            <w:szCs w:val="24"/>
                          </w:rPr>
                        </m:ctrlPr>
                      </m:dPr>
                      <m:e>
                        <m:r>
                          <w:rPr>
                            <w:rFonts w:ascii="Cambria Math" w:hAnsi="Cambria Math" w:cs="Times New Roman"/>
                            <w:szCs w:val="24"/>
                          </w:rPr>
                          <m:t>l,k</m:t>
                        </m:r>
                      </m:e>
                    </m:d>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xz</m:t>
                        </m:r>
                      </m:sub>
                    </m:sSub>
                    <m:d>
                      <m:dPr>
                        <m:ctrlPr>
                          <w:rPr>
                            <w:rFonts w:ascii="Cambria Math" w:hAnsi="Cambria Math" w:cs="Times New Roman"/>
                            <w:i/>
                            <w:szCs w:val="24"/>
                          </w:rPr>
                        </m:ctrlPr>
                      </m:dPr>
                      <m:e>
                        <m:r>
                          <w:rPr>
                            <w:rFonts w:ascii="Cambria Math" w:hAnsi="Cambria Math" w:cs="Times New Roman"/>
                            <w:szCs w:val="24"/>
                          </w:rPr>
                          <m:t>l,k</m:t>
                        </m:r>
                      </m:e>
                    </m:d>
                    <m:ctrlPr>
                      <w:rPr>
                        <w:rFonts w:ascii="Cambria Math" w:hAnsi="Cambria Math" w:cs="Times New Roman"/>
                        <w:i/>
                        <w:szCs w:val="24"/>
                      </w:rPr>
                    </m:ctrlPr>
                  </m:den>
                </m:f>
              </m:oMath>
            </m:oMathPara>
          </w:p>
        </w:tc>
        <w:tc>
          <w:tcPr>
            <w:tcW w:w="668" w:type="dxa"/>
            <w:vAlign w:val="center"/>
          </w:tcPr>
          <w:p w14:paraId="0C010ACF" w14:textId="18D549C1" w:rsidR="00BF24A2" w:rsidRDefault="00BF24A2">
            <w:pPr>
              <w:jc w:val="center"/>
            </w:pPr>
            <w:r>
              <w:t>(</w:t>
            </w:r>
            <w:fldSimple w:instr=" SEQ Equation \* ARABIC ">
              <w:r w:rsidR="006F1759">
                <w:rPr>
                  <w:noProof/>
                </w:rPr>
                <w:t>12</w:t>
              </w:r>
            </w:fldSimple>
            <w:r>
              <w:t>)</w:t>
            </w:r>
          </w:p>
        </w:tc>
      </w:tr>
    </w:tbl>
    <w:p w14:paraId="57EE06AC" w14:textId="77777777" w:rsidR="00BF24A2" w:rsidRPr="004E7CB5" w:rsidRDefault="00BF24A2" w:rsidP="008F1D54">
      <w:pPr>
        <w:rPr>
          <w:rFonts w:cs="Times New Roman"/>
          <w:szCs w:val="24"/>
        </w:rPr>
      </w:pPr>
    </w:p>
    <w:p w14:paraId="5D50DFB3" w14:textId="2A08E747" w:rsidR="004E7CB5" w:rsidRPr="004E7CB5" w:rsidRDefault="004E7CB5" w:rsidP="004E7CB5">
      <w:pPr>
        <w:keepNext/>
        <w:ind w:left="360"/>
        <w:rPr>
          <w:rFonts w:cs="Times New Roman"/>
          <w:szCs w:val="24"/>
        </w:rPr>
      </w:pPr>
    </w:p>
    <w:p w14:paraId="02A2C826" w14:textId="3E811C5D" w:rsidR="004E7CB5" w:rsidRPr="004E7CB5" w:rsidRDefault="004E7CB5" w:rsidP="004E7CB5">
      <w:pPr>
        <w:ind w:left="360"/>
        <w:rPr>
          <w:rFonts w:cs="Times New Roman"/>
          <w:szCs w:val="24"/>
        </w:rPr>
      </w:pPr>
    </w:p>
    <w:p w14:paraId="39E4FF6B" w14:textId="0B10C47F" w:rsidR="004E7CB5" w:rsidRDefault="004E7CB5" w:rsidP="004E7CB5">
      <w:pPr>
        <w:rPr>
          <w:rFonts w:cs="Times New Roman"/>
          <w:szCs w:val="24"/>
        </w:rPr>
      </w:pPr>
      <w:r w:rsidRPr="004E7CB5">
        <w:rPr>
          <w:rFonts w:cs="Times New Roman"/>
          <w:szCs w:val="24"/>
        </w:rPr>
        <w:lastRenderedPageBreak/>
        <w:t xml:space="preserve">Since the material in the node is homogenous, the reluctance near the positive boundary is equal to the reluctance near the negative boundary for x and y directions. </w:t>
      </w:r>
      <w:r w:rsidR="00DB6E56" w:rsidRPr="004E7CB5">
        <w:rPr>
          <w:rFonts w:cs="Times New Roman"/>
          <w:szCs w:val="24"/>
        </w:rPr>
        <w:t xml:space="preserve">The conservation of flux is maintained in equation </w:t>
      </w:r>
      <w:r w:rsidR="00635B49" w:rsidRPr="00635B49">
        <w:rPr>
          <w:rFonts w:cs="Times New Roman"/>
          <w:color w:val="000000" w:themeColor="text1"/>
          <w:szCs w:val="24"/>
        </w:rPr>
        <w:t>(13)</w:t>
      </w:r>
      <w:r w:rsidR="00DB6E56" w:rsidRPr="004E7CB5">
        <w:rPr>
          <w:rFonts w:cs="Times New Roman"/>
          <w:color w:val="FF0000"/>
          <w:szCs w:val="24"/>
        </w:rPr>
        <w:t xml:space="preserve"> </w:t>
      </w:r>
      <w:r w:rsidR="00DB6E56" w:rsidRPr="004E7CB5">
        <w:rPr>
          <w:rFonts w:cs="Times New Roman"/>
          <w:szCs w:val="24"/>
        </w:rPr>
        <w:t xml:space="preserve">stating that all flux entering one potential node </w:t>
      </w:r>
      <m:oMath>
        <m:d>
          <m:dPr>
            <m:ctrlPr>
              <w:rPr>
                <w:rFonts w:ascii="Cambria Math" w:hAnsi="Cambria Math" w:cs="Times New Roman"/>
                <w:i/>
                <w:szCs w:val="24"/>
              </w:rPr>
            </m:ctrlPr>
          </m:dPr>
          <m:e>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l,k,t</m:t>
                </m:r>
              </m:e>
            </m:d>
          </m:e>
        </m:d>
      </m:oMath>
      <w:r w:rsidR="00DB6E56" w:rsidRPr="004E7CB5">
        <w:rPr>
          <w:rFonts w:cs="Times New Roman"/>
          <w:szCs w:val="24"/>
        </w:rPr>
        <w:t xml:space="preserve"> should be equal to the magnetic flux leaving the node</w:t>
      </w:r>
      <w:r w:rsidR="00DB6E56">
        <w:rPr>
          <w:rFonts w:cs="Times New Roman"/>
          <w:szCs w:val="24"/>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24E9145D" w14:textId="77777777" w:rsidTr="00B5541F">
        <w:trPr>
          <w:jc w:val="center"/>
        </w:trPr>
        <w:tc>
          <w:tcPr>
            <w:tcW w:w="675" w:type="dxa"/>
            <w:vAlign w:val="center"/>
          </w:tcPr>
          <w:p w14:paraId="5927F71C" w14:textId="77777777" w:rsidR="00E33F5F" w:rsidRDefault="00E33F5F">
            <w:pPr>
              <w:jc w:val="center"/>
            </w:pPr>
          </w:p>
        </w:tc>
        <w:tc>
          <w:tcPr>
            <w:tcW w:w="7513" w:type="dxa"/>
            <w:vAlign w:val="center"/>
          </w:tcPr>
          <w:p w14:paraId="6D3FDC37" w14:textId="3C06D0EE" w:rsidR="00E33F5F" w:rsidRDefault="00000000">
            <w:pPr>
              <w:jc w:val="center"/>
            </w:pPr>
            <m:oMathPara>
              <m:oMath>
                <m:sSub>
                  <m:sSubPr>
                    <m:ctrlPr>
                      <w:rPr>
                        <w:rFonts w:ascii="Cambria Math" w:hAnsi="Cambria Math" w:cs="Times New Roman"/>
                        <w:i/>
                        <w:szCs w:val="24"/>
                      </w:rPr>
                    </m:ctrlPr>
                  </m:sSubPr>
                  <m:e>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l,k,t</m:t>
                        </m:r>
                      </m:e>
                    </m:d>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yn</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yp</m:t>
                    </m:r>
                  </m:sub>
                </m:sSub>
                <m:d>
                  <m:dPr>
                    <m:ctrlPr>
                      <w:rPr>
                        <w:rFonts w:ascii="Cambria Math" w:hAnsi="Cambria Math" w:cs="Times New Roman"/>
                        <w:i/>
                        <w:szCs w:val="24"/>
                      </w:rPr>
                    </m:ctrlPr>
                  </m:dPr>
                  <m:e>
                    <m:r>
                      <w:rPr>
                        <w:rFonts w:ascii="Cambria Math" w:hAnsi="Cambria Math" w:cs="Times New Roman"/>
                        <w:szCs w:val="24"/>
                      </w:rPr>
                      <m:t>l,k,t</m:t>
                    </m:r>
                  </m:e>
                </m:d>
              </m:oMath>
            </m:oMathPara>
          </w:p>
        </w:tc>
        <w:tc>
          <w:tcPr>
            <w:tcW w:w="668" w:type="dxa"/>
            <w:vAlign w:val="center"/>
          </w:tcPr>
          <w:p w14:paraId="45F00B2A" w14:textId="5D3D03BF" w:rsidR="00E33F5F" w:rsidRDefault="00E33F5F">
            <w:pPr>
              <w:jc w:val="center"/>
            </w:pPr>
            <w:r>
              <w:t>(</w:t>
            </w:r>
            <w:fldSimple w:instr=" SEQ Equation \* ARABIC ">
              <w:r w:rsidR="006F1759">
                <w:rPr>
                  <w:noProof/>
                </w:rPr>
                <w:t>13</w:t>
              </w:r>
            </w:fldSimple>
            <w:r>
              <w:t>)</w:t>
            </w:r>
          </w:p>
        </w:tc>
      </w:tr>
    </w:tbl>
    <w:p w14:paraId="0BDC181C" w14:textId="77777777" w:rsidR="00BF24A2" w:rsidRDefault="00BF24A2" w:rsidP="00DB6E56">
      <w:pPr>
        <w:rPr>
          <w:rFonts w:cs="Times New Roman"/>
          <w:szCs w:val="24"/>
        </w:rPr>
      </w:pPr>
    </w:p>
    <w:p w14:paraId="1EA2359E" w14:textId="43681AE2" w:rsidR="00DB6E56" w:rsidRDefault="00DB6E56" w:rsidP="00DB6E56">
      <w:pPr>
        <w:rPr>
          <w:rFonts w:cs="Times New Roman"/>
          <w:szCs w:val="24"/>
        </w:rPr>
      </w:pPr>
      <w:r w:rsidRPr="004E7CB5">
        <w:rPr>
          <w:rFonts w:cs="Times New Roman"/>
          <w:szCs w:val="24"/>
        </w:rPr>
        <w:t>The flux contained in each node at a given time is written as: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5FEDF077" w14:textId="77777777" w:rsidTr="00B5541F">
        <w:trPr>
          <w:jc w:val="center"/>
        </w:trPr>
        <w:tc>
          <w:tcPr>
            <w:tcW w:w="675" w:type="dxa"/>
            <w:vAlign w:val="center"/>
          </w:tcPr>
          <w:p w14:paraId="6F229B11" w14:textId="77777777" w:rsidR="00E33F5F" w:rsidRDefault="00E33F5F">
            <w:pPr>
              <w:jc w:val="center"/>
            </w:pPr>
          </w:p>
        </w:tc>
        <w:tc>
          <w:tcPr>
            <w:tcW w:w="7513" w:type="dxa"/>
            <w:vAlign w:val="center"/>
          </w:tcPr>
          <w:p w14:paraId="1DA3DBAE" w14:textId="1FDB2E60" w:rsidR="00E33F5F" w:rsidRDefault="00000000">
            <w:pPr>
              <w:jc w:val="center"/>
            </w:pPr>
            <m:oMathPara>
              <m:oMath>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l,kp,t</m:t>
                        </m:r>
                      </m:e>
                    </m:d>
                    <m:r>
                      <w:rPr>
                        <w:rFonts w:ascii="Cambria Math" w:hAnsi="Cambria Math" w:cs="Times New Roman"/>
                        <w:szCs w:val="24"/>
                      </w:rPr>
                      <m:t>-</m:t>
                    </m:r>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l,k,t</m:t>
                        </m:r>
                      </m:e>
                    </m:d>
                    <m:ctrlPr>
                      <w:rPr>
                        <w:rFonts w:ascii="Cambria Math" w:hAnsi="Cambria Math" w:cs="Times New Roman"/>
                        <w:i/>
                        <w:szCs w:val="24"/>
                      </w:rPr>
                    </m:ctrlPr>
                  </m:num>
                  <m:den>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l,kp</m:t>
                        </m:r>
                      </m:e>
                    </m:d>
                    <m:ctrlPr>
                      <w:rPr>
                        <w:rFonts w:ascii="Cambria Math" w:hAnsi="Cambria Math" w:cs="Times New Roman"/>
                        <w:i/>
                        <w:szCs w:val="24"/>
                      </w:rPr>
                    </m:ctrlPr>
                  </m:den>
                </m:f>
                <m:r>
                  <w:rPr>
                    <w:rFonts w:ascii="Cambria Math" w:hAnsi="Cambria Math" w:cs="Times New Roman"/>
                    <w:szCs w:val="24"/>
                  </w:rPr>
                  <m:t>+</m:t>
                </m:r>
                <m:f>
                  <m:fPr>
                    <m:ctrlPr>
                      <w:rPr>
                        <w:rFonts w:ascii="Cambria Math" w:hAnsi="Cambria Math" w:cs="Times New Roman"/>
                        <w:szCs w:val="24"/>
                      </w:rPr>
                    </m:ctrlPr>
                  </m:fPr>
                  <m:num>
                    <m:sSub>
                      <m:sSubPr>
                        <m:ctrlPr>
                          <w:rPr>
                            <w:rFonts w:ascii="Cambria Math" w:hAnsi="Cambria Math" w:cs="Times New Roman"/>
                            <w:i/>
                            <w:szCs w:val="24"/>
                          </w:rPr>
                        </m:ctrlPr>
                      </m:sSubPr>
                      <m:e>
                        <m:r>
                          <m:rPr>
                            <m:scr m:val="script"/>
                            <m:sty m:val="p"/>
                          </m:rPr>
                          <w:rPr>
                            <w:rFonts w:ascii="Cambria Math" w:hAnsi="Cambria Math" w:cs="Times New Roman"/>
                            <w:szCs w:val="24"/>
                          </w:rPr>
                          <m:t>F</m:t>
                        </m: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sSub>
                      <m:sSubPr>
                        <m:ctrlPr>
                          <w:rPr>
                            <w:rFonts w:ascii="Cambria Math" w:hAnsi="Cambria Math" w:cs="Times New Roman"/>
                            <w:i/>
                            <w:szCs w:val="24"/>
                          </w:rPr>
                        </m:ctrlPr>
                      </m:sSubPr>
                      <m:e>
                        <m:r>
                          <m:rPr>
                            <m:scr m:val="script"/>
                            <m:sty m:val="p"/>
                          </m:rPr>
                          <w:rPr>
                            <w:rFonts w:ascii="Cambria Math" w:hAnsi="Cambria Math" w:cs="Times New Roman"/>
                            <w:szCs w:val="24"/>
                          </w:rPr>
                          <m:t>F</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l,kp,t</m:t>
                        </m:r>
                      </m:e>
                    </m:d>
                    <m:ctrlPr>
                      <w:rPr>
                        <w:rFonts w:ascii="Cambria Math" w:hAnsi="Cambria Math" w:cs="Times New Roman"/>
                        <w:i/>
                        <w:szCs w:val="24"/>
                      </w:rPr>
                    </m:ctrlPr>
                  </m:num>
                  <m:den>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l,kp</m:t>
                        </m:r>
                      </m:e>
                    </m:d>
                    <m:ctrlPr>
                      <w:rPr>
                        <w:rFonts w:ascii="Cambria Math" w:hAnsi="Cambria Math" w:cs="Times New Roman"/>
                        <w:i/>
                        <w:szCs w:val="24"/>
                      </w:rPr>
                    </m:ctrlPr>
                  </m:den>
                </m:f>
              </m:oMath>
            </m:oMathPara>
          </w:p>
        </w:tc>
        <w:tc>
          <w:tcPr>
            <w:tcW w:w="668" w:type="dxa"/>
            <w:vAlign w:val="center"/>
          </w:tcPr>
          <w:p w14:paraId="322F6978" w14:textId="34EFA009" w:rsidR="00E33F5F" w:rsidRDefault="00E33F5F">
            <w:pPr>
              <w:jc w:val="center"/>
            </w:pPr>
            <w:r>
              <w:t>(</w:t>
            </w:r>
            <w:fldSimple w:instr=" SEQ Equation \* ARABIC ">
              <w:r w:rsidR="006F1759">
                <w:rPr>
                  <w:noProof/>
                </w:rPr>
                <w:t>14</w:t>
              </w:r>
            </w:fldSimple>
            <w:r>
              <w:t>)</w:t>
            </w:r>
          </w:p>
        </w:tc>
      </w:tr>
    </w:tbl>
    <w:p w14:paraId="3C0035F4" w14:textId="75FAC59D" w:rsidR="00E33F5F" w:rsidRDefault="00E33F5F" w:rsidP="00DB6E56">
      <w:pPr>
        <w:rPr>
          <w:rFonts w:cs="Times New Roman"/>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5EB8FF1A" w14:textId="77777777" w:rsidTr="00B5541F">
        <w:trPr>
          <w:jc w:val="center"/>
        </w:trPr>
        <w:tc>
          <w:tcPr>
            <w:tcW w:w="675" w:type="dxa"/>
            <w:vAlign w:val="center"/>
          </w:tcPr>
          <w:p w14:paraId="2486C4CD" w14:textId="77777777" w:rsidR="00E33F5F" w:rsidRDefault="00E33F5F">
            <w:pPr>
              <w:jc w:val="center"/>
            </w:pPr>
          </w:p>
        </w:tc>
        <w:tc>
          <w:tcPr>
            <w:tcW w:w="7513" w:type="dxa"/>
            <w:vAlign w:val="center"/>
          </w:tcPr>
          <w:p w14:paraId="6138BBBF" w14:textId="64B37A32" w:rsidR="00E33F5F" w:rsidRDefault="00000000">
            <w:pPr>
              <w:jc w:val="center"/>
            </w:pPr>
            <m:oMathPara>
              <m:oMath>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l,kn,t</m:t>
                        </m:r>
                      </m:e>
                    </m:d>
                    <m:ctrlPr>
                      <w:rPr>
                        <w:rFonts w:ascii="Cambria Math" w:hAnsi="Cambria Math" w:cs="Times New Roman"/>
                        <w:i/>
                        <w:szCs w:val="24"/>
                      </w:rPr>
                    </m:ctrlPr>
                  </m:num>
                  <m:den>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l,kn</m:t>
                        </m:r>
                      </m:e>
                    </m:d>
                    <m:ctrlPr>
                      <w:rPr>
                        <w:rFonts w:ascii="Cambria Math" w:hAnsi="Cambria Math" w:cs="Times New Roman"/>
                        <w:i/>
                        <w:szCs w:val="24"/>
                      </w:rPr>
                    </m:ctrlPr>
                  </m:den>
                </m:f>
                <m:r>
                  <w:rPr>
                    <w:rFonts w:ascii="Cambria Math" w:hAnsi="Cambria Math" w:cs="Times New Roman"/>
                    <w:szCs w:val="24"/>
                  </w:rPr>
                  <m:t>+</m:t>
                </m:r>
                <m:f>
                  <m:fPr>
                    <m:ctrlPr>
                      <w:rPr>
                        <w:rFonts w:ascii="Cambria Math" w:hAnsi="Cambria Math" w:cs="Times New Roman"/>
                        <w:szCs w:val="24"/>
                      </w:rPr>
                    </m:ctrlPr>
                  </m:fPr>
                  <m:num>
                    <m:sSub>
                      <m:sSubPr>
                        <m:ctrlPr>
                          <w:rPr>
                            <w:rFonts w:ascii="Cambria Math" w:hAnsi="Cambria Math" w:cs="Times New Roman"/>
                            <w:i/>
                            <w:szCs w:val="24"/>
                          </w:rPr>
                        </m:ctrlPr>
                      </m:sSubPr>
                      <m:e>
                        <m:r>
                          <m:rPr>
                            <m:scr m:val="script"/>
                            <m:sty m:val="p"/>
                          </m:rPr>
                          <w:rPr>
                            <w:rFonts w:ascii="Cambria Math" w:hAnsi="Cambria Math" w:cs="Times New Roman"/>
                            <w:szCs w:val="24"/>
                          </w:rPr>
                          <m:t>F</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sSub>
                      <m:sSubPr>
                        <m:ctrlPr>
                          <w:rPr>
                            <w:rFonts w:ascii="Cambria Math" w:hAnsi="Cambria Math" w:cs="Times New Roman"/>
                            <w:i/>
                            <w:szCs w:val="24"/>
                          </w:rPr>
                        </m:ctrlPr>
                      </m:sSubPr>
                      <m:e>
                        <m:r>
                          <m:rPr>
                            <m:scr m:val="script"/>
                            <m:sty m:val="p"/>
                          </m:rPr>
                          <w:rPr>
                            <w:rFonts w:ascii="Cambria Math" w:hAnsi="Cambria Math" w:cs="Times New Roman"/>
                            <w:szCs w:val="24"/>
                          </w:rPr>
                          <m:t>F</m:t>
                        </m: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l,kn,t</m:t>
                        </m:r>
                      </m:e>
                    </m:d>
                    <m:ctrlPr>
                      <w:rPr>
                        <w:rFonts w:ascii="Cambria Math" w:hAnsi="Cambria Math" w:cs="Times New Roman"/>
                        <w:i/>
                        <w:szCs w:val="24"/>
                      </w:rPr>
                    </m:ctrlPr>
                  </m:num>
                  <m:den>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l,kn</m:t>
                        </m:r>
                      </m:e>
                    </m:d>
                    <m:ctrlPr>
                      <w:rPr>
                        <w:rFonts w:ascii="Cambria Math" w:hAnsi="Cambria Math" w:cs="Times New Roman"/>
                        <w:i/>
                        <w:szCs w:val="24"/>
                      </w:rPr>
                    </m:ctrlPr>
                  </m:den>
                </m:f>
              </m:oMath>
            </m:oMathPara>
          </w:p>
        </w:tc>
        <w:tc>
          <w:tcPr>
            <w:tcW w:w="668" w:type="dxa"/>
            <w:vAlign w:val="center"/>
          </w:tcPr>
          <w:p w14:paraId="58876EF8" w14:textId="1F24CDB6" w:rsidR="00E33F5F" w:rsidRDefault="00E33F5F">
            <w:pPr>
              <w:jc w:val="center"/>
            </w:pPr>
            <w:r>
              <w:t>(</w:t>
            </w:r>
            <w:fldSimple w:instr=" SEQ Equation \* ARABIC ">
              <w:r w:rsidR="006F1759">
                <w:rPr>
                  <w:noProof/>
                </w:rPr>
                <w:t>15</w:t>
              </w:r>
            </w:fldSimple>
            <w:r>
              <w:t>)</w:t>
            </w:r>
          </w:p>
        </w:tc>
      </w:tr>
    </w:tbl>
    <w:p w14:paraId="307C1D8F" w14:textId="175C7196" w:rsidR="00E33F5F" w:rsidRDefault="00E33F5F" w:rsidP="00DB6E56">
      <w:pPr>
        <w:rPr>
          <w:rFonts w:cs="Times New Roman"/>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32B06D68" w14:textId="77777777" w:rsidTr="00B5541F">
        <w:trPr>
          <w:jc w:val="center"/>
        </w:trPr>
        <w:tc>
          <w:tcPr>
            <w:tcW w:w="675" w:type="dxa"/>
            <w:vAlign w:val="center"/>
          </w:tcPr>
          <w:p w14:paraId="1572873B" w14:textId="77777777" w:rsidR="00E33F5F" w:rsidRDefault="00E33F5F">
            <w:pPr>
              <w:jc w:val="center"/>
            </w:pPr>
          </w:p>
        </w:tc>
        <w:tc>
          <w:tcPr>
            <w:tcW w:w="7513" w:type="dxa"/>
            <w:vAlign w:val="center"/>
          </w:tcPr>
          <w:p w14:paraId="65BA8DF7" w14:textId="11AC455B" w:rsidR="00E33F5F" w:rsidRDefault="00000000">
            <w:pPr>
              <w:jc w:val="center"/>
            </w:pPr>
            <m:oMathPara>
              <m:oMath>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yp</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lp,k,t</m:t>
                        </m:r>
                      </m:e>
                    </m:d>
                    <m:r>
                      <w:rPr>
                        <w:rFonts w:ascii="Cambria Math" w:hAnsi="Cambria Math" w:cs="Times New Roman"/>
                        <w:szCs w:val="24"/>
                      </w:rPr>
                      <m:t>-</m:t>
                    </m:r>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l,k,t</m:t>
                        </m:r>
                      </m:e>
                    </m:d>
                    <m:ctrlPr>
                      <w:rPr>
                        <w:rFonts w:ascii="Cambria Math" w:hAnsi="Cambria Math" w:cs="Times New Roman"/>
                        <w:i/>
                        <w:szCs w:val="24"/>
                      </w:rPr>
                    </m:ctrlPr>
                  </m:num>
                  <m:den>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yp</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yn</m:t>
                        </m:r>
                      </m:sub>
                    </m:sSub>
                    <m:d>
                      <m:dPr>
                        <m:ctrlPr>
                          <w:rPr>
                            <w:rFonts w:ascii="Cambria Math" w:hAnsi="Cambria Math" w:cs="Times New Roman"/>
                            <w:i/>
                            <w:szCs w:val="24"/>
                          </w:rPr>
                        </m:ctrlPr>
                      </m:dPr>
                      <m:e>
                        <m:r>
                          <w:rPr>
                            <w:rFonts w:ascii="Cambria Math" w:hAnsi="Cambria Math" w:cs="Times New Roman"/>
                            <w:szCs w:val="24"/>
                          </w:rPr>
                          <m:t>lp,k</m:t>
                        </m:r>
                      </m:e>
                    </m:d>
                    <m:ctrlPr>
                      <w:rPr>
                        <w:rFonts w:ascii="Cambria Math" w:hAnsi="Cambria Math" w:cs="Times New Roman"/>
                        <w:i/>
                        <w:szCs w:val="24"/>
                      </w:rPr>
                    </m:ctrlPr>
                  </m:den>
                </m:f>
              </m:oMath>
            </m:oMathPara>
          </w:p>
        </w:tc>
        <w:tc>
          <w:tcPr>
            <w:tcW w:w="668" w:type="dxa"/>
            <w:vAlign w:val="center"/>
          </w:tcPr>
          <w:p w14:paraId="40E52B06" w14:textId="4005F727" w:rsidR="00E33F5F" w:rsidRDefault="00E33F5F">
            <w:pPr>
              <w:jc w:val="center"/>
            </w:pPr>
            <w:r>
              <w:t>(</w:t>
            </w:r>
            <w:fldSimple w:instr=" SEQ Equation \* ARABIC ">
              <w:r w:rsidR="006F1759">
                <w:rPr>
                  <w:noProof/>
                </w:rPr>
                <w:t>16</w:t>
              </w:r>
            </w:fldSimple>
            <w:r>
              <w:t>)</w:t>
            </w:r>
          </w:p>
        </w:tc>
      </w:tr>
    </w:tbl>
    <w:p w14:paraId="507E398C" w14:textId="5FFD3B2D" w:rsidR="00E33F5F" w:rsidRDefault="00E33F5F" w:rsidP="00DB6E56">
      <w:pPr>
        <w:rPr>
          <w:rFonts w:cs="Times New Roman"/>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42083497" w14:textId="77777777" w:rsidTr="00B5541F">
        <w:trPr>
          <w:jc w:val="center"/>
        </w:trPr>
        <w:tc>
          <w:tcPr>
            <w:tcW w:w="675" w:type="dxa"/>
            <w:vAlign w:val="center"/>
          </w:tcPr>
          <w:p w14:paraId="3391722D" w14:textId="77777777" w:rsidR="00E33F5F" w:rsidRDefault="00E33F5F">
            <w:pPr>
              <w:jc w:val="center"/>
            </w:pPr>
          </w:p>
        </w:tc>
        <w:tc>
          <w:tcPr>
            <w:tcW w:w="7513" w:type="dxa"/>
            <w:vAlign w:val="center"/>
          </w:tcPr>
          <w:p w14:paraId="6DD5F9F1" w14:textId="0769D99D" w:rsidR="00E33F5F" w:rsidRDefault="00000000">
            <w:pPr>
              <w:jc w:val="center"/>
            </w:pPr>
            <m:oMathPara>
              <m:oMath>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yn</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ln,k,t</m:t>
                        </m:r>
                      </m:e>
                    </m:d>
                    <m:ctrlPr>
                      <w:rPr>
                        <w:rFonts w:ascii="Cambria Math" w:hAnsi="Cambria Math" w:cs="Times New Roman"/>
                        <w:i/>
                        <w:szCs w:val="24"/>
                      </w:rPr>
                    </m:ctrlPr>
                  </m:num>
                  <m:den>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yn</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yp</m:t>
                        </m:r>
                      </m:sub>
                    </m:sSub>
                    <m:d>
                      <m:dPr>
                        <m:ctrlPr>
                          <w:rPr>
                            <w:rFonts w:ascii="Cambria Math" w:hAnsi="Cambria Math" w:cs="Times New Roman"/>
                            <w:i/>
                            <w:szCs w:val="24"/>
                          </w:rPr>
                        </m:ctrlPr>
                      </m:dPr>
                      <m:e>
                        <m:r>
                          <w:rPr>
                            <w:rFonts w:ascii="Cambria Math" w:hAnsi="Cambria Math" w:cs="Times New Roman"/>
                            <w:szCs w:val="24"/>
                          </w:rPr>
                          <m:t>ln,k</m:t>
                        </m:r>
                      </m:e>
                    </m:d>
                    <m:ctrlPr>
                      <w:rPr>
                        <w:rFonts w:ascii="Cambria Math" w:hAnsi="Cambria Math" w:cs="Times New Roman"/>
                        <w:i/>
                        <w:szCs w:val="24"/>
                      </w:rPr>
                    </m:ctrlPr>
                  </m:den>
                </m:f>
              </m:oMath>
            </m:oMathPara>
          </w:p>
        </w:tc>
        <w:tc>
          <w:tcPr>
            <w:tcW w:w="668" w:type="dxa"/>
            <w:vAlign w:val="center"/>
          </w:tcPr>
          <w:p w14:paraId="44E28B56" w14:textId="28A1DA01" w:rsidR="00E33F5F" w:rsidRDefault="00E33F5F">
            <w:pPr>
              <w:jc w:val="center"/>
            </w:pPr>
            <w:r>
              <w:t>(</w:t>
            </w:r>
            <w:fldSimple w:instr=" SEQ Equation \* ARABIC ">
              <w:r w:rsidR="006F1759">
                <w:rPr>
                  <w:noProof/>
                </w:rPr>
                <w:t>17</w:t>
              </w:r>
            </w:fldSimple>
            <w:r>
              <w:t>)</w:t>
            </w:r>
          </w:p>
        </w:tc>
      </w:tr>
    </w:tbl>
    <w:p w14:paraId="1DB7F539" w14:textId="62C06B7B" w:rsidR="004E7CB5" w:rsidRPr="004E7CB5" w:rsidRDefault="004E7CB5" w:rsidP="00BF24A2">
      <w:pPr>
        <w:rPr>
          <w:rFonts w:cs="Times New Roman"/>
          <w:szCs w:val="24"/>
        </w:rPr>
      </w:pPr>
    </w:p>
    <w:p w14:paraId="35473DFC" w14:textId="2044E419" w:rsidR="004E7CB5" w:rsidRDefault="004E7CB5" w:rsidP="004E7CB5">
      <w:pPr>
        <w:rPr>
          <w:rFonts w:cs="Times New Roman"/>
          <w:szCs w:val="24"/>
        </w:rPr>
      </w:pPr>
      <w:r w:rsidRPr="004E7CB5">
        <w:rPr>
          <w:rFonts w:cs="Times New Roman"/>
          <w:szCs w:val="24"/>
        </w:rPr>
        <w:t xml:space="preserve">Variables </w:t>
      </w:r>
      <m:oMath>
        <m:r>
          <w:rPr>
            <w:rFonts w:ascii="Cambria Math" w:hAnsi="Cambria Math" w:cs="Times New Roman"/>
            <w:szCs w:val="24"/>
          </w:rPr>
          <m:t>kn</m:t>
        </m:r>
      </m:oMath>
      <w:r w:rsidRPr="004E7CB5">
        <w:rPr>
          <w:rFonts w:cs="Times New Roman"/>
          <w:szCs w:val="24"/>
        </w:rPr>
        <w:t xml:space="preserve">, </w:t>
      </w:r>
      <m:oMath>
        <m:r>
          <w:rPr>
            <w:rFonts w:ascii="Cambria Math" w:hAnsi="Cambria Math" w:cs="Times New Roman"/>
            <w:szCs w:val="24"/>
          </w:rPr>
          <m:t>kp</m:t>
        </m:r>
      </m:oMath>
      <w:r w:rsidRPr="004E7CB5">
        <w:rPr>
          <w:rFonts w:cs="Times New Roman"/>
          <w:szCs w:val="24"/>
        </w:rPr>
        <w:t xml:space="preserve">, </w:t>
      </w:r>
      <m:oMath>
        <m:r>
          <w:rPr>
            <w:rFonts w:ascii="Cambria Math" w:hAnsi="Cambria Math" w:cs="Times New Roman"/>
            <w:szCs w:val="24"/>
          </w:rPr>
          <m:t>ln</m:t>
        </m:r>
      </m:oMath>
      <w:r w:rsidRPr="004E7CB5">
        <w:rPr>
          <w:rFonts w:cs="Times New Roman"/>
          <w:szCs w:val="24"/>
        </w:rPr>
        <w:t xml:space="preserve">, and </w:t>
      </w:r>
      <m:oMath>
        <m:r>
          <w:rPr>
            <w:rFonts w:ascii="Cambria Math" w:hAnsi="Cambria Math" w:cs="Times New Roman"/>
            <w:szCs w:val="24"/>
          </w:rPr>
          <m:t>lp</m:t>
        </m:r>
      </m:oMath>
      <w:r w:rsidRPr="004E7CB5">
        <w:rPr>
          <w:rFonts w:cs="Times New Roman"/>
          <w:szCs w:val="24"/>
        </w:rPr>
        <w:t xml:space="preserve"> are the indices of the neighbouring nodes. The source term</w:t>
      </w:r>
      <w:r w:rsidR="002A4078">
        <w:rPr>
          <w:rFonts w:cs="Times New Roman"/>
          <w:szCs w:val="24"/>
        </w:rPr>
        <w:t>s</w:t>
      </w:r>
      <w:r w:rsidRPr="004E7CB5">
        <w:rPr>
          <w:rFonts w:cs="Times New Roman"/>
          <w:szCs w:val="24"/>
        </w:rPr>
        <w:t xml:space="preserve"> producing the flux </w:t>
      </w:r>
      <w:r w:rsidR="002A4078">
        <w:rPr>
          <w:rFonts w:cs="Times New Roman"/>
          <w:szCs w:val="24"/>
        </w:rPr>
        <w:t>are</w:t>
      </w:r>
      <w:r w:rsidRPr="004E7CB5">
        <w:rPr>
          <w:rFonts w:cs="Times New Roman"/>
          <w:szCs w:val="24"/>
        </w:rPr>
        <w:t xml:space="preserve"> the MMF</w:t>
      </w:r>
      <w:r w:rsidR="002A4078">
        <w:rPr>
          <w:rFonts w:cs="Times New Roman"/>
          <w:szCs w:val="24"/>
        </w:rPr>
        <w:t>s</w:t>
      </w:r>
      <w:r w:rsidRPr="004E7CB5">
        <w:rPr>
          <w:rFonts w:cs="Times New Roman"/>
          <w:szCs w:val="24"/>
        </w:rPr>
        <w:t xml:space="preserve"> generated by the coil</w:t>
      </w:r>
      <w:r w:rsidR="002A4078">
        <w:rPr>
          <w:rFonts w:cs="Times New Roman"/>
          <w:szCs w:val="24"/>
        </w:rPr>
        <w:t>s defined as</w:t>
      </w:r>
      <w:r w:rsidRPr="004E7CB5">
        <w:rPr>
          <w:rFonts w:cs="Times New Roman"/>
          <w:szCs w:val="24"/>
        </w:rPr>
        <w:t xml:space="preserve"> </w:t>
      </w:r>
      <m:oMath>
        <m:r>
          <m:rPr>
            <m:scr m:val="script"/>
            <m:sty m:val="p"/>
          </m:rPr>
          <w:rPr>
            <w:rFonts w:ascii="Cambria Math" w:hAnsi="Cambria Math" w:cs="Times New Roman"/>
            <w:szCs w:val="24"/>
          </w:rPr>
          <m:t>F</m:t>
        </m:r>
        <m:d>
          <m:dPr>
            <m:ctrlPr>
              <w:rPr>
                <w:rFonts w:ascii="Cambria Math" w:hAnsi="Cambria Math" w:cs="Times New Roman"/>
                <w:i/>
                <w:szCs w:val="24"/>
              </w:rPr>
            </m:ctrlPr>
          </m:dPr>
          <m:e>
            <m:r>
              <w:rPr>
                <w:rFonts w:ascii="Cambria Math" w:hAnsi="Cambria Math" w:cs="Times New Roman"/>
                <w:szCs w:val="24"/>
              </w:rPr>
              <m:t>l,k,t</m:t>
            </m:r>
          </m:e>
        </m:d>
      </m:oMath>
      <w:r w:rsidRPr="004E7CB5">
        <w:rPr>
          <w:rFonts w:cs="Times New Roman"/>
          <w:szCs w:val="24"/>
        </w:rPr>
        <w:t xml:space="preserve"> contained in </w:t>
      </w:r>
      <w:r w:rsidR="002A4078">
        <w:rPr>
          <w:rFonts w:cs="Times New Roman"/>
          <w:szCs w:val="24"/>
        </w:rPr>
        <w:t>a</w:t>
      </w:r>
      <w:r w:rsidRPr="004E7CB5">
        <w:rPr>
          <w:rFonts w:cs="Times New Roman"/>
          <w:szCs w:val="24"/>
        </w:rPr>
        <w:t xml:space="preserve"> node</w:t>
      </w:r>
      <w:r w:rsidR="002A4078">
        <w:rPr>
          <w:rFonts w:cs="Times New Roman"/>
          <w:szCs w:val="24"/>
        </w:rPr>
        <w:t xml:space="preserve"> and defined </w:t>
      </w:r>
      <w:r w:rsidR="002A4078" w:rsidRPr="00635B49">
        <w:rPr>
          <w:rFonts w:cs="Times New Roman"/>
          <w:color w:val="000000" w:themeColor="text1"/>
          <w:szCs w:val="24"/>
        </w:rPr>
        <w:t xml:space="preserve">in equation </w:t>
      </w:r>
      <w:r w:rsidR="00635B49" w:rsidRPr="00635B49">
        <w:rPr>
          <w:rFonts w:cs="Times New Roman"/>
          <w:color w:val="000000" w:themeColor="text1"/>
          <w:szCs w:val="24"/>
        </w:rPr>
        <w:t>(18)</w:t>
      </w:r>
      <w:r w:rsidRPr="004E7CB5">
        <w:rPr>
          <w:rFonts w:cs="Times New Roman"/>
          <w:szCs w:val="24"/>
        </w:rPr>
        <w:t>. The MMF in a coil is calculated based on the current excitation (</w:t>
      </w:r>
      <m:oMath>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ph</m:t>
            </m:r>
          </m:sub>
        </m:sSub>
        <m:d>
          <m:dPr>
            <m:ctrlPr>
              <w:rPr>
                <w:rFonts w:ascii="Cambria Math" w:hAnsi="Cambria Math" w:cs="Times New Roman"/>
                <w:i/>
                <w:szCs w:val="24"/>
              </w:rPr>
            </m:ctrlPr>
          </m:dPr>
          <m:e>
            <m:r>
              <w:rPr>
                <w:rFonts w:ascii="Cambria Math" w:hAnsi="Cambria Math" w:cs="Times New Roman"/>
                <w:szCs w:val="24"/>
              </w:rPr>
              <m:t>t</m:t>
            </m:r>
          </m:e>
        </m:d>
        <m:r>
          <w:rPr>
            <w:rFonts w:ascii="Cambria Math" w:hAnsi="Cambria Math" w:cs="Times New Roman"/>
            <w:szCs w:val="24"/>
          </w:rPr>
          <m:t>)</m:t>
        </m:r>
      </m:oMath>
      <w:r w:rsidRPr="004E7CB5">
        <w:rPr>
          <w:rFonts w:cs="Times New Roman"/>
          <w:szCs w:val="24"/>
        </w:rPr>
        <w:t>, the number of turns in a coil (</w:t>
      </w:r>
      <m:oMath>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t</m:t>
            </m:r>
          </m:sub>
        </m:sSub>
      </m:oMath>
      <w:r w:rsidRPr="004E7CB5">
        <w:rPr>
          <w:rFonts w:cs="Times New Roman"/>
          <w:szCs w:val="24"/>
        </w:rPr>
        <w:t>), the number of nodes in the x-direction for a single coil (</w:t>
      </w:r>
      <m:oMath>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c</m:t>
            </m:r>
          </m:sub>
        </m:sSub>
        <m:r>
          <w:rPr>
            <w:rFonts w:ascii="Cambria Math" w:hAnsi="Cambria Math" w:cs="Times New Roman"/>
            <w:szCs w:val="24"/>
          </w:rPr>
          <m:t>)</m:t>
        </m:r>
      </m:oMath>
      <w:r w:rsidRPr="004E7CB5">
        <w:rPr>
          <w:rFonts w:cs="Times New Roman"/>
          <w:szCs w:val="24"/>
        </w:rPr>
        <w:t>, and the y-position of the node in the coil (</w:t>
      </w:r>
      <m:oMath>
        <m:r>
          <w:rPr>
            <w:rFonts w:ascii="Cambria Math" w:hAnsi="Cambria Math" w:cs="Times New Roman"/>
            <w:szCs w:val="24"/>
          </w:rPr>
          <m:t>δ)</m:t>
        </m:r>
      </m:oMath>
      <w:r w:rsidRPr="004E7CB5">
        <w:rPr>
          <w:rFonts w:cs="Times New Roman"/>
          <w:szCs w:val="24"/>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376F02DC" w14:textId="77777777" w:rsidTr="00B5541F">
        <w:trPr>
          <w:jc w:val="center"/>
        </w:trPr>
        <w:tc>
          <w:tcPr>
            <w:tcW w:w="675" w:type="dxa"/>
            <w:vAlign w:val="center"/>
          </w:tcPr>
          <w:p w14:paraId="4349C3EE" w14:textId="77777777" w:rsidR="00E33F5F" w:rsidRDefault="00E33F5F">
            <w:pPr>
              <w:jc w:val="center"/>
            </w:pPr>
          </w:p>
        </w:tc>
        <w:tc>
          <w:tcPr>
            <w:tcW w:w="7513" w:type="dxa"/>
            <w:vAlign w:val="center"/>
          </w:tcPr>
          <w:p w14:paraId="7FEE5D18" w14:textId="26DB6033" w:rsidR="00E33F5F" w:rsidRDefault="00000000">
            <w:pPr>
              <w:jc w:val="center"/>
            </w:pPr>
            <m:oMathPara>
              <m:oMath>
                <m:sSub>
                  <m:sSubPr>
                    <m:ctrlPr>
                      <w:rPr>
                        <w:rFonts w:ascii="Cambria Math" w:hAnsi="Cambria Math" w:cs="Times New Roman"/>
                        <w:i/>
                        <w:szCs w:val="24"/>
                      </w:rPr>
                    </m:ctrlPr>
                  </m:sSubPr>
                  <m:e>
                    <m:r>
                      <m:rPr>
                        <m:scr m:val="script"/>
                        <m:sty m:val="p"/>
                      </m:rPr>
                      <w:rPr>
                        <w:rFonts w:ascii="Cambria Math" w:hAnsi="Cambria Math" w:cs="Times New Roman"/>
                        <w:szCs w:val="24"/>
                      </w:rPr>
                      <m:t>F</m:t>
                    </m:r>
                  </m:e>
                  <m:sub>
                    <m:r>
                      <w:rPr>
                        <w:rFonts w:ascii="Cambria Math" w:hAnsi="Cambria Math" w:cs="Times New Roman"/>
                        <w:szCs w:val="24"/>
                      </w:rPr>
                      <m:t>x</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 xml:space="preserve"> = δ</m:t>
                </m:r>
                <m:f>
                  <m:fPr>
                    <m:ctrlPr>
                      <w:rPr>
                        <w:rFonts w:ascii="Cambria Math" w:hAnsi="Cambria Math" w:cs="Times New Roman"/>
                        <w:szCs w:val="24"/>
                      </w:rPr>
                    </m:ctrlPr>
                  </m:fPr>
                  <m:num>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t</m:t>
                        </m:r>
                      </m:sub>
                    </m:sSub>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ph</m:t>
                        </m:r>
                      </m:sub>
                    </m:sSub>
                    <m:d>
                      <m:dPr>
                        <m:ctrlPr>
                          <w:rPr>
                            <w:rFonts w:ascii="Cambria Math" w:hAnsi="Cambria Math" w:cs="Times New Roman"/>
                            <w:i/>
                            <w:szCs w:val="24"/>
                          </w:rPr>
                        </m:ctrlPr>
                      </m:dPr>
                      <m:e>
                        <m:r>
                          <w:rPr>
                            <w:rFonts w:ascii="Cambria Math" w:hAnsi="Cambria Math" w:cs="Times New Roman"/>
                            <w:szCs w:val="24"/>
                          </w:rPr>
                          <m:t>t</m:t>
                        </m:r>
                      </m:e>
                    </m:d>
                    <m:ctrlPr>
                      <w:rPr>
                        <w:rFonts w:ascii="Cambria Math" w:hAnsi="Cambria Math" w:cs="Times New Roman"/>
                        <w:i/>
                        <w:szCs w:val="24"/>
                      </w:rPr>
                    </m:ctrlPr>
                  </m:num>
                  <m:den>
                    <m:r>
                      <w:rPr>
                        <w:rFonts w:ascii="Cambria Math" w:hAnsi="Cambria Math" w:cs="Times New Roman"/>
                        <w:szCs w:val="24"/>
                      </w:rPr>
                      <m:t>2</m:t>
                    </m:r>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c</m:t>
                        </m:r>
                      </m:sub>
                    </m:sSub>
                    <m:ctrlPr>
                      <w:rPr>
                        <w:rFonts w:ascii="Cambria Math" w:hAnsi="Cambria Math" w:cs="Times New Roman"/>
                        <w:i/>
                        <w:szCs w:val="24"/>
                      </w:rPr>
                    </m:ctrlPr>
                  </m:den>
                </m:f>
              </m:oMath>
            </m:oMathPara>
          </w:p>
        </w:tc>
        <w:tc>
          <w:tcPr>
            <w:tcW w:w="668" w:type="dxa"/>
            <w:vAlign w:val="center"/>
          </w:tcPr>
          <w:p w14:paraId="7676678A" w14:textId="05C3F493" w:rsidR="00E33F5F" w:rsidRDefault="00E33F5F">
            <w:pPr>
              <w:jc w:val="center"/>
            </w:pPr>
            <w:r>
              <w:t>(</w:t>
            </w:r>
            <w:fldSimple w:instr=" SEQ Equation \* ARABIC ">
              <w:r w:rsidR="006F1759">
                <w:rPr>
                  <w:noProof/>
                </w:rPr>
                <w:t>18</w:t>
              </w:r>
            </w:fldSimple>
            <w:r>
              <w:t>)</w:t>
            </w:r>
          </w:p>
        </w:tc>
      </w:tr>
    </w:tbl>
    <w:p w14:paraId="6D391E3C" w14:textId="77777777" w:rsidR="00E33F5F" w:rsidRPr="004E7CB5" w:rsidRDefault="00E33F5F" w:rsidP="004E7CB5">
      <w:pPr>
        <w:rPr>
          <w:rFonts w:cs="Times New Roman"/>
          <w:szCs w:val="24"/>
        </w:rPr>
      </w:pPr>
    </w:p>
    <w:p w14:paraId="0921C1D2" w14:textId="5627BEBA" w:rsidR="004E7CB5" w:rsidRPr="002A4078" w:rsidRDefault="004E7CB5" w:rsidP="004E7CB5">
      <w:pPr>
        <w:rPr>
          <w:rFonts w:cs="Times New Roman"/>
          <w:szCs w:val="24"/>
        </w:rPr>
      </w:pPr>
    </w:p>
    <w:p w14:paraId="0ED2777C" w14:textId="7C8D3B4A" w:rsidR="002A4078" w:rsidRDefault="002A4078" w:rsidP="004E7CB5">
      <w:pPr>
        <w:rPr>
          <w:rFonts w:cs="Times New Roman"/>
          <w:szCs w:val="24"/>
        </w:rPr>
      </w:pPr>
      <w:r>
        <w:rPr>
          <w:rFonts w:cs="Times New Roman"/>
          <w:szCs w:val="24"/>
        </w:rPr>
        <w:lastRenderedPageBreak/>
        <w:t>Since the motor domain is constrained to 3-phase</w:t>
      </w:r>
      <w:r w:rsidRPr="00C5329F">
        <w:rPr>
          <w:rFonts w:cs="Times New Roman"/>
          <w:color w:val="000000" w:themeColor="text1"/>
          <w:szCs w:val="24"/>
        </w:rPr>
        <w:t xml:space="preserve">, equations </w:t>
      </w:r>
      <w:r w:rsidR="00C5329F" w:rsidRPr="00C5329F">
        <w:rPr>
          <w:rFonts w:cs="Times New Roman"/>
          <w:color w:val="000000" w:themeColor="text1"/>
          <w:szCs w:val="24"/>
        </w:rPr>
        <w:t>(19) – (21)</w:t>
      </w:r>
      <w:r>
        <w:rPr>
          <w:rFonts w:cs="Times New Roman"/>
          <w:szCs w:val="24"/>
        </w:rPr>
        <w:t xml:space="preserve"> define the phase rotation for the windings.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6A0684F6" w14:textId="77777777" w:rsidTr="00B5541F">
        <w:trPr>
          <w:jc w:val="center"/>
        </w:trPr>
        <w:tc>
          <w:tcPr>
            <w:tcW w:w="675" w:type="dxa"/>
            <w:vAlign w:val="center"/>
          </w:tcPr>
          <w:p w14:paraId="78297D4A" w14:textId="77777777" w:rsidR="00E33F5F" w:rsidRDefault="00E33F5F">
            <w:pPr>
              <w:jc w:val="center"/>
            </w:pPr>
          </w:p>
        </w:tc>
        <w:tc>
          <w:tcPr>
            <w:tcW w:w="7513" w:type="dxa"/>
            <w:vAlign w:val="center"/>
          </w:tcPr>
          <w:p w14:paraId="6AB8657C" w14:textId="166B625A" w:rsidR="00E33F5F" w:rsidRDefault="00000000">
            <w:pPr>
              <w:jc w:val="center"/>
            </w:pPr>
            <m:oMathPara>
              <m:oMath>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p</m:t>
                    </m:r>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A</m:t>
                        </m:r>
                      </m:sub>
                    </m:sSub>
                  </m:sub>
                </m:sSub>
                <m:d>
                  <m:dPr>
                    <m:ctrlPr>
                      <w:rPr>
                        <w:rFonts w:ascii="Cambria Math" w:hAnsi="Cambria Math" w:cs="Times New Roman"/>
                        <w:i/>
                        <w:szCs w:val="24"/>
                      </w:rPr>
                    </m:ctrlPr>
                  </m:dPr>
                  <m:e>
                    <m:r>
                      <w:rPr>
                        <w:rFonts w:ascii="Cambria Math" w:hAnsi="Cambria Math" w:cs="Times New Roman"/>
                        <w:szCs w:val="24"/>
                      </w:rPr>
                      <m:t>t</m:t>
                    </m:r>
                  </m:e>
                </m:d>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p</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j2</m:t>
                    </m:r>
                    <m:r>
                      <m:rPr>
                        <m:sty m:val="p"/>
                      </m:rPr>
                      <w:rPr>
                        <w:rFonts w:ascii="Cambria Math" w:hAnsi="Cambria Math" w:cs="Times New Roman"/>
                        <w:szCs w:val="24"/>
                      </w:rPr>
                      <m:t>π</m:t>
                    </m:r>
                    <m:r>
                      <w:rPr>
                        <w:rFonts w:ascii="Cambria Math" w:hAnsi="Cambria Math" w:cs="Times New Roman"/>
                        <w:szCs w:val="24"/>
                      </w:rPr>
                      <m:t>ft</m:t>
                    </m:r>
                  </m:sup>
                </m:sSup>
              </m:oMath>
            </m:oMathPara>
          </w:p>
        </w:tc>
        <w:tc>
          <w:tcPr>
            <w:tcW w:w="668" w:type="dxa"/>
            <w:vAlign w:val="center"/>
          </w:tcPr>
          <w:p w14:paraId="3F1A2B93" w14:textId="55A489B8" w:rsidR="00E33F5F" w:rsidRDefault="00E33F5F">
            <w:pPr>
              <w:jc w:val="center"/>
            </w:pPr>
            <w:r>
              <w:t>(</w:t>
            </w:r>
            <w:fldSimple w:instr=" SEQ Equation \* ARABIC ">
              <w:r w:rsidR="006F1759">
                <w:rPr>
                  <w:noProof/>
                </w:rPr>
                <w:t>19</w:t>
              </w:r>
            </w:fldSimple>
            <w:r>
              <w:t>)</w:t>
            </w:r>
          </w:p>
        </w:tc>
      </w:tr>
    </w:tbl>
    <w:p w14:paraId="502A0C5F" w14:textId="3A2FC21D" w:rsidR="00E33F5F" w:rsidRDefault="00E33F5F" w:rsidP="004E7CB5">
      <w:pPr>
        <w:rPr>
          <w:rFonts w:cs="Times New Roman"/>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1C28580F" w14:textId="77777777" w:rsidTr="00B5541F">
        <w:trPr>
          <w:jc w:val="center"/>
        </w:trPr>
        <w:tc>
          <w:tcPr>
            <w:tcW w:w="675" w:type="dxa"/>
            <w:vAlign w:val="center"/>
          </w:tcPr>
          <w:p w14:paraId="2E3A8824" w14:textId="77777777" w:rsidR="00E33F5F" w:rsidRDefault="00E33F5F">
            <w:pPr>
              <w:jc w:val="center"/>
            </w:pPr>
          </w:p>
        </w:tc>
        <w:tc>
          <w:tcPr>
            <w:tcW w:w="7513" w:type="dxa"/>
            <w:vAlign w:val="center"/>
          </w:tcPr>
          <w:p w14:paraId="1685A725" w14:textId="46F579E3" w:rsidR="00E33F5F" w:rsidRDefault="00000000">
            <w:pPr>
              <w:jc w:val="center"/>
            </w:pPr>
            <m:oMathPara>
              <m:oMath>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p</m:t>
                    </m:r>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B</m:t>
                        </m:r>
                      </m:sub>
                    </m:sSub>
                  </m:sub>
                </m:sSub>
                <m:d>
                  <m:dPr>
                    <m:ctrlPr>
                      <w:rPr>
                        <w:rFonts w:ascii="Cambria Math" w:hAnsi="Cambria Math" w:cs="Times New Roman"/>
                        <w:i/>
                        <w:szCs w:val="24"/>
                      </w:rPr>
                    </m:ctrlPr>
                  </m:dPr>
                  <m:e>
                    <m:r>
                      <w:rPr>
                        <w:rFonts w:ascii="Cambria Math" w:hAnsi="Cambria Math" w:cs="Times New Roman"/>
                        <w:szCs w:val="24"/>
                      </w:rPr>
                      <m:t>t</m:t>
                    </m:r>
                  </m:e>
                </m:d>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p</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f>
                      <m:fPr>
                        <m:ctrlPr>
                          <w:rPr>
                            <w:rFonts w:ascii="Cambria Math" w:hAnsi="Cambria Math" w:cs="Times New Roman"/>
                            <w:szCs w:val="24"/>
                          </w:rPr>
                        </m:ctrlPr>
                      </m:fPr>
                      <m:num>
                        <m:r>
                          <w:rPr>
                            <w:rFonts w:ascii="Cambria Math" w:hAnsi="Cambria Math" w:cs="Times New Roman"/>
                            <w:szCs w:val="24"/>
                          </w:rPr>
                          <m:t>2</m:t>
                        </m:r>
                        <m:r>
                          <m:rPr>
                            <m:sty m:val="p"/>
                          </m:rPr>
                          <w:rPr>
                            <w:rFonts w:ascii="Cambria Math" w:hAnsi="Cambria Math" w:cs="Times New Roman"/>
                            <w:szCs w:val="24"/>
                          </w:rPr>
                          <m:t>π</m:t>
                        </m:r>
                        <m:ctrlPr>
                          <w:rPr>
                            <w:rFonts w:ascii="Cambria Math" w:hAnsi="Cambria Math" w:cs="Times New Roman"/>
                            <w:i/>
                            <w:szCs w:val="24"/>
                          </w:rPr>
                        </m:ctrlPr>
                      </m:num>
                      <m:den>
                        <m:r>
                          <w:rPr>
                            <w:rFonts w:ascii="Cambria Math" w:hAnsi="Cambria Math" w:cs="Times New Roman"/>
                            <w:szCs w:val="24"/>
                          </w:rPr>
                          <m:t>3</m:t>
                        </m:r>
                        <m:ctrlPr>
                          <w:rPr>
                            <w:rFonts w:ascii="Cambria Math" w:hAnsi="Cambria Math" w:cs="Times New Roman"/>
                            <w:i/>
                            <w:szCs w:val="24"/>
                          </w:rPr>
                        </m:ctrlPr>
                      </m:den>
                    </m:f>
                  </m:sup>
                </m:sSup>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j2</m:t>
                    </m:r>
                    <m:r>
                      <m:rPr>
                        <m:sty m:val="p"/>
                      </m:rPr>
                      <w:rPr>
                        <w:rFonts w:ascii="Cambria Math" w:hAnsi="Cambria Math" w:cs="Times New Roman"/>
                        <w:szCs w:val="24"/>
                      </w:rPr>
                      <m:t>π</m:t>
                    </m:r>
                    <m:r>
                      <w:rPr>
                        <w:rFonts w:ascii="Cambria Math" w:hAnsi="Cambria Math" w:cs="Times New Roman"/>
                        <w:szCs w:val="24"/>
                      </w:rPr>
                      <m:t>ft</m:t>
                    </m:r>
                  </m:sup>
                </m:sSup>
              </m:oMath>
            </m:oMathPara>
          </w:p>
        </w:tc>
        <w:tc>
          <w:tcPr>
            <w:tcW w:w="668" w:type="dxa"/>
            <w:vAlign w:val="center"/>
          </w:tcPr>
          <w:p w14:paraId="2069F6A8" w14:textId="3CF1D88E" w:rsidR="00E33F5F" w:rsidRDefault="00E33F5F">
            <w:pPr>
              <w:jc w:val="center"/>
            </w:pPr>
            <w:r>
              <w:t>(</w:t>
            </w:r>
            <w:fldSimple w:instr=" SEQ Equation \* ARABIC ">
              <w:r w:rsidR="006F1759">
                <w:rPr>
                  <w:noProof/>
                </w:rPr>
                <w:t>20</w:t>
              </w:r>
            </w:fldSimple>
            <w:r>
              <w:t>)</w:t>
            </w:r>
          </w:p>
        </w:tc>
      </w:tr>
    </w:tbl>
    <w:p w14:paraId="5536B13E" w14:textId="4837D274" w:rsidR="00E33F5F" w:rsidRDefault="00E33F5F" w:rsidP="004E7CB5">
      <w:pPr>
        <w:rPr>
          <w:rFonts w:cs="Times New Roman"/>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5DC33B35" w14:textId="77777777" w:rsidTr="00B5541F">
        <w:trPr>
          <w:jc w:val="center"/>
        </w:trPr>
        <w:tc>
          <w:tcPr>
            <w:tcW w:w="675" w:type="dxa"/>
            <w:vAlign w:val="center"/>
          </w:tcPr>
          <w:p w14:paraId="07FEF4AE" w14:textId="77777777" w:rsidR="00E33F5F" w:rsidRDefault="00E33F5F">
            <w:pPr>
              <w:jc w:val="center"/>
            </w:pPr>
          </w:p>
        </w:tc>
        <w:tc>
          <w:tcPr>
            <w:tcW w:w="7513" w:type="dxa"/>
            <w:vAlign w:val="center"/>
          </w:tcPr>
          <w:p w14:paraId="5AFD758D" w14:textId="2E2A0137" w:rsidR="00E33F5F" w:rsidRDefault="00000000">
            <w:pPr>
              <w:jc w:val="center"/>
            </w:pPr>
            <m:oMathPara>
              <m:oMath>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p</m:t>
                    </m:r>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C</m:t>
                        </m:r>
                      </m:sub>
                    </m:sSub>
                  </m:sub>
                </m:sSub>
                <m:d>
                  <m:dPr>
                    <m:ctrlPr>
                      <w:rPr>
                        <w:rFonts w:ascii="Cambria Math" w:hAnsi="Cambria Math" w:cs="Times New Roman"/>
                        <w:i/>
                        <w:szCs w:val="24"/>
                      </w:rPr>
                    </m:ctrlPr>
                  </m:dPr>
                  <m:e>
                    <m:r>
                      <w:rPr>
                        <w:rFonts w:ascii="Cambria Math" w:hAnsi="Cambria Math" w:cs="Times New Roman"/>
                        <w:szCs w:val="24"/>
                      </w:rPr>
                      <m:t>t</m:t>
                    </m:r>
                  </m:e>
                </m:d>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p</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f>
                      <m:fPr>
                        <m:ctrlPr>
                          <w:rPr>
                            <w:rFonts w:ascii="Cambria Math" w:hAnsi="Cambria Math" w:cs="Times New Roman"/>
                            <w:szCs w:val="24"/>
                          </w:rPr>
                        </m:ctrlPr>
                      </m:fPr>
                      <m:num>
                        <m:r>
                          <w:rPr>
                            <w:rFonts w:ascii="Cambria Math" w:hAnsi="Cambria Math" w:cs="Times New Roman"/>
                            <w:szCs w:val="24"/>
                          </w:rPr>
                          <m:t>2</m:t>
                        </m:r>
                        <m:r>
                          <m:rPr>
                            <m:sty m:val="p"/>
                          </m:rPr>
                          <w:rPr>
                            <w:rFonts w:ascii="Cambria Math" w:hAnsi="Cambria Math" w:cs="Times New Roman"/>
                            <w:szCs w:val="24"/>
                          </w:rPr>
                          <m:t>π</m:t>
                        </m:r>
                        <m:ctrlPr>
                          <w:rPr>
                            <w:rFonts w:ascii="Cambria Math" w:hAnsi="Cambria Math" w:cs="Times New Roman"/>
                            <w:i/>
                            <w:szCs w:val="24"/>
                          </w:rPr>
                        </m:ctrlPr>
                      </m:num>
                      <m:den>
                        <m:r>
                          <w:rPr>
                            <w:rFonts w:ascii="Cambria Math" w:hAnsi="Cambria Math" w:cs="Times New Roman"/>
                            <w:szCs w:val="24"/>
                          </w:rPr>
                          <m:t>3</m:t>
                        </m:r>
                        <m:ctrlPr>
                          <w:rPr>
                            <w:rFonts w:ascii="Cambria Math" w:hAnsi="Cambria Math" w:cs="Times New Roman"/>
                            <w:i/>
                            <w:szCs w:val="24"/>
                          </w:rPr>
                        </m:ctrlPr>
                      </m:den>
                    </m:f>
                  </m:sup>
                </m:sSup>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j2</m:t>
                    </m:r>
                    <m:r>
                      <m:rPr>
                        <m:sty m:val="p"/>
                      </m:rPr>
                      <w:rPr>
                        <w:rFonts w:ascii="Cambria Math" w:hAnsi="Cambria Math" w:cs="Times New Roman"/>
                        <w:szCs w:val="24"/>
                      </w:rPr>
                      <m:t>π</m:t>
                    </m:r>
                    <m:r>
                      <w:rPr>
                        <w:rFonts w:ascii="Cambria Math" w:hAnsi="Cambria Math" w:cs="Times New Roman"/>
                        <w:szCs w:val="24"/>
                      </w:rPr>
                      <m:t>ft</m:t>
                    </m:r>
                  </m:sup>
                </m:sSup>
              </m:oMath>
            </m:oMathPara>
          </w:p>
        </w:tc>
        <w:tc>
          <w:tcPr>
            <w:tcW w:w="668" w:type="dxa"/>
            <w:vAlign w:val="center"/>
          </w:tcPr>
          <w:p w14:paraId="489380DB" w14:textId="177C6925" w:rsidR="00E33F5F" w:rsidRDefault="00E33F5F">
            <w:pPr>
              <w:jc w:val="center"/>
            </w:pPr>
            <w:r>
              <w:t>(</w:t>
            </w:r>
            <w:fldSimple w:instr=" SEQ Equation \* ARABIC ">
              <w:r w:rsidR="006F1759">
                <w:rPr>
                  <w:noProof/>
                </w:rPr>
                <w:t>21</w:t>
              </w:r>
            </w:fldSimple>
            <w:r>
              <w:t>)</w:t>
            </w:r>
          </w:p>
        </w:tc>
      </w:tr>
    </w:tbl>
    <w:p w14:paraId="209179EB" w14:textId="2D3EDD38" w:rsidR="00E33F5F" w:rsidRDefault="00E33F5F" w:rsidP="004E7CB5">
      <w:pPr>
        <w:rPr>
          <w:rFonts w:cs="Times New Roman"/>
          <w:szCs w:val="24"/>
        </w:rPr>
      </w:pPr>
    </w:p>
    <w:p w14:paraId="22CD0E7E" w14:textId="5630B2E5" w:rsidR="004E7CB5" w:rsidRPr="004E7CB5" w:rsidRDefault="004E7CB5" w:rsidP="004E7CB5">
      <w:pPr>
        <w:rPr>
          <w:rFonts w:cs="Times New Roman"/>
          <w:szCs w:val="24"/>
        </w:rPr>
      </w:pPr>
      <w:r w:rsidRPr="004E7CB5">
        <w:rPr>
          <w:rFonts w:cs="Times New Roman"/>
          <w:szCs w:val="24"/>
        </w:rPr>
        <w:t xml:space="preserve">The y-position of the node in </w:t>
      </w:r>
      <w:r w:rsidR="0015297B">
        <w:rPr>
          <w:rFonts w:cs="Times New Roman"/>
          <w:szCs w:val="24"/>
        </w:rPr>
        <w:t>a</w:t>
      </w:r>
      <w:r w:rsidRPr="004E7CB5">
        <w:rPr>
          <w:rFonts w:cs="Times New Roman"/>
          <w:szCs w:val="24"/>
        </w:rPr>
        <w:t xml:space="preserve"> coil determine</w:t>
      </w:r>
      <w:r w:rsidR="002A4078">
        <w:rPr>
          <w:rFonts w:cs="Times New Roman"/>
          <w:szCs w:val="24"/>
        </w:rPr>
        <w:t>s</w:t>
      </w:r>
      <w:r w:rsidRPr="004E7CB5">
        <w:rPr>
          <w:rFonts w:cs="Times New Roman"/>
          <w:szCs w:val="24"/>
        </w:rPr>
        <w:t xml:space="preserve"> </w:t>
      </w:r>
      <w:r w:rsidR="002A4078">
        <w:rPr>
          <w:rFonts w:cs="Times New Roman"/>
          <w:szCs w:val="24"/>
        </w:rPr>
        <w:t>the</w:t>
      </w:r>
      <w:r w:rsidRPr="004E7CB5">
        <w:rPr>
          <w:rFonts w:cs="Times New Roman"/>
          <w:szCs w:val="24"/>
        </w:rPr>
        <w:t xml:space="preserve"> </w:t>
      </w:r>
      <w:r w:rsidR="0015297B">
        <w:rPr>
          <w:rFonts w:cs="Times New Roman"/>
          <w:szCs w:val="24"/>
        </w:rPr>
        <w:t xml:space="preserve">contribution of the node’s MMF to </w:t>
      </w:r>
      <w:r w:rsidRPr="004E7CB5">
        <w:rPr>
          <w:rFonts w:cs="Times New Roman"/>
          <w:szCs w:val="24"/>
        </w:rPr>
        <w:t>l</w:t>
      </w:r>
      <w:r w:rsidR="002A4078">
        <w:rPr>
          <w:rFonts w:cs="Times New Roman"/>
          <w:szCs w:val="24"/>
        </w:rPr>
        <w:t xml:space="preserve">ength of </w:t>
      </w:r>
      <w:r w:rsidRPr="004E7CB5">
        <w:rPr>
          <w:rFonts w:cs="Times New Roman"/>
          <w:szCs w:val="24"/>
        </w:rPr>
        <w:t xml:space="preserve">the flux path </w:t>
      </w:r>
      <w:r w:rsidR="002A4078">
        <w:rPr>
          <w:rFonts w:cs="Times New Roman"/>
          <w:szCs w:val="24"/>
        </w:rPr>
        <w:t>through the airgap</w:t>
      </w:r>
      <w:r w:rsidRPr="004E7CB5">
        <w:rPr>
          <w:rFonts w:cs="Times New Roman"/>
          <w:szCs w:val="24"/>
        </w:rPr>
        <w:t xml:space="preserve">. Nodes that are positioned near the </w:t>
      </w:r>
      <w:r w:rsidR="002A4078">
        <w:rPr>
          <w:rFonts w:cs="Times New Roman"/>
          <w:szCs w:val="24"/>
        </w:rPr>
        <w:t xml:space="preserve">yoke </w:t>
      </w:r>
      <w:r w:rsidRPr="004E7CB5">
        <w:rPr>
          <w:rFonts w:cs="Times New Roman"/>
          <w:szCs w:val="24"/>
        </w:rPr>
        <w:t xml:space="preserve">of </w:t>
      </w:r>
      <w:r w:rsidR="002A4078">
        <w:rPr>
          <w:rFonts w:cs="Times New Roman"/>
          <w:szCs w:val="24"/>
        </w:rPr>
        <w:t xml:space="preserve">core </w:t>
      </w:r>
      <w:r w:rsidRPr="004E7CB5">
        <w:rPr>
          <w:rFonts w:cs="Times New Roman"/>
          <w:szCs w:val="24"/>
        </w:rPr>
        <w:t xml:space="preserve">will enclose the whole area of the coil and produce a longer flux path, leading to an increase in </w:t>
      </w:r>
      <w:r w:rsidR="0015297B">
        <w:rPr>
          <w:rFonts w:cs="Times New Roman"/>
          <w:szCs w:val="24"/>
        </w:rPr>
        <w:t>scaling factor</w:t>
      </w:r>
      <w:r w:rsidR="00D700BB">
        <w:rPr>
          <w:rFonts w:cs="Times New Roman"/>
          <w:szCs w:val="24"/>
        </w:rPr>
        <w:t>,</w:t>
      </w:r>
      <w:r w:rsidR="0015297B">
        <w:rPr>
          <w:rFonts w:cs="Times New Roman"/>
          <w:szCs w:val="24"/>
        </w:rPr>
        <w:t xml:space="preserve"> </w:t>
      </w:r>
      <m:oMath>
        <m:r>
          <w:rPr>
            <w:rFonts w:ascii="Cambria Math" w:hAnsi="Cambria Math" w:cs="Times New Roman"/>
            <w:szCs w:val="24"/>
          </w:rPr>
          <m:t>δ</m:t>
        </m:r>
      </m:oMath>
      <w:r w:rsidRPr="004E7CB5">
        <w:rPr>
          <w:rFonts w:cs="Times New Roman"/>
          <w:szCs w:val="24"/>
        </w:rPr>
        <w:t>.</w:t>
      </w:r>
    </w:p>
    <w:p w14:paraId="42C7F084" w14:textId="4CFB64DB" w:rsidR="00A4174A" w:rsidRDefault="00363CF0" w:rsidP="004E7CB5">
      <w:pPr>
        <w:rPr>
          <w:rFonts w:cs="Times New Roman"/>
          <w:color w:val="FF0000"/>
          <w:szCs w:val="24"/>
        </w:rPr>
      </w:pPr>
      <w:r>
        <w:rPr>
          <w:rFonts w:cs="Times New Roman"/>
          <w:noProof/>
          <w:color w:val="FF0000"/>
          <w:szCs w:val="24"/>
        </w:rPr>
        <w:drawing>
          <wp:inline distT="0" distB="0" distL="0" distR="0" wp14:anchorId="4486D2E9" wp14:editId="7AF26DCC">
            <wp:extent cx="5486400" cy="2848610"/>
            <wp:effectExtent l="0" t="0" r="0" b="8890"/>
            <wp:docPr id="21" name="Picture 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486400" cy="2848610"/>
                    </a:xfrm>
                    <a:prstGeom prst="rect">
                      <a:avLst/>
                    </a:prstGeom>
                  </pic:spPr>
                </pic:pic>
              </a:graphicData>
            </a:graphic>
          </wp:inline>
        </w:drawing>
      </w:r>
    </w:p>
    <w:p w14:paraId="6358F222" w14:textId="54B5BC97" w:rsidR="0015297B" w:rsidRPr="0015297B" w:rsidRDefault="0015297B" w:rsidP="0015297B">
      <w:pPr>
        <w:pStyle w:val="Caption"/>
        <w:jc w:val="center"/>
      </w:pPr>
      <w:bookmarkStart w:id="70" w:name="_Toc125110561"/>
      <w:r>
        <w:t xml:space="preserve">Fig. </w:t>
      </w:r>
      <w:r>
        <w:fldChar w:fldCharType="begin"/>
      </w:r>
      <w:r>
        <w:instrText xml:space="preserve"> STYLEREF 1 \s </w:instrText>
      </w:r>
      <w:r>
        <w:fldChar w:fldCharType="separate"/>
      </w:r>
      <w:r w:rsidR="006F1759">
        <w:rPr>
          <w:noProof/>
        </w:rPr>
        <w:t>2</w:t>
      </w:r>
      <w:r>
        <w:fldChar w:fldCharType="end"/>
      </w:r>
      <w:r>
        <w:t>.</w:t>
      </w:r>
      <w:r>
        <w:fldChar w:fldCharType="begin"/>
      </w:r>
      <w:r>
        <w:instrText xml:space="preserve"> SEQ Fig. \* ARABIC \s 1 </w:instrText>
      </w:r>
      <w:r>
        <w:fldChar w:fldCharType="separate"/>
      </w:r>
      <w:r w:rsidR="006F1759">
        <w:rPr>
          <w:noProof/>
        </w:rPr>
        <w:t>6</w:t>
      </w:r>
      <w:r>
        <w:fldChar w:fldCharType="end"/>
      </w:r>
      <w:r>
        <w:t>. MMF scaling factor per node in the y-direction of a coil for a) coil in upper slot and b) coil in lower slot of the primary core</w:t>
      </w:r>
      <w:r w:rsidR="00C5329F">
        <w:t xml:space="preserve"> </w:t>
      </w:r>
      <w:sdt>
        <w:sdtPr>
          <w:id w:val="1351372460"/>
          <w:citation/>
        </w:sdtPr>
        <w:sdtContent>
          <w:r w:rsidR="00C5329F">
            <w:fldChar w:fldCharType="begin"/>
          </w:r>
          <w:r w:rsidR="00C5329F">
            <w:instrText xml:space="preserve"> CITATION Placeholder20 \l 4105 </w:instrText>
          </w:r>
          <w:r w:rsidR="00C5329F">
            <w:fldChar w:fldCharType="separate"/>
          </w:r>
          <w:r w:rsidR="006F1759" w:rsidRPr="006F1759">
            <w:rPr>
              <w:noProof/>
            </w:rPr>
            <w:t>[34]</w:t>
          </w:r>
          <w:r w:rsidR="00C5329F">
            <w:fldChar w:fldCharType="end"/>
          </w:r>
        </w:sdtContent>
      </w:sdt>
      <w:r w:rsidR="00C5329F">
        <w:t>.</w:t>
      </w:r>
      <w:bookmarkEnd w:id="70"/>
    </w:p>
    <w:p w14:paraId="04A276CD" w14:textId="4904D5E3" w:rsidR="00363CF0" w:rsidRDefault="00D700BB" w:rsidP="004E7CB5">
      <w:pPr>
        <w:rPr>
          <w:rFonts w:cs="Times New Roman"/>
          <w:szCs w:val="24"/>
        </w:rPr>
      </w:pPr>
      <w:r>
        <w:rPr>
          <w:rFonts w:cs="Times New Roman"/>
          <w:szCs w:val="24"/>
        </w:rPr>
        <w:t xml:space="preserve">The scenario of coils in both lower and upper sections of the slot is accounted for using superposition of parts </w:t>
      </w:r>
      <w:r w:rsidR="00455486" w:rsidRPr="00455486">
        <w:rPr>
          <w:rFonts w:cs="Times New Roman"/>
          <w:color w:val="000000" w:themeColor="text1"/>
          <w:szCs w:val="24"/>
        </w:rPr>
        <w:t>(</w:t>
      </w:r>
      <w:r w:rsidRPr="00455486">
        <w:rPr>
          <w:rFonts w:cs="Times New Roman"/>
          <w:color w:val="000000" w:themeColor="text1"/>
          <w:szCs w:val="24"/>
        </w:rPr>
        <w:t>a</w:t>
      </w:r>
      <w:r w:rsidR="00455486" w:rsidRPr="00455486">
        <w:rPr>
          <w:rFonts w:cs="Times New Roman"/>
          <w:color w:val="000000" w:themeColor="text1"/>
          <w:szCs w:val="24"/>
        </w:rPr>
        <w:t>)</w:t>
      </w:r>
      <w:r w:rsidRPr="00455486">
        <w:rPr>
          <w:rFonts w:cs="Times New Roman"/>
          <w:color w:val="000000" w:themeColor="text1"/>
          <w:szCs w:val="24"/>
        </w:rPr>
        <w:t xml:space="preserve"> and </w:t>
      </w:r>
      <w:r w:rsidR="00455486" w:rsidRPr="00455486">
        <w:rPr>
          <w:rFonts w:cs="Times New Roman"/>
          <w:color w:val="000000" w:themeColor="text1"/>
          <w:szCs w:val="24"/>
        </w:rPr>
        <w:t>(</w:t>
      </w:r>
      <w:r w:rsidRPr="00455486">
        <w:rPr>
          <w:rFonts w:cs="Times New Roman"/>
          <w:color w:val="000000" w:themeColor="text1"/>
          <w:szCs w:val="24"/>
        </w:rPr>
        <w:t>b</w:t>
      </w:r>
      <w:r w:rsidR="00455486" w:rsidRPr="00455486">
        <w:rPr>
          <w:rFonts w:cs="Times New Roman"/>
          <w:color w:val="000000" w:themeColor="text1"/>
          <w:szCs w:val="24"/>
        </w:rPr>
        <w:t>)</w:t>
      </w:r>
      <w:r w:rsidRPr="00455486">
        <w:rPr>
          <w:rFonts w:cs="Times New Roman"/>
          <w:color w:val="000000" w:themeColor="text1"/>
          <w:szCs w:val="24"/>
        </w:rPr>
        <w:t xml:space="preserve"> of figure </w:t>
      </w:r>
      <w:r w:rsidR="00455486" w:rsidRPr="00455486">
        <w:rPr>
          <w:rFonts w:cs="Times New Roman"/>
          <w:color w:val="000000" w:themeColor="text1"/>
          <w:szCs w:val="24"/>
        </w:rPr>
        <w:t>2.6</w:t>
      </w:r>
      <w:r>
        <w:rPr>
          <w:rFonts w:cs="Times New Roman"/>
          <w:szCs w:val="24"/>
        </w:rPr>
        <w:t>. The f</w:t>
      </w:r>
      <w:r w:rsidR="0015297B">
        <w:rPr>
          <w:rFonts w:cs="Times New Roman"/>
          <w:szCs w:val="24"/>
        </w:rPr>
        <w:t xml:space="preserve">igure </w:t>
      </w:r>
      <w:r>
        <w:rPr>
          <w:rFonts w:cs="Times New Roman"/>
          <w:szCs w:val="24"/>
        </w:rPr>
        <w:t xml:space="preserve">is limited to a </w:t>
      </w:r>
      <w:r w:rsidR="0015297B">
        <w:rPr>
          <w:rFonts w:cs="Times New Roman"/>
          <w:szCs w:val="24"/>
        </w:rPr>
        <w:t>coil modelled with 1 node in the y-direction</w:t>
      </w:r>
      <w:r w:rsidR="003B44E6">
        <w:rPr>
          <w:rFonts w:cs="Times New Roman"/>
          <w:szCs w:val="24"/>
        </w:rPr>
        <w:t xml:space="preserve"> and </w:t>
      </w:r>
      <m:oMath>
        <m:r>
          <w:rPr>
            <w:rFonts w:ascii="Cambria Math" w:hAnsi="Cambria Math" w:cs="Times New Roman"/>
            <w:szCs w:val="24"/>
          </w:rPr>
          <m:t>δ</m:t>
        </m:r>
      </m:oMath>
      <w:r w:rsidR="003B44E6">
        <w:rPr>
          <w:rFonts w:cs="Times New Roman"/>
          <w:szCs w:val="24"/>
        </w:rPr>
        <w:t xml:space="preserve"> is determined at the center y-position of the node due </w:t>
      </w:r>
      <w:r w:rsidR="003B44E6">
        <w:rPr>
          <w:rFonts w:cs="Times New Roman"/>
          <w:szCs w:val="24"/>
        </w:rPr>
        <w:lastRenderedPageBreak/>
        <w:t>to the discretization of the MEC region</w:t>
      </w:r>
      <w:r w:rsidR="0015297B">
        <w:rPr>
          <w:rFonts w:cs="Times New Roman"/>
          <w:szCs w:val="24"/>
        </w:rPr>
        <w:t xml:space="preserve">. </w:t>
      </w:r>
      <w:r>
        <w:rPr>
          <w:rFonts w:cs="Times New Roman"/>
          <w:szCs w:val="24"/>
        </w:rPr>
        <w:t xml:space="preserve">When increasing the number of nodes in the y-direction, </w:t>
      </w:r>
      <m:oMath>
        <m:r>
          <w:rPr>
            <w:rFonts w:ascii="Cambria Math" w:hAnsi="Cambria Math" w:cs="Times New Roman"/>
            <w:szCs w:val="24"/>
          </w:rPr>
          <m:t>δ</m:t>
        </m:r>
      </m:oMath>
      <w:r>
        <w:rPr>
          <w:rFonts w:cs="Times New Roman"/>
          <w:szCs w:val="24"/>
        </w:rPr>
        <w:t xml:space="preserve"> increases proportional</w:t>
      </w:r>
      <w:proofErr w:type="spellStart"/>
      <w:r>
        <w:rPr>
          <w:rFonts w:cs="Times New Roman"/>
          <w:szCs w:val="24"/>
        </w:rPr>
        <w:t>ly</w:t>
      </w:r>
      <w:proofErr w:type="spellEnd"/>
      <w:r w:rsidR="003B44E6">
        <w:rPr>
          <w:rFonts w:cs="Times New Roman"/>
          <w:szCs w:val="24"/>
        </w:rPr>
        <w:t xml:space="preserve"> per additional node</w:t>
      </w:r>
      <w:r>
        <w:rPr>
          <w:rFonts w:cs="Times New Roman"/>
          <w:szCs w:val="24"/>
        </w:rPr>
        <w:t>.</w:t>
      </w:r>
    </w:p>
    <w:p w14:paraId="2230869C" w14:textId="77777777" w:rsidR="0015297B" w:rsidRPr="0015297B" w:rsidRDefault="0015297B" w:rsidP="004E7CB5">
      <w:pPr>
        <w:rPr>
          <w:rFonts w:cs="Times New Roman"/>
          <w:szCs w:val="24"/>
        </w:rPr>
      </w:pPr>
    </w:p>
    <w:p w14:paraId="01884205" w14:textId="5D8A33DB" w:rsidR="004E7CB5" w:rsidRDefault="004E7CB5" w:rsidP="004E7CB5">
      <w:pPr>
        <w:rPr>
          <w:rFonts w:cs="Times New Roman"/>
          <w:szCs w:val="24"/>
        </w:rPr>
      </w:pPr>
      <w:r w:rsidRPr="004E7CB5">
        <w:rPr>
          <w:rFonts w:cs="Times New Roman"/>
          <w:szCs w:val="24"/>
        </w:rPr>
        <w:t>Due to the merg</w:t>
      </w:r>
      <w:r w:rsidR="003B44E6">
        <w:rPr>
          <w:rFonts w:cs="Times New Roman"/>
          <w:szCs w:val="24"/>
        </w:rPr>
        <w:t>er</w:t>
      </w:r>
      <w:r w:rsidRPr="004E7CB5">
        <w:rPr>
          <w:rFonts w:cs="Times New Roman"/>
          <w:szCs w:val="24"/>
        </w:rPr>
        <w:t xml:space="preserve"> of MEC and HM, the unknown variable for the potential of the node arises in the flux equations above. This value is calculated in equation X:</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70D756D1" w14:textId="77777777" w:rsidTr="00B5541F">
        <w:trPr>
          <w:jc w:val="center"/>
        </w:trPr>
        <w:tc>
          <w:tcPr>
            <w:tcW w:w="675" w:type="dxa"/>
            <w:vAlign w:val="center"/>
          </w:tcPr>
          <w:p w14:paraId="4C7FB3B6" w14:textId="77777777" w:rsidR="00E33F5F" w:rsidRDefault="00E33F5F">
            <w:pPr>
              <w:jc w:val="center"/>
            </w:pPr>
          </w:p>
        </w:tc>
        <w:tc>
          <w:tcPr>
            <w:tcW w:w="7513" w:type="dxa"/>
            <w:vAlign w:val="center"/>
          </w:tcPr>
          <w:p w14:paraId="5A1E3185" w14:textId="16622ACD" w:rsidR="00E33F5F" w:rsidRDefault="00BF24A2">
            <w:pPr>
              <w:jc w:val="center"/>
            </w:pPr>
            <m:oMathPara>
              <m:oMath>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m:t>
                    </m:r>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j2</m:t>
                    </m:r>
                    <m:r>
                      <m:rPr>
                        <m:sty m:val="p"/>
                      </m:rPr>
                      <w:rPr>
                        <w:rFonts w:ascii="Cambria Math" w:hAnsi="Cambria Math" w:cs="Times New Roman"/>
                        <w:szCs w:val="24"/>
                      </w:rPr>
                      <m:t>π</m:t>
                    </m:r>
                    <m:r>
                      <w:rPr>
                        <w:rFonts w:ascii="Cambria Math" w:hAnsi="Cambria Math" w:cs="Times New Roman"/>
                        <w:szCs w:val="24"/>
                      </w:rPr>
                      <m:t>ft</m:t>
                    </m:r>
                  </m:sup>
                </m:sSup>
              </m:oMath>
            </m:oMathPara>
          </w:p>
        </w:tc>
        <w:tc>
          <w:tcPr>
            <w:tcW w:w="668" w:type="dxa"/>
            <w:vAlign w:val="center"/>
          </w:tcPr>
          <w:p w14:paraId="535EA471" w14:textId="330B6292" w:rsidR="00E33F5F" w:rsidRDefault="00E33F5F">
            <w:pPr>
              <w:jc w:val="center"/>
            </w:pPr>
            <w:r>
              <w:t>(</w:t>
            </w:r>
            <w:fldSimple w:instr=" SEQ Equation \* ARABIC ">
              <w:r w:rsidR="006F1759">
                <w:rPr>
                  <w:noProof/>
                </w:rPr>
                <w:t>22</w:t>
              </w:r>
            </w:fldSimple>
            <w:r>
              <w:t>)</w:t>
            </w:r>
          </w:p>
        </w:tc>
      </w:tr>
    </w:tbl>
    <w:p w14:paraId="19F44ECC" w14:textId="77777777" w:rsidR="00E33F5F" w:rsidRPr="004E7CB5" w:rsidRDefault="00E33F5F" w:rsidP="004E7CB5">
      <w:pPr>
        <w:rPr>
          <w:rFonts w:cs="Times New Roman"/>
          <w:szCs w:val="24"/>
        </w:rPr>
      </w:pPr>
    </w:p>
    <w:p w14:paraId="13DD898E" w14:textId="05A87867" w:rsidR="004E7CB5" w:rsidRDefault="004E7CB5" w:rsidP="00826AA2">
      <w:pPr>
        <w:rPr>
          <w:rFonts w:cs="Times New Roman"/>
          <w:szCs w:val="24"/>
        </w:rPr>
      </w:pPr>
      <w:r w:rsidRPr="004E7CB5">
        <w:rPr>
          <w:rFonts w:cs="Times New Roman"/>
          <w:szCs w:val="24"/>
        </w:rPr>
        <w:t xml:space="preserve">The </w:t>
      </w:r>
      <w:r w:rsidR="00826AA2">
        <w:rPr>
          <w:rFonts w:cs="Times New Roman"/>
          <w:szCs w:val="24"/>
        </w:rPr>
        <w:t xml:space="preserve">unknown </w:t>
      </w:r>
      <w:r w:rsidRPr="004E7CB5">
        <w:rPr>
          <w:rFonts w:cs="Times New Roman"/>
          <w:szCs w:val="24"/>
        </w:rPr>
        <w:t>potential can be broken down into its time and space dependent parts. The time dependent complex exponential is defined by the frequency (</w:t>
      </w:r>
      <m:oMath>
        <m:r>
          <w:rPr>
            <w:rFonts w:ascii="Cambria Math" w:hAnsi="Cambria Math" w:cs="Times New Roman"/>
            <w:szCs w:val="24"/>
          </w:rPr>
          <m:t>f</m:t>
        </m:r>
      </m:oMath>
      <w:r w:rsidRPr="004E7CB5">
        <w:rPr>
          <w:rFonts w:cs="Times New Roman"/>
          <w:szCs w:val="24"/>
        </w:rPr>
        <w:t>), the time (</w:t>
      </w:r>
      <m:oMath>
        <m:r>
          <w:rPr>
            <w:rFonts w:ascii="Cambria Math" w:hAnsi="Cambria Math" w:cs="Times New Roman"/>
            <w:szCs w:val="24"/>
          </w:rPr>
          <m:t>t)</m:t>
        </m:r>
      </m:oMath>
      <w:r w:rsidRPr="004E7CB5">
        <w:rPr>
          <w:rFonts w:cs="Times New Roman"/>
          <w:szCs w:val="24"/>
        </w:rPr>
        <w:t xml:space="preserve">, and the complex notation </w:t>
      </w:r>
      <m:oMath>
        <m:r>
          <w:rPr>
            <w:rFonts w:ascii="Cambria Math" w:hAnsi="Cambria Math" w:cs="Times New Roman"/>
            <w:szCs w:val="24"/>
          </w:rPr>
          <m:t>(j)</m:t>
        </m:r>
      </m:oMath>
      <w:r w:rsidRPr="004E7CB5">
        <w:rPr>
          <w:rFonts w:cs="Times New Roman"/>
          <w:szCs w:val="24"/>
        </w:rPr>
        <w:t xml:space="preserve">. Alternatively, the space dependent part is an unknown variable that requires a system of linear equations to solve </w:t>
      </w:r>
      <w:r w:rsidRPr="003B44E6">
        <w:rPr>
          <w:rFonts w:cs="Times New Roman"/>
          <w:szCs w:val="24"/>
        </w:rPr>
        <w:t xml:space="preserve">which is discussed </w:t>
      </w:r>
      <w:r w:rsidR="003B44E6" w:rsidRPr="003B44E6">
        <w:rPr>
          <w:rFonts w:cs="Times New Roman"/>
          <w:szCs w:val="24"/>
        </w:rPr>
        <w:t>in detail within chapter 2.</w:t>
      </w:r>
      <w:r w:rsidR="00455486">
        <w:rPr>
          <w:rFonts w:cs="Times New Roman"/>
          <w:szCs w:val="24"/>
        </w:rPr>
        <w:t>5</w:t>
      </w:r>
      <w:r w:rsidR="003B44E6" w:rsidRPr="003B44E6">
        <w:rPr>
          <w:rFonts w:cs="Times New Roman"/>
          <w:szCs w:val="24"/>
        </w:rPr>
        <w:t>.</w:t>
      </w:r>
      <w:r w:rsidR="003B44E6">
        <w:rPr>
          <w:rFonts w:cs="Times New Roman"/>
          <w:szCs w:val="24"/>
        </w:rPr>
        <w:t xml:space="preserve"> </w:t>
      </w:r>
      <w:r w:rsidRPr="004E7CB5">
        <w:rPr>
          <w:rFonts w:cs="Times New Roman"/>
          <w:szCs w:val="24"/>
        </w:rPr>
        <w:t xml:space="preserve">To quantify the HM regions, the equations for magnetic flux density and magnetic field strength materialize in the form of a complex Fourier series. The equation parameters change from </w:t>
      </w:r>
      <m:oMath>
        <m:r>
          <w:rPr>
            <w:rFonts w:ascii="Cambria Math" w:hAnsi="Cambria Math" w:cs="Times New Roman"/>
            <w:szCs w:val="24"/>
          </w:rPr>
          <m:t>l,k,t</m:t>
        </m:r>
      </m:oMath>
      <w:r w:rsidRPr="004E7CB5">
        <w:rPr>
          <w:rFonts w:cs="Times New Roman"/>
          <w:szCs w:val="24"/>
        </w:rPr>
        <w:t xml:space="preserve"> in the MEC equations to</w:t>
      </w:r>
      <w:r w:rsidRPr="004E7CB5">
        <w:rPr>
          <w:rFonts w:cs="Times New Roman"/>
          <w:i/>
          <w:szCs w:val="24"/>
        </w:rPr>
        <w:t xml:space="preserve"> </w:t>
      </w:r>
      <m:oMath>
        <m:r>
          <w:rPr>
            <w:rFonts w:ascii="Cambria Math" w:hAnsi="Cambria Math" w:cs="Times New Roman"/>
            <w:szCs w:val="24"/>
          </w:rPr>
          <m:t>x,y,t</m:t>
        </m:r>
      </m:oMath>
      <w:r w:rsidRPr="004E7CB5">
        <w:rPr>
          <w:rFonts w:cs="Times New Roman"/>
          <w:szCs w:val="24"/>
        </w:rPr>
        <w:t xml:space="preserve"> since the HM does not require discretized points and is solvable for any </w:t>
      </w:r>
      <m:oMath>
        <m:r>
          <w:rPr>
            <w:rFonts w:ascii="Cambria Math" w:hAnsi="Cambria Math" w:cs="Times New Roman"/>
            <w:szCs w:val="24"/>
          </w:rPr>
          <m:t>x,y</m:t>
        </m:r>
      </m:oMath>
      <w:r w:rsidRPr="004E7CB5">
        <w:rPr>
          <w:rFonts w:cs="Times New Roman"/>
          <w:szCs w:val="24"/>
        </w:rPr>
        <w:t xml:space="preserve"> coordinate in the model. Since the MEC m</w:t>
      </w:r>
      <w:proofErr w:type="spellStart"/>
      <w:r w:rsidRPr="004E7CB5">
        <w:rPr>
          <w:rFonts w:cs="Times New Roman"/>
          <w:szCs w:val="24"/>
        </w:rPr>
        <w:t>odel</w:t>
      </w:r>
      <w:proofErr w:type="spellEnd"/>
      <w:r w:rsidRPr="004E7CB5">
        <w:rPr>
          <w:rFonts w:cs="Times New Roman"/>
          <w:szCs w:val="24"/>
        </w:rPr>
        <w:t xml:space="preserve"> determines the mesh density, the HM model follows suite and will be calculated at the center of a node for a processed solution. </w:t>
      </w:r>
      <w:r w:rsidR="00826AA2" w:rsidRPr="00826AA2">
        <w:rPr>
          <w:rFonts w:cs="Times New Roman"/>
          <w:szCs w:val="24"/>
        </w:rPr>
        <w:t>To solve the magnetostatic field distribution</w:t>
      </w:r>
      <w:r w:rsidR="00826AA2">
        <w:rPr>
          <w:rFonts w:cs="Times New Roman"/>
          <w:szCs w:val="24"/>
        </w:rPr>
        <w:t xml:space="preserve"> </w:t>
      </w:r>
      <w:r w:rsidR="00826AA2" w:rsidRPr="00826AA2">
        <w:rPr>
          <w:rFonts w:cs="Times New Roman"/>
          <w:szCs w:val="24"/>
        </w:rPr>
        <w:t>in a region,</w:t>
      </w:r>
      <w:r w:rsidR="00826AA2">
        <w:rPr>
          <w:rFonts w:cs="Times New Roman"/>
          <w:szCs w:val="24"/>
        </w:rPr>
        <w:t xml:space="preserve"> </w:t>
      </w:r>
      <w:r w:rsidR="00826AA2" w:rsidRPr="00826AA2">
        <w:rPr>
          <w:rFonts w:cs="Times New Roman"/>
          <w:szCs w:val="24"/>
        </w:rPr>
        <w:t>the magnetic flux density,</w:t>
      </w:r>
      <w:r w:rsidR="00826AA2">
        <w:rPr>
          <w:rFonts w:cs="Times New Roman"/>
          <w:szCs w:val="24"/>
        </w:rPr>
        <w:t xml:space="preserve"> </w:t>
      </w:r>
      <m:oMath>
        <m:r>
          <w:rPr>
            <w:rFonts w:ascii="Cambria Math" w:hAnsi="Cambria Math" w:cs="Times New Roman"/>
            <w:szCs w:val="24"/>
          </w:rPr>
          <m:t>B</m:t>
        </m:r>
      </m:oMath>
      <w:r w:rsidR="00826AA2" w:rsidRPr="00826AA2">
        <w:rPr>
          <w:rFonts w:cs="Times New Roman"/>
          <w:szCs w:val="24"/>
        </w:rPr>
        <w:t>, can be written in terms of the</w:t>
      </w:r>
      <w:r w:rsidR="00826AA2">
        <w:rPr>
          <w:rFonts w:cs="Times New Roman"/>
          <w:szCs w:val="24"/>
        </w:rPr>
        <w:t xml:space="preserve"> </w:t>
      </w:r>
      <w:r w:rsidR="00826AA2" w:rsidRPr="00826AA2">
        <w:rPr>
          <w:rFonts w:cs="Times New Roman"/>
          <w:szCs w:val="24"/>
        </w:rPr>
        <w:t>magnetic vector potential,</w:t>
      </w:r>
      <w:r w:rsidR="00826AA2">
        <w:rPr>
          <w:rFonts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oMath>
      <w:r w:rsidR="006B0208">
        <w:rPr>
          <w:rFonts w:cs="Times New Roman"/>
          <w:szCs w:val="24"/>
        </w:rPr>
        <w:t xml:space="preserve">, </w:t>
      </w:r>
      <w:r w:rsidR="00455486">
        <w:rPr>
          <w:rFonts w:cs="Times New Roman"/>
          <w:szCs w:val="24"/>
        </w:rPr>
        <w:t>via</w:t>
      </w:r>
      <w:r w:rsidRPr="004E7CB5">
        <w:rPr>
          <w:rFonts w:cs="Times New Roman"/>
          <w:szCs w:val="24"/>
        </w:rPr>
        <w:t xml:space="preserve"> the diffusion </w:t>
      </w:r>
      <w:r w:rsidR="006B0208" w:rsidRPr="00455486">
        <w:rPr>
          <w:rFonts w:cs="Times New Roman"/>
          <w:color w:val="000000" w:themeColor="text1"/>
          <w:szCs w:val="24"/>
        </w:rPr>
        <w:t xml:space="preserve">in </w:t>
      </w:r>
      <w:r w:rsidRPr="00455486">
        <w:rPr>
          <w:rFonts w:cs="Times New Roman"/>
          <w:color w:val="000000" w:themeColor="text1"/>
          <w:szCs w:val="24"/>
        </w:rPr>
        <w:t xml:space="preserve">equation </w:t>
      </w:r>
      <w:r w:rsidR="00455486" w:rsidRPr="00455486">
        <w:rPr>
          <w:rFonts w:cs="Times New Roman"/>
          <w:color w:val="000000" w:themeColor="text1"/>
          <w:szCs w:val="24"/>
        </w:rPr>
        <w:t>(23)</w:t>
      </w:r>
      <w:r w:rsidRPr="004E7CB5">
        <w:rPr>
          <w:rFonts w:cs="Times New Roman"/>
          <w:szCs w:val="24"/>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52C34056" w14:textId="77777777" w:rsidTr="00B5541F">
        <w:trPr>
          <w:jc w:val="center"/>
        </w:trPr>
        <w:tc>
          <w:tcPr>
            <w:tcW w:w="675" w:type="dxa"/>
            <w:vAlign w:val="center"/>
          </w:tcPr>
          <w:p w14:paraId="1B49F704" w14:textId="77777777" w:rsidR="00E33F5F" w:rsidRDefault="00E33F5F">
            <w:pPr>
              <w:jc w:val="center"/>
            </w:pPr>
          </w:p>
        </w:tc>
        <w:tc>
          <w:tcPr>
            <w:tcW w:w="7513" w:type="dxa"/>
            <w:vAlign w:val="center"/>
          </w:tcPr>
          <w:p w14:paraId="7F961603" w14:textId="557E67DD" w:rsidR="00E33F5F" w:rsidRDefault="00000000">
            <w:pPr>
              <w:jc w:val="center"/>
            </w:pPr>
            <m:oMathPara>
              <m:oMath>
                <m:f>
                  <m:fPr>
                    <m:ctrlPr>
                      <w:rPr>
                        <w:rFonts w:ascii="Cambria Math" w:hAnsi="Cambria Math" w:cs="Times New Roman"/>
                        <w:szCs w:val="24"/>
                      </w:rPr>
                    </m:ctrlPr>
                  </m:fPr>
                  <m:num>
                    <m:sSup>
                      <m:sSupPr>
                        <m:ctrlPr>
                          <w:rPr>
                            <w:rFonts w:ascii="Cambria Math" w:hAnsi="Cambria Math" w:cs="Times New Roman"/>
                            <w:i/>
                            <w:szCs w:val="24"/>
                          </w:rPr>
                        </m:ctrlPr>
                      </m:sSupPr>
                      <m:e>
                        <m:r>
                          <w:rPr>
                            <w:rFonts w:ascii="Cambria Math" w:hAnsi="Cambria Math" w:cs="Times New Roman"/>
                            <w:szCs w:val="24"/>
                          </w:rPr>
                          <m:t>∂</m:t>
                        </m:r>
                      </m:e>
                      <m:sup>
                        <m:r>
                          <w:rPr>
                            <w:rFonts w:ascii="Cambria Math" w:hAnsi="Cambria Math" w:cs="Times New Roman"/>
                            <w:szCs w:val="24"/>
                          </w:rPr>
                          <m:t>2</m:t>
                        </m:r>
                      </m:sup>
                    </m:sSup>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ctrlPr>
                      <w:rPr>
                        <w:rFonts w:ascii="Cambria Math" w:hAnsi="Cambria Math" w:cs="Times New Roman"/>
                        <w:i/>
                        <w:szCs w:val="24"/>
                      </w:rPr>
                    </m:ctrlPr>
                  </m:num>
                  <m:den>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2</m:t>
                        </m:r>
                      </m:sup>
                    </m:sSup>
                    <m:ctrlPr>
                      <w:rPr>
                        <w:rFonts w:ascii="Cambria Math" w:hAnsi="Cambria Math" w:cs="Times New Roman"/>
                        <w:i/>
                        <w:szCs w:val="24"/>
                      </w:rPr>
                    </m:ctrlPr>
                  </m:den>
                </m:f>
                <m:r>
                  <w:rPr>
                    <w:rFonts w:ascii="Cambria Math" w:hAnsi="Cambria Math" w:cs="Times New Roman"/>
                    <w:szCs w:val="24"/>
                  </w:rPr>
                  <m:t>+</m:t>
                </m:r>
                <m:f>
                  <m:fPr>
                    <m:ctrlPr>
                      <w:rPr>
                        <w:rFonts w:ascii="Cambria Math" w:hAnsi="Cambria Math" w:cs="Times New Roman"/>
                        <w:szCs w:val="24"/>
                      </w:rPr>
                    </m:ctrlPr>
                  </m:fPr>
                  <m:num>
                    <m:sSup>
                      <m:sSupPr>
                        <m:ctrlPr>
                          <w:rPr>
                            <w:rFonts w:ascii="Cambria Math" w:hAnsi="Cambria Math" w:cs="Times New Roman"/>
                            <w:i/>
                            <w:szCs w:val="24"/>
                          </w:rPr>
                        </m:ctrlPr>
                      </m:sSupPr>
                      <m:e>
                        <m:r>
                          <w:rPr>
                            <w:rFonts w:ascii="Cambria Math" w:hAnsi="Cambria Math" w:cs="Times New Roman"/>
                            <w:szCs w:val="24"/>
                          </w:rPr>
                          <m:t>∂</m:t>
                        </m:r>
                      </m:e>
                      <m:sup>
                        <m:r>
                          <w:rPr>
                            <w:rFonts w:ascii="Cambria Math" w:hAnsi="Cambria Math" w:cs="Times New Roman"/>
                            <w:szCs w:val="24"/>
                          </w:rPr>
                          <m:t>2</m:t>
                        </m:r>
                      </m:sup>
                    </m:sSup>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ctrlPr>
                      <w:rPr>
                        <w:rFonts w:ascii="Cambria Math" w:hAnsi="Cambria Math" w:cs="Times New Roman"/>
                        <w:i/>
                        <w:szCs w:val="24"/>
                      </w:rPr>
                    </m:ctrlPr>
                  </m:num>
                  <m:den>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y</m:t>
                        </m:r>
                      </m:e>
                      <m:sup>
                        <m:r>
                          <w:rPr>
                            <w:rFonts w:ascii="Cambria Math" w:hAnsi="Cambria Math" w:cs="Times New Roman"/>
                            <w:szCs w:val="24"/>
                          </w:rPr>
                          <m:t>2</m:t>
                        </m:r>
                      </m:sup>
                    </m:sSup>
                    <m:ctrlPr>
                      <w:rPr>
                        <w:rFonts w:ascii="Cambria Math" w:hAnsi="Cambria Math" w:cs="Times New Roman"/>
                        <w:i/>
                        <w:szCs w:val="24"/>
                      </w:rPr>
                    </m:ctrlPr>
                  </m:den>
                </m:f>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o</m:t>
                    </m:r>
                  </m:sub>
                </m:sSub>
                <m:sSub>
                  <m:sSubPr>
                    <m:ctrlPr>
                      <w:rPr>
                        <w:rFonts w:ascii="Cambria Math" w:hAnsi="Cambria Math" w:cs="Times New Roman"/>
                        <w:i/>
                        <w:szCs w:val="24"/>
                      </w:rPr>
                    </m:ctrlPr>
                  </m:sSubPr>
                  <m:e>
                    <m: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r</m:t>
                    </m:r>
                  </m:sub>
                </m:sSub>
                <m:r>
                  <w:rPr>
                    <w:rFonts w:ascii="Cambria Math" w:hAnsi="Cambria Math" w:cs="Times New Roman"/>
                    <w:szCs w:val="24"/>
                  </w:rPr>
                  <m:t>σ</m:t>
                </m:r>
                <m:f>
                  <m:fPr>
                    <m:ctrlPr>
                      <w:rPr>
                        <w:rFonts w:ascii="Cambria Math" w:hAnsi="Cambria Math" w:cs="Times New Roman"/>
                        <w:szCs w:val="24"/>
                      </w:rPr>
                    </m:ctrlPr>
                  </m:fPr>
                  <m:num>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ctrlPr>
                      <w:rPr>
                        <w:rFonts w:ascii="Cambria Math" w:hAnsi="Cambria Math" w:cs="Times New Roman"/>
                        <w:i/>
                        <w:szCs w:val="24"/>
                      </w:rPr>
                    </m:ctrlPr>
                  </m:num>
                  <m:den>
                    <m:r>
                      <w:rPr>
                        <w:rFonts w:ascii="Cambria Math" w:hAnsi="Cambria Math" w:cs="Times New Roman"/>
                        <w:szCs w:val="24"/>
                      </w:rPr>
                      <m:t>∂t</m:t>
                    </m:r>
                    <m:ctrlPr>
                      <w:rPr>
                        <w:rFonts w:ascii="Cambria Math" w:hAnsi="Cambria Math" w:cs="Times New Roman"/>
                        <w:i/>
                        <w:szCs w:val="24"/>
                      </w:rPr>
                    </m:ctrlPr>
                  </m:den>
                </m:f>
                <m:sSub>
                  <m:sSubPr>
                    <m:ctrlPr>
                      <w:rPr>
                        <w:rFonts w:ascii="Cambria Math" w:hAnsi="Cambria Math"/>
                        <w:i/>
                        <w:szCs w:val="24"/>
                      </w:rPr>
                    </m:ctrlPr>
                  </m:sSubPr>
                  <m:e>
                    <m:r>
                      <w:rPr>
                        <w:rFonts w:ascii="Cambria Math" w:hAnsi="Cambria Math"/>
                        <w:szCs w:val="24"/>
                      </w:rPr>
                      <m:t>w</m:t>
                    </m:r>
                  </m:e>
                  <m:sub>
                    <m:sSub>
                      <m:sSubPr>
                        <m:ctrlPr>
                          <w:rPr>
                            <w:rFonts w:ascii="Cambria Math" w:hAnsi="Cambria Math"/>
                            <w:i/>
                            <w:szCs w:val="24"/>
                          </w:rPr>
                        </m:ctrlPr>
                      </m:sSubPr>
                      <m:e>
                        <m:r>
                          <w:rPr>
                            <w:rFonts w:ascii="Cambria Math" w:hAnsi="Cambria Math"/>
                            <w:szCs w:val="24"/>
                          </w:rPr>
                          <m:t>t</m:t>
                        </m:r>
                      </m:e>
                      <m:sub>
                        <m:r>
                          <w:rPr>
                            <w:rFonts w:ascii="Cambria Math" w:hAnsi="Cambria Math"/>
                            <w:szCs w:val="24"/>
                          </w:rPr>
                          <m:t>end</m:t>
                        </m:r>
                      </m:sub>
                    </m:sSub>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oMath>
            </m:oMathPara>
          </w:p>
        </w:tc>
        <w:tc>
          <w:tcPr>
            <w:tcW w:w="668" w:type="dxa"/>
            <w:vAlign w:val="center"/>
          </w:tcPr>
          <w:p w14:paraId="3BD76ED2" w14:textId="6F1F01DB" w:rsidR="00E33F5F" w:rsidRDefault="00E33F5F">
            <w:pPr>
              <w:jc w:val="center"/>
            </w:pPr>
            <w:r>
              <w:t>(</w:t>
            </w:r>
            <w:fldSimple w:instr=" SEQ Equation \* ARABIC ">
              <w:r w:rsidR="006F1759">
                <w:rPr>
                  <w:noProof/>
                </w:rPr>
                <w:t>23</w:t>
              </w:r>
            </w:fldSimple>
            <w:r>
              <w:t>)</w:t>
            </w:r>
          </w:p>
        </w:tc>
      </w:tr>
    </w:tbl>
    <w:p w14:paraId="34F2D1BF" w14:textId="632AF7BC" w:rsidR="004E7CB5" w:rsidRPr="004E7CB5" w:rsidRDefault="004E7CB5" w:rsidP="00125219">
      <w:pPr>
        <w:rPr>
          <w:rFonts w:cs="Times New Roman"/>
          <w:szCs w:val="24"/>
        </w:rPr>
      </w:pPr>
    </w:p>
    <w:p w14:paraId="626558F6" w14:textId="18385119" w:rsidR="004E7CB5" w:rsidRDefault="004E7CB5" w:rsidP="00125219">
      <w:pPr>
        <w:rPr>
          <w:rFonts w:cs="Times New Roman"/>
          <w:szCs w:val="24"/>
        </w:rPr>
      </w:pPr>
      <w:r w:rsidRPr="004E7CB5">
        <w:rPr>
          <w:rFonts w:cs="Times New Roman"/>
          <w:szCs w:val="24"/>
        </w:rPr>
        <w:t>The vector potential is defined as a complex Fourier series in the form of:</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2C5FF7D3" w14:textId="77777777" w:rsidTr="00B5541F">
        <w:trPr>
          <w:jc w:val="center"/>
        </w:trPr>
        <w:tc>
          <w:tcPr>
            <w:tcW w:w="675" w:type="dxa"/>
            <w:vAlign w:val="center"/>
          </w:tcPr>
          <w:p w14:paraId="6C61D0B3" w14:textId="77777777" w:rsidR="00E33F5F" w:rsidRDefault="00E33F5F">
            <w:pPr>
              <w:jc w:val="center"/>
            </w:pPr>
          </w:p>
        </w:tc>
        <w:tc>
          <w:tcPr>
            <w:tcW w:w="7513" w:type="dxa"/>
            <w:vAlign w:val="center"/>
          </w:tcPr>
          <w:p w14:paraId="7F9050F2" w14:textId="209B2D9F" w:rsidR="00E33F5F" w:rsidRDefault="00000000">
            <w:pPr>
              <w:jc w:val="center"/>
            </w:pPr>
            <m:oMathPara>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d>
                  <m:dPr>
                    <m:ctrlPr>
                      <w:rPr>
                        <w:rFonts w:ascii="Cambria Math" w:hAnsi="Cambria Math" w:cs="Times New Roman"/>
                        <w:i/>
                        <w:szCs w:val="24"/>
                      </w:rPr>
                    </m:ctrlPr>
                  </m:dPr>
                  <m:e>
                    <m:r>
                      <w:rPr>
                        <w:rFonts w:ascii="Cambria Math" w:hAnsi="Cambria Math" w:cs="Times New Roman"/>
                        <w:szCs w:val="24"/>
                      </w:rPr>
                      <m:t>x,y,t</m:t>
                    </m:r>
                  </m:e>
                </m:d>
                <m:r>
                  <w:rPr>
                    <w:rFonts w:ascii="Cambria Math" w:hAnsi="Cambria Math" w:cs="Times New Roman"/>
                    <w:szCs w:val="24"/>
                  </w:rPr>
                  <m:t>=</m:t>
                </m:r>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ad>
                              <m:radPr>
                                <m:degHide m:val="1"/>
                                <m:ctrlPr>
                                  <w:rPr>
                                    <w:rFonts w:ascii="Cambria Math" w:hAnsi="Cambria Math" w:cs="Times New Roman"/>
                                    <w:szCs w:val="24"/>
                                  </w:rPr>
                                </m:ctrlPr>
                              </m:radPr>
                              <m:deg>
                                <m:ctrlPr>
                                  <w:rPr>
                                    <w:rFonts w:ascii="Cambria Math" w:hAnsi="Cambria Math" w:cs="Times New Roman"/>
                                    <w:i/>
                                    <w:szCs w:val="24"/>
                                  </w:rPr>
                                </m:ctrlPr>
                              </m:deg>
                              <m:e>
                                <m:sSubSup>
                                  <m:sSubSupPr>
                                    <m:ctrlPr>
                                      <w:rPr>
                                        <w:rFonts w:ascii="Cambria Math" w:hAnsi="Cambria Math" w:cs="Times New Roman"/>
                                        <w:i/>
                                        <w:szCs w:val="24"/>
                                      </w:rPr>
                                    </m:ctrlPr>
                                  </m:sSubSupPr>
                                  <m:e>
                                    <m:r>
                                      <m:rPr>
                                        <m:sty m:val="p"/>
                                      </m:rPr>
                                      <w:rPr>
                                        <w:rFonts w:ascii="Cambria Math" w:hAnsi="Cambria Math" w:cs="Times New Roman"/>
                                        <w:szCs w:val="24"/>
                                      </w:rPr>
                                      <m:t>λ</m:t>
                                    </m:r>
                                  </m:e>
                                  <m:sub>
                                    <m:r>
                                      <w:rPr>
                                        <w:rFonts w:ascii="Cambria Math" w:hAnsi="Cambria Math" w:cs="Times New Roman"/>
                                        <w:szCs w:val="24"/>
                                      </w:rPr>
                                      <m:t>n</m:t>
                                    </m:r>
                                  </m:sub>
                                  <m:sup>
                                    <m:r>
                                      <w:rPr>
                                        <w:rFonts w:ascii="Cambria Math" w:hAnsi="Cambria Math" w:cs="Times New Roman"/>
                                        <w:szCs w:val="24"/>
                                      </w:rPr>
                                      <m:t>2</m:t>
                                    </m:r>
                                  </m:sup>
                                </m:sSubSup>
                              </m:e>
                            </m:rad>
                            <m:r>
                              <w:rPr>
                                <w:rFonts w:ascii="Cambria Math" w:hAnsi="Cambria Math" w:cs="Times New Roman"/>
                                <w:szCs w:val="24"/>
                              </w:rPr>
                              <m:t>y</m:t>
                            </m:r>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rad>
                              <m:radPr>
                                <m:degHide m:val="1"/>
                                <m:ctrlPr>
                                  <w:rPr>
                                    <w:rFonts w:ascii="Cambria Math" w:hAnsi="Cambria Math" w:cs="Times New Roman"/>
                                    <w:szCs w:val="24"/>
                                  </w:rPr>
                                </m:ctrlPr>
                              </m:radPr>
                              <m:deg>
                                <m:ctrlPr>
                                  <w:rPr>
                                    <w:rFonts w:ascii="Cambria Math" w:hAnsi="Cambria Math" w:cs="Times New Roman"/>
                                    <w:i/>
                                    <w:szCs w:val="24"/>
                                  </w:rPr>
                                </m:ctrlPr>
                              </m:deg>
                              <m:e>
                                <m:sSubSup>
                                  <m:sSubSupPr>
                                    <m:ctrlPr>
                                      <w:rPr>
                                        <w:rFonts w:ascii="Cambria Math" w:hAnsi="Cambria Math" w:cs="Times New Roman"/>
                                        <w:i/>
                                        <w:szCs w:val="24"/>
                                      </w:rPr>
                                    </m:ctrlPr>
                                  </m:sSubSupPr>
                                  <m:e>
                                    <m:r>
                                      <m:rPr>
                                        <m:sty m:val="p"/>
                                      </m:rPr>
                                      <w:rPr>
                                        <w:rFonts w:ascii="Cambria Math" w:hAnsi="Cambria Math" w:cs="Times New Roman"/>
                                        <w:szCs w:val="24"/>
                                      </w:rPr>
                                      <m:t>λ</m:t>
                                    </m:r>
                                  </m:e>
                                  <m:sub>
                                    <m:r>
                                      <w:rPr>
                                        <w:rFonts w:ascii="Cambria Math" w:hAnsi="Cambria Math" w:cs="Times New Roman"/>
                                        <w:szCs w:val="24"/>
                                      </w:rPr>
                                      <m:t>n</m:t>
                                    </m:r>
                                  </m:sub>
                                  <m:sup>
                                    <m:r>
                                      <w:rPr>
                                        <w:rFonts w:ascii="Cambria Math" w:hAnsi="Cambria Math" w:cs="Times New Roman"/>
                                        <w:szCs w:val="24"/>
                                      </w:rPr>
                                      <m:t>2</m:t>
                                    </m:r>
                                  </m:sup>
                                </m:sSubSup>
                              </m:e>
                            </m:rad>
                            <m:r>
                              <w:rPr>
                                <w:rFonts w:ascii="Cambria Math" w:hAnsi="Cambria Math" w:cs="Times New Roman"/>
                                <w:szCs w:val="24"/>
                              </w:rPr>
                              <m:t>y</m:t>
                            </m:r>
                          </m:sup>
                        </m:sSup>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x</m:t>
                        </m:r>
                      </m:sup>
                    </m:sSup>
                    <m:ctrlPr>
                      <w:rPr>
                        <w:rFonts w:ascii="Cambria Math" w:hAnsi="Cambria Math" w:cs="Times New Roman"/>
                        <w:i/>
                        <w:szCs w:val="24"/>
                      </w:rPr>
                    </m:ctrlPr>
                  </m:e>
                </m:nary>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d>
                      <m:dPr>
                        <m:ctrlPr>
                          <w:rPr>
                            <w:rFonts w:ascii="Cambria Math" w:hAnsi="Cambria Math" w:cs="Times New Roman"/>
                            <w:i/>
                            <w:szCs w:val="24"/>
                          </w:rPr>
                        </m:ctrlPr>
                      </m:dPr>
                      <m:e>
                        <m:r>
                          <w:rPr>
                            <w:rFonts w:ascii="Cambria Math" w:hAnsi="Cambria Math" w:cs="Times New Roman"/>
                            <w:szCs w:val="24"/>
                          </w:rPr>
                          <m:t>2</m:t>
                        </m:r>
                        <m:r>
                          <m:rPr>
                            <m:sty m:val="p"/>
                          </m:rPr>
                          <w:rPr>
                            <w:rFonts w:ascii="Cambria Math" w:hAnsi="Cambria Math" w:cs="Times New Roman"/>
                            <w:szCs w:val="24"/>
                          </w:rPr>
                          <m:t>π</m:t>
                        </m:r>
                        <m:r>
                          <w:rPr>
                            <w:rFonts w:ascii="Cambria Math" w:hAnsi="Cambria Math" w:cs="Times New Roman"/>
                            <w:szCs w:val="24"/>
                          </w:rPr>
                          <m:t>ft+</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vt</m:t>
                        </m:r>
                      </m:e>
                    </m:d>
                  </m:sup>
                </m:sSup>
              </m:oMath>
            </m:oMathPara>
          </w:p>
        </w:tc>
        <w:tc>
          <w:tcPr>
            <w:tcW w:w="668" w:type="dxa"/>
            <w:vAlign w:val="center"/>
          </w:tcPr>
          <w:p w14:paraId="5E7E3FBC" w14:textId="51043699" w:rsidR="00E33F5F" w:rsidRDefault="00E33F5F">
            <w:pPr>
              <w:jc w:val="center"/>
            </w:pPr>
            <w:r>
              <w:t>(</w:t>
            </w:r>
            <w:fldSimple w:instr=" SEQ Equation \* ARABIC ">
              <w:r w:rsidR="006F1759">
                <w:rPr>
                  <w:noProof/>
                </w:rPr>
                <w:t>24</w:t>
              </w:r>
            </w:fldSimple>
            <w:r>
              <w:t>)</w:t>
            </w:r>
          </w:p>
        </w:tc>
      </w:tr>
    </w:tbl>
    <w:p w14:paraId="438BFC7B" w14:textId="77777777" w:rsidR="00E33F5F" w:rsidRPr="004E7CB5" w:rsidRDefault="00E33F5F" w:rsidP="00125219">
      <w:pPr>
        <w:rPr>
          <w:rFonts w:cs="Times New Roman"/>
          <w:szCs w:val="24"/>
        </w:rPr>
      </w:pPr>
    </w:p>
    <w:p w14:paraId="1C816BC5" w14:textId="38C2E68F" w:rsidR="004E7CB5" w:rsidRDefault="006B0208" w:rsidP="00125219">
      <w:pPr>
        <w:rPr>
          <w:rFonts w:cs="Times New Roman"/>
          <w:szCs w:val="24"/>
        </w:rPr>
      </w:pPr>
      <w:r>
        <w:rPr>
          <w:rFonts w:cs="Times New Roman"/>
          <w:szCs w:val="24"/>
        </w:rPr>
        <w:lastRenderedPageBreak/>
        <w:t xml:space="preserve">To couple to MEC regions, the HM region has unknown variables </w:t>
      </w:r>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oMath>
      <w:r>
        <w:rPr>
          <w:rFonts w:cs="Times New Roman"/>
          <w:szCs w:val="24"/>
        </w:rPr>
        <w:t xml:space="preserve"> and </w:t>
      </w:r>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oMath>
      <w:r>
        <w:rPr>
          <w:rFonts w:cs="Times New Roman"/>
          <w:szCs w:val="24"/>
        </w:rPr>
        <w:t xml:space="preserve"> which are solved in a system of linear equations like the unknown MEC </w:t>
      </w:r>
      <w:r w:rsidR="000562DC">
        <w:rPr>
          <w:rFonts w:cs="Times New Roman"/>
          <w:szCs w:val="24"/>
        </w:rPr>
        <w:t xml:space="preserve">term </w:t>
      </w:r>
      <m:oMath>
        <m:r>
          <m:rPr>
            <m:sty m:val="p"/>
          </m:rPr>
          <w:rPr>
            <w:rFonts w:ascii="Cambria Math" w:hAnsi="Cambria Math" w:cs="Times New Roman"/>
            <w:szCs w:val="24"/>
          </w:rPr>
          <m:t>ψ</m:t>
        </m:r>
      </m:oMath>
      <w:r w:rsidR="000562DC">
        <w:rPr>
          <w:rFonts w:cs="Times New Roman"/>
          <w:szCs w:val="24"/>
        </w:rPr>
        <w:t xml:space="preserve">. </w:t>
      </w:r>
      <w:r w:rsidR="004E7CB5" w:rsidRPr="004E7CB5">
        <w:rPr>
          <w:rFonts w:cs="Times New Roman"/>
          <w:szCs w:val="24"/>
        </w:rPr>
        <w:t xml:space="preserve">The relationship between the magnetic flux density and the vector potential </w:t>
      </w:r>
      <w:r w:rsidR="00371B57">
        <w:rPr>
          <w:rFonts w:cs="Times New Roman"/>
          <w:szCs w:val="24"/>
        </w:rPr>
        <w:t>is</w:t>
      </w:r>
      <w:r w:rsidR="004E7CB5" w:rsidRPr="004E7CB5">
        <w:rPr>
          <w:rFonts w:cs="Times New Roman"/>
          <w:szCs w:val="24"/>
        </w:rPr>
        <w:t xml:space="preserve"> defined </w:t>
      </w:r>
      <w:r w:rsidR="004E7CB5" w:rsidRPr="00455486">
        <w:rPr>
          <w:rFonts w:cs="Times New Roman"/>
          <w:color w:val="000000" w:themeColor="text1"/>
          <w:szCs w:val="24"/>
        </w:rPr>
        <w:t xml:space="preserve">in equation </w:t>
      </w:r>
      <w:r w:rsidR="00455486" w:rsidRPr="00455486">
        <w:rPr>
          <w:rFonts w:cs="Times New Roman"/>
          <w:color w:val="000000" w:themeColor="text1"/>
          <w:szCs w:val="24"/>
        </w:rPr>
        <w:t>(24)</w:t>
      </w:r>
      <w:r w:rsidR="004E7CB5" w:rsidRPr="004E7CB5">
        <w:rPr>
          <w:rFonts w:cs="Times New Roman"/>
          <w:szCs w:val="24"/>
        </w:rPr>
        <w:t xml:space="preserve"> and allows for the solution of the tangential and normal component of the magnetic flux density equations: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01E3C334" w14:textId="77777777" w:rsidTr="00B5541F">
        <w:trPr>
          <w:jc w:val="center"/>
        </w:trPr>
        <w:tc>
          <w:tcPr>
            <w:tcW w:w="675" w:type="dxa"/>
            <w:vAlign w:val="center"/>
          </w:tcPr>
          <w:p w14:paraId="0ACC8B48" w14:textId="77777777" w:rsidR="00E33F5F" w:rsidRDefault="00E33F5F">
            <w:pPr>
              <w:jc w:val="center"/>
            </w:pPr>
          </w:p>
        </w:tc>
        <w:tc>
          <w:tcPr>
            <w:tcW w:w="7513" w:type="dxa"/>
            <w:vAlign w:val="center"/>
          </w:tcPr>
          <w:p w14:paraId="640806D2" w14:textId="7382ABAD" w:rsidR="00E33F5F" w:rsidRDefault="00BF24A2">
            <w:pPr>
              <w:jc w:val="center"/>
            </w:pPr>
            <m:oMathPara>
              <m:oMath>
                <m:r>
                  <w:rPr>
                    <w:rFonts w:ascii="Cambria Math" w:hAnsi="Cambria Math" w:cs="Times New Roman"/>
                    <w:szCs w:val="24"/>
                  </w:rPr>
                  <m:t>B=</m:t>
                </m:r>
                <m:f>
                  <m:fPr>
                    <m:ctrlPr>
                      <w:rPr>
                        <w:rFonts w:ascii="Cambria Math" w:hAnsi="Cambria Math" w:cs="Times New Roman"/>
                        <w:szCs w:val="24"/>
                      </w:rPr>
                    </m:ctrlPr>
                  </m:fPr>
                  <m:num>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ctrlPr>
                      <w:rPr>
                        <w:rFonts w:ascii="Cambria Math" w:hAnsi="Cambria Math" w:cs="Times New Roman"/>
                        <w:i/>
                        <w:szCs w:val="24"/>
                      </w:rPr>
                    </m:ctrlPr>
                  </m:num>
                  <m:den>
                    <m:r>
                      <w:rPr>
                        <w:rFonts w:ascii="Cambria Math" w:hAnsi="Cambria Math" w:cs="Times New Roman"/>
                        <w:szCs w:val="24"/>
                      </w:rPr>
                      <m:t>∂y</m:t>
                    </m:r>
                    <m:ctrlPr>
                      <w:rPr>
                        <w:rFonts w:ascii="Cambria Math" w:hAnsi="Cambria Math" w:cs="Times New Roman"/>
                        <w:i/>
                        <w:szCs w:val="24"/>
                      </w:rPr>
                    </m:ctrlPr>
                  </m:den>
                </m:f>
                <m:sSub>
                  <m:sSubPr>
                    <m:ctrlPr>
                      <w:rPr>
                        <w:rFonts w:ascii="Cambria Math" w:hAnsi="Cambria Math" w:cs="Times New Roman"/>
                        <w:i/>
                        <w:szCs w:val="24"/>
                      </w:rPr>
                    </m:ctrlPr>
                  </m:sSubPr>
                  <m:e>
                    <m:acc>
                      <m:accPr>
                        <m:ctrlPr>
                          <w:rPr>
                            <w:rFonts w:ascii="Cambria Math" w:hAnsi="Cambria Math" w:cs="Times New Roman"/>
                            <w:i/>
                            <w:szCs w:val="24"/>
                          </w:rPr>
                        </m:ctrlPr>
                      </m:accPr>
                      <m:e>
                        <m:r>
                          <w:rPr>
                            <w:rFonts w:ascii="Cambria Math" w:hAnsi="Cambria Math" w:cs="Times New Roman"/>
                            <w:szCs w:val="24"/>
                          </w:rPr>
                          <m:t>a</m:t>
                        </m:r>
                      </m:e>
                    </m:acc>
                  </m:e>
                  <m:sub>
                    <m:r>
                      <w:rPr>
                        <w:rFonts w:ascii="Cambria Math" w:hAnsi="Cambria Math" w:cs="Times New Roman"/>
                        <w:szCs w:val="24"/>
                      </w:rPr>
                      <m:t>x</m:t>
                    </m:r>
                  </m:sub>
                </m:sSub>
                <m:r>
                  <w:rPr>
                    <w:rFonts w:ascii="Cambria Math" w:hAnsi="Cambria Math" w:cs="Times New Roman"/>
                    <w:szCs w:val="24"/>
                  </w:rPr>
                  <m:t>-</m:t>
                </m:r>
                <m:f>
                  <m:fPr>
                    <m:ctrlPr>
                      <w:rPr>
                        <w:rFonts w:ascii="Cambria Math" w:hAnsi="Cambria Math" w:cs="Times New Roman"/>
                        <w:szCs w:val="24"/>
                      </w:rPr>
                    </m:ctrlPr>
                  </m:fPr>
                  <m:num>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ctrlPr>
                      <w:rPr>
                        <w:rFonts w:ascii="Cambria Math" w:hAnsi="Cambria Math" w:cs="Times New Roman"/>
                        <w:i/>
                        <w:szCs w:val="24"/>
                      </w:rPr>
                    </m:ctrlPr>
                  </m:num>
                  <m:den>
                    <m:r>
                      <w:rPr>
                        <w:rFonts w:ascii="Cambria Math" w:hAnsi="Cambria Math" w:cs="Times New Roman"/>
                        <w:szCs w:val="24"/>
                      </w:rPr>
                      <m:t>∂x</m:t>
                    </m:r>
                    <m:ctrlPr>
                      <w:rPr>
                        <w:rFonts w:ascii="Cambria Math" w:hAnsi="Cambria Math" w:cs="Times New Roman"/>
                        <w:i/>
                        <w:szCs w:val="24"/>
                      </w:rPr>
                    </m:ctrlPr>
                  </m:den>
                </m:f>
                <m:sSub>
                  <m:sSubPr>
                    <m:ctrlPr>
                      <w:rPr>
                        <w:rFonts w:ascii="Cambria Math" w:hAnsi="Cambria Math" w:cs="Times New Roman"/>
                        <w:i/>
                        <w:szCs w:val="24"/>
                      </w:rPr>
                    </m:ctrlPr>
                  </m:sSubPr>
                  <m:e>
                    <m:acc>
                      <m:accPr>
                        <m:ctrlPr>
                          <w:rPr>
                            <w:rFonts w:ascii="Cambria Math" w:hAnsi="Cambria Math" w:cs="Times New Roman"/>
                            <w:i/>
                            <w:szCs w:val="24"/>
                          </w:rPr>
                        </m:ctrlPr>
                      </m:accPr>
                      <m:e>
                        <m:r>
                          <w:rPr>
                            <w:rFonts w:ascii="Cambria Math" w:hAnsi="Cambria Math" w:cs="Times New Roman"/>
                            <w:szCs w:val="24"/>
                          </w:rPr>
                          <m:t>a</m:t>
                        </m:r>
                      </m:e>
                    </m:acc>
                  </m:e>
                  <m:sub>
                    <m:r>
                      <w:rPr>
                        <w:rFonts w:ascii="Cambria Math" w:hAnsi="Cambria Math" w:cs="Times New Roman"/>
                        <w:szCs w:val="24"/>
                      </w:rPr>
                      <m:t>y</m:t>
                    </m:r>
                  </m:sub>
                </m:sSub>
              </m:oMath>
            </m:oMathPara>
          </w:p>
        </w:tc>
        <w:tc>
          <w:tcPr>
            <w:tcW w:w="668" w:type="dxa"/>
            <w:vAlign w:val="center"/>
          </w:tcPr>
          <w:p w14:paraId="22FA92F0" w14:textId="01FB192A" w:rsidR="00E33F5F" w:rsidRDefault="00E33F5F">
            <w:pPr>
              <w:jc w:val="center"/>
            </w:pPr>
            <w:r>
              <w:t>(</w:t>
            </w:r>
            <w:fldSimple w:instr=" SEQ Equation \* ARABIC ">
              <w:r w:rsidR="006F1759">
                <w:rPr>
                  <w:noProof/>
                </w:rPr>
                <w:t>25</w:t>
              </w:r>
            </w:fldSimple>
            <w:r>
              <w:t>)</w:t>
            </w:r>
          </w:p>
        </w:tc>
      </w:tr>
    </w:tbl>
    <w:p w14:paraId="593614E5" w14:textId="506E21EC" w:rsidR="00E33F5F" w:rsidRDefault="00E33F5F" w:rsidP="00125219">
      <w:pPr>
        <w:rPr>
          <w:rFonts w:cs="Times New Roman"/>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02E18D52" w14:textId="77777777" w:rsidTr="00B5541F">
        <w:trPr>
          <w:jc w:val="center"/>
        </w:trPr>
        <w:tc>
          <w:tcPr>
            <w:tcW w:w="675" w:type="dxa"/>
            <w:vAlign w:val="center"/>
          </w:tcPr>
          <w:p w14:paraId="3A409F12" w14:textId="77777777" w:rsidR="00E33F5F" w:rsidRDefault="00E33F5F">
            <w:pPr>
              <w:jc w:val="center"/>
            </w:pPr>
          </w:p>
        </w:tc>
        <w:tc>
          <w:tcPr>
            <w:tcW w:w="7513" w:type="dxa"/>
            <w:vAlign w:val="center"/>
          </w:tcPr>
          <w:p w14:paraId="5C2351ED" w14:textId="0C6A4074" w:rsidR="00E33F5F" w:rsidRDefault="00000000">
            <w:pPr>
              <w:jc w:val="center"/>
            </w:pPr>
            <m:oMathPara>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x</m:t>
                    </m:r>
                  </m:sub>
                </m:sSub>
                <m:d>
                  <m:dPr>
                    <m:ctrlPr>
                      <w:rPr>
                        <w:rFonts w:ascii="Cambria Math" w:hAnsi="Cambria Math" w:cs="Times New Roman"/>
                        <w:i/>
                        <w:szCs w:val="24"/>
                      </w:rPr>
                    </m:ctrlPr>
                  </m:dPr>
                  <m:e>
                    <m:r>
                      <w:rPr>
                        <w:rFonts w:ascii="Cambria Math" w:hAnsi="Cambria Math" w:cs="Times New Roman"/>
                        <w:szCs w:val="24"/>
                      </w:rPr>
                      <m:t>x,y,t</m:t>
                    </m:r>
                  </m:e>
                </m:d>
                <m:r>
                  <w:rPr>
                    <w:rFonts w:ascii="Cambria Math" w:hAnsi="Cambria Math" w:cs="Times New Roman"/>
                    <w:szCs w:val="24"/>
                  </w:rPr>
                  <m:t>=</m:t>
                </m:r>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e>
                        </m:d>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x</m:t>
                        </m:r>
                      </m:sup>
                    </m:sSup>
                    <m:ctrlPr>
                      <w:rPr>
                        <w:rFonts w:ascii="Cambria Math" w:hAnsi="Cambria Math" w:cs="Times New Roman"/>
                        <w:i/>
                        <w:szCs w:val="24"/>
                      </w:rPr>
                    </m:ctrlPr>
                  </m:e>
                </m:nary>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d>
                      <m:dPr>
                        <m:ctrlPr>
                          <w:rPr>
                            <w:rFonts w:ascii="Cambria Math" w:hAnsi="Cambria Math" w:cs="Times New Roman"/>
                            <w:i/>
                            <w:szCs w:val="24"/>
                          </w:rPr>
                        </m:ctrlPr>
                      </m:dPr>
                      <m:e>
                        <m:r>
                          <w:rPr>
                            <w:rFonts w:ascii="Cambria Math" w:hAnsi="Cambria Math" w:cs="Times New Roman"/>
                            <w:szCs w:val="24"/>
                          </w:rPr>
                          <m:t>2</m:t>
                        </m:r>
                        <m:r>
                          <m:rPr>
                            <m:sty m:val="p"/>
                          </m:rPr>
                          <w:rPr>
                            <w:rFonts w:ascii="Cambria Math" w:hAnsi="Cambria Math" w:cs="Times New Roman"/>
                            <w:szCs w:val="24"/>
                          </w:rPr>
                          <m:t>π</m:t>
                        </m:r>
                        <m:r>
                          <w:rPr>
                            <w:rFonts w:ascii="Cambria Math" w:hAnsi="Cambria Math" w:cs="Times New Roman"/>
                            <w:szCs w:val="24"/>
                          </w:rPr>
                          <m:t>ft+</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vt</m:t>
                        </m:r>
                      </m:e>
                    </m:d>
                  </m:sup>
                </m:sSup>
              </m:oMath>
            </m:oMathPara>
          </w:p>
        </w:tc>
        <w:tc>
          <w:tcPr>
            <w:tcW w:w="668" w:type="dxa"/>
            <w:vAlign w:val="center"/>
          </w:tcPr>
          <w:p w14:paraId="520AC983" w14:textId="19A4C391" w:rsidR="00E33F5F" w:rsidRDefault="00E33F5F">
            <w:pPr>
              <w:jc w:val="center"/>
            </w:pPr>
            <w:r>
              <w:t>(</w:t>
            </w:r>
            <w:fldSimple w:instr=" SEQ Equation \* ARABIC ">
              <w:r w:rsidR="006F1759">
                <w:rPr>
                  <w:noProof/>
                </w:rPr>
                <w:t>26</w:t>
              </w:r>
            </w:fldSimple>
            <w:r>
              <w:t>)</w:t>
            </w:r>
          </w:p>
        </w:tc>
      </w:tr>
    </w:tbl>
    <w:p w14:paraId="2C1845F5" w14:textId="76C5ED90" w:rsidR="00E33F5F" w:rsidRDefault="00E33F5F" w:rsidP="00125219">
      <w:pPr>
        <w:rPr>
          <w:rFonts w:cs="Times New Roman"/>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5CE58394" w14:textId="77777777" w:rsidTr="00B5541F">
        <w:trPr>
          <w:jc w:val="center"/>
        </w:trPr>
        <w:tc>
          <w:tcPr>
            <w:tcW w:w="675" w:type="dxa"/>
            <w:vAlign w:val="center"/>
          </w:tcPr>
          <w:p w14:paraId="4B53865B" w14:textId="77777777" w:rsidR="00E33F5F" w:rsidRDefault="00E33F5F">
            <w:pPr>
              <w:jc w:val="center"/>
            </w:pPr>
          </w:p>
        </w:tc>
        <w:tc>
          <w:tcPr>
            <w:tcW w:w="7513" w:type="dxa"/>
            <w:vAlign w:val="center"/>
          </w:tcPr>
          <w:p w14:paraId="5E563E01" w14:textId="42250ED4" w:rsidR="00E33F5F" w:rsidRDefault="00000000">
            <w:pPr>
              <w:jc w:val="center"/>
            </w:pPr>
            <m:oMathPara>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y</m:t>
                    </m:r>
                  </m:sub>
                </m:sSub>
                <m:d>
                  <m:dPr>
                    <m:ctrlPr>
                      <w:rPr>
                        <w:rFonts w:ascii="Cambria Math" w:hAnsi="Cambria Math" w:cs="Times New Roman"/>
                        <w:i/>
                        <w:szCs w:val="24"/>
                      </w:rPr>
                    </m:ctrlPr>
                  </m:dPr>
                  <m:e>
                    <m:r>
                      <w:rPr>
                        <w:rFonts w:ascii="Cambria Math" w:hAnsi="Cambria Math" w:cs="Times New Roman"/>
                        <w:szCs w:val="24"/>
                      </w:rPr>
                      <m:t>x,y,t</m:t>
                    </m:r>
                  </m:e>
                </m:d>
                <m:r>
                  <w:rPr>
                    <w:rFonts w:ascii="Cambria Math" w:hAnsi="Cambria Math" w:cs="Times New Roman"/>
                    <w:szCs w:val="24"/>
                  </w:rPr>
                  <m:t>=-j</m:t>
                </m:r>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e>
                        </m:d>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x</m:t>
                        </m:r>
                      </m:sup>
                    </m:sSup>
                    <m:ctrlPr>
                      <w:rPr>
                        <w:rFonts w:ascii="Cambria Math" w:hAnsi="Cambria Math" w:cs="Times New Roman"/>
                        <w:i/>
                        <w:szCs w:val="24"/>
                      </w:rPr>
                    </m:ctrlPr>
                  </m:e>
                </m:nary>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d>
                      <m:dPr>
                        <m:ctrlPr>
                          <w:rPr>
                            <w:rFonts w:ascii="Cambria Math" w:hAnsi="Cambria Math" w:cs="Times New Roman"/>
                            <w:i/>
                            <w:szCs w:val="24"/>
                          </w:rPr>
                        </m:ctrlPr>
                      </m:dPr>
                      <m:e>
                        <m:r>
                          <w:rPr>
                            <w:rFonts w:ascii="Cambria Math" w:hAnsi="Cambria Math" w:cs="Times New Roman"/>
                            <w:szCs w:val="24"/>
                          </w:rPr>
                          <m:t>2</m:t>
                        </m:r>
                        <m:r>
                          <m:rPr>
                            <m:sty m:val="p"/>
                          </m:rPr>
                          <w:rPr>
                            <w:rFonts w:ascii="Cambria Math" w:hAnsi="Cambria Math" w:cs="Times New Roman"/>
                            <w:szCs w:val="24"/>
                          </w:rPr>
                          <m:t>π</m:t>
                        </m:r>
                        <m:r>
                          <w:rPr>
                            <w:rFonts w:ascii="Cambria Math" w:hAnsi="Cambria Math" w:cs="Times New Roman"/>
                            <w:szCs w:val="24"/>
                          </w:rPr>
                          <m:t>ft+</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vt</m:t>
                        </m:r>
                      </m:e>
                    </m:d>
                  </m:sup>
                </m:sSup>
              </m:oMath>
            </m:oMathPara>
          </w:p>
        </w:tc>
        <w:tc>
          <w:tcPr>
            <w:tcW w:w="668" w:type="dxa"/>
            <w:vAlign w:val="center"/>
          </w:tcPr>
          <w:p w14:paraId="2D958A40" w14:textId="7681A41B" w:rsidR="00E33F5F" w:rsidRDefault="00E33F5F">
            <w:pPr>
              <w:jc w:val="center"/>
            </w:pPr>
            <w:r>
              <w:t>(</w:t>
            </w:r>
            <w:fldSimple w:instr=" SEQ Equation \* ARABIC ">
              <w:r w:rsidR="006F1759">
                <w:rPr>
                  <w:noProof/>
                </w:rPr>
                <w:t>27</w:t>
              </w:r>
            </w:fldSimple>
            <w:r>
              <w:t>)</w:t>
            </w:r>
          </w:p>
        </w:tc>
      </w:tr>
    </w:tbl>
    <w:p w14:paraId="14B2D44D" w14:textId="77777777" w:rsidR="00455486" w:rsidRDefault="00455486" w:rsidP="00125219">
      <w:pPr>
        <w:rPr>
          <w:rFonts w:cs="Times New Roman"/>
          <w:szCs w:val="24"/>
        </w:rPr>
      </w:pPr>
    </w:p>
    <w:p w14:paraId="2237A221" w14:textId="0DEE9410" w:rsidR="00E33F5F" w:rsidRDefault="00455486" w:rsidP="00125219">
      <w:pPr>
        <w:rPr>
          <w:rFonts w:cs="Times New Roman"/>
          <w:szCs w:val="24"/>
        </w:rPr>
      </w:pPr>
      <w:r w:rsidRPr="004E7CB5">
        <w:rPr>
          <w:rFonts w:cs="Times New Roman"/>
          <w:szCs w:val="24"/>
        </w:rPr>
        <w:t>Where: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2CC23F48" w14:textId="77777777" w:rsidTr="00B5541F">
        <w:trPr>
          <w:jc w:val="center"/>
        </w:trPr>
        <w:tc>
          <w:tcPr>
            <w:tcW w:w="675" w:type="dxa"/>
            <w:vAlign w:val="center"/>
          </w:tcPr>
          <w:p w14:paraId="49BAFA82" w14:textId="77777777" w:rsidR="00E33F5F" w:rsidRDefault="00E33F5F">
            <w:pPr>
              <w:jc w:val="center"/>
            </w:pPr>
          </w:p>
        </w:tc>
        <w:tc>
          <w:tcPr>
            <w:tcW w:w="7513" w:type="dxa"/>
            <w:vAlign w:val="center"/>
          </w:tcPr>
          <w:p w14:paraId="25291B61" w14:textId="3873824D" w:rsidR="00E33F5F" w:rsidRDefault="00000000">
            <w:pPr>
              <w:jc w:val="center"/>
            </w:pPr>
            <m:oMathPara>
              <m:oMath>
                <m:sSubSup>
                  <m:sSubSupPr>
                    <m:ctrlPr>
                      <w:rPr>
                        <w:rFonts w:ascii="Cambria Math" w:hAnsi="Cambria Math" w:cs="Times New Roman"/>
                        <w:i/>
                        <w:szCs w:val="24"/>
                      </w:rPr>
                    </m:ctrlPr>
                  </m:sSubSupPr>
                  <m:e>
                    <m:r>
                      <m:rPr>
                        <m:sty m:val="p"/>
                      </m:rPr>
                      <w:rPr>
                        <w:rFonts w:ascii="Cambria Math" w:hAnsi="Cambria Math" w:cs="Times New Roman"/>
                        <w:szCs w:val="24"/>
                      </w:rPr>
                      <m:t>λ</m:t>
                    </m:r>
                    <m:ctrlPr>
                      <w:rPr>
                        <w:rFonts w:ascii="Cambria Math" w:hAnsi="Cambria Math" w:cs="Times New Roman"/>
                        <w:szCs w:val="24"/>
                      </w:rPr>
                    </m:ctrlPr>
                  </m:e>
                  <m:sub>
                    <m:r>
                      <w:rPr>
                        <w:rFonts w:ascii="Cambria Math" w:hAnsi="Cambria Math" w:cs="Times New Roman"/>
                        <w:szCs w:val="24"/>
                      </w:rPr>
                      <m:t>n</m:t>
                    </m:r>
                  </m:sub>
                  <m:sup>
                    <m:r>
                      <w:rPr>
                        <w:rFonts w:ascii="Cambria Math" w:hAnsi="Cambria Math" w:cs="Times New Roman"/>
                        <w:szCs w:val="24"/>
                      </w:rPr>
                      <m:t>2</m:t>
                    </m:r>
                  </m:sup>
                </m:sSubSup>
                <m:r>
                  <w:rPr>
                    <w:rFonts w:ascii="Cambria Math" w:hAnsi="Cambria Math" w:cs="Times New Roman"/>
                    <w:szCs w:val="24"/>
                  </w:rPr>
                  <m:t>=</m:t>
                </m:r>
                <m:sSubSup>
                  <m:sSubSupPr>
                    <m:ctrlPr>
                      <w:rPr>
                        <w:rFonts w:ascii="Cambria Math" w:hAnsi="Cambria Math" w:cs="Times New Roman"/>
                        <w:i/>
                        <w:szCs w:val="24"/>
                      </w:rPr>
                    </m:ctrlPr>
                  </m:sSubSupPr>
                  <m:e>
                    <m:r>
                      <m:rPr>
                        <m:sty m:val="p"/>
                      </m:rPr>
                      <w:rPr>
                        <w:rFonts w:ascii="Cambria Math" w:hAnsi="Cambria Math" w:cs="Times New Roman"/>
                        <w:szCs w:val="24"/>
                      </w:rPr>
                      <m:t>ω</m:t>
                    </m:r>
                  </m:e>
                  <m:sub>
                    <m:r>
                      <w:rPr>
                        <w:rFonts w:ascii="Cambria Math" w:hAnsi="Cambria Math" w:cs="Times New Roman"/>
                        <w:szCs w:val="24"/>
                      </w:rPr>
                      <m:t>n</m:t>
                    </m:r>
                  </m:sub>
                  <m:sup>
                    <m:r>
                      <w:rPr>
                        <w:rFonts w:ascii="Cambria Math" w:hAnsi="Cambria Math" w:cs="Times New Roman"/>
                        <w:szCs w:val="24"/>
                      </w:rPr>
                      <m:t>2</m:t>
                    </m:r>
                  </m:sup>
                </m:sSubSup>
                <m:r>
                  <w:rPr>
                    <w:rFonts w:ascii="Cambria Math" w:hAnsi="Cambria Math" w:cs="Times New Roman"/>
                    <w:szCs w:val="24"/>
                  </w:rPr>
                  <m:t>+j</m:t>
                </m:r>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o</m:t>
                    </m:r>
                  </m:sub>
                </m:sSub>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r</m:t>
                    </m:r>
                  </m:sub>
                </m:sSub>
                <m:r>
                  <m:rPr>
                    <m:sty m:val="p"/>
                  </m:rPr>
                  <w:rPr>
                    <w:rFonts w:ascii="Cambria Math" w:hAnsi="Cambria Math" w:cs="Times New Roman"/>
                    <w:szCs w:val="24"/>
                  </w:rPr>
                  <m:t>σ</m:t>
                </m:r>
                <m:d>
                  <m:dPr>
                    <m:ctrlPr>
                      <w:rPr>
                        <w:rFonts w:ascii="Cambria Math" w:hAnsi="Cambria Math" w:cs="Times New Roman"/>
                        <w:i/>
                        <w:szCs w:val="24"/>
                      </w:rPr>
                    </m:ctrlPr>
                  </m:dPr>
                  <m:e>
                    <m:r>
                      <w:rPr>
                        <w:rFonts w:ascii="Cambria Math" w:hAnsi="Cambria Math" w:cs="Times New Roman"/>
                        <w:szCs w:val="24"/>
                      </w:rPr>
                      <m:t>2</m:t>
                    </m:r>
                    <m:r>
                      <m:rPr>
                        <m:sty m:val="p"/>
                      </m:rPr>
                      <w:rPr>
                        <w:rFonts w:ascii="Cambria Math" w:hAnsi="Cambria Math" w:cs="Times New Roman"/>
                        <w:szCs w:val="24"/>
                      </w:rPr>
                      <m:t>π</m:t>
                    </m:r>
                    <m:r>
                      <w:rPr>
                        <w:rFonts w:ascii="Cambria Math" w:hAnsi="Cambria Math" w:cs="Times New Roman"/>
                        <w:szCs w:val="24"/>
                      </w:rPr>
                      <m:t>f+</m:t>
                    </m:r>
                    <m:sSub>
                      <m:sSubPr>
                        <m:ctrlPr>
                          <w:rPr>
                            <w:rFonts w:ascii="Cambria Math" w:hAnsi="Cambria Math" w:cs="Times New Roman"/>
                            <w:i/>
                            <w:szCs w:val="24"/>
                          </w:rPr>
                        </m:ctrlPr>
                      </m:sSubPr>
                      <m:e>
                        <m:r>
                          <m:rPr>
                            <m:sty m:val="p"/>
                          </m:rPr>
                          <w:rPr>
                            <w:rFonts w:ascii="Cambria Math" w:hAnsi="Cambria Math" w:cs="Times New Roman"/>
                            <w:szCs w:val="24"/>
                          </w:rPr>
                          <m:t>ω</m:t>
                        </m:r>
                      </m:e>
                      <m:sub>
                        <m:r>
                          <w:rPr>
                            <w:rFonts w:ascii="Cambria Math" w:hAnsi="Cambria Math" w:cs="Times New Roman"/>
                            <w:szCs w:val="24"/>
                          </w:rPr>
                          <m:t>n</m:t>
                        </m:r>
                      </m:sub>
                    </m:sSub>
                    <m:r>
                      <w:rPr>
                        <w:rFonts w:ascii="Cambria Math" w:hAnsi="Cambria Math" w:cs="Times New Roman"/>
                        <w:szCs w:val="24"/>
                      </w:rPr>
                      <m:t>v</m:t>
                    </m:r>
                  </m:e>
                </m:d>
              </m:oMath>
            </m:oMathPara>
          </w:p>
        </w:tc>
        <w:tc>
          <w:tcPr>
            <w:tcW w:w="668" w:type="dxa"/>
            <w:vAlign w:val="center"/>
          </w:tcPr>
          <w:p w14:paraId="350C1D06" w14:textId="0F36ADBD" w:rsidR="00E33F5F" w:rsidRDefault="00E33F5F">
            <w:pPr>
              <w:jc w:val="center"/>
            </w:pPr>
            <w:r>
              <w:t>(</w:t>
            </w:r>
            <w:fldSimple w:instr=" SEQ Equation \* ARABIC ">
              <w:r w:rsidR="006F1759">
                <w:rPr>
                  <w:noProof/>
                </w:rPr>
                <w:t>28</w:t>
              </w:r>
            </w:fldSimple>
            <w:r>
              <w:t>)</w:t>
            </w:r>
          </w:p>
        </w:tc>
      </w:tr>
    </w:tbl>
    <w:p w14:paraId="65924892" w14:textId="280FE878" w:rsidR="004E7CB5" w:rsidRPr="004E7CB5" w:rsidRDefault="004E7CB5" w:rsidP="00125219">
      <w:pPr>
        <w:rPr>
          <w:rFonts w:cs="Times New Roman"/>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BF24A2" w14:paraId="1E7AD89D" w14:textId="77777777" w:rsidTr="00B5541F">
        <w:trPr>
          <w:jc w:val="center"/>
        </w:trPr>
        <w:tc>
          <w:tcPr>
            <w:tcW w:w="675" w:type="dxa"/>
            <w:vAlign w:val="center"/>
          </w:tcPr>
          <w:p w14:paraId="6CC99B4D" w14:textId="77777777" w:rsidR="00BF24A2" w:rsidRDefault="00BF24A2">
            <w:pPr>
              <w:jc w:val="center"/>
            </w:pPr>
          </w:p>
        </w:tc>
        <w:tc>
          <w:tcPr>
            <w:tcW w:w="7513" w:type="dxa"/>
            <w:vAlign w:val="center"/>
          </w:tcPr>
          <w:p w14:paraId="0D57DCED" w14:textId="77777777" w:rsidR="00BF24A2" w:rsidRDefault="00000000">
            <w:pPr>
              <w:jc w:val="center"/>
            </w:pPr>
            <m:oMathPara>
              <m:oMath>
                <m:sSub>
                  <m:sSubPr>
                    <m:ctrlPr>
                      <w:rPr>
                        <w:rFonts w:ascii="Cambria Math" w:hAnsi="Cambria Math" w:cs="Times New Roman"/>
                        <w:i/>
                        <w:szCs w:val="24"/>
                      </w:rPr>
                    </m:ctrlPr>
                  </m:sSubPr>
                  <m:e>
                    <m:r>
                      <m:rPr>
                        <m:sty m:val="p"/>
                      </m:rP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m:t>
                </m:r>
                <m:f>
                  <m:fPr>
                    <m:ctrlPr>
                      <w:rPr>
                        <w:rFonts w:ascii="Cambria Math" w:hAnsi="Cambria Math" w:cs="Times New Roman"/>
                        <w:szCs w:val="24"/>
                      </w:rPr>
                    </m:ctrlPr>
                  </m:fPr>
                  <m:num>
                    <m:r>
                      <w:rPr>
                        <w:rFonts w:ascii="Cambria Math" w:hAnsi="Cambria Math" w:cs="Times New Roman"/>
                        <w:szCs w:val="24"/>
                      </w:rPr>
                      <m:t>2n</m:t>
                    </m:r>
                    <m:r>
                      <m:rPr>
                        <m:sty m:val="p"/>
                      </m:rPr>
                      <w:rPr>
                        <w:rFonts w:ascii="Cambria Math" w:hAnsi="Cambria Math" w:cs="Times New Roman"/>
                        <w:szCs w:val="24"/>
                      </w:rPr>
                      <m:t>π</m:t>
                    </m:r>
                    <m:ctrlPr>
                      <w:rPr>
                        <w:rFonts w:ascii="Cambria Math" w:hAnsi="Cambria Math" w:cs="Times New Roman"/>
                        <w:i/>
                        <w:szCs w:val="24"/>
                      </w:rPr>
                    </m:ctrlPr>
                  </m:num>
                  <m:den>
                    <m:sSub>
                      <m:sSubPr>
                        <m:ctrlPr>
                          <w:rPr>
                            <w:rFonts w:ascii="Cambria Math" w:hAnsi="Cambria Math" w:cs="Times New Roman"/>
                            <w:i/>
                            <w:szCs w:val="24"/>
                          </w:rPr>
                        </m:ctrlPr>
                      </m:sSubPr>
                      <m:e>
                        <m:r>
                          <m:rPr>
                            <m:sty m:val="p"/>
                          </m:rPr>
                          <w:rPr>
                            <w:rFonts w:ascii="Cambria Math" w:hAnsi="Cambria Math" w:cs="Times New Roman"/>
                            <w:szCs w:val="24"/>
                          </w:rPr>
                          <m:t>τ</m:t>
                        </m:r>
                      </m:e>
                      <m:sub>
                        <m:r>
                          <w:rPr>
                            <w:rFonts w:ascii="Cambria Math" w:hAnsi="Cambria Math" w:cs="Times New Roman"/>
                            <w:szCs w:val="24"/>
                          </w:rPr>
                          <m:t>per</m:t>
                        </m:r>
                      </m:sub>
                    </m:sSub>
                    <m:ctrlPr>
                      <w:rPr>
                        <w:rFonts w:ascii="Cambria Math" w:hAnsi="Cambria Math" w:cs="Times New Roman"/>
                        <w:i/>
                        <w:szCs w:val="24"/>
                      </w:rPr>
                    </m:ctrlPr>
                  </m:den>
                </m:f>
              </m:oMath>
            </m:oMathPara>
          </w:p>
        </w:tc>
        <w:tc>
          <w:tcPr>
            <w:tcW w:w="668" w:type="dxa"/>
            <w:vAlign w:val="center"/>
          </w:tcPr>
          <w:p w14:paraId="7EC31EA0" w14:textId="5BC14ACE" w:rsidR="00BF24A2" w:rsidRDefault="00BF24A2">
            <w:pPr>
              <w:jc w:val="center"/>
            </w:pPr>
            <w:r>
              <w:t>(</w:t>
            </w:r>
            <w:fldSimple w:instr=" SEQ Equation \* ARABIC ">
              <w:r w:rsidR="006F1759">
                <w:rPr>
                  <w:noProof/>
                </w:rPr>
                <w:t>29</w:t>
              </w:r>
            </w:fldSimple>
            <w:r>
              <w:t>)</w:t>
            </w:r>
          </w:p>
        </w:tc>
      </w:tr>
    </w:tbl>
    <w:p w14:paraId="18274BE9" w14:textId="46EFAF86" w:rsidR="004E7CB5" w:rsidRPr="004E7CB5" w:rsidRDefault="004E7CB5" w:rsidP="00125219">
      <w:pPr>
        <w:rPr>
          <w:rFonts w:cs="Times New Roman"/>
          <w:szCs w:val="24"/>
        </w:rPr>
      </w:pPr>
    </w:p>
    <w:p w14:paraId="3697D75A" w14:textId="0C0FB5FC" w:rsidR="004E7CB5" w:rsidRDefault="004E7CB5" w:rsidP="00125219">
      <w:pPr>
        <w:rPr>
          <w:rFonts w:cs="Times New Roman"/>
          <w:szCs w:val="24"/>
        </w:rPr>
      </w:pPr>
      <w:r w:rsidRPr="004E7CB5">
        <w:rPr>
          <w:rFonts w:cs="Times New Roman"/>
          <w:szCs w:val="24"/>
        </w:rPr>
        <w:t xml:space="preserve">These equations produce the solution of the magnetic flux density for one periodical length </w:t>
      </w:r>
      <m:oMath>
        <m:sSub>
          <m:sSubPr>
            <m:ctrlPr>
              <w:rPr>
                <w:rFonts w:ascii="Cambria Math" w:hAnsi="Cambria Math" w:cs="Times New Roman"/>
                <w:i/>
                <w:szCs w:val="24"/>
              </w:rPr>
            </m:ctrlPr>
          </m:sSubPr>
          <m:e>
            <m:r>
              <m:rPr>
                <m:sty m:val="p"/>
              </m:rPr>
              <w:rPr>
                <w:rFonts w:ascii="Cambria Math" w:hAnsi="Cambria Math" w:cs="Times New Roman"/>
                <w:szCs w:val="24"/>
              </w:rPr>
              <m:t>τ</m:t>
            </m:r>
            <m:ctrlPr>
              <w:rPr>
                <w:rFonts w:ascii="Cambria Math" w:hAnsi="Cambria Math" w:cs="Times New Roman"/>
                <w:szCs w:val="24"/>
              </w:rPr>
            </m:ctrlPr>
          </m:e>
          <m:sub>
            <m:r>
              <w:rPr>
                <w:rFonts w:ascii="Cambria Math" w:hAnsi="Cambria Math" w:cs="Times New Roman"/>
                <w:szCs w:val="24"/>
              </w:rPr>
              <m:t>per</m:t>
            </m:r>
          </m:sub>
        </m:sSub>
      </m:oMath>
      <w:r w:rsidRPr="004E7CB5">
        <w:rPr>
          <w:rFonts w:cs="Times New Roman"/>
          <w:szCs w:val="24"/>
        </w:rPr>
        <w:t xml:space="preserve"> and N spatial harmonics, where one space harmonic is defined as </w:t>
      </w:r>
      <m:oMath>
        <m:r>
          <w:rPr>
            <w:rFonts w:ascii="Cambria Math" w:hAnsi="Cambria Math" w:cs="Times New Roman"/>
            <w:szCs w:val="24"/>
          </w:rPr>
          <m:t>n</m:t>
        </m:r>
      </m:oMath>
      <w:r w:rsidRPr="004E7CB5">
        <w:rPr>
          <w:rFonts w:cs="Times New Roman"/>
          <w:szCs w:val="24"/>
        </w:rPr>
        <w:t xml:space="preserve">. Since the HM region contains the same material throughout the region, the values </w:t>
      </w:r>
      <m:oMath>
        <m:sSub>
          <m:sSubPr>
            <m:ctrlPr>
              <w:rPr>
                <w:rFonts w:ascii="Cambria Math" w:hAnsi="Cambria Math" w:cs="Times New Roman"/>
                <w:i/>
                <w:szCs w:val="24"/>
              </w:rPr>
            </m:ctrlPr>
          </m:sSubPr>
          <m:e>
            <m: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o</m:t>
            </m:r>
          </m:sub>
        </m:sSub>
      </m:oMath>
      <w:r w:rsidRPr="004E7CB5">
        <w:rPr>
          <w:rFonts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 xml:space="preserve"> μ</m:t>
            </m:r>
            <m:ctrlPr>
              <w:rPr>
                <w:rFonts w:ascii="Cambria Math" w:hAnsi="Cambria Math" w:cs="Times New Roman"/>
                <w:szCs w:val="24"/>
              </w:rPr>
            </m:ctrlPr>
          </m:e>
          <m:sub>
            <m:r>
              <w:rPr>
                <w:rFonts w:ascii="Cambria Math" w:hAnsi="Cambria Math" w:cs="Times New Roman"/>
                <w:szCs w:val="24"/>
              </w:rPr>
              <m:t>r</m:t>
            </m:r>
          </m:sub>
        </m:sSub>
      </m:oMath>
      <w:r w:rsidRPr="004E7CB5">
        <w:rPr>
          <w:rFonts w:cs="Times New Roman"/>
          <w:szCs w:val="24"/>
        </w:rPr>
        <w:t xml:space="preserve">, and </w:t>
      </w:r>
      <m:oMath>
        <m:r>
          <w:rPr>
            <w:rFonts w:ascii="Cambria Math" w:hAnsi="Cambria Math" w:cs="Times New Roman"/>
            <w:szCs w:val="24"/>
          </w:rPr>
          <m:t>σ</m:t>
        </m:r>
      </m:oMath>
      <w:r w:rsidRPr="004E7CB5">
        <w:rPr>
          <w:rFonts w:cs="Times New Roman"/>
          <w:iCs/>
          <w:szCs w:val="24"/>
        </w:rPr>
        <w:t xml:space="preserve"> are independent of a node index within the region. The relative velocity between the primary and secondary is defined as </w:t>
      </w:r>
      <m:oMath>
        <m:r>
          <w:rPr>
            <w:rFonts w:ascii="Cambria Math" w:hAnsi="Cambria Math" w:cs="Times New Roman"/>
            <w:szCs w:val="24"/>
          </w:rPr>
          <m:t>v</m:t>
        </m:r>
      </m:oMath>
      <w:r w:rsidRPr="004E7CB5">
        <w:rPr>
          <w:rFonts w:cs="Times New Roman"/>
          <w:szCs w:val="24"/>
        </w:rPr>
        <w:t xml:space="preserve">. The unknown variables </w:t>
      </w:r>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oMath>
      <w:r w:rsidRPr="004E7CB5">
        <w:rPr>
          <w:rFonts w:cs="Times New Roman"/>
          <w:szCs w:val="24"/>
        </w:rPr>
        <w:t xml:space="preserve"> and </w:t>
      </w:r>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oMath>
      <w:r w:rsidRPr="004E7CB5">
        <w:rPr>
          <w:rFonts w:cs="Times New Roman"/>
          <w:szCs w:val="24"/>
        </w:rPr>
        <w:t xml:space="preserve"> are like </w:t>
      </w:r>
      <m:oMath>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m:t>
            </m:r>
          </m:e>
        </m:d>
      </m:oMath>
      <w:r w:rsidRPr="004E7CB5">
        <w:rPr>
          <w:rFonts w:cs="Times New Roman"/>
          <w:szCs w:val="24"/>
        </w:rPr>
        <w:t xml:space="preserve"> of the node in the MEC.</w:t>
      </w:r>
    </w:p>
    <w:p w14:paraId="427DA598" w14:textId="19F589DB" w:rsidR="004E7CB5" w:rsidRPr="00371B57" w:rsidRDefault="00371B57" w:rsidP="00371B57">
      <w:pPr>
        <w:pStyle w:val="Heading2"/>
      </w:pPr>
      <w:bookmarkStart w:id="71" w:name="_Toc125110486"/>
      <w:r>
        <w:lastRenderedPageBreak/>
        <w:t>System of Linear Equations</w:t>
      </w:r>
      <w:bookmarkEnd w:id="71"/>
    </w:p>
    <w:p w14:paraId="69468697" w14:textId="24DE0F0C" w:rsidR="004E7CB5" w:rsidRDefault="004E7CB5" w:rsidP="007656B5">
      <w:pPr>
        <w:rPr>
          <w:rFonts w:cs="Times New Roman"/>
          <w:szCs w:val="24"/>
        </w:rPr>
      </w:pPr>
      <w:r w:rsidRPr="004E7CB5">
        <w:rPr>
          <w:rFonts w:cs="Times New Roman"/>
          <w:szCs w:val="24"/>
        </w:rPr>
        <w:t>Now that the required mesh parameters have been defined, the construction of the system of linear equations relating the unknown variables can begin. The boundary condition between two neighbouring regions can be between two HM regions, between MEC and HM regions, or it can be non-continuous. This classification defines which unknown variables</w:t>
      </w:r>
      <w:r w:rsidR="00AB3A3C">
        <w:rPr>
          <w:rFonts w:cs="Times New Roman"/>
          <w:szCs w:val="24"/>
        </w:rPr>
        <w:t xml:space="preserve"> </w:t>
      </w:r>
      <w:r w:rsidRPr="004E7CB5">
        <w:rPr>
          <w:rFonts w:cs="Times New Roman"/>
          <w:szCs w:val="24"/>
        </w:rPr>
        <w:t xml:space="preserve">are included in the equation. Since sources cannot be infinite in magnitude and the air surrounding the model theoretically extends to infinity, the Dirichlet boundary condition applies. The </w:t>
      </w:r>
      <w:sdt>
        <w:sdtPr>
          <w:rPr>
            <w:rFonts w:cs="Times New Roman"/>
            <w:color w:val="000000" w:themeColor="text1"/>
            <w:szCs w:val="24"/>
          </w:rPr>
          <w:id w:val="582112410"/>
          <w:citation/>
        </w:sdtPr>
        <w:sdtContent>
          <w:r w:rsidR="00455486" w:rsidRPr="00455486">
            <w:rPr>
              <w:rFonts w:cs="Times New Roman"/>
              <w:color w:val="000000" w:themeColor="text1"/>
              <w:szCs w:val="24"/>
            </w:rPr>
            <w:fldChar w:fldCharType="begin"/>
          </w:r>
          <w:r w:rsidR="00455486" w:rsidRPr="00455486">
            <w:rPr>
              <w:rFonts w:cs="Times New Roman"/>
              <w:color w:val="000000" w:themeColor="text1"/>
              <w:szCs w:val="24"/>
              <w:lang w:val="en-CA"/>
            </w:rPr>
            <w:instrText xml:space="preserve"> CITATION Placeholder21 \l 4105 </w:instrText>
          </w:r>
          <w:r w:rsidR="00455486" w:rsidRPr="00455486">
            <w:rPr>
              <w:rFonts w:cs="Times New Roman"/>
              <w:color w:val="000000" w:themeColor="text1"/>
              <w:szCs w:val="24"/>
            </w:rPr>
            <w:fldChar w:fldCharType="separate"/>
          </w:r>
          <w:r w:rsidR="006F1759" w:rsidRPr="006F1759">
            <w:rPr>
              <w:rFonts w:cs="Times New Roman"/>
              <w:noProof/>
              <w:color w:val="000000" w:themeColor="text1"/>
              <w:szCs w:val="24"/>
              <w:lang w:val="en-CA"/>
            </w:rPr>
            <w:t>[37]</w:t>
          </w:r>
          <w:r w:rsidR="00455486" w:rsidRPr="00455486">
            <w:rPr>
              <w:rFonts w:cs="Times New Roman"/>
              <w:color w:val="000000" w:themeColor="text1"/>
              <w:szCs w:val="24"/>
            </w:rPr>
            <w:fldChar w:fldCharType="end"/>
          </w:r>
        </w:sdtContent>
      </w:sdt>
      <w:r w:rsidRPr="007656B5">
        <w:rPr>
          <w:rFonts w:cs="Times New Roman"/>
          <w:color w:val="FF0000"/>
          <w:szCs w:val="24"/>
        </w:rPr>
        <w:t xml:space="preserve"> </w:t>
      </w:r>
      <w:r w:rsidRPr="004E7CB5">
        <w:rPr>
          <w:rFonts w:cs="Times New Roman"/>
          <w:szCs w:val="24"/>
        </w:rPr>
        <w:t>forcing all the field components to vanish at the boundary. This equation applies to regions</w:t>
      </w:r>
      <w:r w:rsidRPr="004E7CB5">
        <w:rPr>
          <w:rFonts w:cs="Times New Roman"/>
          <w:color w:val="000000" w:themeColor="text1"/>
          <w:szCs w:val="24"/>
        </w:rPr>
        <w:t xml:space="preserve"> </w:t>
      </w:r>
      <m:oMath>
        <m:r>
          <w:rPr>
            <w:rFonts w:ascii="Cambria Math" w:hAnsi="Cambria Math" w:cs="Times New Roman"/>
            <w:color w:val="000000" w:themeColor="text1"/>
            <w:szCs w:val="24"/>
          </w:rPr>
          <m:t>I</m:t>
        </m:r>
      </m:oMath>
      <w:r w:rsidRPr="004E7CB5">
        <w:rPr>
          <w:rFonts w:cs="Times New Roman"/>
          <w:color w:val="000000" w:themeColor="text1"/>
          <w:szCs w:val="24"/>
        </w:rPr>
        <w:t>,</w:t>
      </w:r>
      <w:r w:rsidRPr="004E7CB5">
        <w:rPr>
          <w:rFonts w:cs="Times New Roman"/>
          <w:szCs w:val="24"/>
        </w:rPr>
        <w:t xml:space="preserve"> </w:t>
      </w:r>
      <m:oMath>
        <m:r>
          <w:rPr>
            <w:rFonts w:ascii="Cambria Math" w:hAnsi="Cambria Math" w:cs="Times New Roman"/>
            <w:color w:val="000000" w:themeColor="text1"/>
            <w:szCs w:val="24"/>
          </w:rPr>
          <m:t>VI</m:t>
        </m:r>
      </m:oMath>
      <w:r w:rsidRPr="004E7CB5">
        <w:rPr>
          <w:rFonts w:cs="Times New Roman"/>
          <w:szCs w:val="24"/>
        </w:rPr>
        <w:t xml:space="preserve"> and is defined as: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2A787A9E" w14:textId="77777777" w:rsidTr="00B5541F">
        <w:trPr>
          <w:jc w:val="center"/>
        </w:trPr>
        <w:tc>
          <w:tcPr>
            <w:tcW w:w="675" w:type="dxa"/>
            <w:vAlign w:val="center"/>
          </w:tcPr>
          <w:p w14:paraId="502A36AE" w14:textId="77777777" w:rsidR="00E33F5F" w:rsidRDefault="00E33F5F">
            <w:pPr>
              <w:jc w:val="center"/>
            </w:pPr>
          </w:p>
        </w:tc>
        <w:tc>
          <w:tcPr>
            <w:tcW w:w="7513" w:type="dxa"/>
            <w:vAlign w:val="center"/>
          </w:tcPr>
          <w:p w14:paraId="7E809397" w14:textId="35240B88" w:rsidR="00E33F5F" w:rsidRDefault="00000000">
            <w:pPr>
              <w:jc w:val="center"/>
            </w:pPr>
            <m:oMathPara>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r>
                  <w:rPr>
                    <w:rFonts w:ascii="Cambria Math" w:hAnsi="Cambria Math" w:cs="Times New Roman"/>
                    <w:szCs w:val="24"/>
                  </w:rPr>
                  <m:t>=0</m:t>
                </m:r>
                <m:sSub>
                  <m:sSubPr>
                    <m:ctrlPr>
                      <w:rPr>
                        <w:rFonts w:ascii="Cambria Math" w:hAnsi="Cambria Math" w:cs="Times New Roman"/>
                        <w:i/>
                        <w:szCs w:val="24"/>
                      </w:rPr>
                    </m:ctrlPr>
                  </m:sSubPr>
                  <m:e>
                    <m:d>
                      <m:dPr>
                        <m:begChr m:val=""/>
                        <m:endChr m:val="|"/>
                        <m:ctrlPr>
                          <w:rPr>
                            <w:rFonts w:ascii="Cambria Math" w:hAnsi="Cambria Math" w:cs="Times New Roman"/>
                            <w:i/>
                            <w:szCs w:val="24"/>
                          </w:rPr>
                        </m:ctrlPr>
                      </m:dPr>
                      <m:e>
                        <m:r>
                          <w:rPr>
                            <w:rFonts w:ascii="Cambria Math" w:hAnsi="Cambria Math" w:cs="Times New Roman"/>
                            <w:szCs w:val="24"/>
                          </w:rPr>
                          <m:t>​</m:t>
                        </m:r>
                      </m:e>
                    </m:d>
                  </m:e>
                  <m:sub>
                    <m:r>
                      <w:rPr>
                        <w:rFonts w:ascii="Cambria Math" w:hAnsi="Cambria Math" w:cs="Times New Roman"/>
                        <w:szCs w:val="24"/>
                      </w:rPr>
                      <m:t>y=±</m:t>
                    </m:r>
                    <m:r>
                      <m:rPr>
                        <m:sty m:val="p"/>
                      </m:rPr>
                      <w:rPr>
                        <w:rFonts w:ascii="Cambria Math" w:hAnsi="Cambria Math" w:cs="Times New Roman"/>
                        <w:szCs w:val="24"/>
                      </w:rPr>
                      <m:t>∞</m:t>
                    </m:r>
                  </m:sub>
                </m:sSub>
              </m:oMath>
            </m:oMathPara>
          </w:p>
        </w:tc>
        <w:tc>
          <w:tcPr>
            <w:tcW w:w="668" w:type="dxa"/>
            <w:vAlign w:val="center"/>
          </w:tcPr>
          <w:p w14:paraId="25AAF4A7" w14:textId="4506073C" w:rsidR="00E33F5F" w:rsidRDefault="00E33F5F">
            <w:pPr>
              <w:jc w:val="center"/>
            </w:pPr>
            <w:r>
              <w:t>(</w:t>
            </w:r>
            <w:fldSimple w:instr=" SEQ Equation \* ARABIC ">
              <w:r w:rsidR="006F1759">
                <w:rPr>
                  <w:noProof/>
                </w:rPr>
                <w:t>30</w:t>
              </w:r>
            </w:fldSimple>
            <w:r>
              <w:t>)</w:t>
            </w:r>
          </w:p>
        </w:tc>
      </w:tr>
    </w:tbl>
    <w:p w14:paraId="51A64EE8" w14:textId="683BC2F9" w:rsidR="004E7CB5" w:rsidRPr="004E7CB5" w:rsidRDefault="004E7CB5" w:rsidP="007656B5">
      <w:pPr>
        <w:rPr>
          <w:rFonts w:cs="Times New Roman"/>
          <w:szCs w:val="24"/>
        </w:rPr>
      </w:pPr>
    </w:p>
    <w:p w14:paraId="742E0460" w14:textId="1435145A" w:rsidR="004E7CB5" w:rsidRDefault="004E7CB5" w:rsidP="007656B5">
      <w:pPr>
        <w:rPr>
          <w:rFonts w:cs="Times New Roman"/>
          <w:szCs w:val="24"/>
        </w:rPr>
      </w:pPr>
      <w:r w:rsidRPr="004E7CB5">
        <w:rPr>
          <w:rFonts w:cs="Times New Roman"/>
          <w:szCs w:val="24"/>
        </w:rPr>
        <w:t xml:space="preserve">For continuous boundaries, the normal and tangential components of each neighbouring region must be conserved. This is true for HM-HM boundaries as well as HM-MEC boundaries. Where </w:t>
      </w:r>
      <m:oMath>
        <m:r>
          <w:rPr>
            <w:rFonts w:ascii="Cambria Math" w:hAnsi="Cambria Math" w:cs="Times New Roman"/>
            <w:szCs w:val="24"/>
          </w:rPr>
          <m:t>i</m:t>
        </m:r>
      </m:oMath>
      <w:r w:rsidRPr="004E7CB5">
        <w:rPr>
          <w:rFonts w:cs="Times New Roman"/>
          <w:szCs w:val="24"/>
        </w:rPr>
        <w:t xml:space="preserve"> is the lower region index at the boundary positioned at </w:t>
      </w:r>
      <m:oMath>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oMath>
      <w:r w:rsidRPr="004E7CB5">
        <w:rPr>
          <w:rFonts w:cs="Times New Roman"/>
          <w:szCs w:val="24"/>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576E182F" w14:textId="77777777" w:rsidTr="00B5541F">
        <w:trPr>
          <w:jc w:val="center"/>
        </w:trPr>
        <w:tc>
          <w:tcPr>
            <w:tcW w:w="675" w:type="dxa"/>
            <w:vAlign w:val="center"/>
          </w:tcPr>
          <w:p w14:paraId="51E7F97B" w14:textId="77777777" w:rsidR="00E33F5F" w:rsidRDefault="00E33F5F">
            <w:pPr>
              <w:jc w:val="center"/>
            </w:pPr>
          </w:p>
        </w:tc>
        <w:tc>
          <w:tcPr>
            <w:tcW w:w="7513" w:type="dxa"/>
            <w:vAlign w:val="center"/>
          </w:tcPr>
          <w:p w14:paraId="4B5AC65D" w14:textId="65F2D197" w:rsidR="00E33F5F" w:rsidRDefault="00000000">
            <w:pPr>
              <w:jc w:val="center"/>
            </w:pPr>
            <m:oMathPara>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yi</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y</m:t>
                    </m:r>
                    <m:d>
                      <m:dPr>
                        <m:ctrlPr>
                          <w:rPr>
                            <w:rFonts w:ascii="Cambria Math" w:hAnsi="Cambria Math" w:cs="Times New Roman"/>
                            <w:i/>
                            <w:szCs w:val="24"/>
                          </w:rPr>
                        </m:ctrlPr>
                      </m:dPr>
                      <m:e>
                        <m:r>
                          <w:rPr>
                            <w:rFonts w:ascii="Cambria Math" w:hAnsi="Cambria Math" w:cs="Times New Roman"/>
                            <w:szCs w:val="24"/>
                          </w:rPr>
                          <m:t>i+1</m:t>
                        </m:r>
                      </m:e>
                    </m:d>
                  </m:sub>
                </m:sSub>
                <m:sSub>
                  <m:sSubPr>
                    <m:ctrlPr>
                      <w:rPr>
                        <w:rFonts w:ascii="Cambria Math" w:hAnsi="Cambria Math" w:cs="Times New Roman"/>
                        <w:i/>
                        <w:szCs w:val="24"/>
                      </w:rPr>
                    </m:ctrlPr>
                  </m:sSubPr>
                  <m:e>
                    <m:d>
                      <m:dPr>
                        <m:begChr m:val=""/>
                        <m:endChr m:val="|"/>
                        <m:ctrlPr>
                          <w:rPr>
                            <w:rFonts w:ascii="Cambria Math" w:hAnsi="Cambria Math" w:cs="Times New Roman"/>
                            <w:i/>
                            <w:szCs w:val="24"/>
                          </w:rPr>
                        </m:ctrlPr>
                      </m:dPr>
                      <m:e>
                        <m:r>
                          <w:rPr>
                            <w:rFonts w:ascii="Cambria Math" w:hAnsi="Cambria Math" w:cs="Times New Roman"/>
                            <w:szCs w:val="24"/>
                          </w:rPr>
                          <m:t>​</m:t>
                        </m:r>
                      </m:e>
                    </m:d>
                  </m:e>
                  <m:sub>
                    <m:r>
                      <w:rPr>
                        <w:rFonts w:ascii="Cambria Math" w:hAnsi="Cambria Math" w:cs="Times New Roman"/>
                        <w:szCs w:val="24"/>
                      </w:rPr>
                      <m:t>y=</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sub>
                </m:sSub>
              </m:oMath>
            </m:oMathPara>
          </w:p>
        </w:tc>
        <w:tc>
          <w:tcPr>
            <w:tcW w:w="668" w:type="dxa"/>
            <w:vAlign w:val="center"/>
          </w:tcPr>
          <w:p w14:paraId="7478C017" w14:textId="6D63A7B6" w:rsidR="00E33F5F" w:rsidRDefault="00E33F5F">
            <w:pPr>
              <w:jc w:val="center"/>
            </w:pPr>
            <w:r>
              <w:t>(</w:t>
            </w:r>
            <w:fldSimple w:instr=" SEQ Equation \* ARABIC ">
              <w:r w:rsidR="006F1759">
                <w:rPr>
                  <w:noProof/>
                </w:rPr>
                <w:t>31</w:t>
              </w:r>
            </w:fldSimple>
            <w:r>
              <w:t>)</w:t>
            </w:r>
          </w:p>
        </w:tc>
      </w:tr>
    </w:tbl>
    <w:p w14:paraId="535A7FDC" w14:textId="738CFB2C" w:rsidR="00E33F5F" w:rsidRDefault="00E33F5F" w:rsidP="007656B5">
      <w:pPr>
        <w:rPr>
          <w:rFonts w:cs="Times New Roman"/>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1F1EECBE" w14:textId="77777777" w:rsidTr="00B5541F">
        <w:trPr>
          <w:jc w:val="center"/>
        </w:trPr>
        <w:tc>
          <w:tcPr>
            <w:tcW w:w="675" w:type="dxa"/>
            <w:vAlign w:val="center"/>
          </w:tcPr>
          <w:p w14:paraId="6BEAE364" w14:textId="77777777" w:rsidR="00E33F5F" w:rsidRDefault="00E33F5F">
            <w:pPr>
              <w:jc w:val="center"/>
            </w:pPr>
          </w:p>
        </w:tc>
        <w:tc>
          <w:tcPr>
            <w:tcW w:w="7513" w:type="dxa"/>
            <w:vAlign w:val="center"/>
          </w:tcPr>
          <w:p w14:paraId="2D226B5E" w14:textId="2AAD7F67" w:rsidR="00E33F5F" w:rsidRDefault="00000000">
            <w:pPr>
              <w:jc w:val="center"/>
            </w:pPr>
            <m:oMathPara>
              <m:oMath>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yi</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y</m:t>
                    </m:r>
                    <m:d>
                      <m:dPr>
                        <m:ctrlPr>
                          <w:rPr>
                            <w:rFonts w:ascii="Cambria Math" w:hAnsi="Cambria Math" w:cs="Times New Roman"/>
                            <w:i/>
                            <w:szCs w:val="24"/>
                          </w:rPr>
                        </m:ctrlPr>
                      </m:dPr>
                      <m:e>
                        <m:r>
                          <w:rPr>
                            <w:rFonts w:ascii="Cambria Math" w:hAnsi="Cambria Math" w:cs="Times New Roman"/>
                            <w:szCs w:val="24"/>
                          </w:rPr>
                          <m:t>i+1</m:t>
                        </m:r>
                      </m:e>
                    </m:d>
                  </m:sub>
                </m:sSub>
                <m:sSub>
                  <m:sSubPr>
                    <m:ctrlPr>
                      <w:rPr>
                        <w:rFonts w:ascii="Cambria Math" w:hAnsi="Cambria Math" w:cs="Times New Roman"/>
                        <w:i/>
                        <w:szCs w:val="24"/>
                      </w:rPr>
                    </m:ctrlPr>
                  </m:sSubPr>
                  <m:e>
                    <m:d>
                      <m:dPr>
                        <m:begChr m:val=""/>
                        <m:endChr m:val="|"/>
                        <m:ctrlPr>
                          <w:rPr>
                            <w:rFonts w:ascii="Cambria Math" w:hAnsi="Cambria Math" w:cs="Times New Roman"/>
                            <w:i/>
                            <w:szCs w:val="24"/>
                          </w:rPr>
                        </m:ctrlPr>
                      </m:dPr>
                      <m:e>
                        <m:r>
                          <w:rPr>
                            <w:rFonts w:ascii="Cambria Math" w:hAnsi="Cambria Math" w:cs="Times New Roman"/>
                            <w:szCs w:val="24"/>
                          </w:rPr>
                          <m:t>​</m:t>
                        </m:r>
                      </m:e>
                    </m:d>
                  </m:e>
                  <m:sub>
                    <m:r>
                      <w:rPr>
                        <w:rFonts w:ascii="Cambria Math" w:hAnsi="Cambria Math" w:cs="Times New Roman"/>
                        <w:szCs w:val="24"/>
                      </w:rPr>
                      <m:t>y=</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sub>
                </m:sSub>
              </m:oMath>
            </m:oMathPara>
          </w:p>
        </w:tc>
        <w:tc>
          <w:tcPr>
            <w:tcW w:w="668" w:type="dxa"/>
            <w:vAlign w:val="center"/>
          </w:tcPr>
          <w:p w14:paraId="1C7DBF41" w14:textId="6480ACE7" w:rsidR="00E33F5F" w:rsidRDefault="00E33F5F">
            <w:pPr>
              <w:jc w:val="center"/>
            </w:pPr>
            <w:r>
              <w:t>(</w:t>
            </w:r>
            <w:fldSimple w:instr=" SEQ Equation \* ARABIC ">
              <w:r w:rsidR="006F1759">
                <w:rPr>
                  <w:noProof/>
                </w:rPr>
                <w:t>32</w:t>
              </w:r>
            </w:fldSimple>
            <w:r>
              <w:t>)</w:t>
            </w:r>
          </w:p>
        </w:tc>
      </w:tr>
    </w:tbl>
    <w:p w14:paraId="09EBB8C6" w14:textId="77777777" w:rsidR="00455486" w:rsidRDefault="00455486" w:rsidP="00455486">
      <w:pPr>
        <w:rPr>
          <w:rFonts w:cs="Times New Roman"/>
          <w:szCs w:val="24"/>
        </w:rPr>
      </w:pPr>
    </w:p>
    <w:p w14:paraId="028CBAE7" w14:textId="331C304A" w:rsidR="00E33F5F" w:rsidRDefault="00455486" w:rsidP="007656B5">
      <w:pPr>
        <w:rPr>
          <w:rFonts w:cs="Times New Roman"/>
          <w:szCs w:val="24"/>
        </w:rPr>
      </w:pPr>
      <w:r w:rsidRPr="004E7CB5">
        <w:rPr>
          <w:rFonts w:cs="Times New Roman"/>
          <w:szCs w:val="24"/>
        </w:rPr>
        <w:t xml:space="preserve">Where: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0825BEC8" w14:textId="77777777" w:rsidTr="00B5541F">
        <w:trPr>
          <w:jc w:val="center"/>
        </w:trPr>
        <w:tc>
          <w:tcPr>
            <w:tcW w:w="675" w:type="dxa"/>
            <w:vAlign w:val="center"/>
          </w:tcPr>
          <w:p w14:paraId="57A8DE4B" w14:textId="77777777" w:rsidR="00E33F5F" w:rsidRDefault="00E33F5F">
            <w:pPr>
              <w:jc w:val="center"/>
            </w:pPr>
          </w:p>
        </w:tc>
        <w:tc>
          <w:tcPr>
            <w:tcW w:w="7513" w:type="dxa"/>
            <w:vAlign w:val="center"/>
          </w:tcPr>
          <w:p w14:paraId="0464C9AD" w14:textId="37BB1672" w:rsidR="00E33F5F" w:rsidRDefault="00BF24A2">
            <w:pPr>
              <w:jc w:val="center"/>
            </w:pPr>
            <m:oMathPara>
              <m:oMath>
                <m:r>
                  <w:rPr>
                    <w:rFonts w:ascii="Cambria Math" w:hAnsi="Cambria Math" w:cs="Times New Roman"/>
                    <w:szCs w:val="24"/>
                  </w:rPr>
                  <m:t>B=</m:t>
                </m:r>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o</m:t>
                    </m:r>
                  </m:sub>
                </m:sSub>
                <m:r>
                  <w:rPr>
                    <w:rFonts w:ascii="Cambria Math" w:hAnsi="Cambria Math" w:cs="Times New Roman"/>
                    <w:szCs w:val="24"/>
                  </w:rPr>
                  <m:t>H</m:t>
                </m:r>
              </m:oMath>
            </m:oMathPara>
          </w:p>
        </w:tc>
        <w:tc>
          <w:tcPr>
            <w:tcW w:w="668" w:type="dxa"/>
            <w:vAlign w:val="center"/>
          </w:tcPr>
          <w:p w14:paraId="2999B0F0" w14:textId="585CE93A" w:rsidR="00E33F5F" w:rsidRDefault="00E33F5F">
            <w:pPr>
              <w:jc w:val="center"/>
            </w:pPr>
            <w:r>
              <w:t>(</w:t>
            </w:r>
            <w:fldSimple w:instr=" SEQ Equation \* ARABIC ">
              <w:r w:rsidR="006F1759">
                <w:rPr>
                  <w:noProof/>
                </w:rPr>
                <w:t>33</w:t>
              </w:r>
            </w:fldSimple>
            <w:r>
              <w:t>)</w:t>
            </w:r>
          </w:p>
        </w:tc>
      </w:tr>
    </w:tbl>
    <w:p w14:paraId="7F0E0DF7" w14:textId="7DB498FD" w:rsidR="004E7CB5" w:rsidRPr="004E7CB5" w:rsidRDefault="004E7CB5" w:rsidP="007656B5">
      <w:pPr>
        <w:rPr>
          <w:rFonts w:cs="Times New Roman"/>
          <w:szCs w:val="24"/>
        </w:rPr>
      </w:pPr>
    </w:p>
    <w:p w14:paraId="593AC0AE" w14:textId="624240F7" w:rsidR="004E7CB5" w:rsidRDefault="004E7CB5" w:rsidP="007656B5">
      <w:pPr>
        <w:rPr>
          <w:rFonts w:cs="Times New Roman"/>
          <w:szCs w:val="24"/>
        </w:rPr>
      </w:pPr>
      <w:r w:rsidRPr="004E7CB5">
        <w:rPr>
          <w:rFonts w:cs="Times New Roman"/>
          <w:szCs w:val="24"/>
        </w:rPr>
        <w:t xml:space="preserve">The HM-MEC boundary must be expanded upon to couple the Fourier and MEC solutions. Unlike the MEC region, the HM regions do not produce a source. This means that the transfer of energy into the HM region is conserved at the HM-MEC boundary. </w:t>
      </w:r>
      <w:r w:rsidRPr="00883237">
        <w:rPr>
          <w:rFonts w:cs="Times New Roman"/>
          <w:color w:val="000000" w:themeColor="text1"/>
          <w:szCs w:val="24"/>
        </w:rPr>
        <w:lastRenderedPageBreak/>
        <w:t xml:space="preserve">Equation </w:t>
      </w:r>
      <w:r w:rsidR="00883237" w:rsidRPr="00883237">
        <w:rPr>
          <w:rFonts w:cs="Times New Roman"/>
          <w:color w:val="000000" w:themeColor="text1"/>
          <w:szCs w:val="24"/>
        </w:rPr>
        <w:t>(31)</w:t>
      </w:r>
      <w:r w:rsidRPr="007656B5">
        <w:rPr>
          <w:rFonts w:cs="Times New Roman"/>
          <w:color w:val="FF0000"/>
          <w:szCs w:val="24"/>
        </w:rPr>
        <w:t xml:space="preserve"> </w:t>
      </w:r>
      <w:r w:rsidRPr="004E7CB5">
        <w:rPr>
          <w:rFonts w:cs="Times New Roman"/>
          <w:szCs w:val="24"/>
        </w:rPr>
        <w:t xml:space="preserve">can be implemented at the boundary </w:t>
      </w:r>
      <w:r w:rsidRPr="00883237">
        <w:rPr>
          <w:rFonts w:cs="Times New Roman"/>
          <w:color w:val="000000" w:themeColor="text1"/>
          <w:szCs w:val="24"/>
        </w:rPr>
        <w:t xml:space="preserve">using Equation </w:t>
      </w:r>
      <w:r w:rsidR="00883237" w:rsidRPr="00883237">
        <w:rPr>
          <w:rFonts w:cs="Times New Roman"/>
          <w:color w:val="000000" w:themeColor="text1"/>
          <w:szCs w:val="24"/>
        </w:rPr>
        <w:t>(13)</w:t>
      </w:r>
      <w:r w:rsidR="00883237">
        <w:rPr>
          <w:rFonts w:cs="Times New Roman"/>
          <w:color w:val="FF0000"/>
          <w:szCs w:val="24"/>
        </w:rPr>
        <w:t xml:space="preserve"> </w:t>
      </w:r>
      <w:r w:rsidRPr="004E7CB5">
        <w:rPr>
          <w:rFonts w:cs="Times New Roman"/>
          <w:szCs w:val="24"/>
        </w:rPr>
        <w:t>to produce the equations: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0FA07F38" w14:textId="77777777" w:rsidTr="00B5541F">
        <w:trPr>
          <w:jc w:val="center"/>
        </w:trPr>
        <w:tc>
          <w:tcPr>
            <w:tcW w:w="675" w:type="dxa"/>
            <w:vAlign w:val="center"/>
          </w:tcPr>
          <w:p w14:paraId="3AB9C40A" w14:textId="77777777" w:rsidR="00E33F5F" w:rsidRDefault="00E33F5F">
            <w:pPr>
              <w:jc w:val="center"/>
            </w:pPr>
          </w:p>
        </w:tc>
        <w:tc>
          <w:tcPr>
            <w:tcW w:w="7513" w:type="dxa"/>
            <w:vAlign w:val="center"/>
          </w:tcPr>
          <w:p w14:paraId="03A28456" w14:textId="4EA94909" w:rsidR="00E33F5F" w:rsidRDefault="00000000">
            <w:pPr>
              <w:jc w:val="center"/>
            </w:pPr>
            <m:oMathPara>
              <m:oMath>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1,k,t</m:t>
                    </m:r>
                  </m:e>
                </m:d>
                <m:r>
                  <w:rPr>
                    <w:rFonts w:ascii="Cambria Math" w:hAnsi="Cambria Math" w:cs="Times New Roman"/>
                    <w:szCs w:val="24"/>
                  </w:rPr>
                  <m:t>+</m:t>
                </m:r>
                <m:sSubSup>
                  <m:sSubSupPr>
                    <m:ctrlPr>
                      <w:rPr>
                        <w:rFonts w:ascii="Cambria Math" w:hAnsi="Cambria Math" w:cs="Times New Roman"/>
                        <w:i/>
                        <w:szCs w:val="24"/>
                      </w:rPr>
                    </m:ctrlPr>
                  </m:sSubSupPr>
                  <m:e>
                    <m:r>
                      <m:rPr>
                        <m:sty m:val="p"/>
                      </m:rPr>
                      <w:rPr>
                        <w:rFonts w:ascii="Cambria Math" w:hAnsi="Cambria Math" w:cs="Times New Roman"/>
                        <w:szCs w:val="24"/>
                      </w:rPr>
                      <m:t>φ</m:t>
                    </m:r>
                  </m:e>
                  <m:sub>
                    <m:r>
                      <w:rPr>
                        <w:rFonts w:ascii="Cambria Math" w:hAnsi="Cambria Math" w:cs="Times New Roman"/>
                        <w:szCs w:val="24"/>
                      </w:rPr>
                      <m:t>yn</m:t>
                    </m:r>
                  </m:sub>
                  <m:sup>
                    <m:r>
                      <w:rPr>
                        <w:rFonts w:ascii="Cambria Math" w:hAnsi="Cambria Math" w:cs="Times New Roman"/>
                        <w:szCs w:val="24"/>
                      </w:rPr>
                      <m:t>HM</m:t>
                    </m:r>
                  </m:sup>
                </m:sSubSup>
                <m:d>
                  <m:dPr>
                    <m:ctrlPr>
                      <w:rPr>
                        <w:rFonts w:ascii="Cambria Math" w:hAnsi="Cambria Math" w:cs="Times New Roman"/>
                        <w:i/>
                        <w:szCs w:val="24"/>
                      </w:rPr>
                    </m:ctrlPr>
                  </m:dPr>
                  <m:e>
                    <m:r>
                      <w:rPr>
                        <w:rFonts w:ascii="Cambria Math" w:hAnsi="Cambria Math" w:cs="Times New Roman"/>
                        <w:szCs w:val="24"/>
                      </w:rPr>
                      <m:t>1,k,t</m:t>
                    </m:r>
                  </m:e>
                </m:d>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1,k,t</m:t>
                    </m:r>
                  </m:e>
                </m:d>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yp</m:t>
                    </m:r>
                  </m:sub>
                </m:sSub>
                <m:d>
                  <m:dPr>
                    <m:ctrlPr>
                      <w:rPr>
                        <w:rFonts w:ascii="Cambria Math" w:hAnsi="Cambria Math" w:cs="Times New Roman"/>
                        <w:i/>
                        <w:szCs w:val="24"/>
                      </w:rPr>
                    </m:ctrlPr>
                  </m:dPr>
                  <m:e>
                    <m:r>
                      <w:rPr>
                        <w:rFonts w:ascii="Cambria Math" w:hAnsi="Cambria Math" w:cs="Times New Roman"/>
                        <w:szCs w:val="24"/>
                      </w:rPr>
                      <m:t>1,k,t</m:t>
                    </m:r>
                  </m:e>
                </m:d>
              </m:oMath>
            </m:oMathPara>
          </w:p>
        </w:tc>
        <w:tc>
          <w:tcPr>
            <w:tcW w:w="668" w:type="dxa"/>
            <w:vAlign w:val="center"/>
          </w:tcPr>
          <w:p w14:paraId="0CBB7C69" w14:textId="1B4A67B0" w:rsidR="00E33F5F" w:rsidRDefault="00E33F5F">
            <w:pPr>
              <w:jc w:val="center"/>
            </w:pPr>
            <w:r>
              <w:t>(</w:t>
            </w:r>
            <w:fldSimple w:instr=" SEQ Equation \* ARABIC ">
              <w:r w:rsidR="006F1759">
                <w:rPr>
                  <w:noProof/>
                </w:rPr>
                <w:t>34</w:t>
              </w:r>
            </w:fldSimple>
            <w:r>
              <w:t>)</w:t>
            </w:r>
          </w:p>
        </w:tc>
      </w:tr>
    </w:tbl>
    <w:p w14:paraId="2D5BEDAD" w14:textId="446246D4" w:rsidR="00E33F5F" w:rsidRDefault="00E33F5F" w:rsidP="007656B5">
      <w:pPr>
        <w:rPr>
          <w:rFonts w:cs="Times New Roman"/>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15FA1223" w14:textId="77777777" w:rsidTr="00B5541F">
        <w:trPr>
          <w:jc w:val="center"/>
        </w:trPr>
        <w:tc>
          <w:tcPr>
            <w:tcW w:w="675" w:type="dxa"/>
            <w:vAlign w:val="center"/>
          </w:tcPr>
          <w:p w14:paraId="0FD6BFF4" w14:textId="77777777" w:rsidR="00E33F5F" w:rsidRDefault="00E33F5F">
            <w:pPr>
              <w:jc w:val="center"/>
            </w:pPr>
          </w:p>
        </w:tc>
        <w:tc>
          <w:tcPr>
            <w:tcW w:w="7513" w:type="dxa"/>
            <w:vAlign w:val="center"/>
          </w:tcPr>
          <w:p w14:paraId="3C8EAD7C" w14:textId="623E6B8A" w:rsidR="00E33F5F" w:rsidRDefault="00000000">
            <w:pPr>
              <w:jc w:val="center"/>
            </w:pPr>
            <m:oMathPara>
              <m:oMath>
                <m:sSub>
                  <m:sSubPr>
                    <m:ctrlPr>
                      <w:rPr>
                        <w:rFonts w:ascii="Cambria Math" w:hAnsi="Cambria Math" w:cs="Times New Roman"/>
                        <w:i/>
                        <w:szCs w:val="24"/>
                      </w:rPr>
                    </m:ctrlPr>
                  </m:sSubPr>
                  <m:e>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L,k,t</m:t>
                        </m:r>
                      </m:e>
                    </m:d>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yn</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sSubSup>
                  <m:sSubSupPr>
                    <m:ctrlPr>
                      <w:rPr>
                        <w:rFonts w:ascii="Cambria Math" w:hAnsi="Cambria Math" w:cs="Times New Roman"/>
                        <w:i/>
                        <w:szCs w:val="24"/>
                      </w:rPr>
                    </m:ctrlPr>
                  </m:sSubSupPr>
                  <m:e>
                    <m:r>
                      <m:rPr>
                        <m:sty m:val="p"/>
                      </m:rPr>
                      <w:rPr>
                        <w:rFonts w:ascii="Cambria Math" w:hAnsi="Cambria Math" w:cs="Times New Roman"/>
                        <w:szCs w:val="24"/>
                      </w:rPr>
                      <m:t>φ</m:t>
                    </m:r>
                  </m:e>
                  <m:sub>
                    <m:r>
                      <w:rPr>
                        <w:rFonts w:ascii="Cambria Math" w:hAnsi="Cambria Math" w:cs="Times New Roman"/>
                        <w:szCs w:val="24"/>
                      </w:rPr>
                      <m:t>yp</m:t>
                    </m:r>
                  </m:sub>
                  <m:sup>
                    <m:r>
                      <w:rPr>
                        <w:rFonts w:ascii="Cambria Math" w:hAnsi="Cambria Math" w:cs="Times New Roman"/>
                        <w:szCs w:val="24"/>
                      </w:rPr>
                      <m:t>HM</m:t>
                    </m:r>
                  </m:sup>
                </m:sSubSup>
                <m:d>
                  <m:dPr>
                    <m:ctrlPr>
                      <w:rPr>
                        <w:rFonts w:ascii="Cambria Math" w:hAnsi="Cambria Math" w:cs="Times New Roman"/>
                        <w:i/>
                        <w:szCs w:val="24"/>
                      </w:rPr>
                    </m:ctrlPr>
                  </m:dPr>
                  <m:e>
                    <m:r>
                      <w:rPr>
                        <w:rFonts w:ascii="Cambria Math" w:hAnsi="Cambria Math" w:cs="Times New Roman"/>
                        <w:szCs w:val="24"/>
                      </w:rPr>
                      <m:t>L,k,t</m:t>
                    </m:r>
                  </m:e>
                </m:d>
              </m:oMath>
            </m:oMathPara>
          </w:p>
        </w:tc>
        <w:tc>
          <w:tcPr>
            <w:tcW w:w="668" w:type="dxa"/>
            <w:vAlign w:val="center"/>
          </w:tcPr>
          <w:p w14:paraId="48A25094" w14:textId="4971FFB5" w:rsidR="00E33F5F" w:rsidRDefault="00E33F5F">
            <w:pPr>
              <w:jc w:val="center"/>
            </w:pPr>
            <w:r>
              <w:t>(</w:t>
            </w:r>
            <w:fldSimple w:instr=" SEQ Equation \* ARABIC ">
              <w:r w:rsidR="006F1759">
                <w:rPr>
                  <w:noProof/>
                </w:rPr>
                <w:t>35</w:t>
              </w:r>
            </w:fldSimple>
            <w:r>
              <w:t>)</w:t>
            </w:r>
          </w:p>
        </w:tc>
      </w:tr>
    </w:tbl>
    <w:p w14:paraId="0943F9E7" w14:textId="77777777" w:rsidR="00E33F5F" w:rsidRPr="004E7CB5" w:rsidRDefault="00E33F5F" w:rsidP="007656B5">
      <w:pPr>
        <w:rPr>
          <w:rFonts w:cs="Times New Roman"/>
          <w:szCs w:val="24"/>
        </w:rPr>
      </w:pPr>
    </w:p>
    <w:p w14:paraId="7818B84B" w14:textId="27D038EC" w:rsidR="004E7CB5" w:rsidRDefault="004E7CB5" w:rsidP="007656B5">
      <w:pPr>
        <w:rPr>
          <w:rFonts w:cs="Times New Roman"/>
          <w:szCs w:val="24"/>
        </w:rPr>
      </w:pPr>
      <w:r w:rsidRPr="004E7CB5">
        <w:rPr>
          <w:rFonts w:cs="Times New Roman"/>
          <w:szCs w:val="24"/>
        </w:rPr>
        <w:t xml:space="preserve">The flux in the normal direction </w:t>
      </w:r>
      <w:r w:rsidRPr="00883237">
        <w:rPr>
          <w:rFonts w:cs="Times New Roman"/>
          <w:color w:val="000000" w:themeColor="text1"/>
          <w:szCs w:val="24"/>
        </w:rPr>
        <w:t>in equation</w:t>
      </w:r>
      <w:r w:rsidR="00883237" w:rsidRPr="00883237">
        <w:rPr>
          <w:rFonts w:cs="Times New Roman"/>
          <w:color w:val="000000" w:themeColor="text1"/>
          <w:szCs w:val="24"/>
        </w:rPr>
        <w:t>s (34)</w:t>
      </w:r>
      <w:r w:rsidRPr="007656B5">
        <w:rPr>
          <w:rFonts w:cs="Times New Roman"/>
          <w:color w:val="FF0000"/>
          <w:szCs w:val="24"/>
        </w:rPr>
        <w:t xml:space="preserve"> </w:t>
      </w:r>
      <w:r w:rsidR="00883237">
        <w:rPr>
          <w:rFonts w:cs="Times New Roman"/>
          <w:szCs w:val="24"/>
        </w:rPr>
        <w:t>is</w:t>
      </w:r>
      <w:r w:rsidRPr="004E7CB5">
        <w:rPr>
          <w:rFonts w:cs="Times New Roman"/>
          <w:szCs w:val="24"/>
        </w:rPr>
        <w:t xml:space="preserve"> then substituted with </w:t>
      </w:r>
      <w:r w:rsidR="00883237">
        <w:rPr>
          <w:rFonts w:cs="Times New Roman"/>
          <w:szCs w:val="24"/>
        </w:rPr>
        <w:t xml:space="preserve">equation </w:t>
      </w:r>
      <w:r w:rsidR="00883237" w:rsidRPr="00883237">
        <w:rPr>
          <w:rFonts w:cs="Times New Roman"/>
          <w:color w:val="000000" w:themeColor="text1"/>
          <w:szCs w:val="24"/>
        </w:rPr>
        <w:t>(38)</w:t>
      </w:r>
      <w:r w:rsidRPr="007656B5">
        <w:rPr>
          <w:rFonts w:cs="Times New Roman"/>
          <w:color w:val="FF0000"/>
          <w:szCs w:val="24"/>
        </w:rPr>
        <w:t xml:space="preserve"> </w:t>
      </w:r>
      <w:r w:rsidRPr="004E7CB5">
        <w:rPr>
          <w:rFonts w:cs="Times New Roman"/>
          <w:szCs w:val="24"/>
        </w:rPr>
        <w:t xml:space="preserve">which explains that the magnetic flux is equal to the average flux density times the cross-sectional area at the boundary. The equation for the flux with the depth of the domain </w:t>
      </w:r>
      <m:oMath>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s</m:t>
            </m:r>
          </m:sub>
        </m:sSub>
      </m:oMath>
      <w:r w:rsidRPr="004E7CB5">
        <w:rPr>
          <w:rFonts w:cs="Times New Roman"/>
          <w:szCs w:val="24"/>
        </w:rPr>
        <w:t xml:space="preserve"> is defined as: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19122206" w14:textId="77777777" w:rsidTr="00B5541F">
        <w:trPr>
          <w:jc w:val="center"/>
        </w:trPr>
        <w:tc>
          <w:tcPr>
            <w:tcW w:w="675" w:type="dxa"/>
            <w:vAlign w:val="center"/>
          </w:tcPr>
          <w:p w14:paraId="4A76C3AE" w14:textId="77777777" w:rsidR="00E33F5F" w:rsidRDefault="00E33F5F">
            <w:pPr>
              <w:jc w:val="center"/>
            </w:pPr>
          </w:p>
        </w:tc>
        <w:tc>
          <w:tcPr>
            <w:tcW w:w="7513" w:type="dxa"/>
            <w:vAlign w:val="center"/>
          </w:tcPr>
          <w:p w14:paraId="493DCAF1" w14:textId="4D297B4A" w:rsidR="00E33F5F" w:rsidRDefault="00BF24A2">
            <w:pPr>
              <w:jc w:val="center"/>
            </w:pPr>
            <m:oMathPara>
              <m:oMath>
                <m:r>
                  <m:rPr>
                    <m:sty m:val="p"/>
                  </m:rPr>
                  <w:rPr>
                    <w:rFonts w:ascii="Cambria Math" w:hAnsi="Cambria Math" w:cs="Times New Roman"/>
                    <w:szCs w:val="24"/>
                  </w:rPr>
                  <m:t>φ=BA</m:t>
                </m:r>
              </m:oMath>
            </m:oMathPara>
          </w:p>
        </w:tc>
        <w:tc>
          <w:tcPr>
            <w:tcW w:w="668" w:type="dxa"/>
            <w:vAlign w:val="center"/>
          </w:tcPr>
          <w:p w14:paraId="629F6C7F" w14:textId="05CB9045" w:rsidR="00E33F5F" w:rsidRDefault="00E33F5F">
            <w:pPr>
              <w:jc w:val="center"/>
            </w:pPr>
            <w:r>
              <w:t>(</w:t>
            </w:r>
            <w:fldSimple w:instr=" SEQ Equation \* ARABIC ">
              <w:r w:rsidR="006F1759">
                <w:rPr>
                  <w:noProof/>
                </w:rPr>
                <w:t>36</w:t>
              </w:r>
            </w:fldSimple>
            <w:r>
              <w:t>)</w:t>
            </w:r>
          </w:p>
        </w:tc>
      </w:tr>
    </w:tbl>
    <w:p w14:paraId="26209166" w14:textId="18302166" w:rsidR="00E33F5F" w:rsidRDefault="00E33F5F" w:rsidP="007656B5">
      <w:pPr>
        <w:rPr>
          <w:rFonts w:cs="Times New Roman"/>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03E98DA1" w14:textId="77777777" w:rsidTr="00B5541F">
        <w:trPr>
          <w:jc w:val="center"/>
        </w:trPr>
        <w:tc>
          <w:tcPr>
            <w:tcW w:w="675" w:type="dxa"/>
            <w:vAlign w:val="center"/>
          </w:tcPr>
          <w:p w14:paraId="3FE09354" w14:textId="77777777" w:rsidR="00E33F5F" w:rsidRDefault="00E33F5F">
            <w:pPr>
              <w:jc w:val="center"/>
            </w:pPr>
          </w:p>
        </w:tc>
        <w:tc>
          <w:tcPr>
            <w:tcW w:w="7513" w:type="dxa"/>
            <w:vAlign w:val="center"/>
          </w:tcPr>
          <w:p w14:paraId="2580E42B" w14:textId="10BF896C" w:rsidR="00E33F5F" w:rsidRDefault="00000000">
            <w:pPr>
              <w:jc w:val="center"/>
            </w:pPr>
            <m:oMathPara>
              <m:oMath>
                <m:sSubSup>
                  <m:sSubSupPr>
                    <m:ctrlPr>
                      <w:rPr>
                        <w:rFonts w:ascii="Cambria Math" w:hAnsi="Cambria Math" w:cs="Times New Roman"/>
                        <w:i/>
                        <w:szCs w:val="24"/>
                      </w:rPr>
                    </m:ctrlPr>
                  </m:sSubSupPr>
                  <m:e>
                    <m:r>
                      <m:rPr>
                        <m:sty m:val="p"/>
                      </m:rPr>
                      <w:rPr>
                        <w:rFonts w:ascii="Cambria Math" w:hAnsi="Cambria Math" w:cs="Times New Roman"/>
                        <w:szCs w:val="24"/>
                      </w:rPr>
                      <m:t>φ</m:t>
                    </m:r>
                  </m:e>
                  <m:sub>
                    <m:r>
                      <w:rPr>
                        <w:rFonts w:ascii="Cambria Math" w:hAnsi="Cambria Math" w:cs="Times New Roman"/>
                        <w:szCs w:val="24"/>
                      </w:rPr>
                      <m:t>yn</m:t>
                    </m:r>
                  </m:sub>
                  <m:sup>
                    <m:r>
                      <w:rPr>
                        <w:rFonts w:ascii="Cambria Math" w:hAnsi="Cambria Math" w:cs="Times New Roman"/>
                        <w:szCs w:val="24"/>
                      </w:rPr>
                      <m:t>HM</m:t>
                    </m:r>
                  </m:sup>
                </m:sSubSup>
                <m:d>
                  <m:dPr>
                    <m:ctrlPr>
                      <w:rPr>
                        <w:rFonts w:ascii="Cambria Math" w:hAnsi="Cambria Math" w:cs="Times New Roman"/>
                        <w:i/>
                        <w:szCs w:val="24"/>
                      </w:rPr>
                    </m:ctrlPr>
                  </m:dPr>
                  <m:e>
                    <m:r>
                      <w:rPr>
                        <w:rFonts w:ascii="Cambria Math" w:hAnsi="Cambria Math" w:cs="Times New Roman"/>
                        <w:szCs w:val="24"/>
                      </w:rPr>
                      <m:t>1,k,t</m:t>
                    </m:r>
                  </m:e>
                </m:d>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s</m:t>
                    </m:r>
                  </m:sub>
                </m:sSub>
                <m:nary>
                  <m:naryPr>
                    <m:ctrlPr>
                      <w:rPr>
                        <w:rFonts w:ascii="Cambria Math" w:hAnsi="Cambria Math" w:cs="Times New Roman"/>
                        <w:szCs w:val="24"/>
                      </w:rPr>
                    </m:ctrlPr>
                  </m:naryPr>
                  <m:sub>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l</m:t>
                        </m:r>
                        <m:d>
                          <m:dPr>
                            <m:ctrlPr>
                              <w:rPr>
                                <w:rFonts w:ascii="Cambria Math" w:hAnsi="Cambria Math" w:cs="Times New Roman"/>
                                <w:i/>
                                <w:szCs w:val="24"/>
                              </w:rPr>
                            </m:ctrlPr>
                          </m:dPr>
                          <m:e>
                            <m:r>
                              <w:rPr>
                                <w:rFonts w:ascii="Cambria Math" w:hAnsi="Cambria Math" w:cs="Times New Roman"/>
                                <w:szCs w:val="24"/>
                              </w:rPr>
                              <m:t>1,k</m:t>
                            </m:r>
                          </m:e>
                        </m:d>
                        <m:r>
                          <w:rPr>
                            <w:rFonts w:ascii="Cambria Math" w:hAnsi="Cambria Math" w:cs="Times New Roman"/>
                            <w:szCs w:val="24"/>
                          </w:rPr>
                          <m:t>-vt</m:t>
                        </m:r>
                      </m:sub>
                    </m:sSub>
                    <m:ctrlPr>
                      <w:rPr>
                        <w:rFonts w:ascii="Cambria Math" w:hAnsi="Cambria Math" w:cs="Times New Roman"/>
                        <w:i/>
                        <w:szCs w:val="24"/>
                      </w:rPr>
                    </m:ctrlPr>
                  </m:sub>
                  <m:sup>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r</m:t>
                        </m:r>
                        <m:d>
                          <m:dPr>
                            <m:ctrlPr>
                              <w:rPr>
                                <w:rFonts w:ascii="Cambria Math" w:hAnsi="Cambria Math" w:cs="Times New Roman"/>
                                <w:i/>
                                <w:szCs w:val="24"/>
                              </w:rPr>
                            </m:ctrlPr>
                          </m:dPr>
                          <m:e>
                            <m:r>
                              <w:rPr>
                                <w:rFonts w:ascii="Cambria Math" w:hAnsi="Cambria Math" w:cs="Times New Roman"/>
                                <w:szCs w:val="24"/>
                              </w:rPr>
                              <m:t>1,k</m:t>
                            </m:r>
                          </m:e>
                        </m:d>
                        <m:r>
                          <w:rPr>
                            <w:rFonts w:ascii="Cambria Math" w:hAnsi="Cambria Math" w:cs="Times New Roman"/>
                            <w:szCs w:val="24"/>
                          </w:rPr>
                          <m:t>-vt</m:t>
                        </m:r>
                      </m:sub>
                    </m:sSub>
                    <m:ctrlPr>
                      <w:rPr>
                        <w:rFonts w:ascii="Cambria Math" w:hAnsi="Cambria Math" w:cs="Times New Roman"/>
                        <w:i/>
                        <w:szCs w:val="24"/>
                      </w:rPr>
                    </m:ctrlPr>
                  </m:sup>
                  <m:e>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y</m:t>
                        </m:r>
                      </m:sub>
                      <m:sup>
                        <m:r>
                          <w:rPr>
                            <w:rFonts w:ascii="Cambria Math" w:hAnsi="Cambria Math" w:cs="Times New Roman"/>
                            <w:szCs w:val="24"/>
                          </w:rPr>
                          <m:t>HM</m:t>
                        </m:r>
                      </m:sup>
                    </m:sSubSup>
                    <m:d>
                      <m:dPr>
                        <m:ctrlPr>
                          <w:rPr>
                            <w:rFonts w:ascii="Cambria Math" w:hAnsi="Cambria Math" w:cs="Times New Roman"/>
                            <w:i/>
                            <w:szCs w:val="24"/>
                          </w:rPr>
                        </m:ctrlPr>
                      </m:dPr>
                      <m:e>
                        <m:r>
                          <w:rPr>
                            <w:rFonts w:ascii="Cambria Math" w:hAnsi="Cambria Math" w:cs="Times New Roman"/>
                            <w:szCs w:val="24"/>
                          </w:rPr>
                          <m:t>x,</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e>
                    </m:d>
                    <m:r>
                      <w:rPr>
                        <w:rFonts w:ascii="Cambria Math" w:hAnsi="Cambria Math" w:cs="Times New Roman"/>
                        <w:szCs w:val="24"/>
                      </w:rPr>
                      <m:t>dx</m:t>
                    </m:r>
                    <m:ctrlPr>
                      <w:rPr>
                        <w:rFonts w:ascii="Cambria Math" w:hAnsi="Cambria Math" w:cs="Times New Roman"/>
                        <w:i/>
                        <w:szCs w:val="24"/>
                      </w:rPr>
                    </m:ctrlPr>
                  </m:e>
                </m:nary>
              </m:oMath>
            </m:oMathPara>
          </w:p>
        </w:tc>
        <w:tc>
          <w:tcPr>
            <w:tcW w:w="668" w:type="dxa"/>
            <w:vAlign w:val="center"/>
          </w:tcPr>
          <w:p w14:paraId="5CBE199D" w14:textId="74A71484" w:rsidR="00E33F5F" w:rsidRDefault="00E33F5F">
            <w:pPr>
              <w:jc w:val="center"/>
            </w:pPr>
            <w:r>
              <w:t>(</w:t>
            </w:r>
            <w:fldSimple w:instr=" SEQ Equation \* ARABIC ">
              <w:r w:rsidR="006F1759">
                <w:rPr>
                  <w:noProof/>
                </w:rPr>
                <w:t>37</w:t>
              </w:r>
            </w:fldSimple>
            <w:r>
              <w:t>)</w:t>
            </w:r>
          </w:p>
        </w:tc>
      </w:tr>
    </w:tbl>
    <w:p w14:paraId="097DF304" w14:textId="601CA1D1" w:rsidR="00E33F5F" w:rsidRDefault="00E33F5F" w:rsidP="007656B5">
      <w:pPr>
        <w:rPr>
          <w:rFonts w:cs="Times New Roman"/>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49DF68DD" w14:textId="77777777" w:rsidTr="00B5541F">
        <w:trPr>
          <w:jc w:val="center"/>
        </w:trPr>
        <w:tc>
          <w:tcPr>
            <w:tcW w:w="675" w:type="dxa"/>
            <w:vAlign w:val="center"/>
          </w:tcPr>
          <w:p w14:paraId="41D24EA9" w14:textId="77777777" w:rsidR="00E33F5F" w:rsidRDefault="00E33F5F">
            <w:pPr>
              <w:jc w:val="center"/>
            </w:pPr>
          </w:p>
        </w:tc>
        <w:tc>
          <w:tcPr>
            <w:tcW w:w="7513" w:type="dxa"/>
            <w:vAlign w:val="center"/>
          </w:tcPr>
          <w:p w14:paraId="3C207021" w14:textId="5212C57C" w:rsidR="00E33F5F" w:rsidRDefault="00BF24A2">
            <w:pPr>
              <w:jc w:val="center"/>
            </w:pPr>
            <m:oMathPara>
              <m:oMath>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s</m:t>
                    </m:r>
                  </m:sub>
                </m:sSub>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sup>
                        </m:sSup>
                      </m:e>
                    </m:d>
                    <m:d>
                      <m:dPr>
                        <m:ctrlPr>
                          <w:rPr>
                            <w:rFonts w:ascii="Cambria Math" w:hAnsi="Cambria Math" w:cs="Times New Roman"/>
                            <w:i/>
                            <w:szCs w:val="24"/>
                          </w:rPr>
                        </m:ctrlPr>
                      </m:dPr>
                      <m:e>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m:rPr>
                                    <m:sty m:val="p"/>
                                  </m:rP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l</m:t>
                                </m:r>
                              </m:sub>
                            </m:sSub>
                            <m:d>
                              <m:dPr>
                                <m:ctrlPr>
                                  <w:rPr>
                                    <w:rFonts w:ascii="Cambria Math" w:hAnsi="Cambria Math" w:cs="Times New Roman"/>
                                    <w:i/>
                                    <w:szCs w:val="24"/>
                                  </w:rPr>
                                </m:ctrlPr>
                              </m:dPr>
                              <m:e>
                                <m:r>
                                  <w:rPr>
                                    <w:rFonts w:ascii="Cambria Math" w:hAnsi="Cambria Math" w:cs="Times New Roman"/>
                                    <w:szCs w:val="24"/>
                                  </w:rPr>
                                  <m:t>1,k</m:t>
                                </m:r>
                              </m:e>
                            </m:d>
                          </m:sup>
                        </m:sSup>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m:rPr>
                                    <m:sty m:val="p"/>
                                  </m:rP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r</m:t>
                                </m:r>
                              </m:sub>
                            </m:sSub>
                            <m:d>
                              <m:dPr>
                                <m:ctrlPr>
                                  <w:rPr>
                                    <w:rFonts w:ascii="Cambria Math" w:hAnsi="Cambria Math" w:cs="Times New Roman"/>
                                    <w:i/>
                                    <w:szCs w:val="24"/>
                                  </w:rPr>
                                </m:ctrlPr>
                              </m:dPr>
                              <m:e>
                                <m:r>
                                  <w:rPr>
                                    <w:rFonts w:ascii="Cambria Math" w:hAnsi="Cambria Math" w:cs="Times New Roman"/>
                                    <w:szCs w:val="24"/>
                                  </w:rPr>
                                  <m:t>1,k</m:t>
                                </m:r>
                              </m:e>
                            </m:d>
                          </m:sup>
                        </m:sSup>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j2</m:t>
                        </m:r>
                        <m:r>
                          <m:rPr>
                            <m:sty m:val="p"/>
                          </m:rPr>
                          <w:rPr>
                            <w:rFonts w:ascii="Cambria Math" w:hAnsi="Cambria Math" w:cs="Times New Roman"/>
                            <w:szCs w:val="24"/>
                          </w:rPr>
                          <m:t>π</m:t>
                        </m:r>
                        <m:r>
                          <w:rPr>
                            <w:rFonts w:ascii="Cambria Math" w:hAnsi="Cambria Math" w:cs="Times New Roman"/>
                            <w:szCs w:val="24"/>
                          </w:rPr>
                          <m:t>ft</m:t>
                        </m:r>
                      </m:sup>
                    </m:sSup>
                    <m:ctrlPr>
                      <w:rPr>
                        <w:rFonts w:ascii="Cambria Math" w:hAnsi="Cambria Math" w:cs="Times New Roman"/>
                        <w:i/>
                        <w:szCs w:val="24"/>
                      </w:rPr>
                    </m:ctrlPr>
                  </m:e>
                </m:nary>
              </m:oMath>
            </m:oMathPara>
          </w:p>
        </w:tc>
        <w:tc>
          <w:tcPr>
            <w:tcW w:w="668" w:type="dxa"/>
            <w:vAlign w:val="center"/>
          </w:tcPr>
          <w:p w14:paraId="437A6772" w14:textId="73D6A710" w:rsidR="00E33F5F" w:rsidRDefault="00E33F5F">
            <w:pPr>
              <w:jc w:val="center"/>
            </w:pPr>
            <w:r>
              <w:t>(</w:t>
            </w:r>
            <w:fldSimple w:instr=" SEQ Equation \* ARABIC ">
              <w:r w:rsidR="006F1759">
                <w:rPr>
                  <w:noProof/>
                </w:rPr>
                <w:t>38</w:t>
              </w:r>
            </w:fldSimple>
            <w:r>
              <w:t>)</w:t>
            </w:r>
          </w:p>
        </w:tc>
      </w:tr>
    </w:tbl>
    <w:p w14:paraId="4578AEAF" w14:textId="77777777" w:rsidR="00E33F5F" w:rsidRPr="004E7CB5" w:rsidRDefault="00E33F5F" w:rsidP="007656B5">
      <w:pPr>
        <w:rPr>
          <w:rFonts w:cs="Times New Roman"/>
          <w:szCs w:val="24"/>
        </w:rPr>
      </w:pPr>
    </w:p>
    <w:p w14:paraId="2046AE6B" w14:textId="72992577" w:rsidR="004E7CB5" w:rsidRDefault="004E7CB5" w:rsidP="007656B5">
      <w:pPr>
        <w:rPr>
          <w:rFonts w:cs="Times New Roman"/>
          <w:szCs w:val="24"/>
        </w:rPr>
      </w:pPr>
      <w:r w:rsidRPr="004E7CB5">
        <w:rPr>
          <w:rFonts w:cs="Times New Roman"/>
          <w:szCs w:val="24"/>
        </w:rPr>
        <w:t xml:space="preserve">The solution for </w:t>
      </w:r>
      <m:oMath>
        <m:sSubSup>
          <m:sSubSupPr>
            <m:ctrlPr>
              <w:rPr>
                <w:rFonts w:ascii="Cambria Math" w:hAnsi="Cambria Math" w:cs="Times New Roman"/>
                <w:i/>
                <w:szCs w:val="24"/>
              </w:rPr>
            </m:ctrlPr>
          </m:sSubSupPr>
          <m:e>
            <m:r>
              <m:rPr>
                <m:sty m:val="p"/>
              </m:rPr>
              <w:rPr>
                <w:rFonts w:ascii="Cambria Math" w:hAnsi="Cambria Math" w:cs="Times New Roman"/>
                <w:szCs w:val="24"/>
              </w:rPr>
              <m:t>φ</m:t>
            </m:r>
          </m:e>
          <m:sub>
            <m:r>
              <w:rPr>
                <w:rFonts w:ascii="Cambria Math" w:hAnsi="Cambria Math" w:cs="Times New Roman"/>
                <w:szCs w:val="24"/>
              </w:rPr>
              <m:t>yp</m:t>
            </m:r>
          </m:sub>
          <m:sup>
            <m:r>
              <w:rPr>
                <w:rFonts w:ascii="Cambria Math" w:hAnsi="Cambria Math" w:cs="Times New Roman"/>
                <w:szCs w:val="24"/>
              </w:rPr>
              <m:t>HM</m:t>
            </m:r>
          </m:sup>
        </m:sSubSup>
        <m:d>
          <m:dPr>
            <m:ctrlPr>
              <w:rPr>
                <w:rFonts w:ascii="Cambria Math" w:hAnsi="Cambria Math" w:cs="Times New Roman"/>
                <w:i/>
                <w:szCs w:val="24"/>
              </w:rPr>
            </m:ctrlPr>
          </m:dPr>
          <m:e>
            <m:r>
              <w:rPr>
                <w:rFonts w:ascii="Cambria Math" w:hAnsi="Cambria Math" w:cs="Times New Roman"/>
                <w:szCs w:val="24"/>
              </w:rPr>
              <m:t>L,k,t</m:t>
            </m:r>
          </m:e>
        </m:d>
      </m:oMath>
      <w:r w:rsidRPr="004E7CB5">
        <w:rPr>
          <w:rFonts w:cs="Times New Roman"/>
          <w:szCs w:val="24"/>
        </w:rPr>
        <w:t xml:space="preserve"> was solved using the same steps as in equations </w:t>
      </w:r>
      <w:r w:rsidR="00883237">
        <w:rPr>
          <w:rFonts w:cs="Times New Roman"/>
          <w:szCs w:val="24"/>
        </w:rPr>
        <w:t>(36) – (38)</w:t>
      </w:r>
      <w:r w:rsidRPr="004E7CB5">
        <w:rPr>
          <w:rFonts w:cs="Times New Roman"/>
          <w:szCs w:val="24"/>
        </w:rPr>
        <w:t xml:space="preserve"> by substituting </w:t>
      </w:r>
      <m:oMath>
        <m:r>
          <w:rPr>
            <w:rFonts w:ascii="Cambria Math" w:hAnsi="Cambria Math" w:cs="Times New Roman"/>
            <w:szCs w:val="24"/>
          </w:rPr>
          <m:t>l</m:t>
        </m:r>
      </m:oMath>
      <w:r w:rsidRPr="004E7CB5">
        <w:rPr>
          <w:rFonts w:cs="Times New Roman"/>
          <w:szCs w:val="24"/>
        </w:rPr>
        <w:t xml:space="preserve"> with </w:t>
      </w:r>
      <m:oMath>
        <m:r>
          <w:rPr>
            <w:rFonts w:ascii="Cambria Math" w:hAnsi="Cambria Math" w:cs="Times New Roman"/>
            <w:szCs w:val="24"/>
          </w:rPr>
          <m:t>L</m:t>
        </m:r>
      </m:oMath>
      <w:r w:rsidRPr="004E7CB5">
        <w:rPr>
          <w:rFonts w:cs="Times New Roman"/>
          <w:szCs w:val="24"/>
        </w:rPr>
        <w:t xml:space="preserve"> instead of </w:t>
      </w:r>
      <m:oMath>
        <m:r>
          <w:rPr>
            <w:rFonts w:ascii="Cambria Math" w:hAnsi="Cambria Math" w:cs="Times New Roman"/>
            <w:szCs w:val="24"/>
          </w:rPr>
          <m:t>1</m:t>
        </m:r>
      </m:oMath>
      <w:r w:rsidRPr="004E7CB5">
        <w:rPr>
          <w:rFonts w:cs="Times New Roman"/>
          <w:szCs w:val="24"/>
        </w:rPr>
        <w:t xml:space="preserve">. While the equations above define the normal boundary condition, the equations below define the tangential boundary condition. For this boundary, </w:t>
      </w:r>
      <w:r w:rsidR="00883237">
        <w:rPr>
          <w:rFonts w:cs="Times New Roman"/>
          <w:szCs w:val="24"/>
        </w:rPr>
        <w:t xml:space="preserve">equation </w:t>
      </w:r>
      <w:r w:rsidR="00883237" w:rsidRPr="00883237">
        <w:rPr>
          <w:rFonts w:cs="Times New Roman"/>
          <w:color w:val="000000" w:themeColor="text1"/>
          <w:szCs w:val="24"/>
        </w:rPr>
        <w:t>(32)</w:t>
      </w:r>
      <w:r w:rsidR="00883237">
        <w:rPr>
          <w:rFonts w:cs="Times New Roman"/>
          <w:color w:val="FF0000"/>
          <w:szCs w:val="24"/>
        </w:rPr>
        <w:t xml:space="preserve"> </w:t>
      </w:r>
      <w:r w:rsidRPr="004E7CB5">
        <w:rPr>
          <w:rFonts w:cs="Times New Roman"/>
          <w:szCs w:val="24"/>
        </w:rPr>
        <w:t>can be expanded as: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369F56B5" w14:textId="77777777" w:rsidTr="00B5541F">
        <w:trPr>
          <w:jc w:val="center"/>
        </w:trPr>
        <w:tc>
          <w:tcPr>
            <w:tcW w:w="675" w:type="dxa"/>
            <w:vAlign w:val="center"/>
          </w:tcPr>
          <w:p w14:paraId="7D6A197C" w14:textId="77777777" w:rsidR="00E33F5F" w:rsidRDefault="00E33F5F">
            <w:pPr>
              <w:jc w:val="center"/>
            </w:pPr>
          </w:p>
        </w:tc>
        <w:tc>
          <w:tcPr>
            <w:tcW w:w="7513" w:type="dxa"/>
            <w:vAlign w:val="center"/>
          </w:tcPr>
          <w:p w14:paraId="6A609E1C" w14:textId="2F140896" w:rsidR="00E33F5F" w:rsidRDefault="00000000">
            <w:pPr>
              <w:jc w:val="center"/>
            </w:pPr>
            <m:oMathPara>
              <m:oMath>
                <m:f>
                  <m:fPr>
                    <m:ctrlPr>
                      <w:rPr>
                        <w:rFonts w:ascii="Cambria Math" w:hAnsi="Cambria Math" w:cs="Times New Roman"/>
                        <w:szCs w:val="24"/>
                      </w:rPr>
                    </m:ctrlPr>
                  </m:fPr>
                  <m:num>
                    <m:r>
                      <w:rPr>
                        <w:rFonts w:ascii="Cambria Math" w:hAnsi="Cambria Math" w:cs="Times New Roman"/>
                        <w:szCs w:val="24"/>
                      </w:rPr>
                      <m:t>1</m:t>
                    </m:r>
                    <m:ctrlPr>
                      <w:rPr>
                        <w:rFonts w:ascii="Cambria Math" w:hAnsi="Cambria Math" w:cs="Times New Roman"/>
                        <w:i/>
                        <w:szCs w:val="24"/>
                      </w:rPr>
                    </m:ctrlPr>
                  </m:num>
                  <m:den>
                    <m:sSub>
                      <m:sSubPr>
                        <m:ctrlPr>
                          <w:rPr>
                            <w:rFonts w:ascii="Cambria Math" w:hAnsi="Cambria Math" w:cs="Times New Roman"/>
                            <w:i/>
                            <w:szCs w:val="24"/>
                          </w:rPr>
                        </m:ctrlPr>
                      </m:sSubPr>
                      <m:e>
                        <m:r>
                          <m:rPr>
                            <m:sty m:val="p"/>
                          </m:rPr>
                          <w:rPr>
                            <w:rFonts w:ascii="Cambria Math" w:hAnsi="Cambria Math" w:cs="Times New Roman"/>
                            <w:szCs w:val="24"/>
                          </w:rPr>
                          <m:t>μ</m:t>
                        </m:r>
                      </m:e>
                      <m:sub>
                        <m:r>
                          <w:rPr>
                            <w:rFonts w:ascii="Cambria Math" w:hAnsi="Cambria Math" w:cs="Times New Roman"/>
                            <w:szCs w:val="24"/>
                          </w:rPr>
                          <m:t>o</m:t>
                        </m:r>
                      </m:sub>
                    </m:sSub>
                    <m:sSubSup>
                      <m:sSubSupPr>
                        <m:ctrlPr>
                          <w:rPr>
                            <w:rFonts w:ascii="Cambria Math" w:hAnsi="Cambria Math" w:cs="Times New Roman"/>
                            <w:i/>
                            <w:szCs w:val="24"/>
                          </w:rPr>
                        </m:ctrlPr>
                      </m:sSubSup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r</m:t>
                        </m:r>
                      </m:sub>
                      <m:sup>
                        <m:r>
                          <w:rPr>
                            <w:rFonts w:ascii="Cambria Math" w:hAnsi="Cambria Math" w:cs="Times New Roman"/>
                            <w:szCs w:val="24"/>
                          </w:rPr>
                          <m:t>HM</m:t>
                        </m:r>
                      </m:sup>
                    </m:sSubSup>
                    <m:ctrlPr>
                      <w:rPr>
                        <w:rFonts w:ascii="Cambria Math" w:hAnsi="Cambria Math" w:cs="Times New Roman"/>
                        <w:i/>
                        <w:szCs w:val="24"/>
                      </w:rPr>
                    </m:ctrlPr>
                  </m:den>
                </m:f>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x</m:t>
                    </m:r>
                  </m:sub>
                  <m:sup>
                    <m:r>
                      <w:rPr>
                        <w:rFonts w:ascii="Cambria Math" w:hAnsi="Cambria Math" w:cs="Times New Roman"/>
                        <w:szCs w:val="24"/>
                      </w:rPr>
                      <m:t>HM</m:t>
                    </m:r>
                  </m:sup>
                </m:sSubSup>
                <m:d>
                  <m:dPr>
                    <m:ctrlPr>
                      <w:rPr>
                        <w:rFonts w:ascii="Cambria Math" w:hAnsi="Cambria Math" w:cs="Times New Roman"/>
                        <w:i/>
                        <w:szCs w:val="24"/>
                      </w:rPr>
                    </m:ctrlPr>
                  </m:dPr>
                  <m:e>
                    <m:r>
                      <w:rPr>
                        <w:rFonts w:ascii="Cambria Math" w:hAnsi="Cambria Math" w:cs="Times New Roman"/>
                        <w:szCs w:val="24"/>
                      </w:rPr>
                      <m:t>x,</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r>
                      <w:rPr>
                        <w:rFonts w:ascii="Cambria Math" w:hAnsi="Cambria Math" w:cs="Times New Roman"/>
                        <w:szCs w:val="24"/>
                      </w:rPr>
                      <m:t>,t</m:t>
                    </m:r>
                  </m:e>
                </m:d>
                <m:r>
                  <w:rPr>
                    <w:rFonts w:ascii="Cambria Math" w:hAnsi="Cambria Math" w:cs="Times New Roman"/>
                    <w:szCs w:val="24"/>
                  </w:rPr>
                  <m:t>=</m:t>
                </m:r>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w:rPr>
                        <w:rFonts w:ascii="Cambria Math" w:hAnsi="Cambria Math" w:cs="Times New Roman"/>
                        <w:szCs w:val="24"/>
                      </w:rPr>
                      <m:t>N</m:t>
                    </m:r>
                    <m:ctrlPr>
                      <w:rPr>
                        <w:rFonts w:ascii="Cambria Math" w:hAnsi="Cambria Math" w:cs="Times New Roman"/>
                        <w:i/>
                        <w:szCs w:val="24"/>
                      </w:rPr>
                    </m:ctrlPr>
                  </m:sup>
                  <m:e>
                    <m:f>
                      <m:fPr>
                        <m:ctrlPr>
                          <w:rPr>
                            <w:rFonts w:ascii="Cambria Math" w:hAnsi="Cambria Math" w:cs="Times New Roman"/>
                            <w:szCs w:val="24"/>
                          </w:rPr>
                        </m:ctrlPr>
                      </m:fPr>
                      <m:num>
                        <m:r>
                          <w:rPr>
                            <w:rFonts w:ascii="Cambria Math" w:hAnsi="Cambria Math" w:cs="Times New Roman"/>
                            <w:szCs w:val="24"/>
                          </w:rPr>
                          <m:t>1</m:t>
                        </m:r>
                        <m:ctrlPr>
                          <w:rPr>
                            <w:rFonts w:ascii="Cambria Math" w:hAnsi="Cambria Math" w:cs="Times New Roman"/>
                            <w:i/>
                            <w:szCs w:val="24"/>
                          </w:rPr>
                        </m:ctrlPr>
                      </m:num>
                      <m:den>
                        <m:sSub>
                          <m:sSubPr>
                            <m:ctrlPr>
                              <w:rPr>
                                <w:rFonts w:ascii="Cambria Math" w:hAnsi="Cambria Math" w:cs="Times New Roman"/>
                                <w:i/>
                                <w:szCs w:val="24"/>
                              </w:rPr>
                            </m:ctrlPr>
                          </m:sSubPr>
                          <m:e>
                            <m:r>
                              <m:rPr>
                                <m:sty m:val="p"/>
                              </m:rPr>
                              <w:rPr>
                                <w:rFonts w:ascii="Cambria Math" w:hAnsi="Cambria Math" w:cs="Times New Roman"/>
                                <w:szCs w:val="24"/>
                              </w:rPr>
                              <m:t>μ</m:t>
                            </m:r>
                          </m:e>
                          <m:sub>
                            <m:r>
                              <w:rPr>
                                <w:rFonts w:ascii="Cambria Math" w:hAnsi="Cambria Math" w:cs="Times New Roman"/>
                                <w:szCs w:val="24"/>
                              </w:rPr>
                              <m:t>o</m:t>
                            </m:r>
                          </m:sub>
                        </m:sSub>
                        <m:ctrlPr>
                          <w:rPr>
                            <w:rFonts w:ascii="Cambria Math" w:hAnsi="Cambria Math" w:cs="Times New Roman"/>
                            <w:i/>
                            <w:szCs w:val="24"/>
                          </w:rPr>
                        </m:ctrlPr>
                      </m:den>
                    </m:f>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x</m:t>
                        </m:r>
                      </m:sub>
                      <m:sup>
                        <m:r>
                          <w:rPr>
                            <w:rFonts w:ascii="Cambria Math" w:hAnsi="Cambria Math" w:cs="Times New Roman"/>
                            <w:szCs w:val="24"/>
                          </w:rPr>
                          <m:t>MEC</m:t>
                        </m:r>
                      </m:sup>
                    </m:sSubSup>
                    <m:d>
                      <m:dPr>
                        <m:ctrlPr>
                          <w:rPr>
                            <w:rFonts w:ascii="Cambria Math" w:hAnsi="Cambria Math" w:cs="Times New Roman"/>
                            <w:i/>
                            <w:szCs w:val="24"/>
                          </w:rPr>
                        </m:ctrlPr>
                      </m:dPr>
                      <m:e>
                        <m:r>
                          <w:rPr>
                            <w:rFonts w:ascii="Cambria Math" w:hAnsi="Cambria Math" w:cs="Times New Roman"/>
                            <w:szCs w:val="24"/>
                          </w:rPr>
                          <m:t>x,</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r>
                          <w:rPr>
                            <w:rFonts w:ascii="Cambria Math" w:hAnsi="Cambria Math" w:cs="Times New Roman"/>
                            <w:szCs w:val="24"/>
                          </w:rPr>
                          <m:t>,t</m:t>
                        </m:r>
                      </m:e>
                    </m:d>
                  </m:e>
                </m:nary>
              </m:oMath>
            </m:oMathPara>
          </w:p>
        </w:tc>
        <w:tc>
          <w:tcPr>
            <w:tcW w:w="668" w:type="dxa"/>
            <w:vAlign w:val="center"/>
          </w:tcPr>
          <w:p w14:paraId="179E7FF3" w14:textId="461EC164" w:rsidR="00E33F5F" w:rsidRDefault="00E33F5F">
            <w:pPr>
              <w:jc w:val="center"/>
            </w:pPr>
            <w:r>
              <w:t>(</w:t>
            </w:r>
            <w:fldSimple w:instr=" SEQ Equation \* ARABIC ">
              <w:r w:rsidR="006F1759">
                <w:rPr>
                  <w:noProof/>
                </w:rPr>
                <w:t>39</w:t>
              </w:r>
            </w:fldSimple>
            <w:r>
              <w:t>)</w:t>
            </w:r>
          </w:p>
        </w:tc>
      </w:tr>
    </w:tbl>
    <w:p w14:paraId="529DF531" w14:textId="7B39C41E" w:rsidR="004E7CB5" w:rsidRPr="004E7CB5" w:rsidRDefault="004E7CB5" w:rsidP="007656B5">
      <w:pPr>
        <w:rPr>
          <w:rFonts w:cs="Times New Roman"/>
          <w:szCs w:val="24"/>
        </w:rPr>
      </w:pPr>
    </w:p>
    <w:p w14:paraId="4147670B" w14:textId="0E20AAFC" w:rsidR="004E7CB5" w:rsidRDefault="004E7CB5" w:rsidP="007656B5">
      <w:pPr>
        <w:rPr>
          <w:rFonts w:cs="Times New Roman"/>
          <w:szCs w:val="24"/>
        </w:rPr>
      </w:pPr>
      <w:r w:rsidRPr="004E7CB5">
        <w:rPr>
          <w:rFonts w:cs="Times New Roman"/>
          <w:szCs w:val="24"/>
        </w:rPr>
        <w:t xml:space="preserve">Both sides of the equation are in the form of a complex Fourier series as seen by the summation across </w:t>
      </w:r>
      <m:oMath>
        <m:r>
          <w:rPr>
            <w:rFonts w:ascii="Cambria Math" w:hAnsi="Cambria Math" w:cs="Times New Roman"/>
            <w:szCs w:val="24"/>
          </w:rPr>
          <m:t>N</m:t>
        </m:r>
      </m:oMath>
      <w:r w:rsidRPr="004E7CB5">
        <w:rPr>
          <w:rFonts w:cs="Times New Roman"/>
          <w:szCs w:val="24"/>
        </w:rPr>
        <w:t xml:space="preserve"> harmonics. Discretizing the coils into nodes of a mesh creates a </w:t>
      </w:r>
      <w:r w:rsidRPr="004E7CB5">
        <w:rPr>
          <w:rFonts w:cs="Times New Roman"/>
          <w:szCs w:val="24"/>
        </w:rPr>
        <w:lastRenderedPageBreak/>
        <w:t xml:space="preserve">staircase shaped waveform which indicates that the Fourier series needs to be modified for a piece-wise continuous function value. This concept is shown in </w:t>
      </w:r>
      <w:r w:rsidRPr="00883237">
        <w:rPr>
          <w:rFonts w:cs="Times New Roman"/>
          <w:color w:val="000000" w:themeColor="text1"/>
          <w:szCs w:val="24"/>
        </w:rPr>
        <w:t xml:space="preserve">equation </w:t>
      </w:r>
      <w:r w:rsidR="00883237" w:rsidRPr="00883237">
        <w:rPr>
          <w:rFonts w:cs="Times New Roman"/>
          <w:color w:val="000000" w:themeColor="text1"/>
          <w:szCs w:val="24"/>
        </w:rPr>
        <w:t>(40)</w:t>
      </w:r>
      <w:r w:rsidRPr="007656B5">
        <w:rPr>
          <w:rFonts w:cs="Times New Roman"/>
          <w:color w:val="FF0000"/>
          <w:szCs w:val="24"/>
        </w:rPr>
        <w:t xml:space="preserve"> </w:t>
      </w:r>
      <w:r w:rsidRPr="004E7CB5">
        <w:rPr>
          <w:rFonts w:cs="Times New Roman"/>
          <w:szCs w:val="24"/>
        </w:rPr>
        <w:t xml:space="preserve">which expands on the </w:t>
      </w:r>
      <w:r w:rsidR="000C46B6">
        <w:rPr>
          <w:rFonts w:cs="Times New Roman"/>
          <w:szCs w:val="24"/>
        </w:rPr>
        <w:t xml:space="preserve">Complex </w:t>
      </w:r>
      <w:r w:rsidRPr="004E7CB5">
        <w:rPr>
          <w:rFonts w:cs="Times New Roman"/>
          <w:szCs w:val="24"/>
        </w:rPr>
        <w:t>Fourier</w:t>
      </w:r>
      <w:r w:rsidR="000C46B6">
        <w:rPr>
          <w:rFonts w:cs="Times New Roman"/>
          <w:szCs w:val="24"/>
        </w:rPr>
        <w:t xml:space="preserve"> Series.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15AC171C" w14:textId="77777777" w:rsidTr="00B5541F">
        <w:trPr>
          <w:jc w:val="center"/>
        </w:trPr>
        <w:tc>
          <w:tcPr>
            <w:tcW w:w="675" w:type="dxa"/>
            <w:vAlign w:val="center"/>
          </w:tcPr>
          <w:p w14:paraId="6C89BB75" w14:textId="77777777" w:rsidR="00E33F5F" w:rsidRDefault="00E33F5F">
            <w:pPr>
              <w:jc w:val="center"/>
            </w:pPr>
          </w:p>
        </w:tc>
        <w:tc>
          <w:tcPr>
            <w:tcW w:w="7513" w:type="dxa"/>
            <w:vAlign w:val="center"/>
          </w:tcPr>
          <w:p w14:paraId="7AE95B02" w14:textId="7D519221" w:rsidR="00E33F5F" w:rsidRDefault="00000000">
            <w:pPr>
              <w:jc w:val="cente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x</m:t>
                    </m:r>
                  </m:sub>
                  <m:sup>
                    <m:r>
                      <w:rPr>
                        <w:rFonts w:ascii="Cambria Math" w:hAnsi="Cambria Math" w:cs="Times New Roman"/>
                        <w:szCs w:val="24"/>
                      </w:rPr>
                      <m:t>MEC</m:t>
                    </m:r>
                  </m:sup>
                </m:sSubSup>
                <m:d>
                  <m:dPr>
                    <m:ctrlPr>
                      <w:rPr>
                        <w:rFonts w:ascii="Cambria Math" w:hAnsi="Cambria Math" w:cs="Times New Roman"/>
                        <w:i/>
                        <w:szCs w:val="24"/>
                      </w:rPr>
                    </m:ctrlPr>
                  </m:dPr>
                  <m:e>
                    <m:r>
                      <w:rPr>
                        <w:rFonts w:ascii="Cambria Math" w:hAnsi="Cambria Math" w:cs="Times New Roman"/>
                        <w:szCs w:val="24"/>
                      </w:rPr>
                      <m:t>x,</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r>
                      <w:rPr>
                        <w:rFonts w:ascii="Cambria Math" w:hAnsi="Cambria Math" w:cs="Times New Roman"/>
                        <w:szCs w:val="24"/>
                      </w:rPr>
                      <m:t>,t</m:t>
                    </m:r>
                  </m:e>
                </m:d>
                <m:r>
                  <w:rPr>
                    <w:rFonts w:ascii="Cambria Math" w:hAnsi="Cambria Math" w:cs="Times New Roman"/>
                    <w:szCs w:val="24"/>
                  </w:rPr>
                  <m:t>=</m:t>
                </m:r>
                <m:f>
                  <m:fPr>
                    <m:ctrlPr>
                      <w:rPr>
                        <w:rFonts w:ascii="Cambria Math" w:hAnsi="Cambria Math" w:cs="Times New Roman"/>
                        <w:szCs w:val="24"/>
                      </w:rPr>
                    </m:ctrlPr>
                  </m:fPr>
                  <m:num>
                    <m:r>
                      <w:rPr>
                        <w:rFonts w:ascii="Cambria Math" w:hAnsi="Cambria Math" w:cs="Times New Roman"/>
                        <w:szCs w:val="24"/>
                      </w:rPr>
                      <m:t>2</m:t>
                    </m:r>
                    <m:ctrlPr>
                      <w:rPr>
                        <w:rFonts w:ascii="Cambria Math" w:hAnsi="Cambria Math" w:cs="Times New Roman"/>
                        <w:i/>
                        <w:szCs w:val="24"/>
                      </w:rPr>
                    </m:ctrlPr>
                  </m:num>
                  <m:den>
                    <m:sSub>
                      <m:sSubPr>
                        <m:ctrlPr>
                          <w:rPr>
                            <w:rFonts w:ascii="Cambria Math" w:hAnsi="Cambria Math" w:cs="Times New Roman"/>
                            <w:i/>
                            <w:szCs w:val="24"/>
                          </w:rPr>
                        </m:ctrlPr>
                      </m:sSubPr>
                      <m:e>
                        <m:r>
                          <w:rPr>
                            <w:rFonts w:ascii="Cambria Math" w:hAnsi="Cambria Math" w:cs="Times New Roman"/>
                            <w:szCs w:val="24"/>
                          </w:rPr>
                          <m:t>τ</m:t>
                        </m:r>
                      </m:e>
                      <m:sub>
                        <m:r>
                          <w:rPr>
                            <w:rFonts w:ascii="Cambria Math" w:hAnsi="Cambria Math" w:cs="Times New Roman"/>
                            <w:szCs w:val="24"/>
                          </w:rPr>
                          <m:t>per</m:t>
                        </m:r>
                      </m:sub>
                    </m:sSub>
                    <m:ctrlPr>
                      <w:rPr>
                        <w:rFonts w:ascii="Cambria Math" w:hAnsi="Cambria Math" w:cs="Times New Roman"/>
                        <w:i/>
                        <w:szCs w:val="24"/>
                      </w:rPr>
                    </m:ctrlPr>
                  </m:den>
                </m:f>
                <m:nary>
                  <m:naryPr>
                    <m:chr m:val="∑"/>
                    <m:ctrlPr>
                      <w:rPr>
                        <w:rFonts w:ascii="Cambria Math" w:hAnsi="Cambria Math" w:cs="Times New Roman"/>
                        <w:szCs w:val="24"/>
                      </w:rPr>
                    </m:ctrlPr>
                  </m:naryPr>
                  <m:sub>
                    <m:r>
                      <w:rPr>
                        <w:rFonts w:ascii="Cambria Math" w:hAnsi="Cambria Math" w:cs="Times New Roman"/>
                        <w:szCs w:val="24"/>
                      </w:rPr>
                      <m:t>k=1</m:t>
                    </m:r>
                    <m:ctrlPr>
                      <w:rPr>
                        <w:rFonts w:ascii="Cambria Math" w:hAnsi="Cambria Math" w:cs="Times New Roman"/>
                        <w:i/>
                        <w:szCs w:val="24"/>
                      </w:rPr>
                    </m:ctrlPr>
                  </m:sub>
                  <m:sup>
                    <m:r>
                      <w:rPr>
                        <w:rFonts w:ascii="Cambria Math" w:hAnsi="Cambria Math" w:cs="Times New Roman"/>
                        <w:szCs w:val="24"/>
                      </w:rPr>
                      <m:t>K</m:t>
                    </m:r>
                    <m:ctrlPr>
                      <w:rPr>
                        <w:rFonts w:ascii="Cambria Math" w:hAnsi="Cambria Math" w:cs="Times New Roman"/>
                        <w:i/>
                        <w:szCs w:val="24"/>
                      </w:rPr>
                    </m:ctrlPr>
                  </m:sup>
                  <m:e>
                    <m:nary>
                      <m:naryPr>
                        <m:ctrlPr>
                          <w:rPr>
                            <w:rFonts w:ascii="Cambria Math" w:hAnsi="Cambria Math" w:cs="Times New Roman"/>
                            <w:szCs w:val="24"/>
                          </w:rPr>
                        </m:ctrlPr>
                      </m:naryPr>
                      <m:sub>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l</m:t>
                            </m:r>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-vt</m:t>
                            </m:r>
                          </m:sub>
                        </m:sSub>
                        <m:ctrlPr>
                          <w:rPr>
                            <w:rFonts w:ascii="Cambria Math" w:hAnsi="Cambria Math" w:cs="Times New Roman"/>
                            <w:i/>
                            <w:szCs w:val="24"/>
                          </w:rPr>
                        </m:ctrlPr>
                      </m:sub>
                      <m:sup>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r</m:t>
                            </m:r>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-vt</m:t>
                            </m:r>
                          </m:sub>
                        </m:sSub>
                        <m:ctrlPr>
                          <w:rPr>
                            <w:rFonts w:ascii="Cambria Math" w:hAnsi="Cambria Math" w:cs="Times New Roman"/>
                            <w:i/>
                            <w:szCs w:val="24"/>
                          </w:rPr>
                        </m:ctrlPr>
                      </m:sup>
                      <m:e>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x</m:t>
                            </m:r>
                          </m:sub>
                          <m:sup>
                            <m:r>
                              <w:rPr>
                                <w:rFonts w:ascii="Cambria Math" w:hAnsi="Cambria Math" w:cs="Times New Roman"/>
                                <w:szCs w:val="24"/>
                              </w:rPr>
                              <m:t>MEC</m:t>
                            </m:r>
                          </m:sup>
                        </m:sSubSup>
                        <m:d>
                          <m:dPr>
                            <m:ctrlPr>
                              <w:rPr>
                                <w:rFonts w:ascii="Cambria Math" w:hAnsi="Cambria Math" w:cs="Times New Roman"/>
                                <w:i/>
                                <w:szCs w:val="24"/>
                              </w:rPr>
                            </m:ctrlPr>
                          </m:dPr>
                          <m:e>
                            <m:r>
                              <w:rPr>
                                <w:rFonts w:ascii="Cambria Math" w:hAnsi="Cambria Math" w:cs="Times New Roman"/>
                                <w:szCs w:val="24"/>
                              </w:rPr>
                              <m:t>l,k,t</m:t>
                            </m:r>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m:rPr>
                                    <m:sty m:val="p"/>
                                  </m:rP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x</m:t>
                            </m:r>
                          </m:sup>
                        </m:sSup>
                        <m:ctrlPr>
                          <w:rPr>
                            <w:rFonts w:ascii="Cambria Math" w:hAnsi="Cambria Math" w:cs="Times New Roman"/>
                            <w:i/>
                            <w:szCs w:val="24"/>
                          </w:rPr>
                        </m:ctrlPr>
                      </m:e>
                    </m:nary>
                    <m:r>
                      <w:rPr>
                        <w:rFonts w:ascii="Cambria Math" w:hAnsi="Cambria Math" w:cs="Times New Roman"/>
                        <w:szCs w:val="24"/>
                      </w:rPr>
                      <m:t>dx</m:t>
                    </m:r>
                    <m:ctrlPr>
                      <w:rPr>
                        <w:rFonts w:ascii="Cambria Math" w:hAnsi="Cambria Math" w:cs="Times New Roman"/>
                        <w:i/>
                        <w:szCs w:val="24"/>
                      </w:rPr>
                    </m:ctrlPr>
                  </m:e>
                </m:nary>
              </m:oMath>
            </m:oMathPara>
          </w:p>
        </w:tc>
        <w:tc>
          <w:tcPr>
            <w:tcW w:w="668" w:type="dxa"/>
            <w:vAlign w:val="center"/>
          </w:tcPr>
          <w:p w14:paraId="65555509" w14:textId="4A661293" w:rsidR="00E33F5F" w:rsidRDefault="00E33F5F">
            <w:pPr>
              <w:jc w:val="center"/>
            </w:pPr>
            <w:r>
              <w:t>(</w:t>
            </w:r>
            <w:fldSimple w:instr=" SEQ Equation \* ARABIC ">
              <w:r w:rsidR="006F1759">
                <w:rPr>
                  <w:noProof/>
                </w:rPr>
                <w:t>40</w:t>
              </w:r>
            </w:fldSimple>
            <w:r>
              <w:t>)</w:t>
            </w:r>
          </w:p>
        </w:tc>
      </w:tr>
    </w:tbl>
    <w:p w14:paraId="02255064" w14:textId="77777777" w:rsidR="00E33F5F" w:rsidRPr="004E7CB5" w:rsidRDefault="00E33F5F" w:rsidP="007656B5">
      <w:pPr>
        <w:rPr>
          <w:rFonts w:cs="Times New Roman"/>
          <w:szCs w:val="24"/>
        </w:rPr>
      </w:pPr>
    </w:p>
    <w:p w14:paraId="683A9BD7" w14:textId="741DF05C" w:rsidR="004E7CB5" w:rsidRDefault="004E7CB5" w:rsidP="007656B5">
      <w:pPr>
        <w:rPr>
          <w:rFonts w:cs="Times New Roman"/>
          <w:szCs w:val="24"/>
        </w:rPr>
      </w:pPr>
      <w:r w:rsidRPr="004E7CB5">
        <w:rPr>
          <w:rFonts w:cs="Times New Roman"/>
          <w:szCs w:val="24"/>
        </w:rPr>
        <w:t xml:space="preserve">Some of the variables that help solve for the function value </w:t>
      </w:r>
      <m:oMath>
        <m:r>
          <w:rPr>
            <w:rFonts w:ascii="Cambria Math" w:hAnsi="Cambria Math" w:cs="Times New Roman"/>
            <w:szCs w:val="24"/>
          </w:rPr>
          <m:t>f</m:t>
        </m:r>
      </m:oMath>
      <w:r w:rsidRPr="004E7CB5">
        <w:rPr>
          <w:rFonts w:cs="Times New Roman"/>
          <w:szCs w:val="24"/>
        </w:rPr>
        <w:t xml:space="preserve"> depend on the position of the node at index (</w:t>
      </w:r>
      <m:oMath>
        <m:r>
          <w:rPr>
            <w:rFonts w:ascii="Cambria Math" w:hAnsi="Cambria Math" w:cs="Times New Roman"/>
            <w:szCs w:val="24"/>
          </w:rPr>
          <m:t>l,k)</m:t>
        </m:r>
      </m:oMath>
      <w:r w:rsidRPr="004E7CB5">
        <w:rPr>
          <w:rFonts w:cs="Times New Roman"/>
          <w:szCs w:val="24"/>
        </w:rPr>
        <w:t>. The tangential magnetic flux density of a node is equal to the average flux in the x-direction divided by the cross-sectional area of the flux direction (x-direction):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2C0695EE" w14:textId="77777777" w:rsidTr="00B5541F">
        <w:trPr>
          <w:jc w:val="center"/>
        </w:trPr>
        <w:tc>
          <w:tcPr>
            <w:tcW w:w="675" w:type="dxa"/>
            <w:vAlign w:val="center"/>
          </w:tcPr>
          <w:p w14:paraId="440DF95F" w14:textId="77777777" w:rsidR="00E33F5F" w:rsidRDefault="00E33F5F">
            <w:pPr>
              <w:jc w:val="center"/>
            </w:pPr>
          </w:p>
        </w:tc>
        <w:tc>
          <w:tcPr>
            <w:tcW w:w="7513" w:type="dxa"/>
            <w:vAlign w:val="center"/>
          </w:tcPr>
          <w:p w14:paraId="67248907" w14:textId="637F2347" w:rsidR="00E33F5F" w:rsidRDefault="00000000">
            <w:pPr>
              <w:jc w:val="cente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x</m:t>
                    </m:r>
                  </m:sub>
                  <m:sup>
                    <m:r>
                      <w:rPr>
                        <w:rFonts w:ascii="Cambria Math" w:hAnsi="Cambria Math" w:cs="Times New Roman"/>
                        <w:szCs w:val="24"/>
                      </w:rPr>
                      <m:t>MEC</m:t>
                    </m:r>
                  </m:sup>
                </m:sSubSup>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f>
                  <m:fPr>
                    <m:ctrlPr>
                      <w:rPr>
                        <w:rFonts w:ascii="Cambria Math" w:hAnsi="Cambria Math" w:cs="Times New Roman"/>
                        <w:szCs w:val="24"/>
                      </w:rPr>
                    </m:ctrlPr>
                  </m:fPr>
                  <m:num>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l,k,t</m:t>
                        </m:r>
                      </m:e>
                    </m:d>
                    <m:ctrlPr>
                      <w:rPr>
                        <w:rFonts w:ascii="Cambria Math" w:hAnsi="Cambria Math" w:cs="Times New Roman"/>
                        <w:i/>
                        <w:szCs w:val="24"/>
                      </w:rPr>
                    </m:ctrlPr>
                  </m:num>
                  <m:den>
                    <m:sSubSup>
                      <m:sSubSupPr>
                        <m:ctrlPr>
                          <w:rPr>
                            <w:rFonts w:ascii="Cambria Math" w:hAnsi="Cambria Math" w:cs="Times New Roman"/>
                            <w:i/>
                            <w:szCs w:val="24"/>
                          </w:rPr>
                        </m:ctrlPr>
                      </m:sSubSupPr>
                      <m:e>
                        <m:r>
                          <m:rPr>
                            <m:sty m:val="p"/>
                          </m:rPr>
                          <w:rPr>
                            <w:rFonts w:ascii="Cambria Math" w:hAnsi="Cambria Math" w:cs="Times New Roman"/>
                            <w:szCs w:val="24"/>
                          </w:rPr>
                          <m:t>2μ</m:t>
                        </m:r>
                        <m:ctrlPr>
                          <w:rPr>
                            <w:rFonts w:ascii="Cambria Math" w:hAnsi="Cambria Math" w:cs="Times New Roman"/>
                            <w:szCs w:val="24"/>
                          </w:rPr>
                        </m:ctrlPr>
                      </m:e>
                      <m:sub>
                        <m:r>
                          <w:rPr>
                            <w:rFonts w:ascii="Cambria Math" w:hAnsi="Cambria Math" w:cs="Times New Roman"/>
                            <w:szCs w:val="24"/>
                          </w:rPr>
                          <m:t>r</m:t>
                        </m:r>
                      </m:sub>
                      <m:sup>
                        <m:r>
                          <w:rPr>
                            <w:rFonts w:ascii="Cambria Math" w:hAnsi="Cambria Math" w:cs="Times New Roman"/>
                            <w:szCs w:val="24"/>
                          </w:rPr>
                          <m:t>MEC</m:t>
                        </m:r>
                      </m:sup>
                    </m:sSubSup>
                    <m:d>
                      <m:dPr>
                        <m:ctrlPr>
                          <w:rPr>
                            <w:rFonts w:ascii="Cambria Math" w:hAnsi="Cambria Math" w:cs="Times New Roman"/>
                            <w:i/>
                            <w:szCs w:val="24"/>
                          </w:rPr>
                        </m:ctrlPr>
                      </m:dPr>
                      <m:e>
                        <m:r>
                          <w:rPr>
                            <w:rFonts w:ascii="Cambria Math" w:hAnsi="Cambria Math" w:cs="Times New Roman"/>
                            <w:szCs w:val="24"/>
                          </w:rPr>
                          <m:t>l,k</m:t>
                        </m:r>
                      </m:e>
                    </m:d>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zy</m:t>
                        </m:r>
                      </m:sub>
                    </m:sSub>
                    <m:d>
                      <m:dPr>
                        <m:ctrlPr>
                          <w:rPr>
                            <w:rFonts w:ascii="Cambria Math" w:hAnsi="Cambria Math" w:cs="Times New Roman"/>
                            <w:i/>
                            <w:szCs w:val="24"/>
                          </w:rPr>
                        </m:ctrlPr>
                      </m:dPr>
                      <m:e>
                        <m:r>
                          <w:rPr>
                            <w:rFonts w:ascii="Cambria Math" w:hAnsi="Cambria Math" w:cs="Times New Roman"/>
                            <w:szCs w:val="24"/>
                          </w:rPr>
                          <m:t>l,k</m:t>
                        </m:r>
                      </m:e>
                    </m:d>
                    <m:ctrlPr>
                      <w:rPr>
                        <w:rFonts w:ascii="Cambria Math" w:hAnsi="Cambria Math" w:cs="Times New Roman"/>
                        <w:i/>
                        <w:szCs w:val="24"/>
                      </w:rPr>
                    </m:ctrlPr>
                  </m:den>
                </m:f>
              </m:oMath>
            </m:oMathPara>
          </w:p>
        </w:tc>
        <w:tc>
          <w:tcPr>
            <w:tcW w:w="668" w:type="dxa"/>
            <w:vAlign w:val="center"/>
          </w:tcPr>
          <w:p w14:paraId="7FA9B15F" w14:textId="2189EAAC" w:rsidR="00E33F5F" w:rsidRDefault="00E33F5F">
            <w:pPr>
              <w:jc w:val="center"/>
            </w:pPr>
            <w:r>
              <w:t>(</w:t>
            </w:r>
            <w:fldSimple w:instr=" SEQ Equation \* ARABIC ">
              <w:r w:rsidR="006F1759">
                <w:rPr>
                  <w:noProof/>
                </w:rPr>
                <w:t>41</w:t>
              </w:r>
            </w:fldSimple>
            <w:r>
              <w:t>)</w:t>
            </w:r>
          </w:p>
        </w:tc>
      </w:tr>
    </w:tbl>
    <w:p w14:paraId="3B9AFDF8" w14:textId="77777777" w:rsidR="00E33F5F" w:rsidRPr="004E7CB5" w:rsidRDefault="00E33F5F" w:rsidP="007656B5">
      <w:pPr>
        <w:rPr>
          <w:rFonts w:cs="Times New Roman"/>
          <w:szCs w:val="24"/>
        </w:rPr>
      </w:pPr>
    </w:p>
    <w:p w14:paraId="708230C8" w14:textId="242EBA03" w:rsidR="000679A8" w:rsidRDefault="004E7CB5" w:rsidP="007656B5">
      <w:pPr>
        <w:rPr>
          <w:rFonts w:cs="Times New Roman"/>
          <w:szCs w:val="24"/>
        </w:rPr>
      </w:pPr>
      <w:r w:rsidRPr="004E7CB5">
        <w:rPr>
          <w:rFonts w:cs="Times New Roman"/>
          <w:szCs w:val="24"/>
        </w:rPr>
        <w:t xml:space="preserve">To produce a processed mesh model, the equations for each boundary condition are separated into a matrix of coefficients </w:t>
      </w:r>
      <m:oMath>
        <m:r>
          <w:rPr>
            <w:rFonts w:ascii="Cambria Math" w:hAnsi="Cambria Math" w:cs="Times New Roman"/>
            <w:szCs w:val="24"/>
          </w:rPr>
          <m:t>A</m:t>
        </m:r>
      </m:oMath>
      <w:r w:rsidRPr="004E7CB5">
        <w:rPr>
          <w:rFonts w:cs="Times New Roman"/>
          <w:szCs w:val="24"/>
        </w:rPr>
        <w:t xml:space="preserve">, a matrix of unknown variables </w:t>
      </w:r>
      <m:oMath>
        <m:r>
          <w:rPr>
            <w:rFonts w:ascii="Cambria Math" w:hAnsi="Cambria Math" w:cs="Times New Roman"/>
            <w:szCs w:val="24"/>
          </w:rPr>
          <m:t>X</m:t>
        </m:r>
      </m:oMath>
      <w:r w:rsidRPr="004E7CB5">
        <w:rPr>
          <w:rFonts w:cs="Times New Roman"/>
          <w:szCs w:val="24"/>
        </w:rPr>
        <w:t xml:space="preserve">, and a matrix of constants </w:t>
      </w:r>
      <m:oMath>
        <m:r>
          <w:rPr>
            <w:rFonts w:ascii="Cambria Math" w:hAnsi="Cambria Math" w:cs="Times New Roman"/>
            <w:szCs w:val="24"/>
          </w:rPr>
          <m:t>B</m:t>
        </m:r>
      </m:oMath>
      <w:r w:rsidRPr="004E7CB5">
        <w:rPr>
          <w:rFonts w:cs="Times New Roman"/>
          <w:szCs w:val="24"/>
        </w:rPr>
        <w:t xml:space="preserve">. Table x below expands on the matrix equation </w:t>
      </w:r>
      <m:oMath>
        <m:r>
          <w:rPr>
            <w:rFonts w:ascii="Cambria Math" w:hAnsi="Cambria Math" w:cs="Times New Roman"/>
            <w:szCs w:val="24"/>
          </w:rPr>
          <m:t>AX=B</m:t>
        </m:r>
      </m:oMath>
      <w:r w:rsidRPr="004E7CB5">
        <w:rPr>
          <w:rFonts w:cs="Times New Roman"/>
          <w:szCs w:val="24"/>
        </w:rPr>
        <w:t>:</w:t>
      </w:r>
    </w:p>
    <w:p w14:paraId="0ABE75AE" w14:textId="34CFE0E4" w:rsidR="00A550BE" w:rsidRDefault="00A550BE" w:rsidP="000C1EDC">
      <w:pPr>
        <w:pStyle w:val="TableCaption"/>
      </w:pPr>
      <w:bookmarkStart w:id="72" w:name="_Toc125110528"/>
      <w:r>
        <w:t xml:space="preserve">Table </w:t>
      </w:r>
      <w:r>
        <w:fldChar w:fldCharType="begin"/>
      </w:r>
      <w:r>
        <w:instrText xml:space="preserve"> STYLEREF 1 \s </w:instrText>
      </w:r>
      <w:r>
        <w:fldChar w:fldCharType="separate"/>
      </w:r>
      <w:r w:rsidR="006F1759">
        <w:rPr>
          <w:noProof/>
        </w:rPr>
        <w:t>2</w:t>
      </w:r>
      <w:r>
        <w:fldChar w:fldCharType="end"/>
      </w:r>
      <w:r>
        <w:t>.</w:t>
      </w:r>
      <w:r>
        <w:fldChar w:fldCharType="begin"/>
      </w:r>
      <w:r>
        <w:instrText xml:space="preserve"> SEQ Table \* ARABIC \s 1 </w:instrText>
      </w:r>
      <w:r>
        <w:fldChar w:fldCharType="separate"/>
      </w:r>
      <w:r w:rsidR="006F1759">
        <w:rPr>
          <w:noProof/>
        </w:rPr>
        <w:t>7</w:t>
      </w:r>
      <w:bookmarkEnd w:id="72"/>
      <w:r>
        <w:fldChar w:fldCharType="end"/>
      </w:r>
    </w:p>
    <w:p w14:paraId="7F556988" w14:textId="23EAB92E" w:rsidR="00A550BE" w:rsidRDefault="00A550BE" w:rsidP="000C1EDC">
      <w:pPr>
        <w:pStyle w:val="TableCaption"/>
      </w:pPr>
      <w:bookmarkStart w:id="73" w:name="_Toc125110529"/>
      <w:r>
        <w:t>System of Linear Equations Solving for Unknown Variables</w:t>
      </w:r>
      <w:bookmarkEnd w:id="73"/>
    </w:p>
    <w:p w14:paraId="7ECEED41" w14:textId="77777777" w:rsidR="00C80EA8" w:rsidRPr="00A550BE" w:rsidRDefault="00C80EA8" w:rsidP="00C80EA8">
      <w:pPr>
        <w:pStyle w:val="TableCaption"/>
        <w:spacing w:after="0"/>
      </w:pPr>
    </w:p>
    <w:tbl>
      <w:tblPr>
        <w:tblStyle w:val="TableGrid"/>
        <w:tblW w:w="453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1134"/>
        <w:gridCol w:w="1134"/>
        <w:gridCol w:w="1134"/>
      </w:tblGrid>
      <w:tr w:rsidR="004E7CB5" w:rsidRPr="004E7CB5" w14:paraId="0997C242" w14:textId="77777777" w:rsidTr="000679A8">
        <w:trPr>
          <w:trHeight w:val="340"/>
          <w:jc w:val="center"/>
        </w:trPr>
        <w:tc>
          <w:tcPr>
            <w:tcW w:w="1134" w:type="dxa"/>
            <w:tcBorders>
              <w:left w:val="single" w:sz="2" w:space="0" w:color="auto"/>
              <w:right w:val="single" w:sz="2" w:space="0" w:color="auto"/>
            </w:tcBorders>
            <w:vAlign w:val="center"/>
          </w:tcPr>
          <w:p w14:paraId="4D9662B7" w14:textId="77777777" w:rsidR="004E7CB5" w:rsidRPr="002E2460"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w:bookmarkStart w:id="74" w:name="_Hlk87473415"/>
                    <m:r>
                      <w:rPr>
                        <w:rFonts w:ascii="Cambria Math" w:hAnsi="Cambria Math" w:cs="Times New Roman"/>
                        <w:szCs w:val="24"/>
                      </w:rPr>
                      <m:t>A</m:t>
                    </m:r>
                    <w:bookmarkEnd w:id="74"/>
                  </m:e>
                  <m:sub>
                    <m:r>
                      <w:rPr>
                        <w:rFonts w:ascii="Cambria Math" w:hAnsi="Cambria Math" w:cs="Times New Roman"/>
                        <w:szCs w:val="24"/>
                      </w:rPr>
                      <m:t>b</m:t>
                    </m:r>
                  </m:sub>
                  <m:sup>
                    <m:r>
                      <w:rPr>
                        <w:rFonts w:ascii="Cambria Math" w:hAnsi="Cambria Math" w:cs="Times New Roman"/>
                        <w:szCs w:val="24"/>
                      </w:rPr>
                      <m:t>1</m:t>
                    </m:r>
                  </m:sup>
                </m:sSubSup>
              </m:oMath>
            </m:oMathPara>
          </w:p>
        </w:tc>
        <w:tc>
          <w:tcPr>
            <w:tcW w:w="1134" w:type="dxa"/>
            <w:tcBorders>
              <w:left w:val="single" w:sz="2" w:space="0" w:color="auto"/>
              <w:right w:val="single" w:sz="2" w:space="0" w:color="auto"/>
            </w:tcBorders>
            <w:vAlign w:val="center"/>
          </w:tcPr>
          <w:p w14:paraId="1D55DC47" w14:textId="77777777" w:rsidR="004E7CB5" w:rsidRPr="002E2460" w:rsidRDefault="00000000" w:rsidP="000679A8">
            <w:pPr>
              <w:spacing w:line="360" w:lineRule="auto"/>
              <w:jc w:val="center"/>
              <w:rPr>
                <w:rFonts w:cs="Times New Roman"/>
                <w:szCs w:val="24"/>
              </w:rPr>
            </w:pPr>
            <m:oMathPara>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1</m:t>
                    </m:r>
                  </m:sup>
                </m:sSup>
              </m:oMath>
            </m:oMathPara>
          </w:p>
        </w:tc>
        <w:tc>
          <w:tcPr>
            <w:tcW w:w="1134" w:type="dxa"/>
            <w:vMerge w:val="restart"/>
            <w:tcBorders>
              <w:left w:val="single" w:sz="2" w:space="0" w:color="auto"/>
              <w:right w:val="single" w:sz="2" w:space="0" w:color="auto"/>
            </w:tcBorders>
            <w:vAlign w:val="center"/>
          </w:tcPr>
          <w:p w14:paraId="01F04273" w14:textId="77777777" w:rsidR="004E7CB5" w:rsidRPr="002E2460" w:rsidRDefault="004E7CB5" w:rsidP="000679A8">
            <w:pPr>
              <w:spacing w:line="360" w:lineRule="auto"/>
              <w:jc w:val="center"/>
              <w:rPr>
                <w:rFonts w:eastAsia="Times New Roman" w:cs="Times New Roman"/>
                <w:szCs w:val="24"/>
              </w:rPr>
            </w:pPr>
            <w:r w:rsidRPr="002E2460">
              <w:rPr>
                <w:rFonts w:eastAsia="Times New Roman" w:cs="Times New Roman"/>
                <w:szCs w:val="24"/>
              </w:rPr>
              <w:t>=</w:t>
            </w:r>
          </w:p>
        </w:tc>
        <w:tc>
          <w:tcPr>
            <w:tcW w:w="1134" w:type="dxa"/>
            <w:tcBorders>
              <w:left w:val="single" w:sz="2" w:space="0" w:color="auto"/>
              <w:right w:val="single" w:sz="2" w:space="0" w:color="auto"/>
            </w:tcBorders>
            <w:vAlign w:val="center"/>
          </w:tcPr>
          <w:p w14:paraId="7931E128" w14:textId="77777777" w:rsidR="004E7CB5" w:rsidRPr="002E2460"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b</m:t>
                    </m:r>
                  </m:sub>
                  <m:sup>
                    <m:r>
                      <w:rPr>
                        <w:rFonts w:ascii="Cambria Math" w:hAnsi="Cambria Math" w:cs="Times New Roman"/>
                        <w:szCs w:val="24"/>
                      </w:rPr>
                      <m:t>1</m:t>
                    </m:r>
                  </m:sup>
                </m:sSubSup>
              </m:oMath>
            </m:oMathPara>
          </w:p>
        </w:tc>
      </w:tr>
      <w:tr w:rsidR="004E7CB5" w:rsidRPr="004E7CB5" w14:paraId="16BEAC91" w14:textId="77777777" w:rsidTr="000679A8">
        <w:trPr>
          <w:trHeight w:val="340"/>
          <w:jc w:val="center"/>
        </w:trPr>
        <w:tc>
          <w:tcPr>
            <w:tcW w:w="1134" w:type="dxa"/>
            <w:tcBorders>
              <w:left w:val="single" w:sz="2" w:space="0" w:color="auto"/>
              <w:right w:val="single" w:sz="2" w:space="0" w:color="auto"/>
            </w:tcBorders>
            <w:vAlign w:val="center"/>
          </w:tcPr>
          <w:p w14:paraId="1E0418CC" w14:textId="77777777" w:rsidR="004E7CB5" w:rsidRPr="002E2460"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t</m:t>
                    </m:r>
                  </m:sub>
                  <m:sup>
                    <m:r>
                      <w:rPr>
                        <w:rFonts w:ascii="Cambria Math" w:hAnsi="Cambria Math" w:cs="Times New Roman"/>
                        <w:szCs w:val="24"/>
                      </w:rPr>
                      <m:t>1</m:t>
                    </m:r>
                  </m:sup>
                </m:sSubSup>
              </m:oMath>
            </m:oMathPara>
          </w:p>
        </w:tc>
        <w:tc>
          <w:tcPr>
            <w:tcW w:w="1134" w:type="dxa"/>
            <w:tcBorders>
              <w:left w:val="single" w:sz="2" w:space="0" w:color="auto"/>
              <w:right w:val="single" w:sz="2" w:space="0" w:color="auto"/>
            </w:tcBorders>
            <w:vAlign w:val="center"/>
          </w:tcPr>
          <w:p w14:paraId="1E381424" w14:textId="77777777" w:rsidR="004E7CB5" w:rsidRPr="002E2460" w:rsidRDefault="00000000" w:rsidP="000679A8">
            <w:pPr>
              <w:spacing w:line="360" w:lineRule="auto"/>
              <w:jc w:val="center"/>
              <w:rPr>
                <w:rFonts w:cs="Times New Roman"/>
                <w:szCs w:val="24"/>
              </w:rPr>
            </w:pPr>
            <m:oMathPara>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2</m:t>
                    </m:r>
                  </m:sup>
                </m:sSup>
              </m:oMath>
            </m:oMathPara>
          </w:p>
        </w:tc>
        <w:tc>
          <w:tcPr>
            <w:tcW w:w="1134" w:type="dxa"/>
            <w:vMerge/>
            <w:tcBorders>
              <w:left w:val="single" w:sz="2" w:space="0" w:color="auto"/>
              <w:right w:val="single" w:sz="2" w:space="0" w:color="auto"/>
            </w:tcBorders>
            <w:vAlign w:val="center"/>
          </w:tcPr>
          <w:p w14:paraId="68696E3C" w14:textId="77777777" w:rsidR="004E7CB5" w:rsidRPr="002E2460"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2FB6E6BD" w14:textId="77777777" w:rsidR="004E7CB5" w:rsidRPr="002E2460"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t</m:t>
                    </m:r>
                  </m:sub>
                  <m:sup>
                    <m:r>
                      <w:rPr>
                        <w:rFonts w:ascii="Cambria Math" w:hAnsi="Cambria Math" w:cs="Times New Roman"/>
                        <w:szCs w:val="24"/>
                      </w:rPr>
                      <m:t>1</m:t>
                    </m:r>
                  </m:sup>
                </m:sSubSup>
              </m:oMath>
            </m:oMathPara>
          </w:p>
        </w:tc>
      </w:tr>
      <w:tr w:rsidR="004E7CB5" w:rsidRPr="004E7CB5" w14:paraId="259800E9" w14:textId="77777777" w:rsidTr="000679A8">
        <w:trPr>
          <w:trHeight w:val="340"/>
          <w:jc w:val="center"/>
        </w:trPr>
        <w:tc>
          <w:tcPr>
            <w:tcW w:w="1134" w:type="dxa"/>
            <w:tcBorders>
              <w:left w:val="single" w:sz="2" w:space="0" w:color="auto"/>
              <w:right w:val="single" w:sz="2" w:space="0" w:color="auto"/>
            </w:tcBorders>
            <w:vAlign w:val="center"/>
          </w:tcPr>
          <w:p w14:paraId="2BEEEA3A" w14:textId="77777777" w:rsidR="004E7CB5" w:rsidRPr="002E2460"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b</m:t>
                    </m:r>
                  </m:sub>
                  <m:sup>
                    <m:r>
                      <w:rPr>
                        <w:rFonts w:ascii="Cambria Math" w:hAnsi="Cambria Math" w:cs="Times New Roman"/>
                        <w:szCs w:val="24"/>
                      </w:rPr>
                      <m:t>2</m:t>
                    </m:r>
                  </m:sup>
                </m:sSubSup>
              </m:oMath>
            </m:oMathPara>
          </w:p>
        </w:tc>
        <w:tc>
          <w:tcPr>
            <w:tcW w:w="1134" w:type="dxa"/>
            <w:tcBorders>
              <w:left w:val="single" w:sz="2" w:space="0" w:color="auto"/>
              <w:right w:val="single" w:sz="2" w:space="0" w:color="auto"/>
            </w:tcBorders>
            <w:vAlign w:val="center"/>
          </w:tcPr>
          <w:p w14:paraId="079C8BB7" w14:textId="77777777" w:rsidR="004E7CB5" w:rsidRPr="002E2460" w:rsidRDefault="004E7CB5" w:rsidP="000679A8">
            <w:pPr>
              <w:spacing w:line="360" w:lineRule="auto"/>
              <w:jc w:val="center"/>
              <w:rPr>
                <w:rFonts w:cs="Times New Roman"/>
                <w:szCs w:val="24"/>
              </w:rPr>
            </w:pPr>
            <m:oMathPara>
              <m:oMath>
                <m:r>
                  <w:rPr>
                    <w:rFonts w:ascii="Cambria Math" w:hAnsi="Cambria Math" w:cs="Times New Roman"/>
                    <w:szCs w:val="24"/>
                  </w:rPr>
                  <m:t>.</m:t>
                </m:r>
              </m:oMath>
            </m:oMathPara>
          </w:p>
        </w:tc>
        <w:tc>
          <w:tcPr>
            <w:tcW w:w="1134" w:type="dxa"/>
            <w:vMerge/>
            <w:tcBorders>
              <w:left w:val="single" w:sz="2" w:space="0" w:color="auto"/>
              <w:right w:val="single" w:sz="2" w:space="0" w:color="auto"/>
            </w:tcBorders>
            <w:vAlign w:val="center"/>
          </w:tcPr>
          <w:p w14:paraId="1BA89A63" w14:textId="77777777" w:rsidR="004E7CB5" w:rsidRPr="002E2460"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2E379691" w14:textId="77777777" w:rsidR="004E7CB5" w:rsidRPr="002E2460"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b</m:t>
                    </m:r>
                  </m:sub>
                  <m:sup>
                    <m:r>
                      <w:rPr>
                        <w:rFonts w:ascii="Cambria Math" w:hAnsi="Cambria Math" w:cs="Times New Roman"/>
                        <w:szCs w:val="24"/>
                      </w:rPr>
                      <m:t>2</m:t>
                    </m:r>
                  </m:sup>
                </m:sSubSup>
              </m:oMath>
            </m:oMathPara>
          </w:p>
        </w:tc>
      </w:tr>
      <w:tr w:rsidR="004E7CB5" w:rsidRPr="004E7CB5" w14:paraId="7C969E31" w14:textId="77777777" w:rsidTr="000679A8">
        <w:trPr>
          <w:trHeight w:val="340"/>
          <w:jc w:val="center"/>
        </w:trPr>
        <w:tc>
          <w:tcPr>
            <w:tcW w:w="1134" w:type="dxa"/>
            <w:tcBorders>
              <w:left w:val="single" w:sz="2" w:space="0" w:color="auto"/>
              <w:right w:val="single" w:sz="2" w:space="0" w:color="auto"/>
            </w:tcBorders>
            <w:vAlign w:val="center"/>
          </w:tcPr>
          <w:p w14:paraId="5367A204" w14:textId="77777777" w:rsidR="004E7CB5" w:rsidRPr="002E2460" w:rsidRDefault="004E7CB5" w:rsidP="000679A8">
            <w:pPr>
              <w:spacing w:line="360" w:lineRule="auto"/>
              <w:jc w:val="center"/>
              <w:rPr>
                <w:rFonts w:cs="Times New Roman"/>
                <w:szCs w:val="24"/>
              </w:rPr>
            </w:pPr>
            <m:oMathPara>
              <m:oMath>
                <m:r>
                  <w:rPr>
                    <w:rFonts w:ascii="Cambria Math" w:hAnsi="Cambria Math" w:cs="Times New Roman"/>
                    <w:szCs w:val="24"/>
                  </w:rPr>
                  <m:t>.</m:t>
                </m:r>
              </m:oMath>
            </m:oMathPara>
          </w:p>
        </w:tc>
        <w:tc>
          <w:tcPr>
            <w:tcW w:w="1134" w:type="dxa"/>
            <w:tcBorders>
              <w:left w:val="single" w:sz="2" w:space="0" w:color="auto"/>
              <w:right w:val="single" w:sz="2" w:space="0" w:color="auto"/>
            </w:tcBorders>
            <w:vAlign w:val="center"/>
          </w:tcPr>
          <w:p w14:paraId="49BF5635" w14:textId="77777777" w:rsidR="004E7CB5" w:rsidRPr="002E2460" w:rsidRDefault="004E7CB5" w:rsidP="000679A8">
            <w:pPr>
              <w:spacing w:line="360" w:lineRule="auto"/>
              <w:jc w:val="center"/>
              <w:rPr>
                <w:rFonts w:cs="Times New Roman"/>
                <w:szCs w:val="24"/>
              </w:rPr>
            </w:pPr>
            <m:oMathPara>
              <m:oMath>
                <m:r>
                  <w:rPr>
                    <w:rFonts w:ascii="Cambria Math" w:hAnsi="Cambria Math" w:cs="Times New Roman"/>
                    <w:szCs w:val="24"/>
                  </w:rPr>
                  <m:t>.</m:t>
                </m:r>
              </m:oMath>
            </m:oMathPara>
          </w:p>
        </w:tc>
        <w:tc>
          <w:tcPr>
            <w:tcW w:w="1134" w:type="dxa"/>
            <w:vMerge/>
            <w:tcBorders>
              <w:left w:val="single" w:sz="2" w:space="0" w:color="auto"/>
              <w:right w:val="single" w:sz="2" w:space="0" w:color="auto"/>
            </w:tcBorders>
            <w:vAlign w:val="center"/>
          </w:tcPr>
          <w:p w14:paraId="4C5B1887" w14:textId="77777777" w:rsidR="004E7CB5" w:rsidRPr="002E2460"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5DC8D4BF" w14:textId="77777777" w:rsidR="004E7CB5" w:rsidRPr="002E2460" w:rsidRDefault="004E7CB5" w:rsidP="000679A8">
            <w:pPr>
              <w:spacing w:line="360" w:lineRule="auto"/>
              <w:jc w:val="center"/>
              <w:rPr>
                <w:rFonts w:cs="Times New Roman"/>
                <w:szCs w:val="24"/>
              </w:rPr>
            </w:pPr>
            <m:oMathPara>
              <m:oMath>
                <m:r>
                  <w:rPr>
                    <w:rFonts w:ascii="Cambria Math" w:hAnsi="Cambria Math" w:cs="Times New Roman"/>
                    <w:szCs w:val="24"/>
                  </w:rPr>
                  <m:t>.</m:t>
                </m:r>
              </m:oMath>
            </m:oMathPara>
          </w:p>
        </w:tc>
      </w:tr>
      <w:tr w:rsidR="004E7CB5" w:rsidRPr="004E7CB5" w14:paraId="67550897" w14:textId="77777777" w:rsidTr="000679A8">
        <w:trPr>
          <w:trHeight w:val="340"/>
          <w:jc w:val="center"/>
        </w:trPr>
        <w:tc>
          <w:tcPr>
            <w:tcW w:w="1134" w:type="dxa"/>
            <w:tcBorders>
              <w:left w:val="single" w:sz="2" w:space="0" w:color="auto"/>
              <w:right w:val="single" w:sz="2" w:space="0" w:color="auto"/>
            </w:tcBorders>
            <w:vAlign w:val="center"/>
          </w:tcPr>
          <w:p w14:paraId="7C55357A" w14:textId="77777777" w:rsidR="004E7CB5" w:rsidRPr="002E2460" w:rsidRDefault="004E7CB5" w:rsidP="000679A8">
            <w:pPr>
              <w:spacing w:line="360" w:lineRule="auto"/>
              <w:jc w:val="center"/>
              <w:rPr>
                <w:rFonts w:cs="Times New Roman"/>
                <w:szCs w:val="24"/>
              </w:rPr>
            </w:pPr>
            <m:oMathPara>
              <m:oMath>
                <m:r>
                  <w:rPr>
                    <w:rFonts w:ascii="Cambria Math" w:hAnsi="Cambria Math" w:cs="Times New Roman"/>
                    <w:szCs w:val="24"/>
                  </w:rPr>
                  <m:t>.</m:t>
                </m:r>
              </m:oMath>
            </m:oMathPara>
          </w:p>
        </w:tc>
        <w:tc>
          <w:tcPr>
            <w:tcW w:w="1134" w:type="dxa"/>
            <w:tcBorders>
              <w:left w:val="single" w:sz="2" w:space="0" w:color="auto"/>
              <w:right w:val="single" w:sz="2" w:space="0" w:color="auto"/>
            </w:tcBorders>
            <w:vAlign w:val="center"/>
          </w:tcPr>
          <w:p w14:paraId="6BF17F08" w14:textId="77777777" w:rsidR="004E7CB5" w:rsidRPr="002E2460" w:rsidRDefault="004E7CB5" w:rsidP="000679A8">
            <w:pPr>
              <w:spacing w:line="360" w:lineRule="auto"/>
              <w:jc w:val="center"/>
              <w:rPr>
                <w:rFonts w:cs="Times New Roman"/>
                <w:szCs w:val="24"/>
              </w:rPr>
            </w:pPr>
            <m:oMathPara>
              <m:oMath>
                <m:r>
                  <w:rPr>
                    <w:rFonts w:ascii="Cambria Math" w:hAnsi="Cambria Math" w:cs="Times New Roman"/>
                    <w:szCs w:val="24"/>
                  </w:rPr>
                  <m:t>.</m:t>
                </m:r>
              </m:oMath>
            </m:oMathPara>
          </w:p>
        </w:tc>
        <w:tc>
          <w:tcPr>
            <w:tcW w:w="1134" w:type="dxa"/>
            <w:vMerge/>
            <w:tcBorders>
              <w:left w:val="single" w:sz="2" w:space="0" w:color="auto"/>
              <w:right w:val="single" w:sz="2" w:space="0" w:color="auto"/>
            </w:tcBorders>
            <w:vAlign w:val="center"/>
          </w:tcPr>
          <w:p w14:paraId="2AA33D89" w14:textId="77777777" w:rsidR="004E7CB5" w:rsidRPr="002E2460"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537C6C56" w14:textId="77777777" w:rsidR="004E7CB5" w:rsidRPr="002E2460" w:rsidRDefault="004E7CB5" w:rsidP="000679A8">
            <w:pPr>
              <w:spacing w:line="360" w:lineRule="auto"/>
              <w:jc w:val="center"/>
              <w:rPr>
                <w:rFonts w:cs="Times New Roman"/>
                <w:szCs w:val="24"/>
              </w:rPr>
            </w:pPr>
            <m:oMathPara>
              <m:oMath>
                <m:r>
                  <w:rPr>
                    <w:rFonts w:ascii="Cambria Math" w:hAnsi="Cambria Math" w:cs="Times New Roman"/>
                    <w:szCs w:val="24"/>
                  </w:rPr>
                  <m:t>.</m:t>
                </m:r>
              </m:oMath>
            </m:oMathPara>
          </w:p>
        </w:tc>
      </w:tr>
      <w:tr w:rsidR="004E7CB5" w:rsidRPr="004E7CB5" w14:paraId="19E81315" w14:textId="77777777" w:rsidTr="000679A8">
        <w:trPr>
          <w:trHeight w:val="340"/>
          <w:jc w:val="center"/>
        </w:trPr>
        <w:tc>
          <w:tcPr>
            <w:tcW w:w="1134" w:type="dxa"/>
            <w:tcBorders>
              <w:left w:val="single" w:sz="2" w:space="0" w:color="auto"/>
              <w:right w:val="single" w:sz="2" w:space="0" w:color="auto"/>
            </w:tcBorders>
            <w:vAlign w:val="center"/>
          </w:tcPr>
          <w:p w14:paraId="44377188" w14:textId="77777777" w:rsidR="004E7CB5" w:rsidRPr="002E2460"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b</m:t>
                    </m:r>
                  </m:sub>
                  <m:sup>
                    <m:r>
                      <w:rPr>
                        <w:rFonts w:ascii="Cambria Math" w:hAnsi="Cambria Math" w:cs="Times New Roman"/>
                        <w:szCs w:val="24"/>
                      </w:rPr>
                      <m:t>i-1</m:t>
                    </m:r>
                  </m:sup>
                </m:sSubSup>
              </m:oMath>
            </m:oMathPara>
          </w:p>
        </w:tc>
        <w:tc>
          <w:tcPr>
            <w:tcW w:w="1134" w:type="dxa"/>
            <w:tcBorders>
              <w:left w:val="single" w:sz="2" w:space="0" w:color="auto"/>
              <w:right w:val="single" w:sz="2" w:space="0" w:color="auto"/>
            </w:tcBorders>
            <w:vAlign w:val="center"/>
          </w:tcPr>
          <w:p w14:paraId="1E0B3EBB" w14:textId="77777777" w:rsidR="004E7CB5" w:rsidRPr="002E2460" w:rsidRDefault="00000000" w:rsidP="000679A8">
            <w:pPr>
              <w:spacing w:line="360" w:lineRule="auto"/>
              <w:jc w:val="center"/>
              <w:rPr>
                <w:rFonts w:cs="Times New Roman"/>
                <w:szCs w:val="24"/>
              </w:rPr>
            </w:pPr>
            <m:oMathPara>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i-2</m:t>
                    </m:r>
                  </m:sup>
                </m:sSup>
              </m:oMath>
            </m:oMathPara>
          </w:p>
        </w:tc>
        <w:tc>
          <w:tcPr>
            <w:tcW w:w="1134" w:type="dxa"/>
            <w:vMerge/>
            <w:tcBorders>
              <w:left w:val="single" w:sz="2" w:space="0" w:color="auto"/>
              <w:right w:val="single" w:sz="2" w:space="0" w:color="auto"/>
            </w:tcBorders>
            <w:vAlign w:val="center"/>
          </w:tcPr>
          <w:p w14:paraId="30725AFC" w14:textId="77777777" w:rsidR="004E7CB5" w:rsidRPr="002E2460"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2E19413A" w14:textId="77777777" w:rsidR="004E7CB5" w:rsidRPr="002E2460"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b</m:t>
                    </m:r>
                  </m:sub>
                  <m:sup>
                    <m:r>
                      <w:rPr>
                        <w:rFonts w:ascii="Cambria Math" w:hAnsi="Cambria Math" w:cs="Times New Roman"/>
                        <w:szCs w:val="24"/>
                      </w:rPr>
                      <m:t>i-1</m:t>
                    </m:r>
                  </m:sup>
                </m:sSubSup>
              </m:oMath>
            </m:oMathPara>
          </w:p>
        </w:tc>
      </w:tr>
      <w:tr w:rsidR="004E7CB5" w:rsidRPr="004E7CB5" w14:paraId="6F2FC5C2" w14:textId="77777777" w:rsidTr="000679A8">
        <w:trPr>
          <w:trHeight w:val="340"/>
          <w:jc w:val="center"/>
        </w:trPr>
        <w:tc>
          <w:tcPr>
            <w:tcW w:w="1134" w:type="dxa"/>
            <w:tcBorders>
              <w:left w:val="single" w:sz="2" w:space="0" w:color="auto"/>
              <w:right w:val="single" w:sz="2" w:space="0" w:color="auto"/>
            </w:tcBorders>
            <w:vAlign w:val="center"/>
          </w:tcPr>
          <w:p w14:paraId="7730CB44" w14:textId="77777777" w:rsidR="004E7CB5" w:rsidRPr="002E2460"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MEC</m:t>
                    </m:r>
                  </m:sub>
                  <m:sup>
                    <m:r>
                      <w:rPr>
                        <w:rFonts w:ascii="Cambria Math" w:hAnsi="Cambria Math" w:cs="Times New Roman"/>
                        <w:szCs w:val="24"/>
                      </w:rPr>
                      <m:t>i-1</m:t>
                    </m:r>
                  </m:sup>
                </m:sSubSup>
              </m:oMath>
            </m:oMathPara>
          </w:p>
        </w:tc>
        <w:tc>
          <w:tcPr>
            <w:tcW w:w="1134" w:type="dxa"/>
            <w:tcBorders>
              <w:left w:val="single" w:sz="2" w:space="0" w:color="auto"/>
              <w:right w:val="single" w:sz="2" w:space="0" w:color="auto"/>
            </w:tcBorders>
            <w:vAlign w:val="center"/>
          </w:tcPr>
          <w:p w14:paraId="25F2EA36" w14:textId="77777777" w:rsidR="004E7CB5" w:rsidRPr="002E2460" w:rsidRDefault="00000000" w:rsidP="000679A8">
            <w:pPr>
              <w:spacing w:line="360" w:lineRule="auto"/>
              <w:jc w:val="center"/>
              <w:rPr>
                <w:rFonts w:cs="Times New Roman"/>
                <w:szCs w:val="24"/>
              </w:rPr>
            </w:pPr>
            <m:oMathPara>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i-1</m:t>
                    </m:r>
                  </m:sup>
                </m:sSup>
              </m:oMath>
            </m:oMathPara>
          </w:p>
        </w:tc>
        <w:tc>
          <w:tcPr>
            <w:tcW w:w="1134" w:type="dxa"/>
            <w:vMerge/>
            <w:tcBorders>
              <w:left w:val="single" w:sz="2" w:space="0" w:color="auto"/>
              <w:right w:val="single" w:sz="2" w:space="0" w:color="auto"/>
            </w:tcBorders>
            <w:vAlign w:val="center"/>
          </w:tcPr>
          <w:p w14:paraId="730FF2DB" w14:textId="77777777" w:rsidR="004E7CB5" w:rsidRPr="002E2460"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45E4A236" w14:textId="77777777" w:rsidR="004E7CB5" w:rsidRPr="002E2460"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MEC</m:t>
                    </m:r>
                  </m:sub>
                  <m:sup>
                    <m:r>
                      <w:rPr>
                        <w:rFonts w:ascii="Cambria Math" w:hAnsi="Cambria Math" w:cs="Times New Roman"/>
                        <w:szCs w:val="24"/>
                      </w:rPr>
                      <m:t>i-1</m:t>
                    </m:r>
                  </m:sup>
                </m:sSubSup>
              </m:oMath>
            </m:oMathPara>
          </w:p>
        </w:tc>
      </w:tr>
      <w:tr w:rsidR="004E7CB5" w:rsidRPr="004E7CB5" w14:paraId="6CC7FFD6" w14:textId="77777777" w:rsidTr="000679A8">
        <w:trPr>
          <w:trHeight w:val="340"/>
          <w:jc w:val="center"/>
        </w:trPr>
        <w:tc>
          <w:tcPr>
            <w:tcW w:w="1134" w:type="dxa"/>
            <w:tcBorders>
              <w:left w:val="single" w:sz="2" w:space="0" w:color="auto"/>
              <w:right w:val="single" w:sz="2" w:space="0" w:color="auto"/>
            </w:tcBorders>
            <w:vAlign w:val="center"/>
          </w:tcPr>
          <w:p w14:paraId="16C2A302" w14:textId="77777777" w:rsidR="004E7CB5" w:rsidRPr="002E2460" w:rsidRDefault="00000000" w:rsidP="000679A8">
            <w:pPr>
              <w:spacing w:line="360" w:lineRule="auto"/>
              <w:jc w:val="cente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KCL</m:t>
                    </m:r>
                  </m:sub>
                </m:sSub>
              </m:oMath>
            </m:oMathPara>
          </w:p>
        </w:tc>
        <w:tc>
          <w:tcPr>
            <w:tcW w:w="1134" w:type="dxa"/>
            <w:tcBorders>
              <w:left w:val="single" w:sz="2" w:space="0" w:color="auto"/>
              <w:right w:val="single" w:sz="2" w:space="0" w:color="auto"/>
            </w:tcBorders>
            <w:vAlign w:val="center"/>
          </w:tcPr>
          <w:p w14:paraId="43F43D32" w14:textId="77777777" w:rsidR="004E7CB5" w:rsidRPr="002E2460" w:rsidRDefault="004E7CB5" w:rsidP="000679A8">
            <w:pPr>
              <w:spacing w:line="360" w:lineRule="auto"/>
              <w:jc w:val="center"/>
              <w:rPr>
                <w:rFonts w:cs="Times New Roman"/>
                <w:szCs w:val="24"/>
              </w:rPr>
            </w:pPr>
            <m:oMathPara>
              <m:oMath>
                <m:r>
                  <m:rPr>
                    <m:sty m:val="p"/>
                  </m:rPr>
                  <w:rPr>
                    <w:rFonts w:ascii="Cambria Math" w:hAnsi="Cambria Math" w:cs="Times New Roman"/>
                    <w:szCs w:val="24"/>
                  </w:rPr>
                  <m:t>ψ</m:t>
                </m:r>
              </m:oMath>
            </m:oMathPara>
          </w:p>
        </w:tc>
        <w:tc>
          <w:tcPr>
            <w:tcW w:w="1134" w:type="dxa"/>
            <w:vMerge/>
            <w:tcBorders>
              <w:left w:val="single" w:sz="2" w:space="0" w:color="auto"/>
              <w:right w:val="single" w:sz="2" w:space="0" w:color="auto"/>
            </w:tcBorders>
            <w:vAlign w:val="center"/>
          </w:tcPr>
          <w:p w14:paraId="0BDC8D38" w14:textId="77777777" w:rsidR="004E7CB5" w:rsidRPr="002E2460"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27225FF5" w14:textId="77777777" w:rsidR="004E7CB5" w:rsidRPr="002E2460" w:rsidRDefault="00000000" w:rsidP="000679A8">
            <w:pPr>
              <w:spacing w:line="360" w:lineRule="auto"/>
              <w:jc w:val="cente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KCL</m:t>
                    </m:r>
                  </m:sub>
                </m:sSub>
              </m:oMath>
            </m:oMathPara>
          </w:p>
        </w:tc>
      </w:tr>
      <w:tr w:rsidR="004E7CB5" w:rsidRPr="004E7CB5" w14:paraId="56A33BE6" w14:textId="77777777" w:rsidTr="000679A8">
        <w:trPr>
          <w:trHeight w:val="340"/>
          <w:jc w:val="center"/>
        </w:trPr>
        <w:tc>
          <w:tcPr>
            <w:tcW w:w="1134" w:type="dxa"/>
            <w:tcBorders>
              <w:left w:val="single" w:sz="2" w:space="0" w:color="auto"/>
              <w:right w:val="single" w:sz="2" w:space="0" w:color="auto"/>
            </w:tcBorders>
            <w:vAlign w:val="center"/>
          </w:tcPr>
          <w:p w14:paraId="4FAE99AC" w14:textId="77777777" w:rsidR="004E7CB5" w:rsidRPr="002E2460"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MEC</m:t>
                    </m:r>
                  </m:sub>
                  <m:sup>
                    <m:r>
                      <w:rPr>
                        <w:rFonts w:ascii="Cambria Math" w:hAnsi="Cambria Math" w:cs="Times New Roman"/>
                        <w:szCs w:val="24"/>
                      </w:rPr>
                      <m:t>i+1</m:t>
                    </m:r>
                  </m:sup>
                </m:sSubSup>
              </m:oMath>
            </m:oMathPara>
          </w:p>
        </w:tc>
        <w:tc>
          <w:tcPr>
            <w:tcW w:w="1134" w:type="dxa"/>
            <w:tcBorders>
              <w:left w:val="single" w:sz="2" w:space="0" w:color="auto"/>
              <w:right w:val="single" w:sz="2" w:space="0" w:color="auto"/>
            </w:tcBorders>
            <w:vAlign w:val="center"/>
          </w:tcPr>
          <w:p w14:paraId="784A28BB" w14:textId="77777777" w:rsidR="004E7CB5" w:rsidRPr="002E2460" w:rsidRDefault="00000000" w:rsidP="000679A8">
            <w:pPr>
              <w:spacing w:line="360" w:lineRule="auto"/>
              <w:jc w:val="center"/>
              <w:rPr>
                <w:rFonts w:cs="Times New Roman"/>
                <w:szCs w:val="24"/>
              </w:rPr>
            </w:pPr>
            <m:oMathPara>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i+1</m:t>
                    </m:r>
                  </m:sup>
                </m:sSup>
              </m:oMath>
            </m:oMathPara>
          </w:p>
        </w:tc>
        <w:tc>
          <w:tcPr>
            <w:tcW w:w="1134" w:type="dxa"/>
            <w:vMerge/>
            <w:tcBorders>
              <w:left w:val="single" w:sz="2" w:space="0" w:color="auto"/>
              <w:right w:val="single" w:sz="2" w:space="0" w:color="auto"/>
            </w:tcBorders>
            <w:vAlign w:val="center"/>
          </w:tcPr>
          <w:p w14:paraId="5009988D" w14:textId="77777777" w:rsidR="004E7CB5" w:rsidRPr="002E2460"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1B2E3490" w14:textId="77777777" w:rsidR="004E7CB5" w:rsidRPr="002E2460"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MEC</m:t>
                    </m:r>
                  </m:sub>
                  <m:sup>
                    <m:r>
                      <w:rPr>
                        <w:rFonts w:ascii="Cambria Math" w:hAnsi="Cambria Math" w:cs="Times New Roman"/>
                        <w:szCs w:val="24"/>
                      </w:rPr>
                      <m:t>i+1</m:t>
                    </m:r>
                  </m:sup>
                </m:sSubSup>
              </m:oMath>
            </m:oMathPara>
          </w:p>
        </w:tc>
      </w:tr>
      <w:tr w:rsidR="004E7CB5" w:rsidRPr="004E7CB5" w14:paraId="41C207E6" w14:textId="77777777" w:rsidTr="000679A8">
        <w:trPr>
          <w:trHeight w:val="340"/>
          <w:jc w:val="center"/>
        </w:trPr>
        <w:tc>
          <w:tcPr>
            <w:tcW w:w="1134" w:type="dxa"/>
            <w:tcBorders>
              <w:left w:val="single" w:sz="2" w:space="0" w:color="auto"/>
              <w:right w:val="single" w:sz="2" w:space="0" w:color="auto"/>
            </w:tcBorders>
            <w:vAlign w:val="center"/>
          </w:tcPr>
          <w:p w14:paraId="4F3DBA40" w14:textId="77777777" w:rsidR="004E7CB5" w:rsidRPr="002E2460" w:rsidRDefault="00000000" w:rsidP="000679A8">
            <w:pPr>
              <w:spacing w:line="360" w:lineRule="auto"/>
              <w:jc w:val="center"/>
              <w:rPr>
                <w:rFonts w:eastAsia="Times New Roman"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t</m:t>
                    </m:r>
                  </m:sub>
                  <m:sup>
                    <m:r>
                      <w:rPr>
                        <w:rFonts w:ascii="Cambria Math" w:hAnsi="Cambria Math" w:cs="Times New Roman"/>
                        <w:szCs w:val="24"/>
                      </w:rPr>
                      <m:t>i+1</m:t>
                    </m:r>
                  </m:sup>
                </m:sSubSup>
              </m:oMath>
            </m:oMathPara>
          </w:p>
        </w:tc>
        <w:tc>
          <w:tcPr>
            <w:tcW w:w="1134" w:type="dxa"/>
            <w:tcBorders>
              <w:left w:val="single" w:sz="2" w:space="0" w:color="auto"/>
              <w:right w:val="single" w:sz="2" w:space="0" w:color="auto"/>
            </w:tcBorders>
            <w:vAlign w:val="center"/>
          </w:tcPr>
          <w:p w14:paraId="0E1EFEF9" w14:textId="77777777" w:rsidR="004E7CB5" w:rsidRPr="002E2460" w:rsidRDefault="00000000" w:rsidP="000679A8">
            <w:pPr>
              <w:spacing w:line="360" w:lineRule="auto"/>
              <w:jc w:val="center"/>
              <w:rPr>
                <w:rFonts w:eastAsia="Times New Roman" w:cs="Times New Roman"/>
                <w:szCs w:val="24"/>
              </w:rPr>
            </w:pPr>
            <m:oMathPara>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i+2</m:t>
                    </m:r>
                  </m:sup>
                </m:sSup>
              </m:oMath>
            </m:oMathPara>
          </w:p>
        </w:tc>
        <w:tc>
          <w:tcPr>
            <w:tcW w:w="1134" w:type="dxa"/>
            <w:vMerge/>
            <w:tcBorders>
              <w:left w:val="single" w:sz="2" w:space="0" w:color="auto"/>
              <w:right w:val="single" w:sz="2" w:space="0" w:color="auto"/>
            </w:tcBorders>
            <w:vAlign w:val="center"/>
          </w:tcPr>
          <w:p w14:paraId="56284224" w14:textId="77777777" w:rsidR="004E7CB5" w:rsidRPr="002E2460"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617E34F2" w14:textId="77777777" w:rsidR="004E7CB5" w:rsidRPr="002E2460" w:rsidRDefault="00000000" w:rsidP="000679A8">
            <w:pPr>
              <w:spacing w:line="360" w:lineRule="auto"/>
              <w:jc w:val="center"/>
              <w:rPr>
                <w:rFonts w:eastAsia="Times New Roman"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t</m:t>
                    </m:r>
                  </m:sub>
                  <m:sup>
                    <m:r>
                      <w:rPr>
                        <w:rFonts w:ascii="Cambria Math" w:hAnsi="Cambria Math" w:cs="Times New Roman"/>
                        <w:szCs w:val="24"/>
                      </w:rPr>
                      <m:t>i+1</m:t>
                    </m:r>
                  </m:sup>
                </m:sSubSup>
              </m:oMath>
            </m:oMathPara>
          </w:p>
        </w:tc>
      </w:tr>
      <w:tr w:rsidR="004E7CB5" w:rsidRPr="004E7CB5" w14:paraId="1A30BF03" w14:textId="77777777" w:rsidTr="000679A8">
        <w:trPr>
          <w:trHeight w:val="340"/>
          <w:jc w:val="center"/>
        </w:trPr>
        <w:tc>
          <w:tcPr>
            <w:tcW w:w="1134" w:type="dxa"/>
            <w:tcBorders>
              <w:left w:val="single" w:sz="2" w:space="0" w:color="auto"/>
              <w:right w:val="single" w:sz="2" w:space="0" w:color="auto"/>
            </w:tcBorders>
            <w:vAlign w:val="center"/>
          </w:tcPr>
          <w:p w14:paraId="4BB5D02E" w14:textId="77777777" w:rsidR="004E7CB5" w:rsidRPr="002E2460"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b</m:t>
                    </m:r>
                  </m:sub>
                  <m:sup>
                    <m:r>
                      <w:rPr>
                        <w:rFonts w:ascii="Cambria Math" w:hAnsi="Cambria Math" w:cs="Times New Roman"/>
                        <w:szCs w:val="24"/>
                      </w:rPr>
                      <m:t>i+2</m:t>
                    </m:r>
                  </m:sup>
                </m:sSubSup>
              </m:oMath>
            </m:oMathPara>
          </w:p>
        </w:tc>
        <w:tc>
          <w:tcPr>
            <w:tcW w:w="1134" w:type="dxa"/>
            <w:tcBorders>
              <w:left w:val="single" w:sz="2" w:space="0" w:color="auto"/>
              <w:right w:val="single" w:sz="2" w:space="0" w:color="auto"/>
            </w:tcBorders>
            <w:vAlign w:val="center"/>
          </w:tcPr>
          <w:p w14:paraId="19005572" w14:textId="77777777" w:rsidR="004E7CB5" w:rsidRPr="002E2460" w:rsidRDefault="004E7CB5" w:rsidP="000679A8">
            <w:pPr>
              <w:spacing w:line="360" w:lineRule="auto"/>
              <w:jc w:val="center"/>
              <w:rPr>
                <w:rFonts w:cs="Times New Roman"/>
                <w:szCs w:val="24"/>
              </w:rPr>
            </w:pPr>
            <w:r w:rsidRPr="002E2460">
              <w:rPr>
                <w:rFonts w:cs="Times New Roman"/>
                <w:szCs w:val="24"/>
              </w:rPr>
              <w:t>.</w:t>
            </w:r>
          </w:p>
        </w:tc>
        <w:tc>
          <w:tcPr>
            <w:tcW w:w="1134" w:type="dxa"/>
            <w:vMerge/>
            <w:tcBorders>
              <w:left w:val="single" w:sz="2" w:space="0" w:color="auto"/>
              <w:right w:val="single" w:sz="2" w:space="0" w:color="auto"/>
            </w:tcBorders>
            <w:vAlign w:val="center"/>
          </w:tcPr>
          <w:p w14:paraId="3CDABCFF" w14:textId="77777777" w:rsidR="004E7CB5" w:rsidRPr="002E2460"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2E916086" w14:textId="77777777" w:rsidR="004E7CB5" w:rsidRPr="002E2460"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b</m:t>
                    </m:r>
                  </m:sub>
                  <m:sup>
                    <m:r>
                      <w:rPr>
                        <w:rFonts w:ascii="Cambria Math" w:hAnsi="Cambria Math" w:cs="Times New Roman"/>
                        <w:szCs w:val="24"/>
                      </w:rPr>
                      <m:t>i+2</m:t>
                    </m:r>
                  </m:sup>
                </m:sSubSup>
              </m:oMath>
            </m:oMathPara>
          </w:p>
        </w:tc>
      </w:tr>
      <w:tr w:rsidR="004E7CB5" w:rsidRPr="004E7CB5" w14:paraId="0CED9860" w14:textId="77777777" w:rsidTr="000679A8">
        <w:trPr>
          <w:trHeight w:val="340"/>
          <w:jc w:val="center"/>
        </w:trPr>
        <w:tc>
          <w:tcPr>
            <w:tcW w:w="1134" w:type="dxa"/>
            <w:tcBorders>
              <w:left w:val="single" w:sz="2" w:space="0" w:color="auto"/>
              <w:right w:val="single" w:sz="2" w:space="0" w:color="auto"/>
            </w:tcBorders>
            <w:vAlign w:val="center"/>
          </w:tcPr>
          <w:p w14:paraId="5B1C90C2" w14:textId="77777777" w:rsidR="004E7CB5" w:rsidRPr="002E2460" w:rsidRDefault="004E7CB5" w:rsidP="000679A8">
            <w:pPr>
              <w:spacing w:line="360" w:lineRule="auto"/>
              <w:jc w:val="center"/>
              <w:rPr>
                <w:rFonts w:cs="Times New Roman"/>
                <w:szCs w:val="24"/>
              </w:rPr>
            </w:pPr>
            <w:r w:rsidRPr="002E2460">
              <w:rPr>
                <w:rFonts w:cs="Times New Roman"/>
                <w:szCs w:val="24"/>
              </w:rPr>
              <w:t>.</w:t>
            </w:r>
          </w:p>
        </w:tc>
        <w:tc>
          <w:tcPr>
            <w:tcW w:w="1134" w:type="dxa"/>
            <w:tcBorders>
              <w:left w:val="single" w:sz="2" w:space="0" w:color="auto"/>
              <w:right w:val="single" w:sz="2" w:space="0" w:color="auto"/>
            </w:tcBorders>
            <w:vAlign w:val="center"/>
          </w:tcPr>
          <w:p w14:paraId="71EA44EE" w14:textId="77777777" w:rsidR="004E7CB5" w:rsidRPr="002E2460" w:rsidRDefault="004E7CB5" w:rsidP="000679A8">
            <w:pPr>
              <w:spacing w:line="360" w:lineRule="auto"/>
              <w:jc w:val="center"/>
              <w:rPr>
                <w:rFonts w:cs="Times New Roman"/>
                <w:szCs w:val="24"/>
              </w:rPr>
            </w:pPr>
            <w:r w:rsidRPr="002E2460">
              <w:rPr>
                <w:rFonts w:cs="Times New Roman"/>
                <w:szCs w:val="24"/>
              </w:rPr>
              <w:t>.</w:t>
            </w:r>
          </w:p>
        </w:tc>
        <w:tc>
          <w:tcPr>
            <w:tcW w:w="1134" w:type="dxa"/>
            <w:vMerge/>
            <w:tcBorders>
              <w:left w:val="single" w:sz="2" w:space="0" w:color="auto"/>
              <w:right w:val="single" w:sz="2" w:space="0" w:color="auto"/>
            </w:tcBorders>
            <w:vAlign w:val="center"/>
          </w:tcPr>
          <w:p w14:paraId="4363523A" w14:textId="77777777" w:rsidR="004E7CB5" w:rsidRPr="002E2460" w:rsidRDefault="004E7CB5" w:rsidP="000679A8">
            <w:pPr>
              <w:spacing w:line="360" w:lineRule="auto"/>
              <w:jc w:val="center"/>
              <w:rPr>
                <w:rFonts w:cs="Times New Roman"/>
                <w:szCs w:val="24"/>
              </w:rPr>
            </w:pPr>
          </w:p>
        </w:tc>
        <w:tc>
          <w:tcPr>
            <w:tcW w:w="1134" w:type="dxa"/>
            <w:tcBorders>
              <w:left w:val="single" w:sz="2" w:space="0" w:color="auto"/>
              <w:right w:val="single" w:sz="2" w:space="0" w:color="auto"/>
            </w:tcBorders>
            <w:vAlign w:val="center"/>
          </w:tcPr>
          <w:p w14:paraId="545646F9" w14:textId="77777777" w:rsidR="004E7CB5" w:rsidRPr="002E2460" w:rsidRDefault="004E7CB5" w:rsidP="000679A8">
            <w:pPr>
              <w:spacing w:line="360" w:lineRule="auto"/>
              <w:jc w:val="center"/>
              <w:rPr>
                <w:rFonts w:cs="Times New Roman"/>
                <w:szCs w:val="24"/>
              </w:rPr>
            </w:pPr>
            <w:r w:rsidRPr="002E2460">
              <w:rPr>
                <w:rFonts w:cs="Times New Roman"/>
                <w:szCs w:val="24"/>
              </w:rPr>
              <w:t>.</w:t>
            </w:r>
          </w:p>
        </w:tc>
      </w:tr>
      <w:tr w:rsidR="004E7CB5" w:rsidRPr="004E7CB5" w14:paraId="150EFF2C" w14:textId="77777777" w:rsidTr="000679A8">
        <w:trPr>
          <w:trHeight w:val="340"/>
          <w:jc w:val="center"/>
        </w:trPr>
        <w:tc>
          <w:tcPr>
            <w:tcW w:w="1134" w:type="dxa"/>
            <w:tcBorders>
              <w:left w:val="single" w:sz="2" w:space="0" w:color="auto"/>
              <w:right w:val="single" w:sz="2" w:space="0" w:color="auto"/>
            </w:tcBorders>
            <w:vAlign w:val="center"/>
          </w:tcPr>
          <w:p w14:paraId="139BD1B7" w14:textId="77777777" w:rsidR="004E7CB5" w:rsidRPr="002E2460" w:rsidRDefault="004E7CB5" w:rsidP="000679A8">
            <w:pPr>
              <w:spacing w:line="360" w:lineRule="auto"/>
              <w:jc w:val="center"/>
              <w:rPr>
                <w:rFonts w:cs="Times New Roman"/>
                <w:szCs w:val="24"/>
              </w:rPr>
            </w:pPr>
            <w:r w:rsidRPr="002E2460">
              <w:rPr>
                <w:rFonts w:cs="Times New Roman"/>
                <w:szCs w:val="24"/>
              </w:rPr>
              <w:t>.</w:t>
            </w:r>
          </w:p>
        </w:tc>
        <w:tc>
          <w:tcPr>
            <w:tcW w:w="1134" w:type="dxa"/>
            <w:tcBorders>
              <w:left w:val="single" w:sz="2" w:space="0" w:color="auto"/>
              <w:right w:val="single" w:sz="2" w:space="0" w:color="auto"/>
            </w:tcBorders>
            <w:vAlign w:val="center"/>
          </w:tcPr>
          <w:p w14:paraId="5BC91CC4" w14:textId="77777777" w:rsidR="004E7CB5" w:rsidRPr="002E2460" w:rsidRDefault="004E7CB5" w:rsidP="000679A8">
            <w:pPr>
              <w:spacing w:line="360" w:lineRule="auto"/>
              <w:jc w:val="center"/>
              <w:rPr>
                <w:rFonts w:cs="Times New Roman"/>
                <w:szCs w:val="24"/>
              </w:rPr>
            </w:pPr>
            <w:r w:rsidRPr="002E2460">
              <w:rPr>
                <w:rFonts w:cs="Times New Roman"/>
                <w:szCs w:val="24"/>
              </w:rPr>
              <w:t>.</w:t>
            </w:r>
          </w:p>
        </w:tc>
        <w:tc>
          <w:tcPr>
            <w:tcW w:w="1134" w:type="dxa"/>
            <w:vMerge/>
            <w:tcBorders>
              <w:left w:val="single" w:sz="2" w:space="0" w:color="auto"/>
              <w:right w:val="single" w:sz="2" w:space="0" w:color="auto"/>
            </w:tcBorders>
            <w:vAlign w:val="center"/>
          </w:tcPr>
          <w:p w14:paraId="4D616963" w14:textId="77777777" w:rsidR="004E7CB5" w:rsidRPr="002E2460" w:rsidRDefault="004E7CB5" w:rsidP="000679A8">
            <w:pPr>
              <w:spacing w:line="360" w:lineRule="auto"/>
              <w:jc w:val="center"/>
              <w:rPr>
                <w:rFonts w:cs="Times New Roman"/>
                <w:szCs w:val="24"/>
              </w:rPr>
            </w:pPr>
          </w:p>
        </w:tc>
        <w:tc>
          <w:tcPr>
            <w:tcW w:w="1134" w:type="dxa"/>
            <w:tcBorders>
              <w:left w:val="single" w:sz="2" w:space="0" w:color="auto"/>
              <w:right w:val="single" w:sz="2" w:space="0" w:color="auto"/>
            </w:tcBorders>
            <w:vAlign w:val="center"/>
          </w:tcPr>
          <w:p w14:paraId="2D14E12B" w14:textId="77777777" w:rsidR="004E7CB5" w:rsidRPr="002E2460" w:rsidRDefault="004E7CB5" w:rsidP="000679A8">
            <w:pPr>
              <w:spacing w:line="360" w:lineRule="auto"/>
              <w:jc w:val="center"/>
              <w:rPr>
                <w:rFonts w:cs="Times New Roman"/>
                <w:szCs w:val="24"/>
              </w:rPr>
            </w:pPr>
            <w:r w:rsidRPr="002E2460">
              <w:rPr>
                <w:rFonts w:cs="Times New Roman"/>
                <w:szCs w:val="24"/>
              </w:rPr>
              <w:t>.</w:t>
            </w:r>
          </w:p>
        </w:tc>
      </w:tr>
      <w:tr w:rsidR="004E7CB5" w:rsidRPr="004E7CB5" w14:paraId="796F73BC" w14:textId="77777777" w:rsidTr="000679A8">
        <w:trPr>
          <w:trHeight w:val="340"/>
          <w:jc w:val="center"/>
        </w:trPr>
        <w:tc>
          <w:tcPr>
            <w:tcW w:w="1134" w:type="dxa"/>
            <w:tcBorders>
              <w:left w:val="single" w:sz="2" w:space="0" w:color="auto"/>
              <w:right w:val="single" w:sz="2" w:space="0" w:color="auto"/>
            </w:tcBorders>
            <w:vAlign w:val="center"/>
          </w:tcPr>
          <w:p w14:paraId="7B5FF892" w14:textId="77777777" w:rsidR="004E7CB5" w:rsidRPr="002E2460"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t</m:t>
                    </m:r>
                  </m:sub>
                  <m:sup>
                    <m:r>
                      <w:rPr>
                        <w:rFonts w:ascii="Cambria Math" w:hAnsi="Cambria Math" w:cs="Times New Roman"/>
                        <w:szCs w:val="24"/>
                      </w:rPr>
                      <m:t>L</m:t>
                    </m:r>
                  </m:sup>
                </m:sSubSup>
              </m:oMath>
            </m:oMathPara>
          </w:p>
        </w:tc>
        <w:tc>
          <w:tcPr>
            <w:tcW w:w="1134" w:type="dxa"/>
            <w:tcBorders>
              <w:left w:val="single" w:sz="2" w:space="0" w:color="auto"/>
              <w:right w:val="single" w:sz="2" w:space="0" w:color="auto"/>
            </w:tcBorders>
            <w:vAlign w:val="center"/>
          </w:tcPr>
          <w:p w14:paraId="2BD00515" w14:textId="77777777" w:rsidR="004E7CB5" w:rsidRPr="002E2460" w:rsidRDefault="00000000" w:rsidP="000679A8">
            <w:pPr>
              <w:spacing w:line="360" w:lineRule="auto"/>
              <w:jc w:val="center"/>
              <w:rPr>
                <w:rFonts w:cs="Times New Roman"/>
                <w:szCs w:val="24"/>
              </w:rPr>
            </w:pPr>
            <m:oMathPara>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L</m:t>
                    </m:r>
                  </m:sup>
                </m:sSup>
              </m:oMath>
            </m:oMathPara>
          </w:p>
        </w:tc>
        <w:tc>
          <w:tcPr>
            <w:tcW w:w="1134" w:type="dxa"/>
            <w:vMerge/>
            <w:tcBorders>
              <w:left w:val="single" w:sz="2" w:space="0" w:color="auto"/>
              <w:right w:val="single" w:sz="2" w:space="0" w:color="auto"/>
            </w:tcBorders>
            <w:vAlign w:val="center"/>
          </w:tcPr>
          <w:p w14:paraId="665FBCD6" w14:textId="77777777" w:rsidR="004E7CB5" w:rsidRPr="002E2460" w:rsidRDefault="004E7CB5" w:rsidP="000679A8">
            <w:pPr>
              <w:spacing w:line="360" w:lineRule="auto"/>
              <w:jc w:val="center"/>
              <w:rPr>
                <w:rFonts w:eastAsia="Times New Roman" w:cs="Times New Roman"/>
                <w:i/>
                <w:szCs w:val="24"/>
              </w:rPr>
            </w:pPr>
          </w:p>
        </w:tc>
        <w:tc>
          <w:tcPr>
            <w:tcW w:w="1134" w:type="dxa"/>
            <w:tcBorders>
              <w:left w:val="single" w:sz="2" w:space="0" w:color="auto"/>
              <w:right w:val="single" w:sz="2" w:space="0" w:color="auto"/>
            </w:tcBorders>
            <w:vAlign w:val="center"/>
          </w:tcPr>
          <w:p w14:paraId="01DC3F27" w14:textId="77777777" w:rsidR="004E7CB5" w:rsidRPr="002E2460"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t</m:t>
                    </m:r>
                  </m:sub>
                  <m:sup>
                    <m:r>
                      <w:rPr>
                        <w:rFonts w:ascii="Cambria Math" w:hAnsi="Cambria Math" w:cs="Times New Roman"/>
                        <w:szCs w:val="24"/>
                      </w:rPr>
                      <m:t>L</m:t>
                    </m:r>
                  </m:sup>
                </m:sSubSup>
              </m:oMath>
            </m:oMathPara>
          </w:p>
        </w:tc>
      </w:tr>
    </w:tbl>
    <w:p w14:paraId="43B7F8D2" w14:textId="77777777" w:rsidR="004E7CB5" w:rsidRPr="004E7CB5" w:rsidRDefault="004E7CB5" w:rsidP="007656B5">
      <w:pPr>
        <w:rPr>
          <w:rFonts w:cs="Times New Roman"/>
          <w:szCs w:val="24"/>
        </w:rPr>
      </w:pPr>
    </w:p>
    <w:p w14:paraId="03D17512" w14:textId="2B5A120C" w:rsidR="004E7CB5" w:rsidRDefault="004E7CB5" w:rsidP="007656B5">
      <w:pPr>
        <w:rPr>
          <w:rFonts w:cs="Times New Roman"/>
          <w:szCs w:val="24"/>
        </w:rPr>
      </w:pPr>
      <w:r w:rsidRPr="004E7CB5">
        <w:rPr>
          <w:rFonts w:cs="Times New Roman"/>
          <w:szCs w:val="24"/>
        </w:rPr>
        <w:t xml:space="preserve">Where the dimensions of the square matrix </w:t>
      </w:r>
      <m:oMath>
        <m:r>
          <w:rPr>
            <w:rFonts w:ascii="Cambria Math" w:hAnsi="Cambria Math" w:cs="Times New Roman"/>
            <w:szCs w:val="24"/>
          </w:rPr>
          <m:t>A</m:t>
        </m:r>
      </m:oMath>
      <w:r w:rsidRPr="004E7CB5">
        <w:rPr>
          <w:rFonts w:cs="Times New Roman"/>
          <w:szCs w:val="24"/>
        </w:rPr>
        <w:t xml:space="preserve"> are </w:t>
      </w:r>
      <m:oMath>
        <m:d>
          <m:dPr>
            <m:begChr m:val="["/>
            <m:endChr m:val="]"/>
            <m:ctrlPr>
              <w:rPr>
                <w:rFonts w:ascii="Cambria Math" w:hAnsi="Cambria Math" w:cs="Times New Roman"/>
                <w:i/>
                <w:szCs w:val="24"/>
              </w:rPr>
            </m:ctrlPr>
          </m:dPr>
          <m:e>
            <m:d>
              <m:dPr>
                <m:ctrlPr>
                  <w:rPr>
                    <w:rFonts w:ascii="Cambria Math" w:hAnsi="Cambria Math" w:cs="Times New Roman"/>
                    <w:i/>
                    <w:szCs w:val="24"/>
                  </w:rPr>
                </m:ctrlPr>
              </m:dPr>
              <m:e>
                <m:r>
                  <w:rPr>
                    <w:rFonts w:ascii="Cambria Math" w:hAnsi="Cambria Math" w:cs="Times New Roman"/>
                    <w:szCs w:val="24"/>
                  </w:rPr>
                  <m:t>β</m:t>
                </m:r>
                <m:d>
                  <m:dPr>
                    <m:ctrlPr>
                      <w:rPr>
                        <w:rFonts w:ascii="Cambria Math" w:hAnsi="Cambria Math" w:cs="Times New Roman"/>
                        <w:i/>
                        <w:szCs w:val="24"/>
                      </w:rPr>
                    </m:ctrlPr>
                  </m:dPr>
                  <m:e>
                    <m:r>
                      <w:rPr>
                        <w:rFonts w:ascii="Cambria Math" w:hAnsi="Cambria Math" w:cs="Times New Roman"/>
                        <w:szCs w:val="24"/>
                      </w:rPr>
                      <m:t>2N</m:t>
                    </m:r>
                  </m:e>
                </m:d>
                <m:r>
                  <w:rPr>
                    <w:rFonts w:ascii="Cambria Math" w:hAnsi="Cambria Math" w:cs="Times New Roman"/>
                    <w:szCs w:val="24"/>
                  </w:rPr>
                  <m:t>+γ</m:t>
                </m:r>
                <m:d>
                  <m:dPr>
                    <m:ctrlPr>
                      <w:rPr>
                        <w:rFonts w:ascii="Cambria Math" w:hAnsi="Cambria Math" w:cs="Times New Roman"/>
                        <w:i/>
                        <w:szCs w:val="24"/>
                      </w:rPr>
                    </m:ctrlPr>
                  </m:dPr>
                  <m:e>
                    <m:r>
                      <w:rPr>
                        <w:rFonts w:ascii="Cambria Math" w:hAnsi="Cambria Math" w:cs="Times New Roman"/>
                        <w:szCs w:val="24"/>
                      </w:rPr>
                      <m:t>M</m:t>
                    </m:r>
                  </m:e>
                </m:d>
              </m:e>
            </m:d>
            <m:r>
              <w:rPr>
                <w:rFonts w:ascii="Cambria Math" w:hAnsi="Cambria Math" w:cs="Times New Roman"/>
                <w:szCs w:val="24"/>
              </w:rPr>
              <m:t xml:space="preserve"> X </m:t>
            </m:r>
            <m:d>
              <m:dPr>
                <m:ctrlPr>
                  <w:rPr>
                    <w:rFonts w:ascii="Cambria Math" w:hAnsi="Cambria Math" w:cs="Times New Roman"/>
                    <w:i/>
                    <w:szCs w:val="24"/>
                  </w:rPr>
                </m:ctrlPr>
              </m:dPr>
              <m:e>
                <m:r>
                  <w:rPr>
                    <w:rFonts w:ascii="Cambria Math" w:hAnsi="Cambria Math" w:cs="Times New Roman"/>
                    <w:szCs w:val="24"/>
                  </w:rPr>
                  <m:t>β</m:t>
                </m:r>
                <m:d>
                  <m:dPr>
                    <m:ctrlPr>
                      <w:rPr>
                        <w:rFonts w:ascii="Cambria Math" w:hAnsi="Cambria Math" w:cs="Times New Roman"/>
                        <w:i/>
                        <w:szCs w:val="24"/>
                      </w:rPr>
                    </m:ctrlPr>
                  </m:dPr>
                  <m:e>
                    <m:r>
                      <w:rPr>
                        <w:rFonts w:ascii="Cambria Math" w:hAnsi="Cambria Math" w:cs="Times New Roman"/>
                        <w:szCs w:val="24"/>
                      </w:rPr>
                      <m:t>2N</m:t>
                    </m:r>
                  </m:e>
                </m:d>
                <m:r>
                  <w:rPr>
                    <w:rFonts w:ascii="Cambria Math" w:hAnsi="Cambria Math" w:cs="Times New Roman"/>
                    <w:szCs w:val="24"/>
                  </w:rPr>
                  <m:t>+γ</m:t>
                </m:r>
                <m:d>
                  <m:dPr>
                    <m:ctrlPr>
                      <w:rPr>
                        <w:rFonts w:ascii="Cambria Math" w:hAnsi="Cambria Math" w:cs="Times New Roman"/>
                        <w:i/>
                        <w:szCs w:val="24"/>
                      </w:rPr>
                    </m:ctrlPr>
                  </m:dPr>
                  <m:e>
                    <m:r>
                      <w:rPr>
                        <w:rFonts w:ascii="Cambria Math" w:hAnsi="Cambria Math" w:cs="Times New Roman"/>
                        <w:szCs w:val="24"/>
                      </w:rPr>
                      <m:t>M</m:t>
                    </m:r>
                  </m:e>
                </m:d>
              </m:e>
            </m:d>
          </m:e>
        </m:d>
      </m:oMath>
      <w:r w:rsidRPr="004E7CB5">
        <w:rPr>
          <w:rFonts w:cs="Times New Roman"/>
          <w:szCs w:val="24"/>
        </w:rPr>
        <w:t xml:space="preserve">, where </w:t>
      </w:r>
      <m:oMath>
        <m:r>
          <w:rPr>
            <w:rFonts w:ascii="Cambria Math" w:hAnsi="Cambria Math" w:cs="Times New Roman"/>
            <w:szCs w:val="24"/>
          </w:rPr>
          <m:t>β</m:t>
        </m:r>
      </m:oMath>
      <w:r w:rsidRPr="004E7CB5">
        <w:rPr>
          <w:rFonts w:cs="Times New Roman"/>
          <w:szCs w:val="24"/>
        </w:rPr>
        <w:t xml:space="preserve"> is the total number of HM regions in the model and </w:t>
      </w:r>
      <m:oMath>
        <m:r>
          <w:rPr>
            <w:rFonts w:ascii="Cambria Math" w:hAnsi="Cambria Math" w:cs="Times New Roman"/>
            <w:szCs w:val="24"/>
          </w:rPr>
          <m:t>γ</m:t>
        </m:r>
      </m:oMath>
      <w:r w:rsidRPr="004E7CB5">
        <w:rPr>
          <w:rFonts w:cs="Times New Roman"/>
          <w:szCs w:val="24"/>
        </w:rPr>
        <w:t xml:space="preserve"> is the number of MEC regions in the model. M is defined as the number of nodes in the MEC region and N is defined as the number of harmonics </w:t>
      </w:r>
      <m:oMath>
        <m:r>
          <w:rPr>
            <w:rFonts w:ascii="Cambria Math" w:hAnsi="Cambria Math" w:cs="Times New Roman"/>
            <w:szCs w:val="24"/>
          </w:rPr>
          <m:t>n</m:t>
        </m:r>
      </m:oMath>
      <w:r w:rsidRPr="004E7CB5">
        <w:rPr>
          <w:rFonts w:cs="Times New Roman"/>
          <w:szCs w:val="24"/>
        </w:rPr>
        <w:t xml:space="preserve"> in the waveform approximation. The dimensions of the column vectors </w:t>
      </w:r>
      <m:oMath>
        <m:r>
          <w:rPr>
            <w:rFonts w:ascii="Cambria Math" w:hAnsi="Cambria Math" w:cs="Times New Roman"/>
            <w:szCs w:val="24"/>
          </w:rPr>
          <m:t>X</m:t>
        </m:r>
      </m:oMath>
      <w:r w:rsidRPr="004E7CB5">
        <w:rPr>
          <w:rFonts w:cs="Times New Roman"/>
          <w:szCs w:val="24"/>
        </w:rPr>
        <w:t xml:space="preserve"> and </w:t>
      </w:r>
      <m:oMath>
        <m:r>
          <w:rPr>
            <w:rFonts w:ascii="Cambria Math" w:hAnsi="Cambria Math" w:cs="Times New Roman"/>
            <w:szCs w:val="24"/>
          </w:rPr>
          <m:t>B</m:t>
        </m:r>
      </m:oMath>
      <w:r w:rsidRPr="004E7CB5">
        <w:rPr>
          <w:rFonts w:cs="Times New Roman"/>
          <w:szCs w:val="24"/>
        </w:rPr>
        <w:t xml:space="preserve"> are </w:t>
      </w:r>
      <m:oMath>
        <m:r>
          <w:rPr>
            <w:rFonts w:ascii="Cambria Math" w:hAnsi="Cambria Math" w:cs="Times New Roman"/>
            <w:szCs w:val="24"/>
          </w:rPr>
          <m:t>β</m:t>
        </m:r>
        <m:d>
          <m:dPr>
            <m:ctrlPr>
              <w:rPr>
                <w:rFonts w:ascii="Cambria Math" w:hAnsi="Cambria Math" w:cs="Times New Roman"/>
                <w:i/>
                <w:szCs w:val="24"/>
              </w:rPr>
            </m:ctrlPr>
          </m:dPr>
          <m:e>
            <m:r>
              <w:rPr>
                <w:rFonts w:ascii="Cambria Math" w:hAnsi="Cambria Math" w:cs="Times New Roman"/>
                <w:szCs w:val="24"/>
              </w:rPr>
              <m:t>2N</m:t>
            </m:r>
          </m:e>
        </m:d>
        <m:r>
          <w:rPr>
            <w:rFonts w:ascii="Cambria Math" w:hAnsi="Cambria Math" w:cs="Times New Roman"/>
            <w:szCs w:val="24"/>
          </w:rPr>
          <m:t>+γ</m:t>
        </m:r>
        <m:d>
          <m:dPr>
            <m:ctrlPr>
              <w:rPr>
                <w:rFonts w:ascii="Cambria Math" w:hAnsi="Cambria Math" w:cs="Times New Roman"/>
                <w:i/>
                <w:szCs w:val="24"/>
              </w:rPr>
            </m:ctrlPr>
          </m:dPr>
          <m:e>
            <m:r>
              <w:rPr>
                <w:rFonts w:ascii="Cambria Math" w:hAnsi="Cambria Math" w:cs="Times New Roman"/>
                <w:szCs w:val="24"/>
              </w:rPr>
              <m:t>M</m:t>
            </m:r>
          </m:e>
        </m:d>
      </m:oMath>
      <w:r w:rsidRPr="004E7CB5">
        <w:rPr>
          <w:rFonts w:cs="Times New Roman"/>
          <w:szCs w:val="24"/>
        </w:rPr>
        <w:t>. To optimize the system of linear equations, the equations and coefficients that are solvable in the pre-processing stage can be r</w:t>
      </w:r>
      <w:proofErr w:type="spellStart"/>
      <w:r w:rsidRPr="004E7CB5">
        <w:rPr>
          <w:rFonts w:cs="Times New Roman"/>
          <w:szCs w:val="24"/>
        </w:rPr>
        <w:t>emoved</w:t>
      </w:r>
      <w:proofErr w:type="spellEnd"/>
      <w:r w:rsidRPr="004E7CB5">
        <w:rPr>
          <w:rFonts w:cs="Times New Roman"/>
          <w:szCs w:val="24"/>
        </w:rPr>
        <w:t xml:space="preserve">. In the Dirichlet equations, an infinite position drives the unknown coefficients to </w:t>
      </w:r>
      <m:oMath>
        <m:r>
          <m:rPr>
            <m:sty m:val="p"/>
          </m:rPr>
          <w:rPr>
            <w:rFonts w:ascii="Cambria Math" w:hAnsi="Cambria Math" w:cs="Times New Roman"/>
            <w:szCs w:val="24"/>
          </w:rPr>
          <m:t>∞</m:t>
        </m:r>
      </m:oMath>
      <w:r w:rsidRPr="004E7CB5">
        <w:rPr>
          <w:rFonts w:cs="Times New Roman"/>
          <w:szCs w:val="24"/>
        </w:rPr>
        <w:t xml:space="preserve"> and 0 for </w:t>
      </w:r>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oMath>
      <w:r w:rsidRPr="004E7CB5">
        <w:rPr>
          <w:rFonts w:cs="Times New Roman"/>
          <w:szCs w:val="24"/>
        </w:rPr>
        <w:t xml:space="preserve"> and </w:t>
      </w:r>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oMath>
      <w:r w:rsidRPr="004E7CB5">
        <w:rPr>
          <w:rFonts w:cs="Times New Roman"/>
          <w:szCs w:val="24"/>
        </w:rPr>
        <w:t xml:space="preserve"> respectively.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0828696C" w14:textId="77777777" w:rsidTr="00B5541F">
        <w:trPr>
          <w:jc w:val="center"/>
        </w:trPr>
        <w:tc>
          <w:tcPr>
            <w:tcW w:w="675" w:type="dxa"/>
            <w:vAlign w:val="center"/>
          </w:tcPr>
          <w:p w14:paraId="108EC2EA" w14:textId="77777777" w:rsidR="00E33F5F" w:rsidRDefault="00E33F5F">
            <w:pPr>
              <w:jc w:val="center"/>
            </w:pPr>
          </w:p>
        </w:tc>
        <w:tc>
          <w:tcPr>
            <w:tcW w:w="7513" w:type="dxa"/>
            <w:vAlign w:val="center"/>
          </w:tcPr>
          <w:p w14:paraId="4FD83830" w14:textId="1724E064" w:rsidR="00E33F5F" w:rsidRDefault="00000000">
            <w:pPr>
              <w:jc w:val="center"/>
            </w:pPr>
            <m:oMathPara>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d>
                  <m:dPr>
                    <m:ctrlPr>
                      <w:rPr>
                        <w:rFonts w:ascii="Cambria Math" w:hAnsi="Cambria Math" w:cs="Times New Roman"/>
                        <w:i/>
                        <w:szCs w:val="24"/>
                      </w:rPr>
                    </m:ctrlPr>
                  </m:dPr>
                  <m:e>
                    <m:r>
                      <w:rPr>
                        <w:rFonts w:ascii="Cambria Math" w:hAnsi="Cambria Math" w:cs="Times New Roman"/>
                        <w:szCs w:val="24"/>
                      </w:rPr>
                      <m:t>x,</m:t>
                    </m:r>
                    <m:r>
                      <m:rPr>
                        <m:sty m:val="p"/>
                      </m:rPr>
                      <w:rPr>
                        <w:rFonts w:ascii="Cambria Math" w:hAnsi="Cambria Math" w:cs="Times New Roman"/>
                        <w:szCs w:val="24"/>
                      </w:rPr>
                      <m:t>∞</m:t>
                    </m:r>
                    <m:r>
                      <w:rPr>
                        <w:rFonts w:ascii="Cambria Math" w:hAnsi="Cambria Math" w:cs="Times New Roman"/>
                        <w:szCs w:val="24"/>
                      </w:rPr>
                      <m:t>,t</m:t>
                    </m:r>
                  </m:e>
                </m:d>
                <m:r>
                  <w:rPr>
                    <w:rFonts w:ascii="Cambria Math" w:hAnsi="Cambria Math" w:cs="Times New Roman"/>
                    <w:szCs w:val="24"/>
                  </w:rPr>
                  <m:t>=</m:t>
                </m:r>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szCs w:val="24"/>
                                  </w:rPr>
                                </m:ctrlPr>
                              </m:sSubPr>
                              <m:e>
                                <m:r>
                                  <m:rPr>
                                    <m:sty m:val="p"/>
                                  </m:rPr>
                                  <w:rPr>
                                    <w:rFonts w:ascii="Cambria Math" w:hAnsi="Cambria Math" w:cs="Times New Roman"/>
                                    <w:szCs w:val="24"/>
                                  </w:rPr>
                                  <m:t>λ</m:t>
                                </m:r>
                              </m:e>
                              <m:sub>
                                <m:r>
                                  <m:rPr>
                                    <m:sty m:val="p"/>
                                  </m:rPr>
                                  <w:rPr>
                                    <w:rFonts w:ascii="Cambria Math" w:hAnsi="Cambria Math" w:cs="Times New Roman"/>
                                    <w:szCs w:val="24"/>
                                  </w:rPr>
                                  <m:t>n</m:t>
                                </m:r>
                              </m:sub>
                            </m:sSub>
                            <m:d>
                              <m:dPr>
                                <m:ctrlPr>
                                  <w:rPr>
                                    <w:rFonts w:ascii="Cambria Math" w:hAnsi="Cambria Math" w:cs="Times New Roman"/>
                                    <w:i/>
                                    <w:szCs w:val="24"/>
                                  </w:rPr>
                                </m:ctrlPr>
                              </m:dPr>
                              <m:e>
                                <m:r>
                                  <m:rPr>
                                    <m:sty m:val="p"/>
                                  </m:rPr>
                                  <w:rPr>
                                    <w:rFonts w:ascii="Cambria Math" w:hAnsi="Cambria Math" w:cs="Times New Roman"/>
                                    <w:szCs w:val="24"/>
                                  </w:rPr>
                                  <m:t>∞</m:t>
                                </m:r>
                                <m:ctrlPr>
                                  <w:rPr>
                                    <w:rFonts w:ascii="Cambria Math" w:hAnsi="Cambria Math" w:cs="Times New Roman"/>
                                    <w:szCs w:val="24"/>
                                  </w:rPr>
                                </m:ctrlPr>
                              </m:e>
                            </m:d>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szCs w:val="24"/>
                                  </w:rPr>
                                </m:ctrlPr>
                              </m:sSubPr>
                              <m:e>
                                <m:r>
                                  <m:rPr>
                                    <m:sty m:val="p"/>
                                  </m:rPr>
                                  <w:rPr>
                                    <w:rFonts w:ascii="Cambria Math" w:hAnsi="Cambria Math" w:cs="Times New Roman"/>
                                    <w:szCs w:val="24"/>
                                  </w:rPr>
                                  <m:t>λ</m:t>
                                </m:r>
                              </m:e>
                              <m:sub>
                                <m:r>
                                  <m:rPr>
                                    <m:sty m:val="p"/>
                                  </m:rPr>
                                  <w:rPr>
                                    <w:rFonts w:ascii="Cambria Math" w:hAnsi="Cambria Math" w:cs="Times New Roman"/>
                                    <w:szCs w:val="24"/>
                                  </w:rPr>
                                  <m:t>n</m:t>
                                </m:r>
                              </m:sub>
                            </m:sSub>
                            <m:d>
                              <m:dPr>
                                <m:ctrlPr>
                                  <w:rPr>
                                    <w:rFonts w:ascii="Cambria Math" w:hAnsi="Cambria Math" w:cs="Times New Roman"/>
                                    <w:i/>
                                    <w:szCs w:val="24"/>
                                  </w:rPr>
                                </m:ctrlPr>
                              </m:dPr>
                              <m:e>
                                <m:r>
                                  <m:rPr>
                                    <m:sty m:val="p"/>
                                  </m:rPr>
                                  <w:rPr>
                                    <w:rFonts w:ascii="Cambria Math" w:hAnsi="Cambria Math" w:cs="Times New Roman"/>
                                    <w:szCs w:val="24"/>
                                  </w:rPr>
                                  <m:t>∞</m:t>
                                </m:r>
                                <m:ctrlPr>
                                  <w:rPr>
                                    <w:rFonts w:ascii="Cambria Math" w:hAnsi="Cambria Math" w:cs="Times New Roman"/>
                                    <w:szCs w:val="24"/>
                                  </w:rPr>
                                </m:ctrlPr>
                              </m:e>
                            </m:d>
                          </m:sup>
                        </m:sSup>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x</m:t>
                        </m:r>
                      </m:sup>
                    </m:sSup>
                    <m:ctrlPr>
                      <w:rPr>
                        <w:rFonts w:ascii="Cambria Math" w:hAnsi="Cambria Math" w:cs="Times New Roman"/>
                        <w:i/>
                        <w:szCs w:val="24"/>
                      </w:rPr>
                    </m:ctrlPr>
                  </m:e>
                </m:nary>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d>
                      <m:dPr>
                        <m:ctrlPr>
                          <w:rPr>
                            <w:rFonts w:ascii="Cambria Math" w:hAnsi="Cambria Math" w:cs="Times New Roman"/>
                            <w:i/>
                            <w:szCs w:val="24"/>
                          </w:rPr>
                        </m:ctrlPr>
                      </m:dPr>
                      <m:e>
                        <m:r>
                          <w:rPr>
                            <w:rFonts w:ascii="Cambria Math" w:hAnsi="Cambria Math" w:cs="Times New Roman"/>
                            <w:szCs w:val="24"/>
                          </w:rPr>
                          <m:t>2</m:t>
                        </m:r>
                        <m:r>
                          <m:rPr>
                            <m:sty m:val="p"/>
                          </m:rPr>
                          <w:rPr>
                            <w:rFonts w:ascii="Cambria Math" w:hAnsi="Cambria Math" w:cs="Times New Roman"/>
                            <w:szCs w:val="24"/>
                          </w:rPr>
                          <m:t>π</m:t>
                        </m:r>
                        <m:r>
                          <w:rPr>
                            <w:rFonts w:ascii="Cambria Math" w:hAnsi="Cambria Math" w:cs="Times New Roman"/>
                            <w:szCs w:val="24"/>
                          </w:rPr>
                          <m:t>ft+</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vt</m:t>
                        </m:r>
                      </m:e>
                    </m:d>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r>
                  <m:rPr>
                    <m:sty m:val="p"/>
                  </m:rPr>
                  <w:rPr>
                    <w:rFonts w:ascii="Cambria Math" w:hAnsi="Cambria Math" w:cs="Times New Roman"/>
                    <w:szCs w:val="24"/>
                  </w:rPr>
                  <m:t>=0</m:t>
                </m:r>
              </m:oMath>
            </m:oMathPara>
          </w:p>
        </w:tc>
        <w:tc>
          <w:tcPr>
            <w:tcW w:w="668" w:type="dxa"/>
            <w:vAlign w:val="center"/>
          </w:tcPr>
          <w:p w14:paraId="34F07795" w14:textId="79060FC0" w:rsidR="00E33F5F" w:rsidRDefault="00E33F5F">
            <w:pPr>
              <w:jc w:val="center"/>
            </w:pPr>
            <w:r>
              <w:t>(</w:t>
            </w:r>
            <w:fldSimple w:instr=" SEQ Equation \* ARABIC ">
              <w:r w:rsidR="006F1759">
                <w:rPr>
                  <w:noProof/>
                </w:rPr>
                <w:t>42</w:t>
              </w:r>
            </w:fldSimple>
            <w:r>
              <w:t>)</w:t>
            </w:r>
          </w:p>
        </w:tc>
      </w:tr>
    </w:tbl>
    <w:p w14:paraId="39731F91" w14:textId="77777777" w:rsidR="00E33F5F" w:rsidRPr="004E7CB5" w:rsidRDefault="00E33F5F" w:rsidP="007656B5">
      <w:pPr>
        <w:rPr>
          <w:rFonts w:cs="Times New Roman"/>
          <w:szCs w:val="24"/>
        </w:rPr>
      </w:pPr>
    </w:p>
    <w:p w14:paraId="530AB9DD" w14:textId="71C588BD" w:rsidR="004E7CB5" w:rsidRDefault="004E7CB5" w:rsidP="007656B5">
      <w:pPr>
        <w:rPr>
          <w:rFonts w:cs="Times New Roman"/>
          <w:szCs w:val="24"/>
        </w:rPr>
      </w:pPr>
      <w:r w:rsidRPr="004E7CB5">
        <w:rPr>
          <w:rFonts w:cs="Times New Roman"/>
          <w:szCs w:val="24"/>
        </w:rPr>
        <w:t>Alternatively,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2A4C8D3F" w14:textId="77777777" w:rsidTr="00B5541F">
        <w:trPr>
          <w:jc w:val="center"/>
        </w:trPr>
        <w:tc>
          <w:tcPr>
            <w:tcW w:w="675" w:type="dxa"/>
            <w:vAlign w:val="center"/>
          </w:tcPr>
          <w:p w14:paraId="3A36208E" w14:textId="77777777" w:rsidR="00E33F5F" w:rsidRDefault="00E33F5F">
            <w:pPr>
              <w:jc w:val="center"/>
            </w:pPr>
          </w:p>
        </w:tc>
        <w:tc>
          <w:tcPr>
            <w:tcW w:w="7513" w:type="dxa"/>
            <w:vAlign w:val="center"/>
          </w:tcPr>
          <w:p w14:paraId="498BAF11" w14:textId="7CD43F84" w:rsidR="00E33F5F" w:rsidRDefault="00000000">
            <w:pPr>
              <w:jc w:val="center"/>
            </w:pPr>
            <m:oMathPara>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d>
                  <m:dPr>
                    <m:ctrlPr>
                      <w:rPr>
                        <w:rFonts w:ascii="Cambria Math" w:hAnsi="Cambria Math" w:cs="Times New Roman"/>
                        <w:i/>
                        <w:szCs w:val="24"/>
                      </w:rPr>
                    </m:ctrlPr>
                  </m:dPr>
                  <m:e>
                    <m:r>
                      <w:rPr>
                        <w:rFonts w:ascii="Cambria Math" w:hAnsi="Cambria Math" w:cs="Times New Roman"/>
                        <w:szCs w:val="24"/>
                      </w:rPr>
                      <m:t>x,-</m:t>
                    </m:r>
                    <m:r>
                      <m:rPr>
                        <m:sty m:val="p"/>
                      </m:rPr>
                      <w:rPr>
                        <w:rFonts w:ascii="Cambria Math" w:hAnsi="Cambria Math" w:cs="Times New Roman"/>
                        <w:szCs w:val="24"/>
                      </w:rPr>
                      <m:t>∞</m:t>
                    </m:r>
                    <m:r>
                      <w:rPr>
                        <w:rFonts w:ascii="Cambria Math" w:hAnsi="Cambria Math" w:cs="Times New Roman"/>
                        <w:szCs w:val="24"/>
                      </w:rPr>
                      <m:t>,t</m:t>
                    </m:r>
                  </m:e>
                </m:d>
                <m:r>
                  <w:rPr>
                    <w:rFonts w:ascii="Cambria Math" w:hAnsi="Cambria Math" w:cs="Times New Roman"/>
                    <w:szCs w:val="24"/>
                  </w:rPr>
                  <m:t>=</m:t>
                </m:r>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szCs w:val="24"/>
                                  </w:rPr>
                                </m:ctrlPr>
                              </m:sSubPr>
                              <m:e>
                                <m:r>
                                  <m:rPr>
                                    <m:sty m:val="p"/>
                                  </m:rPr>
                                  <w:rPr>
                                    <w:rFonts w:ascii="Cambria Math" w:hAnsi="Cambria Math" w:cs="Times New Roman"/>
                                    <w:szCs w:val="24"/>
                                  </w:rPr>
                                  <m:t>λ</m:t>
                                </m:r>
                              </m:e>
                              <m:sub>
                                <m:r>
                                  <m:rPr>
                                    <m:sty m:val="p"/>
                                  </m:rPr>
                                  <w:rPr>
                                    <w:rFonts w:ascii="Cambria Math" w:hAnsi="Cambria Math" w:cs="Times New Roman"/>
                                    <w:szCs w:val="24"/>
                                  </w:rPr>
                                  <m:t>n</m:t>
                                </m:r>
                              </m:sub>
                            </m:sSub>
                            <m:d>
                              <m:dPr>
                                <m:ctrlPr>
                                  <w:rPr>
                                    <w:rFonts w:ascii="Cambria Math" w:hAnsi="Cambria Math" w:cs="Times New Roman"/>
                                    <w:i/>
                                    <w:szCs w:val="24"/>
                                  </w:rPr>
                                </m:ctrlPr>
                              </m:dPr>
                              <m:e>
                                <m:r>
                                  <w:rPr>
                                    <w:rFonts w:ascii="Cambria Math" w:hAnsi="Cambria Math" w:cs="Times New Roman"/>
                                    <w:szCs w:val="24"/>
                                  </w:rPr>
                                  <m:t>-</m:t>
                                </m:r>
                                <m:r>
                                  <m:rPr>
                                    <m:sty m:val="p"/>
                                  </m:rPr>
                                  <w:rPr>
                                    <w:rFonts w:ascii="Cambria Math" w:hAnsi="Cambria Math" w:cs="Times New Roman"/>
                                    <w:szCs w:val="24"/>
                                  </w:rPr>
                                  <m:t>∞</m:t>
                                </m:r>
                                <m:ctrlPr>
                                  <w:rPr>
                                    <w:rFonts w:ascii="Cambria Math" w:hAnsi="Cambria Math" w:cs="Times New Roman"/>
                                    <w:szCs w:val="24"/>
                                  </w:rPr>
                                </m:ctrlPr>
                              </m:e>
                            </m:d>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szCs w:val="24"/>
                                  </w:rPr>
                                </m:ctrlPr>
                              </m:sSubPr>
                              <m:e>
                                <m:r>
                                  <m:rPr>
                                    <m:sty m:val="p"/>
                                  </m:rPr>
                                  <w:rPr>
                                    <w:rFonts w:ascii="Cambria Math" w:hAnsi="Cambria Math" w:cs="Times New Roman"/>
                                    <w:szCs w:val="24"/>
                                  </w:rPr>
                                  <m:t>λ</m:t>
                                </m:r>
                              </m:e>
                              <m:sub>
                                <m:r>
                                  <m:rPr>
                                    <m:sty m:val="p"/>
                                  </m:rPr>
                                  <w:rPr>
                                    <w:rFonts w:ascii="Cambria Math" w:hAnsi="Cambria Math" w:cs="Times New Roman"/>
                                    <w:szCs w:val="24"/>
                                  </w:rPr>
                                  <m:t>n</m:t>
                                </m:r>
                              </m:sub>
                            </m:sSub>
                            <m:d>
                              <m:dPr>
                                <m:ctrlPr>
                                  <w:rPr>
                                    <w:rFonts w:ascii="Cambria Math" w:hAnsi="Cambria Math" w:cs="Times New Roman"/>
                                    <w:i/>
                                    <w:szCs w:val="24"/>
                                  </w:rPr>
                                </m:ctrlPr>
                              </m:dPr>
                              <m:e>
                                <m:r>
                                  <w:rPr>
                                    <w:rFonts w:ascii="Cambria Math" w:hAnsi="Cambria Math" w:cs="Times New Roman"/>
                                    <w:szCs w:val="24"/>
                                  </w:rPr>
                                  <m:t>-</m:t>
                                </m:r>
                                <m:r>
                                  <m:rPr>
                                    <m:sty m:val="p"/>
                                  </m:rPr>
                                  <w:rPr>
                                    <w:rFonts w:ascii="Cambria Math" w:hAnsi="Cambria Math" w:cs="Times New Roman"/>
                                    <w:szCs w:val="24"/>
                                  </w:rPr>
                                  <m:t>∞</m:t>
                                </m:r>
                                <m:ctrlPr>
                                  <w:rPr>
                                    <w:rFonts w:ascii="Cambria Math" w:hAnsi="Cambria Math" w:cs="Times New Roman"/>
                                    <w:szCs w:val="24"/>
                                  </w:rPr>
                                </m:ctrlPr>
                              </m:e>
                            </m:d>
                          </m:sup>
                        </m:sSup>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x</m:t>
                        </m:r>
                      </m:sup>
                    </m:sSup>
                    <m:ctrlPr>
                      <w:rPr>
                        <w:rFonts w:ascii="Cambria Math" w:hAnsi="Cambria Math" w:cs="Times New Roman"/>
                        <w:i/>
                        <w:szCs w:val="24"/>
                      </w:rPr>
                    </m:ctrlPr>
                  </m:e>
                </m:nary>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d>
                      <m:dPr>
                        <m:ctrlPr>
                          <w:rPr>
                            <w:rFonts w:ascii="Cambria Math" w:hAnsi="Cambria Math" w:cs="Times New Roman"/>
                            <w:i/>
                            <w:szCs w:val="24"/>
                          </w:rPr>
                        </m:ctrlPr>
                      </m:dPr>
                      <m:e>
                        <m:r>
                          <w:rPr>
                            <w:rFonts w:ascii="Cambria Math" w:hAnsi="Cambria Math" w:cs="Times New Roman"/>
                            <w:szCs w:val="24"/>
                          </w:rPr>
                          <m:t>2</m:t>
                        </m:r>
                        <m:r>
                          <m:rPr>
                            <m:sty m:val="p"/>
                          </m:rPr>
                          <w:rPr>
                            <w:rFonts w:ascii="Cambria Math" w:hAnsi="Cambria Math" w:cs="Times New Roman"/>
                            <w:szCs w:val="24"/>
                          </w:rPr>
                          <m:t>π</m:t>
                        </m:r>
                        <m:r>
                          <w:rPr>
                            <w:rFonts w:ascii="Cambria Math" w:hAnsi="Cambria Math" w:cs="Times New Roman"/>
                            <w:szCs w:val="24"/>
                          </w:rPr>
                          <m:t>ft+</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vt</m:t>
                        </m:r>
                      </m:e>
                    </m:d>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r>
                  <m:rPr>
                    <m:sty m:val="p"/>
                  </m:rPr>
                  <w:rPr>
                    <w:rFonts w:ascii="Cambria Math" w:hAnsi="Cambria Math" w:cs="Times New Roman"/>
                    <w:szCs w:val="24"/>
                  </w:rPr>
                  <m:t>=0</m:t>
                </m:r>
              </m:oMath>
            </m:oMathPara>
          </w:p>
        </w:tc>
        <w:tc>
          <w:tcPr>
            <w:tcW w:w="668" w:type="dxa"/>
            <w:vAlign w:val="center"/>
          </w:tcPr>
          <w:p w14:paraId="0EC803F5" w14:textId="4076DA17" w:rsidR="00E33F5F" w:rsidRDefault="00E33F5F">
            <w:pPr>
              <w:jc w:val="center"/>
            </w:pPr>
            <w:r>
              <w:t>(</w:t>
            </w:r>
            <w:fldSimple w:instr=" SEQ Equation \* ARABIC ">
              <w:r w:rsidR="006F1759">
                <w:rPr>
                  <w:noProof/>
                </w:rPr>
                <w:t>43</w:t>
              </w:r>
            </w:fldSimple>
            <w:r>
              <w:t>)</w:t>
            </w:r>
          </w:p>
        </w:tc>
      </w:tr>
    </w:tbl>
    <w:p w14:paraId="3EDF1F79" w14:textId="43E8CCCF" w:rsidR="004E7CB5" w:rsidRPr="004E7CB5" w:rsidRDefault="004E7CB5" w:rsidP="007656B5">
      <w:pPr>
        <w:rPr>
          <w:rFonts w:cs="Times New Roman"/>
          <w:szCs w:val="24"/>
        </w:rPr>
      </w:pPr>
    </w:p>
    <w:p w14:paraId="10C74DDC" w14:textId="164C31AF" w:rsidR="004E7CB5" w:rsidRDefault="004E7CB5" w:rsidP="007656B5">
      <w:pPr>
        <w:rPr>
          <w:rFonts w:cs="Times New Roman"/>
          <w:szCs w:val="24"/>
        </w:rPr>
      </w:pPr>
      <w:r w:rsidRPr="004E7CB5">
        <w:rPr>
          <w:rFonts w:cs="Times New Roman"/>
          <w:szCs w:val="24"/>
        </w:rPr>
        <w:t xml:space="preserve">These equations can now be removed from the equation set along with the </w:t>
      </w:r>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n</m:t>
            </m:r>
          </m:sub>
          <m:sup>
            <m:r>
              <w:rPr>
                <w:rFonts w:ascii="Cambria Math" w:hAnsi="Cambria Math" w:cs="Times New Roman"/>
                <w:szCs w:val="24"/>
              </w:rPr>
              <m:t>1</m:t>
            </m:r>
          </m:sup>
        </m:sSubSup>
      </m:oMath>
      <w:r w:rsidRPr="004E7CB5">
        <w:rPr>
          <w:rFonts w:cs="Times New Roman"/>
          <w:szCs w:val="24"/>
        </w:rPr>
        <w:t xml:space="preserve"> and  </w:t>
      </w:r>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n</m:t>
            </m:r>
          </m:sub>
          <m:sup>
            <m:r>
              <w:rPr>
                <w:rFonts w:ascii="Cambria Math" w:hAnsi="Cambria Math" w:cs="Times New Roman"/>
                <w:szCs w:val="24"/>
              </w:rPr>
              <m:t>L</m:t>
            </m:r>
          </m:sup>
        </m:sSubSup>
      </m:oMath>
      <w:r w:rsidRPr="004E7CB5">
        <w:rPr>
          <w:rFonts w:cs="Times New Roman"/>
          <w:szCs w:val="24"/>
        </w:rPr>
        <w:t xml:space="preserve"> unknown variables. The removal of 2N equations and 2N unknown variables maintains a square matrix A which has the new dimensions of </w:t>
      </w:r>
      <m:oMath>
        <m:d>
          <m:dPr>
            <m:begChr m:val="["/>
            <m:endChr m:val="]"/>
            <m:ctrlPr>
              <w:rPr>
                <w:rFonts w:ascii="Cambria Math" w:hAnsi="Cambria Math" w:cs="Times New Roman"/>
                <w:i/>
                <w:szCs w:val="24"/>
              </w:rPr>
            </m:ctrlPr>
          </m:dPr>
          <m:e>
            <m:d>
              <m:dPr>
                <m:ctrlPr>
                  <w:rPr>
                    <w:rFonts w:ascii="Cambria Math" w:hAnsi="Cambria Math" w:cs="Times New Roman"/>
                    <w:i/>
                    <w:szCs w:val="24"/>
                  </w:rPr>
                </m:ctrlPr>
              </m:dPr>
              <m:e>
                <m:r>
                  <w:rPr>
                    <w:rFonts w:ascii="Cambria Math" w:hAnsi="Cambria Math" w:cs="Times New Roman"/>
                    <w:szCs w:val="24"/>
                  </w:rPr>
                  <m:t>(β-1)</m:t>
                </m:r>
                <m:d>
                  <m:dPr>
                    <m:ctrlPr>
                      <w:rPr>
                        <w:rFonts w:ascii="Cambria Math" w:hAnsi="Cambria Math" w:cs="Times New Roman"/>
                        <w:i/>
                        <w:szCs w:val="24"/>
                      </w:rPr>
                    </m:ctrlPr>
                  </m:dPr>
                  <m:e>
                    <m:r>
                      <w:rPr>
                        <w:rFonts w:ascii="Cambria Math" w:hAnsi="Cambria Math" w:cs="Times New Roman"/>
                        <w:szCs w:val="24"/>
                      </w:rPr>
                      <m:t>2N</m:t>
                    </m:r>
                  </m:e>
                </m:d>
                <m:r>
                  <w:rPr>
                    <w:rFonts w:ascii="Cambria Math" w:hAnsi="Cambria Math" w:cs="Times New Roman"/>
                    <w:szCs w:val="24"/>
                  </w:rPr>
                  <m:t>+γ</m:t>
                </m:r>
                <m:d>
                  <m:dPr>
                    <m:ctrlPr>
                      <w:rPr>
                        <w:rFonts w:ascii="Cambria Math" w:hAnsi="Cambria Math" w:cs="Times New Roman"/>
                        <w:i/>
                        <w:szCs w:val="24"/>
                      </w:rPr>
                    </m:ctrlPr>
                  </m:dPr>
                  <m:e>
                    <m:r>
                      <w:rPr>
                        <w:rFonts w:ascii="Cambria Math" w:hAnsi="Cambria Math" w:cs="Times New Roman"/>
                        <w:szCs w:val="24"/>
                      </w:rPr>
                      <m:t>M</m:t>
                    </m:r>
                  </m:e>
                </m:d>
              </m:e>
            </m:d>
            <m:r>
              <w:rPr>
                <w:rFonts w:ascii="Cambria Math" w:hAnsi="Cambria Math" w:cs="Times New Roman"/>
                <w:szCs w:val="24"/>
              </w:rPr>
              <m:t xml:space="preserve"> X </m:t>
            </m:r>
            <m:d>
              <m:dPr>
                <m:ctrlPr>
                  <w:rPr>
                    <w:rFonts w:ascii="Cambria Math" w:hAnsi="Cambria Math" w:cs="Times New Roman"/>
                    <w:i/>
                    <w:szCs w:val="24"/>
                  </w:rPr>
                </m:ctrlPr>
              </m:dPr>
              <m:e>
                <m:r>
                  <w:rPr>
                    <w:rFonts w:ascii="Cambria Math" w:hAnsi="Cambria Math" w:cs="Times New Roman"/>
                    <w:szCs w:val="24"/>
                  </w:rPr>
                  <m:t>(β-1)</m:t>
                </m:r>
                <m:d>
                  <m:dPr>
                    <m:ctrlPr>
                      <w:rPr>
                        <w:rFonts w:ascii="Cambria Math" w:hAnsi="Cambria Math" w:cs="Times New Roman"/>
                        <w:i/>
                        <w:szCs w:val="24"/>
                      </w:rPr>
                    </m:ctrlPr>
                  </m:dPr>
                  <m:e>
                    <m:r>
                      <w:rPr>
                        <w:rFonts w:ascii="Cambria Math" w:hAnsi="Cambria Math" w:cs="Times New Roman"/>
                        <w:szCs w:val="24"/>
                      </w:rPr>
                      <m:t>2N</m:t>
                    </m:r>
                  </m:e>
                </m:d>
                <m:r>
                  <w:rPr>
                    <w:rFonts w:ascii="Cambria Math" w:hAnsi="Cambria Math" w:cs="Times New Roman"/>
                    <w:szCs w:val="24"/>
                  </w:rPr>
                  <m:t>+γ</m:t>
                </m:r>
                <m:d>
                  <m:dPr>
                    <m:ctrlPr>
                      <w:rPr>
                        <w:rFonts w:ascii="Cambria Math" w:hAnsi="Cambria Math" w:cs="Times New Roman"/>
                        <w:i/>
                        <w:szCs w:val="24"/>
                      </w:rPr>
                    </m:ctrlPr>
                  </m:dPr>
                  <m:e>
                    <m:r>
                      <w:rPr>
                        <w:rFonts w:ascii="Cambria Math" w:hAnsi="Cambria Math" w:cs="Times New Roman"/>
                        <w:szCs w:val="24"/>
                      </w:rPr>
                      <m:t>M</m:t>
                    </m:r>
                  </m:e>
                </m:d>
              </m:e>
            </m:d>
          </m:e>
        </m:d>
      </m:oMath>
      <w:r w:rsidRPr="004E7CB5">
        <w:rPr>
          <w:rFonts w:cs="Times New Roman"/>
          <w:szCs w:val="24"/>
        </w:rPr>
        <w:t>. The system of linear equations is then solved using lower-upper-decomposition to produce the unknown variables of the HM and MEC regions.</w:t>
      </w:r>
    </w:p>
    <w:p w14:paraId="2AC8AA00" w14:textId="749E6A81" w:rsidR="000D1806" w:rsidRDefault="000D1806" w:rsidP="000D1806">
      <w:pPr>
        <w:pStyle w:val="TableCaption"/>
      </w:pPr>
      <w:bookmarkStart w:id="75" w:name="_Toc125110530"/>
      <w:r>
        <w:lastRenderedPageBreak/>
        <w:t xml:space="preserve">Table </w:t>
      </w:r>
      <w:r>
        <w:fldChar w:fldCharType="begin"/>
      </w:r>
      <w:r>
        <w:instrText xml:space="preserve"> STYLEREF 1 \s </w:instrText>
      </w:r>
      <w:r>
        <w:fldChar w:fldCharType="separate"/>
      </w:r>
      <w:r w:rsidR="006F1759">
        <w:rPr>
          <w:noProof/>
        </w:rPr>
        <w:t>2</w:t>
      </w:r>
      <w:r>
        <w:fldChar w:fldCharType="end"/>
      </w:r>
      <w:r>
        <w:t>.</w:t>
      </w:r>
      <w:r>
        <w:fldChar w:fldCharType="begin"/>
      </w:r>
      <w:r>
        <w:instrText xml:space="preserve"> SEQ Table \* ARABIC \s 1 </w:instrText>
      </w:r>
      <w:r>
        <w:fldChar w:fldCharType="separate"/>
      </w:r>
      <w:r w:rsidR="006F1759">
        <w:rPr>
          <w:noProof/>
        </w:rPr>
        <w:t>8</w:t>
      </w:r>
      <w:bookmarkEnd w:id="75"/>
      <w:r>
        <w:fldChar w:fldCharType="end"/>
      </w:r>
    </w:p>
    <w:p w14:paraId="577125EC" w14:textId="45D328ED" w:rsidR="000D1806" w:rsidRPr="000D1806" w:rsidRDefault="000D1806" w:rsidP="000D1806">
      <w:pPr>
        <w:pStyle w:val="TableCaption"/>
      </w:pPr>
      <w:bookmarkStart w:id="76" w:name="_Toc125110531"/>
      <w:r>
        <w:t>Boundary Condition Summary</w:t>
      </w:r>
      <w:bookmarkEnd w:id="76"/>
    </w:p>
    <w:tbl>
      <w:tblPr>
        <w:tblStyle w:val="TableGrid"/>
        <w:tblW w:w="0" w:type="auto"/>
        <w:jc w:val="center"/>
        <w:tblLook w:val="04A0" w:firstRow="1" w:lastRow="0" w:firstColumn="1" w:lastColumn="0" w:noHBand="0" w:noVBand="1"/>
      </w:tblPr>
      <w:tblGrid>
        <w:gridCol w:w="3542"/>
        <w:gridCol w:w="1771"/>
        <w:gridCol w:w="1772"/>
      </w:tblGrid>
      <w:tr w:rsidR="005663B5" w:rsidRPr="004E7CB5" w14:paraId="0AE17010" w14:textId="77777777" w:rsidTr="00EE0545">
        <w:trPr>
          <w:jc w:val="center"/>
        </w:trPr>
        <w:tc>
          <w:tcPr>
            <w:tcW w:w="3542" w:type="dxa"/>
            <w:vAlign w:val="center"/>
          </w:tcPr>
          <w:p w14:paraId="071E9B13" w14:textId="6EEFBC64" w:rsidR="005663B5" w:rsidRPr="00906891" w:rsidRDefault="00E228FF" w:rsidP="002E2460">
            <w:pPr>
              <w:spacing w:before="240" w:after="240" w:line="276" w:lineRule="auto"/>
              <w:jc w:val="center"/>
              <w:rPr>
                <w:rFonts w:cs="Times New Roman"/>
                <w:color w:val="000000" w:themeColor="text1"/>
                <w:szCs w:val="24"/>
              </w:rPr>
            </w:pPr>
            <w:r w:rsidRPr="00906891">
              <w:rPr>
                <w:rFonts w:cs="Times New Roman"/>
                <w:color w:val="000000" w:themeColor="text1"/>
                <w:szCs w:val="24"/>
              </w:rPr>
              <w:t>HM-HM</w:t>
            </w:r>
          </w:p>
        </w:tc>
        <w:tc>
          <w:tcPr>
            <w:tcW w:w="1771" w:type="dxa"/>
            <w:vAlign w:val="center"/>
          </w:tcPr>
          <w:p w14:paraId="3C2FCE57" w14:textId="35B950F1" w:rsidR="005663B5" w:rsidRPr="00906891" w:rsidRDefault="00E228FF" w:rsidP="002E2460">
            <w:pPr>
              <w:spacing w:before="240" w:after="240" w:line="276" w:lineRule="auto"/>
              <w:jc w:val="center"/>
              <w:rPr>
                <w:rFonts w:cs="Times New Roman"/>
                <w:color w:val="000000" w:themeColor="text1"/>
                <w:szCs w:val="24"/>
              </w:rPr>
            </w:pPr>
            <w:r w:rsidRPr="00906891">
              <w:rPr>
                <w:rFonts w:cs="Times New Roman"/>
                <w:color w:val="000000" w:themeColor="text1"/>
                <w:szCs w:val="24"/>
              </w:rPr>
              <w:t>HM-</w:t>
            </w:r>
            <w:r w:rsidR="005663B5" w:rsidRPr="00906891">
              <w:rPr>
                <w:rFonts w:cs="Times New Roman"/>
                <w:color w:val="000000" w:themeColor="text1"/>
                <w:szCs w:val="24"/>
              </w:rPr>
              <w:t>MEC</w:t>
            </w:r>
          </w:p>
        </w:tc>
        <w:tc>
          <w:tcPr>
            <w:tcW w:w="1772" w:type="dxa"/>
            <w:vAlign w:val="center"/>
          </w:tcPr>
          <w:p w14:paraId="110BC06A" w14:textId="77777777" w:rsidR="005663B5" w:rsidRPr="00906891" w:rsidRDefault="005663B5" w:rsidP="002E2460">
            <w:pPr>
              <w:spacing w:before="240" w:after="240" w:line="276" w:lineRule="auto"/>
              <w:jc w:val="center"/>
              <w:rPr>
                <w:rFonts w:cs="Times New Roman"/>
                <w:color w:val="000000" w:themeColor="text1"/>
                <w:szCs w:val="24"/>
              </w:rPr>
            </w:pPr>
            <w:r w:rsidRPr="00906891">
              <w:rPr>
                <w:rFonts w:cs="Times New Roman"/>
                <w:color w:val="000000" w:themeColor="text1"/>
                <w:szCs w:val="24"/>
              </w:rPr>
              <w:t>Non-continuous</w:t>
            </w:r>
          </w:p>
        </w:tc>
      </w:tr>
      <w:tr w:rsidR="00ED3306" w:rsidRPr="004E7CB5" w14:paraId="7D7B0B82" w14:textId="77777777">
        <w:trPr>
          <w:jc w:val="center"/>
        </w:trPr>
        <w:tc>
          <w:tcPr>
            <w:tcW w:w="3542" w:type="dxa"/>
            <w:vAlign w:val="center"/>
          </w:tcPr>
          <w:p w14:paraId="52D0E62A" w14:textId="4430D885" w:rsidR="00ED3306" w:rsidRPr="00906891" w:rsidRDefault="00ED3306" w:rsidP="00ED3306">
            <w:pPr>
              <w:spacing w:before="240" w:after="240" w:line="276" w:lineRule="auto"/>
              <w:jc w:val="center"/>
              <w:rPr>
                <w:rFonts w:cs="Times New Roman"/>
                <w:color w:val="000000" w:themeColor="text1"/>
                <w:szCs w:val="24"/>
              </w:rPr>
            </w:pPr>
            <w:r w:rsidRPr="00906891">
              <w:rPr>
                <w:rFonts w:cs="Times New Roman"/>
                <w:color w:val="000000" w:themeColor="text1"/>
                <w:szCs w:val="24"/>
              </w:rPr>
              <w:t>(31), (32)</w:t>
            </w:r>
          </w:p>
        </w:tc>
        <w:tc>
          <w:tcPr>
            <w:tcW w:w="1771" w:type="dxa"/>
            <w:vAlign w:val="center"/>
          </w:tcPr>
          <w:p w14:paraId="331AC17C" w14:textId="043515F5" w:rsidR="00ED3306" w:rsidRPr="00906891" w:rsidRDefault="00ED3306" w:rsidP="002E2460">
            <w:pPr>
              <w:spacing w:before="240" w:after="240" w:line="276" w:lineRule="auto"/>
              <w:jc w:val="center"/>
              <w:rPr>
                <w:rFonts w:cs="Times New Roman"/>
                <w:color w:val="000000" w:themeColor="text1"/>
                <w:szCs w:val="24"/>
              </w:rPr>
            </w:pPr>
            <w:r w:rsidRPr="00906891">
              <w:rPr>
                <w:rFonts w:cs="Times New Roman"/>
                <w:color w:val="000000" w:themeColor="text1"/>
                <w:szCs w:val="24"/>
              </w:rPr>
              <w:t>(40)</w:t>
            </w:r>
          </w:p>
        </w:tc>
        <w:tc>
          <w:tcPr>
            <w:tcW w:w="1772" w:type="dxa"/>
            <w:vAlign w:val="center"/>
          </w:tcPr>
          <w:p w14:paraId="247D7EED" w14:textId="40C43F9F" w:rsidR="00ED3306" w:rsidRPr="00906891" w:rsidRDefault="00ED3306" w:rsidP="002E2460">
            <w:pPr>
              <w:spacing w:before="240" w:after="240" w:line="276" w:lineRule="auto"/>
              <w:jc w:val="center"/>
              <w:rPr>
                <w:rFonts w:cs="Times New Roman"/>
                <w:color w:val="000000" w:themeColor="text1"/>
                <w:szCs w:val="24"/>
              </w:rPr>
            </w:pPr>
            <w:r w:rsidRPr="00906891">
              <w:rPr>
                <w:rFonts w:cs="Times New Roman"/>
                <w:color w:val="000000" w:themeColor="text1"/>
                <w:szCs w:val="24"/>
              </w:rPr>
              <w:t>(42), (43)</w:t>
            </w:r>
          </w:p>
        </w:tc>
      </w:tr>
    </w:tbl>
    <w:p w14:paraId="4B4172F3" w14:textId="36AC8E2B" w:rsidR="00640277" w:rsidRPr="00640277" w:rsidRDefault="00387786" w:rsidP="004B1975">
      <w:pPr>
        <w:pStyle w:val="Heading2"/>
      </w:pPr>
      <w:bookmarkStart w:id="77" w:name="_Toc125110487"/>
      <w:r>
        <w:t>Processed Model</w:t>
      </w:r>
      <w:bookmarkEnd w:id="77"/>
    </w:p>
    <w:p w14:paraId="7AF103FA" w14:textId="66FD9A36" w:rsidR="004B1975" w:rsidRDefault="004B1975" w:rsidP="004B1975">
      <w:pPr>
        <w:rPr>
          <w:rFonts w:cs="Times New Roman"/>
          <w:szCs w:val="24"/>
        </w:rPr>
      </w:pPr>
      <w:r w:rsidRPr="004E7CB5">
        <w:rPr>
          <w:rFonts w:cs="Times New Roman"/>
          <w:szCs w:val="24"/>
        </w:rPr>
        <w:t>Now that the unknown variables for the HM and MEC regions are solved, their values can be substituted into the model equations</w:t>
      </w:r>
      <w:r>
        <w:rPr>
          <w:rFonts w:cs="Times New Roman"/>
          <w:szCs w:val="24"/>
        </w:rPr>
        <w:t xml:space="preserve"> </w:t>
      </w:r>
      <w:r w:rsidRPr="00ED3306">
        <w:rPr>
          <w:rFonts w:cs="Times New Roman"/>
          <w:color w:val="000000" w:themeColor="text1"/>
          <w:szCs w:val="24"/>
        </w:rPr>
        <w:t>from section 2.</w:t>
      </w:r>
      <w:r w:rsidR="00ED3306" w:rsidRPr="00ED3306">
        <w:rPr>
          <w:rFonts w:cs="Times New Roman"/>
          <w:color w:val="000000" w:themeColor="text1"/>
          <w:szCs w:val="24"/>
        </w:rPr>
        <w:t>4</w:t>
      </w:r>
      <w:r w:rsidRPr="00ED3306">
        <w:rPr>
          <w:rFonts w:cs="Times New Roman"/>
          <w:color w:val="000000" w:themeColor="text1"/>
          <w:szCs w:val="24"/>
        </w:rPr>
        <w:t xml:space="preserve"> to s</w:t>
      </w:r>
      <w:r w:rsidRPr="004E7CB5">
        <w:rPr>
          <w:rFonts w:cs="Times New Roman"/>
          <w:szCs w:val="24"/>
        </w:rPr>
        <w:t>olve for any processed mesh parameters. An important performance parameter used in the GA objective function is the thrust of the motor. The force on the primary of the motor has a normal and tangential component which can be calculated with the equations below:</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08C926AA" w14:textId="77777777" w:rsidTr="00B5541F">
        <w:trPr>
          <w:jc w:val="center"/>
        </w:trPr>
        <w:tc>
          <w:tcPr>
            <w:tcW w:w="675" w:type="dxa"/>
            <w:vAlign w:val="center"/>
          </w:tcPr>
          <w:p w14:paraId="29FE7D1D" w14:textId="77777777" w:rsidR="00E33F5F" w:rsidRDefault="00E33F5F">
            <w:pPr>
              <w:jc w:val="center"/>
            </w:pPr>
          </w:p>
        </w:tc>
        <w:tc>
          <w:tcPr>
            <w:tcW w:w="7513" w:type="dxa"/>
            <w:vAlign w:val="center"/>
          </w:tcPr>
          <w:p w14:paraId="23128738" w14:textId="72ECF664" w:rsidR="00E33F5F" w:rsidRDefault="00000000">
            <w:pPr>
              <w:jc w:val="center"/>
            </w:pPr>
            <m:oMathPara>
              <m:oMath>
                <m:sSub>
                  <m:sSubPr>
                    <m:ctrlPr>
                      <w:rPr>
                        <w:rFonts w:ascii="Cambria Math" w:hAnsi="Cambria Math" w:cs="Times New Roman"/>
                        <w:i/>
                        <w:szCs w:val="24"/>
                      </w:rPr>
                    </m:ctrlPr>
                  </m:sSubPr>
                  <m:e>
                    <m:r>
                      <w:rPr>
                        <w:rFonts w:ascii="Cambria Math" w:hAnsi="Cambria Math" w:cs="Times New Roman"/>
                        <w:szCs w:val="24"/>
                      </w:rPr>
                      <m:t>F</m:t>
                    </m:r>
                  </m:e>
                  <m:sub>
                    <m:r>
                      <w:rPr>
                        <w:rFonts w:ascii="Cambria Math" w:hAnsi="Cambria Math" w:cs="Times New Roman"/>
                        <w:szCs w:val="24"/>
                      </w:rPr>
                      <m:t>x</m:t>
                    </m:r>
                  </m:sub>
                </m:sSub>
                <m:r>
                  <w:rPr>
                    <w:rFonts w:ascii="Cambria Math" w:hAnsi="Cambria Math" w:cs="Times New Roman"/>
                    <w:szCs w:val="24"/>
                  </w:rPr>
                  <m:t>=</m:t>
                </m:r>
                <m:f>
                  <m:fPr>
                    <m:ctrlPr>
                      <w:rPr>
                        <w:rFonts w:ascii="Cambria Math" w:hAnsi="Cambria Math" w:cs="Times New Roman"/>
                        <w:szCs w:val="24"/>
                      </w:rPr>
                    </m:ctrlPr>
                  </m:fPr>
                  <m:num>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s</m:t>
                        </m:r>
                      </m:sub>
                    </m:sSub>
                    <m:ctrlPr>
                      <w:rPr>
                        <w:rFonts w:ascii="Cambria Math" w:hAnsi="Cambria Math" w:cs="Times New Roman"/>
                        <w:i/>
                        <w:szCs w:val="24"/>
                      </w:rPr>
                    </m:ctrlPr>
                  </m:num>
                  <m:den>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o</m:t>
                        </m:r>
                      </m:sub>
                    </m:sSub>
                    <m:ctrlPr>
                      <w:rPr>
                        <w:rFonts w:ascii="Cambria Math" w:hAnsi="Cambria Math" w:cs="Times New Roman"/>
                        <w:i/>
                        <w:szCs w:val="24"/>
                      </w:rPr>
                    </m:ctrlPr>
                  </m:den>
                </m:f>
                <m:nary>
                  <m:naryPr>
                    <m:ctrlPr>
                      <w:rPr>
                        <w:rFonts w:ascii="Cambria Math" w:hAnsi="Cambria Math" w:cs="Times New Roman"/>
                        <w:szCs w:val="24"/>
                      </w:rPr>
                    </m:ctrlPr>
                  </m:naryPr>
                  <m:sub>
                    <m:r>
                      <w:rPr>
                        <w:rFonts w:ascii="Cambria Math" w:hAnsi="Cambria Math" w:cs="Times New Roman"/>
                        <w:szCs w:val="24"/>
                      </w:rPr>
                      <m:t>0</m:t>
                    </m:r>
                    <m:ctrlPr>
                      <w:rPr>
                        <w:rFonts w:ascii="Cambria Math" w:hAnsi="Cambria Math" w:cs="Times New Roman"/>
                        <w:i/>
                        <w:szCs w:val="24"/>
                      </w:rPr>
                    </m:ctrlPr>
                  </m:sub>
                  <m:sup>
                    <m:sSub>
                      <m:sSubPr>
                        <m:ctrlPr>
                          <w:rPr>
                            <w:rFonts w:ascii="Cambria Math" w:hAnsi="Cambria Math" w:cs="Times New Roman"/>
                            <w:i/>
                            <w:szCs w:val="24"/>
                          </w:rPr>
                        </m:ctrlPr>
                      </m:sSubPr>
                      <m:e>
                        <m:r>
                          <m:rPr>
                            <m:sty m:val="p"/>
                          </m:rPr>
                          <w:rPr>
                            <w:rFonts w:ascii="Cambria Math" w:hAnsi="Cambria Math" w:cs="Times New Roman"/>
                            <w:szCs w:val="24"/>
                          </w:rPr>
                          <m:t>τ</m:t>
                        </m:r>
                      </m:e>
                      <m:sub>
                        <m:r>
                          <w:rPr>
                            <w:rFonts w:ascii="Cambria Math" w:hAnsi="Cambria Math" w:cs="Times New Roman"/>
                            <w:szCs w:val="24"/>
                          </w:rPr>
                          <m:t>per</m:t>
                        </m:r>
                      </m:sub>
                    </m:sSub>
                    <m:ctrlPr>
                      <w:rPr>
                        <w:rFonts w:ascii="Cambria Math" w:hAnsi="Cambria Math" w:cs="Times New Roman"/>
                        <w:i/>
                        <w:szCs w:val="24"/>
                      </w:rPr>
                    </m:ctrlPr>
                  </m:sup>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x,y,t</m:t>
                            </m:r>
                          </m:e>
                        </m:d>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yn</m:t>
                            </m:r>
                          </m:sub>
                          <m:sup>
                            <m:r>
                              <w:rPr>
                                <w:rFonts w:ascii="Cambria Math" w:hAnsi="Cambria Math" w:cs="Times New Roman"/>
                                <w:szCs w:val="24"/>
                              </w:rPr>
                              <m:t>*</m:t>
                            </m:r>
                          </m:sup>
                        </m:sSubSup>
                        <m:d>
                          <m:dPr>
                            <m:ctrlPr>
                              <w:rPr>
                                <w:rFonts w:ascii="Cambria Math" w:hAnsi="Cambria Math" w:cs="Times New Roman"/>
                                <w:i/>
                                <w:szCs w:val="24"/>
                              </w:rPr>
                            </m:ctrlPr>
                          </m:dPr>
                          <m:e>
                            <m:r>
                              <w:rPr>
                                <w:rFonts w:ascii="Cambria Math" w:hAnsi="Cambria Math" w:cs="Times New Roman"/>
                                <w:szCs w:val="24"/>
                              </w:rPr>
                              <m:t>x,y,t</m:t>
                            </m:r>
                          </m:e>
                        </m:d>
                      </m:e>
                    </m:d>
                    <m:r>
                      <w:rPr>
                        <w:rFonts w:ascii="Cambria Math" w:hAnsi="Cambria Math" w:cs="Times New Roman"/>
                        <w:szCs w:val="24"/>
                      </w:rPr>
                      <m:t>dx</m:t>
                    </m:r>
                    <m:ctrlPr>
                      <w:rPr>
                        <w:rFonts w:ascii="Cambria Math" w:hAnsi="Cambria Math" w:cs="Times New Roman"/>
                        <w:i/>
                        <w:szCs w:val="24"/>
                      </w:rPr>
                    </m:ctrlPr>
                  </m:e>
                </m:nary>
              </m:oMath>
            </m:oMathPara>
          </w:p>
        </w:tc>
        <w:tc>
          <w:tcPr>
            <w:tcW w:w="668" w:type="dxa"/>
            <w:vAlign w:val="center"/>
          </w:tcPr>
          <w:p w14:paraId="18DA4657" w14:textId="008B95C9" w:rsidR="00E33F5F" w:rsidRDefault="00E33F5F">
            <w:pPr>
              <w:jc w:val="center"/>
            </w:pPr>
            <w:r>
              <w:t>(</w:t>
            </w:r>
            <w:fldSimple w:instr=" SEQ Equation \* ARABIC ">
              <w:r w:rsidR="006F1759">
                <w:rPr>
                  <w:noProof/>
                </w:rPr>
                <w:t>44</w:t>
              </w:r>
            </w:fldSimple>
            <w:r>
              <w:t>)</w:t>
            </w:r>
          </w:p>
        </w:tc>
      </w:tr>
    </w:tbl>
    <w:p w14:paraId="1F841AA2" w14:textId="72DF56E6" w:rsidR="00E33F5F" w:rsidRDefault="00E33F5F" w:rsidP="004B1975">
      <w:pPr>
        <w:rPr>
          <w:rFonts w:cs="Times New Roman"/>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242EF80F" w14:textId="77777777" w:rsidTr="00B5541F">
        <w:trPr>
          <w:jc w:val="center"/>
        </w:trPr>
        <w:tc>
          <w:tcPr>
            <w:tcW w:w="675" w:type="dxa"/>
            <w:vAlign w:val="center"/>
          </w:tcPr>
          <w:p w14:paraId="44AB6812" w14:textId="77777777" w:rsidR="00E33F5F" w:rsidRDefault="00E33F5F">
            <w:pPr>
              <w:jc w:val="center"/>
            </w:pPr>
          </w:p>
        </w:tc>
        <w:tc>
          <w:tcPr>
            <w:tcW w:w="7513" w:type="dxa"/>
            <w:vAlign w:val="center"/>
          </w:tcPr>
          <w:p w14:paraId="7EC4428B" w14:textId="69411C13" w:rsidR="00E33F5F" w:rsidRDefault="00BF24A2">
            <w:pPr>
              <w:jc w:val="center"/>
            </w:pPr>
            <m:oMathPara>
              <m:oMath>
                <m:r>
                  <w:rPr>
                    <w:rFonts w:ascii="Cambria Math" w:hAnsi="Cambria Math" w:cs="Times New Roman"/>
                    <w:szCs w:val="24"/>
                  </w:rPr>
                  <m:t>=</m:t>
                </m:r>
                <m:f>
                  <m:fPr>
                    <m:ctrlPr>
                      <w:rPr>
                        <w:rFonts w:ascii="Cambria Math" w:hAnsi="Cambria Math" w:cs="Times New Roman"/>
                        <w:szCs w:val="24"/>
                      </w:rPr>
                    </m:ctrlPr>
                  </m:fPr>
                  <m:num>
                    <m:r>
                      <w:rPr>
                        <w:rFonts w:ascii="Cambria Math" w:hAnsi="Cambria Math" w:cs="Times New Roman"/>
                        <w:szCs w:val="24"/>
                      </w:rPr>
                      <m:t>-j</m:t>
                    </m:r>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s</m:t>
                        </m:r>
                      </m:sub>
                    </m:sSub>
                    <m:sSub>
                      <m:sSubPr>
                        <m:ctrlPr>
                          <w:rPr>
                            <w:rFonts w:ascii="Cambria Math" w:hAnsi="Cambria Math" w:cs="Times New Roman"/>
                            <w:i/>
                            <w:szCs w:val="24"/>
                          </w:rPr>
                        </m:ctrlPr>
                      </m:sSubPr>
                      <m:e>
                        <m:r>
                          <m:rPr>
                            <m:sty m:val="p"/>
                          </m:rPr>
                          <w:rPr>
                            <w:rFonts w:ascii="Cambria Math" w:hAnsi="Cambria Math" w:cs="Times New Roman"/>
                            <w:szCs w:val="24"/>
                          </w:rPr>
                          <m:t>τ</m:t>
                        </m:r>
                        <m:ctrlPr>
                          <w:rPr>
                            <w:rFonts w:ascii="Cambria Math" w:hAnsi="Cambria Math" w:cs="Times New Roman"/>
                            <w:szCs w:val="24"/>
                          </w:rPr>
                        </m:ctrlPr>
                      </m:e>
                      <m:sub>
                        <m:r>
                          <w:rPr>
                            <w:rFonts w:ascii="Cambria Math" w:hAnsi="Cambria Math" w:cs="Times New Roman"/>
                            <w:szCs w:val="24"/>
                          </w:rPr>
                          <m:t>per</m:t>
                        </m:r>
                      </m:sub>
                    </m:sSub>
                    <m:ctrlPr>
                      <w:rPr>
                        <w:rFonts w:ascii="Cambria Math" w:hAnsi="Cambria Math" w:cs="Times New Roman"/>
                        <w:i/>
                        <w:szCs w:val="24"/>
                      </w:rPr>
                    </m:ctrlPr>
                  </m:num>
                  <m:den>
                    <m:r>
                      <w:rPr>
                        <w:rFonts w:ascii="Cambria Math" w:hAnsi="Cambria Math" w:cs="Times New Roman"/>
                        <w:szCs w:val="24"/>
                      </w:rPr>
                      <m:t>2</m:t>
                    </m:r>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o</m:t>
                        </m:r>
                      </m:sub>
                    </m:sSub>
                    <m:ctrlPr>
                      <w:rPr>
                        <w:rFonts w:ascii="Cambria Math" w:hAnsi="Cambria Math" w:cs="Times New Roman"/>
                        <w:i/>
                        <w:szCs w:val="24"/>
                      </w:rPr>
                    </m:ctrlPr>
                  </m:den>
                </m:f>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r>
                              <w:rPr>
                                <w:rFonts w:ascii="Cambria Math" w:hAnsi="Cambria Math" w:cs="Times New Roman"/>
                                <w:szCs w:val="24"/>
                              </w:rPr>
                              <m:t xml:space="preserve"> - </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e>
                        </m:d>
                        <m:d>
                          <m:dPr>
                            <m:ctrlPr>
                              <w:rPr>
                                <w:rFonts w:ascii="Cambria Math" w:hAnsi="Cambria Math" w:cs="Times New Roman"/>
                                <w:i/>
                                <w:szCs w:val="24"/>
                              </w:rPr>
                            </m:ctrlPr>
                          </m:dPr>
                          <m:e>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n</m:t>
                                </m:r>
                              </m:sub>
                              <m:sup>
                                <m:r>
                                  <w:rPr>
                                    <w:rFonts w:ascii="Cambria Math" w:hAnsi="Cambria Math" w:cs="Times New Roman"/>
                                    <w:szCs w:val="24"/>
                                  </w:rPr>
                                  <m:t>*</m:t>
                                </m:r>
                              </m:sup>
                            </m:sSubSup>
                            <m:sSup>
                              <m:sSupPr>
                                <m:ctrlPr>
                                  <w:rPr>
                                    <w:rFonts w:ascii="Cambria Math" w:hAnsi="Cambria Math" w:cs="Times New Roman"/>
                                    <w:i/>
                                    <w:szCs w:val="24"/>
                                  </w:rPr>
                                </m:ctrlPr>
                              </m:sSupPr>
                              <m:e>
                                <m:r>
                                  <w:rPr>
                                    <w:rFonts w:ascii="Cambria Math" w:hAnsi="Cambria Math" w:cs="Times New Roman"/>
                                    <w:szCs w:val="24"/>
                                  </w:rPr>
                                  <m:t>e</m:t>
                                </m:r>
                              </m:e>
                              <m:sup>
                                <m:sSubSup>
                                  <m:sSubSupPr>
                                    <m:ctrlPr>
                                      <w:rPr>
                                        <w:rFonts w:ascii="Cambria Math" w:hAnsi="Cambria Math" w:cs="Times New Roman"/>
                                        <w:szCs w:val="24"/>
                                      </w:rPr>
                                    </m:ctrlPr>
                                  </m:sSubSupPr>
                                  <m:e>
                                    <m:r>
                                      <m:rPr>
                                        <m:sty m:val="p"/>
                                      </m:rPr>
                                      <w:rPr>
                                        <w:rFonts w:ascii="Cambria Math" w:hAnsi="Cambria Math" w:cs="Times New Roman"/>
                                        <w:szCs w:val="24"/>
                                      </w:rPr>
                                      <m:t>λ</m:t>
                                    </m:r>
                                  </m:e>
                                  <m:sub>
                                    <m:r>
                                      <m:rPr>
                                        <m:sty m:val="p"/>
                                      </m:rPr>
                                      <w:rPr>
                                        <w:rFonts w:ascii="Cambria Math" w:hAnsi="Cambria Math" w:cs="Times New Roman"/>
                                        <w:szCs w:val="24"/>
                                      </w:rPr>
                                      <m:t>n</m:t>
                                    </m:r>
                                  </m:sub>
                                  <m:sup>
                                    <m:r>
                                      <m:rPr>
                                        <m:sty m:val="p"/>
                                      </m:rPr>
                                      <w:rPr>
                                        <w:rFonts w:ascii="Cambria Math" w:hAnsi="Cambria Math" w:cs="Times New Roman"/>
                                        <w:szCs w:val="24"/>
                                      </w:rPr>
                                      <m:t>*</m:t>
                                    </m:r>
                                  </m:sup>
                                </m:sSubSup>
                                <m:r>
                                  <w:rPr>
                                    <w:rFonts w:ascii="Cambria Math" w:hAnsi="Cambria Math" w:cs="Times New Roman"/>
                                    <w:szCs w:val="24"/>
                                  </w:rPr>
                                  <m:t>y</m:t>
                                </m:r>
                              </m:sup>
                            </m:sSup>
                            <m:r>
                              <w:rPr>
                                <w:rFonts w:ascii="Cambria Math" w:hAnsi="Cambria Math" w:cs="Times New Roman"/>
                                <w:szCs w:val="24"/>
                              </w:rPr>
                              <m:t xml:space="preserve"> + </m:t>
                            </m:r>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n</m:t>
                                </m:r>
                              </m:sub>
                              <m:sup>
                                <m:r>
                                  <w:rPr>
                                    <w:rFonts w:ascii="Cambria Math" w:hAnsi="Cambria Math" w:cs="Times New Roman"/>
                                    <w:szCs w:val="24"/>
                                  </w:rPr>
                                  <m:t>*</m:t>
                                </m:r>
                              </m:sup>
                            </m:sSubSup>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Sup>
                                  <m:sSubSupPr>
                                    <m:ctrlPr>
                                      <w:rPr>
                                        <w:rFonts w:ascii="Cambria Math" w:hAnsi="Cambria Math" w:cs="Times New Roman"/>
                                        <w:szCs w:val="24"/>
                                      </w:rPr>
                                    </m:ctrlPr>
                                  </m:sSubSupPr>
                                  <m:e>
                                    <m:r>
                                      <m:rPr>
                                        <m:sty m:val="p"/>
                                      </m:rPr>
                                      <w:rPr>
                                        <w:rFonts w:ascii="Cambria Math" w:hAnsi="Cambria Math" w:cs="Times New Roman"/>
                                        <w:szCs w:val="24"/>
                                      </w:rPr>
                                      <m:t>λ</m:t>
                                    </m:r>
                                  </m:e>
                                  <m:sub>
                                    <m:r>
                                      <m:rPr>
                                        <m:sty m:val="p"/>
                                      </m:rPr>
                                      <w:rPr>
                                        <w:rFonts w:ascii="Cambria Math" w:hAnsi="Cambria Math" w:cs="Times New Roman"/>
                                        <w:szCs w:val="24"/>
                                      </w:rPr>
                                      <m:t>n</m:t>
                                    </m:r>
                                  </m:sub>
                                  <m:sup>
                                    <m:r>
                                      <m:rPr>
                                        <m:sty m:val="p"/>
                                      </m:rPr>
                                      <w:rPr>
                                        <w:rFonts w:ascii="Cambria Math" w:hAnsi="Cambria Math" w:cs="Times New Roman"/>
                                        <w:szCs w:val="24"/>
                                      </w:rPr>
                                      <m:t>*</m:t>
                                    </m:r>
                                  </m:sup>
                                </m:sSubSup>
                                <m:r>
                                  <w:rPr>
                                    <w:rFonts w:ascii="Cambria Math" w:hAnsi="Cambria Math" w:cs="Times New Roman"/>
                                    <w:szCs w:val="24"/>
                                  </w:rPr>
                                  <m:t>y</m:t>
                                </m:r>
                              </m:sup>
                            </m:sSup>
                          </m:e>
                        </m:d>
                      </m:e>
                    </m:d>
                    <m:ctrlPr>
                      <w:rPr>
                        <w:rFonts w:ascii="Cambria Math" w:hAnsi="Cambria Math" w:cs="Times New Roman"/>
                        <w:i/>
                        <w:szCs w:val="24"/>
                      </w:rPr>
                    </m:ctrlPr>
                  </m:e>
                </m:nary>
              </m:oMath>
            </m:oMathPara>
          </w:p>
        </w:tc>
        <w:tc>
          <w:tcPr>
            <w:tcW w:w="668" w:type="dxa"/>
            <w:vAlign w:val="center"/>
          </w:tcPr>
          <w:p w14:paraId="4A39BDB0" w14:textId="2214DB8B" w:rsidR="00E33F5F" w:rsidRDefault="00E33F5F">
            <w:pPr>
              <w:jc w:val="center"/>
            </w:pPr>
            <w:r>
              <w:t>(</w:t>
            </w:r>
            <w:fldSimple w:instr=" SEQ Equation \* ARABIC ">
              <w:r w:rsidR="006F1759">
                <w:rPr>
                  <w:noProof/>
                </w:rPr>
                <w:t>45</w:t>
              </w:r>
            </w:fldSimple>
            <w:r>
              <w:t>)</w:t>
            </w:r>
          </w:p>
        </w:tc>
      </w:tr>
    </w:tbl>
    <w:p w14:paraId="7D15B41B" w14:textId="71AA6DCE" w:rsidR="00E33F5F" w:rsidRDefault="00E33F5F" w:rsidP="004B1975">
      <w:pPr>
        <w:rPr>
          <w:rFonts w:cs="Times New Roman"/>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6AAA5D16" w14:textId="77777777" w:rsidTr="00B5541F">
        <w:trPr>
          <w:jc w:val="center"/>
        </w:trPr>
        <w:tc>
          <w:tcPr>
            <w:tcW w:w="675" w:type="dxa"/>
            <w:vAlign w:val="center"/>
          </w:tcPr>
          <w:p w14:paraId="61A8C612" w14:textId="77777777" w:rsidR="00E33F5F" w:rsidRDefault="00E33F5F">
            <w:pPr>
              <w:jc w:val="center"/>
            </w:pPr>
          </w:p>
        </w:tc>
        <w:tc>
          <w:tcPr>
            <w:tcW w:w="7513" w:type="dxa"/>
            <w:vAlign w:val="center"/>
          </w:tcPr>
          <w:p w14:paraId="22C385FE" w14:textId="2637056A" w:rsidR="00E33F5F" w:rsidRDefault="00000000">
            <w:pPr>
              <w:jc w:val="center"/>
            </w:pPr>
            <m:oMathPara>
              <m:oMath>
                <m:sSub>
                  <m:sSubPr>
                    <m:ctrlPr>
                      <w:rPr>
                        <w:rFonts w:ascii="Cambria Math" w:hAnsi="Cambria Math" w:cs="Times New Roman"/>
                        <w:i/>
                        <w:szCs w:val="24"/>
                      </w:rPr>
                    </m:ctrlPr>
                  </m:sSubPr>
                  <m:e>
                    <m:r>
                      <w:rPr>
                        <w:rFonts w:ascii="Cambria Math" w:hAnsi="Cambria Math" w:cs="Times New Roman"/>
                        <w:szCs w:val="24"/>
                      </w:rPr>
                      <m:t>F</m:t>
                    </m:r>
                  </m:e>
                  <m:sub>
                    <m:r>
                      <w:rPr>
                        <w:rFonts w:ascii="Cambria Math" w:hAnsi="Cambria Math" w:cs="Times New Roman"/>
                        <w:szCs w:val="24"/>
                      </w:rPr>
                      <m:t>y</m:t>
                    </m:r>
                  </m:sub>
                </m:sSub>
                <m:r>
                  <w:rPr>
                    <w:rFonts w:ascii="Cambria Math" w:hAnsi="Cambria Math" w:cs="Times New Roman"/>
                    <w:szCs w:val="24"/>
                  </w:rPr>
                  <m:t>=</m:t>
                </m:r>
                <m:f>
                  <m:fPr>
                    <m:ctrlPr>
                      <w:rPr>
                        <w:rFonts w:ascii="Cambria Math" w:hAnsi="Cambria Math" w:cs="Times New Roman"/>
                        <w:szCs w:val="24"/>
                      </w:rPr>
                    </m:ctrlPr>
                  </m:fPr>
                  <m:num>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s</m:t>
                        </m:r>
                      </m:sub>
                    </m:sSub>
                    <m:ctrlPr>
                      <w:rPr>
                        <w:rFonts w:ascii="Cambria Math" w:hAnsi="Cambria Math" w:cs="Times New Roman"/>
                        <w:i/>
                        <w:szCs w:val="24"/>
                      </w:rPr>
                    </m:ctrlPr>
                  </m:num>
                  <m:den>
                    <m:r>
                      <w:rPr>
                        <w:rFonts w:ascii="Cambria Math" w:hAnsi="Cambria Math" w:cs="Times New Roman"/>
                        <w:szCs w:val="24"/>
                      </w:rPr>
                      <m:t>2</m:t>
                    </m:r>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o</m:t>
                        </m:r>
                      </m:sub>
                    </m:sSub>
                    <m:ctrlPr>
                      <w:rPr>
                        <w:rFonts w:ascii="Cambria Math" w:hAnsi="Cambria Math" w:cs="Times New Roman"/>
                        <w:i/>
                        <w:szCs w:val="24"/>
                      </w:rPr>
                    </m:ctrlPr>
                  </m:den>
                </m:f>
                <m:nary>
                  <m:naryPr>
                    <m:ctrlPr>
                      <w:rPr>
                        <w:rFonts w:ascii="Cambria Math" w:hAnsi="Cambria Math" w:cs="Times New Roman"/>
                        <w:szCs w:val="24"/>
                      </w:rPr>
                    </m:ctrlPr>
                  </m:naryPr>
                  <m:sub>
                    <m:r>
                      <w:rPr>
                        <w:rFonts w:ascii="Cambria Math" w:hAnsi="Cambria Math" w:cs="Times New Roman"/>
                        <w:szCs w:val="24"/>
                      </w:rPr>
                      <m:t>0</m:t>
                    </m:r>
                    <m:ctrlPr>
                      <w:rPr>
                        <w:rFonts w:ascii="Cambria Math" w:hAnsi="Cambria Math" w:cs="Times New Roman"/>
                        <w:i/>
                        <w:szCs w:val="24"/>
                      </w:rPr>
                    </m:ctrlPr>
                  </m:sub>
                  <m:sup>
                    <m:sSub>
                      <m:sSubPr>
                        <m:ctrlPr>
                          <w:rPr>
                            <w:rFonts w:ascii="Cambria Math" w:hAnsi="Cambria Math" w:cs="Times New Roman"/>
                            <w:i/>
                            <w:szCs w:val="24"/>
                          </w:rPr>
                        </m:ctrlPr>
                      </m:sSubPr>
                      <m:e>
                        <m:r>
                          <m:rPr>
                            <m:sty m:val="p"/>
                          </m:rPr>
                          <w:rPr>
                            <w:rFonts w:ascii="Cambria Math" w:hAnsi="Cambria Math" w:cs="Times New Roman"/>
                            <w:szCs w:val="24"/>
                          </w:rPr>
                          <m:t>τ</m:t>
                        </m:r>
                      </m:e>
                      <m:sub>
                        <m:r>
                          <w:rPr>
                            <w:rFonts w:ascii="Cambria Math" w:hAnsi="Cambria Math" w:cs="Times New Roman"/>
                            <w:szCs w:val="24"/>
                          </w:rPr>
                          <m:t>per</m:t>
                        </m:r>
                      </m:sub>
                    </m:sSub>
                    <m:ctrlPr>
                      <w:rPr>
                        <w:rFonts w:ascii="Cambria Math" w:hAnsi="Cambria Math" w:cs="Times New Roman"/>
                        <w:i/>
                        <w:szCs w:val="24"/>
                      </w:rPr>
                    </m:ctrlPr>
                  </m:sup>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x,y,t</m:t>
                            </m:r>
                          </m:e>
                        </m:d>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xn</m:t>
                            </m:r>
                          </m:sub>
                          <m:sup>
                            <m:r>
                              <w:rPr>
                                <w:rFonts w:ascii="Cambria Math" w:hAnsi="Cambria Math" w:cs="Times New Roman"/>
                                <w:szCs w:val="24"/>
                              </w:rPr>
                              <m:t>*</m:t>
                            </m:r>
                          </m:sup>
                        </m:sSubSup>
                        <m:d>
                          <m:dPr>
                            <m:ctrlPr>
                              <w:rPr>
                                <w:rFonts w:ascii="Cambria Math" w:hAnsi="Cambria Math" w:cs="Times New Roman"/>
                                <w:i/>
                                <w:szCs w:val="24"/>
                              </w:rPr>
                            </m:ctrlPr>
                          </m:dPr>
                          <m:e>
                            <m:r>
                              <w:rPr>
                                <w:rFonts w:ascii="Cambria Math" w:hAnsi="Cambria Math" w:cs="Times New Roman"/>
                                <w:szCs w:val="24"/>
                              </w:rPr>
                              <m:t>x,y,t</m:t>
                            </m:r>
                          </m:e>
                        </m:d>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yn</m:t>
                            </m:r>
                          </m:sub>
                        </m:sSub>
                        <m:d>
                          <m:dPr>
                            <m:ctrlPr>
                              <w:rPr>
                                <w:rFonts w:ascii="Cambria Math" w:hAnsi="Cambria Math" w:cs="Times New Roman"/>
                                <w:i/>
                                <w:szCs w:val="24"/>
                              </w:rPr>
                            </m:ctrlPr>
                          </m:dPr>
                          <m:e>
                            <m:r>
                              <w:rPr>
                                <w:rFonts w:ascii="Cambria Math" w:hAnsi="Cambria Math" w:cs="Times New Roman"/>
                                <w:szCs w:val="24"/>
                              </w:rPr>
                              <m:t>x,y,t</m:t>
                            </m:r>
                          </m:e>
                        </m:d>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yn</m:t>
                            </m:r>
                          </m:sub>
                          <m:sup>
                            <m:r>
                              <w:rPr>
                                <w:rFonts w:ascii="Cambria Math" w:hAnsi="Cambria Math" w:cs="Times New Roman"/>
                                <w:szCs w:val="24"/>
                              </w:rPr>
                              <m:t>*</m:t>
                            </m:r>
                          </m:sup>
                        </m:sSubSup>
                        <m:d>
                          <m:dPr>
                            <m:ctrlPr>
                              <w:rPr>
                                <w:rFonts w:ascii="Cambria Math" w:hAnsi="Cambria Math" w:cs="Times New Roman"/>
                                <w:i/>
                                <w:szCs w:val="24"/>
                              </w:rPr>
                            </m:ctrlPr>
                          </m:dPr>
                          <m:e>
                            <m:r>
                              <w:rPr>
                                <w:rFonts w:ascii="Cambria Math" w:hAnsi="Cambria Math" w:cs="Times New Roman"/>
                                <w:szCs w:val="24"/>
                              </w:rPr>
                              <m:t>x,y,t</m:t>
                            </m:r>
                          </m:e>
                        </m:d>
                      </m:e>
                    </m:d>
                    <m:r>
                      <w:rPr>
                        <w:rFonts w:ascii="Cambria Math" w:hAnsi="Cambria Math" w:cs="Times New Roman"/>
                        <w:szCs w:val="24"/>
                      </w:rPr>
                      <m:t>dx</m:t>
                    </m:r>
                    <m:ctrlPr>
                      <w:rPr>
                        <w:rFonts w:ascii="Cambria Math" w:hAnsi="Cambria Math" w:cs="Times New Roman"/>
                        <w:i/>
                        <w:szCs w:val="24"/>
                      </w:rPr>
                    </m:ctrlPr>
                  </m:e>
                </m:nary>
              </m:oMath>
            </m:oMathPara>
          </w:p>
        </w:tc>
        <w:tc>
          <w:tcPr>
            <w:tcW w:w="668" w:type="dxa"/>
            <w:vAlign w:val="center"/>
          </w:tcPr>
          <w:p w14:paraId="41F838DD" w14:textId="2919E995" w:rsidR="00E33F5F" w:rsidRDefault="00E33F5F">
            <w:pPr>
              <w:jc w:val="center"/>
            </w:pPr>
            <w:r>
              <w:t>(</w:t>
            </w:r>
            <w:fldSimple w:instr=" SEQ Equation \* ARABIC ">
              <w:r w:rsidR="006F1759">
                <w:rPr>
                  <w:noProof/>
                </w:rPr>
                <w:t>46</w:t>
              </w:r>
            </w:fldSimple>
            <w:r>
              <w:t>)</w:t>
            </w:r>
          </w:p>
        </w:tc>
      </w:tr>
    </w:tbl>
    <w:p w14:paraId="324379EA" w14:textId="77D26F11" w:rsidR="00E33F5F" w:rsidRDefault="00E33F5F" w:rsidP="004B1975">
      <w:pPr>
        <w:rPr>
          <w:rFonts w:cs="Times New Roman"/>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400859F8" w14:textId="77777777" w:rsidTr="00B5541F">
        <w:trPr>
          <w:jc w:val="center"/>
        </w:trPr>
        <w:tc>
          <w:tcPr>
            <w:tcW w:w="675" w:type="dxa"/>
            <w:vAlign w:val="center"/>
          </w:tcPr>
          <w:p w14:paraId="7C096832" w14:textId="77777777" w:rsidR="00E33F5F" w:rsidRDefault="00E33F5F">
            <w:pPr>
              <w:jc w:val="center"/>
            </w:pPr>
          </w:p>
        </w:tc>
        <w:tc>
          <w:tcPr>
            <w:tcW w:w="7513" w:type="dxa"/>
            <w:vAlign w:val="center"/>
          </w:tcPr>
          <w:p w14:paraId="0FEF4ACA" w14:textId="6EA75C2B" w:rsidR="00E33F5F" w:rsidRDefault="00BF24A2">
            <w:pPr>
              <w:jc w:val="center"/>
            </w:pPr>
            <m:oMathPara>
              <m:oMath>
                <m:r>
                  <w:rPr>
                    <w:rFonts w:ascii="Cambria Math" w:hAnsi="Cambria Math" w:cs="Times New Roman"/>
                    <w:szCs w:val="24"/>
                  </w:rPr>
                  <m:t>=</m:t>
                </m:r>
                <m:f>
                  <m:fPr>
                    <m:ctrlPr>
                      <w:rPr>
                        <w:rFonts w:ascii="Cambria Math" w:hAnsi="Cambria Math" w:cs="Times New Roman"/>
                        <w:szCs w:val="24"/>
                      </w:rPr>
                    </m:ctrlPr>
                  </m:fPr>
                  <m:num>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s</m:t>
                        </m:r>
                      </m:sub>
                    </m:sSub>
                    <m:sSub>
                      <m:sSubPr>
                        <m:ctrlPr>
                          <w:rPr>
                            <w:rFonts w:ascii="Cambria Math" w:hAnsi="Cambria Math" w:cs="Times New Roman"/>
                            <w:i/>
                            <w:szCs w:val="24"/>
                          </w:rPr>
                        </m:ctrlPr>
                      </m:sSubPr>
                      <m:e>
                        <m:r>
                          <m:rPr>
                            <m:sty m:val="p"/>
                          </m:rPr>
                          <w:rPr>
                            <w:rFonts w:ascii="Cambria Math" w:hAnsi="Cambria Math" w:cs="Times New Roman"/>
                            <w:szCs w:val="24"/>
                          </w:rPr>
                          <m:t>τ</m:t>
                        </m:r>
                        <m:ctrlPr>
                          <w:rPr>
                            <w:rFonts w:ascii="Cambria Math" w:hAnsi="Cambria Math" w:cs="Times New Roman"/>
                            <w:szCs w:val="24"/>
                          </w:rPr>
                        </m:ctrlPr>
                      </m:e>
                      <m:sub>
                        <m:r>
                          <w:rPr>
                            <w:rFonts w:ascii="Cambria Math" w:hAnsi="Cambria Math" w:cs="Times New Roman"/>
                            <w:szCs w:val="24"/>
                          </w:rPr>
                          <m:t>per</m:t>
                        </m:r>
                      </m:sub>
                    </m:sSub>
                    <m:ctrlPr>
                      <w:rPr>
                        <w:rFonts w:ascii="Cambria Math" w:hAnsi="Cambria Math" w:cs="Times New Roman"/>
                        <w:i/>
                        <w:szCs w:val="24"/>
                      </w:rPr>
                    </m:ctrlPr>
                  </m:num>
                  <m:den>
                    <m:r>
                      <w:rPr>
                        <w:rFonts w:ascii="Cambria Math" w:hAnsi="Cambria Math" w:cs="Times New Roman"/>
                        <w:szCs w:val="24"/>
                      </w:rPr>
                      <m:t>4</m:t>
                    </m:r>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o</m:t>
                        </m:r>
                      </m:sub>
                    </m:sSub>
                    <m:ctrlPr>
                      <w:rPr>
                        <w:rFonts w:ascii="Cambria Math" w:hAnsi="Cambria Math" w:cs="Times New Roman"/>
                        <w:i/>
                        <w:szCs w:val="24"/>
                      </w:rPr>
                    </m:ctrlPr>
                  </m:den>
                </m:f>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sSubSup>
                          <m:sSubSupPr>
                            <m:ctrlPr>
                              <w:rPr>
                                <w:rFonts w:ascii="Cambria Math" w:hAnsi="Cambria Math" w:cs="Times New Roman"/>
                                <w:szCs w:val="24"/>
                              </w:rPr>
                            </m:ctrlPr>
                          </m:sSubSupPr>
                          <m:e>
                            <m:r>
                              <m:rPr>
                                <m:sty m:val="p"/>
                              </m:rPr>
                              <w:rPr>
                                <w:rFonts w:ascii="Cambria Math" w:hAnsi="Cambria Math" w:cs="Times New Roman"/>
                                <w:szCs w:val="24"/>
                              </w:rPr>
                              <m:t>λ</m:t>
                            </m:r>
                          </m:e>
                          <m:sub>
                            <m:r>
                              <m:rPr>
                                <m:sty m:val="p"/>
                              </m:rPr>
                              <w:rPr>
                                <w:rFonts w:ascii="Cambria Math" w:hAnsi="Cambria Math" w:cs="Times New Roman"/>
                                <w:szCs w:val="24"/>
                              </w:rPr>
                              <m:t>n</m:t>
                            </m:r>
                          </m:sub>
                          <m:sup>
                            <m:r>
                              <m:rPr>
                                <m:sty m:val="p"/>
                              </m:rPr>
                              <w:rPr>
                                <w:rFonts w:ascii="Cambria Math" w:hAnsi="Cambria Math" w:cs="Times New Roman"/>
                                <w:szCs w:val="24"/>
                              </w:rPr>
                              <m:t>*</m:t>
                            </m:r>
                          </m:sup>
                        </m:sSubSup>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r>
                              <w:rPr>
                                <w:rFonts w:ascii="Cambria Math" w:hAnsi="Cambria Math" w:cs="Times New Roman"/>
                                <w:szCs w:val="24"/>
                              </w:rPr>
                              <m:t xml:space="preserve"> - </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e>
                        </m:d>
                        <m:d>
                          <m:dPr>
                            <m:ctrlPr>
                              <w:rPr>
                                <w:rFonts w:ascii="Cambria Math" w:hAnsi="Cambria Math" w:cs="Times New Roman"/>
                                <w:i/>
                                <w:szCs w:val="24"/>
                              </w:rPr>
                            </m:ctrlPr>
                          </m:dPr>
                          <m:e>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n</m:t>
                                </m:r>
                              </m:sub>
                              <m:sup>
                                <m:r>
                                  <w:rPr>
                                    <w:rFonts w:ascii="Cambria Math" w:hAnsi="Cambria Math" w:cs="Times New Roman"/>
                                    <w:szCs w:val="24"/>
                                  </w:rPr>
                                  <m:t>*</m:t>
                                </m:r>
                              </m:sup>
                            </m:sSubSup>
                            <m:sSup>
                              <m:sSupPr>
                                <m:ctrlPr>
                                  <w:rPr>
                                    <w:rFonts w:ascii="Cambria Math" w:hAnsi="Cambria Math" w:cs="Times New Roman"/>
                                    <w:i/>
                                    <w:szCs w:val="24"/>
                                  </w:rPr>
                                </m:ctrlPr>
                              </m:sSupPr>
                              <m:e>
                                <m:r>
                                  <w:rPr>
                                    <w:rFonts w:ascii="Cambria Math" w:hAnsi="Cambria Math" w:cs="Times New Roman"/>
                                    <w:szCs w:val="24"/>
                                  </w:rPr>
                                  <m:t>e</m:t>
                                </m:r>
                              </m:e>
                              <m:sup>
                                <m:sSubSup>
                                  <m:sSubSupPr>
                                    <m:ctrlPr>
                                      <w:rPr>
                                        <w:rFonts w:ascii="Cambria Math" w:hAnsi="Cambria Math" w:cs="Times New Roman"/>
                                        <w:szCs w:val="24"/>
                                      </w:rPr>
                                    </m:ctrlPr>
                                  </m:sSubSupPr>
                                  <m:e>
                                    <m:r>
                                      <m:rPr>
                                        <m:sty m:val="p"/>
                                      </m:rPr>
                                      <w:rPr>
                                        <w:rFonts w:ascii="Cambria Math" w:hAnsi="Cambria Math" w:cs="Times New Roman"/>
                                        <w:szCs w:val="24"/>
                                      </w:rPr>
                                      <m:t>λ</m:t>
                                    </m:r>
                                  </m:e>
                                  <m:sub>
                                    <m:r>
                                      <m:rPr>
                                        <m:sty m:val="p"/>
                                      </m:rPr>
                                      <w:rPr>
                                        <w:rFonts w:ascii="Cambria Math" w:hAnsi="Cambria Math" w:cs="Times New Roman"/>
                                        <w:szCs w:val="24"/>
                                      </w:rPr>
                                      <m:t>n</m:t>
                                    </m:r>
                                  </m:sub>
                                  <m:sup>
                                    <m:r>
                                      <m:rPr>
                                        <m:sty m:val="p"/>
                                      </m:rPr>
                                      <w:rPr>
                                        <w:rFonts w:ascii="Cambria Math" w:hAnsi="Cambria Math" w:cs="Times New Roman"/>
                                        <w:szCs w:val="24"/>
                                      </w:rPr>
                                      <m:t>*</m:t>
                                    </m:r>
                                  </m:sup>
                                </m:sSubSup>
                                <m:r>
                                  <w:rPr>
                                    <w:rFonts w:ascii="Cambria Math" w:hAnsi="Cambria Math" w:cs="Times New Roman"/>
                                    <w:szCs w:val="24"/>
                                  </w:rPr>
                                  <m:t>y</m:t>
                                </m:r>
                              </m:sup>
                            </m:sSup>
                            <m:r>
                              <w:rPr>
                                <w:rFonts w:ascii="Cambria Math" w:hAnsi="Cambria Math" w:cs="Times New Roman"/>
                                <w:szCs w:val="24"/>
                              </w:rPr>
                              <m:t xml:space="preserve"> - </m:t>
                            </m:r>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n</m:t>
                                </m:r>
                              </m:sub>
                              <m:sup>
                                <m:r>
                                  <w:rPr>
                                    <w:rFonts w:ascii="Cambria Math" w:hAnsi="Cambria Math" w:cs="Times New Roman"/>
                                    <w:szCs w:val="24"/>
                                  </w:rPr>
                                  <m:t>*</m:t>
                                </m:r>
                              </m:sup>
                            </m:sSubSup>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Sup>
                                  <m:sSubSupPr>
                                    <m:ctrlPr>
                                      <w:rPr>
                                        <w:rFonts w:ascii="Cambria Math" w:hAnsi="Cambria Math" w:cs="Times New Roman"/>
                                        <w:szCs w:val="24"/>
                                      </w:rPr>
                                    </m:ctrlPr>
                                  </m:sSubSupPr>
                                  <m:e>
                                    <m:r>
                                      <m:rPr>
                                        <m:sty m:val="p"/>
                                      </m:rPr>
                                      <w:rPr>
                                        <w:rFonts w:ascii="Cambria Math" w:hAnsi="Cambria Math" w:cs="Times New Roman"/>
                                        <w:szCs w:val="24"/>
                                      </w:rPr>
                                      <m:t>λ</m:t>
                                    </m:r>
                                  </m:e>
                                  <m:sub>
                                    <m:r>
                                      <m:rPr>
                                        <m:sty m:val="p"/>
                                      </m:rPr>
                                      <w:rPr>
                                        <w:rFonts w:ascii="Cambria Math" w:hAnsi="Cambria Math" w:cs="Times New Roman"/>
                                        <w:szCs w:val="24"/>
                                      </w:rPr>
                                      <m:t>n</m:t>
                                    </m:r>
                                  </m:sub>
                                  <m:sup>
                                    <m:r>
                                      <m:rPr>
                                        <m:sty m:val="p"/>
                                      </m:rPr>
                                      <w:rPr>
                                        <w:rFonts w:ascii="Cambria Math" w:hAnsi="Cambria Math" w:cs="Times New Roman"/>
                                        <w:szCs w:val="24"/>
                                      </w:rPr>
                                      <m:t>*</m:t>
                                    </m:r>
                                  </m:sup>
                                </m:sSubSup>
                                <m:r>
                                  <w:rPr>
                                    <w:rFonts w:ascii="Cambria Math" w:hAnsi="Cambria Math" w:cs="Times New Roman"/>
                                    <w:szCs w:val="24"/>
                                  </w:rPr>
                                  <m:t>y</m:t>
                                </m:r>
                              </m:sup>
                            </m:sSup>
                          </m:e>
                        </m:d>
                        <m:r>
                          <w:rPr>
                            <w:rFonts w:ascii="Cambria Math" w:hAnsi="Cambria Math" w:cs="Times New Roman"/>
                            <w:szCs w:val="24"/>
                          </w:rPr>
                          <m:t>-</m:t>
                        </m:r>
                        <m:sSubSup>
                          <m:sSubSupPr>
                            <m:ctrlPr>
                              <w:rPr>
                                <w:rFonts w:ascii="Cambria Math" w:hAnsi="Cambria Math" w:cs="Times New Roman"/>
                                <w:i/>
                                <w:szCs w:val="24"/>
                              </w:rPr>
                            </m:ctrlPr>
                          </m:sSubSupPr>
                          <m:e>
                            <m:r>
                              <m:rPr>
                                <m:sty m:val="p"/>
                              </m:rP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up>
                            <m:r>
                              <w:rPr>
                                <w:rFonts w:ascii="Cambria Math" w:hAnsi="Cambria Math" w:cs="Times New Roman"/>
                                <w:szCs w:val="24"/>
                              </w:rPr>
                              <m:t>2</m:t>
                            </m:r>
                          </m:sup>
                        </m:sSubSup>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r>
                              <w:rPr>
                                <w:rFonts w:ascii="Cambria Math" w:hAnsi="Cambria Math" w:cs="Times New Roman"/>
                                <w:szCs w:val="24"/>
                              </w:rPr>
                              <m:t xml:space="preserve"> + </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e>
                        </m:d>
                        <m:d>
                          <m:dPr>
                            <m:ctrlPr>
                              <w:rPr>
                                <w:rFonts w:ascii="Cambria Math" w:hAnsi="Cambria Math" w:cs="Times New Roman"/>
                                <w:i/>
                                <w:szCs w:val="24"/>
                              </w:rPr>
                            </m:ctrlPr>
                          </m:dPr>
                          <m:e>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n</m:t>
                                </m:r>
                              </m:sub>
                              <m:sup>
                                <m:r>
                                  <w:rPr>
                                    <w:rFonts w:ascii="Cambria Math" w:hAnsi="Cambria Math" w:cs="Times New Roman"/>
                                    <w:szCs w:val="24"/>
                                  </w:rPr>
                                  <m:t>*</m:t>
                                </m:r>
                              </m:sup>
                            </m:sSubSup>
                            <m:sSup>
                              <m:sSupPr>
                                <m:ctrlPr>
                                  <w:rPr>
                                    <w:rFonts w:ascii="Cambria Math" w:hAnsi="Cambria Math" w:cs="Times New Roman"/>
                                    <w:i/>
                                    <w:szCs w:val="24"/>
                                  </w:rPr>
                                </m:ctrlPr>
                              </m:sSupPr>
                              <m:e>
                                <m:r>
                                  <w:rPr>
                                    <w:rFonts w:ascii="Cambria Math" w:hAnsi="Cambria Math" w:cs="Times New Roman"/>
                                    <w:szCs w:val="24"/>
                                  </w:rPr>
                                  <m:t>e</m:t>
                                </m:r>
                              </m:e>
                              <m:sup>
                                <m:sSubSup>
                                  <m:sSubSupPr>
                                    <m:ctrlPr>
                                      <w:rPr>
                                        <w:rFonts w:ascii="Cambria Math" w:hAnsi="Cambria Math" w:cs="Times New Roman"/>
                                        <w:szCs w:val="24"/>
                                      </w:rPr>
                                    </m:ctrlPr>
                                  </m:sSubSupPr>
                                  <m:e>
                                    <m:r>
                                      <m:rPr>
                                        <m:sty m:val="p"/>
                                      </m:rPr>
                                      <w:rPr>
                                        <w:rFonts w:ascii="Cambria Math" w:hAnsi="Cambria Math" w:cs="Times New Roman"/>
                                        <w:szCs w:val="24"/>
                                      </w:rPr>
                                      <m:t>λ</m:t>
                                    </m:r>
                                  </m:e>
                                  <m:sub>
                                    <m:r>
                                      <m:rPr>
                                        <m:sty m:val="p"/>
                                      </m:rPr>
                                      <w:rPr>
                                        <w:rFonts w:ascii="Cambria Math" w:hAnsi="Cambria Math" w:cs="Times New Roman"/>
                                        <w:szCs w:val="24"/>
                                      </w:rPr>
                                      <m:t>n</m:t>
                                    </m:r>
                                  </m:sub>
                                  <m:sup>
                                    <m:r>
                                      <m:rPr>
                                        <m:sty m:val="p"/>
                                      </m:rPr>
                                      <w:rPr>
                                        <w:rFonts w:ascii="Cambria Math" w:hAnsi="Cambria Math" w:cs="Times New Roman"/>
                                        <w:szCs w:val="24"/>
                                      </w:rPr>
                                      <m:t>*</m:t>
                                    </m:r>
                                  </m:sup>
                                </m:sSubSup>
                                <m:r>
                                  <w:rPr>
                                    <w:rFonts w:ascii="Cambria Math" w:hAnsi="Cambria Math" w:cs="Times New Roman"/>
                                    <w:szCs w:val="24"/>
                                  </w:rPr>
                                  <m:t>y</m:t>
                                </m:r>
                              </m:sup>
                            </m:sSup>
                            <m:r>
                              <w:rPr>
                                <w:rFonts w:ascii="Cambria Math" w:hAnsi="Cambria Math" w:cs="Times New Roman"/>
                                <w:szCs w:val="24"/>
                              </w:rPr>
                              <m:t xml:space="preserve"> + </m:t>
                            </m:r>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n</m:t>
                                </m:r>
                              </m:sub>
                              <m:sup>
                                <m:r>
                                  <w:rPr>
                                    <w:rFonts w:ascii="Cambria Math" w:hAnsi="Cambria Math" w:cs="Times New Roman"/>
                                    <w:szCs w:val="24"/>
                                  </w:rPr>
                                  <m:t>*</m:t>
                                </m:r>
                              </m:sup>
                            </m:sSubSup>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Sup>
                                  <m:sSubSupPr>
                                    <m:ctrlPr>
                                      <w:rPr>
                                        <w:rFonts w:ascii="Cambria Math" w:hAnsi="Cambria Math" w:cs="Times New Roman"/>
                                        <w:szCs w:val="24"/>
                                      </w:rPr>
                                    </m:ctrlPr>
                                  </m:sSubSupPr>
                                  <m:e>
                                    <m:r>
                                      <m:rPr>
                                        <m:sty m:val="p"/>
                                      </m:rPr>
                                      <w:rPr>
                                        <w:rFonts w:ascii="Cambria Math" w:hAnsi="Cambria Math" w:cs="Times New Roman"/>
                                        <w:szCs w:val="24"/>
                                      </w:rPr>
                                      <m:t>λ</m:t>
                                    </m:r>
                                  </m:e>
                                  <m:sub>
                                    <m:r>
                                      <m:rPr>
                                        <m:sty m:val="p"/>
                                      </m:rPr>
                                      <w:rPr>
                                        <w:rFonts w:ascii="Cambria Math" w:hAnsi="Cambria Math" w:cs="Times New Roman"/>
                                        <w:szCs w:val="24"/>
                                      </w:rPr>
                                      <m:t>n</m:t>
                                    </m:r>
                                  </m:sub>
                                  <m:sup>
                                    <m:r>
                                      <m:rPr>
                                        <m:sty m:val="p"/>
                                      </m:rPr>
                                      <w:rPr>
                                        <w:rFonts w:ascii="Cambria Math" w:hAnsi="Cambria Math" w:cs="Times New Roman"/>
                                        <w:szCs w:val="24"/>
                                      </w:rPr>
                                      <m:t>*</m:t>
                                    </m:r>
                                  </m:sup>
                                </m:sSubSup>
                                <m:r>
                                  <w:rPr>
                                    <w:rFonts w:ascii="Cambria Math" w:hAnsi="Cambria Math" w:cs="Times New Roman"/>
                                    <w:szCs w:val="24"/>
                                  </w:rPr>
                                  <m:t>y</m:t>
                                </m:r>
                              </m:sup>
                            </m:sSup>
                          </m:e>
                        </m:d>
                      </m:e>
                    </m:d>
                    <m:ctrlPr>
                      <w:rPr>
                        <w:rFonts w:ascii="Cambria Math" w:hAnsi="Cambria Math" w:cs="Times New Roman"/>
                        <w:i/>
                        <w:szCs w:val="24"/>
                      </w:rPr>
                    </m:ctrlPr>
                  </m:e>
                </m:nary>
              </m:oMath>
            </m:oMathPara>
          </w:p>
        </w:tc>
        <w:tc>
          <w:tcPr>
            <w:tcW w:w="668" w:type="dxa"/>
            <w:vAlign w:val="center"/>
          </w:tcPr>
          <w:p w14:paraId="6A14EE56" w14:textId="7AEC6B66" w:rsidR="00E33F5F" w:rsidRDefault="00E33F5F">
            <w:pPr>
              <w:jc w:val="center"/>
            </w:pPr>
            <w:r>
              <w:t>(</w:t>
            </w:r>
            <w:fldSimple w:instr=" SEQ Equation \* ARABIC ">
              <w:r w:rsidR="006F1759">
                <w:rPr>
                  <w:noProof/>
                </w:rPr>
                <w:t>47</w:t>
              </w:r>
            </w:fldSimple>
            <w:r>
              <w:t>)</w:t>
            </w:r>
          </w:p>
        </w:tc>
      </w:tr>
    </w:tbl>
    <w:p w14:paraId="5EFBC6E0" w14:textId="0DCE11BE" w:rsidR="00E33F5F" w:rsidRDefault="00E33F5F" w:rsidP="004B1975">
      <w:pPr>
        <w:rPr>
          <w:rFonts w:cs="Times New Roman"/>
          <w:szCs w:val="24"/>
        </w:rPr>
      </w:pPr>
    </w:p>
    <w:p w14:paraId="2B4DC967" w14:textId="6A8E2235" w:rsidR="00E33F5F" w:rsidRDefault="004B1975" w:rsidP="00120991">
      <w:r w:rsidRPr="004E7CB5">
        <w:rPr>
          <w:rFonts w:cs="Times New Roman"/>
          <w:szCs w:val="24"/>
        </w:rPr>
        <w:t>These equations were derived from the Maxwell stress tensor</w:t>
      </w:r>
      <w:sdt>
        <w:sdtPr>
          <w:rPr>
            <w:rFonts w:cs="Times New Roman"/>
            <w:szCs w:val="24"/>
          </w:rPr>
          <w:id w:val="-1674562051"/>
          <w:citation/>
        </w:sdtPr>
        <w:sdtContent>
          <w:r w:rsidR="00906891">
            <w:rPr>
              <w:rFonts w:cs="Times New Roman"/>
              <w:szCs w:val="24"/>
            </w:rPr>
            <w:fldChar w:fldCharType="begin"/>
          </w:r>
          <w:r w:rsidR="00906891">
            <w:rPr>
              <w:rFonts w:cs="Times New Roman"/>
              <w:szCs w:val="24"/>
              <w:lang w:val="en-CA"/>
            </w:rPr>
            <w:instrText xml:space="preserve"> CITATION Placeholder22 \l 4105 </w:instrText>
          </w:r>
          <w:r w:rsidR="00906891">
            <w:rPr>
              <w:rFonts w:cs="Times New Roman"/>
              <w:szCs w:val="24"/>
            </w:rPr>
            <w:fldChar w:fldCharType="separate"/>
          </w:r>
          <w:r w:rsidR="006F1759">
            <w:rPr>
              <w:rFonts w:cs="Times New Roman"/>
              <w:noProof/>
              <w:szCs w:val="24"/>
              <w:lang w:val="en-CA"/>
            </w:rPr>
            <w:t xml:space="preserve"> </w:t>
          </w:r>
          <w:r w:rsidR="006F1759" w:rsidRPr="006F1759">
            <w:rPr>
              <w:rFonts w:cs="Times New Roman"/>
              <w:noProof/>
              <w:szCs w:val="24"/>
              <w:lang w:val="en-CA"/>
            </w:rPr>
            <w:t>[38]</w:t>
          </w:r>
          <w:r w:rsidR="00906891">
            <w:rPr>
              <w:rFonts w:cs="Times New Roman"/>
              <w:szCs w:val="24"/>
            </w:rPr>
            <w:fldChar w:fldCharType="end"/>
          </w:r>
        </w:sdtContent>
      </w:sdt>
      <w:r w:rsidR="00906891">
        <w:rPr>
          <w:rFonts w:cs="Times New Roman"/>
          <w:szCs w:val="24"/>
        </w:rPr>
        <w:t xml:space="preserve"> </w:t>
      </w:r>
      <w:sdt>
        <w:sdtPr>
          <w:rPr>
            <w:rFonts w:cs="Times New Roman"/>
            <w:szCs w:val="24"/>
          </w:rPr>
          <w:id w:val="-738323505"/>
          <w:citation/>
        </w:sdtPr>
        <w:sdtContent>
          <w:r w:rsidR="00582477">
            <w:rPr>
              <w:rFonts w:cs="Times New Roman"/>
              <w:szCs w:val="24"/>
            </w:rPr>
            <w:fldChar w:fldCharType="begin"/>
          </w:r>
          <w:r w:rsidR="00582477">
            <w:rPr>
              <w:rFonts w:cs="Times New Roman"/>
              <w:szCs w:val="24"/>
              <w:lang w:val="en-CA"/>
            </w:rPr>
            <w:instrText xml:space="preserve"> CITATION Placeholder_24 \l 4105 </w:instrText>
          </w:r>
          <w:r w:rsidR="00582477">
            <w:rPr>
              <w:rFonts w:cs="Times New Roman"/>
              <w:szCs w:val="24"/>
            </w:rPr>
            <w:fldChar w:fldCharType="separate"/>
          </w:r>
          <w:r w:rsidR="006F1759" w:rsidRPr="006F1759">
            <w:rPr>
              <w:rFonts w:cs="Times New Roman"/>
              <w:noProof/>
              <w:szCs w:val="24"/>
              <w:lang w:val="en-CA"/>
            </w:rPr>
            <w:t>[39]</w:t>
          </w:r>
          <w:r w:rsidR="00582477">
            <w:rPr>
              <w:rFonts w:cs="Times New Roman"/>
              <w:szCs w:val="24"/>
            </w:rPr>
            <w:fldChar w:fldCharType="end"/>
          </w:r>
        </w:sdtContent>
      </w:sdt>
      <w:r w:rsidR="00582477">
        <w:rPr>
          <w:rFonts w:cs="Times New Roman"/>
          <w:szCs w:val="24"/>
        </w:rPr>
        <w:t xml:space="preserve"> </w:t>
      </w:r>
      <w:r w:rsidRPr="004E7CB5">
        <w:rPr>
          <w:rFonts w:cs="Times New Roman"/>
          <w:szCs w:val="24"/>
        </w:rPr>
        <w:t>in the airgap where the complex conjugate of a complex variable is denoted with a * in the superscript.</w:t>
      </w:r>
      <w:r>
        <w:rPr>
          <w:rFonts w:cs="Times New Roman"/>
          <w:szCs w:val="24"/>
        </w:rPr>
        <w:t xml:space="preserve"> </w:t>
      </w:r>
      <w:r w:rsidRPr="004E7CB5">
        <w:lastRenderedPageBreak/>
        <w:t>The conduction loss in the secondary of the motor can be calculated using the Poynting vector, applied in the air gap.</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6DE3A7D8" w14:textId="77777777" w:rsidTr="00B5541F">
        <w:trPr>
          <w:jc w:val="center"/>
        </w:trPr>
        <w:tc>
          <w:tcPr>
            <w:tcW w:w="675" w:type="dxa"/>
            <w:vAlign w:val="center"/>
          </w:tcPr>
          <w:p w14:paraId="62342C9D" w14:textId="77777777" w:rsidR="00E33F5F" w:rsidRDefault="00E33F5F">
            <w:pPr>
              <w:jc w:val="center"/>
            </w:pPr>
          </w:p>
        </w:tc>
        <w:tc>
          <w:tcPr>
            <w:tcW w:w="7513" w:type="dxa"/>
            <w:vAlign w:val="center"/>
          </w:tcPr>
          <w:p w14:paraId="06A065B8" w14:textId="7B62B5AF" w:rsidR="00E33F5F" w:rsidRDefault="00000000">
            <w:pPr>
              <w:jc w:val="center"/>
            </w:pPr>
            <m:oMathPara>
              <m:oMath>
                <m:sSub>
                  <m:sSubPr>
                    <m:ctrlPr>
                      <w:rPr>
                        <w:rFonts w:ascii="Cambria Math" w:hAnsi="Cambria Math"/>
                        <w:i/>
                      </w:rPr>
                    </m:ctrlPr>
                  </m:sSubPr>
                  <m:e>
                    <m:r>
                      <w:rPr>
                        <w:rFonts w:ascii="Cambria Math" w:hAnsi="Cambria Math"/>
                      </w:rPr>
                      <m:t>E</m:t>
                    </m:r>
                  </m:e>
                  <m:sub>
                    <m:r>
                      <w:rPr>
                        <w:rFonts w:ascii="Cambria Math" w:hAnsi="Cambria Math"/>
                      </w:rPr>
                      <m:t>z</m:t>
                    </m:r>
                  </m:sub>
                </m:sSub>
                <m:d>
                  <m:dPr>
                    <m:ctrlPr>
                      <w:rPr>
                        <w:rFonts w:ascii="Cambria Math" w:hAnsi="Cambria Math"/>
                        <w:i/>
                      </w:rPr>
                    </m:ctrlPr>
                  </m:dPr>
                  <m:e>
                    <m:r>
                      <w:rPr>
                        <w:rFonts w:ascii="Cambria Math" w:hAnsi="Cambria Math"/>
                      </w:rPr>
                      <m:t>x,y,t</m:t>
                    </m:r>
                  </m:e>
                </m:d>
                <m:r>
                  <w:rPr>
                    <w:rFonts w:ascii="Cambria Math" w:hAnsi="Cambria Math"/>
                  </w:rPr>
                  <m:t>=-</m:t>
                </m:r>
                <m:f>
                  <m:fPr>
                    <m:ctrlPr>
                      <w:rPr>
                        <w:rFonts w:ascii="Cambria Math" w:hAnsi="Cambria Math"/>
                      </w:rPr>
                    </m:ctrlPr>
                  </m:fPr>
                  <m:num>
                    <m:r>
                      <m:rPr>
                        <m:sty m:val="p"/>
                      </m:rP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z</m:t>
                        </m:r>
                      </m:sub>
                    </m:sSub>
                    <m:d>
                      <m:dPr>
                        <m:ctrlPr>
                          <w:rPr>
                            <w:rFonts w:ascii="Cambria Math" w:hAnsi="Cambria Math"/>
                            <w:i/>
                          </w:rPr>
                        </m:ctrlPr>
                      </m:dPr>
                      <m:e>
                        <m:r>
                          <w:rPr>
                            <w:rFonts w:ascii="Cambria Math" w:hAnsi="Cambria Math"/>
                          </w:rPr>
                          <m:t>x,y,t</m:t>
                        </m:r>
                      </m:e>
                    </m:d>
                    <m:ctrlPr>
                      <w:rPr>
                        <w:rFonts w:ascii="Cambria Math" w:hAnsi="Cambria Math"/>
                        <w:i/>
                      </w:rPr>
                    </m:ctrlPr>
                  </m:num>
                  <m:den>
                    <m:r>
                      <m:rPr>
                        <m:sty m:val="p"/>
                      </m:rPr>
                      <w:rPr>
                        <w:rFonts w:ascii="Cambria Math" w:hAnsi="Cambria Math"/>
                      </w:rPr>
                      <m:t>∂</m:t>
                    </m:r>
                    <m:r>
                      <w:rPr>
                        <w:rFonts w:ascii="Cambria Math" w:hAnsi="Cambria Math"/>
                      </w:rPr>
                      <m:t>t</m:t>
                    </m:r>
                    <m:ctrlPr>
                      <w:rPr>
                        <w:rFonts w:ascii="Cambria Math" w:hAnsi="Cambria Math"/>
                        <w:i/>
                      </w:rPr>
                    </m:ctrlPr>
                  </m:den>
                </m:f>
              </m:oMath>
            </m:oMathPara>
          </w:p>
        </w:tc>
        <w:tc>
          <w:tcPr>
            <w:tcW w:w="668" w:type="dxa"/>
            <w:vAlign w:val="center"/>
          </w:tcPr>
          <w:p w14:paraId="526AFFC9" w14:textId="2EEF6687" w:rsidR="00E33F5F" w:rsidRDefault="00E33F5F">
            <w:pPr>
              <w:jc w:val="center"/>
            </w:pPr>
            <w:r>
              <w:t>(</w:t>
            </w:r>
            <w:fldSimple w:instr=" SEQ Equation \* ARABIC ">
              <w:r w:rsidR="006F1759">
                <w:rPr>
                  <w:noProof/>
                </w:rPr>
                <w:t>48</w:t>
              </w:r>
            </w:fldSimple>
            <w:r>
              <w:t>)</w:t>
            </w:r>
          </w:p>
        </w:tc>
      </w:tr>
    </w:tbl>
    <w:p w14:paraId="41C9AA76" w14:textId="77777777" w:rsidR="00E33F5F" w:rsidRDefault="00E33F5F" w:rsidP="00120991">
      <w:pPr>
        <w:rPr>
          <w:rFonts w:ascii="Cambria Math" w:hAnsi="Cambria Math"/>
          <w:i/>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351485A2" w14:textId="77777777" w:rsidTr="00B5541F">
        <w:trPr>
          <w:jc w:val="center"/>
        </w:trPr>
        <w:tc>
          <w:tcPr>
            <w:tcW w:w="675" w:type="dxa"/>
            <w:vAlign w:val="center"/>
          </w:tcPr>
          <w:p w14:paraId="709D37AC" w14:textId="77777777" w:rsidR="00E33F5F" w:rsidRDefault="00E33F5F">
            <w:pPr>
              <w:jc w:val="center"/>
            </w:pPr>
          </w:p>
        </w:tc>
        <w:tc>
          <w:tcPr>
            <w:tcW w:w="7513" w:type="dxa"/>
            <w:vAlign w:val="center"/>
          </w:tcPr>
          <w:p w14:paraId="5A6DB446" w14:textId="4BA99B5C" w:rsidR="00E33F5F" w:rsidRDefault="00000000">
            <w:pPr>
              <w:jc w:val="center"/>
            </w:pPr>
            <m:oMathPara>
              <m:oMath>
                <m:sSubSup>
                  <m:sSubSupPr>
                    <m:ctrlPr>
                      <w:rPr>
                        <w:rFonts w:ascii="Cambria Math" w:hAnsi="Cambria Math"/>
                        <w:i/>
                      </w:rPr>
                    </m:ctrlPr>
                  </m:sSubSupPr>
                  <m:e>
                    <m:r>
                      <w:rPr>
                        <w:rFonts w:ascii="Cambria Math" w:hAnsi="Cambria Math"/>
                      </w:rPr>
                      <m:t>H</m:t>
                    </m:r>
                  </m:e>
                  <m:sub>
                    <m:r>
                      <w:rPr>
                        <w:rFonts w:ascii="Cambria Math" w:hAnsi="Cambria Math"/>
                      </w:rPr>
                      <m:t>x</m:t>
                    </m:r>
                  </m:sub>
                  <m:sup>
                    <m:r>
                      <w:rPr>
                        <w:rFonts w:ascii="Cambria Math" w:hAnsi="Cambria Math"/>
                      </w:rPr>
                      <m:t>*</m:t>
                    </m:r>
                  </m:sup>
                </m:sSubSup>
                <m:d>
                  <m:dPr>
                    <m:ctrlPr>
                      <w:rPr>
                        <w:rFonts w:ascii="Cambria Math" w:hAnsi="Cambria Math"/>
                        <w:i/>
                      </w:rPr>
                    </m:ctrlPr>
                  </m:dPr>
                  <m:e>
                    <m:r>
                      <w:rPr>
                        <w:rFonts w:ascii="Cambria Math" w:hAnsi="Cambria Math"/>
                      </w:rPr>
                      <m:t>x,y,t</m:t>
                    </m:r>
                  </m:e>
                </m:d>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sSub>
                      <m:sSubPr>
                        <m:ctrlPr>
                          <w:rPr>
                            <w:rFonts w:ascii="Cambria Math" w:hAnsi="Cambria Math"/>
                            <w:i/>
                          </w:rPr>
                        </m:ctrlPr>
                      </m:sSubPr>
                      <m:e>
                        <m:r>
                          <m:rPr>
                            <m:sty m:val="p"/>
                          </m:rPr>
                          <w:rPr>
                            <w:rFonts w:ascii="Cambria Math" w:hAnsi="Cambria Math"/>
                          </w:rPr>
                          <m:t>μ</m:t>
                        </m:r>
                      </m:e>
                      <m:sub>
                        <m:r>
                          <w:rPr>
                            <w:rFonts w:ascii="Cambria Math" w:hAnsi="Cambria Math"/>
                          </w:rPr>
                          <m:t>o</m:t>
                        </m:r>
                      </m:sub>
                    </m:sSub>
                    <m:ctrlPr>
                      <w:rPr>
                        <w:rFonts w:ascii="Cambria Math" w:hAnsi="Cambria Math"/>
                        <w:i/>
                      </w:rPr>
                    </m:ctrlPr>
                  </m:den>
                </m:f>
                <m:sSubSup>
                  <m:sSubSupPr>
                    <m:ctrlPr>
                      <w:rPr>
                        <w:rFonts w:ascii="Cambria Math" w:hAnsi="Cambria Math"/>
                        <w:i/>
                      </w:rPr>
                    </m:ctrlPr>
                  </m:sSubSupPr>
                  <m:e>
                    <m:r>
                      <w:rPr>
                        <w:rFonts w:ascii="Cambria Math" w:hAnsi="Cambria Math"/>
                      </w:rPr>
                      <m:t>B</m:t>
                    </m:r>
                  </m:e>
                  <m:sub>
                    <m:r>
                      <w:rPr>
                        <w:rFonts w:ascii="Cambria Math" w:hAnsi="Cambria Math"/>
                      </w:rPr>
                      <m:t>x</m:t>
                    </m:r>
                  </m:sub>
                  <m:sup>
                    <m:r>
                      <w:rPr>
                        <w:rFonts w:ascii="Cambria Math" w:hAnsi="Cambria Math"/>
                      </w:rPr>
                      <m:t>*</m:t>
                    </m:r>
                  </m:sup>
                </m:sSubSup>
                <m:d>
                  <m:dPr>
                    <m:ctrlPr>
                      <w:rPr>
                        <w:rFonts w:ascii="Cambria Math" w:hAnsi="Cambria Math"/>
                        <w:i/>
                      </w:rPr>
                    </m:ctrlPr>
                  </m:dPr>
                  <m:e>
                    <m:r>
                      <w:rPr>
                        <w:rFonts w:ascii="Cambria Math" w:hAnsi="Cambria Math"/>
                      </w:rPr>
                      <m:t>x,y,t</m:t>
                    </m:r>
                  </m:e>
                </m:d>
              </m:oMath>
            </m:oMathPara>
          </w:p>
        </w:tc>
        <w:tc>
          <w:tcPr>
            <w:tcW w:w="668" w:type="dxa"/>
            <w:vAlign w:val="center"/>
          </w:tcPr>
          <w:p w14:paraId="3DA9C5C2" w14:textId="7DBB3B9D" w:rsidR="00E33F5F" w:rsidRDefault="00E33F5F">
            <w:pPr>
              <w:jc w:val="center"/>
            </w:pPr>
            <w:r>
              <w:t>(</w:t>
            </w:r>
            <w:fldSimple w:instr=" SEQ Equation \* ARABIC ">
              <w:r w:rsidR="006F1759">
                <w:rPr>
                  <w:noProof/>
                </w:rPr>
                <w:t>49</w:t>
              </w:r>
            </w:fldSimple>
            <w:r>
              <w:t>)</w:t>
            </w:r>
          </w:p>
        </w:tc>
      </w:tr>
    </w:tbl>
    <w:p w14:paraId="2D7AA304" w14:textId="77777777" w:rsidR="00E33F5F" w:rsidRDefault="00E33F5F" w:rsidP="00120991">
      <w:pPr>
        <w:rPr>
          <w:rFonts w:ascii="Cambria Math" w:hAnsi="Cambria Math"/>
          <w:i/>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25AFC692" w14:textId="77777777" w:rsidTr="00B5541F">
        <w:trPr>
          <w:jc w:val="center"/>
        </w:trPr>
        <w:tc>
          <w:tcPr>
            <w:tcW w:w="675" w:type="dxa"/>
            <w:vAlign w:val="center"/>
          </w:tcPr>
          <w:p w14:paraId="54CC8C8B" w14:textId="77777777" w:rsidR="00E33F5F" w:rsidRDefault="00E33F5F">
            <w:pPr>
              <w:jc w:val="center"/>
            </w:pPr>
          </w:p>
        </w:tc>
        <w:tc>
          <w:tcPr>
            <w:tcW w:w="7513" w:type="dxa"/>
            <w:vAlign w:val="center"/>
          </w:tcPr>
          <w:p w14:paraId="4638A443" w14:textId="2E849066" w:rsidR="00E33F5F" w:rsidRDefault="00000000">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joule,sec</m:t>
                    </m:r>
                  </m:sub>
                </m:sSub>
                <m: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s</m:t>
                        </m:r>
                      </m:sub>
                    </m:sSub>
                    <m:ctrlPr>
                      <w:rPr>
                        <w:rFonts w:ascii="Cambria Math" w:hAnsi="Cambria Math"/>
                        <w:i/>
                      </w:rPr>
                    </m:ctrlPr>
                  </m:num>
                  <m:den>
                    <m:r>
                      <w:rPr>
                        <w:rFonts w:ascii="Cambria Math" w:hAnsi="Cambria Math"/>
                      </w:rPr>
                      <m:t>2</m:t>
                    </m:r>
                    <m:ctrlPr>
                      <w:rPr>
                        <w:rFonts w:ascii="Cambria Math" w:hAnsi="Cambria Math"/>
                        <w:i/>
                      </w:rPr>
                    </m:ctrlPr>
                  </m:den>
                </m:f>
                <m:r>
                  <m:rPr>
                    <m:scr m:val="fraktur"/>
                  </m:rPr>
                  <w:rPr>
                    <w:rFonts w:ascii="Cambria Math" w:hAnsi="Cambria Math"/>
                  </w:rPr>
                  <m:t>R</m:t>
                </m:r>
                <m:nary>
                  <m:naryPr>
                    <m:ctrlPr>
                      <w:rPr>
                        <w:rFonts w:ascii="Cambria Math" w:hAnsi="Cambria Math"/>
                      </w:rPr>
                    </m:ctrlPr>
                  </m:naryPr>
                  <m:sub>
                    <m:r>
                      <w:rPr>
                        <w:rFonts w:ascii="Cambria Math" w:hAnsi="Cambria Math"/>
                      </w:rPr>
                      <m:t>0</m:t>
                    </m:r>
                    <m:ctrlPr>
                      <w:rPr>
                        <w:rFonts w:ascii="Cambria Math" w:hAnsi="Cambria Math"/>
                        <w:i/>
                      </w:rPr>
                    </m:ctrlPr>
                  </m:sub>
                  <m:sup>
                    <m:sSub>
                      <m:sSubPr>
                        <m:ctrlPr>
                          <w:rPr>
                            <w:rFonts w:ascii="Cambria Math" w:hAnsi="Cambria Math"/>
                            <w:i/>
                          </w:rPr>
                        </m:ctrlPr>
                      </m:sSubPr>
                      <m:e>
                        <m:r>
                          <m:rPr>
                            <m:sty m:val="p"/>
                          </m:rPr>
                          <w:rPr>
                            <w:rFonts w:ascii="Cambria Math" w:hAnsi="Cambria Math"/>
                          </w:rPr>
                          <m:t>τ</m:t>
                        </m:r>
                      </m:e>
                      <m:sub>
                        <m:r>
                          <w:rPr>
                            <w:rFonts w:ascii="Cambria Math" w:hAnsi="Cambria Math"/>
                          </w:rPr>
                          <m:t>per</m:t>
                        </m:r>
                      </m:sub>
                    </m:sSub>
                    <m:ctrlPr>
                      <w:rPr>
                        <w:rFonts w:ascii="Cambria Math" w:hAnsi="Cambria Math"/>
                        <w:i/>
                      </w:rPr>
                    </m:ctrlPr>
                  </m:sup>
                  <m:e>
                    <m:sSub>
                      <m:sSubPr>
                        <m:ctrlPr>
                          <w:rPr>
                            <w:rFonts w:ascii="Cambria Math" w:hAnsi="Cambria Math"/>
                            <w:i/>
                          </w:rPr>
                        </m:ctrlPr>
                      </m:sSubPr>
                      <m:e>
                        <m:r>
                          <w:rPr>
                            <w:rFonts w:ascii="Cambria Math" w:hAnsi="Cambria Math"/>
                          </w:rPr>
                          <m:t>E</m:t>
                        </m:r>
                      </m:e>
                      <m:sub>
                        <m:r>
                          <w:rPr>
                            <w:rFonts w:ascii="Cambria Math" w:hAnsi="Cambria Math"/>
                          </w:rPr>
                          <m:t>z</m:t>
                        </m:r>
                      </m:sub>
                    </m:sSub>
                    <m:d>
                      <m:dPr>
                        <m:ctrlPr>
                          <w:rPr>
                            <w:rFonts w:ascii="Cambria Math" w:hAnsi="Cambria Math"/>
                            <w:i/>
                          </w:rPr>
                        </m:ctrlPr>
                      </m:dPr>
                      <m:e>
                        <m:r>
                          <w:rPr>
                            <w:rFonts w:ascii="Cambria Math" w:hAnsi="Cambria Math"/>
                          </w:rPr>
                          <m:t>x,y,t</m:t>
                        </m:r>
                      </m:e>
                    </m:d>
                    <m:sSubSup>
                      <m:sSubSupPr>
                        <m:ctrlPr>
                          <w:rPr>
                            <w:rFonts w:ascii="Cambria Math" w:hAnsi="Cambria Math"/>
                            <w:i/>
                          </w:rPr>
                        </m:ctrlPr>
                      </m:sSubSupPr>
                      <m:e>
                        <m:r>
                          <w:rPr>
                            <w:rFonts w:ascii="Cambria Math" w:hAnsi="Cambria Math"/>
                          </w:rPr>
                          <m:t>H</m:t>
                        </m:r>
                      </m:e>
                      <m:sub>
                        <m:r>
                          <w:rPr>
                            <w:rFonts w:ascii="Cambria Math" w:hAnsi="Cambria Math"/>
                          </w:rPr>
                          <m:t>x</m:t>
                        </m:r>
                      </m:sub>
                      <m:sup>
                        <m:r>
                          <w:rPr>
                            <w:rFonts w:ascii="Cambria Math" w:hAnsi="Cambria Math"/>
                          </w:rPr>
                          <m:t>*</m:t>
                        </m:r>
                      </m:sup>
                    </m:sSubSup>
                    <m:d>
                      <m:dPr>
                        <m:ctrlPr>
                          <w:rPr>
                            <w:rFonts w:ascii="Cambria Math" w:hAnsi="Cambria Math"/>
                            <w:i/>
                          </w:rPr>
                        </m:ctrlPr>
                      </m:dPr>
                      <m:e>
                        <m:r>
                          <w:rPr>
                            <w:rFonts w:ascii="Cambria Math" w:hAnsi="Cambria Math"/>
                          </w:rPr>
                          <m:t>x,y,t</m:t>
                        </m:r>
                      </m:e>
                    </m:d>
                    <m:r>
                      <w:rPr>
                        <w:rFonts w:ascii="Cambria Math" w:hAnsi="Cambria Math"/>
                      </w:rPr>
                      <m:t>dx</m:t>
                    </m:r>
                    <m:ctrlPr>
                      <w:rPr>
                        <w:rFonts w:ascii="Cambria Math" w:hAnsi="Cambria Math"/>
                        <w:i/>
                      </w:rPr>
                    </m:ctrlPr>
                  </m:e>
                </m:nary>
              </m:oMath>
            </m:oMathPara>
          </w:p>
        </w:tc>
        <w:tc>
          <w:tcPr>
            <w:tcW w:w="668" w:type="dxa"/>
            <w:vAlign w:val="center"/>
          </w:tcPr>
          <w:p w14:paraId="06026A2C" w14:textId="04F18C80" w:rsidR="00E33F5F" w:rsidRDefault="00E33F5F">
            <w:pPr>
              <w:jc w:val="center"/>
            </w:pPr>
            <w:r>
              <w:t>(</w:t>
            </w:r>
            <w:fldSimple w:instr=" SEQ Equation \* ARABIC ">
              <w:r w:rsidR="006F1759">
                <w:rPr>
                  <w:noProof/>
                </w:rPr>
                <w:t>50</w:t>
              </w:r>
            </w:fldSimple>
            <w:r>
              <w:t>)</w:t>
            </w:r>
          </w:p>
        </w:tc>
      </w:tr>
    </w:tbl>
    <w:p w14:paraId="1C74680C" w14:textId="77777777" w:rsidR="00E33F5F" w:rsidRDefault="00E33F5F" w:rsidP="00120991">
      <w:pPr>
        <w:rPr>
          <w:rFonts w:ascii="Cambria Math" w:hAnsi="Cambria Math"/>
          <w:i/>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6C3A2F34" w14:textId="77777777" w:rsidTr="00B5541F">
        <w:trPr>
          <w:jc w:val="center"/>
        </w:trPr>
        <w:tc>
          <w:tcPr>
            <w:tcW w:w="675" w:type="dxa"/>
            <w:vAlign w:val="center"/>
          </w:tcPr>
          <w:p w14:paraId="38C8467D" w14:textId="77777777" w:rsidR="00E33F5F" w:rsidRDefault="00E33F5F">
            <w:pPr>
              <w:jc w:val="center"/>
            </w:pPr>
          </w:p>
        </w:tc>
        <w:tc>
          <w:tcPr>
            <w:tcW w:w="7513" w:type="dxa"/>
            <w:vAlign w:val="center"/>
          </w:tcPr>
          <w:p w14:paraId="7644F0BD" w14:textId="4F7D9677" w:rsidR="00E33F5F" w:rsidRDefault="00BF24A2">
            <w:pPr>
              <w:jc w:val="center"/>
            </w:pPr>
            <m:oMathPara>
              <m:oMath>
                <m: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s</m:t>
                        </m:r>
                      </m:sub>
                    </m:sSub>
                    <m:sSub>
                      <m:sSubPr>
                        <m:ctrlPr>
                          <w:rPr>
                            <w:rFonts w:ascii="Cambria Math" w:hAnsi="Cambria Math"/>
                            <w:i/>
                          </w:rPr>
                        </m:ctrlPr>
                      </m:sSubPr>
                      <m:e>
                        <m:r>
                          <m:rPr>
                            <m:sty m:val="p"/>
                          </m:rPr>
                          <w:rPr>
                            <w:rFonts w:ascii="Cambria Math" w:hAnsi="Cambria Math"/>
                          </w:rPr>
                          <m:t>τ</m:t>
                        </m:r>
                        <m:ctrlPr>
                          <w:rPr>
                            <w:rFonts w:ascii="Cambria Math" w:hAnsi="Cambria Math"/>
                          </w:rPr>
                        </m:ctrlPr>
                      </m:e>
                      <m:sub>
                        <m:r>
                          <w:rPr>
                            <w:rFonts w:ascii="Cambria Math" w:hAnsi="Cambria Math"/>
                          </w:rPr>
                          <m:t>per</m:t>
                        </m:r>
                      </m:sub>
                    </m:sSub>
                    <m:ctrlPr>
                      <w:rPr>
                        <w:rFonts w:ascii="Cambria Math" w:hAnsi="Cambria Math"/>
                        <w:i/>
                      </w:rPr>
                    </m:ctrlPr>
                  </m:num>
                  <m:den>
                    <m:r>
                      <w:rPr>
                        <w:rFonts w:ascii="Cambria Math" w:hAnsi="Cambria Math"/>
                      </w:rPr>
                      <m:t>j2</m:t>
                    </m:r>
                    <m:sSub>
                      <m:sSubPr>
                        <m:ctrlPr>
                          <w:rPr>
                            <w:rFonts w:ascii="Cambria Math" w:hAnsi="Cambria Math"/>
                            <w:i/>
                          </w:rPr>
                        </m:ctrlPr>
                      </m:sSubPr>
                      <m:e>
                        <m:r>
                          <w:rPr>
                            <w:rFonts w:ascii="Cambria Math" w:hAnsi="Cambria Math"/>
                          </w:rPr>
                          <m:t>μ</m:t>
                        </m:r>
                      </m:e>
                      <m:sub>
                        <m:r>
                          <w:rPr>
                            <w:rFonts w:ascii="Cambria Math" w:hAnsi="Cambria Math"/>
                          </w:rPr>
                          <m:t>o</m:t>
                        </m:r>
                      </m:sub>
                    </m:sSub>
                    <m:ctrlPr>
                      <w:rPr>
                        <w:rFonts w:ascii="Cambria Math" w:hAnsi="Cambria Math"/>
                        <w:i/>
                      </w:rPr>
                    </m:ctrlPr>
                  </m:den>
                </m:f>
                <m:nary>
                  <m:naryPr>
                    <m:chr m:val="∑"/>
                    <m:ctrlPr>
                      <w:rPr>
                        <w:rFonts w:ascii="Cambria Math" w:hAnsi="Cambria Math"/>
                      </w:rPr>
                    </m:ctrlPr>
                  </m:naryPr>
                  <m:sub>
                    <m:r>
                      <w:rPr>
                        <w:rFonts w:ascii="Cambria Math" w:hAnsi="Cambria Math"/>
                      </w:rPr>
                      <m:t>n=-</m:t>
                    </m:r>
                    <m:r>
                      <m:rPr>
                        <m:sty m:val="p"/>
                      </m:rPr>
                      <w:rPr>
                        <w:rFonts w:ascii="Cambria Math" w:hAnsi="Cambria Math"/>
                      </w:rPr>
                      <m:t>∞</m:t>
                    </m:r>
                    <m:ctrlPr>
                      <w:rPr>
                        <w:rFonts w:ascii="Cambria Math" w:hAnsi="Cambria Math"/>
                        <w:i/>
                      </w:rPr>
                    </m:ctrlPr>
                  </m:sub>
                  <m:sup>
                    <m:r>
                      <m:rPr>
                        <m:sty m:val="p"/>
                      </m:rPr>
                      <w:rPr>
                        <w:rFonts w:ascii="Cambria Math" w:hAnsi="Cambria Math"/>
                      </w:rPr>
                      <m:t>∞</m:t>
                    </m:r>
                    <m:ctrlPr>
                      <w:rPr>
                        <w:rFonts w:ascii="Cambria Math" w:hAnsi="Cambria Math"/>
                        <w:i/>
                      </w:rPr>
                    </m:ctrlPr>
                  </m:sup>
                  <m:e>
                    <m:d>
                      <m:dPr>
                        <m:begChr m:val="["/>
                        <m:endChr m:val="]"/>
                        <m:ctrlPr>
                          <w:rPr>
                            <w:rFonts w:ascii="Cambria Math" w:hAnsi="Cambria Math"/>
                            <w:i/>
                          </w:rPr>
                        </m:ctrlPr>
                      </m:dPr>
                      <m:e>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λ</m:t>
                                </m:r>
                              </m:e>
                              <m:sub>
                                <m:r>
                                  <m:rPr>
                                    <m:sty m:val="p"/>
                                  </m:rPr>
                                  <w:rPr>
                                    <w:rFonts w:ascii="Cambria Math" w:hAnsi="Cambria Math"/>
                                  </w:rPr>
                                  <m:t>n</m:t>
                                </m:r>
                              </m:sub>
                              <m:sup>
                                <m:r>
                                  <m:rPr>
                                    <m:sty m:val="p"/>
                                  </m:rPr>
                                  <w:rPr>
                                    <w:rFonts w:ascii="Cambria Math" w:hAnsi="Cambria Math"/>
                                  </w:rPr>
                                  <m:t>*</m:t>
                                </m:r>
                              </m:sup>
                            </m:sSubSup>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n</m:t>
                                </m:r>
                              </m:sub>
                            </m:sSub>
                            <m:r>
                              <w:rPr>
                                <w:rFonts w:ascii="Cambria Math" w:hAnsi="Cambria Math"/>
                              </w:rPr>
                              <m:t>+</m:t>
                            </m:r>
                            <m:sSubSup>
                              <m:sSubSupPr>
                                <m:ctrlPr>
                                  <w:rPr>
                                    <w:rFonts w:ascii="Cambria Math" w:hAnsi="Cambria Math"/>
                                  </w:rPr>
                                </m:ctrlPr>
                              </m:sSubSupPr>
                              <m:e>
                                <m:r>
                                  <m:rPr>
                                    <m:sty m:val="p"/>
                                  </m:rPr>
                                  <w:rPr>
                                    <w:rFonts w:ascii="Cambria Math" w:hAnsi="Cambria Math"/>
                                  </w:rPr>
                                  <m:t>λ</m:t>
                                </m:r>
                              </m:e>
                              <m:sub>
                                <m:r>
                                  <m:rPr>
                                    <m:sty m:val="p"/>
                                  </m:rPr>
                                  <w:rPr>
                                    <w:rFonts w:ascii="Cambria Math" w:hAnsi="Cambria Math"/>
                                  </w:rPr>
                                  <m:t>n</m:t>
                                </m:r>
                              </m:sub>
                              <m:sup>
                                <m:r>
                                  <m:rPr>
                                    <m:sty m:val="p"/>
                                  </m:rPr>
                                  <w:rPr>
                                    <w:rFonts w:ascii="Cambria Math" w:hAnsi="Cambria Math"/>
                                  </w:rPr>
                                  <m:t>*</m:t>
                                </m:r>
                              </m:sup>
                            </m:sSubSup>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n</m:t>
                                </m:r>
                              </m:sub>
                            </m:sSub>
                            <m:r>
                              <w:rPr>
                                <w:rFonts w:ascii="Cambria Math" w:hAnsi="Cambria Math"/>
                              </w:rPr>
                              <m:t>v</m:t>
                            </m:r>
                          </m:e>
                        </m:d>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n</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λ</m:t>
                                    </m:r>
                                  </m:e>
                                  <m:sub>
                                    <m:r>
                                      <w:rPr>
                                        <w:rFonts w:ascii="Cambria Math" w:hAnsi="Cambria Math"/>
                                      </w:rPr>
                                      <m:t>n</m:t>
                                    </m:r>
                                  </m:sub>
                                </m:sSub>
                                <m:r>
                                  <w:rPr>
                                    <w:rFonts w:ascii="Cambria Math" w:hAnsi="Cambria Math"/>
                                  </w:rPr>
                                  <m:t>y</m:t>
                                </m:r>
                              </m:sup>
                            </m:sSup>
                            <m:r>
                              <w:rPr>
                                <w:rFonts w:ascii="Cambria Math" w:hAnsi="Cambria Math"/>
                              </w:rPr>
                              <m:t xml:space="preserve"> + </m:t>
                            </m:r>
                            <m:sSub>
                              <m:sSubPr>
                                <m:ctrlPr>
                                  <w:rPr>
                                    <w:rFonts w:ascii="Cambria Math" w:hAnsi="Cambria Math"/>
                                    <w:i/>
                                  </w:rPr>
                                </m:ctrlPr>
                              </m:sSubPr>
                              <m:e>
                                <m:r>
                                  <w:rPr>
                                    <w:rFonts w:ascii="Cambria Math" w:hAnsi="Cambria Math"/>
                                  </w:rPr>
                                  <m:t>b</m:t>
                                </m:r>
                              </m:e>
                              <m:sub>
                                <m:r>
                                  <w:rPr>
                                    <w:rFonts w:ascii="Cambria Math" w:hAnsi="Cambria Math"/>
                                  </w:rPr>
                                  <m:t>n</m:t>
                                </m:r>
                              </m:sub>
                            </m:sSub>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ty m:val="p"/>
                                      </m:rPr>
                                      <w:rPr>
                                        <w:rFonts w:ascii="Cambria Math" w:hAnsi="Cambria Math"/>
                                      </w:rPr>
                                      <m:t>λ</m:t>
                                    </m:r>
                                  </m:e>
                                  <m:sub>
                                    <m:r>
                                      <w:rPr>
                                        <w:rFonts w:ascii="Cambria Math" w:hAnsi="Cambria Math"/>
                                      </w:rPr>
                                      <m:t>n</m:t>
                                    </m:r>
                                  </m:sub>
                                </m:sSub>
                                <m:r>
                                  <w:rPr>
                                    <w:rFonts w:ascii="Cambria Math" w:hAnsi="Cambria Math"/>
                                  </w:rPr>
                                  <m:t>y</m:t>
                                </m:r>
                              </m:sup>
                            </m:sSup>
                          </m:e>
                        </m:d>
                        <m:d>
                          <m:dPr>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n</m:t>
                                </m:r>
                              </m:sub>
                              <m:sup>
                                <m:r>
                                  <w:rPr>
                                    <w:rFonts w:ascii="Cambria Math" w:hAnsi="Cambria Math"/>
                                  </w:rPr>
                                  <m:t>*</m:t>
                                </m:r>
                              </m:sup>
                            </m:sSubSup>
                            <m:sSup>
                              <m:sSupPr>
                                <m:ctrlPr>
                                  <w:rPr>
                                    <w:rFonts w:ascii="Cambria Math" w:hAnsi="Cambria Math"/>
                                    <w:i/>
                                  </w:rPr>
                                </m:ctrlPr>
                              </m:sSupPr>
                              <m:e>
                                <m:r>
                                  <w:rPr>
                                    <w:rFonts w:ascii="Cambria Math" w:hAnsi="Cambria Math"/>
                                  </w:rPr>
                                  <m:t>e</m:t>
                                </m:r>
                              </m:e>
                              <m:sup>
                                <m:sSubSup>
                                  <m:sSubSupPr>
                                    <m:ctrlPr>
                                      <w:rPr>
                                        <w:rFonts w:ascii="Cambria Math" w:hAnsi="Cambria Math"/>
                                      </w:rPr>
                                    </m:ctrlPr>
                                  </m:sSubSupPr>
                                  <m:e>
                                    <m:r>
                                      <m:rPr>
                                        <m:sty m:val="p"/>
                                      </m:rPr>
                                      <w:rPr>
                                        <w:rFonts w:ascii="Cambria Math" w:hAnsi="Cambria Math"/>
                                      </w:rPr>
                                      <m:t>λ</m:t>
                                    </m:r>
                                  </m:e>
                                  <m:sub>
                                    <m:r>
                                      <m:rPr>
                                        <m:sty m:val="p"/>
                                      </m:rPr>
                                      <w:rPr>
                                        <w:rFonts w:ascii="Cambria Math" w:hAnsi="Cambria Math"/>
                                      </w:rPr>
                                      <m:t>n</m:t>
                                    </m:r>
                                  </m:sub>
                                  <m:sup>
                                    <m:r>
                                      <m:rPr>
                                        <m:sty m:val="p"/>
                                      </m:rPr>
                                      <w:rPr>
                                        <w:rFonts w:ascii="Cambria Math" w:hAnsi="Cambria Math"/>
                                      </w:rPr>
                                      <m:t>*</m:t>
                                    </m:r>
                                  </m:sup>
                                </m:sSubSup>
                                <m:r>
                                  <w:rPr>
                                    <w:rFonts w:ascii="Cambria Math" w:hAnsi="Cambria Math"/>
                                  </w:rPr>
                                  <m:t>y</m:t>
                                </m:r>
                              </m:sup>
                            </m:sSup>
                            <m:r>
                              <w:rPr>
                                <w:rFonts w:ascii="Cambria Math" w:hAnsi="Cambria Math"/>
                              </w:rPr>
                              <m:t xml:space="preserve"> + </m:t>
                            </m:r>
                            <m:sSubSup>
                              <m:sSubSupPr>
                                <m:ctrlPr>
                                  <w:rPr>
                                    <w:rFonts w:ascii="Cambria Math" w:hAnsi="Cambria Math"/>
                                    <w:i/>
                                  </w:rPr>
                                </m:ctrlPr>
                              </m:sSubSupPr>
                              <m:e>
                                <m:r>
                                  <w:rPr>
                                    <w:rFonts w:ascii="Cambria Math" w:hAnsi="Cambria Math"/>
                                  </w:rPr>
                                  <m:t>b</m:t>
                                </m:r>
                              </m:e>
                              <m:sub>
                                <m:r>
                                  <w:rPr>
                                    <w:rFonts w:ascii="Cambria Math" w:hAnsi="Cambria Math"/>
                                  </w:rPr>
                                  <m:t>n</m:t>
                                </m:r>
                              </m:sub>
                              <m:sup>
                                <m:r>
                                  <w:rPr>
                                    <w:rFonts w:ascii="Cambria Math" w:hAnsi="Cambria Math"/>
                                  </w:rPr>
                                  <m:t>*</m:t>
                                </m:r>
                              </m:sup>
                            </m:sSubSup>
                            <m:sSup>
                              <m:sSupPr>
                                <m:ctrlPr>
                                  <w:rPr>
                                    <w:rFonts w:ascii="Cambria Math" w:hAnsi="Cambria Math"/>
                                    <w:i/>
                                  </w:rPr>
                                </m:ctrlPr>
                              </m:sSupPr>
                              <m:e>
                                <m:r>
                                  <w:rPr>
                                    <w:rFonts w:ascii="Cambria Math" w:hAnsi="Cambria Math"/>
                                  </w:rPr>
                                  <m:t>e</m:t>
                                </m:r>
                              </m:e>
                              <m:sup>
                                <m:r>
                                  <w:rPr>
                                    <w:rFonts w:ascii="Cambria Math" w:hAnsi="Cambria Math"/>
                                  </w:rPr>
                                  <m:t>-</m:t>
                                </m:r>
                                <m:sSubSup>
                                  <m:sSubSupPr>
                                    <m:ctrlPr>
                                      <w:rPr>
                                        <w:rFonts w:ascii="Cambria Math" w:hAnsi="Cambria Math"/>
                                      </w:rPr>
                                    </m:ctrlPr>
                                  </m:sSubSupPr>
                                  <m:e>
                                    <m:r>
                                      <m:rPr>
                                        <m:sty m:val="p"/>
                                      </m:rPr>
                                      <w:rPr>
                                        <w:rFonts w:ascii="Cambria Math" w:hAnsi="Cambria Math"/>
                                      </w:rPr>
                                      <m:t>λ</m:t>
                                    </m:r>
                                  </m:e>
                                  <m:sub>
                                    <m:r>
                                      <m:rPr>
                                        <m:sty m:val="p"/>
                                      </m:rPr>
                                      <w:rPr>
                                        <w:rFonts w:ascii="Cambria Math" w:hAnsi="Cambria Math"/>
                                      </w:rPr>
                                      <m:t>n</m:t>
                                    </m:r>
                                  </m:sub>
                                  <m:sup>
                                    <m:r>
                                      <m:rPr>
                                        <m:sty m:val="p"/>
                                      </m:rPr>
                                      <w:rPr>
                                        <w:rFonts w:ascii="Cambria Math" w:hAnsi="Cambria Math"/>
                                      </w:rPr>
                                      <m:t>*</m:t>
                                    </m:r>
                                  </m:sup>
                                </m:sSubSup>
                                <m:r>
                                  <w:rPr>
                                    <w:rFonts w:ascii="Cambria Math" w:hAnsi="Cambria Math"/>
                                  </w:rPr>
                                  <m:t>y</m:t>
                                </m:r>
                              </m:sup>
                            </m:sSup>
                          </m:e>
                        </m:d>
                      </m:e>
                    </m:d>
                    <m:ctrlPr>
                      <w:rPr>
                        <w:rFonts w:ascii="Cambria Math" w:hAnsi="Cambria Math"/>
                        <w:i/>
                      </w:rPr>
                    </m:ctrlPr>
                  </m:e>
                </m:nary>
              </m:oMath>
            </m:oMathPara>
          </w:p>
        </w:tc>
        <w:tc>
          <w:tcPr>
            <w:tcW w:w="668" w:type="dxa"/>
            <w:vAlign w:val="center"/>
          </w:tcPr>
          <w:p w14:paraId="4DD47FDD" w14:textId="268EA391" w:rsidR="00E33F5F" w:rsidRDefault="00E33F5F">
            <w:pPr>
              <w:jc w:val="center"/>
            </w:pPr>
            <w:r>
              <w:t>(</w:t>
            </w:r>
            <w:fldSimple w:instr=" SEQ Equation \* ARABIC ">
              <w:r w:rsidR="006F1759">
                <w:rPr>
                  <w:noProof/>
                </w:rPr>
                <w:t>51</w:t>
              </w:r>
            </w:fldSimple>
            <w:r>
              <w:t>)</w:t>
            </w:r>
          </w:p>
        </w:tc>
      </w:tr>
    </w:tbl>
    <w:p w14:paraId="02544A4C" w14:textId="47A72800" w:rsidR="004B1975" w:rsidRPr="004B1975" w:rsidRDefault="004B1975" w:rsidP="00120991">
      <w:pPr>
        <w:rPr>
          <w:rFonts w:cs="Times New Roman"/>
          <w:szCs w:val="24"/>
        </w:rPr>
      </w:pPr>
    </w:p>
    <w:p w14:paraId="721ED010" w14:textId="273AED9D" w:rsidR="00120991" w:rsidRDefault="00120991" w:rsidP="00120991">
      <w:pPr>
        <w:jc w:val="left"/>
        <w:rPr>
          <w:rFonts w:cs="Times New Roman"/>
          <w:szCs w:val="24"/>
        </w:rPr>
      </w:pPr>
      <w:r>
        <w:rPr>
          <w:rFonts w:cs="Times New Roman"/>
          <w:szCs w:val="24"/>
        </w:rPr>
        <w:t>These post processing parameters are useful to create field plots on the mesh of the motor to highlight the performance at various operating conditions. For example, saturation effect can be determined by plotting the B field on the motor core and determining if the magnetic flux density has exceeded the capability of the motor core material.</w:t>
      </w:r>
    </w:p>
    <w:p w14:paraId="3F19FB81" w14:textId="77777777" w:rsidR="008D1025" w:rsidRDefault="008D1025" w:rsidP="00120991">
      <w:pPr>
        <w:jc w:val="left"/>
        <w:rPr>
          <w:rFonts w:cs="Times New Roman"/>
          <w:szCs w:val="24"/>
        </w:rPr>
      </w:pPr>
    </w:p>
    <w:p w14:paraId="34EA5B73" w14:textId="20037130" w:rsidR="00120991" w:rsidRDefault="009B7B83" w:rsidP="00120991">
      <w:pPr>
        <w:jc w:val="left"/>
        <w:rPr>
          <w:rFonts w:cs="Times New Roman"/>
          <w:szCs w:val="24"/>
        </w:rPr>
      </w:pPr>
      <w:r>
        <w:rPr>
          <w:rFonts w:cs="Times New Roman"/>
          <w:szCs w:val="24"/>
        </w:rPr>
        <w:t>The equations described in this chapter depend on the number of harmonics considered in the Complex Fourier Series approximation MEC discrete waveform at the boundary conditions.</w:t>
      </w:r>
    </w:p>
    <w:p w14:paraId="1344380F" w14:textId="1AD4D5E7" w:rsidR="006D3A07" w:rsidRPr="00626230" w:rsidRDefault="00F1426C" w:rsidP="00120991">
      <w:pPr>
        <w:jc w:val="left"/>
      </w:pPr>
      <w:r>
        <w:rPr>
          <w:noProof/>
        </w:rPr>
        <w:lastRenderedPageBreak/>
        <w:drawing>
          <wp:inline distT="0" distB="0" distL="0" distR="0" wp14:anchorId="73AF6CE4" wp14:editId="0445535F">
            <wp:extent cx="5449060" cy="3896269"/>
            <wp:effectExtent l="0" t="0" r="0" b="0"/>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449060" cy="3896269"/>
                    </a:xfrm>
                    <a:prstGeom prst="rect">
                      <a:avLst/>
                    </a:prstGeom>
                  </pic:spPr>
                </pic:pic>
              </a:graphicData>
            </a:graphic>
          </wp:inline>
        </w:drawing>
      </w:r>
    </w:p>
    <w:p w14:paraId="787D170C" w14:textId="3E22D153" w:rsidR="00626230" w:rsidRPr="00626230" w:rsidRDefault="00626230" w:rsidP="00626230">
      <w:pPr>
        <w:pStyle w:val="Caption"/>
        <w:jc w:val="center"/>
      </w:pPr>
      <w:bookmarkStart w:id="78" w:name="_Toc125110562"/>
      <w:r>
        <w:t xml:space="preserve">Fig. </w:t>
      </w:r>
      <w:r>
        <w:fldChar w:fldCharType="begin"/>
      </w:r>
      <w:r>
        <w:instrText xml:space="preserve"> STYLEREF 1 \s </w:instrText>
      </w:r>
      <w:r>
        <w:fldChar w:fldCharType="separate"/>
      </w:r>
      <w:r w:rsidR="006F1759">
        <w:rPr>
          <w:noProof/>
        </w:rPr>
        <w:t>2</w:t>
      </w:r>
      <w:r>
        <w:fldChar w:fldCharType="end"/>
      </w:r>
      <w:r>
        <w:t>.</w:t>
      </w:r>
      <w:r>
        <w:fldChar w:fldCharType="begin"/>
      </w:r>
      <w:r>
        <w:instrText xml:space="preserve"> SEQ Fig. \* ARABIC \s 1 </w:instrText>
      </w:r>
      <w:r>
        <w:fldChar w:fldCharType="separate"/>
      </w:r>
      <w:r w:rsidR="006F1759">
        <w:rPr>
          <w:noProof/>
        </w:rPr>
        <w:t>7</w:t>
      </w:r>
      <w:r>
        <w:fldChar w:fldCharType="end"/>
      </w:r>
      <w:r>
        <w:t xml:space="preserve">. Complex Fourier Series approximation of the discrete B </w:t>
      </w:r>
      <w:r w:rsidR="00F1426C">
        <w:t>field at the center of the airgap for various harmonics.</w:t>
      </w:r>
      <w:bookmarkEnd w:id="78"/>
    </w:p>
    <w:p w14:paraId="18C20129" w14:textId="384EFCE2" w:rsidR="00A11856" w:rsidRDefault="009B7B83" w:rsidP="009B7B83">
      <w:pPr>
        <w:jc w:val="left"/>
        <w:rPr>
          <w:rFonts w:cs="Times New Roman"/>
          <w:szCs w:val="24"/>
        </w:rPr>
      </w:pPr>
      <w:r>
        <w:rPr>
          <w:rFonts w:cs="Times New Roman"/>
          <w:szCs w:val="24"/>
        </w:rPr>
        <w:t>To highlight this effect, figure 2.5 shows the discrete plot of the B field in the air gap in black. Two Complex Fourier Series approximations are overlayed on the base plot to show the improvement in approximation accuracy when more harmonics are considered</w:t>
      </w:r>
      <w:r w:rsidR="00AA6929" w:rsidRPr="0013185C">
        <w:rPr>
          <w:rFonts w:cs="Times New Roman"/>
          <w:color w:val="000000" w:themeColor="text1"/>
          <w:szCs w:val="24"/>
        </w:rPr>
        <w:t xml:space="preserve"> </w:t>
      </w:r>
      <w:sdt>
        <w:sdtPr>
          <w:rPr>
            <w:rFonts w:cs="Times New Roman"/>
            <w:color w:val="000000" w:themeColor="text1"/>
            <w:szCs w:val="24"/>
          </w:rPr>
          <w:id w:val="1926605426"/>
          <w:citation/>
        </w:sdtPr>
        <w:sdtEndPr>
          <w:rPr>
            <w:color w:val="auto"/>
          </w:rPr>
        </w:sdtEndPr>
        <w:sdtContent>
          <w:r w:rsidR="004B3438" w:rsidRPr="0013185C">
            <w:rPr>
              <w:rFonts w:cs="Times New Roman"/>
              <w:color w:val="000000" w:themeColor="text1"/>
              <w:szCs w:val="24"/>
            </w:rPr>
            <w:fldChar w:fldCharType="begin"/>
          </w:r>
          <w:r w:rsidR="004B3438" w:rsidRPr="0013185C">
            <w:rPr>
              <w:rFonts w:cs="Times New Roman"/>
              <w:color w:val="000000" w:themeColor="text1"/>
              <w:szCs w:val="24"/>
              <w:lang w:val="en-CA"/>
            </w:rPr>
            <w:instrText xml:space="preserve"> CITATION Placeholder_13 \l 4105 </w:instrText>
          </w:r>
          <w:r w:rsidR="004B3438" w:rsidRPr="0013185C">
            <w:rPr>
              <w:rFonts w:cs="Times New Roman"/>
              <w:color w:val="000000" w:themeColor="text1"/>
              <w:szCs w:val="24"/>
            </w:rPr>
            <w:fldChar w:fldCharType="separate"/>
          </w:r>
          <w:r w:rsidR="006F1759" w:rsidRPr="0013185C">
            <w:rPr>
              <w:rFonts w:cs="Times New Roman"/>
              <w:noProof/>
              <w:color w:val="000000" w:themeColor="text1"/>
              <w:szCs w:val="24"/>
              <w:lang w:val="en-CA"/>
            </w:rPr>
            <w:t>[40]</w:t>
          </w:r>
          <w:r w:rsidR="004B3438" w:rsidRPr="0013185C">
            <w:rPr>
              <w:rFonts w:cs="Times New Roman"/>
              <w:color w:val="000000" w:themeColor="text1"/>
              <w:szCs w:val="24"/>
            </w:rPr>
            <w:fldChar w:fldCharType="end"/>
          </w:r>
        </w:sdtContent>
      </w:sdt>
      <w:r>
        <w:rPr>
          <w:rFonts w:cs="Times New Roman"/>
          <w:szCs w:val="24"/>
        </w:rPr>
        <w:t>. Visually the orange plot that contains 70 harmonics in the series can capture the peaks of the waveform much better than that of the blue plot that contains only 20 harmonics. Although an increase in harmonics correlates with approximation accuracy, it dramatically increases the computation complexity and should therefore appropriately be chosen.</w:t>
      </w:r>
    </w:p>
    <w:p w14:paraId="42705165" w14:textId="77777777" w:rsidR="00A11856" w:rsidRDefault="00A11856">
      <w:pPr>
        <w:jc w:val="left"/>
        <w:rPr>
          <w:rFonts w:cs="Times New Roman"/>
          <w:szCs w:val="24"/>
        </w:rPr>
      </w:pPr>
      <w:r>
        <w:rPr>
          <w:rFonts w:cs="Times New Roman"/>
          <w:szCs w:val="24"/>
        </w:rPr>
        <w:br w:type="page"/>
      </w:r>
    </w:p>
    <w:p w14:paraId="22C0BE01" w14:textId="3078C2FB" w:rsidR="00F71F55" w:rsidRDefault="00771A8E" w:rsidP="00C40807">
      <w:pPr>
        <w:pStyle w:val="Heading1"/>
      </w:pPr>
      <w:bookmarkStart w:id="79" w:name="_Toc125110488"/>
      <w:r w:rsidRPr="00771A8E">
        <w:lastRenderedPageBreak/>
        <w:t>Optimization Algorithm</w:t>
      </w:r>
      <w:bookmarkEnd w:id="79"/>
    </w:p>
    <w:p w14:paraId="296C018F" w14:textId="45A8ADD8" w:rsidR="00D26886" w:rsidRPr="008B306A" w:rsidRDefault="008B306A" w:rsidP="00D26886">
      <w:pPr>
        <w:rPr>
          <w:color w:val="000000" w:themeColor="text1"/>
          <w:szCs w:val="24"/>
        </w:rPr>
      </w:pPr>
      <w:r>
        <w:rPr>
          <w:color w:val="000000" w:themeColor="text1"/>
          <w:szCs w:val="24"/>
        </w:rPr>
        <w:t xml:space="preserve">Within the scope of evolutionary algorithms, GA and PSO are the dominant </w:t>
      </w:r>
      <w:r w:rsidR="00654932">
        <w:rPr>
          <w:color w:val="000000" w:themeColor="text1"/>
          <w:szCs w:val="24"/>
        </w:rPr>
        <w:t>algorithms when the problem demands robustness and performance. With the overarching objective of integrating the optimization algorithm with the HAM, the comparison between PSO and GA must be carefully considered to ensure that the chosen solver can meet the unique demand of having the HAM as its objective function.</w:t>
      </w:r>
      <w:r w:rsidR="004A4B8C">
        <w:rPr>
          <w:color w:val="000000" w:themeColor="text1"/>
          <w:szCs w:val="24"/>
        </w:rPr>
        <w:t xml:space="preserve"> In this section the core functionality of each algorithm will be discussed and then compare</w:t>
      </w:r>
      <w:r w:rsidR="00A36D3A">
        <w:rPr>
          <w:color w:val="000000" w:themeColor="text1"/>
          <w:szCs w:val="24"/>
        </w:rPr>
        <w:t>d</w:t>
      </w:r>
      <w:r w:rsidR="004A4B8C">
        <w:rPr>
          <w:color w:val="000000" w:themeColor="text1"/>
          <w:szCs w:val="24"/>
        </w:rPr>
        <w:t xml:space="preserve"> against one another in a case study to statistically determine the optimal solver for the problem.</w:t>
      </w:r>
    </w:p>
    <w:p w14:paraId="4C478A9C" w14:textId="20599B15" w:rsidR="00C50093" w:rsidRPr="00C50093" w:rsidRDefault="00A97CA8" w:rsidP="009363EF">
      <w:pPr>
        <w:pStyle w:val="Heading2"/>
      </w:pPr>
      <w:bookmarkStart w:id="80" w:name="_Toc125110489"/>
      <w:r>
        <w:t>Genetic Algorithm</w:t>
      </w:r>
      <w:bookmarkEnd w:id="80"/>
    </w:p>
    <w:p w14:paraId="0249557C" w14:textId="3507B6D2" w:rsidR="00E9275F" w:rsidRDefault="009363EF" w:rsidP="009363EF">
      <w:pPr>
        <w:rPr>
          <w:szCs w:val="24"/>
        </w:rPr>
      </w:pPr>
      <w:r w:rsidRPr="00FB0F95">
        <w:rPr>
          <w:szCs w:val="24"/>
        </w:rPr>
        <w:t xml:space="preserve">The GA is a kind of evolutionary algorithm that mimics the general concept of evolution. Natural selection is often mentioned in the context of evolution since it is the strong individuals that survive in each environment. Being the strongest is a generalization that is defined by the objective function </w:t>
      </w:r>
      <w:r>
        <w:rPr>
          <w:szCs w:val="24"/>
        </w:rPr>
        <w:t>applied to the optimization problem</w:t>
      </w:r>
      <w:r w:rsidRPr="00FB0F95">
        <w:rPr>
          <w:szCs w:val="24"/>
        </w:rPr>
        <w:t xml:space="preserve">. The structure of a population subject to the GA is visualized in </w:t>
      </w:r>
      <w:r w:rsidRPr="009E7642">
        <w:rPr>
          <w:color w:val="000000" w:themeColor="text1"/>
          <w:szCs w:val="24"/>
        </w:rPr>
        <w:t xml:space="preserve">Figure </w:t>
      </w:r>
      <w:r w:rsidR="009E7642" w:rsidRPr="009E7642">
        <w:rPr>
          <w:color w:val="000000" w:themeColor="text1"/>
          <w:szCs w:val="24"/>
        </w:rPr>
        <w:t>3.1</w:t>
      </w:r>
      <w:r w:rsidRPr="00FB0F95">
        <w:rPr>
          <w:color w:val="FF0000"/>
          <w:szCs w:val="24"/>
        </w:rPr>
        <w:t xml:space="preserve"> </w:t>
      </w:r>
      <w:r w:rsidR="007D3B11">
        <w:rPr>
          <w:szCs w:val="24"/>
        </w:rPr>
        <w:t xml:space="preserve">encapsulating </w:t>
      </w:r>
      <w:r w:rsidRPr="00FB0F95">
        <w:rPr>
          <w:szCs w:val="24"/>
        </w:rPr>
        <w:t xml:space="preserve">a fixed number of chromosomes, </w:t>
      </w:r>
      <w:r w:rsidR="007D3B11">
        <w:rPr>
          <w:szCs w:val="24"/>
        </w:rPr>
        <w:t xml:space="preserve">which </w:t>
      </w:r>
      <w:r w:rsidRPr="00FB0F95">
        <w:rPr>
          <w:szCs w:val="24"/>
        </w:rPr>
        <w:t>themselves encapsulat</w:t>
      </w:r>
      <w:r w:rsidR="007D3B11">
        <w:rPr>
          <w:szCs w:val="24"/>
        </w:rPr>
        <w:t>e</w:t>
      </w:r>
      <w:r w:rsidRPr="00FB0F95">
        <w:rPr>
          <w:szCs w:val="24"/>
        </w:rPr>
        <w:t xml:space="preserve"> genes. </w:t>
      </w:r>
    </w:p>
    <w:p w14:paraId="7F62656E" w14:textId="77777777" w:rsidR="00E9275F" w:rsidRDefault="00E9275F" w:rsidP="009363EF">
      <w:pPr>
        <w:rPr>
          <w:szCs w:val="24"/>
        </w:rPr>
      </w:pPr>
      <w:r>
        <w:rPr>
          <w:noProof/>
          <w:szCs w:val="24"/>
        </w:rPr>
        <w:drawing>
          <wp:inline distT="0" distB="0" distL="0" distR="0" wp14:anchorId="3BEC3201" wp14:editId="38C5ECEA">
            <wp:extent cx="5486400" cy="2031930"/>
            <wp:effectExtent l="0" t="0" r="0" b="6985"/>
            <wp:docPr id="3" name="Picture 3"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video game&#10;&#10;Description automatically generated with medium confidence"/>
                    <pic:cNvPicPr/>
                  </pic:nvPicPr>
                  <pic:blipFill rotWithShape="1">
                    <a:blip r:embed="rId23">
                      <a:extLst>
                        <a:ext uri="{28A0092B-C50C-407E-A947-70E740481C1C}">
                          <a14:useLocalDpi xmlns:a14="http://schemas.microsoft.com/office/drawing/2010/main" val="0"/>
                        </a:ext>
                      </a:extLst>
                    </a:blip>
                    <a:srcRect r="12639"/>
                    <a:stretch/>
                  </pic:blipFill>
                  <pic:spPr bwMode="auto">
                    <a:xfrm>
                      <a:off x="0" y="0"/>
                      <a:ext cx="5486400" cy="2031930"/>
                    </a:xfrm>
                    <a:prstGeom prst="rect">
                      <a:avLst/>
                    </a:prstGeom>
                    <a:ln>
                      <a:noFill/>
                    </a:ln>
                    <a:extLst>
                      <a:ext uri="{53640926-AAD7-44D8-BBD7-CCE9431645EC}">
                        <a14:shadowObscured xmlns:a14="http://schemas.microsoft.com/office/drawing/2010/main"/>
                      </a:ext>
                    </a:extLst>
                  </pic:spPr>
                </pic:pic>
              </a:graphicData>
            </a:graphic>
          </wp:inline>
        </w:drawing>
      </w:r>
    </w:p>
    <w:p w14:paraId="76F80312" w14:textId="77204E38" w:rsidR="00E9275F" w:rsidRDefault="00E9275F" w:rsidP="00E9275F">
      <w:pPr>
        <w:pStyle w:val="Caption"/>
      </w:pPr>
      <w:bookmarkStart w:id="81" w:name="_Toc125110563"/>
      <w:r>
        <w:t xml:space="preserve">Fig. </w:t>
      </w:r>
      <w:r>
        <w:fldChar w:fldCharType="begin"/>
      </w:r>
      <w:r>
        <w:instrText xml:space="preserve"> STYLEREF 1 \s </w:instrText>
      </w:r>
      <w:r>
        <w:fldChar w:fldCharType="separate"/>
      </w:r>
      <w:r w:rsidR="006F1759">
        <w:rPr>
          <w:noProof/>
        </w:rPr>
        <w:t>3</w:t>
      </w:r>
      <w:r>
        <w:fldChar w:fldCharType="end"/>
      </w:r>
      <w:r>
        <w:t>.</w:t>
      </w:r>
      <w:r>
        <w:fldChar w:fldCharType="begin"/>
      </w:r>
      <w:r>
        <w:instrText xml:space="preserve"> SEQ Fig. \* ARABIC \s 1 </w:instrText>
      </w:r>
      <w:r>
        <w:fldChar w:fldCharType="separate"/>
      </w:r>
      <w:r w:rsidR="006F1759">
        <w:rPr>
          <w:noProof/>
        </w:rPr>
        <w:t>1</w:t>
      </w:r>
      <w:r>
        <w:fldChar w:fldCharType="end"/>
      </w:r>
      <w:r>
        <w:t>. Layout of a genetic algorithm with an arbitrary number of chromosomes and genes per population.</w:t>
      </w:r>
      <w:bookmarkEnd w:id="81"/>
    </w:p>
    <w:p w14:paraId="57F54229" w14:textId="77777777" w:rsidR="00E9275F" w:rsidRDefault="00E9275F" w:rsidP="009363EF">
      <w:pPr>
        <w:rPr>
          <w:szCs w:val="24"/>
        </w:rPr>
      </w:pPr>
    </w:p>
    <w:p w14:paraId="6523ADFF" w14:textId="5AEDD4C7" w:rsidR="009363EF" w:rsidRDefault="009363EF" w:rsidP="009363EF">
      <w:pPr>
        <w:rPr>
          <w:szCs w:val="24"/>
        </w:rPr>
      </w:pPr>
      <w:r w:rsidRPr="00FB0F95">
        <w:rPr>
          <w:szCs w:val="24"/>
        </w:rPr>
        <w:t xml:space="preserve">To understand the function of a gene, the application of the algorithm must be defined since the genes are merely input variables to the model that requires solving. </w:t>
      </w:r>
      <w:r w:rsidR="007D3B11">
        <w:rPr>
          <w:szCs w:val="24"/>
        </w:rPr>
        <w:t xml:space="preserve">If the optimization problem were a </w:t>
      </w:r>
      <w:r w:rsidR="00DA5232">
        <w:rPr>
          <w:szCs w:val="24"/>
        </w:rPr>
        <w:t xml:space="preserve">2-dimensional </w:t>
      </w:r>
      <w:r w:rsidR="007D3B11">
        <w:rPr>
          <w:szCs w:val="24"/>
        </w:rPr>
        <w:t>surface plot minimization, the</w:t>
      </w:r>
      <w:r w:rsidRPr="00FB0F95">
        <w:rPr>
          <w:szCs w:val="24"/>
        </w:rPr>
        <w:t xml:space="preserve"> inputs to the model</w:t>
      </w:r>
      <w:r w:rsidR="007D3B11">
        <w:rPr>
          <w:szCs w:val="24"/>
        </w:rPr>
        <w:t xml:space="preserve"> would be an arbitrary </w:t>
      </w:r>
      <w:r w:rsidR="00DA5232">
        <w:rPr>
          <w:szCs w:val="24"/>
        </w:rPr>
        <w:t xml:space="preserve">2-dimension </w:t>
      </w:r>
      <w:r w:rsidR="007D3B11">
        <w:rPr>
          <w:szCs w:val="24"/>
        </w:rPr>
        <w:t>coordinate</w:t>
      </w:r>
      <w:r w:rsidR="00DA5232">
        <w:rPr>
          <w:szCs w:val="24"/>
        </w:rPr>
        <w:t>. Each dimension of this coordinate is</w:t>
      </w:r>
      <w:r w:rsidRPr="00FB0F95">
        <w:rPr>
          <w:szCs w:val="24"/>
        </w:rPr>
        <w:t xml:space="preserve"> considered </w:t>
      </w:r>
      <w:r w:rsidR="00DA5232">
        <w:rPr>
          <w:szCs w:val="24"/>
        </w:rPr>
        <w:t>a</w:t>
      </w:r>
      <w:r w:rsidRPr="00FB0F95">
        <w:rPr>
          <w:szCs w:val="24"/>
        </w:rPr>
        <w:t xml:space="preserve"> gene </w:t>
      </w:r>
      <w:r w:rsidR="00A97CA8">
        <w:rPr>
          <w:szCs w:val="24"/>
        </w:rPr>
        <w:t>using</w:t>
      </w:r>
      <w:r w:rsidRPr="00FB0F95">
        <w:rPr>
          <w:szCs w:val="24"/>
        </w:rPr>
        <w:t xml:space="preserve"> the nomenclature of the GA.</w:t>
      </w:r>
    </w:p>
    <w:p w14:paraId="40EBAD7A" w14:textId="003E70F0" w:rsidR="00A93630" w:rsidRDefault="007E4165" w:rsidP="00E9275F">
      <w:pPr>
        <w:jc w:val="center"/>
        <w:rPr>
          <w:noProof/>
          <w:szCs w:val="24"/>
        </w:rPr>
      </w:pPr>
      <w:r>
        <w:rPr>
          <w:noProof/>
          <w:szCs w:val="24"/>
        </w:rPr>
        <w:drawing>
          <wp:inline distT="0" distB="0" distL="0" distR="0" wp14:anchorId="288002D5" wp14:editId="342498D4">
            <wp:extent cx="3360258" cy="5242560"/>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365770" cy="5251159"/>
                    </a:xfrm>
                    <a:prstGeom prst="rect">
                      <a:avLst/>
                    </a:prstGeom>
                  </pic:spPr>
                </pic:pic>
              </a:graphicData>
            </a:graphic>
          </wp:inline>
        </w:drawing>
      </w:r>
    </w:p>
    <w:p w14:paraId="0FABF317" w14:textId="0DD13B2D" w:rsidR="007E4165" w:rsidRDefault="007E4165" w:rsidP="00E9275F">
      <w:pPr>
        <w:pStyle w:val="Caption"/>
        <w:jc w:val="center"/>
      </w:pPr>
      <w:bookmarkStart w:id="82" w:name="_Toc125110564"/>
      <w:r>
        <w:t xml:space="preserve">Fig. </w:t>
      </w:r>
      <w:r>
        <w:fldChar w:fldCharType="begin"/>
      </w:r>
      <w:r>
        <w:instrText xml:space="preserve"> STYLEREF 1 \s </w:instrText>
      </w:r>
      <w:r>
        <w:fldChar w:fldCharType="separate"/>
      </w:r>
      <w:r w:rsidR="006F1759">
        <w:rPr>
          <w:noProof/>
        </w:rPr>
        <w:t>3</w:t>
      </w:r>
      <w:r>
        <w:fldChar w:fldCharType="end"/>
      </w:r>
      <w:r>
        <w:t>.</w:t>
      </w:r>
      <w:r>
        <w:fldChar w:fldCharType="begin"/>
      </w:r>
      <w:r>
        <w:instrText xml:space="preserve"> SEQ Fig. \* ARABIC \s 1 </w:instrText>
      </w:r>
      <w:r>
        <w:fldChar w:fldCharType="separate"/>
      </w:r>
      <w:r w:rsidR="006F1759">
        <w:rPr>
          <w:noProof/>
        </w:rPr>
        <w:t>2</w:t>
      </w:r>
      <w:r>
        <w:fldChar w:fldCharType="end"/>
      </w:r>
      <w:r>
        <w:t>. Layout of a genetic algorithm execution loop.</w:t>
      </w:r>
      <w:bookmarkEnd w:id="82"/>
    </w:p>
    <w:p w14:paraId="6C4DE035" w14:textId="2290CA81" w:rsidR="00D528C8" w:rsidRDefault="00D528C8" w:rsidP="00D528C8"/>
    <w:p w14:paraId="3419A42C" w14:textId="77777777" w:rsidR="00A97CA8" w:rsidRDefault="00DA5232" w:rsidP="00A97CA8">
      <w:r>
        <w:lastRenderedPageBreak/>
        <w:t xml:space="preserve">Throughout each iteration </w:t>
      </w:r>
      <w:r w:rsidR="00C53DC2">
        <w:t xml:space="preserve">of the solver a new population is produced </w:t>
      </w:r>
      <w:r w:rsidR="00A97CA8">
        <w:t>via</w:t>
      </w:r>
      <w:r w:rsidR="00C53DC2">
        <w:t xml:space="preserve"> </w:t>
      </w:r>
      <w:r w:rsidR="00E9275F">
        <w:t xml:space="preserve">selection, </w:t>
      </w:r>
      <w:r w:rsidR="00837A6D">
        <w:t>crossover</w:t>
      </w:r>
      <w:r w:rsidR="00413F09">
        <w:t xml:space="preserve">, </w:t>
      </w:r>
      <w:r w:rsidR="00E9275F">
        <w:t xml:space="preserve">and </w:t>
      </w:r>
      <w:r w:rsidR="00C53DC2">
        <w:t>mutation</w:t>
      </w:r>
      <w:r w:rsidR="00E9275F">
        <w:t xml:space="preserve">. This iterative loop ensures that the algorithm favors the desirable solutions while maintaining robustness through </w:t>
      </w:r>
      <w:r w:rsidR="00837A6D">
        <w:t>some degree of randomized search throughout the optimization domain.</w:t>
      </w:r>
    </w:p>
    <w:p w14:paraId="6DD3C526" w14:textId="00844B6C" w:rsidR="00A97CA8" w:rsidRDefault="00A97CA8" w:rsidP="00A97CA8">
      <w:pPr>
        <w:pStyle w:val="Heading2"/>
      </w:pPr>
      <w:bookmarkStart w:id="83" w:name="_Toc125110490"/>
      <w:r>
        <w:t>Particle Swarm Optimization</w:t>
      </w:r>
      <w:bookmarkEnd w:id="83"/>
    </w:p>
    <w:p w14:paraId="29A03321" w14:textId="4DC3DBCA" w:rsidR="001036FA" w:rsidRPr="001036FA" w:rsidRDefault="001036FA" w:rsidP="00A97CA8">
      <w:r>
        <w:t xml:space="preserve">Like GA, the PSO mimics the natural phenomenon of the power of a collective. This is often seen in swarms of insects such as bees which constantly communicate with one another to determine the optimal direction of the entire swarm. </w:t>
      </w:r>
      <w:r w:rsidR="004F585F">
        <w:t>If the swarm’s objective were to find a new location to establish a hive, e</w:t>
      </w:r>
      <w:r>
        <w:t xml:space="preserve">ach bee plays a critical role to gather information </w:t>
      </w:r>
      <w:r w:rsidR="004F585F">
        <w:t xml:space="preserve">and relay it throughout the swarm so that the collective can weigh the signals and converge on decisions in real time. Instead of the population, chromosomes, genes, and offspring </w:t>
      </w:r>
      <w:r w:rsidR="00A97CA8">
        <w:t>nomenclature</w:t>
      </w:r>
      <w:r w:rsidR="004F585F">
        <w:t>, the PSO uses swarm size, particles, and leaders.</w:t>
      </w:r>
    </w:p>
    <w:p w14:paraId="4A19B83D" w14:textId="5BEBAE25" w:rsidR="00BC4D55" w:rsidRDefault="0035259B" w:rsidP="00837A6D">
      <w:pPr>
        <w:jc w:val="center"/>
        <w:rPr>
          <w:lang w:val="en-CA"/>
        </w:rPr>
      </w:pPr>
      <w:r>
        <w:rPr>
          <w:noProof/>
          <w:lang w:val="en-CA"/>
        </w:rPr>
        <w:lastRenderedPageBreak/>
        <w:drawing>
          <wp:inline distT="0" distB="0" distL="0" distR="0" wp14:anchorId="0E98B110" wp14:editId="34706EFF">
            <wp:extent cx="3428635" cy="5349240"/>
            <wp:effectExtent l="0" t="0" r="635" b="381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439148" cy="5365642"/>
                    </a:xfrm>
                    <a:prstGeom prst="rect">
                      <a:avLst/>
                    </a:prstGeom>
                  </pic:spPr>
                </pic:pic>
              </a:graphicData>
            </a:graphic>
          </wp:inline>
        </w:drawing>
      </w:r>
    </w:p>
    <w:p w14:paraId="291D42AC" w14:textId="7CD2ECEE" w:rsidR="0035259B" w:rsidRPr="00993B02" w:rsidRDefault="0035259B" w:rsidP="00A11856">
      <w:pPr>
        <w:pStyle w:val="Caption"/>
        <w:jc w:val="center"/>
      </w:pPr>
      <w:bookmarkStart w:id="84" w:name="_Toc125110565"/>
      <w:r>
        <w:t xml:space="preserve">Fig. </w:t>
      </w:r>
      <w:r>
        <w:fldChar w:fldCharType="begin"/>
      </w:r>
      <w:r>
        <w:instrText xml:space="preserve"> STYLEREF 1 \s </w:instrText>
      </w:r>
      <w:r>
        <w:fldChar w:fldCharType="separate"/>
      </w:r>
      <w:r w:rsidR="006F1759">
        <w:rPr>
          <w:noProof/>
        </w:rPr>
        <w:t>3</w:t>
      </w:r>
      <w:r>
        <w:fldChar w:fldCharType="end"/>
      </w:r>
      <w:r>
        <w:t>.</w:t>
      </w:r>
      <w:r>
        <w:fldChar w:fldCharType="begin"/>
      </w:r>
      <w:r>
        <w:instrText xml:space="preserve"> SEQ Fig. \* ARABIC \s 1 </w:instrText>
      </w:r>
      <w:r>
        <w:fldChar w:fldCharType="separate"/>
      </w:r>
      <w:r w:rsidR="006F1759">
        <w:rPr>
          <w:noProof/>
        </w:rPr>
        <w:t>3</w:t>
      </w:r>
      <w:r>
        <w:fldChar w:fldCharType="end"/>
      </w:r>
      <w:r>
        <w:t>. Layout of a particle swarm optimization algorithm optimization loop</w:t>
      </w:r>
      <w:r>
        <w:rPr>
          <w:rFonts w:eastAsiaTheme="minorEastAsia"/>
          <w:szCs w:val="24"/>
        </w:rPr>
        <w:t>.</w:t>
      </w:r>
      <w:bookmarkEnd w:id="84"/>
    </w:p>
    <w:p w14:paraId="7B84ADF0" w14:textId="4510E91A" w:rsidR="0035259B" w:rsidRDefault="0035259B" w:rsidP="0035259B">
      <w:pPr>
        <w:jc w:val="left"/>
        <w:rPr>
          <w:lang w:val="en-CA"/>
        </w:rPr>
      </w:pPr>
    </w:p>
    <w:p w14:paraId="34CB5D78" w14:textId="39B6D7CB" w:rsidR="0035259B" w:rsidRDefault="0035259B" w:rsidP="0035259B">
      <w:pPr>
        <w:jc w:val="left"/>
        <w:rPr>
          <w:lang w:val="en-CA"/>
        </w:rPr>
      </w:pPr>
      <w:r>
        <w:rPr>
          <w:lang w:val="en-CA"/>
        </w:rPr>
        <w:t xml:space="preserve">The optimization loop of the PSO shows the process of </w:t>
      </w:r>
      <w:r w:rsidR="00E4342A">
        <w:rPr>
          <w:lang w:val="en-CA"/>
        </w:rPr>
        <w:t xml:space="preserve">updating velocities and positions per particle in the swarm as elaborated </w:t>
      </w:r>
      <w:r w:rsidR="00E4342A" w:rsidRPr="009E7642">
        <w:rPr>
          <w:color w:val="000000" w:themeColor="text1"/>
          <w:lang w:val="en-CA"/>
        </w:rPr>
        <w:t xml:space="preserve">in equations </w:t>
      </w:r>
      <w:r w:rsidR="009E7642" w:rsidRPr="009E7642">
        <w:rPr>
          <w:color w:val="000000" w:themeColor="text1"/>
          <w:lang w:val="en-CA"/>
        </w:rPr>
        <w:t>(52)</w:t>
      </w:r>
      <w:r w:rsidR="00E4342A" w:rsidRPr="009E7642">
        <w:rPr>
          <w:color w:val="000000" w:themeColor="text1"/>
          <w:lang w:val="en-CA"/>
        </w:rPr>
        <w:t xml:space="preserve"> and </w:t>
      </w:r>
      <w:r w:rsidR="009E7642" w:rsidRPr="009E7642">
        <w:rPr>
          <w:color w:val="000000" w:themeColor="text1"/>
          <w:lang w:val="en-CA"/>
        </w:rPr>
        <w:t>(53)</w:t>
      </w:r>
      <w:r w:rsidR="00E4342A" w:rsidRPr="009E7642">
        <w:rPr>
          <w:color w:val="000000" w:themeColor="text1"/>
          <w:lang w:val="en-CA"/>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19A8F313" w14:textId="77777777" w:rsidTr="00B5541F">
        <w:trPr>
          <w:jc w:val="center"/>
        </w:trPr>
        <w:tc>
          <w:tcPr>
            <w:tcW w:w="675" w:type="dxa"/>
            <w:vAlign w:val="center"/>
          </w:tcPr>
          <w:p w14:paraId="793CF6DE" w14:textId="77777777" w:rsidR="00E33F5F" w:rsidRDefault="00E33F5F">
            <w:pPr>
              <w:jc w:val="center"/>
            </w:pPr>
          </w:p>
        </w:tc>
        <w:tc>
          <w:tcPr>
            <w:tcW w:w="7513" w:type="dxa"/>
            <w:vAlign w:val="center"/>
          </w:tcPr>
          <w:p w14:paraId="32D79C7C" w14:textId="1D0C767D" w:rsidR="00E33F5F" w:rsidRDefault="00000000">
            <w:pPr>
              <w:jc w:val="center"/>
            </w:pPr>
            <m:oMathPara>
              <m:oMath>
                <m:sSub>
                  <m:sSubPr>
                    <m:ctrlPr>
                      <w:rPr>
                        <w:rStyle w:val="Equations123Char"/>
                        <w:i w:val="0"/>
                      </w:rPr>
                    </m:ctrlPr>
                  </m:sSubPr>
                  <m:e>
                    <m:r>
                      <m:rPr>
                        <m:sty m:val="p"/>
                      </m:rPr>
                      <w:rPr>
                        <w:rStyle w:val="Equations123Char"/>
                      </w:rPr>
                      <m:t>v</m:t>
                    </m:r>
                  </m:e>
                  <m:sub>
                    <m:r>
                      <m:rPr>
                        <m:sty m:val="p"/>
                      </m:rPr>
                      <w:rPr>
                        <w:rStyle w:val="Equations123Char"/>
                      </w:rPr>
                      <m:t>ij</m:t>
                    </m:r>
                  </m:sub>
                </m:sSub>
                <m:d>
                  <m:dPr>
                    <m:ctrlPr>
                      <w:rPr>
                        <w:rStyle w:val="Equations123Char"/>
                        <w:i w:val="0"/>
                      </w:rPr>
                    </m:ctrlPr>
                  </m:dPr>
                  <m:e>
                    <m:r>
                      <m:rPr>
                        <m:sty m:val="p"/>
                      </m:rPr>
                      <w:rPr>
                        <w:rStyle w:val="Equations123Char"/>
                      </w:rPr>
                      <m:t>it+1</m:t>
                    </m:r>
                  </m:e>
                </m:d>
                <m:r>
                  <m:rPr>
                    <m:sty m:val="p"/>
                  </m:rPr>
                  <w:rPr>
                    <w:rStyle w:val="Equations123Char"/>
                  </w:rPr>
                  <m:t>=w</m:t>
                </m:r>
                <m:sSub>
                  <m:sSubPr>
                    <m:ctrlPr>
                      <w:rPr>
                        <w:rStyle w:val="Equations123Char"/>
                        <w:i w:val="0"/>
                      </w:rPr>
                    </m:ctrlPr>
                  </m:sSubPr>
                  <m:e>
                    <m:r>
                      <m:rPr>
                        <m:sty m:val="p"/>
                      </m:rPr>
                      <w:rPr>
                        <w:rStyle w:val="Equations123Char"/>
                      </w:rPr>
                      <m:t>v</m:t>
                    </m:r>
                  </m:e>
                  <m:sub>
                    <m:r>
                      <m:rPr>
                        <m:sty m:val="p"/>
                      </m:rPr>
                      <w:rPr>
                        <w:rStyle w:val="Equations123Char"/>
                      </w:rPr>
                      <m:t>ij</m:t>
                    </m:r>
                  </m:sub>
                </m:sSub>
                <m:d>
                  <m:dPr>
                    <m:ctrlPr>
                      <w:rPr>
                        <w:rStyle w:val="Equations123Char"/>
                        <w:i w:val="0"/>
                      </w:rPr>
                    </m:ctrlPr>
                  </m:dPr>
                  <m:e>
                    <m:r>
                      <m:rPr>
                        <m:sty m:val="p"/>
                      </m:rPr>
                      <w:rPr>
                        <w:rStyle w:val="Equations123Char"/>
                      </w:rPr>
                      <m:t>it</m:t>
                    </m:r>
                  </m:e>
                </m:d>
                <m:r>
                  <m:rPr>
                    <m:sty m:val="p"/>
                  </m:rPr>
                  <w:rPr>
                    <w:rStyle w:val="Equations123Char"/>
                  </w:rPr>
                  <m:t>+</m:t>
                </m:r>
                <m:sSub>
                  <m:sSubPr>
                    <m:ctrlPr>
                      <w:rPr>
                        <w:rStyle w:val="Equations123Char"/>
                        <w:i w:val="0"/>
                      </w:rPr>
                    </m:ctrlPr>
                  </m:sSubPr>
                  <m:e>
                    <m:r>
                      <m:rPr>
                        <m:sty m:val="p"/>
                      </m:rPr>
                      <w:rPr>
                        <w:rStyle w:val="Equations123Char"/>
                      </w:rPr>
                      <m:t>r</m:t>
                    </m:r>
                  </m:e>
                  <m:sub>
                    <m:r>
                      <m:rPr>
                        <m:sty m:val="p"/>
                      </m:rPr>
                      <w:rPr>
                        <w:rStyle w:val="Equations123Char"/>
                      </w:rPr>
                      <m:t>1</m:t>
                    </m:r>
                  </m:sub>
                </m:sSub>
                <m:sSub>
                  <m:sSubPr>
                    <m:ctrlPr>
                      <w:rPr>
                        <w:rStyle w:val="Equations123Char"/>
                        <w:i w:val="0"/>
                      </w:rPr>
                    </m:ctrlPr>
                  </m:sSubPr>
                  <m:e>
                    <m:r>
                      <m:rPr>
                        <m:sty m:val="p"/>
                      </m:rPr>
                      <w:rPr>
                        <w:rStyle w:val="Equations123Char"/>
                      </w:rPr>
                      <m:t>c</m:t>
                    </m:r>
                  </m:e>
                  <m:sub>
                    <m:r>
                      <m:rPr>
                        <m:sty m:val="p"/>
                      </m:rPr>
                      <w:rPr>
                        <w:rStyle w:val="Equations123Char"/>
                      </w:rPr>
                      <m:t>1</m:t>
                    </m:r>
                  </m:sub>
                </m:sSub>
                <m:d>
                  <m:dPr>
                    <m:ctrlPr>
                      <w:rPr>
                        <w:rStyle w:val="Equations123Char"/>
                        <w:i w:val="0"/>
                      </w:rPr>
                    </m:ctrlPr>
                  </m:dPr>
                  <m:e>
                    <m:sSub>
                      <m:sSubPr>
                        <m:ctrlPr>
                          <w:rPr>
                            <w:rStyle w:val="Equations123Char"/>
                            <w:i w:val="0"/>
                          </w:rPr>
                        </m:ctrlPr>
                      </m:sSubPr>
                      <m:e>
                        <m:r>
                          <m:rPr>
                            <m:sty m:val="p"/>
                          </m:rPr>
                          <w:rPr>
                            <w:rStyle w:val="Equations123Char"/>
                          </w:rPr>
                          <m:t>x</m:t>
                        </m:r>
                      </m:e>
                      <m:sub>
                        <m:sSub>
                          <m:sSubPr>
                            <m:ctrlPr>
                              <w:rPr>
                                <w:rStyle w:val="Equations123Char"/>
                                <w:i w:val="0"/>
                              </w:rPr>
                            </m:ctrlPr>
                          </m:sSubPr>
                          <m:e>
                            <m:r>
                              <m:rPr>
                                <m:sty m:val="p"/>
                              </m:rPr>
                              <w:rPr>
                                <w:rStyle w:val="Equations123Char"/>
                              </w:rPr>
                              <m:t>min</m:t>
                            </m:r>
                          </m:e>
                          <m:sub>
                            <m:r>
                              <m:rPr>
                                <m:sty m:val="p"/>
                              </m:rPr>
                              <w:rPr>
                                <w:rStyle w:val="Equations123Char"/>
                              </w:rPr>
                              <m:t>ij</m:t>
                            </m:r>
                          </m:sub>
                        </m:sSub>
                      </m:sub>
                    </m:sSub>
                    <m:d>
                      <m:dPr>
                        <m:ctrlPr>
                          <w:rPr>
                            <w:rStyle w:val="Equations123Char"/>
                            <w:i w:val="0"/>
                          </w:rPr>
                        </m:ctrlPr>
                      </m:dPr>
                      <m:e>
                        <m:r>
                          <m:rPr>
                            <m:sty m:val="p"/>
                          </m:rPr>
                          <w:rPr>
                            <w:rStyle w:val="Equations123Char"/>
                          </w:rPr>
                          <m:t>it</m:t>
                        </m:r>
                      </m:e>
                    </m:d>
                    <m:r>
                      <m:rPr>
                        <m:sty m:val="p"/>
                      </m:rPr>
                      <w:rPr>
                        <w:rStyle w:val="Equations123Char"/>
                      </w:rPr>
                      <m:t>-</m:t>
                    </m:r>
                    <m:sSub>
                      <m:sSubPr>
                        <m:ctrlPr>
                          <w:rPr>
                            <w:rStyle w:val="Equations123Char"/>
                            <w:i w:val="0"/>
                          </w:rPr>
                        </m:ctrlPr>
                      </m:sSubPr>
                      <m:e>
                        <m:r>
                          <m:rPr>
                            <m:sty m:val="p"/>
                          </m:rPr>
                          <w:rPr>
                            <w:rStyle w:val="Equations123Char"/>
                          </w:rPr>
                          <m:t>x</m:t>
                        </m:r>
                      </m:e>
                      <m:sub>
                        <m:r>
                          <m:rPr>
                            <m:sty m:val="p"/>
                          </m:rPr>
                          <w:rPr>
                            <w:rStyle w:val="Equations123Char"/>
                          </w:rPr>
                          <m:t>ij</m:t>
                        </m:r>
                      </m:sub>
                    </m:sSub>
                    <m:d>
                      <m:dPr>
                        <m:ctrlPr>
                          <w:rPr>
                            <w:rStyle w:val="Equations123Char"/>
                            <w:i w:val="0"/>
                          </w:rPr>
                        </m:ctrlPr>
                      </m:dPr>
                      <m:e>
                        <m:r>
                          <m:rPr>
                            <m:sty m:val="p"/>
                          </m:rPr>
                          <w:rPr>
                            <w:rStyle w:val="Equations123Char"/>
                          </w:rPr>
                          <m:t>it</m:t>
                        </m:r>
                      </m:e>
                    </m:d>
                  </m:e>
                </m:d>
                <m:r>
                  <m:rPr>
                    <m:sty m:val="p"/>
                  </m:rPr>
                  <w:rPr>
                    <w:rStyle w:val="Equations123Char"/>
                  </w:rPr>
                  <m:t xml:space="preserve">+ </m:t>
                </m:r>
                <m:sSub>
                  <m:sSubPr>
                    <m:ctrlPr>
                      <w:rPr>
                        <w:rStyle w:val="Equations123Char"/>
                        <w:i w:val="0"/>
                      </w:rPr>
                    </m:ctrlPr>
                  </m:sSubPr>
                  <m:e>
                    <m:r>
                      <m:rPr>
                        <m:sty m:val="p"/>
                      </m:rPr>
                      <w:rPr>
                        <w:rStyle w:val="Equations123Char"/>
                      </w:rPr>
                      <m:t>r</m:t>
                    </m:r>
                  </m:e>
                  <m:sub>
                    <m:r>
                      <m:rPr>
                        <m:sty m:val="p"/>
                      </m:rPr>
                      <w:rPr>
                        <w:rStyle w:val="Equations123Char"/>
                      </w:rPr>
                      <m:t>2</m:t>
                    </m:r>
                  </m:sub>
                </m:sSub>
                <m:sSub>
                  <m:sSubPr>
                    <m:ctrlPr>
                      <w:rPr>
                        <w:rStyle w:val="Equations123Char"/>
                        <w:i w:val="0"/>
                      </w:rPr>
                    </m:ctrlPr>
                  </m:sSubPr>
                  <m:e>
                    <m:r>
                      <m:rPr>
                        <m:sty m:val="p"/>
                      </m:rPr>
                      <w:rPr>
                        <w:rStyle w:val="Equations123Char"/>
                      </w:rPr>
                      <m:t>c</m:t>
                    </m:r>
                  </m:e>
                  <m:sub>
                    <m:r>
                      <m:rPr>
                        <m:sty m:val="p"/>
                      </m:rPr>
                      <w:rPr>
                        <w:rStyle w:val="Equations123Char"/>
                      </w:rPr>
                      <m:t>2</m:t>
                    </m:r>
                  </m:sub>
                </m:sSub>
                <m:d>
                  <m:dPr>
                    <m:ctrlPr>
                      <w:rPr>
                        <w:rStyle w:val="Equations123Char"/>
                        <w:i w:val="0"/>
                      </w:rPr>
                    </m:ctrlPr>
                  </m:dPr>
                  <m:e>
                    <m:sSub>
                      <m:sSubPr>
                        <m:ctrlPr>
                          <w:rPr>
                            <w:rStyle w:val="Equations123Char"/>
                            <w:i w:val="0"/>
                          </w:rPr>
                        </m:ctrlPr>
                      </m:sSubPr>
                      <m:e>
                        <m:r>
                          <m:rPr>
                            <m:sty m:val="p"/>
                          </m:rPr>
                          <w:rPr>
                            <w:rStyle w:val="Equations123Char"/>
                          </w:rPr>
                          <m:t>G</m:t>
                        </m:r>
                      </m:e>
                      <m:sub>
                        <m:sSub>
                          <m:sSubPr>
                            <m:ctrlPr>
                              <w:rPr>
                                <w:rStyle w:val="Equations123Char"/>
                                <w:i w:val="0"/>
                              </w:rPr>
                            </m:ctrlPr>
                          </m:sSubPr>
                          <m:e>
                            <m:r>
                              <m:rPr>
                                <m:sty m:val="p"/>
                              </m:rPr>
                              <w:rPr>
                                <w:rStyle w:val="Equations123Char"/>
                              </w:rPr>
                              <m:t>min</m:t>
                            </m:r>
                          </m:e>
                          <m:sub>
                            <m:r>
                              <m:rPr>
                                <m:sty m:val="p"/>
                              </m:rPr>
                              <w:rPr>
                                <w:rStyle w:val="Equations123Char"/>
                              </w:rPr>
                              <m:t>j</m:t>
                            </m:r>
                          </m:sub>
                        </m:sSub>
                      </m:sub>
                    </m:sSub>
                    <m:d>
                      <m:dPr>
                        <m:ctrlPr>
                          <w:rPr>
                            <w:rStyle w:val="Equations123Char"/>
                            <w:i w:val="0"/>
                          </w:rPr>
                        </m:ctrlPr>
                      </m:dPr>
                      <m:e>
                        <m:r>
                          <m:rPr>
                            <m:sty m:val="p"/>
                          </m:rPr>
                          <w:rPr>
                            <w:rStyle w:val="Equations123Char"/>
                          </w:rPr>
                          <m:t>it</m:t>
                        </m:r>
                      </m:e>
                    </m:d>
                    <m:r>
                      <m:rPr>
                        <m:sty m:val="p"/>
                      </m:rPr>
                      <w:rPr>
                        <w:rStyle w:val="Equations123Char"/>
                      </w:rPr>
                      <m:t>-</m:t>
                    </m:r>
                    <m:sSub>
                      <m:sSubPr>
                        <m:ctrlPr>
                          <w:rPr>
                            <w:rStyle w:val="Equations123Char"/>
                            <w:i w:val="0"/>
                          </w:rPr>
                        </m:ctrlPr>
                      </m:sSubPr>
                      <m:e>
                        <m:r>
                          <m:rPr>
                            <m:sty m:val="p"/>
                          </m:rPr>
                          <w:rPr>
                            <w:rStyle w:val="Equations123Char"/>
                          </w:rPr>
                          <m:t>x</m:t>
                        </m:r>
                      </m:e>
                      <m:sub>
                        <m:r>
                          <m:rPr>
                            <m:sty m:val="p"/>
                          </m:rPr>
                          <w:rPr>
                            <w:rStyle w:val="Equations123Char"/>
                          </w:rPr>
                          <m:t>ij</m:t>
                        </m:r>
                      </m:sub>
                    </m:sSub>
                    <m:d>
                      <m:dPr>
                        <m:ctrlPr>
                          <w:rPr>
                            <w:rStyle w:val="Equations123Char"/>
                            <w:i w:val="0"/>
                          </w:rPr>
                        </m:ctrlPr>
                      </m:dPr>
                      <m:e>
                        <m:r>
                          <m:rPr>
                            <m:sty m:val="p"/>
                          </m:rPr>
                          <w:rPr>
                            <w:rStyle w:val="Equations123Char"/>
                          </w:rPr>
                          <m:t>it</m:t>
                        </m:r>
                      </m:e>
                    </m:d>
                  </m:e>
                </m:d>
                <m:r>
                  <m:rPr>
                    <m:sty m:val="p"/>
                  </m:rPr>
                  <w:rPr>
                    <w:rStyle w:val="Equations123Char"/>
                  </w:rPr>
                  <m:t xml:space="preserve"> </m:t>
                </m:r>
              </m:oMath>
            </m:oMathPara>
          </w:p>
        </w:tc>
        <w:tc>
          <w:tcPr>
            <w:tcW w:w="668" w:type="dxa"/>
            <w:vAlign w:val="center"/>
          </w:tcPr>
          <w:p w14:paraId="149B0203" w14:textId="4A791BEE" w:rsidR="00E33F5F" w:rsidRDefault="00E33F5F">
            <w:pPr>
              <w:jc w:val="center"/>
            </w:pPr>
            <w:r>
              <w:t>(</w:t>
            </w:r>
            <w:fldSimple w:instr=" SEQ Equation \* ARABIC ">
              <w:r w:rsidR="006F1759">
                <w:rPr>
                  <w:noProof/>
                </w:rPr>
                <w:t>52</w:t>
              </w:r>
            </w:fldSimple>
            <w:r>
              <w:t>)</w:t>
            </w:r>
          </w:p>
        </w:tc>
      </w:tr>
    </w:tbl>
    <w:p w14:paraId="15124710" w14:textId="7D4DE80C" w:rsidR="00E33F5F" w:rsidRDefault="00E33F5F" w:rsidP="0035259B">
      <w:pPr>
        <w:jc w:val="left"/>
        <w:rPr>
          <w:lang w:val="en-CA"/>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4DBFEB1B" w14:textId="77777777" w:rsidTr="00B5541F">
        <w:trPr>
          <w:jc w:val="center"/>
        </w:trPr>
        <w:tc>
          <w:tcPr>
            <w:tcW w:w="675" w:type="dxa"/>
            <w:vAlign w:val="center"/>
          </w:tcPr>
          <w:p w14:paraId="210CA0C0" w14:textId="77777777" w:rsidR="00E33F5F" w:rsidRDefault="00E33F5F">
            <w:pPr>
              <w:jc w:val="center"/>
            </w:pPr>
          </w:p>
        </w:tc>
        <w:tc>
          <w:tcPr>
            <w:tcW w:w="7513" w:type="dxa"/>
            <w:vAlign w:val="center"/>
          </w:tcPr>
          <w:p w14:paraId="7C7FA9EE" w14:textId="4ABE8D8D" w:rsidR="00E33F5F" w:rsidRDefault="00000000">
            <w:pPr>
              <w:jc w:val="center"/>
            </w:pPr>
            <m:oMathPara>
              <m:oMath>
                <m:sSub>
                  <m:sSubPr>
                    <m:ctrlPr>
                      <w:rPr>
                        <w:rStyle w:val="Equations123Char"/>
                        <w:i w:val="0"/>
                      </w:rPr>
                    </m:ctrlPr>
                  </m:sSubPr>
                  <m:e>
                    <m:r>
                      <m:rPr>
                        <m:sty m:val="p"/>
                      </m:rPr>
                      <w:rPr>
                        <w:rStyle w:val="Equations123Char"/>
                      </w:rPr>
                      <m:t>x</m:t>
                    </m:r>
                  </m:e>
                  <m:sub>
                    <m:r>
                      <m:rPr>
                        <m:sty m:val="p"/>
                      </m:rPr>
                      <w:rPr>
                        <w:rStyle w:val="Equations123Char"/>
                      </w:rPr>
                      <m:t>ij</m:t>
                    </m:r>
                  </m:sub>
                </m:sSub>
                <m:d>
                  <m:dPr>
                    <m:ctrlPr>
                      <w:rPr>
                        <w:rStyle w:val="Equations123Char"/>
                        <w:i w:val="0"/>
                      </w:rPr>
                    </m:ctrlPr>
                  </m:dPr>
                  <m:e>
                    <m:r>
                      <m:rPr>
                        <m:sty m:val="p"/>
                      </m:rPr>
                      <w:rPr>
                        <w:rStyle w:val="Equations123Char"/>
                      </w:rPr>
                      <m:t>it+1</m:t>
                    </m:r>
                  </m:e>
                </m:d>
                <m:r>
                  <m:rPr>
                    <m:sty m:val="p"/>
                  </m:rPr>
                  <w:rPr>
                    <w:rStyle w:val="Equations123Char"/>
                  </w:rPr>
                  <m:t>=</m:t>
                </m:r>
                <m:sSub>
                  <m:sSubPr>
                    <m:ctrlPr>
                      <w:rPr>
                        <w:rStyle w:val="Equations123Char"/>
                        <w:i w:val="0"/>
                      </w:rPr>
                    </m:ctrlPr>
                  </m:sSubPr>
                  <m:e>
                    <m:r>
                      <m:rPr>
                        <m:sty m:val="p"/>
                      </m:rPr>
                      <w:rPr>
                        <w:rStyle w:val="Equations123Char"/>
                      </w:rPr>
                      <m:t>x</m:t>
                    </m:r>
                  </m:e>
                  <m:sub>
                    <m:r>
                      <m:rPr>
                        <m:sty m:val="p"/>
                      </m:rPr>
                      <w:rPr>
                        <w:rStyle w:val="Equations123Char"/>
                      </w:rPr>
                      <m:t>ij</m:t>
                    </m:r>
                  </m:sub>
                </m:sSub>
                <m:d>
                  <m:dPr>
                    <m:ctrlPr>
                      <w:rPr>
                        <w:rStyle w:val="Equations123Char"/>
                        <w:i w:val="0"/>
                      </w:rPr>
                    </m:ctrlPr>
                  </m:dPr>
                  <m:e>
                    <m:r>
                      <m:rPr>
                        <m:sty m:val="p"/>
                      </m:rPr>
                      <w:rPr>
                        <w:rStyle w:val="Equations123Char"/>
                      </w:rPr>
                      <m:t>it</m:t>
                    </m:r>
                  </m:e>
                </m:d>
                <m:r>
                  <m:rPr>
                    <m:sty m:val="p"/>
                  </m:rPr>
                  <w:rPr>
                    <w:rStyle w:val="Equations123Char"/>
                  </w:rPr>
                  <m:t>+</m:t>
                </m:r>
                <m:sSub>
                  <m:sSubPr>
                    <m:ctrlPr>
                      <w:rPr>
                        <w:rStyle w:val="Equations123Char"/>
                        <w:i w:val="0"/>
                      </w:rPr>
                    </m:ctrlPr>
                  </m:sSubPr>
                  <m:e>
                    <m:r>
                      <m:rPr>
                        <m:sty m:val="p"/>
                      </m:rPr>
                      <w:rPr>
                        <w:rStyle w:val="Equations123Char"/>
                      </w:rPr>
                      <m:t>v</m:t>
                    </m:r>
                  </m:e>
                  <m:sub>
                    <m:r>
                      <m:rPr>
                        <m:sty m:val="p"/>
                      </m:rPr>
                      <w:rPr>
                        <w:rStyle w:val="Equations123Char"/>
                      </w:rPr>
                      <m:t>ij</m:t>
                    </m:r>
                  </m:sub>
                </m:sSub>
                <m:d>
                  <m:dPr>
                    <m:ctrlPr>
                      <w:rPr>
                        <w:rStyle w:val="Equations123Char"/>
                        <w:i w:val="0"/>
                      </w:rPr>
                    </m:ctrlPr>
                  </m:dPr>
                  <m:e>
                    <m:r>
                      <m:rPr>
                        <m:sty m:val="p"/>
                      </m:rPr>
                      <w:rPr>
                        <w:rStyle w:val="Equations123Char"/>
                      </w:rPr>
                      <m:t>it</m:t>
                    </m:r>
                  </m:e>
                </m:d>
              </m:oMath>
            </m:oMathPara>
          </w:p>
        </w:tc>
        <w:tc>
          <w:tcPr>
            <w:tcW w:w="668" w:type="dxa"/>
            <w:vAlign w:val="center"/>
          </w:tcPr>
          <w:p w14:paraId="48A71AE7" w14:textId="28CEF178" w:rsidR="00E33F5F" w:rsidRDefault="00E33F5F">
            <w:pPr>
              <w:jc w:val="center"/>
            </w:pPr>
            <w:r>
              <w:t>(</w:t>
            </w:r>
            <w:fldSimple w:instr=" SEQ Equation \* ARABIC ">
              <w:r w:rsidR="006F1759">
                <w:rPr>
                  <w:noProof/>
                </w:rPr>
                <w:t>53</w:t>
              </w:r>
            </w:fldSimple>
            <w:r>
              <w:t>)</w:t>
            </w:r>
          </w:p>
        </w:tc>
      </w:tr>
    </w:tbl>
    <w:p w14:paraId="30CC19F5" w14:textId="77777777" w:rsidR="00E33F5F" w:rsidRDefault="00E33F5F" w:rsidP="0035259B">
      <w:pPr>
        <w:jc w:val="left"/>
        <w:rPr>
          <w:lang w:val="en-CA"/>
        </w:rPr>
      </w:pPr>
    </w:p>
    <w:p w14:paraId="62941C18" w14:textId="7CC272C5" w:rsidR="006E7787" w:rsidRDefault="00E4342A" w:rsidP="00BC4D55">
      <w:pPr>
        <w:rPr>
          <w:rFonts w:cs="Times New Roman"/>
          <w:szCs w:val="24"/>
        </w:rPr>
      </w:pPr>
      <w:r w:rsidRPr="004E6B8E">
        <w:rPr>
          <w:rFonts w:cs="Times New Roman"/>
          <w:szCs w:val="24"/>
          <w:lang w:val="en-CA"/>
        </w:rPr>
        <w:lastRenderedPageBreak/>
        <w:t xml:space="preserve">The current and successive iterations are denoted as </w:t>
      </w:r>
      <m:oMath>
        <m:r>
          <w:rPr>
            <w:rFonts w:ascii="Cambria Math" w:hAnsi="Cambria Math" w:cs="Times New Roman"/>
            <w:szCs w:val="24"/>
            <w:lang w:val="en-CA"/>
          </w:rPr>
          <m:t>it</m:t>
        </m:r>
      </m:oMath>
      <w:r w:rsidRPr="004E6B8E">
        <w:rPr>
          <w:rFonts w:cs="Times New Roman"/>
          <w:szCs w:val="24"/>
          <w:lang w:val="en-CA"/>
        </w:rPr>
        <w:t xml:space="preserve"> and </w:t>
      </w:r>
      <m:oMath>
        <m:r>
          <w:rPr>
            <w:rFonts w:ascii="Cambria Math" w:hAnsi="Cambria Math" w:cs="Times New Roman"/>
            <w:szCs w:val="24"/>
            <w:lang w:val="en-CA"/>
          </w:rPr>
          <m:t>it+1</m:t>
        </m:r>
      </m:oMath>
      <w:r w:rsidRPr="004E6B8E">
        <w:rPr>
          <w:rFonts w:cs="Times New Roman"/>
          <w:szCs w:val="24"/>
          <w:lang w:val="en-CA"/>
        </w:rPr>
        <w:t xml:space="preserve"> respectively, where the </w:t>
      </w:r>
      <w:r w:rsidR="0014636A" w:rsidRPr="004E6B8E">
        <w:rPr>
          <w:rFonts w:cs="Times New Roman"/>
          <w:szCs w:val="24"/>
          <w:lang w:val="en-CA"/>
        </w:rPr>
        <w:t xml:space="preserve">local </w:t>
      </w:r>
      <m:oMath>
        <m:sSub>
          <m:sSubPr>
            <m:ctrlPr>
              <w:rPr>
                <w:rFonts w:ascii="Cambria Math" w:hAnsi="Cambria Math" w:cs="Times New Roman"/>
                <w:i/>
                <w:szCs w:val="24"/>
                <w:lang w:val="en-CA"/>
              </w:rPr>
            </m:ctrlPr>
          </m:sSubPr>
          <m:e>
            <m:r>
              <w:rPr>
                <w:rFonts w:ascii="Cambria Math" w:hAnsi="Cambria Math" w:cs="Times New Roman"/>
                <w:szCs w:val="24"/>
                <w:lang w:val="en-CA"/>
              </w:rPr>
              <m:t>x</m:t>
            </m:r>
          </m:e>
          <m:sub>
            <m:r>
              <w:rPr>
                <w:rFonts w:ascii="Cambria Math" w:hAnsi="Cambria Math" w:cs="Times New Roman"/>
                <w:szCs w:val="24"/>
                <w:lang w:val="en-CA"/>
              </w:rPr>
              <m:t>mi</m:t>
            </m:r>
            <m:sSub>
              <m:sSubPr>
                <m:ctrlPr>
                  <w:rPr>
                    <w:rFonts w:ascii="Cambria Math" w:hAnsi="Cambria Math" w:cs="Times New Roman"/>
                    <w:i/>
                    <w:szCs w:val="24"/>
                    <w:lang w:val="en-CA"/>
                  </w:rPr>
                </m:ctrlPr>
              </m:sSubPr>
              <m:e>
                <m:r>
                  <w:rPr>
                    <w:rFonts w:ascii="Cambria Math" w:hAnsi="Cambria Math" w:cs="Times New Roman"/>
                    <w:szCs w:val="24"/>
                    <w:lang w:val="en-CA"/>
                  </w:rPr>
                  <m:t>n</m:t>
                </m:r>
              </m:e>
              <m:sub>
                <m:r>
                  <w:rPr>
                    <w:rFonts w:ascii="Cambria Math" w:hAnsi="Cambria Math" w:cs="Times New Roman"/>
                    <w:szCs w:val="24"/>
                    <w:lang w:val="en-CA"/>
                  </w:rPr>
                  <m:t>ij</m:t>
                </m:r>
              </m:sub>
            </m:sSub>
          </m:sub>
        </m:sSub>
      </m:oMath>
      <w:r w:rsidR="0014636A" w:rsidRPr="004E6B8E">
        <w:rPr>
          <w:rFonts w:cs="Times New Roman"/>
          <w:szCs w:val="24"/>
          <w:lang w:val="en-CA"/>
        </w:rPr>
        <w:t xml:space="preserve"> and global </w:t>
      </w:r>
      <m:oMath>
        <m:sSub>
          <m:sSubPr>
            <m:ctrlPr>
              <w:rPr>
                <w:rFonts w:ascii="Cambria Math" w:hAnsi="Cambria Math" w:cs="Times New Roman"/>
                <w:i/>
                <w:szCs w:val="24"/>
                <w:lang w:val="en-CA"/>
              </w:rPr>
            </m:ctrlPr>
          </m:sSubPr>
          <m:e>
            <m:r>
              <w:rPr>
                <w:rFonts w:ascii="Cambria Math" w:hAnsi="Cambria Math" w:cs="Times New Roman"/>
                <w:szCs w:val="24"/>
                <w:lang w:val="en-CA"/>
              </w:rPr>
              <m:t>G</m:t>
            </m:r>
          </m:e>
          <m:sub>
            <m:r>
              <w:rPr>
                <w:rFonts w:ascii="Cambria Math" w:hAnsi="Cambria Math" w:cs="Times New Roman"/>
                <w:szCs w:val="24"/>
                <w:lang w:val="en-CA"/>
              </w:rPr>
              <m:t>mi</m:t>
            </m:r>
            <m:sSub>
              <m:sSubPr>
                <m:ctrlPr>
                  <w:rPr>
                    <w:rFonts w:ascii="Cambria Math" w:hAnsi="Cambria Math" w:cs="Times New Roman"/>
                    <w:i/>
                    <w:szCs w:val="24"/>
                    <w:lang w:val="en-CA"/>
                  </w:rPr>
                </m:ctrlPr>
              </m:sSubPr>
              <m:e>
                <m:r>
                  <w:rPr>
                    <w:rFonts w:ascii="Cambria Math" w:hAnsi="Cambria Math" w:cs="Times New Roman"/>
                    <w:szCs w:val="24"/>
                    <w:lang w:val="en-CA"/>
                  </w:rPr>
                  <m:t>n</m:t>
                </m:r>
              </m:e>
              <m:sub>
                <m:r>
                  <w:rPr>
                    <w:rFonts w:ascii="Cambria Math" w:hAnsi="Cambria Math" w:cs="Times New Roman"/>
                    <w:szCs w:val="24"/>
                    <w:lang w:val="en-CA"/>
                  </w:rPr>
                  <m:t>j</m:t>
                </m:r>
              </m:sub>
            </m:sSub>
          </m:sub>
        </m:sSub>
      </m:oMath>
      <w:r w:rsidR="0014636A" w:rsidRPr="004E6B8E">
        <w:rPr>
          <w:rFonts w:cs="Times New Roman"/>
          <w:szCs w:val="24"/>
          <w:lang w:val="en-CA"/>
        </w:rPr>
        <w:t xml:space="preserve"> best solutions are determined prior to updating positions </w:t>
      </w:r>
      <m:oMath>
        <m:sSub>
          <m:sSubPr>
            <m:ctrlPr>
              <w:rPr>
                <w:rFonts w:ascii="Cambria Math" w:hAnsi="Cambria Math" w:cs="Times New Roman"/>
                <w:i/>
                <w:szCs w:val="24"/>
                <w:lang w:val="en-CA"/>
              </w:rPr>
            </m:ctrlPr>
          </m:sSubPr>
          <m:e>
            <m:r>
              <w:rPr>
                <w:rFonts w:ascii="Cambria Math" w:hAnsi="Cambria Math" w:cs="Times New Roman"/>
                <w:szCs w:val="24"/>
                <w:lang w:val="en-CA"/>
              </w:rPr>
              <m:t>x</m:t>
            </m:r>
          </m:e>
          <m:sub>
            <m:r>
              <w:rPr>
                <w:rFonts w:ascii="Cambria Math" w:hAnsi="Cambria Math" w:cs="Times New Roman"/>
                <w:szCs w:val="24"/>
                <w:lang w:val="en-CA"/>
              </w:rPr>
              <m:t>ij</m:t>
            </m:r>
          </m:sub>
        </m:sSub>
      </m:oMath>
      <w:r w:rsidR="0014636A" w:rsidRPr="004E6B8E">
        <w:rPr>
          <w:rFonts w:cs="Times New Roman"/>
          <w:szCs w:val="24"/>
          <w:lang w:val="en-CA"/>
        </w:rPr>
        <w:t xml:space="preserve"> and velocities </w:t>
      </w:r>
      <m:oMath>
        <m:sSub>
          <m:sSubPr>
            <m:ctrlPr>
              <w:rPr>
                <w:rFonts w:ascii="Cambria Math" w:hAnsi="Cambria Math" w:cs="Times New Roman"/>
                <w:i/>
                <w:szCs w:val="24"/>
                <w:lang w:val="en-CA"/>
              </w:rPr>
            </m:ctrlPr>
          </m:sSubPr>
          <m:e>
            <m:r>
              <w:rPr>
                <w:rFonts w:ascii="Cambria Math" w:hAnsi="Cambria Math" w:cs="Times New Roman"/>
                <w:szCs w:val="24"/>
                <w:lang w:val="en-CA"/>
              </w:rPr>
              <m:t>v</m:t>
            </m:r>
          </m:e>
          <m:sub>
            <m:r>
              <w:rPr>
                <w:rFonts w:ascii="Cambria Math" w:hAnsi="Cambria Math" w:cs="Times New Roman"/>
                <w:szCs w:val="24"/>
                <w:lang w:val="en-CA"/>
              </w:rPr>
              <m:t>ij</m:t>
            </m:r>
          </m:sub>
        </m:sSub>
      </m:oMath>
      <w:r w:rsidR="0014636A" w:rsidRPr="004E6B8E">
        <w:rPr>
          <w:rFonts w:cs="Times New Roman"/>
          <w:szCs w:val="24"/>
          <w:lang w:val="en-CA"/>
        </w:rPr>
        <w:t xml:space="preserve">. </w:t>
      </w:r>
      <w:r w:rsidR="00C725DE" w:rsidRPr="004E6B8E">
        <w:rPr>
          <w:rFonts w:cs="Times New Roman"/>
          <w:szCs w:val="24"/>
          <w:lang w:val="en-CA"/>
        </w:rPr>
        <w:t>The inertial weight coefficient</w:t>
      </w:r>
      <w:r w:rsidR="00C725DE" w:rsidRPr="004E6B8E">
        <w:rPr>
          <w:rFonts w:cs="Times New Roman"/>
          <w:i/>
          <w:szCs w:val="24"/>
        </w:rPr>
        <w:t xml:space="preserve"> </w:t>
      </w:r>
      <m:oMath>
        <m:r>
          <w:rPr>
            <w:rFonts w:ascii="Cambria Math" w:hAnsi="Cambria Math" w:cs="Times New Roman"/>
            <w:szCs w:val="24"/>
          </w:rPr>
          <m:t>w</m:t>
        </m:r>
      </m:oMath>
      <w:r w:rsidR="006B0536" w:rsidRPr="004E6B8E">
        <w:rPr>
          <w:rFonts w:cs="Times New Roman"/>
          <w:szCs w:val="24"/>
          <w:lang w:val="en-CA"/>
        </w:rPr>
        <w:t xml:space="preserve">, local weight coefficients </w:t>
      </w:r>
      <m:oMath>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1</m:t>
            </m:r>
          </m:sub>
        </m:sSub>
      </m:oMath>
      <w:r w:rsidR="006B0536" w:rsidRPr="004E6B8E">
        <w:rPr>
          <w:rFonts w:cs="Times New Roman"/>
          <w:szCs w:val="24"/>
        </w:rPr>
        <w:t xml:space="preserve"> and </w:t>
      </w:r>
      <m:oMath>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1</m:t>
            </m:r>
          </m:sub>
        </m:sSub>
      </m:oMath>
      <w:r w:rsidR="006B0536" w:rsidRPr="004E6B8E">
        <w:rPr>
          <w:rFonts w:cs="Times New Roman"/>
          <w:szCs w:val="24"/>
        </w:rPr>
        <w:t xml:space="preserve">, and global </w:t>
      </w:r>
      <w:r w:rsidR="006B0536" w:rsidRPr="004E6B8E">
        <w:rPr>
          <w:rFonts w:cs="Times New Roman"/>
          <w:szCs w:val="24"/>
          <w:lang w:val="en-CA"/>
        </w:rPr>
        <w:t xml:space="preserve">weight coefficients </w:t>
      </w:r>
      <m:oMath>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2</m:t>
            </m:r>
          </m:sub>
        </m:sSub>
      </m:oMath>
      <w:r w:rsidR="006B0536" w:rsidRPr="004E6B8E">
        <w:rPr>
          <w:rFonts w:cs="Times New Roman"/>
          <w:szCs w:val="24"/>
        </w:rPr>
        <w:t xml:space="preserve"> and </w:t>
      </w:r>
      <m:oMath>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2</m:t>
            </m:r>
          </m:sub>
        </m:sSub>
      </m:oMath>
      <w:r w:rsidR="006B0536" w:rsidRPr="004E6B8E">
        <w:rPr>
          <w:rFonts w:cs="Times New Roman"/>
          <w:szCs w:val="24"/>
        </w:rPr>
        <w:t xml:space="preserve"> are integral in determining the relative influence the swarm has on the particle and vice versa.</w:t>
      </w:r>
    </w:p>
    <w:p w14:paraId="3907AFED" w14:textId="4FF5A580" w:rsidR="00A550BE" w:rsidRPr="00333C0C" w:rsidRDefault="00A550BE" w:rsidP="00333C0C">
      <w:pPr>
        <w:pStyle w:val="TableCaption"/>
      </w:pPr>
      <w:bookmarkStart w:id="85" w:name="_Toc125110532"/>
      <w:r w:rsidRPr="00333C0C">
        <w:t xml:space="preserve">Table </w:t>
      </w:r>
      <w:r w:rsidRPr="00333C0C">
        <w:fldChar w:fldCharType="begin"/>
      </w:r>
      <w:r w:rsidRPr="00333C0C">
        <w:instrText xml:space="preserve"> STYLEREF 1 \s </w:instrText>
      </w:r>
      <w:r w:rsidRPr="00333C0C">
        <w:fldChar w:fldCharType="separate"/>
      </w:r>
      <w:r w:rsidR="006F1759">
        <w:rPr>
          <w:noProof/>
        </w:rPr>
        <w:t>3</w:t>
      </w:r>
      <w:r w:rsidRPr="00333C0C">
        <w:fldChar w:fldCharType="end"/>
      </w:r>
      <w:r w:rsidRPr="00333C0C">
        <w:t>.</w:t>
      </w:r>
      <w:r w:rsidRPr="00333C0C">
        <w:fldChar w:fldCharType="begin"/>
      </w:r>
      <w:r w:rsidRPr="00333C0C">
        <w:instrText xml:space="preserve"> SEQ Table \* ARABIC \s 1 </w:instrText>
      </w:r>
      <w:r w:rsidRPr="00333C0C">
        <w:fldChar w:fldCharType="separate"/>
      </w:r>
      <w:r w:rsidR="006F1759">
        <w:rPr>
          <w:noProof/>
        </w:rPr>
        <w:t>1</w:t>
      </w:r>
      <w:bookmarkEnd w:id="85"/>
      <w:r w:rsidRPr="00333C0C">
        <w:fldChar w:fldCharType="end"/>
      </w:r>
    </w:p>
    <w:p w14:paraId="76F4E9BE" w14:textId="0B4F6DA7" w:rsidR="00A550BE" w:rsidRPr="00333C0C" w:rsidRDefault="00A550BE" w:rsidP="00333C0C">
      <w:pPr>
        <w:pStyle w:val="TableCaption"/>
      </w:pPr>
      <w:bookmarkStart w:id="86" w:name="_Toc125110533"/>
      <w:r w:rsidRPr="00333C0C">
        <w:t>PSO Velocity and Position Coefficients</w:t>
      </w:r>
      <w:bookmarkEnd w:id="86"/>
    </w:p>
    <w:tbl>
      <w:tblPr>
        <w:tblStyle w:val="TableGrid"/>
        <w:tblW w:w="0" w:type="auto"/>
        <w:jc w:val="center"/>
        <w:tblLook w:val="04A0" w:firstRow="1" w:lastRow="0" w:firstColumn="1" w:lastColumn="0" w:noHBand="0" w:noVBand="1"/>
      </w:tblPr>
      <w:tblGrid>
        <w:gridCol w:w="1842"/>
        <w:gridCol w:w="1839"/>
      </w:tblGrid>
      <w:tr w:rsidR="006E7787" w:rsidRPr="00D70FAA" w14:paraId="038217E3" w14:textId="77777777" w:rsidTr="004E6B8E">
        <w:trPr>
          <w:jc w:val="center"/>
        </w:trPr>
        <w:tc>
          <w:tcPr>
            <w:tcW w:w="1842" w:type="dxa"/>
            <w:vAlign w:val="center"/>
          </w:tcPr>
          <w:p w14:paraId="3D49E53D" w14:textId="252FE9D6" w:rsidR="006E7787" w:rsidRPr="002E2460" w:rsidRDefault="006E7787" w:rsidP="00E33F5F">
            <w:pPr>
              <w:spacing w:before="240" w:after="240"/>
              <w:jc w:val="center"/>
              <w:rPr>
                <w:rFonts w:cs="Times New Roman"/>
                <w:b/>
                <w:bCs/>
                <w:szCs w:val="24"/>
              </w:rPr>
            </w:pPr>
            <w:r w:rsidRPr="002E2460">
              <w:rPr>
                <w:rFonts w:cs="Times New Roman"/>
                <w:b/>
                <w:bCs/>
                <w:szCs w:val="24"/>
              </w:rPr>
              <w:t>Constant</w:t>
            </w:r>
          </w:p>
        </w:tc>
        <w:tc>
          <w:tcPr>
            <w:tcW w:w="1839" w:type="dxa"/>
          </w:tcPr>
          <w:p w14:paraId="51C5FB32" w14:textId="665EC4ED" w:rsidR="006E7787" w:rsidRPr="002E2460" w:rsidRDefault="006E7787" w:rsidP="00E33F5F">
            <w:pPr>
              <w:spacing w:before="240" w:after="240"/>
              <w:jc w:val="center"/>
              <w:rPr>
                <w:rFonts w:cs="Times New Roman"/>
                <w:b/>
                <w:bCs/>
                <w:szCs w:val="24"/>
              </w:rPr>
            </w:pPr>
            <w:r w:rsidRPr="002E2460">
              <w:rPr>
                <w:rFonts w:cs="Times New Roman"/>
                <w:b/>
                <w:bCs/>
                <w:szCs w:val="24"/>
              </w:rPr>
              <w:t>Range</w:t>
            </w:r>
          </w:p>
        </w:tc>
      </w:tr>
      <w:tr w:rsidR="006E7787" w:rsidRPr="00D70FAA" w14:paraId="3E24E5F3" w14:textId="77777777" w:rsidTr="004E6B8E">
        <w:trPr>
          <w:jc w:val="center"/>
        </w:trPr>
        <w:tc>
          <w:tcPr>
            <w:tcW w:w="1842" w:type="dxa"/>
            <w:vAlign w:val="center"/>
          </w:tcPr>
          <w:p w14:paraId="30DB0348" w14:textId="15EC8CB7" w:rsidR="006E7787" w:rsidRPr="002E2460" w:rsidRDefault="004E6B8E" w:rsidP="00E33F5F">
            <w:pPr>
              <w:spacing w:before="240" w:after="240"/>
              <w:jc w:val="center"/>
              <w:rPr>
                <w:b/>
                <w:bCs/>
                <w:szCs w:val="24"/>
              </w:rPr>
            </w:pPr>
            <w:r w:rsidRPr="002E2460">
              <w:rPr>
                <w:b/>
                <w:bCs/>
                <w:szCs w:val="24"/>
              </w:rPr>
              <w:t>R</w:t>
            </w:r>
          </w:p>
        </w:tc>
        <w:tc>
          <w:tcPr>
            <w:tcW w:w="1839" w:type="dxa"/>
          </w:tcPr>
          <w:p w14:paraId="19F74666" w14:textId="72B2EF41" w:rsidR="006E7787" w:rsidRPr="002E2460" w:rsidRDefault="004E6B8E" w:rsidP="00E33F5F">
            <w:pPr>
              <w:spacing w:before="240" w:after="240"/>
              <w:jc w:val="center"/>
              <w:rPr>
                <w:rFonts w:cs="Times New Roman"/>
                <w:szCs w:val="24"/>
              </w:rPr>
            </w:pPr>
            <m:oMathPara>
              <m:oMath>
                <m:r>
                  <w:rPr>
                    <w:rFonts w:ascii="Cambria Math" w:hAnsi="Cambria Math"/>
                    <w:szCs w:val="24"/>
                  </w:rPr>
                  <m:t>∈</m:t>
                </m:r>
                <m:d>
                  <m:dPr>
                    <m:begChr m:val="["/>
                    <m:endChr m:val="]"/>
                    <m:ctrlPr>
                      <w:rPr>
                        <w:rFonts w:ascii="Cambria Math" w:hAnsi="Cambria Math"/>
                        <w:i/>
                        <w:szCs w:val="24"/>
                      </w:rPr>
                    </m:ctrlPr>
                  </m:dPr>
                  <m:e>
                    <m:r>
                      <w:rPr>
                        <w:rFonts w:ascii="Cambria Math" w:hAnsi="Cambria Math"/>
                        <w:szCs w:val="24"/>
                      </w:rPr>
                      <m:t>0.0,1.0</m:t>
                    </m:r>
                  </m:e>
                </m:d>
              </m:oMath>
            </m:oMathPara>
          </w:p>
        </w:tc>
      </w:tr>
      <w:tr w:rsidR="006E7787" w:rsidRPr="00D70FAA" w14:paraId="6F66DAAB" w14:textId="77777777" w:rsidTr="004E6B8E">
        <w:trPr>
          <w:jc w:val="center"/>
        </w:trPr>
        <w:tc>
          <w:tcPr>
            <w:tcW w:w="1842" w:type="dxa"/>
            <w:vAlign w:val="center"/>
          </w:tcPr>
          <w:p w14:paraId="289667EE" w14:textId="3B803729" w:rsidR="006E7787" w:rsidRPr="002E2460" w:rsidRDefault="004E6B8E" w:rsidP="00E33F5F">
            <w:pPr>
              <w:spacing w:before="240" w:after="240"/>
              <w:jc w:val="center"/>
              <w:rPr>
                <w:rFonts w:cs="Times New Roman"/>
                <w:b/>
                <w:bCs/>
                <w:szCs w:val="24"/>
              </w:rPr>
            </w:pPr>
            <w:r w:rsidRPr="002E2460">
              <w:rPr>
                <w:rFonts w:cs="Times New Roman"/>
                <w:b/>
                <w:bCs/>
                <w:szCs w:val="24"/>
              </w:rPr>
              <w:t>C</w:t>
            </w:r>
          </w:p>
        </w:tc>
        <w:tc>
          <w:tcPr>
            <w:tcW w:w="1839" w:type="dxa"/>
          </w:tcPr>
          <w:p w14:paraId="4C058159" w14:textId="30329677" w:rsidR="006E7787" w:rsidRPr="002E2460" w:rsidRDefault="004E6B8E" w:rsidP="00E33F5F">
            <w:pPr>
              <w:spacing w:before="240" w:after="240"/>
              <w:jc w:val="center"/>
              <w:rPr>
                <w:rFonts w:cs="Times New Roman"/>
                <w:szCs w:val="24"/>
              </w:rPr>
            </w:pPr>
            <m:oMathPara>
              <m:oMath>
                <m:r>
                  <w:rPr>
                    <w:rFonts w:ascii="Cambria Math" w:hAnsi="Cambria Math"/>
                    <w:szCs w:val="24"/>
                  </w:rPr>
                  <m:t>∈</m:t>
                </m:r>
                <m:d>
                  <m:dPr>
                    <m:begChr m:val="["/>
                    <m:endChr m:val="]"/>
                    <m:ctrlPr>
                      <w:rPr>
                        <w:rFonts w:ascii="Cambria Math" w:hAnsi="Cambria Math"/>
                        <w:i/>
                        <w:szCs w:val="24"/>
                      </w:rPr>
                    </m:ctrlPr>
                  </m:dPr>
                  <m:e>
                    <m:r>
                      <w:rPr>
                        <w:rFonts w:ascii="Cambria Math" w:hAnsi="Cambria Math"/>
                        <w:szCs w:val="24"/>
                      </w:rPr>
                      <m:t>1.5,2.0</m:t>
                    </m:r>
                  </m:e>
                </m:d>
              </m:oMath>
            </m:oMathPara>
          </w:p>
        </w:tc>
      </w:tr>
      <w:tr w:rsidR="006E7787" w:rsidRPr="00D70FAA" w14:paraId="60BE6A3E" w14:textId="77777777" w:rsidTr="004E6B8E">
        <w:trPr>
          <w:jc w:val="center"/>
        </w:trPr>
        <w:tc>
          <w:tcPr>
            <w:tcW w:w="1842" w:type="dxa"/>
            <w:vAlign w:val="center"/>
          </w:tcPr>
          <w:p w14:paraId="57DFD180" w14:textId="297FD033" w:rsidR="006E7787" w:rsidRPr="002E2460" w:rsidRDefault="004E6B8E" w:rsidP="00E33F5F">
            <w:pPr>
              <w:spacing w:before="240" w:after="240"/>
              <w:jc w:val="center"/>
              <w:rPr>
                <w:rFonts w:cs="Times New Roman"/>
                <w:b/>
                <w:bCs/>
                <w:szCs w:val="24"/>
              </w:rPr>
            </w:pPr>
            <w:r w:rsidRPr="002E2460">
              <w:rPr>
                <w:rFonts w:cs="Times New Roman"/>
                <w:b/>
                <w:bCs/>
                <w:szCs w:val="24"/>
              </w:rPr>
              <w:t>W</w:t>
            </w:r>
          </w:p>
        </w:tc>
        <w:tc>
          <w:tcPr>
            <w:tcW w:w="1839" w:type="dxa"/>
          </w:tcPr>
          <w:p w14:paraId="5662E15D" w14:textId="75D525C9" w:rsidR="006E7787" w:rsidRPr="002E2460" w:rsidRDefault="004E6B8E" w:rsidP="00E33F5F">
            <w:pPr>
              <w:spacing w:before="240" w:after="240"/>
              <w:jc w:val="center"/>
              <w:rPr>
                <w:rFonts w:cs="Times New Roman"/>
                <w:szCs w:val="24"/>
              </w:rPr>
            </w:pPr>
            <m:oMathPara>
              <m:oMath>
                <m:r>
                  <w:rPr>
                    <w:rFonts w:ascii="Cambria Math" w:hAnsi="Cambria Math"/>
                    <w:szCs w:val="24"/>
                  </w:rPr>
                  <m:t>∈</m:t>
                </m:r>
                <m:d>
                  <m:dPr>
                    <m:begChr m:val="["/>
                    <m:endChr m:val="]"/>
                    <m:ctrlPr>
                      <w:rPr>
                        <w:rFonts w:ascii="Cambria Math" w:hAnsi="Cambria Math"/>
                        <w:i/>
                        <w:szCs w:val="24"/>
                      </w:rPr>
                    </m:ctrlPr>
                  </m:dPr>
                  <m:e>
                    <m:r>
                      <w:rPr>
                        <w:rFonts w:ascii="Cambria Math" w:hAnsi="Cambria Math"/>
                        <w:szCs w:val="24"/>
                      </w:rPr>
                      <m:t>0.1,0.5</m:t>
                    </m:r>
                  </m:e>
                </m:d>
              </m:oMath>
            </m:oMathPara>
          </w:p>
        </w:tc>
      </w:tr>
    </w:tbl>
    <w:p w14:paraId="046AE0B6" w14:textId="77777777" w:rsidR="006E7787" w:rsidRDefault="006E7787" w:rsidP="00BC4D55">
      <w:pPr>
        <w:rPr>
          <w:sz w:val="22"/>
        </w:rPr>
      </w:pPr>
    </w:p>
    <w:p w14:paraId="38666C85" w14:textId="64BC6608" w:rsidR="006E7787" w:rsidRPr="004E6B8E" w:rsidRDefault="00E21C46" w:rsidP="00BC4D55">
      <w:pPr>
        <w:rPr>
          <w:szCs w:val="24"/>
        </w:rPr>
      </w:pPr>
      <w:r>
        <w:rPr>
          <w:szCs w:val="24"/>
        </w:rPr>
        <w:t>Referring</w:t>
      </w:r>
      <w:r w:rsidR="004E6B8E">
        <w:rPr>
          <w:szCs w:val="24"/>
        </w:rPr>
        <w:t xml:space="preserve"> to the optimization loop, the final step </w:t>
      </w:r>
      <w:r>
        <w:rPr>
          <w:szCs w:val="24"/>
        </w:rPr>
        <w:t>before</w:t>
      </w:r>
      <w:r w:rsidR="004E6B8E">
        <w:rPr>
          <w:szCs w:val="24"/>
        </w:rPr>
        <w:t xml:space="preserve"> cal</w:t>
      </w:r>
      <w:r>
        <w:rPr>
          <w:szCs w:val="24"/>
        </w:rPr>
        <w:t>culating the objective function on the updated particles is to subject each particle to a mutation algorithm with a designated probability that the mutation executes. This</w:t>
      </w:r>
      <w:r w:rsidR="00A97CA8">
        <w:rPr>
          <w:szCs w:val="24"/>
        </w:rPr>
        <w:t xml:space="preserve"> varies the swarm </w:t>
      </w:r>
      <w:r>
        <w:rPr>
          <w:szCs w:val="24"/>
        </w:rPr>
        <w:t>and increas</w:t>
      </w:r>
      <w:r w:rsidR="00A97CA8">
        <w:rPr>
          <w:szCs w:val="24"/>
        </w:rPr>
        <w:t>es</w:t>
      </w:r>
      <w:r>
        <w:rPr>
          <w:szCs w:val="24"/>
        </w:rPr>
        <w:t xml:space="preserve"> the robustness of the solver to avoid convergence on local minima and maxima.</w:t>
      </w:r>
    </w:p>
    <w:p w14:paraId="112B6842" w14:textId="461649FF" w:rsidR="00953655" w:rsidRPr="00A97CA8" w:rsidRDefault="00A97CA8" w:rsidP="00A97CA8">
      <w:pPr>
        <w:pStyle w:val="Heading2"/>
      </w:pPr>
      <w:bookmarkStart w:id="87" w:name="_Toc125110491"/>
      <w:proofErr w:type="spellStart"/>
      <w:r w:rsidRPr="00A97CA8">
        <w:t>Schwefel</w:t>
      </w:r>
      <w:proofErr w:type="spellEnd"/>
      <w:r w:rsidRPr="00A97CA8">
        <w:t xml:space="preserve"> Function Minimization Case Study</w:t>
      </w:r>
      <w:bookmarkEnd w:id="87"/>
    </w:p>
    <w:p w14:paraId="494B70FC" w14:textId="630AD7A9" w:rsidR="00953655" w:rsidRDefault="00953655" w:rsidP="00953655">
      <w:pPr>
        <w:rPr>
          <w:szCs w:val="24"/>
        </w:rPr>
      </w:pPr>
      <w:r w:rsidRPr="00D70FAA">
        <w:rPr>
          <w:szCs w:val="24"/>
        </w:rPr>
        <w:t xml:space="preserve">A case study was conducted to determine the optimal optimization algorithm among the subset of EAs through the </w:t>
      </w:r>
      <w:proofErr w:type="spellStart"/>
      <w:r w:rsidRPr="00D70FAA">
        <w:rPr>
          <w:szCs w:val="24"/>
        </w:rPr>
        <w:t>Schwefel</w:t>
      </w:r>
      <w:proofErr w:type="spellEnd"/>
      <w:r w:rsidRPr="00D70FAA">
        <w:rPr>
          <w:szCs w:val="24"/>
        </w:rPr>
        <w:t xml:space="preserve"> test function. A test function is used to test the ability of an optimization algorithm to converge on a solution that is the global maximum or minimum rather than the function’s local maxima or minima. The </w:t>
      </w:r>
      <w:proofErr w:type="spellStart"/>
      <w:r w:rsidRPr="00D70FAA">
        <w:rPr>
          <w:szCs w:val="24"/>
        </w:rPr>
        <w:t>Schwefel</w:t>
      </w:r>
      <w:proofErr w:type="spellEnd"/>
      <w:r w:rsidRPr="00D70FAA">
        <w:rPr>
          <w:szCs w:val="24"/>
        </w:rPr>
        <w:t xml:space="preserve"> function was </w:t>
      </w:r>
      <w:r w:rsidRPr="00D70FAA">
        <w:rPr>
          <w:szCs w:val="24"/>
        </w:rPr>
        <w:lastRenderedPageBreak/>
        <w:t>chosen since it has a plethora of local maxima and minima which can stall solvers prior to converging on the solution. The function is defined as: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6B35EACC" w14:textId="77777777" w:rsidTr="00B5541F">
        <w:trPr>
          <w:jc w:val="center"/>
        </w:trPr>
        <w:tc>
          <w:tcPr>
            <w:tcW w:w="675" w:type="dxa"/>
            <w:vAlign w:val="center"/>
          </w:tcPr>
          <w:p w14:paraId="532A3193" w14:textId="77777777" w:rsidR="00E33F5F" w:rsidRDefault="00E33F5F">
            <w:pPr>
              <w:jc w:val="center"/>
            </w:pPr>
          </w:p>
        </w:tc>
        <w:tc>
          <w:tcPr>
            <w:tcW w:w="7513" w:type="dxa"/>
            <w:vAlign w:val="center"/>
          </w:tcPr>
          <w:p w14:paraId="14BCC1F3" w14:textId="3D8D6776" w:rsidR="00E33F5F" w:rsidRDefault="001B7557">
            <w:pPr>
              <w:jc w:val="center"/>
            </w:pPr>
            <m:oMathPara>
              <m:oMath>
                <m:r>
                  <w:rPr>
                    <w:rFonts w:ascii="Cambria Math" w:hAnsi="Cambria Math"/>
                    <w:szCs w:val="24"/>
                  </w:rPr>
                  <m:t>f</m:t>
                </m:r>
                <m:d>
                  <m:dPr>
                    <m:ctrlPr>
                      <w:rPr>
                        <w:rFonts w:ascii="Cambria Math" w:hAnsi="Cambria Math"/>
                        <w:i/>
                        <w:szCs w:val="24"/>
                      </w:rPr>
                    </m:ctrlPr>
                  </m:dPr>
                  <m:e>
                    <m:r>
                      <w:rPr>
                        <w:rFonts w:ascii="Cambria Math" w:hAnsi="Cambria Math"/>
                        <w:szCs w:val="24"/>
                      </w:rPr>
                      <m:t>x</m:t>
                    </m:r>
                  </m:e>
                </m:d>
                <m:r>
                  <w:rPr>
                    <w:rFonts w:ascii="Cambria Math" w:hAnsi="Cambria Math"/>
                    <w:szCs w:val="24"/>
                  </w:rPr>
                  <m:t>=418.9829d-</m:t>
                </m:r>
                <m:nary>
                  <m:naryPr>
                    <m:chr m:val="∑"/>
                    <m:ctrlPr>
                      <w:rPr>
                        <w:rFonts w:ascii="Cambria Math" w:hAnsi="Cambria Math"/>
                        <w:szCs w:val="24"/>
                      </w:rPr>
                    </m:ctrlPr>
                  </m:naryPr>
                  <m:sub>
                    <m:r>
                      <w:rPr>
                        <w:rFonts w:ascii="Cambria Math" w:hAnsi="Cambria Math"/>
                        <w:szCs w:val="24"/>
                      </w:rPr>
                      <m:t>i=1</m:t>
                    </m:r>
                    <m:ctrlPr>
                      <w:rPr>
                        <w:rFonts w:ascii="Cambria Math" w:hAnsi="Cambria Math"/>
                        <w:i/>
                        <w:szCs w:val="24"/>
                      </w:rPr>
                    </m:ctrlPr>
                  </m:sub>
                  <m:sup>
                    <m:r>
                      <w:rPr>
                        <w:rFonts w:ascii="Cambria Math" w:hAnsi="Cambria Math"/>
                        <w:szCs w:val="24"/>
                      </w:rPr>
                      <m:t>d</m:t>
                    </m:r>
                    <m:ctrlPr>
                      <w:rPr>
                        <w:rFonts w:ascii="Cambria Math" w:hAnsi="Cambria Math"/>
                        <w:i/>
                        <w:szCs w:val="24"/>
                      </w:rPr>
                    </m:ctrlPr>
                  </m:sup>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sin</m:t>
                    </m:r>
                    <m:d>
                      <m:dPr>
                        <m:ctrlPr>
                          <w:rPr>
                            <w:rFonts w:ascii="Cambria Math" w:hAnsi="Cambria Math"/>
                            <w:i/>
                            <w:szCs w:val="24"/>
                          </w:rPr>
                        </m:ctrlPr>
                      </m:dPr>
                      <m:e>
                        <m:rad>
                          <m:radPr>
                            <m:degHide m:val="1"/>
                            <m:ctrlPr>
                              <w:rPr>
                                <w:rFonts w:ascii="Cambria Math" w:hAnsi="Cambria Math"/>
                                <w:szCs w:val="24"/>
                              </w:rPr>
                            </m:ctrlPr>
                          </m:radPr>
                          <m:deg>
                            <m:ctrlPr>
                              <w:rPr>
                                <w:rFonts w:ascii="Cambria Math" w:hAnsi="Cambria Math"/>
                                <w:i/>
                                <w:szCs w:val="24"/>
                              </w:rPr>
                            </m:ctrlPr>
                          </m:deg>
                          <m:e>
                            <m:d>
                              <m:dPr>
                                <m:begChr m:val="|"/>
                                <m:endChr m:val="|"/>
                                <m:ctrlPr>
                                  <w:rPr>
                                    <w:rFonts w:ascii="Cambria Math" w:hAnsi="Cambria Math"/>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ctrlPr>
                                  <w:rPr>
                                    <w:rFonts w:ascii="Cambria Math" w:hAnsi="Cambria Math"/>
                                    <w:i/>
                                    <w:szCs w:val="24"/>
                                  </w:rPr>
                                </m:ctrlPr>
                              </m:e>
                            </m:d>
                          </m:e>
                        </m:rad>
                      </m:e>
                    </m:d>
                    <m:ctrlPr>
                      <w:rPr>
                        <w:rFonts w:ascii="Cambria Math" w:hAnsi="Cambria Math"/>
                        <w:i/>
                        <w:szCs w:val="24"/>
                      </w:rPr>
                    </m:ctrlPr>
                  </m:e>
                </m:nary>
              </m:oMath>
            </m:oMathPara>
          </w:p>
        </w:tc>
        <w:tc>
          <w:tcPr>
            <w:tcW w:w="668" w:type="dxa"/>
            <w:vAlign w:val="center"/>
          </w:tcPr>
          <w:p w14:paraId="2869502F" w14:textId="58CBFE3A" w:rsidR="00E33F5F" w:rsidRDefault="00E33F5F">
            <w:pPr>
              <w:jc w:val="center"/>
            </w:pPr>
            <w:r>
              <w:t>(</w:t>
            </w:r>
            <w:fldSimple w:instr=" SEQ Equation \* ARABIC ">
              <w:r w:rsidR="006F1759">
                <w:rPr>
                  <w:noProof/>
                </w:rPr>
                <w:t>54</w:t>
              </w:r>
            </w:fldSimple>
            <w:r>
              <w:t>)</w:t>
            </w:r>
          </w:p>
        </w:tc>
      </w:tr>
    </w:tbl>
    <w:p w14:paraId="32005E30" w14:textId="77777777" w:rsidR="00E33F5F" w:rsidRPr="00D70FAA" w:rsidRDefault="00E33F5F" w:rsidP="00953655">
      <w:pPr>
        <w:rPr>
          <w:szCs w:val="24"/>
        </w:rPr>
      </w:pPr>
    </w:p>
    <w:p w14:paraId="47960863" w14:textId="2FFBD4F6" w:rsidR="00953655" w:rsidRPr="00D70FAA" w:rsidRDefault="00953655" w:rsidP="00953655">
      <w:pPr>
        <w:rPr>
          <w:szCs w:val="24"/>
        </w:rPr>
      </w:pPr>
      <w:r w:rsidRPr="00D70FAA">
        <w:rPr>
          <w:szCs w:val="24"/>
        </w:rPr>
        <w:t xml:space="preserve">where </w:t>
      </w:r>
      <m:oMath>
        <m:r>
          <w:rPr>
            <w:rFonts w:ascii="Cambria Math" w:hAnsi="Cambria Math"/>
            <w:szCs w:val="24"/>
          </w:rPr>
          <m:t>d</m:t>
        </m:r>
      </m:oMath>
      <w:r w:rsidRPr="00D70FAA">
        <w:rPr>
          <w:szCs w:val="24"/>
        </w:rPr>
        <w:t xml:space="preserve"> is the number of input dimensions and </w:t>
      </w: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oMath>
      <w:r w:rsidRPr="00D70FAA">
        <w:rPr>
          <w:szCs w:val="24"/>
        </w:rPr>
        <w:t xml:space="preserve"> is the function input per dimension </w:t>
      </w:r>
      <m:oMath>
        <m:r>
          <w:rPr>
            <w:rFonts w:ascii="Cambria Math" w:hAnsi="Cambria Math"/>
            <w:szCs w:val="24"/>
          </w:rPr>
          <m:t>i</m:t>
        </m:r>
      </m:oMath>
      <w:r w:rsidRPr="00D70FAA">
        <w:rPr>
          <w:szCs w:val="24"/>
        </w:rPr>
        <w:t xml:space="preserve">. The global minimum </w:t>
      </w:r>
      <m:oMath>
        <m:r>
          <w:rPr>
            <w:rFonts w:ascii="Cambria Math" w:hAnsi="Cambria Math"/>
            <w:szCs w:val="24"/>
          </w:rPr>
          <m:t>f</m:t>
        </m:r>
        <m:d>
          <m:dPr>
            <m:ctrlPr>
              <w:rPr>
                <w:rFonts w:ascii="Cambria Math" w:hAnsi="Cambria Math"/>
                <w:i/>
                <w:szCs w:val="24"/>
              </w:rPr>
            </m:ctrlPr>
          </m:dPr>
          <m:e>
            <m:sSup>
              <m:sSupPr>
                <m:ctrlPr>
                  <w:rPr>
                    <w:rFonts w:ascii="Cambria Math" w:hAnsi="Cambria Math"/>
                    <w:i/>
                    <w:szCs w:val="24"/>
                  </w:rPr>
                </m:ctrlPr>
              </m:sSupPr>
              <m:e>
                <m:r>
                  <w:rPr>
                    <w:rFonts w:ascii="Cambria Math" w:hAnsi="Cambria Math"/>
                    <w:szCs w:val="24"/>
                  </w:rPr>
                  <m:t>x</m:t>
                </m:r>
              </m:e>
              <m:sup>
                <m:r>
                  <w:rPr>
                    <w:rFonts w:ascii="Cambria Math" w:hAnsi="Cambria Math"/>
                    <w:szCs w:val="24"/>
                  </w:rPr>
                  <m:t>*</m:t>
                </m:r>
              </m:sup>
            </m:sSup>
          </m:e>
        </m:d>
        <m:r>
          <w:rPr>
            <w:rFonts w:ascii="Cambria Math" w:hAnsi="Cambria Math"/>
            <w:szCs w:val="24"/>
          </w:rPr>
          <m:t>=0</m:t>
        </m:r>
      </m:oMath>
      <w:r w:rsidRPr="00D70FAA">
        <w:rPr>
          <w:szCs w:val="24"/>
        </w:rPr>
        <w:t xml:space="preserve"> is located at </w:t>
      </w:r>
      <m:oMath>
        <m:sSup>
          <m:sSupPr>
            <m:ctrlPr>
              <w:rPr>
                <w:rFonts w:ascii="Cambria Math" w:hAnsi="Cambria Math"/>
                <w:i/>
                <w:szCs w:val="24"/>
              </w:rPr>
            </m:ctrlPr>
          </m:sSupPr>
          <m:e>
            <m:r>
              <w:rPr>
                <w:rFonts w:ascii="Cambria Math" w:hAnsi="Cambria Math"/>
                <w:szCs w:val="24"/>
              </w:rPr>
              <m:t>x</m:t>
            </m:r>
          </m:e>
          <m:sup>
            <m:r>
              <w:rPr>
                <w:rFonts w:ascii="Cambria Math" w:hAnsi="Cambria Math"/>
                <w:szCs w:val="24"/>
              </w:rPr>
              <m:t>*</m:t>
            </m:r>
          </m:sup>
        </m:sSup>
        <m:r>
          <w:rPr>
            <w:rFonts w:ascii="Cambria Math" w:hAnsi="Cambria Math"/>
            <w:szCs w:val="24"/>
          </w:rPr>
          <m:t>=</m:t>
        </m:r>
        <m:d>
          <m:dPr>
            <m:ctrlPr>
              <w:rPr>
                <w:rFonts w:ascii="Cambria Math" w:hAnsi="Cambria Math"/>
                <w:i/>
                <w:szCs w:val="24"/>
              </w:rPr>
            </m:ctrlPr>
          </m:dPr>
          <m:e>
            <m:r>
              <w:rPr>
                <w:rFonts w:ascii="Cambria Math" w:hAnsi="Cambria Math"/>
                <w:szCs w:val="24"/>
              </w:rPr>
              <m:t>420.9687,…,420.9687</m:t>
            </m:r>
          </m:e>
        </m:d>
      </m:oMath>
      <w:r w:rsidRPr="00D70FAA">
        <w:rPr>
          <w:szCs w:val="24"/>
        </w:rPr>
        <w:t xml:space="preserve"> inside of the hypercube </w:t>
      </w: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m:t>
        </m:r>
        <m:d>
          <m:dPr>
            <m:begChr m:val="["/>
            <m:endChr m:val="]"/>
            <m:ctrlPr>
              <w:rPr>
                <w:rFonts w:ascii="Cambria Math" w:hAnsi="Cambria Math"/>
                <w:i/>
                <w:szCs w:val="24"/>
              </w:rPr>
            </m:ctrlPr>
          </m:dPr>
          <m:e>
            <m:r>
              <w:rPr>
                <w:rFonts w:ascii="Cambria Math" w:hAnsi="Cambria Math"/>
                <w:szCs w:val="24"/>
              </w:rPr>
              <m:t>-500,500</m:t>
            </m:r>
          </m:e>
        </m:d>
      </m:oMath>
      <w:r w:rsidRPr="00D70FAA">
        <w:rPr>
          <w:szCs w:val="24"/>
        </w:rPr>
        <w:t xml:space="preserve"> for all </w:t>
      </w:r>
      <m:oMath>
        <m:r>
          <w:rPr>
            <w:rFonts w:ascii="Cambria Math" w:hAnsi="Cambria Math"/>
            <w:szCs w:val="24"/>
          </w:rPr>
          <m:t>i=1, …, d.</m:t>
        </m:r>
      </m:oMath>
    </w:p>
    <w:p w14:paraId="61CCA49D" w14:textId="2CE818DA" w:rsidR="00953655" w:rsidRDefault="00345B30" w:rsidP="008B6065">
      <w:pPr>
        <w:jc w:val="center"/>
      </w:pPr>
      <w:bookmarkStart w:id="88" w:name="_Toc105681624"/>
      <w:r w:rsidRPr="00535E74">
        <w:rPr>
          <w:noProof/>
        </w:rPr>
        <w:drawing>
          <wp:inline distT="0" distB="0" distL="0" distR="0" wp14:anchorId="5F0E3F48" wp14:editId="77D11D38">
            <wp:extent cx="4832350" cy="4238934"/>
            <wp:effectExtent l="0" t="0" r="0" b="0"/>
            <wp:docPr id="1" name="Picture 1"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urface chart&#10;&#10;Description automatically generated"/>
                    <pic:cNvPicPr/>
                  </pic:nvPicPr>
                  <pic:blipFill>
                    <a:blip r:embed="rId26"/>
                    <a:stretch>
                      <a:fillRect/>
                    </a:stretch>
                  </pic:blipFill>
                  <pic:spPr>
                    <a:xfrm>
                      <a:off x="0" y="0"/>
                      <a:ext cx="4844065" cy="4249211"/>
                    </a:xfrm>
                    <a:prstGeom prst="rect">
                      <a:avLst/>
                    </a:prstGeom>
                  </pic:spPr>
                </pic:pic>
              </a:graphicData>
            </a:graphic>
          </wp:inline>
        </w:drawing>
      </w:r>
      <w:bookmarkEnd w:id="88"/>
    </w:p>
    <w:p w14:paraId="02D41566" w14:textId="03DCA99A" w:rsidR="00953655" w:rsidRPr="00993B02" w:rsidRDefault="00953655" w:rsidP="008B6065">
      <w:pPr>
        <w:pStyle w:val="Caption"/>
        <w:jc w:val="center"/>
      </w:pPr>
      <w:bookmarkStart w:id="89" w:name="_Toc125110566"/>
      <w:r>
        <w:t xml:space="preserve">Fig. </w:t>
      </w:r>
      <w:r>
        <w:fldChar w:fldCharType="begin"/>
      </w:r>
      <w:r>
        <w:instrText xml:space="preserve"> STYLEREF 1 \s </w:instrText>
      </w:r>
      <w:r>
        <w:fldChar w:fldCharType="separate"/>
      </w:r>
      <w:r w:rsidR="006F1759">
        <w:rPr>
          <w:noProof/>
        </w:rPr>
        <w:t>3</w:t>
      </w:r>
      <w:r>
        <w:fldChar w:fldCharType="end"/>
      </w:r>
      <w:r>
        <w:t>.</w:t>
      </w:r>
      <w:r>
        <w:fldChar w:fldCharType="begin"/>
      </w:r>
      <w:r>
        <w:instrText xml:space="preserve"> SEQ Fig. \* ARABIC \s 1 </w:instrText>
      </w:r>
      <w:r>
        <w:fldChar w:fldCharType="separate"/>
      </w:r>
      <w:r w:rsidR="006F1759">
        <w:rPr>
          <w:noProof/>
        </w:rPr>
        <w:t>4</w:t>
      </w:r>
      <w:r>
        <w:fldChar w:fldCharType="end"/>
      </w:r>
      <w:r>
        <w:t xml:space="preserve">. Surface plot of the </w:t>
      </w:r>
      <w:proofErr w:type="spellStart"/>
      <w:r>
        <w:t>Schwefel</w:t>
      </w:r>
      <w:proofErr w:type="spellEnd"/>
      <w:r>
        <w:t xml:space="preserve"> function on the</w:t>
      </w:r>
      <w:r w:rsidRPr="00D70FAA">
        <w:rPr>
          <w:szCs w:val="24"/>
        </w:rPr>
        <w:t xml:space="preserve"> </w:t>
      </w: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1,2</m:t>
            </m:r>
          </m:sub>
        </m:sSub>
        <m:r>
          <w:rPr>
            <w:rFonts w:ascii="Cambria Math" w:hAnsi="Cambria Math"/>
            <w:szCs w:val="24"/>
          </w:rPr>
          <m:t>∈</m:t>
        </m:r>
        <m:d>
          <m:dPr>
            <m:begChr m:val="["/>
            <m:endChr m:val="]"/>
            <m:ctrlPr>
              <w:rPr>
                <w:rFonts w:ascii="Cambria Math" w:hAnsi="Cambria Math"/>
                <w:i/>
                <w:szCs w:val="24"/>
              </w:rPr>
            </m:ctrlPr>
          </m:dPr>
          <m:e>
            <m:r>
              <w:rPr>
                <w:rFonts w:ascii="Cambria Math" w:hAnsi="Cambria Math"/>
                <w:szCs w:val="24"/>
              </w:rPr>
              <m:t>-500,500</m:t>
            </m:r>
          </m:e>
        </m:d>
      </m:oMath>
      <w:r>
        <w:rPr>
          <w:rFonts w:eastAsiaTheme="minorEastAsia"/>
          <w:szCs w:val="24"/>
        </w:rPr>
        <w:t xml:space="preserve"> input range.</w:t>
      </w:r>
      <w:bookmarkEnd w:id="89"/>
    </w:p>
    <w:p w14:paraId="1D458EEC" w14:textId="3C74FBAB" w:rsidR="00953655" w:rsidRDefault="00345B30" w:rsidP="008B6065">
      <w:pPr>
        <w:jc w:val="center"/>
      </w:pPr>
      <w:r w:rsidRPr="00C41841">
        <w:rPr>
          <w:noProof/>
        </w:rPr>
        <w:lastRenderedPageBreak/>
        <w:drawing>
          <wp:inline distT="0" distB="0" distL="0" distR="0" wp14:anchorId="6EE7B59F" wp14:editId="3CC026FC">
            <wp:extent cx="5021450" cy="4114800"/>
            <wp:effectExtent l="0" t="0" r="0" b="0"/>
            <wp:docPr id="9" name="Picture 9"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Background pattern&#10;&#10;Description automatically generated"/>
                    <pic:cNvPicPr/>
                  </pic:nvPicPr>
                  <pic:blipFill>
                    <a:blip r:embed="rId27"/>
                    <a:stretch>
                      <a:fillRect/>
                    </a:stretch>
                  </pic:blipFill>
                  <pic:spPr>
                    <a:xfrm>
                      <a:off x="0" y="0"/>
                      <a:ext cx="5028740" cy="4120774"/>
                    </a:xfrm>
                    <a:prstGeom prst="rect">
                      <a:avLst/>
                    </a:prstGeom>
                  </pic:spPr>
                </pic:pic>
              </a:graphicData>
            </a:graphic>
          </wp:inline>
        </w:drawing>
      </w:r>
    </w:p>
    <w:p w14:paraId="323DE5A7" w14:textId="1916D9A1" w:rsidR="00E21C46" w:rsidRDefault="00953655" w:rsidP="008B6065">
      <w:pPr>
        <w:pStyle w:val="Caption"/>
        <w:jc w:val="center"/>
        <w:rPr>
          <w:rFonts w:eastAsiaTheme="minorEastAsia"/>
          <w:szCs w:val="24"/>
        </w:rPr>
      </w:pPr>
      <w:bookmarkStart w:id="90" w:name="_Toc125110567"/>
      <w:r>
        <w:t xml:space="preserve">Fig. </w:t>
      </w:r>
      <w:r>
        <w:fldChar w:fldCharType="begin"/>
      </w:r>
      <w:r>
        <w:instrText xml:space="preserve"> STYLEREF 1 \s </w:instrText>
      </w:r>
      <w:r>
        <w:fldChar w:fldCharType="separate"/>
      </w:r>
      <w:r w:rsidR="006F1759">
        <w:rPr>
          <w:noProof/>
        </w:rPr>
        <w:t>3</w:t>
      </w:r>
      <w:r>
        <w:fldChar w:fldCharType="end"/>
      </w:r>
      <w:r>
        <w:t>.</w:t>
      </w:r>
      <w:r>
        <w:fldChar w:fldCharType="begin"/>
      </w:r>
      <w:r>
        <w:instrText xml:space="preserve"> SEQ Fig. \* ARABIC \s 1 </w:instrText>
      </w:r>
      <w:r>
        <w:fldChar w:fldCharType="separate"/>
      </w:r>
      <w:r w:rsidR="006F1759">
        <w:rPr>
          <w:noProof/>
        </w:rPr>
        <w:t>5</w:t>
      </w:r>
      <w:r>
        <w:fldChar w:fldCharType="end"/>
      </w:r>
      <w:r>
        <w:t xml:space="preserve">. Contour plot of the </w:t>
      </w:r>
      <w:proofErr w:type="spellStart"/>
      <w:r>
        <w:t>Schwefel</w:t>
      </w:r>
      <w:proofErr w:type="spellEnd"/>
      <w:r>
        <w:t xml:space="preserve"> function on the</w:t>
      </w:r>
      <w:r w:rsidRPr="00D70FAA">
        <w:rPr>
          <w:szCs w:val="24"/>
        </w:rPr>
        <w:t xml:space="preserve"> </w:t>
      </w: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1,2</m:t>
            </m:r>
          </m:sub>
        </m:sSub>
        <m:r>
          <w:rPr>
            <w:rFonts w:ascii="Cambria Math" w:hAnsi="Cambria Math"/>
            <w:szCs w:val="24"/>
          </w:rPr>
          <m:t>∈</m:t>
        </m:r>
        <m:d>
          <m:dPr>
            <m:begChr m:val="["/>
            <m:endChr m:val="]"/>
            <m:ctrlPr>
              <w:rPr>
                <w:rFonts w:ascii="Cambria Math" w:hAnsi="Cambria Math"/>
                <w:i/>
                <w:szCs w:val="24"/>
              </w:rPr>
            </m:ctrlPr>
          </m:dPr>
          <m:e>
            <m:r>
              <w:rPr>
                <w:rFonts w:ascii="Cambria Math" w:hAnsi="Cambria Math"/>
                <w:szCs w:val="24"/>
              </w:rPr>
              <m:t>-500,500</m:t>
            </m:r>
          </m:e>
        </m:d>
      </m:oMath>
      <w:r>
        <w:rPr>
          <w:rFonts w:eastAsiaTheme="minorEastAsia"/>
          <w:szCs w:val="24"/>
        </w:rPr>
        <w:t xml:space="preserve"> input range highlighting the global minimum</w:t>
      </w:r>
      <w:r w:rsidR="004A7A63">
        <w:rPr>
          <w:rFonts w:eastAsiaTheme="minorEastAsia"/>
          <w:szCs w:val="24"/>
        </w:rPr>
        <w:t xml:space="preserve"> with a red cross</w:t>
      </w:r>
      <w:r>
        <w:rPr>
          <w:rFonts w:eastAsiaTheme="minorEastAsia"/>
          <w:szCs w:val="24"/>
        </w:rPr>
        <w:t>.</w:t>
      </w:r>
      <w:bookmarkEnd w:id="90"/>
    </w:p>
    <w:p w14:paraId="67A012FA" w14:textId="26A37D0B" w:rsidR="00953655" w:rsidRPr="00EE0449" w:rsidRDefault="00953655" w:rsidP="00A11856">
      <w:pPr>
        <w:tabs>
          <w:tab w:val="center" w:pos="4320"/>
        </w:tabs>
        <w:spacing w:before="240"/>
        <w:rPr>
          <w:rFonts w:cs="Times New Roman"/>
          <w:szCs w:val="24"/>
        </w:rPr>
      </w:pPr>
      <w:r w:rsidRPr="00D70FAA">
        <w:rPr>
          <w:rFonts w:cs="Times New Roman"/>
          <w:szCs w:val="24"/>
        </w:rPr>
        <w:t xml:space="preserve">To couple a solver to this test function, a new input </w:t>
      </w:r>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m:t>
            </m:r>
          </m:sup>
        </m:sSup>
      </m:oMath>
      <w:r w:rsidRPr="00D70FAA">
        <w:rPr>
          <w:rFonts w:cs="Times New Roman"/>
          <w:szCs w:val="24"/>
        </w:rPr>
        <w:t xml:space="preserve"> is generated by the solver per iteration. These inputs are used to calculate and minimize the objective value through the Schwefel function until convergence on a solution. To ensure that each optimization algorithm is fairly compared in this case study, common solver parameters are used to configure each algorithm</w:t>
      </w:r>
      <w:r w:rsidR="00EE0449">
        <w:rPr>
          <w:rFonts w:cs="Times New Roman"/>
          <w:szCs w:val="24"/>
        </w:rPr>
        <w:t xml:space="preserve"> which can be </w:t>
      </w:r>
      <w:r w:rsidR="00EE0449" w:rsidRPr="009E7642">
        <w:rPr>
          <w:rFonts w:cs="Times New Roman"/>
          <w:color w:val="000000" w:themeColor="text1"/>
          <w:szCs w:val="24"/>
        </w:rPr>
        <w:t xml:space="preserve">found in Table </w:t>
      </w:r>
      <w:r w:rsidR="009E7642" w:rsidRPr="009E7642">
        <w:rPr>
          <w:rFonts w:cs="Times New Roman"/>
          <w:color w:val="000000" w:themeColor="text1"/>
          <w:szCs w:val="24"/>
        </w:rPr>
        <w:t>3.2</w:t>
      </w:r>
      <w:r w:rsidRPr="009E7642">
        <w:rPr>
          <w:rFonts w:cs="Times New Roman"/>
          <w:color w:val="000000" w:themeColor="text1"/>
          <w:szCs w:val="24"/>
        </w:rPr>
        <w:t>. Every</w:t>
      </w:r>
      <w:r w:rsidRPr="00D70FAA">
        <w:rPr>
          <w:rFonts w:cs="Times New Roman"/>
          <w:szCs w:val="24"/>
        </w:rPr>
        <w:t xml:space="preserve"> algorithm will </w:t>
      </w:r>
      <w:r w:rsidR="00463134">
        <w:rPr>
          <w:rFonts w:cs="Times New Roman"/>
          <w:szCs w:val="24"/>
        </w:rPr>
        <w:t>iterate</w:t>
      </w:r>
      <w:r w:rsidRPr="00D70FAA">
        <w:rPr>
          <w:rFonts w:cs="Times New Roman"/>
          <w:szCs w:val="24"/>
        </w:rPr>
        <w:t xml:space="preserve"> </w:t>
      </w:r>
      <w:r w:rsidRPr="00463134">
        <w:t>over</w:t>
      </w:r>
      <w:r w:rsidRPr="00D70FAA">
        <w:rPr>
          <w:rFonts w:cs="Times New Roman"/>
          <w:szCs w:val="24"/>
        </w:rPr>
        <w:t xml:space="preserve"> its population</w:t>
      </w:r>
      <w:r w:rsidR="00463134">
        <w:rPr>
          <w:rFonts w:cs="Times New Roman"/>
          <w:szCs w:val="24"/>
        </w:rPr>
        <w:t xml:space="preserve"> or swarm</w:t>
      </w:r>
      <w:r w:rsidRPr="00D70FAA">
        <w:rPr>
          <w:rFonts w:cs="Times New Roman"/>
          <w:szCs w:val="24"/>
        </w:rPr>
        <w:t xml:space="preserve"> with the only solver termination criteria being the max number of </w:t>
      </w:r>
      <w:r w:rsidR="00463134">
        <w:rPr>
          <w:rFonts w:cs="Times New Roman"/>
          <w:szCs w:val="24"/>
        </w:rPr>
        <w:t>stall iterations reached</w:t>
      </w:r>
      <w:r w:rsidRPr="00D70FAA">
        <w:rPr>
          <w:rFonts w:cs="Times New Roman"/>
          <w:szCs w:val="24"/>
        </w:rPr>
        <w:t>. Other solver termination criteria like reaching objective tolerance</w:t>
      </w:r>
      <w:r w:rsidR="00463134">
        <w:rPr>
          <w:rFonts w:cs="Times New Roman"/>
          <w:szCs w:val="24"/>
        </w:rPr>
        <w:t>, timeout, and maximum iterations</w:t>
      </w:r>
      <w:r w:rsidRPr="00D70FAA">
        <w:rPr>
          <w:rFonts w:cs="Times New Roman"/>
          <w:szCs w:val="24"/>
        </w:rPr>
        <w:t xml:space="preserve"> were omitted in this case study to </w:t>
      </w:r>
      <w:r w:rsidR="00695224">
        <w:rPr>
          <w:rFonts w:cs="Times New Roman"/>
          <w:szCs w:val="24"/>
        </w:rPr>
        <w:t>isolate each solver through a consistent test domain</w:t>
      </w:r>
      <w:r w:rsidRPr="00D70FAA">
        <w:rPr>
          <w:rFonts w:cs="Times New Roman"/>
          <w:szCs w:val="24"/>
        </w:rPr>
        <w:t xml:space="preserve">. Additionally, the optimization process is conducted 5 times </w:t>
      </w:r>
      <w:r w:rsidR="00695224">
        <w:rPr>
          <w:rFonts w:cs="Times New Roman"/>
          <w:szCs w:val="24"/>
        </w:rPr>
        <w:t xml:space="preserve">per algorithm </w:t>
      </w:r>
      <w:r w:rsidRPr="00D70FAA">
        <w:rPr>
          <w:rFonts w:cs="Times New Roman"/>
          <w:szCs w:val="24"/>
        </w:rPr>
        <w:t xml:space="preserve">to determine the average performance to </w:t>
      </w:r>
      <w:r w:rsidRPr="00D70FAA">
        <w:rPr>
          <w:rFonts w:cs="Times New Roman"/>
          <w:szCs w:val="24"/>
        </w:rPr>
        <w:lastRenderedPageBreak/>
        <w:t xml:space="preserve">ensure that an outlier does not significantly impact the decision making. </w:t>
      </w:r>
      <w:r w:rsidRPr="009E7642">
        <w:rPr>
          <w:rFonts w:cs="Times New Roman"/>
          <w:color w:val="000000" w:themeColor="text1"/>
          <w:szCs w:val="24"/>
        </w:rPr>
        <w:t xml:space="preserve">Table </w:t>
      </w:r>
      <w:r w:rsidR="009E7642" w:rsidRPr="009E7642">
        <w:rPr>
          <w:rFonts w:cs="Times New Roman"/>
          <w:color w:val="000000" w:themeColor="text1"/>
          <w:szCs w:val="24"/>
        </w:rPr>
        <w:t>3.</w:t>
      </w:r>
      <w:r w:rsidR="009E7642">
        <w:rPr>
          <w:rFonts w:cs="Times New Roman"/>
          <w:color w:val="000000" w:themeColor="text1"/>
          <w:szCs w:val="24"/>
        </w:rPr>
        <w:t xml:space="preserve">3 </w:t>
      </w:r>
      <w:r w:rsidRPr="00D70FAA">
        <w:rPr>
          <w:rFonts w:cs="Times New Roman"/>
          <w:szCs w:val="24"/>
        </w:rPr>
        <w:t xml:space="preserve">compares the EAs: PSO and GA through performance parameters like execution time and error. The solver </w:t>
      </w:r>
      <w:r w:rsidR="00EE0449">
        <w:rPr>
          <w:rFonts w:cs="Times New Roman"/>
          <w:szCs w:val="24"/>
        </w:rPr>
        <w:t>robustness</w:t>
      </w:r>
      <w:r w:rsidRPr="00D70FAA">
        <w:rPr>
          <w:rFonts w:cs="Times New Roman"/>
          <w:szCs w:val="24"/>
        </w:rPr>
        <w:t xml:space="preserve"> is the principal performance parameter, while the solver time holds less value as a performance parameter.</w:t>
      </w:r>
    </w:p>
    <w:p w14:paraId="0304F005" w14:textId="7FECF9C5" w:rsidR="00953655" w:rsidRDefault="00953655" w:rsidP="00953655">
      <w:pPr>
        <w:pStyle w:val="TableCaption"/>
      </w:pPr>
      <w:bookmarkStart w:id="91" w:name="_Toc125110534"/>
      <w:r>
        <w:t xml:space="preserve">Table </w:t>
      </w:r>
      <w:r>
        <w:fldChar w:fldCharType="begin"/>
      </w:r>
      <w:r>
        <w:instrText xml:space="preserve"> STYLEREF 1 \s </w:instrText>
      </w:r>
      <w:r>
        <w:fldChar w:fldCharType="separate"/>
      </w:r>
      <w:r w:rsidR="006F1759">
        <w:rPr>
          <w:noProof/>
        </w:rPr>
        <w:t>3</w:t>
      </w:r>
      <w:r>
        <w:fldChar w:fldCharType="end"/>
      </w:r>
      <w:r>
        <w:t>.</w:t>
      </w:r>
      <w:r>
        <w:fldChar w:fldCharType="begin"/>
      </w:r>
      <w:r>
        <w:instrText xml:space="preserve"> SEQ Table \* ARABIC \s 1 </w:instrText>
      </w:r>
      <w:r>
        <w:fldChar w:fldCharType="separate"/>
      </w:r>
      <w:r w:rsidR="006F1759">
        <w:rPr>
          <w:noProof/>
        </w:rPr>
        <w:t>2</w:t>
      </w:r>
      <w:bookmarkEnd w:id="91"/>
      <w:r>
        <w:fldChar w:fldCharType="end"/>
      </w:r>
    </w:p>
    <w:p w14:paraId="6F789235" w14:textId="38B8B347" w:rsidR="00953655" w:rsidRPr="00E60A75" w:rsidRDefault="00953655" w:rsidP="00953655">
      <w:pPr>
        <w:pStyle w:val="TableCaption"/>
      </w:pPr>
      <w:bookmarkStart w:id="92" w:name="_Toc125110535"/>
      <w:r w:rsidRPr="00E60A75">
        <w:t xml:space="preserve">Optimization Algorithm </w:t>
      </w:r>
      <w:r w:rsidR="00695224">
        <w:t>Configuration</w:t>
      </w:r>
      <w:bookmarkEnd w:id="92"/>
    </w:p>
    <w:tbl>
      <w:tblPr>
        <w:tblStyle w:val="TableGrid"/>
        <w:tblW w:w="0" w:type="auto"/>
        <w:jc w:val="center"/>
        <w:tblLook w:val="04A0" w:firstRow="1" w:lastRow="0" w:firstColumn="1" w:lastColumn="0" w:noHBand="0" w:noVBand="1"/>
      </w:tblPr>
      <w:tblGrid>
        <w:gridCol w:w="2137"/>
        <w:gridCol w:w="2214"/>
        <w:gridCol w:w="2181"/>
        <w:gridCol w:w="2098"/>
      </w:tblGrid>
      <w:tr w:rsidR="004F2315" w:rsidRPr="00D70FAA" w14:paraId="0D4DE14B" w14:textId="1CEB9870" w:rsidTr="00EE0545">
        <w:trPr>
          <w:jc w:val="center"/>
        </w:trPr>
        <w:tc>
          <w:tcPr>
            <w:tcW w:w="4351" w:type="dxa"/>
            <w:gridSpan w:val="2"/>
            <w:vAlign w:val="center"/>
          </w:tcPr>
          <w:p w14:paraId="1AF392A7" w14:textId="5961034F" w:rsidR="004F2315" w:rsidRPr="002E2460" w:rsidRDefault="004F2315" w:rsidP="00851306">
            <w:pPr>
              <w:spacing w:before="240" w:after="240"/>
              <w:jc w:val="center"/>
              <w:rPr>
                <w:rFonts w:cs="Times New Roman"/>
                <w:b/>
                <w:bCs/>
                <w:szCs w:val="24"/>
              </w:rPr>
            </w:pPr>
            <w:bookmarkStart w:id="93" w:name="_Hlk103619319"/>
            <w:r w:rsidRPr="002E2460">
              <w:rPr>
                <w:rFonts w:cs="Times New Roman"/>
                <w:b/>
                <w:bCs/>
                <w:szCs w:val="24"/>
              </w:rPr>
              <w:t>PSO</w:t>
            </w:r>
          </w:p>
        </w:tc>
        <w:tc>
          <w:tcPr>
            <w:tcW w:w="4279" w:type="dxa"/>
            <w:gridSpan w:val="2"/>
          </w:tcPr>
          <w:p w14:paraId="1543C374" w14:textId="1B190634" w:rsidR="004F2315" w:rsidRPr="002E2460" w:rsidRDefault="004F2315" w:rsidP="00851306">
            <w:pPr>
              <w:spacing w:before="240" w:after="240"/>
              <w:jc w:val="center"/>
              <w:rPr>
                <w:rFonts w:cs="Times New Roman"/>
                <w:b/>
                <w:bCs/>
                <w:szCs w:val="24"/>
              </w:rPr>
            </w:pPr>
            <w:r w:rsidRPr="002E2460">
              <w:rPr>
                <w:rFonts w:cs="Times New Roman"/>
                <w:b/>
                <w:bCs/>
                <w:szCs w:val="24"/>
              </w:rPr>
              <w:t>GA</w:t>
            </w:r>
          </w:p>
        </w:tc>
      </w:tr>
      <w:tr w:rsidR="004F2315" w:rsidRPr="00D70FAA" w14:paraId="4363D759" w14:textId="63ADE68C" w:rsidTr="00EE0545">
        <w:trPr>
          <w:jc w:val="center"/>
        </w:trPr>
        <w:tc>
          <w:tcPr>
            <w:tcW w:w="2137" w:type="dxa"/>
            <w:vAlign w:val="center"/>
          </w:tcPr>
          <w:p w14:paraId="7FC8BECD" w14:textId="77777777" w:rsidR="004F2315" w:rsidRPr="002E2460" w:rsidRDefault="004F2315" w:rsidP="00851306">
            <w:pPr>
              <w:spacing w:before="240" w:after="240"/>
              <w:jc w:val="center"/>
              <w:rPr>
                <w:rFonts w:cs="Times New Roman"/>
                <w:b/>
                <w:bCs/>
                <w:szCs w:val="24"/>
              </w:rPr>
            </w:pPr>
            <w:r w:rsidRPr="002E2460">
              <w:rPr>
                <w:rFonts w:cs="Times New Roman"/>
                <w:b/>
                <w:bCs/>
                <w:szCs w:val="24"/>
              </w:rPr>
              <w:t>Population/Swarm Size</w:t>
            </w:r>
          </w:p>
        </w:tc>
        <w:tc>
          <w:tcPr>
            <w:tcW w:w="2214" w:type="dxa"/>
            <w:vAlign w:val="center"/>
          </w:tcPr>
          <w:p w14:paraId="534CC664" w14:textId="4E9CFE21" w:rsidR="004F2315" w:rsidRPr="002E2460" w:rsidRDefault="004F2315" w:rsidP="00851306">
            <w:pPr>
              <w:spacing w:before="240" w:after="240"/>
              <w:jc w:val="center"/>
              <w:rPr>
                <w:rFonts w:cs="Times New Roman"/>
                <w:szCs w:val="24"/>
              </w:rPr>
            </w:pPr>
            <w:r w:rsidRPr="002E2460">
              <w:rPr>
                <w:rFonts w:cs="Times New Roman"/>
                <w:szCs w:val="24"/>
              </w:rPr>
              <w:t>200</w:t>
            </w:r>
          </w:p>
        </w:tc>
        <w:tc>
          <w:tcPr>
            <w:tcW w:w="2181" w:type="dxa"/>
            <w:vAlign w:val="center"/>
          </w:tcPr>
          <w:p w14:paraId="5C54A00E" w14:textId="6E41221A" w:rsidR="004F2315" w:rsidRPr="002E2460" w:rsidRDefault="004F2315" w:rsidP="00851306">
            <w:pPr>
              <w:spacing w:before="240" w:after="240"/>
              <w:jc w:val="center"/>
              <w:rPr>
                <w:rFonts w:cs="Times New Roman"/>
                <w:szCs w:val="24"/>
              </w:rPr>
            </w:pPr>
            <w:r w:rsidRPr="002E2460">
              <w:rPr>
                <w:rFonts w:cs="Times New Roman"/>
                <w:b/>
                <w:bCs/>
                <w:szCs w:val="24"/>
              </w:rPr>
              <w:t>Population Size</w:t>
            </w:r>
          </w:p>
        </w:tc>
        <w:tc>
          <w:tcPr>
            <w:tcW w:w="2098" w:type="dxa"/>
            <w:vAlign w:val="center"/>
          </w:tcPr>
          <w:p w14:paraId="2172658C" w14:textId="48057DD9" w:rsidR="004F2315" w:rsidRPr="002E2460" w:rsidRDefault="004F2315" w:rsidP="00851306">
            <w:pPr>
              <w:spacing w:before="240" w:after="240"/>
              <w:jc w:val="center"/>
              <w:rPr>
                <w:rFonts w:cs="Times New Roman"/>
                <w:szCs w:val="24"/>
              </w:rPr>
            </w:pPr>
            <w:r w:rsidRPr="002E2460">
              <w:rPr>
                <w:rFonts w:cs="Times New Roman"/>
                <w:szCs w:val="24"/>
              </w:rPr>
              <w:t>200</w:t>
            </w:r>
          </w:p>
        </w:tc>
      </w:tr>
      <w:tr w:rsidR="004F2315" w:rsidRPr="00D70FAA" w14:paraId="1822DC5A" w14:textId="3CAE79C9" w:rsidTr="00EE0545">
        <w:trPr>
          <w:jc w:val="center"/>
        </w:trPr>
        <w:tc>
          <w:tcPr>
            <w:tcW w:w="2137" w:type="dxa"/>
            <w:vAlign w:val="center"/>
          </w:tcPr>
          <w:p w14:paraId="6849562F" w14:textId="0F0B23C0" w:rsidR="004F2315" w:rsidRPr="002E2460" w:rsidRDefault="00AE74AB" w:rsidP="00851306">
            <w:pPr>
              <w:spacing w:before="240" w:after="240"/>
              <w:jc w:val="center"/>
              <w:rPr>
                <w:rFonts w:cs="Times New Roman"/>
                <w:b/>
                <w:bCs/>
                <w:szCs w:val="24"/>
              </w:rPr>
            </w:pPr>
            <w:r w:rsidRPr="002E2460">
              <w:rPr>
                <w:rFonts w:cs="Times New Roman"/>
                <w:b/>
                <w:bCs/>
                <w:szCs w:val="24"/>
              </w:rPr>
              <w:t xml:space="preserve">Max </w:t>
            </w:r>
            <w:r w:rsidR="004F2315" w:rsidRPr="002E2460">
              <w:rPr>
                <w:rFonts w:cs="Times New Roman"/>
                <w:b/>
                <w:bCs/>
                <w:szCs w:val="24"/>
              </w:rPr>
              <w:t>Leader Size</w:t>
            </w:r>
          </w:p>
        </w:tc>
        <w:tc>
          <w:tcPr>
            <w:tcW w:w="2214" w:type="dxa"/>
            <w:vAlign w:val="center"/>
          </w:tcPr>
          <w:p w14:paraId="607C35A5" w14:textId="4B521B40" w:rsidR="004F2315" w:rsidRPr="002E2460" w:rsidRDefault="00AE74AB" w:rsidP="00851306">
            <w:pPr>
              <w:spacing w:before="240" w:after="240"/>
              <w:jc w:val="center"/>
              <w:rPr>
                <w:rFonts w:cs="Times New Roman"/>
                <w:szCs w:val="24"/>
              </w:rPr>
            </w:pPr>
            <w:r w:rsidRPr="002E2460">
              <w:rPr>
                <w:rFonts w:cs="Times New Roman"/>
                <w:szCs w:val="24"/>
              </w:rPr>
              <w:t>100</w:t>
            </w:r>
          </w:p>
        </w:tc>
        <w:tc>
          <w:tcPr>
            <w:tcW w:w="2181" w:type="dxa"/>
            <w:vAlign w:val="center"/>
          </w:tcPr>
          <w:p w14:paraId="01B6ED48" w14:textId="15B9CA4C" w:rsidR="004F2315" w:rsidRPr="002E2460" w:rsidRDefault="004F2315" w:rsidP="00851306">
            <w:pPr>
              <w:spacing w:before="240" w:after="240"/>
              <w:jc w:val="center"/>
              <w:rPr>
                <w:rFonts w:cs="Times New Roman"/>
                <w:szCs w:val="24"/>
              </w:rPr>
            </w:pPr>
            <w:r w:rsidRPr="002E2460">
              <w:rPr>
                <w:rFonts w:cs="Times New Roman"/>
                <w:b/>
                <w:bCs/>
                <w:szCs w:val="24"/>
              </w:rPr>
              <w:t>Offspring Size</w:t>
            </w:r>
          </w:p>
        </w:tc>
        <w:tc>
          <w:tcPr>
            <w:tcW w:w="2098" w:type="dxa"/>
            <w:vAlign w:val="center"/>
          </w:tcPr>
          <w:p w14:paraId="0C82EA44" w14:textId="26307C9D" w:rsidR="004F2315" w:rsidRPr="002E2460" w:rsidRDefault="00AE74AB" w:rsidP="00851306">
            <w:pPr>
              <w:spacing w:before="240" w:after="240"/>
              <w:jc w:val="center"/>
              <w:rPr>
                <w:rFonts w:cs="Times New Roman"/>
                <w:szCs w:val="24"/>
              </w:rPr>
            </w:pPr>
            <w:r w:rsidRPr="002E2460">
              <w:rPr>
                <w:rFonts w:cs="Times New Roman"/>
                <w:szCs w:val="24"/>
              </w:rPr>
              <w:t>100</w:t>
            </w:r>
          </w:p>
        </w:tc>
      </w:tr>
      <w:tr w:rsidR="004F2315" w:rsidRPr="00D70FAA" w14:paraId="230E5553" w14:textId="1561E8CE" w:rsidTr="00EE0545">
        <w:trPr>
          <w:jc w:val="center"/>
        </w:trPr>
        <w:tc>
          <w:tcPr>
            <w:tcW w:w="2137" w:type="dxa"/>
            <w:vAlign w:val="center"/>
          </w:tcPr>
          <w:p w14:paraId="432B26C2" w14:textId="2DA6C81A" w:rsidR="004F2315" w:rsidRPr="002E2460" w:rsidRDefault="00AE74AB" w:rsidP="00851306">
            <w:pPr>
              <w:spacing w:before="240" w:after="240"/>
              <w:jc w:val="center"/>
              <w:rPr>
                <w:rFonts w:cs="Times New Roman"/>
                <w:b/>
                <w:bCs/>
                <w:szCs w:val="24"/>
              </w:rPr>
            </w:pPr>
            <w:r w:rsidRPr="002E2460">
              <w:rPr>
                <w:rFonts w:cs="Times New Roman"/>
                <w:b/>
                <w:bCs/>
                <w:szCs w:val="24"/>
              </w:rPr>
              <w:t>Comparator Key</w:t>
            </w:r>
          </w:p>
        </w:tc>
        <w:tc>
          <w:tcPr>
            <w:tcW w:w="2214" w:type="dxa"/>
            <w:vAlign w:val="center"/>
          </w:tcPr>
          <w:p w14:paraId="697AB212" w14:textId="7CF3563D" w:rsidR="004F2315" w:rsidRPr="002E2460" w:rsidRDefault="00AE74AB" w:rsidP="00851306">
            <w:pPr>
              <w:spacing w:before="240" w:after="240"/>
              <w:jc w:val="center"/>
              <w:rPr>
                <w:rFonts w:cs="Times New Roman"/>
                <w:szCs w:val="24"/>
              </w:rPr>
            </w:pPr>
            <w:r w:rsidRPr="002E2460">
              <w:rPr>
                <w:rFonts w:cs="Times New Roman"/>
                <w:szCs w:val="24"/>
              </w:rPr>
              <w:t>Objective Value</w:t>
            </w:r>
          </w:p>
        </w:tc>
        <w:tc>
          <w:tcPr>
            <w:tcW w:w="2181" w:type="dxa"/>
            <w:vAlign w:val="center"/>
          </w:tcPr>
          <w:p w14:paraId="25AF8F3B" w14:textId="03F16312" w:rsidR="004F2315" w:rsidRPr="002E2460" w:rsidRDefault="004F2315" w:rsidP="00851306">
            <w:pPr>
              <w:spacing w:before="240" w:after="240"/>
              <w:jc w:val="center"/>
              <w:rPr>
                <w:rFonts w:cs="Times New Roman"/>
                <w:b/>
                <w:bCs/>
                <w:szCs w:val="24"/>
              </w:rPr>
            </w:pPr>
            <w:r w:rsidRPr="002E2460">
              <w:rPr>
                <w:rFonts w:cs="Times New Roman"/>
                <w:b/>
                <w:bCs/>
                <w:szCs w:val="24"/>
              </w:rPr>
              <w:t>Crossover Percentage</w:t>
            </w:r>
          </w:p>
        </w:tc>
        <w:tc>
          <w:tcPr>
            <w:tcW w:w="2098" w:type="dxa"/>
            <w:vAlign w:val="center"/>
          </w:tcPr>
          <w:p w14:paraId="682CDFDB" w14:textId="54AD1003" w:rsidR="004F2315" w:rsidRPr="002E2460" w:rsidRDefault="004F2315" w:rsidP="00851306">
            <w:pPr>
              <w:spacing w:before="240" w:after="240"/>
              <w:jc w:val="center"/>
              <w:rPr>
                <w:rFonts w:cs="Times New Roman"/>
                <w:szCs w:val="24"/>
              </w:rPr>
            </w:pPr>
            <w:r w:rsidRPr="002E2460">
              <w:rPr>
                <w:rFonts w:cs="Times New Roman"/>
                <w:szCs w:val="24"/>
              </w:rPr>
              <w:t>30%</w:t>
            </w:r>
          </w:p>
        </w:tc>
      </w:tr>
      <w:tr w:rsidR="004F2315" w:rsidRPr="00D70FAA" w14:paraId="724CC15A" w14:textId="1C94B72B" w:rsidTr="00EE0545">
        <w:trPr>
          <w:jc w:val="center"/>
        </w:trPr>
        <w:tc>
          <w:tcPr>
            <w:tcW w:w="2137" w:type="dxa"/>
            <w:vAlign w:val="center"/>
          </w:tcPr>
          <w:p w14:paraId="0CA1BEB4" w14:textId="65EB85C6" w:rsidR="004F2315" w:rsidRPr="002E2460" w:rsidRDefault="004F2315" w:rsidP="00851306">
            <w:pPr>
              <w:spacing w:before="240" w:after="240"/>
              <w:jc w:val="center"/>
              <w:rPr>
                <w:rFonts w:cs="Times New Roman"/>
                <w:b/>
                <w:bCs/>
                <w:szCs w:val="24"/>
              </w:rPr>
            </w:pPr>
            <w:r w:rsidRPr="002E2460">
              <w:rPr>
                <w:rFonts w:cs="Times New Roman"/>
                <w:b/>
                <w:bCs/>
                <w:szCs w:val="24"/>
              </w:rPr>
              <w:t>Mutation Percentage</w:t>
            </w:r>
          </w:p>
        </w:tc>
        <w:tc>
          <w:tcPr>
            <w:tcW w:w="2214" w:type="dxa"/>
            <w:vAlign w:val="center"/>
          </w:tcPr>
          <w:p w14:paraId="341DB245" w14:textId="584A67D9" w:rsidR="004F2315" w:rsidRPr="002E2460" w:rsidRDefault="004F2315" w:rsidP="00851306">
            <w:pPr>
              <w:spacing w:before="240" w:after="240"/>
              <w:jc w:val="center"/>
              <w:rPr>
                <w:rFonts w:cs="Times New Roman"/>
                <w:szCs w:val="24"/>
              </w:rPr>
            </w:pPr>
            <w:r w:rsidRPr="002E2460">
              <w:rPr>
                <w:rFonts w:cs="Times New Roman"/>
                <w:szCs w:val="24"/>
              </w:rPr>
              <w:t>10%</w:t>
            </w:r>
          </w:p>
        </w:tc>
        <w:tc>
          <w:tcPr>
            <w:tcW w:w="2181" w:type="dxa"/>
            <w:vAlign w:val="center"/>
          </w:tcPr>
          <w:p w14:paraId="09845E56" w14:textId="7CFF790E" w:rsidR="004F2315" w:rsidRPr="002E2460" w:rsidRDefault="004F2315" w:rsidP="00851306">
            <w:pPr>
              <w:spacing w:before="240" w:after="240"/>
              <w:jc w:val="center"/>
              <w:rPr>
                <w:rFonts w:cs="Times New Roman"/>
                <w:szCs w:val="24"/>
              </w:rPr>
            </w:pPr>
            <w:r w:rsidRPr="002E2460">
              <w:rPr>
                <w:rFonts w:cs="Times New Roman"/>
                <w:b/>
                <w:bCs/>
                <w:szCs w:val="24"/>
              </w:rPr>
              <w:t>Mutation Percentage</w:t>
            </w:r>
          </w:p>
        </w:tc>
        <w:tc>
          <w:tcPr>
            <w:tcW w:w="2098" w:type="dxa"/>
            <w:vAlign w:val="center"/>
          </w:tcPr>
          <w:p w14:paraId="1043A199" w14:textId="6FD3F81B" w:rsidR="004F2315" w:rsidRPr="002E2460" w:rsidRDefault="004F2315" w:rsidP="00851306">
            <w:pPr>
              <w:spacing w:before="240" w:after="240"/>
              <w:jc w:val="center"/>
              <w:rPr>
                <w:rFonts w:cs="Times New Roman"/>
                <w:szCs w:val="24"/>
              </w:rPr>
            </w:pPr>
            <w:r w:rsidRPr="002E2460">
              <w:rPr>
                <w:rFonts w:cs="Times New Roman"/>
                <w:szCs w:val="24"/>
              </w:rPr>
              <w:t>10%</w:t>
            </w:r>
          </w:p>
        </w:tc>
      </w:tr>
      <w:tr w:rsidR="004F2315" w:rsidRPr="00D70FAA" w14:paraId="130B47FD" w14:textId="0D9B2E2C" w:rsidTr="00EE0545">
        <w:trPr>
          <w:jc w:val="center"/>
        </w:trPr>
        <w:tc>
          <w:tcPr>
            <w:tcW w:w="2137" w:type="dxa"/>
            <w:vAlign w:val="center"/>
          </w:tcPr>
          <w:p w14:paraId="0C6C2145" w14:textId="26350404" w:rsidR="004F2315" w:rsidRPr="002E2460" w:rsidRDefault="004F2315" w:rsidP="00851306">
            <w:pPr>
              <w:spacing w:before="240" w:after="240"/>
              <w:jc w:val="center"/>
              <w:rPr>
                <w:rFonts w:cs="Times New Roman"/>
                <w:b/>
                <w:bCs/>
                <w:szCs w:val="24"/>
              </w:rPr>
            </w:pPr>
            <w:r w:rsidRPr="002E2460">
              <w:rPr>
                <w:rFonts w:cs="Times New Roman"/>
                <w:b/>
                <w:bCs/>
                <w:szCs w:val="24"/>
              </w:rPr>
              <w:t>Algorithm Stall Iterations</w:t>
            </w:r>
          </w:p>
        </w:tc>
        <w:tc>
          <w:tcPr>
            <w:tcW w:w="2214" w:type="dxa"/>
            <w:vAlign w:val="center"/>
          </w:tcPr>
          <w:p w14:paraId="2B450CDD" w14:textId="2D786186" w:rsidR="004F2315" w:rsidRPr="002E2460" w:rsidRDefault="008311A3" w:rsidP="00851306">
            <w:pPr>
              <w:spacing w:before="240" w:after="240"/>
              <w:jc w:val="center"/>
              <w:rPr>
                <w:rFonts w:cs="Times New Roman"/>
                <w:szCs w:val="24"/>
              </w:rPr>
            </w:pPr>
            <w:r w:rsidRPr="002E2460">
              <w:rPr>
                <w:rFonts w:cs="Times New Roman"/>
                <w:szCs w:val="24"/>
              </w:rPr>
              <w:t>25</w:t>
            </w:r>
          </w:p>
        </w:tc>
        <w:tc>
          <w:tcPr>
            <w:tcW w:w="2181" w:type="dxa"/>
            <w:vAlign w:val="center"/>
          </w:tcPr>
          <w:p w14:paraId="151FA41A" w14:textId="31E224E9" w:rsidR="004F2315" w:rsidRPr="002E2460" w:rsidRDefault="004F2315" w:rsidP="00851306">
            <w:pPr>
              <w:spacing w:before="240" w:after="240"/>
              <w:jc w:val="center"/>
              <w:rPr>
                <w:rFonts w:cs="Times New Roman"/>
                <w:szCs w:val="24"/>
              </w:rPr>
            </w:pPr>
            <w:r w:rsidRPr="002E2460">
              <w:rPr>
                <w:rFonts w:cs="Times New Roman"/>
                <w:b/>
                <w:bCs/>
                <w:szCs w:val="24"/>
              </w:rPr>
              <w:t>Algorithm Stall Iterations</w:t>
            </w:r>
          </w:p>
        </w:tc>
        <w:tc>
          <w:tcPr>
            <w:tcW w:w="2098" w:type="dxa"/>
            <w:vAlign w:val="center"/>
          </w:tcPr>
          <w:p w14:paraId="1546FB52" w14:textId="6B3CEE21" w:rsidR="004F2315" w:rsidRPr="002E2460" w:rsidRDefault="008311A3" w:rsidP="00851306">
            <w:pPr>
              <w:spacing w:before="240" w:after="240"/>
              <w:jc w:val="center"/>
              <w:rPr>
                <w:rFonts w:cs="Times New Roman"/>
                <w:szCs w:val="24"/>
              </w:rPr>
            </w:pPr>
            <w:r w:rsidRPr="002E2460">
              <w:rPr>
                <w:rFonts w:cs="Times New Roman"/>
                <w:szCs w:val="24"/>
              </w:rPr>
              <w:t>25</w:t>
            </w:r>
          </w:p>
        </w:tc>
      </w:tr>
      <w:tr w:rsidR="004F2315" w:rsidRPr="00D70FAA" w14:paraId="4F341F60" w14:textId="5F242824" w:rsidTr="00EE0545">
        <w:trPr>
          <w:jc w:val="center"/>
        </w:trPr>
        <w:tc>
          <w:tcPr>
            <w:tcW w:w="2137" w:type="dxa"/>
            <w:vAlign w:val="center"/>
          </w:tcPr>
          <w:p w14:paraId="32D57640" w14:textId="77777777" w:rsidR="004F2315" w:rsidRPr="002E2460" w:rsidRDefault="004F2315" w:rsidP="00851306">
            <w:pPr>
              <w:spacing w:before="240" w:after="240"/>
              <w:jc w:val="center"/>
              <w:rPr>
                <w:rFonts w:cs="Times New Roman"/>
                <w:b/>
                <w:bCs/>
                <w:szCs w:val="24"/>
              </w:rPr>
            </w:pPr>
            <w:r w:rsidRPr="002E2460">
              <w:rPr>
                <w:rFonts w:cs="Times New Roman"/>
                <w:b/>
                <w:bCs/>
                <w:szCs w:val="24"/>
              </w:rPr>
              <w:t>Global Upper Bound</w:t>
            </w:r>
          </w:p>
        </w:tc>
        <w:tc>
          <w:tcPr>
            <w:tcW w:w="2214" w:type="dxa"/>
            <w:vAlign w:val="center"/>
          </w:tcPr>
          <w:p w14:paraId="422637B6" w14:textId="77777777" w:rsidR="004F2315" w:rsidRPr="002E2460" w:rsidRDefault="004F2315" w:rsidP="00851306">
            <w:pPr>
              <w:spacing w:before="240" w:after="240"/>
              <w:jc w:val="center"/>
              <w:rPr>
                <w:rFonts w:cs="Times New Roman"/>
                <w:szCs w:val="24"/>
              </w:rPr>
            </w:pPr>
            <w:r w:rsidRPr="002E2460">
              <w:rPr>
                <w:rFonts w:cs="Times New Roman"/>
                <w:color w:val="000000"/>
                <w:szCs w:val="24"/>
              </w:rPr>
              <w:t>[500, 500]</w:t>
            </w:r>
          </w:p>
        </w:tc>
        <w:tc>
          <w:tcPr>
            <w:tcW w:w="2181" w:type="dxa"/>
            <w:vAlign w:val="center"/>
          </w:tcPr>
          <w:p w14:paraId="3895BEA9" w14:textId="0D85E0CB" w:rsidR="004F2315" w:rsidRPr="002E2460" w:rsidRDefault="004F2315" w:rsidP="00851306">
            <w:pPr>
              <w:spacing w:before="240" w:after="240"/>
              <w:jc w:val="center"/>
              <w:rPr>
                <w:rFonts w:cs="Times New Roman"/>
                <w:color w:val="000000"/>
                <w:szCs w:val="24"/>
              </w:rPr>
            </w:pPr>
            <w:r w:rsidRPr="002E2460">
              <w:rPr>
                <w:rFonts w:cs="Times New Roman"/>
                <w:b/>
                <w:bCs/>
                <w:szCs w:val="24"/>
              </w:rPr>
              <w:t>Global Upper Bound</w:t>
            </w:r>
          </w:p>
        </w:tc>
        <w:tc>
          <w:tcPr>
            <w:tcW w:w="2098" w:type="dxa"/>
            <w:vAlign w:val="center"/>
          </w:tcPr>
          <w:p w14:paraId="0924E57E" w14:textId="640D73FB" w:rsidR="004F2315" w:rsidRPr="002E2460" w:rsidRDefault="004F2315" w:rsidP="00851306">
            <w:pPr>
              <w:spacing w:before="240" w:after="240"/>
              <w:jc w:val="center"/>
              <w:rPr>
                <w:rFonts w:cs="Times New Roman"/>
                <w:color w:val="000000"/>
                <w:szCs w:val="24"/>
              </w:rPr>
            </w:pPr>
            <w:r w:rsidRPr="002E2460">
              <w:rPr>
                <w:rFonts w:cs="Times New Roman"/>
                <w:color w:val="000000"/>
                <w:szCs w:val="24"/>
              </w:rPr>
              <w:t>[500, 500]</w:t>
            </w:r>
          </w:p>
        </w:tc>
      </w:tr>
      <w:tr w:rsidR="004F2315" w:rsidRPr="00D70FAA" w14:paraId="0DC6A65A" w14:textId="6784C247" w:rsidTr="00EE0545">
        <w:trPr>
          <w:jc w:val="center"/>
        </w:trPr>
        <w:tc>
          <w:tcPr>
            <w:tcW w:w="2137" w:type="dxa"/>
            <w:vAlign w:val="center"/>
          </w:tcPr>
          <w:p w14:paraId="1DA4930C" w14:textId="77777777" w:rsidR="004F2315" w:rsidRPr="002E2460" w:rsidRDefault="004F2315" w:rsidP="00851306">
            <w:pPr>
              <w:spacing w:before="240" w:after="240"/>
              <w:jc w:val="center"/>
              <w:rPr>
                <w:rFonts w:cs="Times New Roman"/>
                <w:b/>
                <w:bCs/>
                <w:szCs w:val="24"/>
              </w:rPr>
            </w:pPr>
            <w:r w:rsidRPr="002E2460">
              <w:rPr>
                <w:rFonts w:cs="Times New Roman"/>
                <w:b/>
                <w:bCs/>
                <w:szCs w:val="24"/>
              </w:rPr>
              <w:t>Global Lower Bound</w:t>
            </w:r>
          </w:p>
        </w:tc>
        <w:tc>
          <w:tcPr>
            <w:tcW w:w="2214" w:type="dxa"/>
            <w:vAlign w:val="center"/>
          </w:tcPr>
          <w:p w14:paraId="4DA9FFC9" w14:textId="77777777" w:rsidR="004F2315" w:rsidRPr="002E2460" w:rsidRDefault="004F2315" w:rsidP="00851306">
            <w:pPr>
              <w:spacing w:before="240" w:after="240"/>
              <w:jc w:val="center"/>
              <w:rPr>
                <w:rFonts w:cs="Times New Roman"/>
                <w:szCs w:val="24"/>
              </w:rPr>
            </w:pPr>
            <w:r w:rsidRPr="002E2460">
              <w:rPr>
                <w:rFonts w:cs="Times New Roman"/>
                <w:color w:val="000000"/>
                <w:szCs w:val="24"/>
              </w:rPr>
              <w:t>[-500, -500]</w:t>
            </w:r>
          </w:p>
        </w:tc>
        <w:tc>
          <w:tcPr>
            <w:tcW w:w="2181" w:type="dxa"/>
            <w:vAlign w:val="center"/>
          </w:tcPr>
          <w:p w14:paraId="5E71E25D" w14:textId="732752C6" w:rsidR="004F2315" w:rsidRPr="002E2460" w:rsidRDefault="004F2315" w:rsidP="00851306">
            <w:pPr>
              <w:spacing w:before="240" w:after="240"/>
              <w:jc w:val="center"/>
              <w:rPr>
                <w:rFonts w:cs="Times New Roman"/>
                <w:color w:val="000000"/>
                <w:szCs w:val="24"/>
              </w:rPr>
            </w:pPr>
            <w:r w:rsidRPr="002E2460">
              <w:rPr>
                <w:rFonts w:cs="Times New Roman"/>
                <w:b/>
                <w:bCs/>
                <w:szCs w:val="24"/>
              </w:rPr>
              <w:t>Global Lower Bound</w:t>
            </w:r>
          </w:p>
        </w:tc>
        <w:tc>
          <w:tcPr>
            <w:tcW w:w="2098" w:type="dxa"/>
            <w:vAlign w:val="center"/>
          </w:tcPr>
          <w:p w14:paraId="6B1DFDC6" w14:textId="469F7A07" w:rsidR="004F2315" w:rsidRPr="002E2460" w:rsidRDefault="004F2315" w:rsidP="00851306">
            <w:pPr>
              <w:spacing w:before="240" w:after="240"/>
              <w:jc w:val="center"/>
              <w:rPr>
                <w:rFonts w:cs="Times New Roman"/>
                <w:color w:val="000000"/>
                <w:szCs w:val="24"/>
              </w:rPr>
            </w:pPr>
            <w:r w:rsidRPr="002E2460">
              <w:rPr>
                <w:rFonts w:cs="Times New Roman"/>
                <w:color w:val="000000"/>
                <w:szCs w:val="24"/>
              </w:rPr>
              <w:t>[-500, -500]</w:t>
            </w:r>
          </w:p>
        </w:tc>
      </w:tr>
      <w:bookmarkEnd w:id="93"/>
    </w:tbl>
    <w:p w14:paraId="5698D383" w14:textId="7482AF60" w:rsidR="00953655" w:rsidRDefault="00953655" w:rsidP="00953655">
      <w:pPr>
        <w:tabs>
          <w:tab w:val="center" w:pos="4320"/>
        </w:tabs>
        <w:spacing w:line="360" w:lineRule="auto"/>
        <w:rPr>
          <w:sz w:val="20"/>
          <w:szCs w:val="20"/>
        </w:rPr>
      </w:pPr>
    </w:p>
    <w:p w14:paraId="08167689" w14:textId="52467B65" w:rsidR="005B4CC9" w:rsidRDefault="005B4CC9" w:rsidP="005B4CC9">
      <w:pPr>
        <w:pStyle w:val="TableCaption"/>
      </w:pPr>
      <w:bookmarkStart w:id="94" w:name="_Toc125110536"/>
      <w:r>
        <w:t xml:space="preserve">Table </w:t>
      </w:r>
      <w:r>
        <w:fldChar w:fldCharType="begin"/>
      </w:r>
      <w:r>
        <w:instrText xml:space="preserve"> STYLEREF 1 \s </w:instrText>
      </w:r>
      <w:r>
        <w:fldChar w:fldCharType="separate"/>
      </w:r>
      <w:r w:rsidR="006F1759">
        <w:rPr>
          <w:noProof/>
        </w:rPr>
        <w:t>3</w:t>
      </w:r>
      <w:r>
        <w:fldChar w:fldCharType="end"/>
      </w:r>
      <w:r>
        <w:t>.</w:t>
      </w:r>
      <w:r>
        <w:fldChar w:fldCharType="begin"/>
      </w:r>
      <w:r>
        <w:instrText xml:space="preserve"> SEQ Table \* ARABIC \s 1 </w:instrText>
      </w:r>
      <w:r>
        <w:fldChar w:fldCharType="separate"/>
      </w:r>
      <w:r w:rsidR="006F1759">
        <w:rPr>
          <w:noProof/>
        </w:rPr>
        <w:t>3</w:t>
      </w:r>
      <w:bookmarkEnd w:id="94"/>
      <w:r>
        <w:fldChar w:fldCharType="end"/>
      </w:r>
    </w:p>
    <w:p w14:paraId="548EDF39" w14:textId="4D1F6CB8" w:rsidR="005B4CC9" w:rsidRPr="005B4CC9" w:rsidRDefault="00DB0367" w:rsidP="005B4CC9">
      <w:pPr>
        <w:pStyle w:val="TableCaption"/>
      </w:pPr>
      <w:bookmarkStart w:id="95" w:name="_Toc125110537"/>
      <w:r>
        <w:t xml:space="preserve">Average </w:t>
      </w:r>
      <w:r w:rsidR="005B4CC9" w:rsidRPr="00E60A75">
        <w:t xml:space="preserve">Optimization Algorithm </w:t>
      </w:r>
      <w:r w:rsidR="005B4CC9">
        <w:t>Results</w:t>
      </w:r>
      <w:bookmarkEnd w:id="95"/>
    </w:p>
    <w:tbl>
      <w:tblPr>
        <w:tblStyle w:val="TableGrid"/>
        <w:tblW w:w="0" w:type="auto"/>
        <w:jc w:val="center"/>
        <w:tblLook w:val="04A0" w:firstRow="1" w:lastRow="0" w:firstColumn="1" w:lastColumn="0" w:noHBand="0" w:noVBand="1"/>
      </w:tblPr>
      <w:tblGrid>
        <w:gridCol w:w="2689"/>
        <w:gridCol w:w="1706"/>
        <w:gridCol w:w="1559"/>
      </w:tblGrid>
      <w:tr w:rsidR="00996ECD" w:rsidRPr="00D70FAA" w14:paraId="0141C200" w14:textId="77777777" w:rsidTr="00F542E3">
        <w:trPr>
          <w:jc w:val="center"/>
        </w:trPr>
        <w:tc>
          <w:tcPr>
            <w:tcW w:w="2689" w:type="dxa"/>
            <w:vAlign w:val="center"/>
          </w:tcPr>
          <w:p w14:paraId="278973D1" w14:textId="77777777" w:rsidR="00996ECD" w:rsidRPr="002E2460" w:rsidRDefault="00996ECD" w:rsidP="00851306">
            <w:pPr>
              <w:spacing w:before="240" w:after="240"/>
              <w:jc w:val="center"/>
              <w:rPr>
                <w:rFonts w:cs="Times New Roman"/>
                <w:b/>
                <w:bCs/>
                <w:szCs w:val="24"/>
              </w:rPr>
            </w:pPr>
            <w:r w:rsidRPr="002E2460">
              <w:rPr>
                <w:rFonts w:cs="Times New Roman"/>
                <w:b/>
                <w:bCs/>
                <w:szCs w:val="24"/>
              </w:rPr>
              <w:t>Algorithm</w:t>
            </w:r>
          </w:p>
        </w:tc>
        <w:tc>
          <w:tcPr>
            <w:tcW w:w="1706" w:type="dxa"/>
            <w:vAlign w:val="center"/>
          </w:tcPr>
          <w:p w14:paraId="5F2CEB7F" w14:textId="77777777" w:rsidR="00996ECD" w:rsidRPr="002E2460" w:rsidRDefault="00996ECD" w:rsidP="00851306">
            <w:pPr>
              <w:spacing w:before="240" w:after="240"/>
              <w:jc w:val="center"/>
              <w:rPr>
                <w:rFonts w:cs="Times New Roman"/>
                <w:b/>
                <w:bCs/>
                <w:szCs w:val="24"/>
              </w:rPr>
            </w:pPr>
            <w:r w:rsidRPr="002E2460">
              <w:rPr>
                <w:rFonts w:cs="Times New Roman"/>
                <w:b/>
                <w:bCs/>
                <w:szCs w:val="24"/>
              </w:rPr>
              <w:t>PSO</w:t>
            </w:r>
          </w:p>
        </w:tc>
        <w:tc>
          <w:tcPr>
            <w:tcW w:w="1559" w:type="dxa"/>
            <w:vAlign w:val="center"/>
          </w:tcPr>
          <w:p w14:paraId="6AE7BD5E" w14:textId="77777777" w:rsidR="00996ECD" w:rsidRPr="002E2460" w:rsidRDefault="00996ECD" w:rsidP="00851306">
            <w:pPr>
              <w:spacing w:before="240" w:after="240"/>
              <w:jc w:val="center"/>
              <w:rPr>
                <w:rFonts w:cs="Times New Roman"/>
                <w:b/>
                <w:bCs/>
                <w:szCs w:val="24"/>
              </w:rPr>
            </w:pPr>
            <w:r w:rsidRPr="002E2460">
              <w:rPr>
                <w:rFonts w:cs="Times New Roman"/>
                <w:b/>
                <w:bCs/>
                <w:szCs w:val="24"/>
              </w:rPr>
              <w:t>GA</w:t>
            </w:r>
          </w:p>
        </w:tc>
      </w:tr>
      <w:tr w:rsidR="00996ECD" w:rsidRPr="00D70FAA" w14:paraId="51BC9210" w14:textId="77777777" w:rsidTr="00F542E3">
        <w:trPr>
          <w:jc w:val="center"/>
        </w:trPr>
        <w:tc>
          <w:tcPr>
            <w:tcW w:w="2689" w:type="dxa"/>
            <w:vAlign w:val="center"/>
          </w:tcPr>
          <w:p w14:paraId="0676138B" w14:textId="6BF3BAC9" w:rsidR="00996ECD" w:rsidRPr="002E2460" w:rsidRDefault="00996ECD" w:rsidP="00851306">
            <w:pPr>
              <w:spacing w:before="240" w:after="240"/>
              <w:jc w:val="center"/>
              <w:rPr>
                <w:rFonts w:cs="Times New Roman"/>
                <w:b/>
                <w:bCs/>
                <w:szCs w:val="24"/>
              </w:rPr>
            </w:pPr>
            <w:r w:rsidRPr="002E2460">
              <w:rPr>
                <w:rFonts w:cs="Times New Roman"/>
                <w:b/>
                <w:bCs/>
                <w:szCs w:val="24"/>
              </w:rPr>
              <w:lastRenderedPageBreak/>
              <w:t>Time (s)</w:t>
            </w:r>
          </w:p>
        </w:tc>
        <w:tc>
          <w:tcPr>
            <w:tcW w:w="1706" w:type="dxa"/>
            <w:vAlign w:val="center"/>
          </w:tcPr>
          <w:p w14:paraId="7AD880E0" w14:textId="0508A469" w:rsidR="00996ECD" w:rsidRPr="002E2460" w:rsidRDefault="00996ECD" w:rsidP="00851306">
            <w:pPr>
              <w:spacing w:before="240" w:after="240"/>
              <w:jc w:val="center"/>
              <w:rPr>
                <w:rFonts w:ascii="Calibri" w:hAnsi="Calibri" w:cs="Calibri"/>
                <w:color w:val="000000"/>
                <w:szCs w:val="24"/>
              </w:rPr>
            </w:pPr>
            <w:r w:rsidRPr="002E2460">
              <w:rPr>
                <w:rFonts w:ascii="Calibri" w:hAnsi="Calibri" w:cs="Calibri"/>
                <w:color w:val="000000"/>
                <w:szCs w:val="24"/>
              </w:rPr>
              <w:t>1.5246</w:t>
            </w:r>
          </w:p>
        </w:tc>
        <w:tc>
          <w:tcPr>
            <w:tcW w:w="1559" w:type="dxa"/>
            <w:vAlign w:val="center"/>
          </w:tcPr>
          <w:p w14:paraId="30355F53" w14:textId="564C6895" w:rsidR="00996ECD" w:rsidRPr="002E2460" w:rsidRDefault="00996ECD" w:rsidP="00851306">
            <w:pPr>
              <w:spacing w:before="240" w:after="240"/>
              <w:jc w:val="center"/>
              <w:rPr>
                <w:rFonts w:ascii="Calibri" w:hAnsi="Calibri" w:cs="Calibri"/>
                <w:color w:val="000000"/>
                <w:szCs w:val="24"/>
              </w:rPr>
            </w:pPr>
            <w:r w:rsidRPr="002E2460">
              <w:rPr>
                <w:rFonts w:ascii="Calibri" w:hAnsi="Calibri" w:cs="Calibri"/>
                <w:color w:val="000000"/>
                <w:szCs w:val="24"/>
              </w:rPr>
              <w:t>1.454</w:t>
            </w:r>
            <w:r w:rsidR="00AE74AB" w:rsidRPr="002E2460">
              <w:rPr>
                <w:rFonts w:ascii="Calibri" w:hAnsi="Calibri" w:cs="Calibri"/>
                <w:color w:val="000000"/>
                <w:szCs w:val="24"/>
              </w:rPr>
              <w:t>6</w:t>
            </w:r>
          </w:p>
        </w:tc>
      </w:tr>
      <w:tr w:rsidR="00996ECD" w:rsidRPr="00D70FAA" w14:paraId="4C864CE9" w14:textId="77777777" w:rsidTr="00F542E3">
        <w:trPr>
          <w:jc w:val="center"/>
        </w:trPr>
        <w:tc>
          <w:tcPr>
            <w:tcW w:w="2689" w:type="dxa"/>
            <w:vAlign w:val="center"/>
          </w:tcPr>
          <w:p w14:paraId="711AC200" w14:textId="1D3428F8" w:rsidR="00996ECD" w:rsidRPr="002E2460" w:rsidRDefault="005A3290" w:rsidP="00851306">
            <w:pPr>
              <w:spacing w:before="240" w:after="240"/>
              <w:jc w:val="center"/>
              <w:rPr>
                <w:rFonts w:cs="Times New Roman"/>
                <w:b/>
                <w:bCs/>
                <w:szCs w:val="24"/>
              </w:rPr>
            </w:pPr>
            <w:r w:rsidRPr="002E2460">
              <w:rPr>
                <w:rFonts w:cs="Times New Roman"/>
                <w:b/>
                <w:bCs/>
                <w:szCs w:val="24"/>
              </w:rPr>
              <w:t>Objective</w:t>
            </w:r>
            <w:r w:rsidR="00996ECD" w:rsidRPr="002E2460">
              <w:rPr>
                <w:rFonts w:cs="Times New Roman"/>
                <w:b/>
                <w:bCs/>
                <w:szCs w:val="24"/>
              </w:rPr>
              <w:t xml:space="preserve"> Function Executions</w:t>
            </w:r>
          </w:p>
        </w:tc>
        <w:tc>
          <w:tcPr>
            <w:tcW w:w="1706" w:type="dxa"/>
            <w:vAlign w:val="center"/>
          </w:tcPr>
          <w:p w14:paraId="2A917110" w14:textId="4F6DDB2A" w:rsidR="00996ECD" w:rsidRPr="002E2460" w:rsidRDefault="00996ECD" w:rsidP="00851306">
            <w:pPr>
              <w:spacing w:before="240" w:after="240"/>
              <w:jc w:val="center"/>
              <w:rPr>
                <w:rFonts w:ascii="Calibri" w:hAnsi="Calibri" w:cs="Calibri"/>
                <w:color w:val="000000"/>
                <w:szCs w:val="24"/>
              </w:rPr>
            </w:pPr>
            <w:r w:rsidRPr="002E2460">
              <w:rPr>
                <w:rFonts w:ascii="Calibri" w:hAnsi="Calibri" w:cs="Calibri"/>
                <w:color w:val="000000"/>
                <w:szCs w:val="24"/>
              </w:rPr>
              <w:t>10760</w:t>
            </w:r>
          </w:p>
        </w:tc>
        <w:tc>
          <w:tcPr>
            <w:tcW w:w="1559" w:type="dxa"/>
            <w:vAlign w:val="center"/>
          </w:tcPr>
          <w:p w14:paraId="28AB3E6B" w14:textId="6A27A288" w:rsidR="00996ECD" w:rsidRPr="002E2460" w:rsidRDefault="00996ECD" w:rsidP="00851306">
            <w:pPr>
              <w:spacing w:before="240" w:after="240"/>
              <w:jc w:val="center"/>
              <w:rPr>
                <w:rFonts w:ascii="Calibri" w:hAnsi="Calibri" w:cs="Calibri"/>
                <w:color w:val="000000"/>
                <w:szCs w:val="24"/>
              </w:rPr>
            </w:pPr>
            <w:r w:rsidRPr="002E2460">
              <w:rPr>
                <w:rFonts w:ascii="Calibri" w:hAnsi="Calibri" w:cs="Calibri"/>
                <w:color w:val="000000"/>
                <w:szCs w:val="24"/>
              </w:rPr>
              <w:t>4171</w:t>
            </w:r>
          </w:p>
        </w:tc>
      </w:tr>
      <w:tr w:rsidR="00AE74AB" w:rsidRPr="00D70FAA" w14:paraId="16689ED9" w14:textId="77777777" w:rsidTr="00F542E3">
        <w:trPr>
          <w:jc w:val="center"/>
        </w:trPr>
        <w:tc>
          <w:tcPr>
            <w:tcW w:w="2689" w:type="dxa"/>
            <w:vAlign w:val="center"/>
          </w:tcPr>
          <w:p w14:paraId="48755FC1" w14:textId="79F63148" w:rsidR="00AE74AB" w:rsidRPr="002E2460" w:rsidRDefault="00AE74AB" w:rsidP="00851306">
            <w:pPr>
              <w:spacing w:before="240" w:after="240"/>
              <w:jc w:val="center"/>
              <w:rPr>
                <w:rFonts w:cs="Times New Roman"/>
                <w:b/>
                <w:bCs/>
                <w:szCs w:val="24"/>
              </w:rPr>
            </w:pPr>
            <w:r w:rsidRPr="002E2460">
              <w:rPr>
                <w:rFonts w:cs="Times New Roman"/>
                <w:b/>
                <w:bCs/>
                <w:szCs w:val="24"/>
              </w:rPr>
              <w:t>Solver Iterations</w:t>
            </w:r>
          </w:p>
        </w:tc>
        <w:tc>
          <w:tcPr>
            <w:tcW w:w="1706" w:type="dxa"/>
            <w:vAlign w:val="center"/>
          </w:tcPr>
          <w:p w14:paraId="59E74B6C" w14:textId="240D4DC0" w:rsidR="00AE74AB" w:rsidRPr="002E2460" w:rsidRDefault="00F542E3" w:rsidP="00851306">
            <w:pPr>
              <w:spacing w:before="240" w:after="240"/>
              <w:jc w:val="center"/>
              <w:rPr>
                <w:rFonts w:ascii="Calibri" w:hAnsi="Calibri" w:cs="Calibri"/>
                <w:color w:val="000000"/>
                <w:szCs w:val="24"/>
              </w:rPr>
            </w:pPr>
            <w:r w:rsidRPr="002E2460">
              <w:rPr>
                <w:rFonts w:ascii="Calibri" w:hAnsi="Calibri" w:cs="Calibri"/>
                <w:color w:val="000000"/>
                <w:szCs w:val="24"/>
              </w:rPr>
              <w:t>57</w:t>
            </w:r>
          </w:p>
        </w:tc>
        <w:tc>
          <w:tcPr>
            <w:tcW w:w="1559" w:type="dxa"/>
            <w:vAlign w:val="center"/>
          </w:tcPr>
          <w:p w14:paraId="1945660C" w14:textId="1F29093C" w:rsidR="00AE74AB" w:rsidRPr="002E2460" w:rsidRDefault="00F542E3" w:rsidP="00851306">
            <w:pPr>
              <w:spacing w:before="240" w:after="240"/>
              <w:jc w:val="center"/>
              <w:rPr>
                <w:rFonts w:ascii="Calibri" w:hAnsi="Calibri" w:cs="Calibri"/>
                <w:color w:val="000000"/>
                <w:szCs w:val="24"/>
              </w:rPr>
            </w:pPr>
            <w:r w:rsidRPr="002E2460">
              <w:rPr>
                <w:rFonts w:ascii="Calibri" w:hAnsi="Calibri" w:cs="Calibri"/>
                <w:color w:val="000000"/>
                <w:szCs w:val="24"/>
              </w:rPr>
              <w:t>116</w:t>
            </w:r>
          </w:p>
        </w:tc>
      </w:tr>
      <w:tr w:rsidR="008B5F7C" w:rsidRPr="00D70FAA" w14:paraId="50D0C0CA" w14:textId="77777777" w:rsidTr="00F542E3">
        <w:trPr>
          <w:jc w:val="center"/>
        </w:trPr>
        <w:tc>
          <w:tcPr>
            <w:tcW w:w="2689" w:type="dxa"/>
            <w:vAlign w:val="center"/>
          </w:tcPr>
          <w:p w14:paraId="2A53E23E" w14:textId="10EB27AC" w:rsidR="008B5F7C" w:rsidRPr="002E2460" w:rsidRDefault="008B5F7C" w:rsidP="00851306">
            <w:pPr>
              <w:spacing w:before="240" w:after="240"/>
              <w:jc w:val="center"/>
              <w:rPr>
                <w:rFonts w:cs="Times New Roman"/>
                <w:b/>
                <w:bCs/>
                <w:szCs w:val="24"/>
              </w:rPr>
            </w:pPr>
            <w:r w:rsidRPr="002E2460">
              <w:rPr>
                <w:rFonts w:cs="Times New Roman"/>
                <w:b/>
                <w:bCs/>
                <w:szCs w:val="24"/>
              </w:rPr>
              <w:t>Value of X</w:t>
            </w:r>
            <w:r w:rsidR="00A34762" w:rsidRPr="002E2460">
              <w:rPr>
                <w:rFonts w:cs="Times New Roman"/>
                <w:b/>
                <w:bCs/>
                <w:szCs w:val="24"/>
              </w:rPr>
              <w:t>1 Solution</w:t>
            </w:r>
          </w:p>
        </w:tc>
        <w:tc>
          <w:tcPr>
            <w:tcW w:w="1706" w:type="dxa"/>
            <w:vAlign w:val="center"/>
          </w:tcPr>
          <w:p w14:paraId="6F1B3226" w14:textId="078EB94D" w:rsidR="008B5F7C" w:rsidRPr="002E2460" w:rsidRDefault="00A34762" w:rsidP="00851306">
            <w:pPr>
              <w:spacing w:before="240" w:after="240"/>
              <w:jc w:val="center"/>
              <w:rPr>
                <w:rFonts w:ascii="Calibri" w:hAnsi="Calibri" w:cs="Calibri"/>
                <w:color w:val="000000"/>
                <w:szCs w:val="24"/>
              </w:rPr>
            </w:pPr>
            <w:r w:rsidRPr="002E2460">
              <w:rPr>
                <w:rFonts w:ascii="Calibri" w:hAnsi="Calibri" w:cs="Calibri"/>
                <w:color w:val="000000"/>
                <w:szCs w:val="24"/>
              </w:rPr>
              <w:t>420.972</w:t>
            </w:r>
            <w:r w:rsidR="00AE74AB" w:rsidRPr="002E2460">
              <w:rPr>
                <w:rFonts w:ascii="Calibri" w:hAnsi="Calibri" w:cs="Calibri"/>
                <w:color w:val="000000"/>
                <w:szCs w:val="24"/>
              </w:rPr>
              <w:t>8</w:t>
            </w:r>
          </w:p>
        </w:tc>
        <w:tc>
          <w:tcPr>
            <w:tcW w:w="1559" w:type="dxa"/>
            <w:vAlign w:val="center"/>
          </w:tcPr>
          <w:p w14:paraId="015FBC8B" w14:textId="7187071C" w:rsidR="008B5F7C" w:rsidRPr="002E2460" w:rsidRDefault="00A34762" w:rsidP="00851306">
            <w:pPr>
              <w:spacing w:before="240" w:after="240"/>
              <w:jc w:val="center"/>
              <w:rPr>
                <w:rFonts w:ascii="Calibri" w:hAnsi="Calibri" w:cs="Calibri"/>
                <w:color w:val="000000"/>
                <w:szCs w:val="24"/>
              </w:rPr>
            </w:pPr>
            <w:r w:rsidRPr="002E2460">
              <w:rPr>
                <w:rFonts w:ascii="Calibri" w:hAnsi="Calibri" w:cs="Calibri"/>
                <w:color w:val="000000"/>
                <w:szCs w:val="24"/>
              </w:rPr>
              <w:t>420.952</w:t>
            </w:r>
            <w:r w:rsidR="00AE74AB" w:rsidRPr="002E2460">
              <w:rPr>
                <w:rFonts w:ascii="Calibri" w:hAnsi="Calibri" w:cs="Calibri"/>
                <w:color w:val="000000"/>
                <w:szCs w:val="24"/>
              </w:rPr>
              <w:t>2</w:t>
            </w:r>
          </w:p>
        </w:tc>
      </w:tr>
      <w:tr w:rsidR="00996ECD" w:rsidRPr="00D70FAA" w14:paraId="44E7081A" w14:textId="77777777" w:rsidTr="00F542E3">
        <w:trPr>
          <w:jc w:val="center"/>
        </w:trPr>
        <w:tc>
          <w:tcPr>
            <w:tcW w:w="2689" w:type="dxa"/>
            <w:vAlign w:val="center"/>
          </w:tcPr>
          <w:p w14:paraId="4A3C545E" w14:textId="59A0AEF8" w:rsidR="00996ECD" w:rsidRPr="002E2460" w:rsidRDefault="00996ECD" w:rsidP="00851306">
            <w:pPr>
              <w:spacing w:before="240" w:after="240"/>
              <w:jc w:val="center"/>
              <w:rPr>
                <w:rFonts w:cs="Times New Roman"/>
                <w:b/>
                <w:bCs/>
                <w:szCs w:val="24"/>
              </w:rPr>
            </w:pPr>
            <w:r w:rsidRPr="002E2460">
              <w:rPr>
                <w:rFonts w:cs="Times New Roman"/>
                <w:b/>
                <w:bCs/>
                <w:szCs w:val="24"/>
              </w:rPr>
              <w:t xml:space="preserve">Error </w:t>
            </w:r>
            <w:r w:rsidR="00A34762" w:rsidRPr="002E2460">
              <w:rPr>
                <w:rFonts w:cs="Times New Roman"/>
                <w:b/>
                <w:bCs/>
                <w:szCs w:val="24"/>
              </w:rPr>
              <w:t>of</w:t>
            </w:r>
            <w:r w:rsidRPr="002E2460">
              <w:rPr>
                <w:rFonts w:cs="Times New Roman"/>
                <w:b/>
                <w:bCs/>
                <w:szCs w:val="24"/>
              </w:rPr>
              <w:t xml:space="preserve"> X</w:t>
            </w:r>
            <w:r w:rsidR="00A34762" w:rsidRPr="002E2460">
              <w:rPr>
                <w:rFonts w:cs="Times New Roman"/>
                <w:b/>
                <w:bCs/>
                <w:szCs w:val="24"/>
              </w:rPr>
              <w:t>1</w:t>
            </w:r>
            <w:r w:rsidR="008B5F7C" w:rsidRPr="002E2460">
              <w:rPr>
                <w:rFonts w:cs="Times New Roman"/>
                <w:b/>
                <w:bCs/>
                <w:szCs w:val="24"/>
              </w:rPr>
              <w:t xml:space="preserve"> Solution</w:t>
            </w:r>
            <w:r w:rsidR="004E7CB5" w:rsidRPr="002E2460">
              <w:rPr>
                <w:rFonts w:cs="Times New Roman"/>
                <w:b/>
                <w:bCs/>
                <w:szCs w:val="24"/>
              </w:rPr>
              <w:t xml:space="preserve"> (%)</w:t>
            </w:r>
          </w:p>
        </w:tc>
        <w:tc>
          <w:tcPr>
            <w:tcW w:w="1706" w:type="dxa"/>
            <w:vAlign w:val="center"/>
          </w:tcPr>
          <w:p w14:paraId="077D6ADA" w14:textId="26D15BDE" w:rsidR="00996ECD" w:rsidRPr="002E2460" w:rsidRDefault="00996ECD" w:rsidP="00851306">
            <w:pPr>
              <w:spacing w:before="240" w:after="240"/>
              <w:jc w:val="center"/>
              <w:rPr>
                <w:rFonts w:ascii="Calibri" w:hAnsi="Calibri" w:cs="Calibri"/>
                <w:color w:val="000000"/>
                <w:szCs w:val="24"/>
              </w:rPr>
            </w:pPr>
            <w:r w:rsidRPr="002E2460">
              <w:rPr>
                <w:rFonts w:ascii="Calibri" w:hAnsi="Calibri" w:cs="Calibri"/>
                <w:color w:val="000000"/>
                <w:szCs w:val="24"/>
              </w:rPr>
              <w:t>0.5053</w:t>
            </w:r>
          </w:p>
        </w:tc>
        <w:tc>
          <w:tcPr>
            <w:tcW w:w="1559" w:type="dxa"/>
            <w:vAlign w:val="center"/>
          </w:tcPr>
          <w:p w14:paraId="432AF0DC" w14:textId="48BE1523" w:rsidR="00996ECD" w:rsidRPr="002E2460" w:rsidRDefault="00996ECD" w:rsidP="00851306">
            <w:pPr>
              <w:spacing w:before="240" w:after="240"/>
              <w:jc w:val="center"/>
              <w:rPr>
                <w:rFonts w:ascii="Calibri" w:hAnsi="Calibri" w:cs="Calibri"/>
                <w:color w:val="000000"/>
                <w:szCs w:val="24"/>
              </w:rPr>
            </w:pPr>
            <w:r w:rsidRPr="002E2460">
              <w:rPr>
                <w:rFonts w:ascii="Calibri" w:hAnsi="Calibri" w:cs="Calibri"/>
                <w:color w:val="000000"/>
                <w:szCs w:val="24"/>
              </w:rPr>
              <w:t>1</w:t>
            </w:r>
            <w:r w:rsidR="00A34762" w:rsidRPr="002E2460">
              <w:rPr>
                <w:rFonts w:ascii="Calibri" w:hAnsi="Calibri" w:cs="Calibri"/>
                <w:color w:val="000000"/>
                <w:szCs w:val="24"/>
              </w:rPr>
              <w:t>.</w:t>
            </w:r>
            <w:r w:rsidRPr="002E2460">
              <w:rPr>
                <w:rFonts w:ascii="Calibri" w:hAnsi="Calibri" w:cs="Calibri"/>
                <w:color w:val="000000"/>
                <w:szCs w:val="24"/>
              </w:rPr>
              <w:t>6543</w:t>
            </w:r>
          </w:p>
        </w:tc>
      </w:tr>
      <w:tr w:rsidR="00F852B1" w:rsidRPr="00D70FAA" w14:paraId="259BE6D2" w14:textId="77777777" w:rsidTr="00F542E3">
        <w:trPr>
          <w:jc w:val="center"/>
        </w:trPr>
        <w:tc>
          <w:tcPr>
            <w:tcW w:w="2689" w:type="dxa"/>
            <w:vAlign w:val="center"/>
          </w:tcPr>
          <w:p w14:paraId="09DA34D8" w14:textId="5AC178EF" w:rsidR="00F852B1" w:rsidRPr="002E2460" w:rsidRDefault="00F852B1" w:rsidP="00851306">
            <w:pPr>
              <w:spacing w:before="240" w:after="240"/>
              <w:jc w:val="center"/>
              <w:rPr>
                <w:rFonts w:cs="Times New Roman"/>
                <w:b/>
                <w:bCs/>
                <w:szCs w:val="24"/>
              </w:rPr>
            </w:pPr>
            <w:r w:rsidRPr="002E2460">
              <w:rPr>
                <w:rFonts w:cs="Times New Roman"/>
                <w:b/>
                <w:bCs/>
                <w:szCs w:val="24"/>
              </w:rPr>
              <w:t>Value of X2 Solution</w:t>
            </w:r>
          </w:p>
        </w:tc>
        <w:tc>
          <w:tcPr>
            <w:tcW w:w="1706" w:type="dxa"/>
            <w:vAlign w:val="center"/>
          </w:tcPr>
          <w:p w14:paraId="1329F80C" w14:textId="0D60CAD8" w:rsidR="00F852B1" w:rsidRPr="002E2460" w:rsidRDefault="00F852B1" w:rsidP="00851306">
            <w:pPr>
              <w:spacing w:before="240" w:after="240"/>
              <w:jc w:val="center"/>
              <w:rPr>
                <w:rFonts w:ascii="Calibri" w:hAnsi="Calibri" w:cs="Calibri"/>
                <w:color w:val="000000"/>
                <w:szCs w:val="24"/>
              </w:rPr>
            </w:pPr>
            <w:r w:rsidRPr="002E2460">
              <w:rPr>
                <w:rFonts w:ascii="Calibri" w:hAnsi="Calibri" w:cs="Calibri"/>
                <w:color w:val="000000"/>
                <w:szCs w:val="24"/>
              </w:rPr>
              <w:t>420.9669</w:t>
            </w:r>
          </w:p>
        </w:tc>
        <w:tc>
          <w:tcPr>
            <w:tcW w:w="1559" w:type="dxa"/>
            <w:vAlign w:val="center"/>
          </w:tcPr>
          <w:p w14:paraId="4C1D92F7" w14:textId="400AAE1C" w:rsidR="00F852B1" w:rsidRPr="002E2460" w:rsidRDefault="00F852B1" w:rsidP="00851306">
            <w:pPr>
              <w:spacing w:before="240" w:after="240"/>
              <w:jc w:val="center"/>
              <w:rPr>
                <w:rFonts w:ascii="Calibri" w:hAnsi="Calibri" w:cs="Calibri"/>
                <w:color w:val="000000"/>
                <w:szCs w:val="24"/>
              </w:rPr>
            </w:pPr>
            <w:r w:rsidRPr="002E2460">
              <w:rPr>
                <w:rFonts w:ascii="Calibri" w:hAnsi="Calibri" w:cs="Calibri"/>
                <w:color w:val="000000"/>
                <w:szCs w:val="24"/>
              </w:rPr>
              <w:t>420.9729</w:t>
            </w:r>
          </w:p>
        </w:tc>
      </w:tr>
      <w:tr w:rsidR="00996ECD" w:rsidRPr="00D70FAA" w14:paraId="5A060685" w14:textId="77777777" w:rsidTr="00F542E3">
        <w:trPr>
          <w:jc w:val="center"/>
        </w:trPr>
        <w:tc>
          <w:tcPr>
            <w:tcW w:w="2689" w:type="dxa"/>
            <w:vAlign w:val="center"/>
          </w:tcPr>
          <w:p w14:paraId="3A2FD5D6" w14:textId="2A60A982" w:rsidR="00996ECD" w:rsidRPr="002E2460" w:rsidRDefault="00996ECD" w:rsidP="00851306">
            <w:pPr>
              <w:spacing w:before="240" w:after="240"/>
              <w:jc w:val="center"/>
              <w:rPr>
                <w:rFonts w:cs="Times New Roman"/>
                <w:b/>
                <w:bCs/>
                <w:szCs w:val="24"/>
              </w:rPr>
            </w:pPr>
            <w:r w:rsidRPr="002E2460">
              <w:rPr>
                <w:rFonts w:cs="Times New Roman"/>
                <w:b/>
                <w:bCs/>
                <w:szCs w:val="24"/>
              </w:rPr>
              <w:t xml:space="preserve">Error </w:t>
            </w:r>
            <w:r w:rsidR="00A34762" w:rsidRPr="002E2460">
              <w:rPr>
                <w:rFonts w:cs="Times New Roman"/>
                <w:b/>
                <w:bCs/>
                <w:szCs w:val="24"/>
              </w:rPr>
              <w:t>of</w:t>
            </w:r>
            <w:r w:rsidRPr="002E2460">
              <w:rPr>
                <w:rFonts w:cs="Times New Roman"/>
                <w:b/>
                <w:bCs/>
                <w:szCs w:val="24"/>
              </w:rPr>
              <w:t xml:space="preserve"> </w:t>
            </w:r>
          </w:p>
          <w:p w14:paraId="6E2EA988" w14:textId="3A349B44" w:rsidR="008B5F7C" w:rsidRPr="002E2460" w:rsidRDefault="00A34762" w:rsidP="00851306">
            <w:pPr>
              <w:spacing w:before="240" w:after="240"/>
              <w:jc w:val="center"/>
              <w:rPr>
                <w:rFonts w:cs="Times New Roman"/>
                <w:b/>
                <w:bCs/>
                <w:szCs w:val="24"/>
              </w:rPr>
            </w:pPr>
            <w:r w:rsidRPr="002E2460">
              <w:rPr>
                <w:rFonts w:cs="Times New Roman"/>
                <w:b/>
                <w:bCs/>
                <w:szCs w:val="24"/>
              </w:rPr>
              <w:t>X2 Solution</w:t>
            </w:r>
            <w:r w:rsidR="004E7CB5" w:rsidRPr="002E2460">
              <w:rPr>
                <w:rFonts w:cs="Times New Roman"/>
                <w:b/>
                <w:bCs/>
                <w:szCs w:val="24"/>
              </w:rPr>
              <w:t xml:space="preserve"> (%)</w:t>
            </w:r>
          </w:p>
        </w:tc>
        <w:tc>
          <w:tcPr>
            <w:tcW w:w="1706" w:type="dxa"/>
            <w:vAlign w:val="center"/>
          </w:tcPr>
          <w:p w14:paraId="0F2AA951" w14:textId="0F354C6F" w:rsidR="00996ECD" w:rsidRPr="002E2460" w:rsidRDefault="00996ECD" w:rsidP="00851306">
            <w:pPr>
              <w:spacing w:before="240" w:after="240"/>
              <w:jc w:val="center"/>
              <w:rPr>
                <w:rFonts w:ascii="Calibri" w:hAnsi="Calibri" w:cs="Calibri"/>
                <w:color w:val="000000"/>
                <w:szCs w:val="24"/>
              </w:rPr>
            </w:pPr>
            <w:r w:rsidRPr="002E2460">
              <w:rPr>
                <w:rFonts w:ascii="Calibri" w:hAnsi="Calibri" w:cs="Calibri"/>
                <w:color w:val="000000"/>
                <w:szCs w:val="24"/>
              </w:rPr>
              <w:t>0.18</w:t>
            </w:r>
            <w:r w:rsidR="00F852B1" w:rsidRPr="002E2460">
              <w:rPr>
                <w:rFonts w:ascii="Calibri" w:hAnsi="Calibri" w:cs="Calibri"/>
                <w:color w:val="000000"/>
                <w:szCs w:val="24"/>
              </w:rPr>
              <w:t>10</w:t>
            </w:r>
          </w:p>
        </w:tc>
        <w:tc>
          <w:tcPr>
            <w:tcW w:w="1559" w:type="dxa"/>
            <w:vAlign w:val="center"/>
          </w:tcPr>
          <w:p w14:paraId="1FE3EE1C" w14:textId="49143210" w:rsidR="00996ECD" w:rsidRPr="002E2460" w:rsidRDefault="00996ECD" w:rsidP="00851306">
            <w:pPr>
              <w:spacing w:before="240" w:after="240"/>
              <w:jc w:val="center"/>
              <w:rPr>
                <w:rFonts w:ascii="Calibri" w:hAnsi="Calibri" w:cs="Calibri"/>
                <w:color w:val="000000"/>
                <w:szCs w:val="24"/>
              </w:rPr>
            </w:pPr>
            <w:r w:rsidRPr="002E2460">
              <w:rPr>
                <w:rFonts w:ascii="Calibri" w:hAnsi="Calibri" w:cs="Calibri"/>
                <w:color w:val="000000"/>
                <w:szCs w:val="24"/>
              </w:rPr>
              <w:t>0.4</w:t>
            </w:r>
            <w:r w:rsidR="00F852B1" w:rsidRPr="002E2460">
              <w:rPr>
                <w:rFonts w:ascii="Calibri" w:hAnsi="Calibri" w:cs="Calibri"/>
                <w:color w:val="000000"/>
                <w:szCs w:val="24"/>
              </w:rPr>
              <w:t>172</w:t>
            </w:r>
          </w:p>
        </w:tc>
      </w:tr>
      <w:tr w:rsidR="00996ECD" w:rsidRPr="00D70FAA" w14:paraId="45508707" w14:textId="77777777" w:rsidTr="00F542E3">
        <w:trPr>
          <w:jc w:val="center"/>
        </w:trPr>
        <w:tc>
          <w:tcPr>
            <w:tcW w:w="2689" w:type="dxa"/>
            <w:vAlign w:val="center"/>
          </w:tcPr>
          <w:p w14:paraId="343506CA" w14:textId="2EBD09F3" w:rsidR="00996ECD" w:rsidRPr="002E2460" w:rsidRDefault="006A3D75" w:rsidP="00851306">
            <w:pPr>
              <w:spacing w:before="240" w:after="240"/>
              <w:jc w:val="center"/>
              <w:rPr>
                <w:rFonts w:cs="Times New Roman"/>
                <w:b/>
                <w:bCs/>
                <w:szCs w:val="24"/>
              </w:rPr>
            </w:pPr>
            <w:r w:rsidRPr="002E2460">
              <w:rPr>
                <w:rFonts w:cs="Times New Roman"/>
                <w:b/>
                <w:bCs/>
                <w:szCs w:val="24"/>
              </w:rPr>
              <w:t>Value</w:t>
            </w:r>
            <w:r w:rsidR="00996ECD" w:rsidRPr="002E2460">
              <w:rPr>
                <w:rFonts w:cs="Times New Roman"/>
                <w:b/>
                <w:bCs/>
                <w:szCs w:val="24"/>
              </w:rPr>
              <w:t xml:space="preserve"> </w:t>
            </w:r>
            <w:r w:rsidR="008B5F7C" w:rsidRPr="002E2460">
              <w:rPr>
                <w:rFonts w:cs="Times New Roman"/>
                <w:b/>
                <w:bCs/>
                <w:szCs w:val="24"/>
              </w:rPr>
              <w:t>of Final</w:t>
            </w:r>
            <w:r w:rsidR="00996ECD" w:rsidRPr="002E2460">
              <w:rPr>
                <w:rFonts w:cs="Times New Roman"/>
                <w:b/>
                <w:bCs/>
                <w:szCs w:val="24"/>
              </w:rPr>
              <w:t xml:space="preserve"> Objective</w:t>
            </w:r>
          </w:p>
        </w:tc>
        <w:tc>
          <w:tcPr>
            <w:tcW w:w="1706" w:type="dxa"/>
            <w:vAlign w:val="center"/>
          </w:tcPr>
          <w:p w14:paraId="7152517D" w14:textId="69CD0BA7" w:rsidR="00996ECD" w:rsidRPr="002E2460" w:rsidRDefault="00996ECD" w:rsidP="00851306">
            <w:pPr>
              <w:spacing w:before="240" w:after="240"/>
              <w:jc w:val="center"/>
              <w:rPr>
                <w:rFonts w:ascii="Calibri" w:hAnsi="Calibri" w:cs="Calibri"/>
                <w:color w:val="000000"/>
                <w:szCs w:val="24"/>
              </w:rPr>
            </w:pPr>
            <w:r w:rsidRPr="002E2460">
              <w:rPr>
                <w:rFonts w:ascii="Calibri" w:hAnsi="Calibri" w:cs="Calibri"/>
                <w:color w:val="000000"/>
                <w:szCs w:val="24"/>
              </w:rPr>
              <w:t>0.000</w:t>
            </w:r>
            <w:r w:rsidR="00AE74AB" w:rsidRPr="002E2460">
              <w:rPr>
                <w:rFonts w:ascii="Calibri" w:hAnsi="Calibri" w:cs="Calibri"/>
                <w:color w:val="000000"/>
                <w:szCs w:val="24"/>
              </w:rPr>
              <w:t>1</w:t>
            </w:r>
          </w:p>
        </w:tc>
        <w:tc>
          <w:tcPr>
            <w:tcW w:w="1559" w:type="dxa"/>
            <w:vAlign w:val="center"/>
          </w:tcPr>
          <w:p w14:paraId="5AAAD778" w14:textId="4E880C7C" w:rsidR="00996ECD" w:rsidRPr="002E2460" w:rsidRDefault="00996ECD" w:rsidP="00851306">
            <w:pPr>
              <w:spacing w:before="240" w:after="240"/>
              <w:jc w:val="center"/>
              <w:rPr>
                <w:rFonts w:ascii="Calibri" w:hAnsi="Calibri" w:cs="Calibri"/>
                <w:color w:val="000000"/>
                <w:szCs w:val="24"/>
              </w:rPr>
            </w:pPr>
            <w:r w:rsidRPr="002E2460">
              <w:rPr>
                <w:rFonts w:ascii="Calibri" w:hAnsi="Calibri" w:cs="Calibri"/>
                <w:color w:val="000000"/>
                <w:szCs w:val="24"/>
              </w:rPr>
              <w:t>0.000</w:t>
            </w:r>
            <w:r w:rsidR="00AE74AB" w:rsidRPr="002E2460">
              <w:rPr>
                <w:rFonts w:ascii="Calibri" w:hAnsi="Calibri" w:cs="Calibri"/>
                <w:color w:val="000000"/>
                <w:szCs w:val="24"/>
              </w:rPr>
              <w:t>2</w:t>
            </w:r>
          </w:p>
        </w:tc>
      </w:tr>
      <w:tr w:rsidR="00EE0449" w:rsidRPr="00D70FAA" w14:paraId="2B8B3622" w14:textId="77777777" w:rsidTr="00F542E3">
        <w:trPr>
          <w:jc w:val="center"/>
        </w:trPr>
        <w:tc>
          <w:tcPr>
            <w:tcW w:w="2689" w:type="dxa"/>
            <w:vAlign w:val="center"/>
          </w:tcPr>
          <w:p w14:paraId="569F1150" w14:textId="1DC37094" w:rsidR="00EE0449" w:rsidRPr="002E2460" w:rsidRDefault="00EE0449" w:rsidP="00851306">
            <w:pPr>
              <w:spacing w:before="240" w:after="240"/>
              <w:jc w:val="center"/>
              <w:rPr>
                <w:rFonts w:cs="Times New Roman"/>
                <w:b/>
                <w:bCs/>
                <w:szCs w:val="24"/>
              </w:rPr>
            </w:pPr>
            <w:r w:rsidRPr="002E2460">
              <w:rPr>
                <w:rFonts w:cs="Times New Roman"/>
                <w:b/>
                <w:bCs/>
                <w:szCs w:val="24"/>
              </w:rPr>
              <w:t>Error of Final Objective</w:t>
            </w:r>
            <w:r w:rsidR="006A3D75" w:rsidRPr="002E2460">
              <w:rPr>
                <w:rFonts w:cs="Times New Roman"/>
                <w:b/>
                <w:bCs/>
                <w:szCs w:val="24"/>
              </w:rPr>
              <w:t xml:space="preserve"> (%)</w:t>
            </w:r>
          </w:p>
        </w:tc>
        <w:tc>
          <w:tcPr>
            <w:tcW w:w="1706" w:type="dxa"/>
            <w:vAlign w:val="center"/>
          </w:tcPr>
          <w:p w14:paraId="2F681B48" w14:textId="4B2B4AFA" w:rsidR="00EE0449" w:rsidRPr="002E2460" w:rsidRDefault="006A3D75" w:rsidP="00851306">
            <w:pPr>
              <w:spacing w:before="240" w:after="240"/>
              <w:jc w:val="center"/>
              <w:rPr>
                <w:rFonts w:ascii="Calibri" w:hAnsi="Calibri" w:cs="Calibri"/>
                <w:color w:val="000000"/>
                <w:szCs w:val="24"/>
              </w:rPr>
            </w:pPr>
            <w:r w:rsidRPr="002E2460">
              <w:rPr>
                <w:rFonts w:ascii="Calibri" w:hAnsi="Calibri" w:cs="Calibri"/>
                <w:color w:val="000000"/>
                <w:szCs w:val="24"/>
              </w:rPr>
              <w:t>0.0052</w:t>
            </w:r>
          </w:p>
        </w:tc>
        <w:tc>
          <w:tcPr>
            <w:tcW w:w="1559" w:type="dxa"/>
            <w:vAlign w:val="center"/>
          </w:tcPr>
          <w:p w14:paraId="47EB5E3D" w14:textId="6B1FCCEC" w:rsidR="00EE0449" w:rsidRPr="002E2460" w:rsidRDefault="006A3D75" w:rsidP="00851306">
            <w:pPr>
              <w:spacing w:before="240" w:after="240"/>
              <w:jc w:val="center"/>
              <w:rPr>
                <w:rFonts w:ascii="Calibri" w:hAnsi="Calibri" w:cs="Calibri"/>
                <w:color w:val="000000"/>
                <w:szCs w:val="24"/>
              </w:rPr>
            </w:pPr>
            <w:r w:rsidRPr="002E2460">
              <w:rPr>
                <w:rFonts w:ascii="Calibri" w:hAnsi="Calibri" w:cs="Calibri"/>
                <w:color w:val="000000"/>
                <w:szCs w:val="24"/>
              </w:rPr>
              <w:t>0.0195</w:t>
            </w:r>
          </w:p>
        </w:tc>
      </w:tr>
    </w:tbl>
    <w:p w14:paraId="0CDD7977" w14:textId="7909D43E" w:rsidR="00695224" w:rsidRDefault="00695224" w:rsidP="00953655">
      <w:pPr>
        <w:tabs>
          <w:tab w:val="center" w:pos="4320"/>
        </w:tabs>
        <w:rPr>
          <w:color w:val="FF0000"/>
          <w:szCs w:val="24"/>
        </w:rPr>
      </w:pPr>
    </w:p>
    <w:p w14:paraId="5285BDBD" w14:textId="1266C029" w:rsidR="00A576D3" w:rsidRDefault="00EE0449" w:rsidP="00953655">
      <w:pPr>
        <w:tabs>
          <w:tab w:val="center" w:pos="4320"/>
        </w:tabs>
        <w:rPr>
          <w:rFonts w:cs="Times New Roman"/>
          <w:szCs w:val="24"/>
        </w:rPr>
      </w:pPr>
      <w:r w:rsidRPr="00D70FAA">
        <w:rPr>
          <w:rFonts w:cs="Times New Roman"/>
          <w:szCs w:val="24"/>
        </w:rPr>
        <w:t>From the</w:t>
      </w:r>
      <w:r>
        <w:rPr>
          <w:rFonts w:cs="Times New Roman"/>
          <w:szCs w:val="24"/>
        </w:rPr>
        <w:t xml:space="preserve"> data </w:t>
      </w:r>
      <w:r w:rsidRPr="009E7642">
        <w:rPr>
          <w:rFonts w:cs="Times New Roman"/>
          <w:color w:val="000000" w:themeColor="text1"/>
          <w:szCs w:val="24"/>
        </w:rPr>
        <w:t xml:space="preserve">found in Table </w:t>
      </w:r>
      <w:r w:rsidR="009E7642" w:rsidRPr="009E7642">
        <w:rPr>
          <w:rFonts w:cs="Times New Roman"/>
          <w:color w:val="000000" w:themeColor="text1"/>
          <w:szCs w:val="24"/>
        </w:rPr>
        <w:t>3.3</w:t>
      </w:r>
      <w:r w:rsidRPr="009E7642">
        <w:rPr>
          <w:rFonts w:cs="Times New Roman"/>
          <w:color w:val="000000" w:themeColor="text1"/>
          <w:szCs w:val="24"/>
        </w:rPr>
        <w:t xml:space="preserve"> it is</w:t>
      </w:r>
      <w:r>
        <w:rPr>
          <w:rFonts w:cs="Times New Roman"/>
          <w:szCs w:val="24"/>
        </w:rPr>
        <w:t xml:space="preserve"> evident that both the GA and PSO converge on the global minimum </w:t>
      </w:r>
      <w:r w:rsidR="006A3D75">
        <w:rPr>
          <w:rFonts w:cs="Times New Roman"/>
          <w:szCs w:val="24"/>
        </w:rPr>
        <w:t>across</w:t>
      </w:r>
      <w:r>
        <w:rPr>
          <w:rFonts w:cs="Times New Roman"/>
          <w:szCs w:val="24"/>
        </w:rPr>
        <w:t xml:space="preserve"> 5 trials. </w:t>
      </w:r>
      <w:r w:rsidR="006A3D75">
        <w:rPr>
          <w:rFonts w:cs="Times New Roman"/>
          <w:szCs w:val="24"/>
        </w:rPr>
        <w:t>T</w:t>
      </w:r>
      <w:r>
        <w:rPr>
          <w:rFonts w:cs="Times New Roman"/>
          <w:szCs w:val="24"/>
        </w:rPr>
        <w:t xml:space="preserve">he </w:t>
      </w:r>
      <w:r w:rsidR="006A3D75">
        <w:rPr>
          <w:rFonts w:cs="Times New Roman"/>
          <w:szCs w:val="24"/>
        </w:rPr>
        <w:t xml:space="preserve">error in the final coordinate and the error in the resulting objective value at the coordinate were considerably low, although GA was </w:t>
      </w:r>
      <w:r w:rsidR="008311A3">
        <w:rPr>
          <w:rFonts w:cs="Times New Roman"/>
          <w:szCs w:val="24"/>
        </w:rPr>
        <w:t xml:space="preserve">not able to search the peaks as well as PSO. </w:t>
      </w:r>
      <w:r w:rsidR="00A24FC1">
        <w:rPr>
          <w:rFonts w:cs="Times New Roman"/>
          <w:szCs w:val="24"/>
        </w:rPr>
        <w:t xml:space="preserve">The characteristics of the algorithm’s ability to search the space can be visualized by plotting the swarm or population for a given solver iteration. A comparison between GA and PSO </w:t>
      </w:r>
      <w:r w:rsidR="009279DB">
        <w:rPr>
          <w:rFonts w:cs="Times New Roman"/>
          <w:szCs w:val="24"/>
        </w:rPr>
        <w:t xml:space="preserve">searching the space on the contour plot shown in </w:t>
      </w:r>
      <w:r w:rsidR="009279DB" w:rsidRPr="009E7642">
        <w:rPr>
          <w:rFonts w:cs="Times New Roman"/>
          <w:color w:val="000000" w:themeColor="text1"/>
          <w:szCs w:val="24"/>
        </w:rPr>
        <w:t xml:space="preserve">Figure </w:t>
      </w:r>
      <w:r w:rsidR="009E7642" w:rsidRPr="009E7642">
        <w:rPr>
          <w:rFonts w:cs="Times New Roman"/>
          <w:color w:val="000000" w:themeColor="text1"/>
          <w:szCs w:val="24"/>
        </w:rPr>
        <w:t>3.5</w:t>
      </w:r>
      <w:r w:rsidR="009E7642">
        <w:rPr>
          <w:rFonts w:cs="Times New Roman"/>
          <w:color w:val="FF0000"/>
          <w:szCs w:val="24"/>
        </w:rPr>
        <w:t xml:space="preserve"> </w:t>
      </w:r>
      <w:r w:rsidR="009279DB">
        <w:rPr>
          <w:rFonts w:cs="Times New Roman"/>
          <w:szCs w:val="24"/>
        </w:rPr>
        <w:t>is achieved by selecting the early iterations of each solver.</w:t>
      </w:r>
      <w:r w:rsidR="00D10643">
        <w:rPr>
          <w:rFonts w:cs="Times New Roman"/>
          <w:szCs w:val="24"/>
        </w:rPr>
        <w:t xml:space="preserve"> </w:t>
      </w:r>
      <w:r w:rsidR="00DC3D98">
        <w:rPr>
          <w:rFonts w:cs="Times New Roman"/>
          <w:szCs w:val="24"/>
        </w:rPr>
        <w:t xml:space="preserve">This comparison is found </w:t>
      </w:r>
      <w:r w:rsidR="00DC3D98" w:rsidRPr="009E7642">
        <w:rPr>
          <w:rFonts w:cs="Times New Roman"/>
          <w:color w:val="000000" w:themeColor="text1"/>
          <w:szCs w:val="24"/>
        </w:rPr>
        <w:t xml:space="preserve">in Table </w:t>
      </w:r>
      <w:r w:rsidR="009E7642" w:rsidRPr="009E7642">
        <w:rPr>
          <w:rFonts w:cs="Times New Roman"/>
          <w:color w:val="000000" w:themeColor="text1"/>
          <w:szCs w:val="24"/>
        </w:rPr>
        <w:t>3.4</w:t>
      </w:r>
      <w:r w:rsidR="00DC3D98" w:rsidRPr="009E7642">
        <w:rPr>
          <w:rFonts w:cs="Times New Roman"/>
          <w:color w:val="000000" w:themeColor="text1"/>
          <w:szCs w:val="24"/>
        </w:rPr>
        <w:t xml:space="preserve"> which</w:t>
      </w:r>
      <w:r w:rsidR="00DC3D98">
        <w:rPr>
          <w:rFonts w:cs="Times New Roman"/>
          <w:szCs w:val="24"/>
        </w:rPr>
        <w:t xml:space="preserve"> highlights the meta differences between GA and </w:t>
      </w:r>
      <w:r w:rsidR="00DC3D98">
        <w:rPr>
          <w:rFonts w:cs="Times New Roman"/>
          <w:szCs w:val="24"/>
        </w:rPr>
        <w:lastRenderedPageBreak/>
        <w:t xml:space="preserve">PSO. The GA tends to cluster in the minima that it finds after the first iteration and spawn offspring that allows it to search those minima further. This continues until the population produces enough generations at better minima, </w:t>
      </w:r>
      <w:r w:rsidR="008D29FF">
        <w:rPr>
          <w:rFonts w:cs="Times New Roman"/>
          <w:szCs w:val="24"/>
        </w:rPr>
        <w:t xml:space="preserve">reducing the number of offspring centered around the local minima. Contrasting this with PSO, the swarm finds the global optimal solution after the first iteration and begins to orient the velocities towards the swarm’s global minimum (different from the domain’s global minimum). When particles find </w:t>
      </w:r>
      <w:r w:rsidR="00752CE5">
        <w:rPr>
          <w:rFonts w:cs="Times New Roman"/>
          <w:szCs w:val="24"/>
        </w:rPr>
        <w:t>other local minima, they will slightly affect the swarm’s orientation unless it is the swarm’s new global minimum, in this case the swarm begins to reorient towards this point with much greater influence.</w:t>
      </w:r>
    </w:p>
    <w:p w14:paraId="7609D9CF" w14:textId="72F5D42E" w:rsidR="00BD5E25" w:rsidRDefault="00BD5E25" w:rsidP="00953655">
      <w:pPr>
        <w:tabs>
          <w:tab w:val="center" w:pos="4320"/>
        </w:tabs>
        <w:rPr>
          <w:rFonts w:cs="Times New Roman"/>
          <w:szCs w:val="24"/>
        </w:rPr>
      </w:pPr>
    </w:p>
    <w:p w14:paraId="5BD9DDD3" w14:textId="566BA40D" w:rsidR="00BD5E25" w:rsidRDefault="00BD5E25" w:rsidP="00953655">
      <w:pPr>
        <w:tabs>
          <w:tab w:val="center" w:pos="4320"/>
        </w:tabs>
        <w:rPr>
          <w:rFonts w:cs="Times New Roman"/>
          <w:szCs w:val="24"/>
        </w:rPr>
      </w:pPr>
    </w:p>
    <w:p w14:paraId="7A816966" w14:textId="2A019657" w:rsidR="00BD5E25" w:rsidRDefault="00BD5E25" w:rsidP="00953655">
      <w:pPr>
        <w:tabs>
          <w:tab w:val="center" w:pos="4320"/>
        </w:tabs>
        <w:rPr>
          <w:rFonts w:cs="Times New Roman"/>
          <w:szCs w:val="24"/>
        </w:rPr>
      </w:pPr>
    </w:p>
    <w:p w14:paraId="19F159CE" w14:textId="44933E25" w:rsidR="00BD5E25" w:rsidRDefault="00BD5E25" w:rsidP="00953655">
      <w:pPr>
        <w:tabs>
          <w:tab w:val="center" w:pos="4320"/>
        </w:tabs>
        <w:rPr>
          <w:rFonts w:cs="Times New Roman"/>
          <w:szCs w:val="24"/>
        </w:rPr>
      </w:pPr>
    </w:p>
    <w:p w14:paraId="5FC3EB21" w14:textId="0A9073AE" w:rsidR="00BD5E25" w:rsidRDefault="00BD5E25" w:rsidP="00953655">
      <w:pPr>
        <w:tabs>
          <w:tab w:val="center" w:pos="4320"/>
        </w:tabs>
        <w:rPr>
          <w:rFonts w:cs="Times New Roman"/>
          <w:szCs w:val="24"/>
        </w:rPr>
      </w:pPr>
    </w:p>
    <w:p w14:paraId="62B28D9C" w14:textId="471F2FD6" w:rsidR="00BD5E25" w:rsidRDefault="00BD5E25" w:rsidP="00953655">
      <w:pPr>
        <w:tabs>
          <w:tab w:val="center" w:pos="4320"/>
        </w:tabs>
        <w:rPr>
          <w:rFonts w:cs="Times New Roman"/>
          <w:szCs w:val="24"/>
        </w:rPr>
      </w:pPr>
    </w:p>
    <w:p w14:paraId="127AF405" w14:textId="493F6FEC" w:rsidR="00BD5E25" w:rsidRDefault="00BD5E25" w:rsidP="00953655">
      <w:pPr>
        <w:tabs>
          <w:tab w:val="center" w:pos="4320"/>
        </w:tabs>
        <w:rPr>
          <w:rFonts w:cs="Times New Roman"/>
          <w:szCs w:val="24"/>
        </w:rPr>
      </w:pPr>
    </w:p>
    <w:p w14:paraId="21B57A51" w14:textId="6B3495E2" w:rsidR="00BD5E25" w:rsidRDefault="00BD5E25" w:rsidP="00953655">
      <w:pPr>
        <w:tabs>
          <w:tab w:val="center" w:pos="4320"/>
        </w:tabs>
        <w:rPr>
          <w:rFonts w:cs="Times New Roman"/>
          <w:szCs w:val="24"/>
        </w:rPr>
      </w:pPr>
    </w:p>
    <w:p w14:paraId="5B66FA82" w14:textId="18A52D5D" w:rsidR="00BD5E25" w:rsidRDefault="00BD5E25" w:rsidP="00953655">
      <w:pPr>
        <w:tabs>
          <w:tab w:val="center" w:pos="4320"/>
        </w:tabs>
        <w:rPr>
          <w:rFonts w:cs="Times New Roman"/>
          <w:szCs w:val="24"/>
        </w:rPr>
      </w:pPr>
    </w:p>
    <w:p w14:paraId="13C9FDFD" w14:textId="6147B592" w:rsidR="00BD5E25" w:rsidRDefault="00BD5E25" w:rsidP="00953655">
      <w:pPr>
        <w:tabs>
          <w:tab w:val="center" w:pos="4320"/>
        </w:tabs>
        <w:rPr>
          <w:rFonts w:cs="Times New Roman"/>
          <w:szCs w:val="24"/>
        </w:rPr>
      </w:pPr>
    </w:p>
    <w:p w14:paraId="170D8FF6" w14:textId="6C8F6569" w:rsidR="00BD5E25" w:rsidRDefault="00BD5E25" w:rsidP="00953655">
      <w:pPr>
        <w:tabs>
          <w:tab w:val="center" w:pos="4320"/>
        </w:tabs>
        <w:rPr>
          <w:rFonts w:cs="Times New Roman"/>
          <w:szCs w:val="24"/>
        </w:rPr>
      </w:pPr>
    </w:p>
    <w:p w14:paraId="54324F26" w14:textId="77777777" w:rsidR="00BD5E25" w:rsidRDefault="00BD5E25" w:rsidP="00953655">
      <w:pPr>
        <w:tabs>
          <w:tab w:val="center" w:pos="4320"/>
        </w:tabs>
        <w:rPr>
          <w:rFonts w:cs="Times New Roman"/>
          <w:szCs w:val="24"/>
        </w:rPr>
      </w:pPr>
    </w:p>
    <w:p w14:paraId="0A411E0F" w14:textId="6F96349E" w:rsidR="005C68A3" w:rsidRDefault="005C68A3" w:rsidP="005C68A3">
      <w:pPr>
        <w:pStyle w:val="TableCaption"/>
      </w:pPr>
      <w:bookmarkStart w:id="96" w:name="_Toc125110538"/>
      <w:r>
        <w:lastRenderedPageBreak/>
        <w:t xml:space="preserve">Table </w:t>
      </w:r>
      <w:r>
        <w:fldChar w:fldCharType="begin"/>
      </w:r>
      <w:r>
        <w:instrText xml:space="preserve"> STYLEREF 1 \s </w:instrText>
      </w:r>
      <w:r>
        <w:fldChar w:fldCharType="separate"/>
      </w:r>
      <w:r w:rsidR="006F1759">
        <w:rPr>
          <w:noProof/>
        </w:rPr>
        <w:t>3</w:t>
      </w:r>
      <w:r>
        <w:fldChar w:fldCharType="end"/>
      </w:r>
      <w:r>
        <w:t>.</w:t>
      </w:r>
      <w:r>
        <w:fldChar w:fldCharType="begin"/>
      </w:r>
      <w:r>
        <w:instrText xml:space="preserve"> SEQ Table \* ARABIC \s 1 </w:instrText>
      </w:r>
      <w:r>
        <w:fldChar w:fldCharType="separate"/>
      </w:r>
      <w:r w:rsidR="006F1759">
        <w:rPr>
          <w:noProof/>
        </w:rPr>
        <w:t>4</w:t>
      </w:r>
      <w:bookmarkEnd w:id="96"/>
      <w:r>
        <w:fldChar w:fldCharType="end"/>
      </w:r>
    </w:p>
    <w:p w14:paraId="42CE9544" w14:textId="1FDF2382" w:rsidR="005C68A3" w:rsidRPr="005C68A3" w:rsidRDefault="005C68A3" w:rsidP="005C68A3">
      <w:pPr>
        <w:pStyle w:val="TableCaption"/>
      </w:pPr>
      <w:bookmarkStart w:id="97" w:name="_Toc125110539"/>
      <w:r>
        <w:t>Algorithm Convergence Visualization</w:t>
      </w:r>
      <w:bookmarkEnd w:id="97"/>
    </w:p>
    <w:tbl>
      <w:tblPr>
        <w:tblStyle w:val="TableGrid"/>
        <w:tblW w:w="4971" w:type="pct"/>
        <w:tblInd w:w="51" w:type="dxa"/>
        <w:tblLook w:val="04A0" w:firstRow="1" w:lastRow="0" w:firstColumn="1" w:lastColumn="0" w:noHBand="0" w:noVBand="1"/>
      </w:tblPr>
      <w:tblGrid>
        <w:gridCol w:w="860"/>
        <w:gridCol w:w="1223"/>
        <w:gridCol w:w="6671"/>
      </w:tblGrid>
      <w:tr w:rsidR="001A6F6A" w14:paraId="25715176" w14:textId="77777777" w:rsidTr="00151253">
        <w:trPr>
          <w:cantSplit/>
          <w:trHeight w:val="710"/>
        </w:trPr>
        <w:tc>
          <w:tcPr>
            <w:tcW w:w="491" w:type="pct"/>
            <w:vAlign w:val="center"/>
          </w:tcPr>
          <w:p w14:paraId="548FAE3B" w14:textId="183B30C6" w:rsidR="001A6F6A" w:rsidRPr="002E2460" w:rsidRDefault="001A6F6A" w:rsidP="001A6F6A">
            <w:pPr>
              <w:tabs>
                <w:tab w:val="center" w:pos="4320"/>
              </w:tabs>
              <w:spacing w:before="240" w:after="240"/>
              <w:jc w:val="center"/>
              <w:rPr>
                <w:rFonts w:cs="Times New Roman"/>
                <w:b/>
                <w:bCs/>
                <w:noProof/>
                <w:szCs w:val="24"/>
              </w:rPr>
            </w:pPr>
            <w:r w:rsidRPr="002E2460">
              <w:rPr>
                <w:rFonts w:cs="Times New Roman"/>
                <w:b/>
                <w:bCs/>
                <w:noProof/>
                <w:szCs w:val="24"/>
              </w:rPr>
              <w:t>Solver</w:t>
            </w:r>
          </w:p>
        </w:tc>
        <w:tc>
          <w:tcPr>
            <w:tcW w:w="699" w:type="pct"/>
            <w:vAlign w:val="center"/>
          </w:tcPr>
          <w:p w14:paraId="1ED57C9F" w14:textId="31CAD122" w:rsidR="001A6F6A" w:rsidRPr="002E2460" w:rsidRDefault="001A6F6A" w:rsidP="001A6F6A">
            <w:pPr>
              <w:tabs>
                <w:tab w:val="center" w:pos="4320"/>
              </w:tabs>
              <w:spacing w:before="240" w:after="240"/>
              <w:jc w:val="center"/>
              <w:rPr>
                <w:rFonts w:cs="Times New Roman"/>
                <w:b/>
                <w:bCs/>
                <w:noProof/>
                <w:szCs w:val="24"/>
              </w:rPr>
            </w:pPr>
            <w:r w:rsidRPr="002E2460">
              <w:rPr>
                <w:rFonts w:cs="Times New Roman"/>
                <w:b/>
                <w:bCs/>
                <w:noProof/>
                <w:szCs w:val="24"/>
              </w:rPr>
              <w:t>Best Objective</w:t>
            </w:r>
          </w:p>
        </w:tc>
        <w:tc>
          <w:tcPr>
            <w:tcW w:w="3810" w:type="pct"/>
            <w:tcMar>
              <w:top w:w="57" w:type="dxa"/>
              <w:left w:w="57" w:type="dxa"/>
              <w:bottom w:w="57" w:type="dxa"/>
              <w:right w:w="57" w:type="dxa"/>
            </w:tcMar>
            <w:vAlign w:val="center"/>
          </w:tcPr>
          <w:p w14:paraId="0A45739F" w14:textId="5B3F1A01" w:rsidR="001A6F6A" w:rsidRPr="002E2460" w:rsidRDefault="001A6F6A" w:rsidP="001A6F6A">
            <w:pPr>
              <w:tabs>
                <w:tab w:val="center" w:pos="4320"/>
              </w:tabs>
              <w:spacing w:before="240" w:after="240"/>
              <w:jc w:val="center"/>
              <w:rPr>
                <w:rFonts w:cs="Times New Roman"/>
                <w:b/>
                <w:bCs/>
                <w:noProof/>
                <w:szCs w:val="24"/>
              </w:rPr>
            </w:pPr>
            <w:r w:rsidRPr="002E2460">
              <w:rPr>
                <w:rFonts w:cs="Times New Roman"/>
                <w:b/>
                <w:bCs/>
                <w:noProof/>
                <w:szCs w:val="24"/>
              </w:rPr>
              <w:t>Iteration 1</w:t>
            </w:r>
          </w:p>
        </w:tc>
      </w:tr>
      <w:tr w:rsidR="001A6F6A" w14:paraId="1AF59CAA" w14:textId="77777777" w:rsidTr="001A6F6A">
        <w:trPr>
          <w:cantSplit/>
          <w:trHeight w:val="1134"/>
        </w:trPr>
        <w:tc>
          <w:tcPr>
            <w:tcW w:w="491" w:type="pct"/>
            <w:tcMar>
              <w:top w:w="57" w:type="dxa"/>
              <w:left w:w="57" w:type="dxa"/>
              <w:bottom w:w="57" w:type="dxa"/>
              <w:right w:w="57" w:type="dxa"/>
            </w:tcMar>
            <w:textDirection w:val="btLr"/>
          </w:tcPr>
          <w:p w14:paraId="17992E9E" w14:textId="47109575" w:rsidR="001A6F6A" w:rsidRPr="002E2460" w:rsidRDefault="001A6F6A" w:rsidP="001A6F6A">
            <w:pPr>
              <w:tabs>
                <w:tab w:val="center" w:pos="4320"/>
              </w:tabs>
              <w:spacing w:before="240" w:after="240"/>
              <w:ind w:left="113" w:right="113"/>
              <w:jc w:val="center"/>
              <w:rPr>
                <w:rFonts w:cs="Times New Roman"/>
                <w:b/>
                <w:bCs/>
                <w:szCs w:val="24"/>
              </w:rPr>
            </w:pPr>
            <w:r w:rsidRPr="002E2460">
              <w:rPr>
                <w:rFonts w:cs="Times New Roman"/>
                <w:b/>
                <w:bCs/>
                <w:szCs w:val="24"/>
              </w:rPr>
              <w:t>GA</w:t>
            </w:r>
          </w:p>
        </w:tc>
        <w:tc>
          <w:tcPr>
            <w:tcW w:w="699" w:type="pct"/>
            <w:textDirection w:val="btLr"/>
          </w:tcPr>
          <w:p w14:paraId="734C2CC3" w14:textId="7CA5FC64" w:rsidR="001A6F6A" w:rsidRPr="002E2460" w:rsidRDefault="001A6F6A" w:rsidP="001A6F6A">
            <w:pPr>
              <w:tabs>
                <w:tab w:val="center" w:pos="4320"/>
              </w:tabs>
              <w:spacing w:before="240"/>
              <w:ind w:left="113" w:right="113"/>
              <w:jc w:val="center"/>
              <w:rPr>
                <w:rFonts w:cs="Times New Roman"/>
                <w:noProof/>
                <w:szCs w:val="24"/>
              </w:rPr>
            </w:pPr>
            <w:r w:rsidRPr="002E2460">
              <w:rPr>
                <w:rFonts w:cs="Times New Roman"/>
                <w:noProof/>
                <w:szCs w:val="24"/>
              </w:rPr>
              <w:t>Value: 166.0198</w:t>
            </w:r>
          </w:p>
          <w:p w14:paraId="39C31A81" w14:textId="31B3DD0F" w:rsidR="001A6F6A" w:rsidRPr="002E2460" w:rsidRDefault="001A6F6A" w:rsidP="001A6F6A">
            <w:pPr>
              <w:tabs>
                <w:tab w:val="center" w:pos="4320"/>
              </w:tabs>
              <w:spacing w:after="240"/>
              <w:ind w:left="113" w:right="113"/>
              <w:jc w:val="center"/>
              <w:rPr>
                <w:rFonts w:cs="Times New Roman"/>
                <w:noProof/>
                <w:szCs w:val="24"/>
              </w:rPr>
            </w:pPr>
            <w:r w:rsidRPr="002E2460">
              <w:rPr>
                <w:rFonts w:cs="Times New Roman"/>
                <w:noProof/>
                <w:szCs w:val="24"/>
              </w:rPr>
              <w:t>Coordinate: (-284.4012, 428.5994)</w:t>
            </w:r>
          </w:p>
        </w:tc>
        <w:tc>
          <w:tcPr>
            <w:tcW w:w="3810" w:type="pct"/>
            <w:tcMar>
              <w:top w:w="57" w:type="dxa"/>
              <w:left w:w="57" w:type="dxa"/>
              <w:bottom w:w="57" w:type="dxa"/>
              <w:right w:w="57" w:type="dxa"/>
            </w:tcMar>
          </w:tcPr>
          <w:p w14:paraId="585DF441" w14:textId="4C99F81C" w:rsidR="001A6F6A" w:rsidRPr="002E2460" w:rsidRDefault="001A6F6A" w:rsidP="001A6F6A">
            <w:pPr>
              <w:tabs>
                <w:tab w:val="center" w:pos="4320"/>
              </w:tabs>
              <w:jc w:val="center"/>
              <w:rPr>
                <w:rFonts w:cs="Times New Roman"/>
                <w:szCs w:val="24"/>
              </w:rPr>
            </w:pPr>
            <w:r w:rsidRPr="002E2460">
              <w:rPr>
                <w:rFonts w:cs="Times New Roman"/>
                <w:noProof/>
                <w:szCs w:val="24"/>
              </w:rPr>
              <w:drawing>
                <wp:inline distT="0" distB="0" distL="0" distR="0" wp14:anchorId="636133AB" wp14:editId="03F230DC">
                  <wp:extent cx="3792833" cy="3378200"/>
                  <wp:effectExtent l="0" t="0" r="0" b="0"/>
                  <wp:docPr id="20" name="Picture 20" descr="Diagram,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 background pattern&#10;&#10;Description automatically generated"/>
                          <pic:cNvPicPr/>
                        </pic:nvPicPr>
                        <pic:blipFill rotWithShape="1">
                          <a:blip r:embed="rId28"/>
                          <a:srcRect l="968" t="4947" r="15902"/>
                          <a:stretch/>
                        </pic:blipFill>
                        <pic:spPr bwMode="auto">
                          <a:xfrm>
                            <a:off x="0" y="0"/>
                            <a:ext cx="3908637" cy="3481344"/>
                          </a:xfrm>
                          <a:prstGeom prst="rect">
                            <a:avLst/>
                          </a:prstGeom>
                          <a:ln>
                            <a:noFill/>
                          </a:ln>
                          <a:extLst>
                            <a:ext uri="{53640926-AAD7-44D8-BBD7-CCE9431645EC}">
                              <a14:shadowObscured xmlns:a14="http://schemas.microsoft.com/office/drawing/2010/main"/>
                            </a:ext>
                          </a:extLst>
                        </pic:spPr>
                      </pic:pic>
                    </a:graphicData>
                  </a:graphic>
                </wp:inline>
              </w:drawing>
            </w:r>
          </w:p>
        </w:tc>
      </w:tr>
      <w:tr w:rsidR="001A6F6A" w14:paraId="4490A319" w14:textId="77777777" w:rsidTr="001A6F6A">
        <w:trPr>
          <w:cantSplit/>
          <w:trHeight w:val="1134"/>
        </w:trPr>
        <w:tc>
          <w:tcPr>
            <w:tcW w:w="491" w:type="pct"/>
            <w:tcMar>
              <w:top w:w="57" w:type="dxa"/>
              <w:left w:w="57" w:type="dxa"/>
              <w:bottom w:w="57" w:type="dxa"/>
              <w:right w:w="57" w:type="dxa"/>
            </w:tcMar>
            <w:textDirection w:val="btLr"/>
          </w:tcPr>
          <w:p w14:paraId="34A145DA" w14:textId="7AB74123" w:rsidR="001A6F6A" w:rsidRPr="002E2460" w:rsidRDefault="001A6F6A" w:rsidP="001A6F6A">
            <w:pPr>
              <w:tabs>
                <w:tab w:val="center" w:pos="4320"/>
              </w:tabs>
              <w:spacing w:before="240" w:after="240"/>
              <w:ind w:left="113" w:right="113"/>
              <w:jc w:val="center"/>
              <w:rPr>
                <w:rFonts w:cs="Times New Roman"/>
                <w:b/>
                <w:bCs/>
                <w:szCs w:val="24"/>
              </w:rPr>
            </w:pPr>
            <w:r w:rsidRPr="002E2460">
              <w:rPr>
                <w:rFonts w:cs="Times New Roman"/>
                <w:b/>
                <w:bCs/>
                <w:szCs w:val="24"/>
              </w:rPr>
              <w:t>PSO</w:t>
            </w:r>
          </w:p>
        </w:tc>
        <w:tc>
          <w:tcPr>
            <w:tcW w:w="699" w:type="pct"/>
            <w:textDirection w:val="btLr"/>
          </w:tcPr>
          <w:p w14:paraId="5C99E243" w14:textId="4F4B9B57" w:rsidR="001A6F6A" w:rsidRPr="002E2460" w:rsidRDefault="001A6F6A" w:rsidP="001A6F6A">
            <w:pPr>
              <w:tabs>
                <w:tab w:val="center" w:pos="4320"/>
              </w:tabs>
              <w:spacing w:before="240"/>
              <w:ind w:left="113" w:right="113"/>
              <w:jc w:val="center"/>
              <w:rPr>
                <w:rFonts w:cs="Times New Roman"/>
                <w:noProof/>
                <w:szCs w:val="24"/>
              </w:rPr>
            </w:pPr>
            <w:r w:rsidRPr="002E2460">
              <w:rPr>
                <w:rFonts w:cs="Times New Roman"/>
                <w:noProof/>
                <w:szCs w:val="24"/>
              </w:rPr>
              <w:t>Value: 128.4705</w:t>
            </w:r>
          </w:p>
          <w:p w14:paraId="075E6772" w14:textId="21DD5654" w:rsidR="001A6F6A" w:rsidRPr="002E2460" w:rsidRDefault="001A6F6A" w:rsidP="001A6F6A">
            <w:pPr>
              <w:tabs>
                <w:tab w:val="center" w:pos="4320"/>
              </w:tabs>
              <w:spacing w:after="240"/>
              <w:ind w:left="113" w:right="113"/>
              <w:jc w:val="center"/>
              <w:rPr>
                <w:rFonts w:cs="Times New Roman"/>
                <w:noProof/>
                <w:szCs w:val="24"/>
              </w:rPr>
            </w:pPr>
            <w:r w:rsidRPr="002E2460">
              <w:rPr>
                <w:rFonts w:cs="Times New Roman"/>
                <w:noProof/>
                <w:szCs w:val="24"/>
              </w:rPr>
              <w:t>Coordinate: (-296.7353, 427.7533)</w:t>
            </w:r>
          </w:p>
        </w:tc>
        <w:tc>
          <w:tcPr>
            <w:tcW w:w="3810" w:type="pct"/>
            <w:tcMar>
              <w:top w:w="57" w:type="dxa"/>
              <w:left w:w="57" w:type="dxa"/>
              <w:bottom w:w="57" w:type="dxa"/>
              <w:right w:w="57" w:type="dxa"/>
            </w:tcMar>
          </w:tcPr>
          <w:p w14:paraId="2A017BE3" w14:textId="689A2AA9" w:rsidR="001A6F6A" w:rsidRPr="002E2460" w:rsidRDefault="001A6F6A" w:rsidP="001A6F6A">
            <w:pPr>
              <w:tabs>
                <w:tab w:val="center" w:pos="4320"/>
              </w:tabs>
              <w:jc w:val="center"/>
              <w:rPr>
                <w:rFonts w:cs="Times New Roman"/>
                <w:noProof/>
                <w:szCs w:val="24"/>
              </w:rPr>
            </w:pPr>
            <w:r w:rsidRPr="002E2460">
              <w:rPr>
                <w:rFonts w:cs="Times New Roman"/>
                <w:noProof/>
                <w:szCs w:val="24"/>
              </w:rPr>
              <w:drawing>
                <wp:inline distT="0" distB="0" distL="0" distR="0" wp14:anchorId="0D0029F7" wp14:editId="395385C9">
                  <wp:extent cx="3812154" cy="343846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092" t="5040"/>
                          <a:stretch/>
                        </pic:blipFill>
                        <pic:spPr bwMode="auto">
                          <a:xfrm>
                            <a:off x="0" y="0"/>
                            <a:ext cx="3827547" cy="3452348"/>
                          </a:xfrm>
                          <a:prstGeom prst="rect">
                            <a:avLst/>
                          </a:prstGeom>
                          <a:ln>
                            <a:noFill/>
                          </a:ln>
                          <a:extLst>
                            <a:ext uri="{53640926-AAD7-44D8-BBD7-CCE9431645EC}">
                              <a14:shadowObscured xmlns:a14="http://schemas.microsoft.com/office/drawing/2010/main"/>
                            </a:ext>
                          </a:extLst>
                        </pic:spPr>
                      </pic:pic>
                    </a:graphicData>
                  </a:graphic>
                </wp:inline>
              </w:drawing>
            </w:r>
          </w:p>
        </w:tc>
      </w:tr>
      <w:tr w:rsidR="001A6F6A" w14:paraId="059962C1" w14:textId="77777777" w:rsidTr="00151253">
        <w:trPr>
          <w:cantSplit/>
          <w:trHeight w:val="274"/>
        </w:trPr>
        <w:tc>
          <w:tcPr>
            <w:tcW w:w="491" w:type="pct"/>
            <w:vAlign w:val="center"/>
          </w:tcPr>
          <w:p w14:paraId="69ECC549" w14:textId="5680ED80" w:rsidR="001A6F6A" w:rsidRPr="002E2460" w:rsidRDefault="001A6F6A" w:rsidP="001A6F6A">
            <w:pPr>
              <w:tabs>
                <w:tab w:val="center" w:pos="4320"/>
              </w:tabs>
              <w:spacing w:before="240" w:after="240"/>
              <w:jc w:val="center"/>
              <w:rPr>
                <w:rFonts w:cs="Times New Roman"/>
                <w:b/>
                <w:bCs/>
                <w:noProof/>
                <w:szCs w:val="24"/>
              </w:rPr>
            </w:pPr>
            <w:r w:rsidRPr="002E2460">
              <w:rPr>
                <w:rFonts w:cs="Times New Roman"/>
                <w:b/>
                <w:bCs/>
                <w:noProof/>
                <w:szCs w:val="24"/>
              </w:rPr>
              <w:lastRenderedPageBreak/>
              <w:t>Solver</w:t>
            </w:r>
          </w:p>
        </w:tc>
        <w:tc>
          <w:tcPr>
            <w:tcW w:w="699" w:type="pct"/>
            <w:vAlign w:val="center"/>
          </w:tcPr>
          <w:p w14:paraId="34BDC4CB" w14:textId="2B241BB9" w:rsidR="001A6F6A" w:rsidRPr="002E2460" w:rsidRDefault="001A6F6A" w:rsidP="001A6F6A">
            <w:pPr>
              <w:tabs>
                <w:tab w:val="center" w:pos="4320"/>
              </w:tabs>
              <w:spacing w:before="240" w:after="240"/>
              <w:jc w:val="center"/>
              <w:rPr>
                <w:rFonts w:cs="Times New Roman"/>
                <w:b/>
                <w:bCs/>
                <w:noProof/>
                <w:szCs w:val="24"/>
              </w:rPr>
            </w:pPr>
            <w:r w:rsidRPr="002E2460">
              <w:rPr>
                <w:rFonts w:cs="Times New Roman"/>
                <w:b/>
                <w:bCs/>
                <w:noProof/>
                <w:szCs w:val="24"/>
              </w:rPr>
              <w:t>Best Objective</w:t>
            </w:r>
          </w:p>
        </w:tc>
        <w:tc>
          <w:tcPr>
            <w:tcW w:w="3810" w:type="pct"/>
            <w:tcMar>
              <w:top w:w="57" w:type="dxa"/>
              <w:left w:w="57" w:type="dxa"/>
              <w:bottom w:w="57" w:type="dxa"/>
              <w:right w:w="57" w:type="dxa"/>
            </w:tcMar>
            <w:vAlign w:val="center"/>
          </w:tcPr>
          <w:p w14:paraId="681EEDE5" w14:textId="4BB33324" w:rsidR="001A6F6A" w:rsidRPr="002E2460" w:rsidRDefault="001A6F6A" w:rsidP="001A6F6A">
            <w:pPr>
              <w:tabs>
                <w:tab w:val="center" w:pos="4320"/>
              </w:tabs>
              <w:spacing w:before="240" w:after="240"/>
              <w:jc w:val="center"/>
              <w:rPr>
                <w:rFonts w:cs="Times New Roman"/>
                <w:b/>
                <w:bCs/>
                <w:noProof/>
                <w:szCs w:val="24"/>
              </w:rPr>
            </w:pPr>
            <w:r w:rsidRPr="002E2460">
              <w:rPr>
                <w:rFonts w:cs="Times New Roman"/>
                <w:b/>
                <w:bCs/>
                <w:noProof/>
                <w:szCs w:val="24"/>
              </w:rPr>
              <w:t>Iteration 3</w:t>
            </w:r>
          </w:p>
        </w:tc>
      </w:tr>
      <w:tr w:rsidR="001A6F6A" w14:paraId="26B8B242" w14:textId="77777777" w:rsidTr="001A6F6A">
        <w:trPr>
          <w:cantSplit/>
          <w:trHeight w:val="1134"/>
        </w:trPr>
        <w:tc>
          <w:tcPr>
            <w:tcW w:w="491" w:type="pct"/>
            <w:tcMar>
              <w:top w:w="57" w:type="dxa"/>
              <w:left w:w="57" w:type="dxa"/>
              <w:bottom w:w="57" w:type="dxa"/>
              <w:right w:w="57" w:type="dxa"/>
            </w:tcMar>
            <w:textDirection w:val="btLr"/>
          </w:tcPr>
          <w:p w14:paraId="50DCFEA5" w14:textId="7C22FE34" w:rsidR="001A6F6A" w:rsidRPr="002E2460" w:rsidRDefault="001A6F6A" w:rsidP="001A6F6A">
            <w:pPr>
              <w:tabs>
                <w:tab w:val="center" w:pos="4320"/>
              </w:tabs>
              <w:spacing w:before="240" w:after="240"/>
              <w:ind w:left="113" w:right="113"/>
              <w:jc w:val="center"/>
              <w:rPr>
                <w:rFonts w:cs="Times New Roman"/>
                <w:b/>
                <w:bCs/>
                <w:szCs w:val="24"/>
              </w:rPr>
            </w:pPr>
            <w:r w:rsidRPr="002E2460">
              <w:rPr>
                <w:rFonts w:cs="Times New Roman"/>
                <w:b/>
                <w:bCs/>
                <w:szCs w:val="24"/>
              </w:rPr>
              <w:t>GA</w:t>
            </w:r>
          </w:p>
        </w:tc>
        <w:tc>
          <w:tcPr>
            <w:tcW w:w="699" w:type="pct"/>
            <w:textDirection w:val="btLr"/>
          </w:tcPr>
          <w:p w14:paraId="7360BC4C" w14:textId="58E06387" w:rsidR="001A6F6A" w:rsidRPr="002E2460" w:rsidRDefault="001A6F6A" w:rsidP="001A6F6A">
            <w:pPr>
              <w:tabs>
                <w:tab w:val="center" w:pos="4320"/>
              </w:tabs>
              <w:spacing w:before="240"/>
              <w:ind w:left="113" w:right="113"/>
              <w:jc w:val="center"/>
              <w:rPr>
                <w:rFonts w:cs="Times New Roman"/>
                <w:noProof/>
                <w:szCs w:val="24"/>
              </w:rPr>
            </w:pPr>
            <w:r w:rsidRPr="002E2460">
              <w:rPr>
                <w:rFonts w:cs="Times New Roman"/>
                <w:noProof/>
                <w:szCs w:val="24"/>
              </w:rPr>
              <w:t>Value: 102.4799</w:t>
            </w:r>
          </w:p>
          <w:p w14:paraId="25283D07" w14:textId="3075D5E6" w:rsidR="001A6F6A" w:rsidRPr="002E2460" w:rsidRDefault="001A6F6A" w:rsidP="001A6F6A">
            <w:pPr>
              <w:tabs>
                <w:tab w:val="center" w:pos="4320"/>
              </w:tabs>
              <w:spacing w:after="240"/>
              <w:ind w:left="113" w:right="113"/>
              <w:jc w:val="center"/>
              <w:rPr>
                <w:rFonts w:cs="Times New Roman"/>
                <w:noProof/>
                <w:szCs w:val="24"/>
              </w:rPr>
            </w:pPr>
            <w:r w:rsidRPr="002E2460">
              <w:rPr>
                <w:rFonts w:cs="Times New Roman"/>
                <w:noProof/>
                <w:szCs w:val="24"/>
              </w:rPr>
              <w:t>Coordinate: (395.6167, 406.8422)</w:t>
            </w:r>
          </w:p>
        </w:tc>
        <w:tc>
          <w:tcPr>
            <w:tcW w:w="3810" w:type="pct"/>
            <w:tcMar>
              <w:top w:w="57" w:type="dxa"/>
              <w:left w:w="57" w:type="dxa"/>
              <w:bottom w:w="57" w:type="dxa"/>
              <w:right w:w="57" w:type="dxa"/>
            </w:tcMar>
          </w:tcPr>
          <w:p w14:paraId="5B87E4B2" w14:textId="74C86481" w:rsidR="001A6F6A" w:rsidRPr="002E2460" w:rsidRDefault="001A6F6A" w:rsidP="001A6F6A">
            <w:pPr>
              <w:tabs>
                <w:tab w:val="left" w:pos="320"/>
                <w:tab w:val="center" w:pos="3864"/>
                <w:tab w:val="center" w:pos="4320"/>
              </w:tabs>
              <w:jc w:val="center"/>
              <w:rPr>
                <w:rFonts w:cs="Times New Roman"/>
                <w:szCs w:val="24"/>
              </w:rPr>
            </w:pPr>
            <w:r w:rsidRPr="002E2460">
              <w:rPr>
                <w:rFonts w:cs="Times New Roman"/>
                <w:noProof/>
                <w:szCs w:val="24"/>
              </w:rPr>
              <w:drawing>
                <wp:inline distT="0" distB="0" distL="0" distR="0" wp14:anchorId="283699F9" wp14:editId="771D5E1A">
                  <wp:extent cx="3758620" cy="3367405"/>
                  <wp:effectExtent l="0" t="0" r="0" b="0"/>
                  <wp:docPr id="22" name="Picture 22"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Background pattern&#10;&#10;Description automatically generated"/>
                          <pic:cNvPicPr/>
                        </pic:nvPicPr>
                        <pic:blipFill rotWithShape="1">
                          <a:blip r:embed="rId30"/>
                          <a:srcRect l="2247" t="5318" r="1095" b="694"/>
                          <a:stretch/>
                        </pic:blipFill>
                        <pic:spPr bwMode="auto">
                          <a:xfrm>
                            <a:off x="0" y="0"/>
                            <a:ext cx="3851232" cy="3450378"/>
                          </a:xfrm>
                          <a:prstGeom prst="rect">
                            <a:avLst/>
                          </a:prstGeom>
                          <a:ln>
                            <a:noFill/>
                          </a:ln>
                          <a:extLst>
                            <a:ext uri="{53640926-AAD7-44D8-BBD7-CCE9431645EC}">
                              <a14:shadowObscured xmlns:a14="http://schemas.microsoft.com/office/drawing/2010/main"/>
                            </a:ext>
                          </a:extLst>
                        </pic:spPr>
                      </pic:pic>
                    </a:graphicData>
                  </a:graphic>
                </wp:inline>
              </w:drawing>
            </w:r>
          </w:p>
        </w:tc>
      </w:tr>
      <w:tr w:rsidR="001A6F6A" w14:paraId="1C73E26B" w14:textId="77777777" w:rsidTr="001A6F6A">
        <w:trPr>
          <w:cantSplit/>
          <w:trHeight w:val="1134"/>
        </w:trPr>
        <w:tc>
          <w:tcPr>
            <w:tcW w:w="491" w:type="pct"/>
            <w:tcMar>
              <w:top w:w="57" w:type="dxa"/>
              <w:left w:w="57" w:type="dxa"/>
              <w:bottom w:w="57" w:type="dxa"/>
              <w:right w:w="57" w:type="dxa"/>
            </w:tcMar>
            <w:textDirection w:val="btLr"/>
          </w:tcPr>
          <w:p w14:paraId="0F51009A" w14:textId="7816FD63" w:rsidR="001A6F6A" w:rsidRPr="002E2460" w:rsidRDefault="001A6F6A" w:rsidP="001A6F6A">
            <w:pPr>
              <w:tabs>
                <w:tab w:val="center" w:pos="4320"/>
              </w:tabs>
              <w:spacing w:before="240" w:after="240"/>
              <w:ind w:left="113" w:right="113"/>
              <w:jc w:val="center"/>
              <w:rPr>
                <w:rFonts w:cs="Times New Roman"/>
                <w:b/>
                <w:bCs/>
                <w:szCs w:val="24"/>
              </w:rPr>
            </w:pPr>
            <w:r w:rsidRPr="002E2460">
              <w:rPr>
                <w:rFonts w:cs="Times New Roman"/>
                <w:b/>
                <w:bCs/>
                <w:szCs w:val="24"/>
              </w:rPr>
              <w:t>PSO</w:t>
            </w:r>
          </w:p>
        </w:tc>
        <w:tc>
          <w:tcPr>
            <w:tcW w:w="699" w:type="pct"/>
            <w:textDirection w:val="btLr"/>
          </w:tcPr>
          <w:p w14:paraId="77C89D3B" w14:textId="51BC7F72" w:rsidR="001A6F6A" w:rsidRPr="002E2460" w:rsidRDefault="001A6F6A" w:rsidP="001A6F6A">
            <w:pPr>
              <w:tabs>
                <w:tab w:val="center" w:pos="4320"/>
              </w:tabs>
              <w:spacing w:before="240"/>
              <w:ind w:left="113" w:right="113"/>
              <w:jc w:val="center"/>
              <w:rPr>
                <w:rFonts w:cs="Times New Roman"/>
                <w:noProof/>
                <w:szCs w:val="24"/>
              </w:rPr>
            </w:pPr>
            <w:r w:rsidRPr="002E2460">
              <w:rPr>
                <w:rFonts w:cs="Times New Roman"/>
                <w:noProof/>
                <w:szCs w:val="24"/>
              </w:rPr>
              <w:t>Value: 119.4965</w:t>
            </w:r>
          </w:p>
          <w:p w14:paraId="615D91C2" w14:textId="20539360" w:rsidR="001A6F6A" w:rsidRPr="002E2460" w:rsidRDefault="001A6F6A" w:rsidP="001A6F6A">
            <w:pPr>
              <w:tabs>
                <w:tab w:val="center" w:pos="4320"/>
              </w:tabs>
              <w:spacing w:after="240"/>
              <w:ind w:left="113" w:right="113"/>
              <w:jc w:val="center"/>
              <w:rPr>
                <w:rFonts w:cs="Times New Roman"/>
                <w:noProof/>
                <w:szCs w:val="24"/>
              </w:rPr>
            </w:pPr>
            <w:r w:rsidRPr="002E2460">
              <w:rPr>
                <w:rFonts w:cs="Times New Roman"/>
                <w:noProof/>
                <w:szCs w:val="24"/>
              </w:rPr>
              <w:t>Coordinate: (-303.3086, 423.7552)</w:t>
            </w:r>
          </w:p>
        </w:tc>
        <w:tc>
          <w:tcPr>
            <w:tcW w:w="3810" w:type="pct"/>
            <w:tcMar>
              <w:top w:w="57" w:type="dxa"/>
              <w:left w:w="57" w:type="dxa"/>
              <w:bottom w:w="57" w:type="dxa"/>
              <w:right w:w="57" w:type="dxa"/>
            </w:tcMar>
          </w:tcPr>
          <w:p w14:paraId="3190DD87" w14:textId="02179206" w:rsidR="001A6F6A" w:rsidRPr="002E2460" w:rsidRDefault="001A6F6A" w:rsidP="001A6F6A">
            <w:pPr>
              <w:tabs>
                <w:tab w:val="center" w:pos="4320"/>
              </w:tabs>
              <w:jc w:val="center"/>
              <w:rPr>
                <w:rFonts w:cs="Times New Roman"/>
                <w:noProof/>
                <w:szCs w:val="24"/>
              </w:rPr>
            </w:pPr>
            <w:r w:rsidRPr="002E2460">
              <w:rPr>
                <w:rFonts w:cs="Times New Roman"/>
                <w:noProof/>
                <w:szCs w:val="24"/>
              </w:rPr>
              <w:drawing>
                <wp:inline distT="0" distB="0" distL="0" distR="0" wp14:anchorId="54E91FAF" wp14:editId="3F1ACC2C">
                  <wp:extent cx="3773779" cy="34429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727" t="5803"/>
                          <a:stretch/>
                        </pic:blipFill>
                        <pic:spPr bwMode="auto">
                          <a:xfrm>
                            <a:off x="0" y="0"/>
                            <a:ext cx="3846709" cy="3509507"/>
                          </a:xfrm>
                          <a:prstGeom prst="rect">
                            <a:avLst/>
                          </a:prstGeom>
                          <a:ln>
                            <a:noFill/>
                          </a:ln>
                          <a:extLst>
                            <a:ext uri="{53640926-AAD7-44D8-BBD7-CCE9431645EC}">
                              <a14:shadowObscured xmlns:a14="http://schemas.microsoft.com/office/drawing/2010/main"/>
                            </a:ext>
                          </a:extLst>
                        </pic:spPr>
                      </pic:pic>
                    </a:graphicData>
                  </a:graphic>
                </wp:inline>
              </w:drawing>
            </w:r>
          </w:p>
        </w:tc>
      </w:tr>
      <w:tr w:rsidR="001A6F6A" w14:paraId="565E6A2B" w14:textId="77777777" w:rsidTr="00151253">
        <w:trPr>
          <w:cantSplit/>
          <w:trHeight w:val="501"/>
        </w:trPr>
        <w:tc>
          <w:tcPr>
            <w:tcW w:w="491" w:type="pct"/>
            <w:vAlign w:val="center"/>
          </w:tcPr>
          <w:p w14:paraId="697E1A2B" w14:textId="492FA563" w:rsidR="001A6F6A" w:rsidRPr="002E2460" w:rsidRDefault="001A6F6A" w:rsidP="001A6F6A">
            <w:pPr>
              <w:tabs>
                <w:tab w:val="center" w:pos="4320"/>
              </w:tabs>
              <w:spacing w:before="240" w:after="240"/>
              <w:jc w:val="center"/>
              <w:rPr>
                <w:rFonts w:cs="Times New Roman"/>
                <w:b/>
                <w:bCs/>
                <w:noProof/>
                <w:szCs w:val="24"/>
              </w:rPr>
            </w:pPr>
            <w:r w:rsidRPr="002E2460">
              <w:rPr>
                <w:rFonts w:cs="Times New Roman"/>
                <w:b/>
                <w:bCs/>
                <w:noProof/>
                <w:szCs w:val="24"/>
              </w:rPr>
              <w:lastRenderedPageBreak/>
              <w:t>Solver</w:t>
            </w:r>
          </w:p>
        </w:tc>
        <w:tc>
          <w:tcPr>
            <w:tcW w:w="699" w:type="pct"/>
            <w:vAlign w:val="center"/>
          </w:tcPr>
          <w:p w14:paraId="25BEC51B" w14:textId="268DB469" w:rsidR="001A6F6A" w:rsidRPr="002E2460" w:rsidRDefault="001A6F6A" w:rsidP="001A6F6A">
            <w:pPr>
              <w:tabs>
                <w:tab w:val="center" w:pos="4320"/>
              </w:tabs>
              <w:spacing w:before="240" w:after="240"/>
              <w:jc w:val="center"/>
              <w:rPr>
                <w:rFonts w:cs="Times New Roman"/>
                <w:b/>
                <w:bCs/>
                <w:noProof/>
                <w:szCs w:val="24"/>
              </w:rPr>
            </w:pPr>
            <w:r w:rsidRPr="002E2460">
              <w:rPr>
                <w:rFonts w:cs="Times New Roman"/>
                <w:b/>
                <w:bCs/>
                <w:noProof/>
                <w:szCs w:val="24"/>
              </w:rPr>
              <w:t>Best Objective</w:t>
            </w:r>
          </w:p>
        </w:tc>
        <w:tc>
          <w:tcPr>
            <w:tcW w:w="3810" w:type="pct"/>
            <w:vAlign w:val="center"/>
          </w:tcPr>
          <w:p w14:paraId="678E3A45" w14:textId="4D1D45AC" w:rsidR="001A6F6A" w:rsidRPr="002E2460" w:rsidRDefault="001A6F6A" w:rsidP="001A6F6A">
            <w:pPr>
              <w:tabs>
                <w:tab w:val="center" w:pos="4320"/>
              </w:tabs>
              <w:spacing w:before="240" w:after="240"/>
              <w:jc w:val="center"/>
              <w:rPr>
                <w:rFonts w:cs="Times New Roman"/>
                <w:b/>
                <w:bCs/>
                <w:noProof/>
                <w:szCs w:val="24"/>
              </w:rPr>
            </w:pPr>
            <w:r w:rsidRPr="002E2460">
              <w:rPr>
                <w:rFonts w:cs="Times New Roman"/>
                <w:b/>
                <w:bCs/>
                <w:noProof/>
                <w:szCs w:val="24"/>
              </w:rPr>
              <w:t>Iteration 5</w:t>
            </w:r>
          </w:p>
        </w:tc>
      </w:tr>
      <w:tr w:rsidR="001A6F6A" w14:paraId="058E1E3E" w14:textId="77777777" w:rsidTr="001A6F6A">
        <w:trPr>
          <w:cantSplit/>
          <w:trHeight w:val="1134"/>
        </w:trPr>
        <w:tc>
          <w:tcPr>
            <w:tcW w:w="491" w:type="pct"/>
            <w:tcMar>
              <w:top w:w="57" w:type="dxa"/>
              <w:left w:w="57" w:type="dxa"/>
              <w:bottom w:w="57" w:type="dxa"/>
              <w:right w:w="57" w:type="dxa"/>
            </w:tcMar>
            <w:textDirection w:val="btLr"/>
          </w:tcPr>
          <w:p w14:paraId="350E03E9" w14:textId="7C0D991F" w:rsidR="001A6F6A" w:rsidRPr="002E2460" w:rsidRDefault="001A6F6A" w:rsidP="001A6F6A">
            <w:pPr>
              <w:tabs>
                <w:tab w:val="center" w:pos="4320"/>
              </w:tabs>
              <w:spacing w:before="240" w:after="240"/>
              <w:ind w:left="113" w:right="113"/>
              <w:jc w:val="center"/>
              <w:rPr>
                <w:rFonts w:cs="Times New Roman"/>
                <w:b/>
                <w:bCs/>
                <w:szCs w:val="24"/>
              </w:rPr>
            </w:pPr>
            <w:r w:rsidRPr="002E2460">
              <w:rPr>
                <w:rFonts w:cs="Times New Roman"/>
                <w:b/>
                <w:bCs/>
                <w:szCs w:val="24"/>
              </w:rPr>
              <w:t>GA</w:t>
            </w:r>
          </w:p>
        </w:tc>
        <w:tc>
          <w:tcPr>
            <w:tcW w:w="699" w:type="pct"/>
            <w:textDirection w:val="btLr"/>
          </w:tcPr>
          <w:p w14:paraId="6DF2621B" w14:textId="77777777" w:rsidR="001A6F6A" w:rsidRPr="002E2460" w:rsidRDefault="001A6F6A" w:rsidP="001A6F6A">
            <w:pPr>
              <w:tabs>
                <w:tab w:val="center" w:pos="4320"/>
              </w:tabs>
              <w:spacing w:before="240"/>
              <w:ind w:left="113" w:right="113"/>
              <w:jc w:val="center"/>
              <w:rPr>
                <w:rFonts w:cs="Times New Roman"/>
                <w:noProof/>
                <w:szCs w:val="24"/>
              </w:rPr>
            </w:pPr>
            <w:r w:rsidRPr="002E2460">
              <w:rPr>
                <w:rFonts w:cs="Times New Roman"/>
                <w:noProof/>
                <w:szCs w:val="24"/>
              </w:rPr>
              <w:t>Value: 102.4799</w:t>
            </w:r>
          </w:p>
          <w:p w14:paraId="1F709411" w14:textId="5BE262E5" w:rsidR="001A6F6A" w:rsidRPr="002E2460" w:rsidRDefault="001A6F6A" w:rsidP="001A6F6A">
            <w:pPr>
              <w:tabs>
                <w:tab w:val="center" w:pos="4320"/>
              </w:tabs>
              <w:spacing w:after="240"/>
              <w:ind w:left="113" w:right="113"/>
              <w:jc w:val="center"/>
              <w:rPr>
                <w:rFonts w:cs="Times New Roman"/>
                <w:noProof/>
                <w:szCs w:val="24"/>
              </w:rPr>
            </w:pPr>
            <w:r w:rsidRPr="002E2460">
              <w:rPr>
                <w:rFonts w:cs="Times New Roman"/>
                <w:noProof/>
                <w:szCs w:val="24"/>
              </w:rPr>
              <w:t>Coordinate: (395.6167, 406.8422)</w:t>
            </w:r>
          </w:p>
        </w:tc>
        <w:tc>
          <w:tcPr>
            <w:tcW w:w="3810" w:type="pct"/>
            <w:tcMar>
              <w:top w:w="57" w:type="dxa"/>
              <w:left w:w="57" w:type="dxa"/>
              <w:bottom w:w="57" w:type="dxa"/>
              <w:right w:w="57" w:type="dxa"/>
            </w:tcMar>
          </w:tcPr>
          <w:p w14:paraId="169B48CC" w14:textId="01DA39D2" w:rsidR="001A6F6A" w:rsidRPr="002E2460" w:rsidRDefault="001A6F6A" w:rsidP="001A6F6A">
            <w:pPr>
              <w:tabs>
                <w:tab w:val="center" w:pos="4320"/>
              </w:tabs>
              <w:jc w:val="center"/>
              <w:rPr>
                <w:rFonts w:cs="Times New Roman"/>
                <w:szCs w:val="24"/>
              </w:rPr>
            </w:pPr>
            <w:r w:rsidRPr="002E2460">
              <w:rPr>
                <w:rFonts w:cs="Times New Roman"/>
                <w:noProof/>
                <w:szCs w:val="24"/>
              </w:rPr>
              <w:drawing>
                <wp:inline distT="0" distB="0" distL="0" distR="0" wp14:anchorId="5A8752DE" wp14:editId="469C4BFE">
                  <wp:extent cx="3804676" cy="340587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2721" t="6313"/>
                          <a:stretch/>
                        </pic:blipFill>
                        <pic:spPr bwMode="auto">
                          <a:xfrm>
                            <a:off x="0" y="0"/>
                            <a:ext cx="3872995" cy="3467030"/>
                          </a:xfrm>
                          <a:prstGeom prst="rect">
                            <a:avLst/>
                          </a:prstGeom>
                          <a:ln>
                            <a:noFill/>
                          </a:ln>
                          <a:extLst>
                            <a:ext uri="{53640926-AAD7-44D8-BBD7-CCE9431645EC}">
                              <a14:shadowObscured xmlns:a14="http://schemas.microsoft.com/office/drawing/2010/main"/>
                            </a:ext>
                          </a:extLst>
                        </pic:spPr>
                      </pic:pic>
                    </a:graphicData>
                  </a:graphic>
                </wp:inline>
              </w:drawing>
            </w:r>
          </w:p>
        </w:tc>
      </w:tr>
      <w:tr w:rsidR="001A6F6A" w14:paraId="41D91A53" w14:textId="77777777" w:rsidTr="001A6F6A">
        <w:trPr>
          <w:cantSplit/>
          <w:trHeight w:val="1134"/>
        </w:trPr>
        <w:tc>
          <w:tcPr>
            <w:tcW w:w="491" w:type="pct"/>
            <w:tcMar>
              <w:top w:w="57" w:type="dxa"/>
              <w:left w:w="57" w:type="dxa"/>
              <w:bottom w:w="57" w:type="dxa"/>
              <w:right w:w="57" w:type="dxa"/>
            </w:tcMar>
            <w:textDirection w:val="btLr"/>
          </w:tcPr>
          <w:p w14:paraId="58AC8E2C" w14:textId="6F68689B" w:rsidR="001A6F6A" w:rsidRPr="002E2460" w:rsidRDefault="001A6F6A" w:rsidP="001A6F6A">
            <w:pPr>
              <w:tabs>
                <w:tab w:val="center" w:pos="4320"/>
              </w:tabs>
              <w:spacing w:before="240" w:after="240"/>
              <w:ind w:left="113" w:right="113"/>
              <w:jc w:val="center"/>
              <w:rPr>
                <w:rFonts w:cs="Times New Roman"/>
                <w:b/>
                <w:bCs/>
                <w:szCs w:val="24"/>
              </w:rPr>
            </w:pPr>
            <w:r w:rsidRPr="002E2460">
              <w:rPr>
                <w:rFonts w:cs="Times New Roman"/>
                <w:b/>
                <w:bCs/>
                <w:szCs w:val="24"/>
              </w:rPr>
              <w:t>PSO</w:t>
            </w:r>
          </w:p>
        </w:tc>
        <w:tc>
          <w:tcPr>
            <w:tcW w:w="699" w:type="pct"/>
            <w:textDirection w:val="btLr"/>
          </w:tcPr>
          <w:p w14:paraId="7EDC00E1" w14:textId="7C32D801" w:rsidR="001A6F6A" w:rsidRPr="002E2460" w:rsidRDefault="001A6F6A" w:rsidP="001A6F6A">
            <w:pPr>
              <w:tabs>
                <w:tab w:val="center" w:pos="4320"/>
              </w:tabs>
              <w:spacing w:before="240"/>
              <w:ind w:left="113" w:right="113"/>
              <w:jc w:val="center"/>
              <w:rPr>
                <w:rFonts w:cs="Times New Roman"/>
                <w:noProof/>
                <w:szCs w:val="24"/>
              </w:rPr>
            </w:pPr>
            <w:r w:rsidRPr="002E2460">
              <w:rPr>
                <w:rFonts w:cs="Times New Roman"/>
                <w:noProof/>
                <w:szCs w:val="24"/>
              </w:rPr>
              <w:t>Value: 119.1884</w:t>
            </w:r>
          </w:p>
          <w:p w14:paraId="6C026BB7" w14:textId="527970A7" w:rsidR="001A6F6A" w:rsidRPr="002E2460" w:rsidRDefault="001A6F6A" w:rsidP="001A6F6A">
            <w:pPr>
              <w:tabs>
                <w:tab w:val="center" w:pos="4320"/>
              </w:tabs>
              <w:spacing w:after="240"/>
              <w:ind w:left="113" w:right="113"/>
              <w:jc w:val="center"/>
              <w:rPr>
                <w:rFonts w:cs="Times New Roman"/>
                <w:noProof/>
                <w:szCs w:val="24"/>
              </w:rPr>
            </w:pPr>
            <w:r w:rsidRPr="002E2460">
              <w:rPr>
                <w:rFonts w:cs="Times New Roman"/>
                <w:noProof/>
                <w:szCs w:val="24"/>
              </w:rPr>
              <w:t>Coordinate: (-303.1026, 423.3363)</w:t>
            </w:r>
          </w:p>
        </w:tc>
        <w:tc>
          <w:tcPr>
            <w:tcW w:w="3810" w:type="pct"/>
            <w:tcMar>
              <w:top w:w="57" w:type="dxa"/>
              <w:left w:w="57" w:type="dxa"/>
              <w:bottom w:w="57" w:type="dxa"/>
              <w:right w:w="57" w:type="dxa"/>
            </w:tcMar>
          </w:tcPr>
          <w:p w14:paraId="6ED712FC" w14:textId="0EF02C24" w:rsidR="001A6F6A" w:rsidRPr="002E2460" w:rsidRDefault="001A6F6A" w:rsidP="001A6F6A">
            <w:pPr>
              <w:tabs>
                <w:tab w:val="center" w:pos="4320"/>
              </w:tabs>
              <w:jc w:val="center"/>
              <w:rPr>
                <w:rFonts w:cs="Times New Roman"/>
                <w:noProof/>
                <w:szCs w:val="24"/>
              </w:rPr>
            </w:pPr>
            <w:r w:rsidRPr="002E2460">
              <w:rPr>
                <w:rFonts w:cs="Times New Roman"/>
                <w:noProof/>
                <w:szCs w:val="24"/>
              </w:rPr>
              <w:drawing>
                <wp:inline distT="0" distB="0" distL="0" distR="0" wp14:anchorId="6A76461F" wp14:editId="453A2CAB">
                  <wp:extent cx="3806355" cy="345961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738" t="5852" r="-1"/>
                          <a:stretch/>
                        </pic:blipFill>
                        <pic:spPr bwMode="auto">
                          <a:xfrm>
                            <a:off x="0" y="0"/>
                            <a:ext cx="3884850" cy="3530964"/>
                          </a:xfrm>
                          <a:prstGeom prst="rect">
                            <a:avLst/>
                          </a:prstGeom>
                          <a:ln>
                            <a:noFill/>
                          </a:ln>
                          <a:extLst>
                            <a:ext uri="{53640926-AAD7-44D8-BBD7-CCE9431645EC}">
                              <a14:shadowObscured xmlns:a14="http://schemas.microsoft.com/office/drawing/2010/main"/>
                            </a:ext>
                          </a:extLst>
                        </pic:spPr>
                      </pic:pic>
                    </a:graphicData>
                  </a:graphic>
                </wp:inline>
              </w:drawing>
            </w:r>
          </w:p>
        </w:tc>
      </w:tr>
    </w:tbl>
    <w:p w14:paraId="514A3B1E" w14:textId="77777777" w:rsidR="00FC0D99" w:rsidRDefault="00FC0D99" w:rsidP="00953655">
      <w:pPr>
        <w:tabs>
          <w:tab w:val="center" w:pos="4320"/>
        </w:tabs>
        <w:rPr>
          <w:rFonts w:cs="Times New Roman"/>
          <w:szCs w:val="24"/>
        </w:rPr>
      </w:pPr>
    </w:p>
    <w:p w14:paraId="09204118" w14:textId="066D2FEA" w:rsidR="00EE0449" w:rsidRPr="00162C49" w:rsidRDefault="008311A3" w:rsidP="00953655">
      <w:pPr>
        <w:tabs>
          <w:tab w:val="center" w:pos="4320"/>
        </w:tabs>
        <w:rPr>
          <w:szCs w:val="24"/>
        </w:rPr>
      </w:pPr>
      <w:r>
        <w:rPr>
          <w:rFonts w:cs="Times New Roman"/>
          <w:szCs w:val="24"/>
        </w:rPr>
        <w:lastRenderedPageBreak/>
        <w:t xml:space="preserve">The time of termination, after 25 stall iterations were reached, for each algorithm was approximately the same due to the lack of computation intensity this optimization problem requires. </w:t>
      </w:r>
      <w:r w:rsidR="0082257B">
        <w:rPr>
          <w:rFonts w:cs="Times New Roman"/>
          <w:szCs w:val="24"/>
        </w:rPr>
        <w:t xml:space="preserve">However, the number of solver iterations i.e., the number of new swarms or populations produced, were much greater in the GA although this is not a concern. The method in which the </w:t>
      </w:r>
      <w:r w:rsidR="00162C49">
        <w:rPr>
          <w:rFonts w:cs="Times New Roman"/>
          <w:szCs w:val="24"/>
        </w:rPr>
        <w:t>swarms and populations are produced are time efficient and only significantly hinder computation time when the swarm or population are significant in size</w:t>
      </w:r>
      <w:r w:rsidR="0082257B">
        <w:rPr>
          <w:rFonts w:cs="Times New Roman"/>
          <w:szCs w:val="24"/>
        </w:rPr>
        <w:t>.</w:t>
      </w:r>
      <w:r w:rsidR="00162C49">
        <w:rPr>
          <w:rFonts w:cs="Times New Roman"/>
          <w:szCs w:val="24"/>
        </w:rPr>
        <w:t xml:space="preserve"> </w:t>
      </w:r>
      <w:r>
        <w:rPr>
          <w:rFonts w:cs="Times New Roman"/>
          <w:szCs w:val="24"/>
        </w:rPr>
        <w:t xml:space="preserve">When comparing the objective function executions required to converge on a solution, this is where there is a clear difference between the GA and PSO. The number of function executions is more than double that of the </w:t>
      </w:r>
      <w:r w:rsidR="0082257B">
        <w:rPr>
          <w:rFonts w:cs="Times New Roman"/>
          <w:szCs w:val="24"/>
        </w:rPr>
        <w:t>GA which is not intuitively a problem.</w:t>
      </w:r>
      <w:r>
        <w:rPr>
          <w:rFonts w:cs="Times New Roman"/>
          <w:szCs w:val="24"/>
        </w:rPr>
        <w:t xml:space="preserve"> </w:t>
      </w:r>
      <w:r w:rsidR="00162C49">
        <w:rPr>
          <w:rFonts w:cs="Times New Roman"/>
          <w:szCs w:val="24"/>
        </w:rPr>
        <w:t xml:space="preserve">The visualization of the problem is </w:t>
      </w:r>
      <w:r w:rsidR="00162C49" w:rsidRPr="005F0461">
        <w:rPr>
          <w:rFonts w:cs="Times New Roman"/>
          <w:color w:val="000000" w:themeColor="text1"/>
          <w:szCs w:val="24"/>
        </w:rPr>
        <w:t xml:space="preserve">introduced in Figure </w:t>
      </w:r>
      <w:r w:rsidR="005F0461" w:rsidRPr="005F0461">
        <w:rPr>
          <w:rFonts w:cs="Times New Roman"/>
          <w:color w:val="000000" w:themeColor="text1"/>
          <w:szCs w:val="24"/>
        </w:rPr>
        <w:t>3.6</w:t>
      </w:r>
      <w:r w:rsidR="00162C49" w:rsidRPr="005F0461">
        <w:rPr>
          <w:rFonts w:cs="Times New Roman"/>
          <w:color w:val="000000" w:themeColor="text1"/>
          <w:szCs w:val="24"/>
        </w:rPr>
        <w:t xml:space="preserve"> showing the </w:t>
      </w:r>
      <w:r w:rsidR="002E367A" w:rsidRPr="005F0461">
        <w:rPr>
          <w:rFonts w:cs="Times New Roman"/>
          <w:color w:val="000000" w:themeColor="text1"/>
          <w:szCs w:val="24"/>
        </w:rPr>
        <w:t>divergence of the GA and PSO solver times when the ob</w:t>
      </w:r>
      <w:r w:rsidR="002E367A">
        <w:rPr>
          <w:rFonts w:cs="Times New Roman"/>
          <w:szCs w:val="24"/>
        </w:rPr>
        <w:t>jective function execution time increases.</w:t>
      </w:r>
    </w:p>
    <w:p w14:paraId="241A9089" w14:textId="63639530" w:rsidR="004B37D6" w:rsidRDefault="002E367A" w:rsidP="004B37D6">
      <w:pPr>
        <w:tabs>
          <w:tab w:val="center" w:pos="4320"/>
        </w:tabs>
        <w:jc w:val="center"/>
        <w:rPr>
          <w:color w:val="FF0000"/>
          <w:szCs w:val="24"/>
        </w:rPr>
      </w:pPr>
      <w:r w:rsidRPr="002E367A">
        <w:rPr>
          <w:noProof/>
          <w:color w:val="FF0000"/>
          <w:szCs w:val="24"/>
        </w:rPr>
        <w:drawing>
          <wp:inline distT="0" distB="0" distL="0" distR="0" wp14:anchorId="7E5F4958" wp14:editId="73031AB5">
            <wp:extent cx="4829175" cy="3857751"/>
            <wp:effectExtent l="0" t="0" r="0" b="9525"/>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34"/>
                    <a:stretch>
                      <a:fillRect/>
                    </a:stretch>
                  </pic:blipFill>
                  <pic:spPr>
                    <a:xfrm>
                      <a:off x="0" y="0"/>
                      <a:ext cx="4842677" cy="3868537"/>
                    </a:xfrm>
                    <a:prstGeom prst="rect">
                      <a:avLst/>
                    </a:prstGeom>
                  </pic:spPr>
                </pic:pic>
              </a:graphicData>
            </a:graphic>
          </wp:inline>
        </w:drawing>
      </w:r>
    </w:p>
    <w:p w14:paraId="4FD51B26" w14:textId="1B82B477" w:rsidR="004B37D6" w:rsidRDefault="004B37D6" w:rsidP="004B37D6">
      <w:pPr>
        <w:pStyle w:val="Caption"/>
        <w:rPr>
          <w:rFonts w:eastAsiaTheme="minorEastAsia"/>
          <w:szCs w:val="24"/>
        </w:rPr>
      </w:pPr>
      <w:bookmarkStart w:id="98" w:name="_Toc125110568"/>
      <w:r>
        <w:lastRenderedPageBreak/>
        <w:t xml:space="preserve">Fig. </w:t>
      </w:r>
      <w:r>
        <w:fldChar w:fldCharType="begin"/>
      </w:r>
      <w:r>
        <w:instrText xml:space="preserve"> STYLEREF 1 \s </w:instrText>
      </w:r>
      <w:r>
        <w:fldChar w:fldCharType="separate"/>
      </w:r>
      <w:r w:rsidR="006F1759">
        <w:rPr>
          <w:noProof/>
        </w:rPr>
        <w:t>3</w:t>
      </w:r>
      <w:r>
        <w:fldChar w:fldCharType="end"/>
      </w:r>
      <w:r>
        <w:t>.</w:t>
      </w:r>
      <w:r>
        <w:fldChar w:fldCharType="begin"/>
      </w:r>
      <w:r>
        <w:instrText xml:space="preserve"> SEQ Fig. \* ARABIC \s 1 </w:instrText>
      </w:r>
      <w:r>
        <w:fldChar w:fldCharType="separate"/>
      </w:r>
      <w:r w:rsidR="006F1759">
        <w:rPr>
          <w:noProof/>
        </w:rPr>
        <w:t>6</w:t>
      </w:r>
      <w:r>
        <w:fldChar w:fldCharType="end"/>
      </w:r>
      <w:r>
        <w:t xml:space="preserve">. Comparison of the average </w:t>
      </w:r>
      <w:r w:rsidR="00817703">
        <w:t>solver execution time</w:t>
      </w:r>
      <w:r>
        <w:t xml:space="preserve"> between GA and PSO until 25 stall iterations are achieved using the </w:t>
      </w:r>
      <w:proofErr w:type="spellStart"/>
      <w:r>
        <w:t>Schwefel</w:t>
      </w:r>
      <w:proofErr w:type="spellEnd"/>
      <w:r>
        <w:t xml:space="preserve"> test function at different artificial </w:t>
      </w:r>
      <w:r w:rsidR="00817703">
        <w:t xml:space="preserve">objective function </w:t>
      </w:r>
      <w:r>
        <w:t>execution times.</w:t>
      </w:r>
      <w:bookmarkEnd w:id="98"/>
    </w:p>
    <w:p w14:paraId="3E3A3C93" w14:textId="7AC984AD" w:rsidR="008771E2" w:rsidRPr="005B2C85" w:rsidRDefault="002E367A" w:rsidP="008771E2">
      <w:pPr>
        <w:rPr>
          <w:rFonts w:cs="Times New Roman"/>
          <w:szCs w:val="24"/>
        </w:rPr>
      </w:pPr>
      <w:r>
        <w:rPr>
          <w:rFonts w:cs="Times New Roman"/>
          <w:szCs w:val="24"/>
        </w:rPr>
        <w:t xml:space="preserve">The </w:t>
      </w:r>
      <w:proofErr w:type="spellStart"/>
      <w:r>
        <w:rPr>
          <w:rFonts w:cs="Times New Roman"/>
          <w:szCs w:val="24"/>
        </w:rPr>
        <w:t>Schwefel</w:t>
      </w:r>
      <w:proofErr w:type="spellEnd"/>
      <w:r>
        <w:rPr>
          <w:rFonts w:cs="Times New Roman"/>
          <w:szCs w:val="24"/>
        </w:rPr>
        <w:t xml:space="preserve"> function was artificially slowed down from the original 0.0086ms to 100ms in steps</w:t>
      </w:r>
      <w:r w:rsidR="00621273">
        <w:rPr>
          <w:rFonts w:cs="Times New Roman"/>
          <w:szCs w:val="24"/>
        </w:rPr>
        <w:t xml:space="preserve"> shown in the plot</w:t>
      </w:r>
      <w:r>
        <w:rPr>
          <w:rFonts w:cs="Times New Roman"/>
          <w:szCs w:val="24"/>
        </w:rPr>
        <w:t xml:space="preserve">. Solving the </w:t>
      </w:r>
      <w:proofErr w:type="spellStart"/>
      <w:r>
        <w:rPr>
          <w:rFonts w:cs="Times New Roman"/>
          <w:szCs w:val="24"/>
        </w:rPr>
        <w:t>Schwefel</w:t>
      </w:r>
      <w:proofErr w:type="spellEnd"/>
      <w:r>
        <w:rPr>
          <w:rFonts w:cs="Times New Roman"/>
          <w:szCs w:val="24"/>
        </w:rPr>
        <w:t xml:space="preserve"> test function at each of these steps and logging the time it takes each algorithm to converge </w:t>
      </w:r>
      <w:r w:rsidR="00621273">
        <w:rPr>
          <w:rFonts w:cs="Times New Roman"/>
          <w:szCs w:val="24"/>
        </w:rPr>
        <w:t>proves that the GA is much more efficient for slower objective functions. This is a very important decision variable when choosing between GA and PSO since the HAM will need to be solved</w:t>
      </w:r>
      <w:r w:rsidR="00817703">
        <w:rPr>
          <w:rFonts w:cs="Times New Roman"/>
          <w:szCs w:val="24"/>
        </w:rPr>
        <w:t xml:space="preserve"> multiple times per iteration of the motor optimization problem. If the data in the plot were extrapolated to seconds or even minutes in duration, then the difference in solver execution time between GA and PSO would be much more apparent.</w:t>
      </w:r>
      <w:r w:rsidR="00A24FC1">
        <w:rPr>
          <w:rFonts w:cs="Times New Roman"/>
          <w:szCs w:val="24"/>
        </w:rPr>
        <w:t xml:space="preserve"> In summary, the GA is chosen as the optimal optimization algorithm for the </w:t>
      </w:r>
      <w:proofErr w:type="spellStart"/>
      <w:r w:rsidR="00A24FC1">
        <w:rPr>
          <w:rFonts w:cs="Times New Roman"/>
          <w:szCs w:val="24"/>
        </w:rPr>
        <w:t>Schwefel</w:t>
      </w:r>
      <w:proofErr w:type="spellEnd"/>
      <w:r w:rsidR="00A24FC1">
        <w:rPr>
          <w:rFonts w:cs="Times New Roman"/>
          <w:szCs w:val="24"/>
        </w:rPr>
        <w:t xml:space="preserve"> test function which </w:t>
      </w:r>
      <w:r w:rsidR="00752CE5">
        <w:rPr>
          <w:rFonts w:cs="Times New Roman"/>
          <w:szCs w:val="24"/>
        </w:rPr>
        <w:t xml:space="preserve">will </w:t>
      </w:r>
      <w:r w:rsidR="005B2C85">
        <w:rPr>
          <w:rFonts w:cs="Times New Roman"/>
          <w:szCs w:val="24"/>
        </w:rPr>
        <w:t>act as the foundation for the solver in the motor optimization problem.</w:t>
      </w:r>
    </w:p>
    <w:p w14:paraId="442FE909" w14:textId="2C75F120" w:rsidR="00FB0F95" w:rsidRDefault="005B2C85" w:rsidP="00D6612B">
      <w:pPr>
        <w:pStyle w:val="Heading2"/>
      </w:pPr>
      <w:bookmarkStart w:id="99" w:name="_Toc125110492"/>
      <w:r>
        <w:t>NSGAII Configuration</w:t>
      </w:r>
      <w:bookmarkEnd w:id="99"/>
    </w:p>
    <w:p w14:paraId="58055090" w14:textId="4A10DE89" w:rsidR="00BF15AF" w:rsidRPr="00D26C18" w:rsidRDefault="005B2C85" w:rsidP="00822CBB">
      <w:r w:rsidRPr="00D70FAA">
        <w:rPr>
          <w:szCs w:val="24"/>
        </w:rPr>
        <w:t xml:space="preserve">Without modification, </w:t>
      </w:r>
      <w:r>
        <w:rPr>
          <w:szCs w:val="24"/>
        </w:rPr>
        <w:t xml:space="preserve">the </w:t>
      </w:r>
      <w:r w:rsidRPr="00D70FAA">
        <w:rPr>
          <w:szCs w:val="24"/>
        </w:rPr>
        <w:t>GA cannot optimize multi-objective problems and require</w:t>
      </w:r>
      <w:r>
        <w:rPr>
          <w:szCs w:val="24"/>
        </w:rPr>
        <w:t>s</w:t>
      </w:r>
      <w:r w:rsidRPr="00D70FAA">
        <w:rPr>
          <w:szCs w:val="24"/>
        </w:rPr>
        <w:t xml:space="preserve"> a modified implementation </w:t>
      </w:r>
      <w:sdt>
        <w:sdtPr>
          <w:rPr>
            <w:szCs w:val="24"/>
          </w:rPr>
          <w:id w:val="-614598344"/>
          <w:citation/>
        </w:sdtPr>
        <w:sdtContent>
          <w:r w:rsidR="00495C66">
            <w:rPr>
              <w:szCs w:val="24"/>
            </w:rPr>
            <w:fldChar w:fldCharType="begin"/>
          </w:r>
          <w:r w:rsidR="00495C66">
            <w:rPr>
              <w:lang w:val="en-CA"/>
            </w:rPr>
            <w:instrText xml:space="preserve"> CITATION Placeholder_22 \l 4105 </w:instrText>
          </w:r>
          <w:r w:rsidR="00495C66">
            <w:rPr>
              <w:szCs w:val="24"/>
            </w:rPr>
            <w:fldChar w:fldCharType="separate"/>
          </w:r>
          <w:r w:rsidR="006F1759" w:rsidRPr="006F1759">
            <w:rPr>
              <w:noProof/>
              <w:lang w:val="en-CA"/>
            </w:rPr>
            <w:t>[41]</w:t>
          </w:r>
          <w:r w:rsidR="00495C66">
            <w:rPr>
              <w:szCs w:val="24"/>
            </w:rPr>
            <w:fldChar w:fldCharType="end"/>
          </w:r>
        </w:sdtContent>
      </w:sdt>
      <w:r w:rsidR="00495C66">
        <w:t xml:space="preserve"> </w:t>
      </w:r>
      <w:r w:rsidRPr="00D70FAA">
        <w:rPr>
          <w:szCs w:val="24"/>
        </w:rPr>
        <w:t>that produces non-dominated solutions. The non-dominated sorting genetic algorithm II [NSGAII] is a modified implementation of the GA</w:t>
      </w:r>
      <w:r>
        <w:rPr>
          <w:szCs w:val="24"/>
        </w:rPr>
        <w:t xml:space="preserve"> which will be implemented for the motor optimization problem. </w:t>
      </w:r>
      <w:r w:rsidR="00413F09">
        <w:t xml:space="preserve">There are many core functionalities that are required for </w:t>
      </w:r>
      <w:r>
        <w:t>the NSGAII</w:t>
      </w:r>
      <w:r w:rsidR="00413F09">
        <w:t xml:space="preserve"> to successfully navigate a problem’s constrained space and optimize towards a solution. This is no simple task and a misconfiguration of just one core function can result in an instable solver.</w:t>
      </w:r>
      <w:r w:rsidR="00822CBB">
        <w:t xml:space="preserve"> The classification of </w:t>
      </w:r>
      <w:r>
        <w:t>NSGAII</w:t>
      </w:r>
      <w:r w:rsidR="00956620">
        <w:t>’s</w:t>
      </w:r>
      <w:r w:rsidR="00822CBB">
        <w:t xml:space="preserve"> core functionality can be segregated into </w:t>
      </w:r>
      <w:r w:rsidR="00D77181">
        <w:t xml:space="preserve">selection of dominant parents and variation for searching the domain in a robust </w:t>
      </w:r>
      <w:r w:rsidR="00BF15AF">
        <w:t>manor</w:t>
      </w:r>
      <w:r w:rsidR="00D77181">
        <w:t>.</w:t>
      </w:r>
      <w:r w:rsidR="0003264D">
        <w:t xml:space="preserve"> These functionalities will be discussed in detail within the following sub-sections.</w:t>
      </w:r>
    </w:p>
    <w:p w14:paraId="4F885D46" w14:textId="7637DC9C" w:rsidR="00BF15AF" w:rsidRDefault="00BF15AF" w:rsidP="00BF15AF">
      <w:pPr>
        <w:pStyle w:val="Heading3"/>
      </w:pPr>
      <w:bookmarkStart w:id="100" w:name="_Toc125110493"/>
      <w:r>
        <w:lastRenderedPageBreak/>
        <w:t>Solver Selection</w:t>
      </w:r>
      <w:bookmarkEnd w:id="100"/>
    </w:p>
    <w:p w14:paraId="7647847C" w14:textId="6477CF69" w:rsidR="00D77181" w:rsidRDefault="00822CBB" w:rsidP="00822CBB">
      <w:pPr>
        <w:rPr>
          <w:szCs w:val="24"/>
        </w:rPr>
      </w:pPr>
      <w:r w:rsidRPr="000C4680">
        <w:rPr>
          <w:szCs w:val="24"/>
        </w:rPr>
        <w:t xml:space="preserve">Selection is a </w:t>
      </w:r>
      <w:r>
        <w:rPr>
          <w:szCs w:val="24"/>
        </w:rPr>
        <w:t xml:space="preserve">core solver </w:t>
      </w:r>
      <w:r w:rsidRPr="000C4680">
        <w:rPr>
          <w:szCs w:val="24"/>
        </w:rPr>
        <w:t xml:space="preserve">function that identifies the strongest </w:t>
      </w:r>
      <w:r>
        <w:rPr>
          <w:szCs w:val="24"/>
        </w:rPr>
        <w:t>parents</w:t>
      </w:r>
      <w:r w:rsidRPr="000C4680">
        <w:rPr>
          <w:szCs w:val="24"/>
        </w:rPr>
        <w:t xml:space="preserve"> among the population</w:t>
      </w:r>
      <w:r>
        <w:rPr>
          <w:szCs w:val="24"/>
        </w:rPr>
        <w:t xml:space="preserve"> through comparison of performance</w:t>
      </w:r>
      <w:r w:rsidRPr="000C4680">
        <w:rPr>
          <w:szCs w:val="24"/>
        </w:rPr>
        <w:t xml:space="preserve">. This identification process is achieved with a fitness </w:t>
      </w:r>
      <w:r w:rsidR="004B7276" w:rsidRPr="000C4680">
        <w:rPr>
          <w:szCs w:val="24"/>
        </w:rPr>
        <w:t>function, which</w:t>
      </w:r>
      <w:r w:rsidRPr="000C4680">
        <w:rPr>
          <w:szCs w:val="24"/>
        </w:rPr>
        <w:t xml:space="preserve"> is application specific</w:t>
      </w:r>
      <w:r w:rsidR="004B7276">
        <w:rPr>
          <w:szCs w:val="24"/>
        </w:rPr>
        <w:t xml:space="preserve">, coupled </w:t>
      </w:r>
      <w:r w:rsidR="0003264D">
        <w:rPr>
          <w:szCs w:val="24"/>
        </w:rPr>
        <w:t>via</w:t>
      </w:r>
      <w:r w:rsidR="004B7276">
        <w:rPr>
          <w:szCs w:val="24"/>
        </w:rPr>
        <w:t xml:space="preserve"> a maximization or minimization definition</w:t>
      </w:r>
      <w:r w:rsidRPr="000C4680">
        <w:rPr>
          <w:szCs w:val="24"/>
        </w:rPr>
        <w:t xml:space="preserve">. Since the population size must remain constant, the weakest </w:t>
      </w:r>
      <w:r w:rsidR="00D77181">
        <w:rPr>
          <w:szCs w:val="24"/>
        </w:rPr>
        <w:t>parents</w:t>
      </w:r>
      <w:r w:rsidRPr="000C4680">
        <w:rPr>
          <w:szCs w:val="24"/>
        </w:rPr>
        <w:t xml:space="preserve"> are</w:t>
      </w:r>
      <w:r w:rsidR="00D77181">
        <w:rPr>
          <w:szCs w:val="24"/>
        </w:rPr>
        <w:t xml:space="preserve"> </w:t>
      </w:r>
      <w:r w:rsidRPr="000C4680">
        <w:rPr>
          <w:szCs w:val="24"/>
        </w:rPr>
        <w:t xml:space="preserve">removed from the </w:t>
      </w:r>
      <w:r w:rsidR="00D77181">
        <w:rPr>
          <w:szCs w:val="24"/>
        </w:rPr>
        <w:t xml:space="preserve">current </w:t>
      </w:r>
      <w:r w:rsidRPr="000C4680">
        <w:rPr>
          <w:szCs w:val="24"/>
        </w:rPr>
        <w:t xml:space="preserve">population and discarded. </w:t>
      </w:r>
      <w:r w:rsidR="00D77181">
        <w:rPr>
          <w:szCs w:val="24"/>
        </w:rPr>
        <w:t xml:space="preserve">The remaining parents are then subject to variation which will be discussed in the next section. There are many </w:t>
      </w:r>
      <w:r w:rsidR="0004392F">
        <w:rPr>
          <w:szCs w:val="24"/>
        </w:rPr>
        <w:t>robust</w:t>
      </w:r>
      <w:r w:rsidR="00D77181">
        <w:rPr>
          <w:szCs w:val="24"/>
        </w:rPr>
        <w:t xml:space="preserve"> selection algorithms that will </w:t>
      </w:r>
      <w:r w:rsidR="0004392F">
        <w:rPr>
          <w:szCs w:val="24"/>
        </w:rPr>
        <w:t xml:space="preserve">find the highest performing parents such as Roulette Wheel and Rank </w:t>
      </w:r>
      <w:r w:rsidR="0004392F" w:rsidRPr="005F0461">
        <w:rPr>
          <w:color w:val="000000" w:themeColor="text1"/>
          <w:szCs w:val="24"/>
        </w:rPr>
        <w:t>selection</w:t>
      </w:r>
      <w:sdt>
        <w:sdtPr>
          <w:rPr>
            <w:color w:val="000000" w:themeColor="text1"/>
            <w:szCs w:val="24"/>
          </w:rPr>
          <w:id w:val="5563972"/>
          <w:citation/>
        </w:sdtPr>
        <w:sdtContent>
          <w:r w:rsidR="00906891">
            <w:rPr>
              <w:color w:val="000000" w:themeColor="text1"/>
              <w:szCs w:val="24"/>
            </w:rPr>
            <w:fldChar w:fldCharType="begin"/>
          </w:r>
          <w:r w:rsidR="00906891">
            <w:rPr>
              <w:color w:val="000000" w:themeColor="text1"/>
              <w:szCs w:val="24"/>
              <w:lang w:val="en-CA"/>
            </w:rPr>
            <w:instrText xml:space="preserve"> CITATION Placeholder23 \l 4105 </w:instrText>
          </w:r>
          <w:r w:rsidR="00906891">
            <w:rPr>
              <w:color w:val="000000" w:themeColor="text1"/>
              <w:szCs w:val="24"/>
            </w:rPr>
            <w:fldChar w:fldCharType="separate"/>
          </w:r>
          <w:r w:rsidR="006F1759">
            <w:rPr>
              <w:noProof/>
              <w:color w:val="000000" w:themeColor="text1"/>
              <w:szCs w:val="24"/>
              <w:lang w:val="en-CA"/>
            </w:rPr>
            <w:t xml:space="preserve"> </w:t>
          </w:r>
          <w:r w:rsidR="006F1759" w:rsidRPr="006F1759">
            <w:rPr>
              <w:noProof/>
              <w:color w:val="000000" w:themeColor="text1"/>
              <w:szCs w:val="24"/>
              <w:lang w:val="en-CA"/>
            </w:rPr>
            <w:t>[42]</w:t>
          </w:r>
          <w:r w:rsidR="00906891">
            <w:rPr>
              <w:color w:val="000000" w:themeColor="text1"/>
              <w:szCs w:val="24"/>
            </w:rPr>
            <w:fldChar w:fldCharType="end"/>
          </w:r>
        </w:sdtContent>
      </w:sdt>
      <w:r w:rsidR="0004392F" w:rsidRPr="005F0461">
        <w:rPr>
          <w:color w:val="000000" w:themeColor="text1"/>
          <w:szCs w:val="24"/>
        </w:rPr>
        <w:t>,</w:t>
      </w:r>
      <w:r w:rsidR="0004392F">
        <w:rPr>
          <w:szCs w:val="24"/>
        </w:rPr>
        <w:t xml:space="preserve"> although in this paper the focus will be on Tournament selection. The basic principle is that </w:t>
      </w:r>
      <w:r w:rsidR="003F6F97">
        <w:rPr>
          <w:szCs w:val="24"/>
        </w:rPr>
        <w:t xml:space="preserve">a sample of parents are selected to compete against one another in a tournament-style comparison of their objective values. The likelihood of a parent being selected is dependent on </w:t>
      </w:r>
      <w:r w:rsidR="003F6F97" w:rsidRPr="003F6F97">
        <w:rPr>
          <w:szCs w:val="24"/>
        </w:rPr>
        <w:t>the selection pressure which is a probabilistic measure of a candidate’s likelihood of participation in a tournament</w:t>
      </w:r>
      <w:r w:rsidR="003F6F97">
        <w:rPr>
          <w:szCs w:val="24"/>
        </w:rPr>
        <w:t>. This parameter is an indicator of a</w:t>
      </w:r>
      <w:r w:rsidR="0003264D">
        <w:rPr>
          <w:szCs w:val="24"/>
        </w:rPr>
        <w:t xml:space="preserve"> </w:t>
      </w:r>
      <w:r w:rsidR="003F6F97">
        <w:rPr>
          <w:szCs w:val="24"/>
        </w:rPr>
        <w:t xml:space="preserve">solvers ability to converge since higher selection pressure relates to a </w:t>
      </w:r>
      <w:r w:rsidR="004C2B93">
        <w:rPr>
          <w:szCs w:val="24"/>
        </w:rPr>
        <w:t>higher convergence rate.</w:t>
      </w:r>
    </w:p>
    <w:p w14:paraId="691AF3E9" w14:textId="5B924FE5" w:rsidR="00B1217F" w:rsidRDefault="00B1217F" w:rsidP="00B1217F">
      <w:pPr>
        <w:jc w:val="center"/>
        <w:rPr>
          <w:szCs w:val="24"/>
        </w:rPr>
      </w:pPr>
      <w:r>
        <w:rPr>
          <w:noProof/>
          <w:szCs w:val="24"/>
        </w:rPr>
        <w:lastRenderedPageBreak/>
        <w:drawing>
          <wp:inline distT="0" distB="0" distL="0" distR="0" wp14:anchorId="07FF8390" wp14:editId="4E65388B">
            <wp:extent cx="3113107" cy="4124325"/>
            <wp:effectExtent l="0" t="0" r="0" b="0"/>
            <wp:docPr id="2" name="Picture 2"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electronics&#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3116102" cy="4128293"/>
                    </a:xfrm>
                    <a:prstGeom prst="rect">
                      <a:avLst/>
                    </a:prstGeom>
                  </pic:spPr>
                </pic:pic>
              </a:graphicData>
            </a:graphic>
          </wp:inline>
        </w:drawing>
      </w:r>
    </w:p>
    <w:p w14:paraId="170FE946" w14:textId="606F5B15" w:rsidR="00965660" w:rsidRPr="00965660" w:rsidRDefault="00965660" w:rsidP="00965660">
      <w:pPr>
        <w:pStyle w:val="Caption"/>
      </w:pPr>
      <w:bookmarkStart w:id="101" w:name="_Toc125110569"/>
      <w:r>
        <w:t xml:space="preserve">Fig. </w:t>
      </w:r>
      <w:r>
        <w:fldChar w:fldCharType="begin"/>
      </w:r>
      <w:r>
        <w:instrText xml:space="preserve"> STYLEREF 1 \s </w:instrText>
      </w:r>
      <w:r>
        <w:fldChar w:fldCharType="separate"/>
      </w:r>
      <w:r w:rsidR="006F1759">
        <w:rPr>
          <w:noProof/>
        </w:rPr>
        <w:t>3</w:t>
      </w:r>
      <w:r>
        <w:fldChar w:fldCharType="end"/>
      </w:r>
      <w:r>
        <w:t>.</w:t>
      </w:r>
      <w:r>
        <w:fldChar w:fldCharType="begin"/>
      </w:r>
      <w:r>
        <w:instrText xml:space="preserve"> SEQ Fig. \* ARABIC \s 1 </w:instrText>
      </w:r>
      <w:r>
        <w:fldChar w:fldCharType="separate"/>
      </w:r>
      <w:r w:rsidR="006F1759">
        <w:rPr>
          <w:noProof/>
        </w:rPr>
        <w:t>7</w:t>
      </w:r>
      <w:r>
        <w:fldChar w:fldCharType="end"/>
      </w:r>
      <w:r>
        <w:t>. Layout of a Tournament selection algorithm using arbitrary objective values to highlight the winning decision based on a minimization problem.</w:t>
      </w:r>
      <w:bookmarkEnd w:id="101"/>
    </w:p>
    <w:p w14:paraId="76837215" w14:textId="63AA326A" w:rsidR="004B7276" w:rsidRDefault="004B7276" w:rsidP="004B7276">
      <w:pPr>
        <w:rPr>
          <w:szCs w:val="24"/>
        </w:rPr>
      </w:pPr>
    </w:p>
    <w:p w14:paraId="1B0C1FAE" w14:textId="0F618C63" w:rsidR="00965660" w:rsidRPr="00C50093" w:rsidRDefault="00F67D68" w:rsidP="00822CBB">
      <w:pPr>
        <w:rPr>
          <w:szCs w:val="24"/>
        </w:rPr>
      </w:pPr>
      <w:r>
        <w:rPr>
          <w:szCs w:val="24"/>
        </w:rPr>
        <w:t xml:space="preserve">During the case study, optimal parameter ranges for Tournament selection were determined and will be used in the HAM optimization problem. Since tuning the </w:t>
      </w:r>
      <w:r w:rsidR="00B876B1">
        <w:rPr>
          <w:szCs w:val="24"/>
        </w:rPr>
        <w:t xml:space="preserve">selection </w:t>
      </w:r>
      <w:r>
        <w:rPr>
          <w:szCs w:val="24"/>
        </w:rPr>
        <w:t>configuration is specific to the optimization problem, these parameters will have to be slightly modified, serving as a benchmark for optimization effectiveness.</w:t>
      </w:r>
    </w:p>
    <w:p w14:paraId="6A50EB98" w14:textId="6C2A5A48" w:rsidR="00AA03C3" w:rsidRPr="00AA03C3" w:rsidRDefault="00BF15AF" w:rsidP="00AA03C3">
      <w:pPr>
        <w:pStyle w:val="Heading3"/>
        <w:rPr>
          <w:szCs w:val="26"/>
        </w:rPr>
      </w:pPr>
      <w:bookmarkStart w:id="102" w:name="_Toc125110494"/>
      <w:r>
        <w:t xml:space="preserve">Solver </w:t>
      </w:r>
      <w:r w:rsidR="00C52EBF">
        <w:t>Variation</w:t>
      </w:r>
      <w:bookmarkEnd w:id="102"/>
    </w:p>
    <w:p w14:paraId="7D0BD08A" w14:textId="162F8EF3" w:rsidR="00FB0F95" w:rsidRPr="00D6612B" w:rsidRDefault="00C50093" w:rsidP="00D6612B">
      <w:pPr>
        <w:rPr>
          <w:szCs w:val="24"/>
        </w:rPr>
      </w:pPr>
      <w:r>
        <w:rPr>
          <w:szCs w:val="24"/>
        </w:rPr>
        <w:t>T</w:t>
      </w:r>
      <w:r w:rsidR="00FB0F95" w:rsidRPr="00D6612B">
        <w:rPr>
          <w:szCs w:val="24"/>
        </w:rPr>
        <w:t xml:space="preserve">he </w:t>
      </w:r>
      <w:r w:rsidR="00956620">
        <w:rPr>
          <w:szCs w:val="24"/>
        </w:rPr>
        <w:t>NSGAII</w:t>
      </w:r>
      <w:r w:rsidR="00FB0F95" w:rsidRPr="00D6612B">
        <w:rPr>
          <w:szCs w:val="24"/>
        </w:rPr>
        <w:t xml:space="preserve"> ha</w:t>
      </w:r>
      <w:r w:rsidR="00956620">
        <w:rPr>
          <w:szCs w:val="24"/>
        </w:rPr>
        <w:t>s</w:t>
      </w:r>
      <w:r w:rsidR="00FB0F95" w:rsidRPr="00D6612B">
        <w:rPr>
          <w:szCs w:val="24"/>
        </w:rPr>
        <w:t xml:space="preserve"> core functions that are appropriately named after events in the natural process of evolution. Crossover is one of these functions. It allows parent</w:t>
      </w:r>
      <w:r w:rsidR="0032702C">
        <w:rPr>
          <w:szCs w:val="24"/>
        </w:rPr>
        <w:t>s</w:t>
      </w:r>
      <w:r w:rsidR="00FB0F95" w:rsidRPr="00D6612B">
        <w:rPr>
          <w:szCs w:val="24"/>
        </w:rPr>
        <w:t xml:space="preserve"> to exchange their </w:t>
      </w:r>
      <w:r w:rsidR="001D3DC6">
        <w:rPr>
          <w:szCs w:val="24"/>
        </w:rPr>
        <w:t>qualities</w:t>
      </w:r>
      <w:r w:rsidR="00FB0F95" w:rsidRPr="00D6612B">
        <w:rPr>
          <w:szCs w:val="24"/>
        </w:rPr>
        <w:t xml:space="preserve"> and produce child</w:t>
      </w:r>
      <w:r w:rsidR="001D3DC6">
        <w:rPr>
          <w:szCs w:val="24"/>
        </w:rPr>
        <w:t>ren</w:t>
      </w:r>
      <w:r w:rsidR="00FB0F95" w:rsidRPr="00D6612B">
        <w:rPr>
          <w:szCs w:val="24"/>
        </w:rPr>
        <w:t xml:space="preserve"> while </w:t>
      </w:r>
      <w:r w:rsidR="001D3DC6">
        <w:rPr>
          <w:szCs w:val="24"/>
        </w:rPr>
        <w:t>the remaining qualities are subject to some form of randomized initialization.</w:t>
      </w:r>
      <w:r w:rsidR="00FB0F95" w:rsidRPr="00D6612B">
        <w:rPr>
          <w:szCs w:val="24"/>
        </w:rPr>
        <w:t xml:space="preserve"> The </w:t>
      </w:r>
      <w:r w:rsidR="001D3DC6">
        <w:rPr>
          <w:szCs w:val="24"/>
        </w:rPr>
        <w:t>number of variables that are subject to</w:t>
      </w:r>
      <w:r w:rsidR="00FB0F95" w:rsidRPr="00D6612B">
        <w:rPr>
          <w:szCs w:val="24"/>
        </w:rPr>
        <w:t xml:space="preserve"> be </w:t>
      </w:r>
      <w:r w:rsidR="00FB0F95" w:rsidRPr="00D6612B">
        <w:rPr>
          <w:szCs w:val="24"/>
        </w:rPr>
        <w:lastRenderedPageBreak/>
        <w:t xml:space="preserve">overwritten is defined by a crossover point as </w:t>
      </w:r>
      <w:r w:rsidR="00FB0F95" w:rsidRPr="00B4312A">
        <w:rPr>
          <w:color w:val="000000" w:themeColor="text1"/>
          <w:szCs w:val="24"/>
        </w:rPr>
        <w:t xml:space="preserve">visualized in Figure </w:t>
      </w:r>
      <w:r w:rsidR="00B4312A" w:rsidRPr="00B4312A">
        <w:rPr>
          <w:color w:val="000000" w:themeColor="text1"/>
          <w:szCs w:val="24"/>
        </w:rPr>
        <w:t>3.8</w:t>
      </w:r>
      <w:r w:rsidR="00FB0F95" w:rsidRPr="00B4312A">
        <w:rPr>
          <w:color w:val="000000" w:themeColor="text1"/>
          <w:szCs w:val="24"/>
        </w:rPr>
        <w:t xml:space="preserve">. </w:t>
      </w:r>
      <w:r w:rsidR="0095789C" w:rsidRPr="00B4312A">
        <w:rPr>
          <w:color w:val="000000" w:themeColor="text1"/>
          <w:szCs w:val="24"/>
        </w:rPr>
        <w:t>Note</w:t>
      </w:r>
      <w:r w:rsidR="0095789C">
        <w:rPr>
          <w:szCs w:val="24"/>
        </w:rPr>
        <w:t xml:space="preserve"> that t</w:t>
      </w:r>
      <w:r w:rsidR="009256C5">
        <w:rPr>
          <w:szCs w:val="24"/>
        </w:rPr>
        <w:t>he</w:t>
      </w:r>
      <w:r w:rsidR="00FB0F95" w:rsidRPr="00D6612B">
        <w:rPr>
          <w:szCs w:val="24"/>
        </w:rPr>
        <w:t xml:space="preserve"> values of the </w:t>
      </w:r>
      <w:r w:rsidR="009256C5">
        <w:rPr>
          <w:szCs w:val="24"/>
        </w:rPr>
        <w:t>variables</w:t>
      </w:r>
      <w:r w:rsidR="00FB0F95" w:rsidRPr="00D6612B">
        <w:rPr>
          <w:szCs w:val="24"/>
        </w:rPr>
        <w:t xml:space="preserve"> were limited to binary for simplicity, but the true values can contain </w:t>
      </w:r>
      <w:r>
        <w:rPr>
          <w:szCs w:val="24"/>
        </w:rPr>
        <w:t>other</w:t>
      </w:r>
      <w:r w:rsidR="00FB0F95" w:rsidRPr="00D6612B">
        <w:rPr>
          <w:szCs w:val="24"/>
        </w:rPr>
        <w:t xml:space="preserve"> format</w:t>
      </w:r>
      <w:r>
        <w:rPr>
          <w:szCs w:val="24"/>
        </w:rPr>
        <w:t>s</w:t>
      </w:r>
      <w:r w:rsidR="00FB0F95" w:rsidRPr="00D6612B">
        <w:rPr>
          <w:szCs w:val="24"/>
        </w:rPr>
        <w:t xml:space="preserve"> such as </w:t>
      </w:r>
      <w:r w:rsidR="009256C5">
        <w:rPr>
          <w:szCs w:val="24"/>
        </w:rPr>
        <w:t>integers and real numbers</w:t>
      </w:r>
      <w:r w:rsidR="00FB0F95" w:rsidRPr="00D6612B">
        <w:rPr>
          <w:szCs w:val="24"/>
        </w:rPr>
        <w:t xml:space="preserve">. </w:t>
      </w:r>
      <w:r w:rsidR="004B3DFA">
        <w:rPr>
          <w:szCs w:val="24"/>
        </w:rPr>
        <w:t>T</w:t>
      </w:r>
      <w:r w:rsidR="00FB0F95" w:rsidRPr="00D6612B">
        <w:rPr>
          <w:szCs w:val="24"/>
        </w:rPr>
        <w:t xml:space="preserve">he crossover point determines the percentage of </w:t>
      </w:r>
      <w:r w:rsidR="009256C5">
        <w:rPr>
          <w:szCs w:val="24"/>
        </w:rPr>
        <w:t>variables</w:t>
      </w:r>
      <w:r w:rsidR="00FB0F95" w:rsidRPr="00D6612B">
        <w:rPr>
          <w:szCs w:val="24"/>
        </w:rPr>
        <w:t xml:space="preserve"> shared among parent</w:t>
      </w:r>
      <w:r w:rsidR="009256C5">
        <w:rPr>
          <w:szCs w:val="24"/>
        </w:rPr>
        <w:t>s</w:t>
      </w:r>
      <w:r w:rsidR="00FB0F95" w:rsidRPr="00D6612B">
        <w:rPr>
          <w:szCs w:val="24"/>
        </w:rPr>
        <w:t xml:space="preserve">, it is important to not choose too small or large of a ratio due to solver robustness. If a small percentage of </w:t>
      </w:r>
      <w:r w:rsidR="009256C5">
        <w:rPr>
          <w:szCs w:val="24"/>
        </w:rPr>
        <w:t xml:space="preserve">variables from the parents </w:t>
      </w:r>
      <w:r w:rsidR="00FB0F95" w:rsidRPr="00D6612B">
        <w:rPr>
          <w:szCs w:val="24"/>
        </w:rPr>
        <w:t xml:space="preserve">were crossed over then the solver may become stuck in local minima or maxima rather than the desired global alternative. Alternatively, a large percentage of </w:t>
      </w:r>
      <w:r w:rsidR="00313AA8">
        <w:rPr>
          <w:szCs w:val="24"/>
        </w:rPr>
        <w:t>variables</w:t>
      </w:r>
      <w:r w:rsidR="00FB0F95" w:rsidRPr="00D6612B">
        <w:rPr>
          <w:szCs w:val="24"/>
        </w:rPr>
        <w:t xml:space="preserve"> crossed over between </w:t>
      </w:r>
      <w:r w:rsidR="00313AA8">
        <w:rPr>
          <w:szCs w:val="24"/>
        </w:rPr>
        <w:t>parents</w:t>
      </w:r>
      <w:r w:rsidR="00FB0F95" w:rsidRPr="00D6612B">
        <w:rPr>
          <w:szCs w:val="24"/>
        </w:rPr>
        <w:t xml:space="preserve"> will have large variations in the solution and can cause an instability in the solver.</w:t>
      </w:r>
    </w:p>
    <w:p w14:paraId="27CE1E1C" w14:textId="6E6CEFB8" w:rsidR="00FB0F95" w:rsidRDefault="00F71DDD" w:rsidP="00AA03C3">
      <w:pPr>
        <w:jc w:val="center"/>
        <w:rPr>
          <w:color w:val="7030A0"/>
          <w:szCs w:val="24"/>
        </w:rPr>
      </w:pPr>
      <w:r>
        <w:rPr>
          <w:noProof/>
          <w:color w:val="7030A0"/>
          <w:szCs w:val="24"/>
        </w:rPr>
        <w:drawing>
          <wp:inline distT="0" distB="0" distL="0" distR="0" wp14:anchorId="64354E38" wp14:editId="597DF93C">
            <wp:extent cx="5486400" cy="2165985"/>
            <wp:effectExtent l="0" t="0" r="0" b="0"/>
            <wp:docPr id="13" name="Picture 13"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with low confidence"/>
                    <pic:cNvPicPr/>
                  </pic:nvPicPr>
                  <pic:blipFill>
                    <a:blip r:embed="rId36">
                      <a:extLst>
                        <a:ext uri="{28A0092B-C50C-407E-A947-70E740481C1C}">
                          <a14:useLocalDpi xmlns:a14="http://schemas.microsoft.com/office/drawing/2010/main" val="0"/>
                        </a:ext>
                      </a:extLst>
                    </a:blip>
                    <a:stretch>
                      <a:fillRect/>
                    </a:stretch>
                  </pic:blipFill>
                  <pic:spPr>
                    <a:xfrm>
                      <a:off x="0" y="0"/>
                      <a:ext cx="5486400" cy="2165985"/>
                    </a:xfrm>
                    <a:prstGeom prst="rect">
                      <a:avLst/>
                    </a:prstGeom>
                  </pic:spPr>
                </pic:pic>
              </a:graphicData>
            </a:graphic>
          </wp:inline>
        </w:drawing>
      </w:r>
    </w:p>
    <w:p w14:paraId="523A5D97" w14:textId="0F1BDEB8" w:rsidR="001D3DC6" w:rsidRDefault="001D3DC6" w:rsidP="009256C5">
      <w:pPr>
        <w:pStyle w:val="Caption"/>
      </w:pPr>
      <w:bookmarkStart w:id="103" w:name="_Toc125110570"/>
      <w:r>
        <w:t xml:space="preserve">Fig. </w:t>
      </w:r>
      <w:r>
        <w:fldChar w:fldCharType="begin"/>
      </w:r>
      <w:r>
        <w:instrText xml:space="preserve"> STYLEREF 1 \s </w:instrText>
      </w:r>
      <w:r>
        <w:fldChar w:fldCharType="separate"/>
      </w:r>
      <w:r w:rsidR="006F1759">
        <w:rPr>
          <w:noProof/>
        </w:rPr>
        <w:t>3</w:t>
      </w:r>
      <w:r>
        <w:fldChar w:fldCharType="end"/>
      </w:r>
      <w:r>
        <w:t>.</w:t>
      </w:r>
      <w:r>
        <w:fldChar w:fldCharType="begin"/>
      </w:r>
      <w:r>
        <w:instrText xml:space="preserve"> SEQ Fig. \* ARABIC \s 1 </w:instrText>
      </w:r>
      <w:r>
        <w:fldChar w:fldCharType="separate"/>
      </w:r>
      <w:r w:rsidR="006F1759">
        <w:rPr>
          <w:noProof/>
        </w:rPr>
        <w:t>8</w:t>
      </w:r>
      <w:r>
        <w:fldChar w:fldCharType="end"/>
      </w:r>
      <w:r>
        <w:t xml:space="preserve">. </w:t>
      </w:r>
      <w:r w:rsidR="009256C5">
        <w:t>Visualization</w:t>
      </w:r>
      <w:r>
        <w:t xml:space="preserve"> of crossover between two parent </w:t>
      </w:r>
      <w:r w:rsidR="009256C5">
        <w:t>variables</w:t>
      </w:r>
      <w:r>
        <w:t xml:space="preserve"> to produce two child </w:t>
      </w:r>
      <w:r w:rsidR="009256C5">
        <w:t>variables governed by the crossover point.</w:t>
      </w:r>
      <w:bookmarkEnd w:id="103"/>
    </w:p>
    <w:p w14:paraId="1FDEFEF6" w14:textId="48E7EEBF" w:rsidR="00313AA8" w:rsidRDefault="00313AA8" w:rsidP="00313AA8">
      <w:pPr>
        <w:rPr>
          <w:lang w:val="en-CA"/>
        </w:rPr>
      </w:pPr>
    </w:p>
    <w:p w14:paraId="292F5A46" w14:textId="77777777" w:rsidR="004B3DFA" w:rsidRDefault="00313AA8" w:rsidP="00AA03C3">
      <w:pPr>
        <w:rPr>
          <w:szCs w:val="24"/>
        </w:rPr>
      </w:pPr>
      <w:r>
        <w:rPr>
          <w:lang w:val="en-CA"/>
        </w:rPr>
        <w:t xml:space="preserve">The frequency that the crossover is applied is also an important configuration consideration. This is defined as the probability that crossover will occur between parents and is integral in the solver’s robustness. </w:t>
      </w:r>
      <w:r w:rsidR="00CE5DC8">
        <w:rPr>
          <w:lang w:val="en-CA"/>
        </w:rPr>
        <w:t>Like</w:t>
      </w:r>
      <w:r>
        <w:rPr>
          <w:lang w:val="en-CA"/>
        </w:rPr>
        <w:t xml:space="preserve"> the crossover point, if the probability of crossover is set too </w:t>
      </w:r>
      <w:r w:rsidR="004B3DFA">
        <w:rPr>
          <w:lang w:val="en-CA"/>
        </w:rPr>
        <w:t>high</w:t>
      </w:r>
      <w:r>
        <w:rPr>
          <w:lang w:val="en-CA"/>
        </w:rPr>
        <w:t xml:space="preserve"> then the parents will often share variables when producing children which is susceptible to finding local </w:t>
      </w:r>
      <w:r w:rsidR="00CE5DC8" w:rsidRPr="00D6612B">
        <w:rPr>
          <w:szCs w:val="24"/>
        </w:rPr>
        <w:t>minima or maxima</w:t>
      </w:r>
      <w:r w:rsidR="00CE5DC8">
        <w:rPr>
          <w:szCs w:val="24"/>
        </w:rPr>
        <w:t xml:space="preserve"> rather than </w:t>
      </w:r>
      <w:r w:rsidR="00CE5DC8" w:rsidRPr="00D6612B">
        <w:rPr>
          <w:szCs w:val="24"/>
        </w:rPr>
        <w:t>the desired global alternati</w:t>
      </w:r>
      <w:r w:rsidR="00CE5DC8">
        <w:rPr>
          <w:szCs w:val="24"/>
        </w:rPr>
        <w:t>ve. Contrasting this with a low probability of crossover between parents</w:t>
      </w:r>
      <w:r w:rsidR="004B3DFA">
        <w:rPr>
          <w:szCs w:val="24"/>
        </w:rPr>
        <w:t>,</w:t>
      </w:r>
      <w:r w:rsidR="00CE5DC8">
        <w:rPr>
          <w:szCs w:val="24"/>
        </w:rPr>
        <w:t xml:space="preserve"> </w:t>
      </w:r>
      <w:r w:rsidR="00CE5DC8">
        <w:rPr>
          <w:szCs w:val="24"/>
        </w:rPr>
        <w:lastRenderedPageBreak/>
        <w:t>the solver may become unstable. This is due to the children’s variable initialization relying on randomized initialization which will resist solver convergence.</w:t>
      </w:r>
      <w:r w:rsidR="004B3DFA">
        <w:rPr>
          <w:szCs w:val="24"/>
        </w:rPr>
        <w:t xml:space="preserve"> </w:t>
      </w:r>
    </w:p>
    <w:p w14:paraId="5A7D54DA" w14:textId="77777777" w:rsidR="004B3DFA" w:rsidRDefault="004B3DFA" w:rsidP="00AA03C3">
      <w:pPr>
        <w:rPr>
          <w:szCs w:val="24"/>
        </w:rPr>
      </w:pPr>
    </w:p>
    <w:p w14:paraId="600F11CC" w14:textId="5C7706EA" w:rsidR="00AA03C3" w:rsidRPr="00AA03C3" w:rsidRDefault="00AA03C3" w:rsidP="00AA03C3">
      <w:pPr>
        <w:rPr>
          <w:szCs w:val="24"/>
        </w:rPr>
      </w:pPr>
      <w:r w:rsidRPr="00AA03C3">
        <w:rPr>
          <w:szCs w:val="24"/>
        </w:rPr>
        <w:t xml:space="preserve">Mutation is another important function of </w:t>
      </w:r>
      <w:r w:rsidR="00CE5DC8">
        <w:rPr>
          <w:szCs w:val="24"/>
        </w:rPr>
        <w:t>EAs</w:t>
      </w:r>
      <w:r w:rsidRPr="00AA03C3">
        <w:rPr>
          <w:szCs w:val="24"/>
        </w:rPr>
        <w:t xml:space="preserve"> </w:t>
      </w:r>
      <w:r w:rsidR="00BD6A5E">
        <w:rPr>
          <w:szCs w:val="24"/>
        </w:rPr>
        <w:t xml:space="preserve">which </w:t>
      </w:r>
      <w:r w:rsidRPr="00AA03C3">
        <w:rPr>
          <w:szCs w:val="24"/>
        </w:rPr>
        <w:t xml:space="preserve">is responsible for manipulating the values of randomly selected </w:t>
      </w:r>
      <w:r w:rsidR="00CE5DC8">
        <w:rPr>
          <w:szCs w:val="24"/>
        </w:rPr>
        <w:t>variables</w:t>
      </w:r>
      <w:r w:rsidRPr="00AA03C3">
        <w:rPr>
          <w:szCs w:val="24"/>
        </w:rPr>
        <w:t xml:space="preserve"> within a </w:t>
      </w:r>
      <w:r w:rsidR="00CE5DC8">
        <w:rPr>
          <w:szCs w:val="24"/>
        </w:rPr>
        <w:t>parent</w:t>
      </w:r>
      <w:r w:rsidRPr="00AA03C3">
        <w:rPr>
          <w:szCs w:val="24"/>
        </w:rPr>
        <w:t xml:space="preserve">. </w:t>
      </w:r>
      <w:r w:rsidR="00BD6A5E">
        <w:rPr>
          <w:szCs w:val="24"/>
        </w:rPr>
        <w:t>The probability for mutating a parent’s variables</w:t>
      </w:r>
      <w:r w:rsidRPr="00AA03C3">
        <w:rPr>
          <w:szCs w:val="24"/>
        </w:rPr>
        <w:t xml:space="preserve"> shall remain low to maintain solver robustness</w:t>
      </w:r>
      <w:r w:rsidR="00BD6A5E">
        <w:rPr>
          <w:szCs w:val="24"/>
        </w:rPr>
        <w:t xml:space="preserve"> rather than introducing instability</w:t>
      </w:r>
      <w:r w:rsidRPr="00AA03C3">
        <w:rPr>
          <w:szCs w:val="24"/>
        </w:rPr>
        <w:t>.</w:t>
      </w:r>
      <w:r w:rsidR="00BD6A5E">
        <w:rPr>
          <w:szCs w:val="24"/>
        </w:rPr>
        <w:t xml:space="preserve"> </w:t>
      </w:r>
      <w:r w:rsidRPr="00AA03C3">
        <w:rPr>
          <w:szCs w:val="24"/>
        </w:rPr>
        <w:t xml:space="preserve">The general concept of mutation is visualized </w:t>
      </w:r>
      <w:r w:rsidRPr="00B4312A">
        <w:rPr>
          <w:color w:val="000000" w:themeColor="text1"/>
          <w:szCs w:val="24"/>
        </w:rPr>
        <w:t xml:space="preserve">in Figure </w:t>
      </w:r>
      <w:r w:rsidR="00B4312A">
        <w:rPr>
          <w:color w:val="000000" w:themeColor="text1"/>
          <w:szCs w:val="24"/>
        </w:rPr>
        <w:t>3.9</w:t>
      </w:r>
      <w:r w:rsidRPr="00B4312A">
        <w:rPr>
          <w:color w:val="000000" w:themeColor="text1"/>
          <w:szCs w:val="24"/>
        </w:rPr>
        <w:t>, which</w:t>
      </w:r>
      <w:r w:rsidRPr="00AA03C3">
        <w:rPr>
          <w:szCs w:val="24"/>
        </w:rPr>
        <w:t xml:space="preserve"> highlights the </w:t>
      </w:r>
      <w:r w:rsidR="0095789C">
        <w:rPr>
          <w:szCs w:val="24"/>
        </w:rPr>
        <w:t>variables</w:t>
      </w:r>
      <w:r w:rsidRPr="00AA03C3">
        <w:rPr>
          <w:szCs w:val="24"/>
        </w:rPr>
        <w:t xml:space="preserve"> that were randomly selected for mutation</w:t>
      </w:r>
      <w:r w:rsidR="0095789C">
        <w:rPr>
          <w:szCs w:val="24"/>
        </w:rPr>
        <w:t xml:space="preserve"> within the parent</w:t>
      </w:r>
      <w:r w:rsidRPr="00AA03C3">
        <w:rPr>
          <w:szCs w:val="24"/>
        </w:rPr>
        <w:t>.</w:t>
      </w:r>
    </w:p>
    <w:p w14:paraId="3D2AA78F" w14:textId="562E1504" w:rsidR="00AA03C3" w:rsidRDefault="00CD2381" w:rsidP="00AA03C3">
      <w:pPr>
        <w:spacing w:line="360" w:lineRule="auto"/>
        <w:jc w:val="center"/>
        <w:rPr>
          <w:color w:val="7030A0"/>
          <w:sz w:val="20"/>
        </w:rPr>
      </w:pPr>
      <w:r>
        <w:rPr>
          <w:noProof/>
          <w:color w:val="7030A0"/>
          <w:sz w:val="20"/>
        </w:rPr>
        <w:drawing>
          <wp:inline distT="0" distB="0" distL="0" distR="0" wp14:anchorId="40E92D8B" wp14:editId="47DBCD66">
            <wp:extent cx="5486400" cy="824865"/>
            <wp:effectExtent l="0" t="0" r="0" b="0"/>
            <wp:docPr id="14" name="Picture 14" descr="A screenshot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ell phone&#10;&#10;Description automatically generated with medium confidence"/>
                    <pic:cNvPicPr/>
                  </pic:nvPicPr>
                  <pic:blipFill>
                    <a:blip r:embed="rId37">
                      <a:extLst>
                        <a:ext uri="{28A0092B-C50C-407E-A947-70E740481C1C}">
                          <a14:useLocalDpi xmlns:a14="http://schemas.microsoft.com/office/drawing/2010/main" val="0"/>
                        </a:ext>
                      </a:extLst>
                    </a:blip>
                    <a:stretch>
                      <a:fillRect/>
                    </a:stretch>
                  </pic:blipFill>
                  <pic:spPr>
                    <a:xfrm>
                      <a:off x="0" y="0"/>
                      <a:ext cx="5486400" cy="824865"/>
                    </a:xfrm>
                    <a:prstGeom prst="rect">
                      <a:avLst/>
                    </a:prstGeom>
                  </pic:spPr>
                </pic:pic>
              </a:graphicData>
            </a:graphic>
          </wp:inline>
        </w:drawing>
      </w:r>
    </w:p>
    <w:p w14:paraId="5F644D8F" w14:textId="7D087790" w:rsidR="0095789C" w:rsidRDefault="0095789C" w:rsidP="0095789C">
      <w:pPr>
        <w:pStyle w:val="Caption"/>
      </w:pPr>
      <w:bookmarkStart w:id="104" w:name="_Toc125110571"/>
      <w:r>
        <w:t xml:space="preserve">Fig. </w:t>
      </w:r>
      <w:r>
        <w:fldChar w:fldCharType="begin"/>
      </w:r>
      <w:r>
        <w:instrText xml:space="preserve"> STYLEREF 1 \s </w:instrText>
      </w:r>
      <w:r>
        <w:fldChar w:fldCharType="separate"/>
      </w:r>
      <w:r w:rsidR="006F1759">
        <w:rPr>
          <w:noProof/>
        </w:rPr>
        <w:t>3</w:t>
      </w:r>
      <w:r>
        <w:fldChar w:fldCharType="end"/>
      </w:r>
      <w:r>
        <w:t>.</w:t>
      </w:r>
      <w:r>
        <w:fldChar w:fldCharType="begin"/>
      </w:r>
      <w:r>
        <w:instrText xml:space="preserve"> SEQ Fig. \* ARABIC \s 1 </w:instrText>
      </w:r>
      <w:r>
        <w:fldChar w:fldCharType="separate"/>
      </w:r>
      <w:r w:rsidR="006F1759">
        <w:rPr>
          <w:noProof/>
        </w:rPr>
        <w:t>9</w:t>
      </w:r>
      <w:r>
        <w:fldChar w:fldCharType="end"/>
      </w:r>
      <w:r>
        <w:t>. Layout of a genetic algorithm with an arbitrary number of chromosomes and genes per population.</w:t>
      </w:r>
      <w:bookmarkEnd w:id="104"/>
    </w:p>
    <w:p w14:paraId="4B965666" w14:textId="617D610B" w:rsidR="0095789C" w:rsidRDefault="0095789C" w:rsidP="0095789C">
      <w:pPr>
        <w:rPr>
          <w:lang w:val="en-CA"/>
        </w:rPr>
      </w:pPr>
    </w:p>
    <w:p w14:paraId="256F9FC5" w14:textId="5D511A58" w:rsidR="00A36D3A" w:rsidRPr="006A3DC5" w:rsidRDefault="0095789C" w:rsidP="00B4312A">
      <w:r>
        <w:rPr>
          <w:szCs w:val="24"/>
        </w:rPr>
        <w:t>Note that the</w:t>
      </w:r>
      <w:r w:rsidRPr="00D6612B">
        <w:rPr>
          <w:szCs w:val="24"/>
        </w:rPr>
        <w:t xml:space="preserve"> values of the </w:t>
      </w:r>
      <w:r>
        <w:rPr>
          <w:szCs w:val="24"/>
        </w:rPr>
        <w:t>variables</w:t>
      </w:r>
      <w:r w:rsidRPr="00D6612B">
        <w:rPr>
          <w:szCs w:val="24"/>
        </w:rPr>
        <w:t xml:space="preserve"> were limited to binary for simplicity, but the true values can contain any format such as </w:t>
      </w:r>
      <w:r>
        <w:rPr>
          <w:szCs w:val="24"/>
        </w:rPr>
        <w:t>integers and real numbers.</w:t>
      </w:r>
      <w:r w:rsidR="004B3DFA">
        <w:rPr>
          <w:szCs w:val="24"/>
        </w:rPr>
        <w:t xml:space="preserve"> Similar to the selection section, tuning the variation configuration is specific to the optimization problem, these parameters will have to be slightly modified, serving as a benchmark for optimization effectiveness.</w:t>
      </w:r>
      <w:r w:rsidR="00A36D3A">
        <w:br w:type="page"/>
      </w:r>
    </w:p>
    <w:p w14:paraId="634213CE" w14:textId="4E86D393" w:rsidR="00F84C6F" w:rsidRDefault="00FB0F95" w:rsidP="0043219B">
      <w:pPr>
        <w:pStyle w:val="Heading1"/>
      </w:pPr>
      <w:bookmarkStart w:id="105" w:name="_Toc125110495"/>
      <w:r>
        <w:lastRenderedPageBreak/>
        <w:t>Model</w:t>
      </w:r>
      <w:r w:rsidR="002A3360">
        <w:t xml:space="preserve"> Optimization Integration</w:t>
      </w:r>
      <w:bookmarkEnd w:id="105"/>
    </w:p>
    <w:p w14:paraId="5AED90E0" w14:textId="66C09F61" w:rsidR="006D4CEE" w:rsidRDefault="000C4680" w:rsidP="006D4CEE">
      <w:pPr>
        <w:rPr>
          <w:szCs w:val="24"/>
        </w:rPr>
      </w:pPr>
      <w:r w:rsidRPr="000C4680">
        <w:rPr>
          <w:szCs w:val="24"/>
        </w:rPr>
        <w:t>Due to the size and complexity required to build a HAM it is important to simplify the</w:t>
      </w:r>
      <w:r w:rsidR="006D4CEE">
        <w:rPr>
          <w:szCs w:val="24"/>
        </w:rPr>
        <w:t xml:space="preserve"> </w:t>
      </w:r>
      <w:r w:rsidRPr="000C4680">
        <w:rPr>
          <w:szCs w:val="24"/>
        </w:rPr>
        <w:t>model into smaller procedures</w:t>
      </w:r>
      <w:r w:rsidRPr="00BC3D90">
        <w:rPr>
          <w:color w:val="000000" w:themeColor="text1"/>
          <w:szCs w:val="24"/>
        </w:rPr>
        <w:t xml:space="preserve">. </w:t>
      </w:r>
      <w:r w:rsidR="00A03D8F" w:rsidRPr="00BC3D90">
        <w:rPr>
          <w:color w:val="000000" w:themeColor="text1"/>
          <w:szCs w:val="24"/>
        </w:rPr>
        <w:t xml:space="preserve">Figure </w:t>
      </w:r>
      <w:r w:rsidR="00BC3D90" w:rsidRPr="00BC3D90">
        <w:rPr>
          <w:color w:val="000000" w:themeColor="text1"/>
          <w:szCs w:val="24"/>
        </w:rPr>
        <w:t>4.1</w:t>
      </w:r>
      <w:r w:rsidR="00A03D8F">
        <w:rPr>
          <w:szCs w:val="24"/>
        </w:rPr>
        <w:t xml:space="preserve"> </w:t>
      </w:r>
      <w:r w:rsidRPr="000C4680">
        <w:rPr>
          <w:szCs w:val="24"/>
        </w:rPr>
        <w:t>highlights the state transitions made by the</w:t>
      </w:r>
      <w:r w:rsidR="006D4CEE">
        <w:rPr>
          <w:szCs w:val="24"/>
        </w:rPr>
        <w:t xml:space="preserve"> </w:t>
      </w:r>
      <w:r w:rsidRPr="000C4680">
        <w:rPr>
          <w:szCs w:val="24"/>
        </w:rPr>
        <w:t xml:space="preserve">model to produce a pre-processed motor, solve the </w:t>
      </w:r>
      <w:r w:rsidR="00A03D8F">
        <w:rPr>
          <w:szCs w:val="24"/>
        </w:rPr>
        <w:t>system of linear equations</w:t>
      </w:r>
      <w:r w:rsidRPr="000C4680">
        <w:rPr>
          <w:szCs w:val="24"/>
        </w:rPr>
        <w:t>, and produce a processed motor model. The motor</w:t>
      </w:r>
      <w:r w:rsidR="008C07B6">
        <w:rPr>
          <w:szCs w:val="24"/>
        </w:rPr>
        <w:t>’s</w:t>
      </w:r>
      <w:r w:rsidRPr="000C4680">
        <w:rPr>
          <w:szCs w:val="24"/>
        </w:rPr>
        <w:t xml:space="preserve"> performance parameters are then used to compute the </w:t>
      </w:r>
      <w:r w:rsidR="005B1C20">
        <w:rPr>
          <w:szCs w:val="24"/>
        </w:rPr>
        <w:t>GA</w:t>
      </w:r>
      <w:r w:rsidRPr="000C4680">
        <w:rPr>
          <w:szCs w:val="24"/>
        </w:rPr>
        <w:t xml:space="preserve"> objective function value and compare it to a desired solver tolerance.</w:t>
      </w:r>
    </w:p>
    <w:p w14:paraId="1DA01CE0" w14:textId="275AA15F" w:rsidR="00A36D3A" w:rsidRDefault="00A36D3A" w:rsidP="006D4CEE">
      <w:pPr>
        <w:jc w:val="center"/>
        <w:rPr>
          <w:szCs w:val="24"/>
        </w:rPr>
      </w:pPr>
      <w:r>
        <w:rPr>
          <w:noProof/>
          <w:lang w:val="en-CA"/>
        </w:rPr>
        <w:drawing>
          <wp:inline distT="0" distB="0" distL="0" distR="0" wp14:anchorId="13F95C6D" wp14:editId="605B7872">
            <wp:extent cx="2543175" cy="3756725"/>
            <wp:effectExtent l="0" t="0" r="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559151" cy="3780324"/>
                    </a:xfrm>
                    <a:prstGeom prst="rect">
                      <a:avLst/>
                    </a:prstGeom>
                  </pic:spPr>
                </pic:pic>
              </a:graphicData>
            </a:graphic>
          </wp:inline>
        </w:drawing>
      </w:r>
    </w:p>
    <w:p w14:paraId="1034E4E9" w14:textId="3F4487F7" w:rsidR="00F50A51" w:rsidRPr="00F50A51" w:rsidRDefault="00F50A51" w:rsidP="00F50A51">
      <w:pPr>
        <w:pStyle w:val="Caption"/>
        <w:spacing w:line="480" w:lineRule="auto"/>
        <w:jc w:val="center"/>
        <w:rPr>
          <w:color w:val="000000" w:themeColor="text1"/>
        </w:rPr>
      </w:pPr>
      <w:bookmarkStart w:id="106" w:name="_Toc125110572"/>
      <w:r w:rsidRPr="00F50A51">
        <w:rPr>
          <w:color w:val="000000" w:themeColor="text1"/>
        </w:rPr>
        <w:t xml:space="preserve">Fig. </w:t>
      </w:r>
      <w:r w:rsidRPr="00F50A51">
        <w:rPr>
          <w:color w:val="000000" w:themeColor="text1"/>
        </w:rPr>
        <w:fldChar w:fldCharType="begin"/>
      </w:r>
      <w:r w:rsidRPr="00F50A51">
        <w:rPr>
          <w:color w:val="000000" w:themeColor="text1"/>
        </w:rPr>
        <w:instrText xml:space="preserve"> STYLEREF 1 \s </w:instrText>
      </w:r>
      <w:r w:rsidRPr="00F50A51">
        <w:rPr>
          <w:color w:val="000000" w:themeColor="text1"/>
        </w:rPr>
        <w:fldChar w:fldCharType="separate"/>
      </w:r>
      <w:r w:rsidR="006F1759">
        <w:rPr>
          <w:noProof/>
          <w:color w:val="000000" w:themeColor="text1"/>
        </w:rPr>
        <w:t>4</w:t>
      </w:r>
      <w:r w:rsidRPr="00F50A51">
        <w:rPr>
          <w:color w:val="000000" w:themeColor="text1"/>
        </w:rPr>
        <w:fldChar w:fldCharType="end"/>
      </w:r>
      <w:r w:rsidRPr="00F50A51">
        <w:rPr>
          <w:color w:val="000000" w:themeColor="text1"/>
        </w:rPr>
        <w:t>.</w:t>
      </w:r>
      <w:r w:rsidRPr="00F50A51">
        <w:rPr>
          <w:color w:val="000000" w:themeColor="text1"/>
        </w:rPr>
        <w:fldChar w:fldCharType="begin"/>
      </w:r>
      <w:r w:rsidRPr="00F50A51">
        <w:rPr>
          <w:color w:val="000000" w:themeColor="text1"/>
        </w:rPr>
        <w:instrText xml:space="preserve"> SEQ Fig. \* ARABIC \s 1 </w:instrText>
      </w:r>
      <w:r w:rsidRPr="00F50A51">
        <w:rPr>
          <w:color w:val="000000" w:themeColor="text1"/>
        </w:rPr>
        <w:fldChar w:fldCharType="separate"/>
      </w:r>
      <w:r w:rsidR="006F1759">
        <w:rPr>
          <w:noProof/>
          <w:color w:val="000000" w:themeColor="text1"/>
        </w:rPr>
        <w:t>1</w:t>
      </w:r>
      <w:r w:rsidRPr="00F50A51">
        <w:rPr>
          <w:color w:val="000000" w:themeColor="text1"/>
        </w:rPr>
        <w:fldChar w:fldCharType="end"/>
      </w:r>
      <w:r w:rsidRPr="00F50A51">
        <w:rPr>
          <w:color w:val="000000" w:themeColor="text1"/>
        </w:rPr>
        <w:t xml:space="preserve">. </w:t>
      </w:r>
      <w:r>
        <w:t>Motor optimization algorithm state chart for hybrid analytical modelling.</w:t>
      </w:r>
      <w:bookmarkEnd w:id="106"/>
    </w:p>
    <w:p w14:paraId="1178E616" w14:textId="61FBBA47" w:rsidR="00196207" w:rsidRDefault="005C2101" w:rsidP="00F6257C">
      <w:pPr>
        <w:rPr>
          <w:szCs w:val="24"/>
        </w:rPr>
      </w:pPr>
      <w:r>
        <w:rPr>
          <w:szCs w:val="24"/>
        </w:rPr>
        <w:t xml:space="preserve">The </w:t>
      </w:r>
      <w:r w:rsidRPr="005C2101">
        <w:rPr>
          <w:i/>
          <w:iCs/>
          <w:szCs w:val="24"/>
        </w:rPr>
        <w:t>Build Motor</w:t>
      </w:r>
      <w:r>
        <w:rPr>
          <w:szCs w:val="24"/>
        </w:rPr>
        <w:t xml:space="preserve"> and </w:t>
      </w:r>
      <w:r>
        <w:rPr>
          <w:i/>
          <w:iCs/>
          <w:szCs w:val="24"/>
        </w:rPr>
        <w:t>Compute HAM</w:t>
      </w:r>
      <w:r w:rsidRPr="005C2101">
        <w:rPr>
          <w:szCs w:val="24"/>
        </w:rPr>
        <w:t xml:space="preserve"> </w:t>
      </w:r>
      <w:r>
        <w:rPr>
          <w:szCs w:val="24"/>
        </w:rPr>
        <w:t xml:space="preserve">states </w:t>
      </w:r>
      <w:r w:rsidR="005B1C20">
        <w:rPr>
          <w:szCs w:val="24"/>
        </w:rPr>
        <w:t>were</w:t>
      </w:r>
      <w:r>
        <w:rPr>
          <w:szCs w:val="24"/>
        </w:rPr>
        <w:t xml:space="preserve"> defined in chapter 2</w:t>
      </w:r>
      <w:r w:rsidR="005B1C20">
        <w:rPr>
          <w:szCs w:val="24"/>
        </w:rPr>
        <w:t>.</w:t>
      </w:r>
      <w:r>
        <w:rPr>
          <w:szCs w:val="24"/>
        </w:rPr>
        <w:t xml:space="preserve"> </w:t>
      </w:r>
      <w:r w:rsidR="005B1C20">
        <w:rPr>
          <w:szCs w:val="24"/>
        </w:rPr>
        <w:t xml:space="preserve">The </w:t>
      </w:r>
      <w:r>
        <w:rPr>
          <w:i/>
          <w:iCs/>
          <w:szCs w:val="24"/>
        </w:rPr>
        <w:t>V</w:t>
      </w:r>
      <w:r w:rsidRPr="005C2101">
        <w:rPr>
          <w:i/>
          <w:iCs/>
          <w:szCs w:val="24"/>
        </w:rPr>
        <w:t>ariation</w:t>
      </w:r>
      <w:r w:rsidR="005B1C20">
        <w:rPr>
          <w:szCs w:val="24"/>
        </w:rPr>
        <w:t xml:space="preserve">, </w:t>
      </w:r>
      <w:r w:rsidRPr="005C2101">
        <w:rPr>
          <w:i/>
          <w:iCs/>
          <w:szCs w:val="24"/>
        </w:rPr>
        <w:t>Selection</w:t>
      </w:r>
      <w:r w:rsidR="005B1C20">
        <w:rPr>
          <w:szCs w:val="24"/>
        </w:rPr>
        <w:t xml:space="preserve">, </w:t>
      </w:r>
      <w:r w:rsidR="005B1C20" w:rsidRPr="005B1C20">
        <w:rPr>
          <w:i/>
          <w:iCs/>
          <w:szCs w:val="24"/>
        </w:rPr>
        <w:t>Solv</w:t>
      </w:r>
      <w:r w:rsidRPr="005C2101">
        <w:rPr>
          <w:i/>
          <w:iCs/>
          <w:szCs w:val="24"/>
        </w:rPr>
        <w:t>er Termination</w:t>
      </w:r>
      <w:r w:rsidR="00BE780D">
        <w:rPr>
          <w:szCs w:val="24"/>
        </w:rPr>
        <w:t>, and</w:t>
      </w:r>
      <w:r w:rsidR="00BE780D">
        <w:t xml:space="preserve"> </w:t>
      </w:r>
      <w:r w:rsidR="00BE780D" w:rsidRPr="00BE780D">
        <w:rPr>
          <w:i/>
          <w:iCs/>
          <w:szCs w:val="24"/>
        </w:rPr>
        <w:t>Compute Fitness</w:t>
      </w:r>
      <w:r>
        <w:rPr>
          <w:szCs w:val="24"/>
        </w:rPr>
        <w:t xml:space="preserve"> </w:t>
      </w:r>
      <w:r w:rsidR="00BE780D">
        <w:rPr>
          <w:szCs w:val="24"/>
        </w:rPr>
        <w:t xml:space="preserve">state </w:t>
      </w:r>
      <w:r w:rsidR="005B1C20">
        <w:rPr>
          <w:szCs w:val="24"/>
        </w:rPr>
        <w:t>structure</w:t>
      </w:r>
      <w:r w:rsidR="00BE780D">
        <w:rPr>
          <w:szCs w:val="24"/>
        </w:rPr>
        <w:t>s</w:t>
      </w:r>
      <w:r w:rsidR="005B1C20">
        <w:rPr>
          <w:szCs w:val="24"/>
        </w:rPr>
        <w:t xml:space="preserve"> </w:t>
      </w:r>
      <w:r w:rsidR="00BE780D">
        <w:rPr>
          <w:szCs w:val="24"/>
        </w:rPr>
        <w:t>were</w:t>
      </w:r>
      <w:r w:rsidR="005B1C20">
        <w:rPr>
          <w:szCs w:val="24"/>
        </w:rPr>
        <w:t xml:space="preserve"> </w:t>
      </w:r>
      <w:r>
        <w:rPr>
          <w:szCs w:val="24"/>
        </w:rPr>
        <w:t>discussed</w:t>
      </w:r>
      <w:r w:rsidR="005B1C20">
        <w:rPr>
          <w:szCs w:val="24"/>
        </w:rPr>
        <w:t xml:space="preserve"> in chapter 3</w:t>
      </w:r>
      <w:r w:rsidR="00BE780D">
        <w:rPr>
          <w:szCs w:val="24"/>
        </w:rPr>
        <w:t xml:space="preserve"> using the </w:t>
      </w:r>
      <w:proofErr w:type="spellStart"/>
      <w:r w:rsidR="00BE780D">
        <w:rPr>
          <w:szCs w:val="24"/>
        </w:rPr>
        <w:t>Schwefel</w:t>
      </w:r>
      <w:proofErr w:type="spellEnd"/>
      <w:r w:rsidR="00BE780D">
        <w:rPr>
          <w:szCs w:val="24"/>
        </w:rPr>
        <w:t xml:space="preserve"> test function</w:t>
      </w:r>
      <w:r w:rsidR="006D4CEE">
        <w:rPr>
          <w:szCs w:val="24"/>
        </w:rPr>
        <w:t xml:space="preserve"> for visualization.</w:t>
      </w:r>
      <w:r w:rsidR="005B1C20">
        <w:rPr>
          <w:szCs w:val="24"/>
        </w:rPr>
        <w:t xml:space="preserve"> </w:t>
      </w:r>
      <w:r w:rsidR="006D4CEE">
        <w:rPr>
          <w:szCs w:val="24"/>
        </w:rPr>
        <w:t xml:space="preserve">In </w:t>
      </w:r>
      <w:r w:rsidR="005B1C20">
        <w:rPr>
          <w:szCs w:val="24"/>
        </w:rPr>
        <w:t xml:space="preserve">this chapter, the integration of these states </w:t>
      </w:r>
      <w:r w:rsidR="00BE780D">
        <w:rPr>
          <w:szCs w:val="24"/>
        </w:rPr>
        <w:t>with</w:t>
      </w:r>
      <w:r w:rsidR="005B1C20">
        <w:rPr>
          <w:szCs w:val="24"/>
        </w:rPr>
        <w:t xml:space="preserve"> HAM will be discussed in more detail.</w:t>
      </w:r>
    </w:p>
    <w:p w14:paraId="56C5E722" w14:textId="59E73D99" w:rsidR="00913616" w:rsidRDefault="00913616" w:rsidP="00913616">
      <w:pPr>
        <w:pStyle w:val="Heading2"/>
      </w:pPr>
      <w:bookmarkStart w:id="107" w:name="_Toc125110496"/>
      <w:r>
        <w:lastRenderedPageBreak/>
        <w:t xml:space="preserve">Optimization </w:t>
      </w:r>
      <w:r w:rsidR="001E4BE5">
        <w:t>Constants</w:t>
      </w:r>
      <w:bookmarkEnd w:id="107"/>
    </w:p>
    <w:p w14:paraId="6DDDDCFC" w14:textId="67A1DFAC" w:rsidR="00913616" w:rsidRDefault="00913616" w:rsidP="00913616">
      <w:r>
        <w:t xml:space="preserve">The baseline motor parameters were detailed in chapter 2. </w:t>
      </w:r>
      <w:r w:rsidR="00A11856">
        <w:t>The tables in this section detail the motor parameters which were</w:t>
      </w:r>
      <w:r w:rsidR="00FA4881">
        <w:t xml:space="preserve"> kept constant during the optimization process</w:t>
      </w:r>
      <w:r w:rsidR="00A11856">
        <w:t>. The linear induction motor secondar</w:t>
      </w:r>
      <w:r w:rsidR="000D6EAC">
        <w:t>y was kept the same as the baseline since the focus of the optimization was on the primary and the parameters are mutually exclusive.</w:t>
      </w:r>
    </w:p>
    <w:p w14:paraId="7DE417B0" w14:textId="742BC578" w:rsidR="00913616" w:rsidRDefault="00913616" w:rsidP="00913616">
      <w:pPr>
        <w:pStyle w:val="TableCaption"/>
      </w:pPr>
      <w:bookmarkStart w:id="108" w:name="_Toc125110540"/>
      <w:r>
        <w:t xml:space="preserve">Table </w:t>
      </w:r>
      <w:r>
        <w:fldChar w:fldCharType="begin"/>
      </w:r>
      <w:r>
        <w:instrText xml:space="preserve"> STYLEREF 1 \s </w:instrText>
      </w:r>
      <w:r>
        <w:fldChar w:fldCharType="separate"/>
      </w:r>
      <w:r w:rsidR="006F1759">
        <w:rPr>
          <w:noProof/>
        </w:rPr>
        <w:t>4</w:t>
      </w:r>
      <w:r>
        <w:fldChar w:fldCharType="end"/>
      </w:r>
      <w:r>
        <w:t>.</w:t>
      </w:r>
      <w:r>
        <w:fldChar w:fldCharType="begin"/>
      </w:r>
      <w:r>
        <w:instrText xml:space="preserve"> SEQ Table \* ARABIC \s 1 </w:instrText>
      </w:r>
      <w:r>
        <w:fldChar w:fldCharType="separate"/>
      </w:r>
      <w:r w:rsidR="006F1759">
        <w:rPr>
          <w:noProof/>
        </w:rPr>
        <w:t>1</w:t>
      </w:r>
      <w:bookmarkEnd w:id="108"/>
      <w:r>
        <w:fldChar w:fldCharType="end"/>
      </w:r>
    </w:p>
    <w:p w14:paraId="326DB6F2" w14:textId="009C636A" w:rsidR="00913616" w:rsidRDefault="001E4BE5" w:rsidP="00913616">
      <w:pPr>
        <w:pStyle w:val="TableCaption"/>
      </w:pPr>
      <w:bookmarkStart w:id="109" w:name="_Toc125110541"/>
      <w:r>
        <w:t xml:space="preserve">Constant </w:t>
      </w:r>
      <w:r w:rsidR="00913616">
        <w:t>Motor Parameters</w:t>
      </w:r>
      <w:bookmarkEnd w:id="109"/>
    </w:p>
    <w:tbl>
      <w:tblPr>
        <w:tblStyle w:val="TableGrid"/>
        <w:tblW w:w="8103" w:type="dxa"/>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3673"/>
        <w:gridCol w:w="1397"/>
        <w:gridCol w:w="3033"/>
      </w:tblGrid>
      <w:tr w:rsidR="00F84A50" w:rsidRPr="002E1B3A" w14:paraId="27743985" w14:textId="77777777" w:rsidTr="00F84A50">
        <w:trPr>
          <w:trHeight w:val="567"/>
        </w:trPr>
        <w:tc>
          <w:tcPr>
            <w:tcW w:w="3673" w:type="dxa"/>
            <w:shd w:val="clear" w:color="auto" w:fill="FFFFFF" w:themeFill="background1"/>
            <w:vAlign w:val="center"/>
          </w:tcPr>
          <w:p w14:paraId="1C008229" w14:textId="6D83D07F" w:rsidR="00F84A50" w:rsidRPr="002E2460" w:rsidRDefault="00F84A50" w:rsidP="008E7F7B">
            <w:pPr>
              <w:spacing w:before="240" w:after="240"/>
              <w:jc w:val="center"/>
              <w:rPr>
                <w:rFonts w:eastAsia="Times New Roman" w:cs="Times New Roman"/>
                <w:b/>
                <w:bCs/>
                <w:szCs w:val="24"/>
                <w:lang w:val="en-CA"/>
              </w:rPr>
            </w:pPr>
            <w:r w:rsidRPr="002E2460">
              <w:rPr>
                <w:rFonts w:eastAsia="Times New Roman" w:cs="Times New Roman"/>
                <w:b/>
                <w:bCs/>
                <w:szCs w:val="24"/>
                <w:lang w:val="en-CA"/>
              </w:rPr>
              <w:t>Description</w:t>
            </w:r>
          </w:p>
        </w:tc>
        <w:tc>
          <w:tcPr>
            <w:tcW w:w="1397" w:type="dxa"/>
            <w:shd w:val="clear" w:color="auto" w:fill="FFFFFF" w:themeFill="background1"/>
            <w:vAlign w:val="center"/>
          </w:tcPr>
          <w:p w14:paraId="5A8E1DFC" w14:textId="5A7B74AB" w:rsidR="00F84A50" w:rsidRPr="002E2460" w:rsidRDefault="00F84A50" w:rsidP="008E7F7B">
            <w:pPr>
              <w:spacing w:before="240" w:after="240"/>
              <w:jc w:val="center"/>
              <w:rPr>
                <w:rFonts w:eastAsia="Times New Roman" w:cs="Times New Roman"/>
                <w:b/>
                <w:bCs/>
                <w:szCs w:val="24"/>
              </w:rPr>
            </w:pPr>
            <w:r w:rsidRPr="002E2460">
              <w:rPr>
                <w:rFonts w:eastAsia="Times New Roman" w:cs="Times New Roman"/>
                <w:b/>
                <w:bCs/>
                <w:szCs w:val="24"/>
              </w:rPr>
              <w:t>Variable</w:t>
            </w:r>
          </w:p>
        </w:tc>
        <w:tc>
          <w:tcPr>
            <w:tcW w:w="3033" w:type="dxa"/>
            <w:shd w:val="clear" w:color="auto" w:fill="FFFFFF" w:themeFill="background1"/>
            <w:vAlign w:val="center"/>
          </w:tcPr>
          <w:p w14:paraId="19212424" w14:textId="17769D3F" w:rsidR="00F84A50" w:rsidRPr="002E2460" w:rsidRDefault="00F84A50" w:rsidP="008E7F7B">
            <w:pPr>
              <w:spacing w:before="240" w:after="240"/>
              <w:jc w:val="center"/>
              <w:rPr>
                <w:rFonts w:eastAsia="Times New Roman" w:cs="Times New Roman"/>
                <w:b/>
                <w:bCs/>
                <w:szCs w:val="24"/>
                <w:lang w:val="en-CA"/>
              </w:rPr>
            </w:pPr>
            <w:r w:rsidRPr="002E2460">
              <w:rPr>
                <w:rFonts w:eastAsia="Times New Roman" w:cs="Times New Roman"/>
                <w:b/>
                <w:bCs/>
                <w:szCs w:val="24"/>
                <w:lang w:val="en-CA"/>
              </w:rPr>
              <w:t>Value</w:t>
            </w:r>
          </w:p>
        </w:tc>
      </w:tr>
      <w:tr w:rsidR="00F84A50" w:rsidRPr="002E1B3A" w14:paraId="5A91901C" w14:textId="77777777" w:rsidTr="00F84A50">
        <w:trPr>
          <w:trHeight w:val="567"/>
        </w:trPr>
        <w:tc>
          <w:tcPr>
            <w:tcW w:w="3673" w:type="dxa"/>
            <w:shd w:val="clear" w:color="auto" w:fill="FFFFFF" w:themeFill="background1"/>
            <w:vAlign w:val="center"/>
          </w:tcPr>
          <w:p w14:paraId="5915770F" w14:textId="77777777" w:rsidR="00F84A50" w:rsidRPr="002E2460" w:rsidRDefault="00F84A50" w:rsidP="008E7F7B">
            <w:pPr>
              <w:spacing w:before="240" w:after="240"/>
              <w:jc w:val="center"/>
              <w:rPr>
                <w:rFonts w:eastAsia="Times New Roman" w:cs="Times New Roman"/>
                <w:szCs w:val="24"/>
              </w:rPr>
            </w:pPr>
            <w:r w:rsidRPr="002E2460">
              <w:rPr>
                <w:rFonts w:eastAsia="Times New Roman" w:cs="Times New Roman"/>
                <w:szCs w:val="24"/>
                <w:lang w:val="en-CA"/>
              </w:rPr>
              <w:t>Yoke height (mm)</w:t>
            </w:r>
          </w:p>
        </w:tc>
        <w:tc>
          <w:tcPr>
            <w:tcW w:w="1397" w:type="dxa"/>
            <w:shd w:val="clear" w:color="auto" w:fill="FFFFFF" w:themeFill="background1"/>
            <w:vAlign w:val="center"/>
          </w:tcPr>
          <w:p w14:paraId="27856812" w14:textId="77777777" w:rsidR="00F84A50" w:rsidRPr="002E2460" w:rsidRDefault="00000000" w:rsidP="008E7F7B">
            <w:pPr>
              <w:spacing w:before="240" w:after="240"/>
              <w:jc w:val="center"/>
              <w:rPr>
                <w:rFonts w:eastAsia="Malgun Gothic" w:cs="Times New Roman"/>
                <w:szCs w:val="24"/>
              </w:rPr>
            </w:pPr>
            <m:oMathPara>
              <m:oMath>
                <m:sSub>
                  <m:sSubPr>
                    <m:ctrlPr>
                      <w:rPr>
                        <w:rFonts w:ascii="Cambria Math" w:hAnsi="Cambria Math"/>
                        <w:i/>
                        <w:szCs w:val="24"/>
                      </w:rPr>
                    </m:ctrlPr>
                  </m:sSubPr>
                  <m:e>
                    <m:r>
                      <w:rPr>
                        <w:rFonts w:ascii="Cambria Math" w:hAnsi="Cambria Math"/>
                        <w:szCs w:val="24"/>
                      </w:rPr>
                      <m:t>h</m:t>
                    </m:r>
                  </m:e>
                  <m:sub>
                    <m:r>
                      <w:rPr>
                        <w:rFonts w:ascii="Cambria Math" w:hAnsi="Cambria Math"/>
                        <w:szCs w:val="24"/>
                      </w:rPr>
                      <m:t>y</m:t>
                    </m:r>
                  </m:sub>
                </m:sSub>
              </m:oMath>
            </m:oMathPara>
          </w:p>
        </w:tc>
        <w:tc>
          <w:tcPr>
            <w:tcW w:w="3033" w:type="dxa"/>
            <w:shd w:val="clear" w:color="auto" w:fill="FFFFFF" w:themeFill="background1"/>
            <w:vAlign w:val="center"/>
          </w:tcPr>
          <w:p w14:paraId="43F64A6A" w14:textId="77777777" w:rsidR="00F84A50" w:rsidRPr="002E2460" w:rsidRDefault="00F84A50" w:rsidP="008E7F7B">
            <w:pPr>
              <w:spacing w:before="240" w:after="240"/>
              <w:jc w:val="center"/>
              <w:rPr>
                <w:rFonts w:eastAsia="Times New Roman" w:cs="Times New Roman"/>
                <w:szCs w:val="24"/>
                <w:lang w:val="en-CA"/>
              </w:rPr>
            </w:pPr>
            <w:r w:rsidRPr="002E2460">
              <w:rPr>
                <w:rFonts w:eastAsia="Times New Roman" w:cs="Times New Roman"/>
                <w:szCs w:val="24"/>
                <w:lang w:val="en-CA"/>
              </w:rPr>
              <w:t>6.5</w:t>
            </w:r>
          </w:p>
        </w:tc>
      </w:tr>
      <w:tr w:rsidR="00F84A50" w:rsidRPr="002E1B3A" w14:paraId="5AB9CEE6" w14:textId="77777777" w:rsidTr="00F84A50">
        <w:trPr>
          <w:trHeight w:val="567"/>
        </w:trPr>
        <w:tc>
          <w:tcPr>
            <w:tcW w:w="3673" w:type="dxa"/>
            <w:shd w:val="clear" w:color="auto" w:fill="FFFFFF" w:themeFill="background1"/>
            <w:vAlign w:val="center"/>
          </w:tcPr>
          <w:p w14:paraId="560E6A9C" w14:textId="77777777" w:rsidR="00F84A50" w:rsidRPr="002E2460" w:rsidRDefault="00F84A50" w:rsidP="008E7F7B">
            <w:pPr>
              <w:spacing w:before="240" w:after="240"/>
              <w:jc w:val="center"/>
              <w:rPr>
                <w:rFonts w:eastAsia="Malgun Gothic" w:cs="Times New Roman"/>
                <w:szCs w:val="24"/>
                <w:lang w:val="en-CA"/>
              </w:rPr>
            </w:pPr>
            <w:r w:rsidRPr="002E2460">
              <w:rPr>
                <w:rFonts w:eastAsia="Times New Roman" w:cs="Times New Roman"/>
                <w:szCs w:val="24"/>
                <w:lang w:val="en-CA"/>
              </w:rPr>
              <w:t>Airgap (mm)</w:t>
            </w:r>
          </w:p>
        </w:tc>
        <w:tc>
          <w:tcPr>
            <w:tcW w:w="1397" w:type="dxa"/>
            <w:shd w:val="clear" w:color="auto" w:fill="FFFFFF" w:themeFill="background1"/>
            <w:vAlign w:val="center"/>
          </w:tcPr>
          <w:p w14:paraId="021CB58C" w14:textId="77777777" w:rsidR="00F84A50" w:rsidRPr="002E2460" w:rsidRDefault="00000000" w:rsidP="008E7F7B">
            <w:pPr>
              <w:spacing w:before="240" w:after="240"/>
              <w:jc w:val="center"/>
              <w:rPr>
                <w:rFonts w:eastAsia="Malgun Gothic" w:cs="Times New Roman"/>
                <w:szCs w:val="24"/>
                <w:lang w:val="en-CA"/>
              </w:rPr>
            </w:pPr>
            <m:oMathPara>
              <m:oMath>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h</m:t>
                    </m:r>
                  </m:e>
                  <m:sub>
                    <m:r>
                      <m:rPr>
                        <m:sty m:val="p"/>
                      </m:rPr>
                      <w:rPr>
                        <w:rFonts w:ascii="Cambria Math" w:eastAsia="Times New Roman" w:hAnsi="Cambria Math" w:cs="Times New Roman"/>
                        <w:szCs w:val="24"/>
                        <w:lang w:val="en-CA"/>
                      </w:rPr>
                      <m:t>g</m:t>
                    </m:r>
                  </m:sub>
                </m:sSub>
              </m:oMath>
            </m:oMathPara>
          </w:p>
        </w:tc>
        <w:tc>
          <w:tcPr>
            <w:tcW w:w="3033" w:type="dxa"/>
            <w:shd w:val="clear" w:color="auto" w:fill="FFFFFF" w:themeFill="background1"/>
            <w:vAlign w:val="center"/>
          </w:tcPr>
          <w:p w14:paraId="226D6B4B" w14:textId="77777777" w:rsidR="00F84A50" w:rsidRPr="002E2460" w:rsidRDefault="00F84A50" w:rsidP="008E7F7B">
            <w:pPr>
              <w:spacing w:before="240" w:after="240"/>
              <w:jc w:val="center"/>
              <w:rPr>
                <w:rFonts w:eastAsia="Times New Roman" w:cs="Times New Roman"/>
                <w:szCs w:val="24"/>
                <w:lang w:val="en-CA"/>
              </w:rPr>
            </w:pPr>
            <w:r w:rsidRPr="002E2460">
              <w:rPr>
                <w:rFonts w:eastAsia="Times New Roman" w:cs="Times New Roman"/>
                <w:szCs w:val="24"/>
                <w:lang w:val="en-CA"/>
              </w:rPr>
              <w:t>2.7</w:t>
            </w:r>
          </w:p>
        </w:tc>
      </w:tr>
      <w:tr w:rsidR="00F84A50" w:rsidRPr="002E1B3A" w14:paraId="4F288596" w14:textId="77777777" w:rsidTr="00F84A50">
        <w:trPr>
          <w:trHeight w:val="567"/>
        </w:trPr>
        <w:tc>
          <w:tcPr>
            <w:tcW w:w="3673" w:type="dxa"/>
            <w:shd w:val="clear" w:color="auto" w:fill="FFFFFF" w:themeFill="background1"/>
            <w:vAlign w:val="center"/>
          </w:tcPr>
          <w:p w14:paraId="1E8725A1" w14:textId="77777777" w:rsidR="00F84A50" w:rsidRPr="002E2460" w:rsidRDefault="00F84A50" w:rsidP="008E7F7B">
            <w:pPr>
              <w:spacing w:before="240" w:after="240"/>
              <w:jc w:val="center"/>
              <w:rPr>
                <w:rFonts w:eastAsia="Malgun Gothic" w:cs="Times New Roman"/>
                <w:szCs w:val="24"/>
              </w:rPr>
            </w:pPr>
            <w:r w:rsidRPr="002E2460">
              <w:rPr>
                <w:rFonts w:eastAsia="Times New Roman" w:cs="Times New Roman"/>
                <w:szCs w:val="24"/>
                <w:lang w:val="en-CA"/>
              </w:rPr>
              <w:t>Aluminum thickness (mm)</w:t>
            </w:r>
          </w:p>
        </w:tc>
        <w:tc>
          <w:tcPr>
            <w:tcW w:w="1397" w:type="dxa"/>
            <w:shd w:val="clear" w:color="auto" w:fill="FFFFFF" w:themeFill="background1"/>
            <w:vAlign w:val="center"/>
          </w:tcPr>
          <w:p w14:paraId="41BB5C6B" w14:textId="77777777" w:rsidR="00F84A50" w:rsidRPr="002E2460" w:rsidRDefault="00000000" w:rsidP="008E7F7B">
            <w:pPr>
              <w:spacing w:before="240" w:after="240"/>
              <w:jc w:val="center"/>
              <w:rPr>
                <w:rFonts w:eastAsia="Malgun Gothic" w:cs="Times New Roman"/>
                <w:szCs w:val="24"/>
                <w:lang w:val="en-CA"/>
              </w:rPr>
            </w:pPr>
            <m:oMathPara>
              <m:oMath>
                <m:sSub>
                  <m:sSubPr>
                    <m:ctrlPr>
                      <w:rPr>
                        <w:rFonts w:ascii="Cambria Math" w:hAnsi="Cambria Math"/>
                        <w:i/>
                        <w:szCs w:val="24"/>
                      </w:rPr>
                    </m:ctrlPr>
                  </m:sSubPr>
                  <m:e>
                    <m:r>
                      <w:rPr>
                        <w:rFonts w:ascii="Cambria Math" w:hAnsi="Cambria Math"/>
                        <w:szCs w:val="24"/>
                      </w:rPr>
                      <m:t>h</m:t>
                    </m:r>
                  </m:e>
                  <m:sub>
                    <m:r>
                      <w:rPr>
                        <w:rFonts w:ascii="Cambria Math" w:hAnsi="Cambria Math"/>
                        <w:szCs w:val="24"/>
                      </w:rPr>
                      <m:t>Al</m:t>
                    </m:r>
                  </m:sub>
                </m:sSub>
              </m:oMath>
            </m:oMathPara>
          </w:p>
        </w:tc>
        <w:tc>
          <w:tcPr>
            <w:tcW w:w="3033" w:type="dxa"/>
            <w:shd w:val="clear" w:color="auto" w:fill="FFFFFF" w:themeFill="background1"/>
            <w:vAlign w:val="center"/>
          </w:tcPr>
          <w:p w14:paraId="4BD540EC" w14:textId="77777777" w:rsidR="00F84A50" w:rsidRPr="002E2460" w:rsidRDefault="00F84A50" w:rsidP="008E7F7B">
            <w:pPr>
              <w:spacing w:before="240" w:after="240"/>
              <w:jc w:val="center"/>
              <w:rPr>
                <w:rFonts w:eastAsia="Times New Roman" w:cs="Times New Roman"/>
                <w:szCs w:val="24"/>
                <w:lang w:val="en-CA"/>
              </w:rPr>
            </w:pPr>
            <w:r w:rsidRPr="002E2460">
              <w:rPr>
                <w:rFonts w:eastAsia="Times New Roman" w:cs="Times New Roman"/>
                <w:szCs w:val="24"/>
                <w:lang w:val="en-CA"/>
              </w:rPr>
              <w:t>2</w:t>
            </w:r>
          </w:p>
        </w:tc>
      </w:tr>
      <w:tr w:rsidR="00F84A50" w:rsidRPr="002E1B3A" w14:paraId="59425B78" w14:textId="77777777" w:rsidTr="00F84A50">
        <w:trPr>
          <w:trHeight w:val="567"/>
        </w:trPr>
        <w:tc>
          <w:tcPr>
            <w:tcW w:w="3673" w:type="dxa"/>
            <w:shd w:val="clear" w:color="auto" w:fill="FFFFFF" w:themeFill="background1"/>
            <w:vAlign w:val="center"/>
          </w:tcPr>
          <w:p w14:paraId="7FFE4FD8" w14:textId="77777777" w:rsidR="00F84A50" w:rsidRPr="002E2460" w:rsidRDefault="00F84A50" w:rsidP="008E7F7B">
            <w:pPr>
              <w:spacing w:before="240" w:after="240"/>
              <w:jc w:val="center"/>
              <w:rPr>
                <w:rFonts w:eastAsia="Malgun Gothic" w:cs="Times New Roman"/>
                <w:szCs w:val="24"/>
              </w:rPr>
            </w:pPr>
            <w:r w:rsidRPr="002E2460">
              <w:rPr>
                <w:rFonts w:eastAsia="Times New Roman" w:cs="Times New Roman"/>
                <w:szCs w:val="24"/>
                <w:lang w:val="en-CA"/>
              </w:rPr>
              <w:t>Back iron thickness (mm)</w:t>
            </w:r>
          </w:p>
        </w:tc>
        <w:tc>
          <w:tcPr>
            <w:tcW w:w="1397" w:type="dxa"/>
            <w:shd w:val="clear" w:color="auto" w:fill="FFFFFF" w:themeFill="background1"/>
            <w:vAlign w:val="center"/>
          </w:tcPr>
          <w:p w14:paraId="5A49FF63" w14:textId="77777777" w:rsidR="00F84A50" w:rsidRPr="002E2460" w:rsidRDefault="00000000" w:rsidP="008E7F7B">
            <w:pPr>
              <w:spacing w:before="240" w:after="240"/>
              <w:jc w:val="center"/>
              <w:rPr>
                <w:rFonts w:eastAsia="Malgun Gothic" w:cs="Times New Roman"/>
                <w:szCs w:val="24"/>
              </w:rPr>
            </w:pPr>
            <m:oMathPara>
              <m:oMath>
                <m:sSub>
                  <m:sSubPr>
                    <m:ctrlPr>
                      <w:rPr>
                        <w:rFonts w:ascii="Cambria Math" w:hAnsi="Cambria Math"/>
                        <w:i/>
                        <w:szCs w:val="24"/>
                      </w:rPr>
                    </m:ctrlPr>
                  </m:sSubPr>
                  <m:e>
                    <m:r>
                      <w:rPr>
                        <w:rFonts w:ascii="Cambria Math" w:hAnsi="Cambria Math"/>
                        <w:szCs w:val="24"/>
                      </w:rPr>
                      <m:t>h</m:t>
                    </m:r>
                  </m:e>
                  <m:sub>
                    <m:r>
                      <w:rPr>
                        <w:rFonts w:ascii="Cambria Math" w:hAnsi="Cambria Math"/>
                        <w:szCs w:val="24"/>
                      </w:rPr>
                      <m:t>bi</m:t>
                    </m:r>
                  </m:sub>
                </m:sSub>
              </m:oMath>
            </m:oMathPara>
          </w:p>
        </w:tc>
        <w:tc>
          <w:tcPr>
            <w:tcW w:w="3033" w:type="dxa"/>
            <w:shd w:val="clear" w:color="auto" w:fill="FFFFFF" w:themeFill="background1"/>
            <w:vAlign w:val="center"/>
          </w:tcPr>
          <w:p w14:paraId="63D764C9" w14:textId="77777777" w:rsidR="00F84A50" w:rsidRPr="002E2460" w:rsidRDefault="00F84A50" w:rsidP="008E7F7B">
            <w:pPr>
              <w:spacing w:before="240" w:after="240"/>
              <w:jc w:val="center"/>
              <w:rPr>
                <w:rFonts w:eastAsia="Times New Roman" w:cs="Times New Roman"/>
                <w:szCs w:val="24"/>
                <w:lang w:val="en-CA"/>
              </w:rPr>
            </w:pPr>
            <w:r w:rsidRPr="002E2460">
              <w:rPr>
                <w:rFonts w:eastAsia="Times New Roman" w:cs="Times New Roman"/>
                <w:szCs w:val="24"/>
                <w:lang w:val="en-CA"/>
              </w:rPr>
              <w:t>8</w:t>
            </w:r>
          </w:p>
        </w:tc>
      </w:tr>
      <w:tr w:rsidR="00F84A50" w:rsidRPr="002E1B3A" w14:paraId="6F9BAEEE" w14:textId="77777777" w:rsidTr="00F84A50">
        <w:trPr>
          <w:trHeight w:val="567"/>
        </w:trPr>
        <w:tc>
          <w:tcPr>
            <w:tcW w:w="3673" w:type="dxa"/>
            <w:shd w:val="clear" w:color="auto" w:fill="FFFFFF" w:themeFill="background1"/>
            <w:vAlign w:val="center"/>
          </w:tcPr>
          <w:p w14:paraId="0167FA4B" w14:textId="77777777" w:rsidR="00F84A50" w:rsidRPr="002E2460" w:rsidRDefault="00F84A50" w:rsidP="008E7F7B">
            <w:pPr>
              <w:spacing w:before="240" w:after="240"/>
              <w:jc w:val="center"/>
              <w:rPr>
                <w:rFonts w:eastAsia="Times New Roman" w:cs="Tahoma"/>
                <w:szCs w:val="24"/>
                <w:lang w:val="en-CA"/>
              </w:rPr>
            </w:pPr>
            <w:r w:rsidRPr="002E2460">
              <w:rPr>
                <w:rFonts w:eastAsia="Times New Roman" w:cs="Times New Roman"/>
                <w:szCs w:val="24"/>
                <w:lang w:val="en-CA"/>
              </w:rPr>
              <w:t>Primary length (mm)</w:t>
            </w:r>
          </w:p>
        </w:tc>
        <w:tc>
          <w:tcPr>
            <w:tcW w:w="1397" w:type="dxa"/>
            <w:shd w:val="clear" w:color="auto" w:fill="FFFFFF" w:themeFill="background1"/>
            <w:vAlign w:val="center"/>
          </w:tcPr>
          <w:p w14:paraId="0CF9B371" w14:textId="77777777" w:rsidR="00F84A50" w:rsidRPr="002E2460" w:rsidRDefault="00000000" w:rsidP="008E7F7B">
            <w:pPr>
              <w:spacing w:before="240" w:after="240"/>
              <w:jc w:val="center"/>
              <w:rPr>
                <w:rFonts w:eastAsia="Malgun Gothic" w:cs="Times New Roman"/>
                <w:szCs w:val="24"/>
              </w:rPr>
            </w:pPr>
            <m:oMathPara>
              <m:oMath>
                <m:sSub>
                  <m:sSubPr>
                    <m:ctrlPr>
                      <w:rPr>
                        <w:rFonts w:ascii="Cambria Math" w:hAnsi="Cambria Math"/>
                        <w:i/>
                        <w:szCs w:val="24"/>
                        <w:lang w:val="en-CA"/>
                      </w:rPr>
                    </m:ctrlPr>
                  </m:sSubPr>
                  <m:e>
                    <m:r>
                      <w:rPr>
                        <w:rFonts w:ascii="Cambria Math" w:hAnsi="Cambria Math"/>
                        <w:szCs w:val="24"/>
                        <w:lang w:val="en-CA"/>
                      </w:rPr>
                      <m:t>L</m:t>
                    </m:r>
                  </m:e>
                  <m:sub>
                    <m:r>
                      <w:rPr>
                        <w:rFonts w:ascii="Cambria Math" w:hAnsi="Cambria Math"/>
                        <w:szCs w:val="24"/>
                        <w:lang w:val="en-CA"/>
                      </w:rPr>
                      <m:t>p</m:t>
                    </m:r>
                  </m:sub>
                </m:sSub>
              </m:oMath>
            </m:oMathPara>
          </w:p>
        </w:tc>
        <w:tc>
          <w:tcPr>
            <w:tcW w:w="3033" w:type="dxa"/>
            <w:shd w:val="clear" w:color="auto" w:fill="FFFFFF" w:themeFill="background1"/>
            <w:vAlign w:val="center"/>
          </w:tcPr>
          <w:p w14:paraId="62659F43" w14:textId="77777777" w:rsidR="00F84A50" w:rsidRPr="002E2460" w:rsidRDefault="00F84A50" w:rsidP="008E7F7B">
            <w:pPr>
              <w:spacing w:before="240" w:after="240"/>
              <w:jc w:val="center"/>
              <w:rPr>
                <w:rFonts w:eastAsia="Times New Roman" w:cs="Times New Roman"/>
                <w:szCs w:val="24"/>
                <w:lang w:val="en-CA"/>
              </w:rPr>
            </w:pPr>
            <w:r w:rsidRPr="002E2460">
              <w:rPr>
                <w:rFonts w:eastAsia="Times New Roman" w:cs="Times New Roman"/>
                <w:szCs w:val="24"/>
                <w:lang w:val="en-CA"/>
              </w:rPr>
              <w:t>270</w:t>
            </w:r>
          </w:p>
        </w:tc>
      </w:tr>
      <w:tr w:rsidR="00F84A50" w:rsidRPr="002E1B3A" w14:paraId="1038BCDD" w14:textId="77777777" w:rsidTr="00F84A50">
        <w:trPr>
          <w:trHeight w:val="567"/>
        </w:trPr>
        <w:tc>
          <w:tcPr>
            <w:tcW w:w="3673" w:type="dxa"/>
            <w:shd w:val="clear" w:color="auto" w:fill="FFFFFF" w:themeFill="background1"/>
            <w:vAlign w:val="center"/>
          </w:tcPr>
          <w:p w14:paraId="55ACDFCC" w14:textId="77777777" w:rsidR="00F84A50" w:rsidRPr="002E2460" w:rsidRDefault="00F84A50" w:rsidP="008E7F7B">
            <w:pPr>
              <w:spacing w:before="240" w:after="240"/>
              <w:jc w:val="center"/>
              <w:rPr>
                <w:rFonts w:eastAsia="Times New Roman" w:cs="Times New Roman"/>
                <w:szCs w:val="24"/>
                <w:lang w:val="en-CA"/>
              </w:rPr>
            </w:pPr>
            <w:r w:rsidRPr="002E2460">
              <w:rPr>
                <w:rFonts w:eastAsia="Times New Roman" w:cs="Times New Roman"/>
                <w:szCs w:val="24"/>
                <w:lang w:val="en-CA"/>
              </w:rPr>
              <w:t>Primary depth (mm)</w:t>
            </w:r>
          </w:p>
        </w:tc>
        <w:tc>
          <w:tcPr>
            <w:tcW w:w="1397" w:type="dxa"/>
            <w:shd w:val="clear" w:color="auto" w:fill="FFFFFF" w:themeFill="background1"/>
            <w:vAlign w:val="center"/>
          </w:tcPr>
          <w:p w14:paraId="6412770A" w14:textId="77777777" w:rsidR="00F84A50" w:rsidRPr="002E2460" w:rsidRDefault="00000000" w:rsidP="008E7F7B">
            <w:pPr>
              <w:spacing w:before="240" w:after="240"/>
              <w:jc w:val="center"/>
              <w:rPr>
                <w:rFonts w:eastAsia="Malgun Gothic" w:cs="Times New Roman"/>
                <w:szCs w:val="24"/>
                <w:lang w:val="en-CA"/>
              </w:rPr>
            </w:pPr>
            <m:oMathPara>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D</m:t>
                    </m:r>
                  </m:e>
                  <m:sub>
                    <m:r>
                      <w:rPr>
                        <w:rFonts w:ascii="Cambria Math" w:eastAsia="Times New Roman" w:hAnsi="Cambria Math" w:cs="Times New Roman"/>
                        <w:szCs w:val="24"/>
                        <w:lang w:val="en-CA"/>
                      </w:rPr>
                      <m:t>p</m:t>
                    </m:r>
                  </m:sub>
                </m:sSub>
              </m:oMath>
            </m:oMathPara>
          </w:p>
        </w:tc>
        <w:tc>
          <w:tcPr>
            <w:tcW w:w="3033" w:type="dxa"/>
            <w:shd w:val="clear" w:color="auto" w:fill="FFFFFF" w:themeFill="background1"/>
            <w:vAlign w:val="center"/>
          </w:tcPr>
          <w:p w14:paraId="336DA3FC" w14:textId="77777777" w:rsidR="00F84A50" w:rsidRPr="002E2460" w:rsidRDefault="00F84A50" w:rsidP="008E7F7B">
            <w:pPr>
              <w:spacing w:before="240" w:after="240"/>
              <w:jc w:val="center"/>
              <w:rPr>
                <w:rFonts w:eastAsia="Times New Roman" w:cs="Times New Roman"/>
                <w:szCs w:val="24"/>
                <w:lang w:val="en-CA"/>
              </w:rPr>
            </w:pPr>
            <w:r w:rsidRPr="002E2460">
              <w:rPr>
                <w:rFonts w:eastAsia="Times New Roman" w:cs="Times New Roman"/>
                <w:szCs w:val="24"/>
                <w:lang w:val="en-CA"/>
              </w:rPr>
              <w:t>50</w:t>
            </w:r>
          </w:p>
        </w:tc>
      </w:tr>
      <w:tr w:rsidR="00F84A50" w:rsidRPr="002E1B3A" w14:paraId="3D13A1ED" w14:textId="77777777" w:rsidTr="00F84A50">
        <w:trPr>
          <w:trHeight w:val="567"/>
        </w:trPr>
        <w:tc>
          <w:tcPr>
            <w:tcW w:w="3673" w:type="dxa"/>
            <w:shd w:val="clear" w:color="auto" w:fill="FFFFFF" w:themeFill="background1"/>
            <w:vAlign w:val="center"/>
          </w:tcPr>
          <w:p w14:paraId="29BF83F0" w14:textId="77777777" w:rsidR="00F84A50" w:rsidRPr="002E2460" w:rsidRDefault="00F84A50" w:rsidP="008E7F7B">
            <w:pPr>
              <w:spacing w:before="240" w:after="240"/>
              <w:jc w:val="center"/>
              <w:rPr>
                <w:rFonts w:eastAsia="Times New Roman" w:cs="Times New Roman"/>
                <w:szCs w:val="24"/>
              </w:rPr>
            </w:pPr>
            <w:r w:rsidRPr="002E2460">
              <w:rPr>
                <w:rFonts w:eastAsia="Times New Roman" w:cs="Times New Roman"/>
                <w:szCs w:val="24"/>
                <w:lang w:val="en-CA"/>
              </w:rPr>
              <w:t>Periodical length of model (mm)</w:t>
            </w:r>
          </w:p>
        </w:tc>
        <w:tc>
          <w:tcPr>
            <w:tcW w:w="1397" w:type="dxa"/>
            <w:shd w:val="clear" w:color="auto" w:fill="FFFFFF" w:themeFill="background1"/>
            <w:vAlign w:val="center"/>
          </w:tcPr>
          <w:p w14:paraId="333559F1" w14:textId="77777777" w:rsidR="00F84A50" w:rsidRPr="002E2460" w:rsidRDefault="00000000" w:rsidP="008E7F7B">
            <w:pPr>
              <w:spacing w:before="240" w:after="240"/>
              <w:jc w:val="center"/>
              <w:rPr>
                <w:rFonts w:eastAsia="Malgun Gothic" w:cs="Times New Roman"/>
                <w:szCs w:val="24"/>
                <w:lang w:val="en-CA"/>
              </w:rPr>
            </w:pPr>
            <m:oMathPara>
              <m:oMath>
                <m:sSub>
                  <m:sSubPr>
                    <m:ctrlPr>
                      <w:rPr>
                        <w:rFonts w:ascii="Cambria Math" w:hAnsi="Cambria Math"/>
                        <w:i/>
                        <w:szCs w:val="24"/>
                      </w:rPr>
                    </m:ctrlPr>
                  </m:sSubPr>
                  <m:e>
                    <m:r>
                      <m:rPr>
                        <m:sty m:val="p"/>
                      </m:rPr>
                      <w:rPr>
                        <w:rFonts w:ascii="Cambria Math" w:hAnsi="Cambria Math"/>
                        <w:szCs w:val="24"/>
                      </w:rPr>
                      <m:t>τ</m:t>
                    </m:r>
                  </m:e>
                  <m:sub>
                    <m:r>
                      <w:rPr>
                        <w:rFonts w:ascii="Cambria Math" w:hAnsi="Cambria Math"/>
                        <w:szCs w:val="24"/>
                      </w:rPr>
                      <m:t>per</m:t>
                    </m:r>
                  </m:sub>
                </m:sSub>
              </m:oMath>
            </m:oMathPara>
          </w:p>
        </w:tc>
        <w:tc>
          <w:tcPr>
            <w:tcW w:w="3033" w:type="dxa"/>
            <w:shd w:val="clear" w:color="auto" w:fill="FFFFFF" w:themeFill="background1"/>
            <w:vAlign w:val="center"/>
          </w:tcPr>
          <w:p w14:paraId="20C83E88" w14:textId="77777777" w:rsidR="00F84A50" w:rsidRPr="002E2460" w:rsidRDefault="00F84A50" w:rsidP="008E7F7B">
            <w:pPr>
              <w:spacing w:before="240" w:after="240"/>
              <w:jc w:val="center"/>
              <w:rPr>
                <w:rFonts w:eastAsia="Times New Roman" w:cs="Times New Roman"/>
                <w:szCs w:val="24"/>
                <w:lang w:val="en-CA"/>
              </w:rPr>
            </w:pPr>
            <w:r w:rsidRPr="002E2460">
              <w:rPr>
                <w:rFonts w:eastAsia="Times New Roman" w:cs="Times New Roman"/>
                <w:szCs w:val="24"/>
                <w:lang w:val="en-CA"/>
              </w:rPr>
              <w:t>525</w:t>
            </w:r>
          </w:p>
        </w:tc>
      </w:tr>
      <w:tr w:rsidR="000D6EAC" w:rsidRPr="002E1B3A" w14:paraId="786F8626" w14:textId="77777777" w:rsidTr="00F84A50">
        <w:trPr>
          <w:trHeight w:val="567"/>
        </w:trPr>
        <w:tc>
          <w:tcPr>
            <w:tcW w:w="3673" w:type="dxa"/>
            <w:shd w:val="clear" w:color="auto" w:fill="FFFFFF" w:themeFill="background1"/>
            <w:vAlign w:val="center"/>
          </w:tcPr>
          <w:p w14:paraId="4DC65BF9" w14:textId="0F0829B6" w:rsidR="000D6EAC" w:rsidRPr="002E2460" w:rsidRDefault="000D6EAC" w:rsidP="000D6EAC">
            <w:pPr>
              <w:spacing w:before="240" w:after="240"/>
              <w:jc w:val="center"/>
              <w:rPr>
                <w:rFonts w:eastAsia="Times New Roman" w:cs="Times New Roman"/>
                <w:szCs w:val="24"/>
                <w:lang w:val="en-CA"/>
              </w:rPr>
            </w:pPr>
            <w:r w:rsidRPr="002E2460">
              <w:rPr>
                <w:rFonts w:eastAsia="Times New Roman" w:cs="Times New Roman"/>
                <w:szCs w:val="24"/>
                <w:lang w:val="en-CA"/>
              </w:rPr>
              <w:t>Number of phases</w:t>
            </w:r>
          </w:p>
        </w:tc>
        <w:tc>
          <w:tcPr>
            <w:tcW w:w="1397" w:type="dxa"/>
            <w:shd w:val="clear" w:color="auto" w:fill="FFFFFF" w:themeFill="background1"/>
            <w:vAlign w:val="center"/>
          </w:tcPr>
          <w:p w14:paraId="4DC33207" w14:textId="4734E590" w:rsidR="000D6EAC" w:rsidRDefault="000D6EAC" w:rsidP="000D6EAC">
            <w:pPr>
              <w:spacing w:before="240" w:after="240"/>
              <w:jc w:val="center"/>
              <w:rPr>
                <w:rFonts w:eastAsia="Times New Roman" w:cs="Times New Roman"/>
                <w:szCs w:val="24"/>
              </w:rPr>
            </w:pPr>
            <m:oMathPara>
              <m:oMath>
                <m:r>
                  <w:rPr>
                    <w:rFonts w:ascii="Cambria Math" w:eastAsia="Times New Roman" w:hAnsi="Cambria Math" w:cs="Times New Roman"/>
                    <w:szCs w:val="24"/>
                    <w:lang w:val="en-CA"/>
                  </w:rPr>
                  <m:t>m</m:t>
                </m:r>
              </m:oMath>
            </m:oMathPara>
          </w:p>
        </w:tc>
        <w:tc>
          <w:tcPr>
            <w:tcW w:w="3033" w:type="dxa"/>
            <w:shd w:val="clear" w:color="auto" w:fill="FFFFFF" w:themeFill="background1"/>
            <w:vAlign w:val="center"/>
          </w:tcPr>
          <w:p w14:paraId="546316D3" w14:textId="535792DD" w:rsidR="000D6EAC" w:rsidRPr="002E2460" w:rsidRDefault="000D6EAC" w:rsidP="000D6EAC">
            <w:pPr>
              <w:spacing w:before="240" w:after="240"/>
              <w:jc w:val="center"/>
              <w:rPr>
                <w:rFonts w:eastAsia="Times New Roman" w:cs="Times New Roman"/>
                <w:szCs w:val="24"/>
                <w:lang w:val="en-CA"/>
              </w:rPr>
            </w:pPr>
            <w:r w:rsidRPr="002E2460">
              <w:rPr>
                <w:rFonts w:cs="Times New Roman"/>
                <w:szCs w:val="24"/>
              </w:rPr>
              <w:t>3</w:t>
            </w:r>
          </w:p>
        </w:tc>
      </w:tr>
      <w:tr w:rsidR="000D6EAC" w:rsidRPr="002E1B3A" w14:paraId="0256FB94" w14:textId="77777777" w:rsidTr="00F84A50">
        <w:trPr>
          <w:trHeight w:val="567"/>
        </w:trPr>
        <w:tc>
          <w:tcPr>
            <w:tcW w:w="3673" w:type="dxa"/>
            <w:shd w:val="clear" w:color="auto" w:fill="FFFFFF" w:themeFill="background1"/>
            <w:vAlign w:val="center"/>
          </w:tcPr>
          <w:p w14:paraId="697A566A" w14:textId="61AA020C" w:rsidR="000D6EAC" w:rsidRPr="002E2460" w:rsidRDefault="000D6EAC" w:rsidP="000D6EAC">
            <w:pPr>
              <w:spacing w:before="240" w:after="240"/>
              <w:jc w:val="center"/>
              <w:rPr>
                <w:rFonts w:eastAsia="Times New Roman" w:cs="Times New Roman"/>
                <w:szCs w:val="24"/>
                <w:lang w:val="en-CA"/>
              </w:rPr>
            </w:pPr>
            <w:r w:rsidRPr="002E2460">
              <w:rPr>
                <w:rFonts w:eastAsia="Times New Roman" w:cs="Times New Roman"/>
                <w:szCs w:val="24"/>
                <w:lang w:val="en-CA"/>
              </w:rPr>
              <w:t>Synchronous velocity (m/s)</w:t>
            </w:r>
          </w:p>
        </w:tc>
        <w:tc>
          <w:tcPr>
            <w:tcW w:w="1397" w:type="dxa"/>
            <w:shd w:val="clear" w:color="auto" w:fill="FFFFFF" w:themeFill="background1"/>
            <w:vAlign w:val="center"/>
          </w:tcPr>
          <w:p w14:paraId="15520F08" w14:textId="521D776D" w:rsidR="000D6EAC" w:rsidRDefault="000D6EAC" w:rsidP="000D6EAC">
            <w:pPr>
              <w:spacing w:before="240" w:after="240"/>
              <w:jc w:val="center"/>
              <w:rPr>
                <w:rFonts w:eastAsia="Times New Roman" w:cs="Times New Roman"/>
                <w:szCs w:val="24"/>
              </w:rPr>
            </w:pPr>
            <m:oMathPara>
              <m:oMath>
                <m:r>
                  <w:rPr>
                    <w:rFonts w:ascii="Cambria Math" w:eastAsia="Malgun Gothic" w:hAnsi="Cambria Math" w:cs="Times New Roman"/>
                    <w:szCs w:val="24"/>
                  </w:rPr>
                  <m:t>v</m:t>
                </m:r>
              </m:oMath>
            </m:oMathPara>
          </w:p>
        </w:tc>
        <w:tc>
          <w:tcPr>
            <w:tcW w:w="3033" w:type="dxa"/>
            <w:shd w:val="clear" w:color="auto" w:fill="FFFFFF" w:themeFill="background1"/>
            <w:vAlign w:val="center"/>
          </w:tcPr>
          <w:p w14:paraId="08175650" w14:textId="4F7B6E1C" w:rsidR="000D6EAC" w:rsidRPr="002E2460" w:rsidRDefault="000D6EAC" w:rsidP="000D6EAC">
            <w:pPr>
              <w:spacing w:before="240" w:after="240"/>
              <w:jc w:val="center"/>
              <w:rPr>
                <w:rFonts w:eastAsia="Times New Roman" w:cs="Times New Roman"/>
                <w:szCs w:val="24"/>
                <w:lang w:val="en-CA"/>
              </w:rPr>
            </w:pPr>
            <w:r w:rsidRPr="002E2460">
              <w:rPr>
                <w:rFonts w:cs="Times New Roman"/>
                <w:szCs w:val="24"/>
              </w:rPr>
              <w:t>0</w:t>
            </w:r>
          </w:p>
        </w:tc>
      </w:tr>
      <w:tr w:rsidR="000D6EAC" w:rsidRPr="002E1B3A" w14:paraId="0E4B6DF1" w14:textId="77777777" w:rsidTr="00F84A50">
        <w:trPr>
          <w:trHeight w:val="567"/>
        </w:trPr>
        <w:tc>
          <w:tcPr>
            <w:tcW w:w="3673" w:type="dxa"/>
            <w:shd w:val="clear" w:color="auto" w:fill="FFFFFF" w:themeFill="background1"/>
            <w:vAlign w:val="center"/>
          </w:tcPr>
          <w:p w14:paraId="5DFE1F4D" w14:textId="4D3BF606" w:rsidR="000D6EAC" w:rsidRPr="002E2460" w:rsidRDefault="000D6EAC" w:rsidP="000D6EAC">
            <w:pPr>
              <w:spacing w:before="240" w:after="240"/>
              <w:jc w:val="center"/>
              <w:rPr>
                <w:rFonts w:eastAsia="Times New Roman" w:cs="Times New Roman"/>
                <w:szCs w:val="24"/>
                <w:lang w:val="en-CA"/>
              </w:rPr>
            </w:pPr>
            <w:r w:rsidRPr="002E2460">
              <w:rPr>
                <w:rFonts w:eastAsia="Times New Roman" w:cs="Times New Roman"/>
                <w:szCs w:val="24"/>
                <w:lang w:val="en-CA"/>
              </w:rPr>
              <w:t>Electrical frequency (Hz)</w:t>
            </w:r>
          </w:p>
        </w:tc>
        <w:tc>
          <w:tcPr>
            <w:tcW w:w="1397" w:type="dxa"/>
            <w:shd w:val="clear" w:color="auto" w:fill="FFFFFF" w:themeFill="background1"/>
            <w:vAlign w:val="center"/>
          </w:tcPr>
          <w:p w14:paraId="7903B233" w14:textId="105A1375" w:rsidR="000D6EAC" w:rsidRDefault="000D6EAC" w:rsidP="000D6EAC">
            <w:pPr>
              <w:spacing w:before="240" w:after="240"/>
              <w:jc w:val="center"/>
              <w:rPr>
                <w:rFonts w:eastAsia="Times New Roman" w:cs="Times New Roman"/>
                <w:szCs w:val="24"/>
              </w:rPr>
            </w:pPr>
            <m:oMathPara>
              <m:oMath>
                <m:r>
                  <w:rPr>
                    <w:rFonts w:ascii="Cambria Math" w:eastAsia="Malgun Gothic" w:hAnsi="Cambria Math" w:cs="Times New Roman"/>
                    <w:szCs w:val="24"/>
                  </w:rPr>
                  <m:t>f</m:t>
                </m:r>
              </m:oMath>
            </m:oMathPara>
          </w:p>
        </w:tc>
        <w:tc>
          <w:tcPr>
            <w:tcW w:w="3033" w:type="dxa"/>
            <w:shd w:val="clear" w:color="auto" w:fill="FFFFFF" w:themeFill="background1"/>
            <w:vAlign w:val="center"/>
          </w:tcPr>
          <w:p w14:paraId="1DD84E95" w14:textId="6AA929B9" w:rsidR="000D6EAC" w:rsidRPr="002E2460" w:rsidRDefault="000D6EAC" w:rsidP="000D6EAC">
            <w:pPr>
              <w:spacing w:before="240" w:after="240"/>
              <w:jc w:val="center"/>
              <w:rPr>
                <w:rFonts w:eastAsia="Times New Roman" w:cs="Times New Roman"/>
                <w:szCs w:val="24"/>
                <w:lang w:val="en-CA"/>
              </w:rPr>
            </w:pPr>
            <w:r w:rsidRPr="002E2460">
              <w:rPr>
                <w:rFonts w:cs="Times New Roman"/>
                <w:szCs w:val="24"/>
              </w:rPr>
              <w:t>100</w:t>
            </w:r>
          </w:p>
        </w:tc>
      </w:tr>
      <w:tr w:rsidR="000D6EAC" w:rsidRPr="002E1B3A" w14:paraId="4C5F5DA1" w14:textId="77777777" w:rsidTr="00F84A50">
        <w:trPr>
          <w:trHeight w:val="567"/>
        </w:trPr>
        <w:tc>
          <w:tcPr>
            <w:tcW w:w="3673" w:type="dxa"/>
            <w:shd w:val="clear" w:color="auto" w:fill="FFFFFF" w:themeFill="background1"/>
            <w:vAlign w:val="center"/>
          </w:tcPr>
          <w:p w14:paraId="7EC578C9" w14:textId="76B27D37" w:rsidR="000D6EAC" w:rsidRPr="002E2460" w:rsidRDefault="000D6EAC" w:rsidP="000D6EAC">
            <w:pPr>
              <w:spacing w:before="240" w:after="240"/>
              <w:jc w:val="center"/>
              <w:rPr>
                <w:rFonts w:eastAsia="Times New Roman" w:cs="Times New Roman"/>
                <w:szCs w:val="24"/>
                <w:lang w:val="en-CA"/>
              </w:rPr>
            </w:pPr>
            <w:r w:rsidRPr="002E2460">
              <w:rPr>
                <w:rFonts w:eastAsia="Times New Roman" w:cs="Times New Roman"/>
                <w:szCs w:val="24"/>
                <w:lang w:val="en-CA"/>
              </w:rPr>
              <w:t>Peak current (A)</w:t>
            </w:r>
          </w:p>
        </w:tc>
        <w:tc>
          <w:tcPr>
            <w:tcW w:w="1397" w:type="dxa"/>
            <w:shd w:val="clear" w:color="auto" w:fill="FFFFFF" w:themeFill="background1"/>
            <w:vAlign w:val="center"/>
          </w:tcPr>
          <w:p w14:paraId="78B7A6BC" w14:textId="387A8D1C" w:rsidR="000D6EAC" w:rsidRDefault="00000000" w:rsidP="000D6EAC">
            <w:pPr>
              <w:spacing w:before="240" w:after="240"/>
              <w:jc w:val="center"/>
              <w:rPr>
                <w:rFonts w:eastAsia="Times New Roman" w:cs="Times New Roman"/>
                <w:szCs w:val="24"/>
              </w:rPr>
            </w:pPr>
            <m:oMathPara>
              <m:oMath>
                <m:sSub>
                  <m:sSubPr>
                    <m:ctrlPr>
                      <w:rPr>
                        <w:rFonts w:ascii="Cambria Math" w:hAnsi="Cambria Math"/>
                        <w:i/>
                        <w:szCs w:val="24"/>
                      </w:rPr>
                    </m:ctrlPr>
                  </m:sSubPr>
                  <m:e>
                    <m:r>
                      <w:rPr>
                        <w:rFonts w:ascii="Cambria Math" w:hAnsi="Cambria Math"/>
                        <w:szCs w:val="24"/>
                      </w:rPr>
                      <m:t>I</m:t>
                    </m:r>
                  </m:e>
                  <m:sub>
                    <m:r>
                      <w:rPr>
                        <w:rFonts w:ascii="Cambria Math" w:hAnsi="Cambria Math"/>
                        <w:szCs w:val="24"/>
                      </w:rPr>
                      <m:t>p</m:t>
                    </m:r>
                  </m:sub>
                </m:sSub>
              </m:oMath>
            </m:oMathPara>
          </w:p>
        </w:tc>
        <w:tc>
          <w:tcPr>
            <w:tcW w:w="3033" w:type="dxa"/>
            <w:shd w:val="clear" w:color="auto" w:fill="FFFFFF" w:themeFill="background1"/>
            <w:vAlign w:val="center"/>
          </w:tcPr>
          <w:p w14:paraId="388473E8" w14:textId="508434D3" w:rsidR="000D6EAC" w:rsidRPr="002E2460" w:rsidRDefault="000D6EAC" w:rsidP="000D6EAC">
            <w:pPr>
              <w:spacing w:before="240" w:after="240"/>
              <w:jc w:val="center"/>
              <w:rPr>
                <w:rFonts w:eastAsia="Times New Roman" w:cs="Times New Roman"/>
                <w:szCs w:val="24"/>
                <w:lang w:val="en-CA"/>
              </w:rPr>
            </w:pPr>
            <w:r w:rsidRPr="002E2460">
              <w:rPr>
                <w:rFonts w:cs="Times New Roman"/>
                <w:color w:val="000000"/>
                <w:szCs w:val="24"/>
              </w:rPr>
              <w:t>10</w:t>
            </w:r>
          </w:p>
        </w:tc>
      </w:tr>
      <w:tr w:rsidR="000D6EAC" w:rsidRPr="002E1B3A" w14:paraId="6071409B" w14:textId="77777777" w:rsidTr="00F84A50">
        <w:trPr>
          <w:trHeight w:val="567"/>
        </w:trPr>
        <w:tc>
          <w:tcPr>
            <w:tcW w:w="3673" w:type="dxa"/>
            <w:shd w:val="clear" w:color="auto" w:fill="FFFFFF" w:themeFill="background1"/>
            <w:vAlign w:val="center"/>
          </w:tcPr>
          <w:p w14:paraId="0197B4DF" w14:textId="4AD50E10" w:rsidR="000D6EAC" w:rsidRPr="002E2460" w:rsidRDefault="000D6EAC" w:rsidP="000D6EAC">
            <w:pPr>
              <w:spacing w:before="240" w:after="240"/>
              <w:jc w:val="center"/>
              <w:rPr>
                <w:rFonts w:eastAsia="Times New Roman" w:cs="Times New Roman"/>
                <w:szCs w:val="24"/>
                <w:lang w:val="en-CA"/>
              </w:rPr>
            </w:pPr>
            <w:r w:rsidRPr="002E2460">
              <w:rPr>
                <w:rFonts w:eastAsia="Times New Roman" w:cs="Times New Roman"/>
                <w:szCs w:val="24"/>
                <w:lang w:val="en-CA"/>
              </w:rPr>
              <w:lastRenderedPageBreak/>
              <w:t>Aluminum Conductivity</w:t>
            </w:r>
          </w:p>
        </w:tc>
        <w:tc>
          <w:tcPr>
            <w:tcW w:w="1397" w:type="dxa"/>
            <w:shd w:val="clear" w:color="auto" w:fill="FFFFFF" w:themeFill="background1"/>
            <w:vAlign w:val="center"/>
          </w:tcPr>
          <w:p w14:paraId="34027826" w14:textId="6A895AAB" w:rsidR="000D6EAC" w:rsidRDefault="00000000" w:rsidP="000D6EAC">
            <w:pPr>
              <w:spacing w:before="240" w:after="240"/>
              <w:jc w:val="center"/>
              <w:rPr>
                <w:rFonts w:eastAsia="Times New Roman" w:cs="Times New Roman"/>
                <w:szCs w:val="24"/>
              </w:rPr>
            </w:pPr>
            <m:oMathPara>
              <m:oMath>
                <m:sSub>
                  <m:sSubPr>
                    <m:ctrlPr>
                      <w:rPr>
                        <w:rFonts w:ascii="Cambria Math" w:eastAsia="Malgun Gothic" w:hAnsi="Cambria Math" w:cs="Times New Roman"/>
                        <w:i/>
                        <w:szCs w:val="24"/>
                      </w:rPr>
                    </m:ctrlPr>
                  </m:sSubPr>
                  <m:e>
                    <m:r>
                      <m:rPr>
                        <m:sty m:val="p"/>
                      </m:rPr>
                      <w:rPr>
                        <w:rFonts w:ascii="Cambria Math" w:hAnsi="Cambria Math"/>
                        <w:szCs w:val="24"/>
                      </w:rPr>
                      <m:t>σ</m:t>
                    </m:r>
                    <m:ctrlPr>
                      <w:rPr>
                        <w:rFonts w:ascii="Cambria Math" w:hAnsi="Cambria Math"/>
                        <w:szCs w:val="24"/>
                      </w:rPr>
                    </m:ctrlPr>
                  </m:e>
                  <m:sub>
                    <m:r>
                      <w:rPr>
                        <w:rFonts w:ascii="Cambria Math" w:eastAsia="Malgun Gothic" w:hAnsi="Cambria Math" w:cs="Times New Roman"/>
                        <w:szCs w:val="24"/>
                      </w:rPr>
                      <m:t>Al</m:t>
                    </m:r>
                  </m:sub>
                </m:sSub>
              </m:oMath>
            </m:oMathPara>
          </w:p>
        </w:tc>
        <w:tc>
          <w:tcPr>
            <w:tcW w:w="3033" w:type="dxa"/>
            <w:shd w:val="clear" w:color="auto" w:fill="FFFFFF" w:themeFill="background1"/>
            <w:vAlign w:val="center"/>
          </w:tcPr>
          <w:p w14:paraId="5DC818EE" w14:textId="326850AD" w:rsidR="000D6EAC" w:rsidRPr="002E2460" w:rsidRDefault="000D6EAC" w:rsidP="000D6EAC">
            <w:pPr>
              <w:spacing w:before="240" w:after="240"/>
              <w:jc w:val="center"/>
              <w:rPr>
                <w:rFonts w:eastAsia="Times New Roman" w:cs="Times New Roman"/>
                <w:szCs w:val="24"/>
                <w:lang w:val="en-CA"/>
              </w:rPr>
            </w:pPr>
            <m:oMathPara>
              <m:oMath>
                <m:r>
                  <w:rPr>
                    <w:rFonts w:ascii="Cambria Math" w:eastAsia="Times New Roman" w:hAnsi="Cambria Math" w:cs="Times New Roman"/>
                    <w:szCs w:val="24"/>
                    <w:lang w:val="en-CA"/>
                  </w:rPr>
                  <m:t>17x</m:t>
                </m:r>
                <m:sSup>
                  <m:sSupPr>
                    <m:ctrlPr>
                      <w:rPr>
                        <w:rFonts w:ascii="Cambria Math" w:eastAsia="Times New Roman" w:hAnsi="Cambria Math" w:cs="Times New Roman"/>
                        <w:i/>
                        <w:szCs w:val="24"/>
                        <w:lang w:val="en-CA"/>
                      </w:rPr>
                    </m:ctrlPr>
                  </m:sSupPr>
                  <m:e>
                    <m:r>
                      <w:rPr>
                        <w:rFonts w:ascii="Cambria Math" w:eastAsia="Times New Roman" w:hAnsi="Cambria Math" w:cs="Times New Roman"/>
                        <w:szCs w:val="24"/>
                        <w:lang w:val="en-CA"/>
                      </w:rPr>
                      <m:t>10</m:t>
                    </m:r>
                  </m:e>
                  <m:sup>
                    <m:r>
                      <w:rPr>
                        <w:rFonts w:ascii="Cambria Math" w:eastAsia="Times New Roman" w:hAnsi="Cambria Math" w:cs="Times New Roman"/>
                        <w:szCs w:val="24"/>
                        <w:lang w:val="en-CA"/>
                      </w:rPr>
                      <m:t>6</m:t>
                    </m:r>
                  </m:sup>
                </m:sSup>
              </m:oMath>
            </m:oMathPara>
          </w:p>
        </w:tc>
      </w:tr>
      <w:tr w:rsidR="000D6EAC" w:rsidRPr="002E1B3A" w14:paraId="12F2EC54" w14:textId="77777777" w:rsidTr="00F84A50">
        <w:trPr>
          <w:trHeight w:val="567"/>
        </w:trPr>
        <w:tc>
          <w:tcPr>
            <w:tcW w:w="3673" w:type="dxa"/>
            <w:shd w:val="clear" w:color="auto" w:fill="FFFFFF" w:themeFill="background1"/>
            <w:vAlign w:val="center"/>
          </w:tcPr>
          <w:p w14:paraId="73C8703E" w14:textId="66EBCEAB" w:rsidR="000D6EAC" w:rsidRPr="002E2460" w:rsidRDefault="000D6EAC" w:rsidP="000D6EAC">
            <w:pPr>
              <w:spacing w:before="240" w:after="240"/>
              <w:jc w:val="center"/>
              <w:rPr>
                <w:rFonts w:eastAsia="Times New Roman" w:cs="Times New Roman"/>
                <w:szCs w:val="24"/>
                <w:lang w:val="en-CA"/>
              </w:rPr>
            </w:pPr>
            <w:r w:rsidRPr="002E2460">
              <w:rPr>
                <w:rFonts w:eastAsia="Times New Roman" w:cs="Times New Roman"/>
                <w:szCs w:val="24"/>
                <w:lang w:val="en-CA"/>
              </w:rPr>
              <w:t>Iron Conductivity</w:t>
            </w:r>
          </w:p>
        </w:tc>
        <w:tc>
          <w:tcPr>
            <w:tcW w:w="1397" w:type="dxa"/>
            <w:shd w:val="clear" w:color="auto" w:fill="FFFFFF" w:themeFill="background1"/>
            <w:vAlign w:val="center"/>
          </w:tcPr>
          <w:p w14:paraId="6B86F6FA" w14:textId="7F645D72" w:rsidR="000D6EAC" w:rsidRDefault="00000000" w:rsidP="000D6EAC">
            <w:pPr>
              <w:spacing w:before="240" w:after="240"/>
              <w:jc w:val="center"/>
              <w:rPr>
                <w:rFonts w:eastAsia="Times New Roman" w:cs="Times New Roman"/>
                <w:szCs w:val="24"/>
              </w:rPr>
            </w:pPr>
            <m:oMathPara>
              <m:oMath>
                <m:sSub>
                  <m:sSubPr>
                    <m:ctrlPr>
                      <w:rPr>
                        <w:rFonts w:ascii="Cambria Math" w:eastAsia="Malgun Gothic" w:hAnsi="Cambria Math" w:cs="Times New Roman"/>
                        <w:i/>
                        <w:szCs w:val="24"/>
                      </w:rPr>
                    </m:ctrlPr>
                  </m:sSubPr>
                  <m:e>
                    <m:r>
                      <m:rPr>
                        <m:sty m:val="p"/>
                      </m:rPr>
                      <w:rPr>
                        <w:rFonts w:ascii="Cambria Math" w:hAnsi="Cambria Math"/>
                        <w:szCs w:val="24"/>
                      </w:rPr>
                      <m:t>σ</m:t>
                    </m:r>
                    <m:ctrlPr>
                      <w:rPr>
                        <w:rFonts w:ascii="Cambria Math" w:hAnsi="Cambria Math"/>
                        <w:szCs w:val="24"/>
                      </w:rPr>
                    </m:ctrlPr>
                  </m:e>
                  <m:sub>
                    <m:r>
                      <w:rPr>
                        <w:rFonts w:ascii="Cambria Math" w:eastAsia="Malgun Gothic" w:hAnsi="Cambria Math" w:cs="Times New Roman"/>
                        <w:szCs w:val="24"/>
                      </w:rPr>
                      <m:t>Al</m:t>
                    </m:r>
                  </m:sub>
                </m:sSub>
              </m:oMath>
            </m:oMathPara>
          </w:p>
        </w:tc>
        <w:tc>
          <w:tcPr>
            <w:tcW w:w="3033" w:type="dxa"/>
            <w:shd w:val="clear" w:color="auto" w:fill="FFFFFF" w:themeFill="background1"/>
            <w:vAlign w:val="center"/>
          </w:tcPr>
          <w:p w14:paraId="33BDC9C9" w14:textId="4861CAC3" w:rsidR="000D6EAC" w:rsidRPr="002E2460" w:rsidRDefault="000D6EAC" w:rsidP="000D6EAC">
            <w:pPr>
              <w:spacing w:before="240" w:after="240"/>
              <w:jc w:val="center"/>
              <w:rPr>
                <w:rFonts w:eastAsia="Times New Roman" w:cs="Times New Roman"/>
                <w:szCs w:val="24"/>
                <w:lang w:val="en-CA"/>
              </w:rPr>
            </w:pPr>
            <m:oMathPara>
              <m:oMath>
                <m:r>
                  <w:rPr>
                    <w:rFonts w:ascii="Cambria Math" w:eastAsia="Times New Roman" w:hAnsi="Cambria Math" w:cs="Times New Roman"/>
                    <w:szCs w:val="24"/>
                    <w:lang w:val="en-CA"/>
                  </w:rPr>
                  <m:t>4.5x</m:t>
                </m:r>
                <m:sSup>
                  <m:sSupPr>
                    <m:ctrlPr>
                      <w:rPr>
                        <w:rFonts w:ascii="Cambria Math" w:eastAsia="Times New Roman" w:hAnsi="Cambria Math" w:cs="Times New Roman"/>
                        <w:i/>
                        <w:szCs w:val="24"/>
                        <w:lang w:val="en-CA"/>
                      </w:rPr>
                    </m:ctrlPr>
                  </m:sSupPr>
                  <m:e>
                    <m:r>
                      <w:rPr>
                        <w:rFonts w:ascii="Cambria Math" w:eastAsia="Times New Roman" w:hAnsi="Cambria Math" w:cs="Times New Roman"/>
                        <w:szCs w:val="24"/>
                        <w:lang w:val="en-CA"/>
                      </w:rPr>
                      <m:t>10</m:t>
                    </m:r>
                  </m:e>
                  <m:sup>
                    <m:r>
                      <w:rPr>
                        <w:rFonts w:ascii="Cambria Math" w:eastAsia="Times New Roman" w:hAnsi="Cambria Math" w:cs="Times New Roman"/>
                        <w:szCs w:val="24"/>
                        <w:lang w:val="en-CA"/>
                      </w:rPr>
                      <m:t>6</m:t>
                    </m:r>
                  </m:sup>
                </m:sSup>
              </m:oMath>
            </m:oMathPara>
          </w:p>
        </w:tc>
      </w:tr>
      <w:tr w:rsidR="000D6EAC" w:rsidRPr="002E1B3A" w14:paraId="175436F8" w14:textId="77777777" w:rsidTr="00F84A50">
        <w:trPr>
          <w:trHeight w:val="567"/>
        </w:trPr>
        <w:tc>
          <w:tcPr>
            <w:tcW w:w="3673" w:type="dxa"/>
            <w:shd w:val="clear" w:color="auto" w:fill="FFFFFF" w:themeFill="background1"/>
            <w:vAlign w:val="center"/>
          </w:tcPr>
          <w:p w14:paraId="0C6110DC" w14:textId="6AAC677D" w:rsidR="000D6EAC" w:rsidRPr="002E2460" w:rsidRDefault="000D6EAC" w:rsidP="000D6EAC">
            <w:pPr>
              <w:spacing w:before="240" w:after="240"/>
              <w:jc w:val="center"/>
              <w:rPr>
                <w:rFonts w:eastAsia="Times New Roman" w:cs="Times New Roman"/>
                <w:szCs w:val="24"/>
                <w:lang w:val="en-CA"/>
              </w:rPr>
            </w:pPr>
            <w:r w:rsidRPr="002E2460">
              <w:rPr>
                <w:rFonts w:eastAsia="Times New Roman" w:cs="Times New Roman"/>
                <w:szCs w:val="24"/>
                <w:lang w:val="en-CA"/>
              </w:rPr>
              <w:t>Relative Permeability of Iron</w:t>
            </w:r>
          </w:p>
        </w:tc>
        <w:tc>
          <w:tcPr>
            <w:tcW w:w="1397" w:type="dxa"/>
            <w:shd w:val="clear" w:color="auto" w:fill="FFFFFF" w:themeFill="background1"/>
            <w:vAlign w:val="center"/>
          </w:tcPr>
          <w:p w14:paraId="02D08032" w14:textId="730B1FA4" w:rsidR="000D6EAC" w:rsidRDefault="00000000" w:rsidP="000D6EAC">
            <w:pPr>
              <w:spacing w:before="240" w:after="240"/>
              <w:jc w:val="center"/>
              <w:rPr>
                <w:rFonts w:eastAsia="Times New Roman" w:cs="Times New Roman"/>
                <w:szCs w:val="24"/>
              </w:rPr>
            </w:pPr>
            <m:oMathPara>
              <m:oMath>
                <m:sSub>
                  <m:sSubPr>
                    <m:ctrlPr>
                      <w:rPr>
                        <w:rFonts w:ascii="Cambria Math" w:hAnsi="Cambria Math"/>
                        <w:i/>
                        <w:szCs w:val="24"/>
                      </w:rPr>
                    </m:ctrlPr>
                  </m:sSubPr>
                  <m:e>
                    <m:r>
                      <m:rPr>
                        <m:sty m:val="p"/>
                      </m:rPr>
                      <w:rPr>
                        <w:rFonts w:ascii="Cambria Math" w:hAnsi="Cambria Math"/>
                        <w:szCs w:val="24"/>
                      </w:rPr>
                      <m:t>μ</m:t>
                    </m:r>
                    <m:ctrlPr>
                      <w:rPr>
                        <w:rFonts w:ascii="Cambria Math" w:hAnsi="Cambria Math"/>
                        <w:szCs w:val="24"/>
                      </w:rPr>
                    </m:ctrlPr>
                  </m:e>
                  <m:sub>
                    <m:r>
                      <w:rPr>
                        <w:rFonts w:ascii="Cambria Math" w:hAnsi="Cambria Math"/>
                        <w:szCs w:val="24"/>
                      </w:rPr>
                      <m:t>r</m:t>
                    </m:r>
                  </m:sub>
                </m:sSub>
              </m:oMath>
            </m:oMathPara>
          </w:p>
        </w:tc>
        <w:tc>
          <w:tcPr>
            <w:tcW w:w="3033" w:type="dxa"/>
            <w:shd w:val="clear" w:color="auto" w:fill="FFFFFF" w:themeFill="background1"/>
            <w:vAlign w:val="center"/>
          </w:tcPr>
          <w:p w14:paraId="13D2C174" w14:textId="0CC9D2BD" w:rsidR="000D6EAC" w:rsidRPr="002E2460" w:rsidRDefault="000D6EAC" w:rsidP="000D6EAC">
            <w:pPr>
              <w:spacing w:before="240" w:after="240"/>
              <w:jc w:val="center"/>
              <w:rPr>
                <w:rFonts w:eastAsia="Times New Roman" w:cs="Times New Roman"/>
                <w:szCs w:val="24"/>
                <w:lang w:val="en-CA"/>
              </w:rPr>
            </w:pPr>
            <w:r w:rsidRPr="002E2460">
              <w:rPr>
                <w:rFonts w:eastAsia="Times New Roman" w:cs="Times New Roman"/>
                <w:szCs w:val="24"/>
                <w:lang w:val="en-CA"/>
              </w:rPr>
              <w:t>1000</w:t>
            </w:r>
          </w:p>
        </w:tc>
      </w:tr>
    </w:tbl>
    <w:p w14:paraId="4E5DA90D" w14:textId="3FA9F89B" w:rsidR="00913616" w:rsidRDefault="00913616" w:rsidP="000D6EAC">
      <w:pPr>
        <w:pStyle w:val="TableCaption"/>
        <w:spacing w:before="240"/>
      </w:pPr>
      <w:bookmarkStart w:id="110" w:name="_Toc125110542"/>
      <w:r>
        <w:t xml:space="preserve">Table </w:t>
      </w:r>
      <w:r>
        <w:fldChar w:fldCharType="begin"/>
      </w:r>
      <w:r>
        <w:instrText xml:space="preserve"> STYLEREF 1 \s </w:instrText>
      </w:r>
      <w:r>
        <w:fldChar w:fldCharType="separate"/>
      </w:r>
      <w:r w:rsidR="006F1759">
        <w:rPr>
          <w:noProof/>
        </w:rPr>
        <w:t>4</w:t>
      </w:r>
      <w:r>
        <w:fldChar w:fldCharType="end"/>
      </w:r>
      <w:r>
        <w:t>.</w:t>
      </w:r>
      <w:r>
        <w:fldChar w:fldCharType="begin"/>
      </w:r>
      <w:r>
        <w:instrText xml:space="preserve"> SEQ Table \* ARABIC \s 1 </w:instrText>
      </w:r>
      <w:r>
        <w:fldChar w:fldCharType="separate"/>
      </w:r>
      <w:r w:rsidR="006F1759">
        <w:rPr>
          <w:noProof/>
        </w:rPr>
        <w:t>2</w:t>
      </w:r>
      <w:bookmarkEnd w:id="110"/>
      <w:r>
        <w:fldChar w:fldCharType="end"/>
      </w:r>
    </w:p>
    <w:p w14:paraId="7A2B4258" w14:textId="2350B1A0" w:rsidR="00913616" w:rsidRDefault="00913616" w:rsidP="00913616">
      <w:pPr>
        <w:pStyle w:val="TableCaption"/>
      </w:pPr>
      <w:bookmarkStart w:id="111" w:name="_Toc125110543"/>
      <w:r>
        <w:t>Model Parameters</w:t>
      </w:r>
      <w:bookmarkEnd w:id="111"/>
    </w:p>
    <w:tbl>
      <w:tblPr>
        <w:tblStyle w:val="TableGrid"/>
        <w:tblW w:w="8103" w:type="dxa"/>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3672"/>
        <w:gridCol w:w="1398"/>
        <w:gridCol w:w="3033"/>
      </w:tblGrid>
      <w:tr w:rsidR="00F84A50" w:rsidRPr="002E1B3A" w14:paraId="32BB6886" w14:textId="77777777" w:rsidTr="00F84A50">
        <w:trPr>
          <w:trHeight w:val="567"/>
        </w:trPr>
        <w:tc>
          <w:tcPr>
            <w:tcW w:w="3672" w:type="dxa"/>
            <w:shd w:val="clear" w:color="auto" w:fill="FFFFFF" w:themeFill="background1"/>
            <w:vAlign w:val="center"/>
          </w:tcPr>
          <w:p w14:paraId="68613A46" w14:textId="5A44D92B" w:rsidR="00F84A50" w:rsidRPr="002E2460" w:rsidRDefault="00F84A50" w:rsidP="008E7F7B">
            <w:pPr>
              <w:spacing w:before="240" w:after="240"/>
              <w:jc w:val="center"/>
              <w:rPr>
                <w:rFonts w:eastAsia="Times New Roman" w:cs="Times New Roman"/>
                <w:b/>
                <w:bCs/>
                <w:szCs w:val="24"/>
                <w:lang w:val="en-CA"/>
              </w:rPr>
            </w:pPr>
            <w:r w:rsidRPr="002E2460">
              <w:rPr>
                <w:rFonts w:eastAsia="Times New Roman" w:cs="Times New Roman"/>
                <w:b/>
                <w:bCs/>
                <w:szCs w:val="24"/>
                <w:lang w:val="en-CA"/>
              </w:rPr>
              <w:t>Description</w:t>
            </w:r>
          </w:p>
        </w:tc>
        <w:tc>
          <w:tcPr>
            <w:tcW w:w="1398" w:type="dxa"/>
            <w:shd w:val="clear" w:color="auto" w:fill="FFFFFF" w:themeFill="background1"/>
            <w:vAlign w:val="center"/>
          </w:tcPr>
          <w:p w14:paraId="75056F1C" w14:textId="646D742C" w:rsidR="00F84A50" w:rsidRPr="002E2460" w:rsidRDefault="00F84A50" w:rsidP="008E7F7B">
            <w:pPr>
              <w:spacing w:before="240" w:after="240"/>
              <w:jc w:val="center"/>
              <w:rPr>
                <w:rFonts w:eastAsia="Times New Roman" w:cs="Tahoma"/>
                <w:b/>
                <w:bCs/>
                <w:szCs w:val="24"/>
              </w:rPr>
            </w:pPr>
            <w:r w:rsidRPr="002E2460">
              <w:rPr>
                <w:rFonts w:eastAsia="Times New Roman" w:cs="Tahoma"/>
                <w:b/>
                <w:bCs/>
                <w:szCs w:val="24"/>
              </w:rPr>
              <w:t>Variable</w:t>
            </w:r>
          </w:p>
        </w:tc>
        <w:tc>
          <w:tcPr>
            <w:tcW w:w="3033" w:type="dxa"/>
            <w:shd w:val="clear" w:color="auto" w:fill="FFFFFF" w:themeFill="background1"/>
            <w:vAlign w:val="center"/>
          </w:tcPr>
          <w:p w14:paraId="6C8483A6" w14:textId="4897C2B2" w:rsidR="00F84A50" w:rsidRPr="002E2460" w:rsidRDefault="00F84A50" w:rsidP="008E7F7B">
            <w:pPr>
              <w:spacing w:before="240" w:after="240"/>
              <w:jc w:val="center"/>
              <w:rPr>
                <w:rFonts w:eastAsia="Times New Roman" w:cs="Times New Roman"/>
                <w:b/>
                <w:bCs/>
                <w:szCs w:val="24"/>
                <w:lang w:val="en-CA"/>
              </w:rPr>
            </w:pPr>
            <w:r w:rsidRPr="002E2460">
              <w:rPr>
                <w:rFonts w:eastAsia="Times New Roman" w:cs="Times New Roman"/>
                <w:b/>
                <w:bCs/>
                <w:szCs w:val="24"/>
                <w:lang w:val="en-CA"/>
              </w:rPr>
              <w:t>Value</w:t>
            </w:r>
          </w:p>
        </w:tc>
      </w:tr>
      <w:tr w:rsidR="00F84A50" w:rsidRPr="002E1B3A" w14:paraId="4FB78295" w14:textId="77777777" w:rsidTr="00F84A50">
        <w:trPr>
          <w:trHeight w:val="567"/>
        </w:trPr>
        <w:tc>
          <w:tcPr>
            <w:tcW w:w="3672" w:type="dxa"/>
            <w:shd w:val="clear" w:color="auto" w:fill="FFFFFF" w:themeFill="background1"/>
            <w:vAlign w:val="center"/>
          </w:tcPr>
          <w:p w14:paraId="6D626E98" w14:textId="77777777" w:rsidR="00F84A50" w:rsidRPr="002E2460" w:rsidRDefault="00F84A50" w:rsidP="008E7F7B">
            <w:pPr>
              <w:spacing w:before="240" w:after="240"/>
              <w:jc w:val="center"/>
              <w:rPr>
                <w:rFonts w:eastAsia="Times New Roman" w:cs="Tahoma"/>
                <w:szCs w:val="24"/>
              </w:rPr>
            </w:pPr>
            <w:r w:rsidRPr="002E2460">
              <w:rPr>
                <w:rFonts w:eastAsia="Times New Roman" w:cs="Times New Roman"/>
                <w:szCs w:val="24"/>
                <w:lang w:val="en-CA"/>
              </w:rPr>
              <w:t>Number of space harmonics</w:t>
            </w:r>
          </w:p>
        </w:tc>
        <w:tc>
          <w:tcPr>
            <w:tcW w:w="1398" w:type="dxa"/>
            <w:shd w:val="clear" w:color="auto" w:fill="FFFFFF" w:themeFill="background1"/>
            <w:vAlign w:val="center"/>
          </w:tcPr>
          <w:p w14:paraId="7439A092" w14:textId="77777777" w:rsidR="00F84A50" w:rsidRPr="002E2460" w:rsidRDefault="00000000" w:rsidP="008E7F7B">
            <w:pPr>
              <w:spacing w:before="240" w:after="240"/>
              <w:jc w:val="center"/>
              <w:rPr>
                <w:rFonts w:eastAsia="Malgun Gothic" w:cs="Times New Roman"/>
                <w:szCs w:val="24"/>
              </w:rPr>
            </w:pPr>
            <m:oMathPara>
              <m:oMath>
                <m:sSub>
                  <m:sSubPr>
                    <m:ctrlPr>
                      <w:rPr>
                        <w:rFonts w:ascii="Cambria Math" w:eastAsia="Malgun Gothic" w:hAnsi="Cambria Math" w:cs="Times New Roman"/>
                        <w:i/>
                        <w:szCs w:val="24"/>
                      </w:rPr>
                    </m:ctrlPr>
                  </m:sSubPr>
                  <m:e>
                    <m:r>
                      <w:rPr>
                        <w:rFonts w:ascii="Cambria Math" w:eastAsia="Malgun Gothic" w:hAnsi="Cambria Math" w:cs="Times New Roman"/>
                        <w:szCs w:val="24"/>
                      </w:rPr>
                      <m:t>N</m:t>
                    </m:r>
                  </m:e>
                  <m:sub>
                    <m:r>
                      <w:rPr>
                        <w:rFonts w:ascii="Cambria Math" w:eastAsia="Malgun Gothic" w:hAnsi="Cambria Math" w:cs="Times New Roman"/>
                        <w:szCs w:val="24"/>
                      </w:rPr>
                      <m:t>n</m:t>
                    </m:r>
                  </m:sub>
                </m:sSub>
              </m:oMath>
            </m:oMathPara>
          </w:p>
        </w:tc>
        <w:tc>
          <w:tcPr>
            <w:tcW w:w="3033" w:type="dxa"/>
            <w:shd w:val="clear" w:color="auto" w:fill="FFFFFF" w:themeFill="background1"/>
            <w:vAlign w:val="center"/>
          </w:tcPr>
          <w:p w14:paraId="61D1FBD8" w14:textId="77777777" w:rsidR="00F84A50" w:rsidRPr="002E2460" w:rsidRDefault="00F84A50" w:rsidP="008E7F7B">
            <w:pPr>
              <w:spacing w:before="240" w:after="240"/>
              <w:jc w:val="center"/>
              <w:rPr>
                <w:rFonts w:eastAsia="Times New Roman" w:cs="Times New Roman"/>
                <w:szCs w:val="24"/>
                <w:lang w:val="en-CA"/>
              </w:rPr>
            </w:pPr>
            <w:r w:rsidRPr="002E2460">
              <w:rPr>
                <w:rFonts w:eastAsia="Times New Roman" w:cs="Times New Roman"/>
                <w:szCs w:val="24"/>
                <w:lang w:val="en-CA"/>
              </w:rPr>
              <w:t>100</w:t>
            </w:r>
          </w:p>
        </w:tc>
      </w:tr>
      <w:tr w:rsidR="00F84A50" w:rsidRPr="002E1B3A" w14:paraId="121DBF17" w14:textId="77777777" w:rsidTr="00F84A50">
        <w:trPr>
          <w:trHeight w:val="567"/>
        </w:trPr>
        <w:tc>
          <w:tcPr>
            <w:tcW w:w="3672" w:type="dxa"/>
            <w:shd w:val="clear" w:color="auto" w:fill="FFFFFF" w:themeFill="background1"/>
            <w:vAlign w:val="center"/>
          </w:tcPr>
          <w:p w14:paraId="3F298D1A" w14:textId="77777777" w:rsidR="00F84A50" w:rsidRPr="002E2460" w:rsidRDefault="00F84A50" w:rsidP="008E7F7B">
            <w:pPr>
              <w:spacing w:before="240" w:after="240"/>
              <w:jc w:val="center"/>
              <w:rPr>
                <w:rFonts w:eastAsia="Malgun Gothic" w:cs="Times New Roman"/>
                <w:szCs w:val="24"/>
              </w:rPr>
            </w:pPr>
            <w:r w:rsidRPr="002E2460">
              <w:rPr>
                <w:rFonts w:eastAsia="Times New Roman" w:cs="Times New Roman"/>
                <w:szCs w:val="24"/>
                <w:lang w:val="en-CA"/>
              </w:rPr>
              <w:t>Number of HM regions in the model</w:t>
            </w:r>
          </w:p>
        </w:tc>
        <w:tc>
          <w:tcPr>
            <w:tcW w:w="1398" w:type="dxa"/>
            <w:shd w:val="clear" w:color="auto" w:fill="FFFFFF" w:themeFill="background1"/>
            <w:vAlign w:val="center"/>
          </w:tcPr>
          <w:p w14:paraId="381701F3" w14:textId="77777777" w:rsidR="00F84A50" w:rsidRPr="002E2460" w:rsidRDefault="00F84A50" w:rsidP="008E7F7B">
            <w:pPr>
              <w:spacing w:before="240" w:after="240"/>
              <w:jc w:val="center"/>
              <w:rPr>
                <w:rFonts w:eastAsia="Malgun Gothic" w:cs="Times New Roman"/>
                <w:szCs w:val="24"/>
              </w:rPr>
            </w:pPr>
            <m:oMathPara>
              <m:oMath>
                <m:r>
                  <w:rPr>
                    <w:rFonts w:ascii="Cambria Math" w:eastAsia="Times New Roman" w:hAnsi="Cambria Math" w:cs="Times New Roman"/>
                    <w:szCs w:val="24"/>
                  </w:rPr>
                  <m:t>β</m:t>
                </m:r>
              </m:oMath>
            </m:oMathPara>
          </w:p>
        </w:tc>
        <w:tc>
          <w:tcPr>
            <w:tcW w:w="3033" w:type="dxa"/>
            <w:shd w:val="clear" w:color="auto" w:fill="FFFFFF" w:themeFill="background1"/>
            <w:vAlign w:val="center"/>
          </w:tcPr>
          <w:p w14:paraId="65B2A982" w14:textId="77777777" w:rsidR="00F84A50" w:rsidRPr="002E2460" w:rsidRDefault="00F84A50" w:rsidP="008E7F7B">
            <w:pPr>
              <w:spacing w:before="240" w:after="240"/>
              <w:jc w:val="center"/>
              <w:rPr>
                <w:rFonts w:eastAsia="Times New Roman" w:cs="Times New Roman"/>
                <w:szCs w:val="24"/>
                <w:lang w:val="en-CA"/>
              </w:rPr>
            </w:pPr>
            <w:r w:rsidRPr="002E2460">
              <w:rPr>
                <w:rFonts w:eastAsia="Times New Roman" w:cs="Times New Roman"/>
                <w:szCs w:val="24"/>
                <w:lang w:val="en-CA"/>
              </w:rPr>
              <w:t>5</w:t>
            </w:r>
          </w:p>
        </w:tc>
      </w:tr>
      <w:tr w:rsidR="00F84A50" w:rsidRPr="002E1B3A" w14:paraId="32D735A0" w14:textId="77777777" w:rsidTr="00F84A50">
        <w:trPr>
          <w:trHeight w:val="567"/>
        </w:trPr>
        <w:tc>
          <w:tcPr>
            <w:tcW w:w="3672" w:type="dxa"/>
            <w:shd w:val="clear" w:color="auto" w:fill="FFFFFF" w:themeFill="background1"/>
            <w:vAlign w:val="center"/>
          </w:tcPr>
          <w:p w14:paraId="05A6E7E6" w14:textId="77777777" w:rsidR="00F84A50" w:rsidRPr="002E2460" w:rsidRDefault="00F84A50" w:rsidP="008E7F7B">
            <w:pPr>
              <w:spacing w:before="240" w:after="240"/>
              <w:jc w:val="center"/>
              <w:rPr>
                <w:rFonts w:eastAsia="Malgun Gothic" w:cs="Times New Roman"/>
                <w:szCs w:val="24"/>
              </w:rPr>
            </w:pPr>
            <w:r w:rsidRPr="002E2460">
              <w:rPr>
                <w:rFonts w:eastAsia="Times New Roman" w:cs="Times New Roman"/>
                <w:szCs w:val="24"/>
                <w:lang w:val="en-CA"/>
              </w:rPr>
              <w:t>Number of MEC regions in the model</w:t>
            </w:r>
          </w:p>
        </w:tc>
        <w:tc>
          <w:tcPr>
            <w:tcW w:w="1398" w:type="dxa"/>
            <w:shd w:val="clear" w:color="auto" w:fill="FFFFFF" w:themeFill="background1"/>
            <w:vAlign w:val="center"/>
          </w:tcPr>
          <w:p w14:paraId="6F1B2384" w14:textId="77777777" w:rsidR="00F84A50" w:rsidRPr="002E2460" w:rsidRDefault="00F84A50" w:rsidP="008E7F7B">
            <w:pPr>
              <w:spacing w:before="240" w:after="240"/>
              <w:jc w:val="center"/>
              <w:rPr>
                <w:rFonts w:eastAsia="Malgun Gothic" w:cs="Times New Roman"/>
                <w:szCs w:val="24"/>
              </w:rPr>
            </w:pPr>
            <m:oMathPara>
              <m:oMath>
                <m:r>
                  <w:rPr>
                    <w:rFonts w:ascii="Cambria Math" w:eastAsia="Times New Roman" w:hAnsi="Cambria Math" w:cs="Times New Roman"/>
                    <w:szCs w:val="24"/>
                  </w:rPr>
                  <m:t>γ</m:t>
                </m:r>
              </m:oMath>
            </m:oMathPara>
          </w:p>
        </w:tc>
        <w:tc>
          <w:tcPr>
            <w:tcW w:w="3033" w:type="dxa"/>
            <w:shd w:val="clear" w:color="auto" w:fill="FFFFFF" w:themeFill="background1"/>
            <w:vAlign w:val="center"/>
          </w:tcPr>
          <w:p w14:paraId="7F2E6B4C" w14:textId="77777777" w:rsidR="00F84A50" w:rsidRPr="002E2460" w:rsidRDefault="00F84A50" w:rsidP="008E7F7B">
            <w:pPr>
              <w:spacing w:before="240" w:after="240"/>
              <w:jc w:val="center"/>
              <w:rPr>
                <w:rFonts w:eastAsia="Times New Roman" w:cs="Times New Roman"/>
                <w:szCs w:val="24"/>
                <w:lang w:val="en-CA"/>
              </w:rPr>
            </w:pPr>
            <w:r w:rsidRPr="002E2460">
              <w:rPr>
                <w:rFonts w:eastAsia="Times New Roman" w:cs="Times New Roman"/>
                <w:szCs w:val="24"/>
                <w:lang w:val="en-CA"/>
              </w:rPr>
              <w:t>1</w:t>
            </w:r>
          </w:p>
        </w:tc>
      </w:tr>
    </w:tbl>
    <w:p w14:paraId="22B93F68" w14:textId="5125FBF4" w:rsidR="00242681" w:rsidRDefault="00242681" w:rsidP="00242681">
      <w:pPr>
        <w:pStyle w:val="Heading2"/>
      </w:pPr>
      <w:bookmarkStart w:id="112" w:name="_Toc125110497"/>
      <w:r>
        <w:t>Motor Feasibility</w:t>
      </w:r>
      <w:bookmarkEnd w:id="112"/>
    </w:p>
    <w:p w14:paraId="37A194FF" w14:textId="139EBAA8" w:rsidR="00B77FFD" w:rsidRDefault="00A33A85" w:rsidP="000002B0">
      <w:r>
        <w:t xml:space="preserve">To ensure that all motors produced by the optimization algorithm are feasible, the </w:t>
      </w:r>
      <w:r w:rsidR="00BC3D90">
        <w:t xml:space="preserve">model abides by the </w:t>
      </w:r>
      <w:r>
        <w:t xml:space="preserve">rules </w:t>
      </w:r>
      <w:r w:rsidR="007E6797">
        <w:t xml:space="preserve">in </w:t>
      </w:r>
      <w:r w:rsidR="007E6797" w:rsidRPr="00BC3D90">
        <w:rPr>
          <w:color w:val="000000" w:themeColor="text1"/>
        </w:rPr>
        <w:t xml:space="preserve">table </w:t>
      </w:r>
      <w:r w:rsidR="00BC3D90" w:rsidRPr="00BC3D90">
        <w:rPr>
          <w:color w:val="000000" w:themeColor="text1"/>
        </w:rPr>
        <w:t>4.</w:t>
      </w:r>
      <w:r w:rsidR="000D6EAC">
        <w:rPr>
          <w:color w:val="000000" w:themeColor="text1"/>
        </w:rPr>
        <w:t>3</w:t>
      </w:r>
      <w:r w:rsidR="005E7CD9">
        <w:t xml:space="preserve">. If every solver iteration produces a feasible design, then there is no wasted computation. Alternatively, even if a small percentage of the produced motors are infeasible the </w:t>
      </w:r>
      <w:r w:rsidR="008C4F1A">
        <w:t xml:space="preserve">resulting computation intensity </w:t>
      </w:r>
      <w:r w:rsidR="005E7CD9">
        <w:t>can be costly in a complex optimization problem such as the one in this paper</w:t>
      </w:r>
      <w:r w:rsidR="008C4F1A">
        <w:t>.</w:t>
      </w:r>
    </w:p>
    <w:p w14:paraId="08643693" w14:textId="406A1B18" w:rsidR="000002B0" w:rsidRDefault="000002B0" w:rsidP="000002B0">
      <w:pPr>
        <w:pStyle w:val="TableCaption"/>
      </w:pPr>
      <w:bookmarkStart w:id="113" w:name="_Toc125110544"/>
      <w:r>
        <w:t xml:space="preserve">Table </w:t>
      </w:r>
      <w:r>
        <w:fldChar w:fldCharType="begin"/>
      </w:r>
      <w:r>
        <w:instrText xml:space="preserve"> STYLEREF 1 \s </w:instrText>
      </w:r>
      <w:r>
        <w:fldChar w:fldCharType="separate"/>
      </w:r>
      <w:r w:rsidR="006F1759">
        <w:rPr>
          <w:noProof/>
        </w:rPr>
        <w:t>4</w:t>
      </w:r>
      <w:r>
        <w:fldChar w:fldCharType="end"/>
      </w:r>
      <w:r>
        <w:t>.</w:t>
      </w:r>
      <w:r>
        <w:fldChar w:fldCharType="begin"/>
      </w:r>
      <w:r>
        <w:instrText xml:space="preserve"> SEQ Table \* ARABIC \s 1 </w:instrText>
      </w:r>
      <w:r>
        <w:fldChar w:fldCharType="separate"/>
      </w:r>
      <w:r w:rsidR="006F1759">
        <w:rPr>
          <w:noProof/>
        </w:rPr>
        <w:t>3</w:t>
      </w:r>
      <w:bookmarkEnd w:id="113"/>
      <w:r>
        <w:fldChar w:fldCharType="end"/>
      </w:r>
    </w:p>
    <w:p w14:paraId="078E54B0" w14:textId="74991FAD" w:rsidR="000002B0" w:rsidRDefault="000002B0" w:rsidP="000002B0">
      <w:pPr>
        <w:pStyle w:val="TableCaption"/>
      </w:pPr>
      <w:bookmarkStart w:id="114" w:name="_Toc125110545"/>
      <w:r>
        <w:t>Motor Feasibility Constraints</w:t>
      </w:r>
      <w:bookmarkEnd w:id="114"/>
    </w:p>
    <w:tbl>
      <w:tblPr>
        <w:tblStyle w:val="TableGrid"/>
        <w:tblW w:w="7745" w:type="dxa"/>
        <w:jc w:val="center"/>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1963"/>
        <w:gridCol w:w="5782"/>
      </w:tblGrid>
      <w:tr w:rsidR="000002B0" w:rsidRPr="002E1B3A" w14:paraId="0742204F" w14:textId="77777777" w:rsidTr="00F6340E">
        <w:trPr>
          <w:trHeight w:val="567"/>
          <w:jc w:val="center"/>
        </w:trPr>
        <w:tc>
          <w:tcPr>
            <w:tcW w:w="1963" w:type="dxa"/>
            <w:shd w:val="clear" w:color="auto" w:fill="FFFFFF" w:themeFill="background1"/>
            <w:vAlign w:val="center"/>
          </w:tcPr>
          <w:p w14:paraId="7A5388A6" w14:textId="5D4F441C" w:rsidR="000002B0" w:rsidRPr="006F1759" w:rsidRDefault="000002B0" w:rsidP="008E7F7B">
            <w:pPr>
              <w:spacing w:before="240" w:after="240"/>
              <w:jc w:val="center"/>
              <w:rPr>
                <w:rFonts w:eastAsia="Times New Roman" w:cs="Times New Roman"/>
                <w:b/>
                <w:bCs/>
                <w:sz w:val="24"/>
                <w:szCs w:val="24"/>
                <w:lang w:val="en-CA"/>
              </w:rPr>
            </w:pPr>
            <w:r w:rsidRPr="006F1759">
              <w:rPr>
                <w:rFonts w:eastAsia="Times New Roman" w:cs="Times New Roman"/>
                <w:b/>
                <w:bCs/>
                <w:sz w:val="24"/>
                <w:szCs w:val="24"/>
                <w:lang w:val="en-CA"/>
              </w:rPr>
              <w:t>Rule</w:t>
            </w:r>
          </w:p>
        </w:tc>
        <w:tc>
          <w:tcPr>
            <w:tcW w:w="5782" w:type="dxa"/>
            <w:shd w:val="clear" w:color="auto" w:fill="FFFFFF" w:themeFill="background1"/>
            <w:vAlign w:val="center"/>
          </w:tcPr>
          <w:p w14:paraId="71AE48A7" w14:textId="2080133C" w:rsidR="000002B0" w:rsidRPr="006F1759" w:rsidRDefault="008C4F1A" w:rsidP="008E7F7B">
            <w:pPr>
              <w:spacing w:before="240" w:after="240"/>
              <w:jc w:val="center"/>
              <w:rPr>
                <w:rFonts w:eastAsia="Times New Roman" w:cs="Times New Roman"/>
                <w:b/>
                <w:bCs/>
                <w:sz w:val="24"/>
                <w:szCs w:val="24"/>
                <w:lang w:val="en-CA"/>
              </w:rPr>
            </w:pPr>
            <w:r w:rsidRPr="006F1759">
              <w:rPr>
                <w:rFonts w:eastAsia="Times New Roman" w:cs="Times New Roman"/>
                <w:b/>
                <w:bCs/>
                <w:sz w:val="24"/>
                <w:szCs w:val="24"/>
                <w:lang w:val="en-CA"/>
              </w:rPr>
              <w:t>Explanation</w:t>
            </w:r>
          </w:p>
        </w:tc>
      </w:tr>
      <w:tr w:rsidR="000002B0" w:rsidRPr="002E1B3A" w14:paraId="63E726B9" w14:textId="77777777" w:rsidTr="00F6340E">
        <w:trPr>
          <w:trHeight w:val="567"/>
          <w:jc w:val="center"/>
        </w:trPr>
        <w:tc>
          <w:tcPr>
            <w:tcW w:w="1963" w:type="dxa"/>
            <w:shd w:val="clear" w:color="auto" w:fill="FFFFFF" w:themeFill="background1"/>
            <w:vAlign w:val="center"/>
          </w:tcPr>
          <w:p w14:paraId="0EDE37AA" w14:textId="799434DA" w:rsidR="000002B0" w:rsidRPr="006F1759" w:rsidRDefault="00000000" w:rsidP="008E7F7B">
            <w:pPr>
              <w:spacing w:before="240" w:after="240"/>
              <w:jc w:val="center"/>
              <w:rPr>
                <w:rFonts w:eastAsia="Times New Roman" w:cs="Times New Roman"/>
                <w:sz w:val="24"/>
                <w:szCs w:val="24"/>
                <w:lang w:val="en-CA"/>
              </w:rPr>
            </w:pPr>
            <m:oMathPara>
              <m:oMath>
                <m:sSub>
                  <m:sSubPr>
                    <m:ctrlPr>
                      <w:rPr>
                        <w:rFonts w:ascii="Cambria Math" w:eastAsia="Times New Roman" w:hAnsi="Cambria Math" w:cs="Times New Roman"/>
                        <w:i/>
                        <w:sz w:val="24"/>
                        <w:szCs w:val="24"/>
                        <w:lang w:val="en-CA"/>
                      </w:rPr>
                    </m:ctrlPr>
                  </m:sSubPr>
                  <m:e>
                    <m:r>
                      <w:rPr>
                        <w:rFonts w:ascii="Cambria Math" w:eastAsia="Times New Roman" w:hAnsi="Cambria Math" w:cs="Times New Roman"/>
                        <w:sz w:val="24"/>
                        <w:szCs w:val="24"/>
                        <w:lang w:val="en-CA"/>
                      </w:rPr>
                      <m:t>N</m:t>
                    </m:r>
                  </m:e>
                  <m:sub>
                    <m:r>
                      <w:rPr>
                        <w:rFonts w:ascii="Cambria Math" w:eastAsia="Times New Roman" w:hAnsi="Cambria Math" w:cs="Times New Roman"/>
                        <w:sz w:val="24"/>
                        <w:szCs w:val="24"/>
                        <w:lang w:val="en-CA"/>
                      </w:rPr>
                      <m:t>p</m:t>
                    </m:r>
                  </m:sub>
                </m:sSub>
                <m:r>
                  <w:rPr>
                    <w:rFonts w:ascii="Cambria Math" w:eastAsia="Times New Roman" w:hAnsi="Cambria Math" w:cs="Times New Roman"/>
                    <w:sz w:val="24"/>
                    <w:szCs w:val="24"/>
                    <w:lang w:val="en-CA"/>
                  </w:rPr>
                  <m:t>%2=0</m:t>
                </m:r>
              </m:oMath>
            </m:oMathPara>
          </w:p>
        </w:tc>
        <w:tc>
          <w:tcPr>
            <w:tcW w:w="5782" w:type="dxa"/>
            <w:shd w:val="clear" w:color="auto" w:fill="FFFFFF" w:themeFill="background1"/>
            <w:vAlign w:val="center"/>
          </w:tcPr>
          <w:p w14:paraId="7E0A3ABD" w14:textId="0BD39A9E" w:rsidR="000002B0" w:rsidRPr="006F1759" w:rsidRDefault="000002B0" w:rsidP="008E7F7B">
            <w:pPr>
              <w:spacing w:before="240" w:after="240"/>
              <w:jc w:val="center"/>
              <w:rPr>
                <w:rFonts w:eastAsia="Times New Roman" w:cs="Times New Roman"/>
                <w:sz w:val="24"/>
                <w:szCs w:val="24"/>
                <w:lang w:val="en-CA"/>
              </w:rPr>
            </w:pPr>
            <w:r w:rsidRPr="006F1759">
              <w:rPr>
                <w:rFonts w:eastAsia="Times New Roman" w:cs="Times New Roman"/>
                <w:sz w:val="24"/>
                <w:szCs w:val="24"/>
                <w:lang w:val="en-CA"/>
              </w:rPr>
              <w:t>Monopoles cannot exist</w:t>
            </w:r>
          </w:p>
        </w:tc>
      </w:tr>
      <w:tr w:rsidR="00C44313" w:rsidRPr="002E1B3A" w14:paraId="7FAD6EB3" w14:textId="77777777" w:rsidTr="00F6340E">
        <w:trPr>
          <w:trHeight w:val="567"/>
          <w:jc w:val="center"/>
        </w:trPr>
        <w:tc>
          <w:tcPr>
            <w:tcW w:w="1963" w:type="dxa"/>
            <w:shd w:val="clear" w:color="auto" w:fill="FFFFFF" w:themeFill="background1"/>
            <w:vAlign w:val="center"/>
          </w:tcPr>
          <w:p w14:paraId="1455A28B" w14:textId="6CDDEC4B" w:rsidR="00C44313" w:rsidRPr="006F1759" w:rsidRDefault="00000000" w:rsidP="008E7F7B">
            <w:pPr>
              <w:spacing w:before="240" w:after="240"/>
              <w:jc w:val="center"/>
              <w:rPr>
                <w:rFonts w:eastAsia="Malgun Gothic" w:cs="Times New Roman"/>
                <w:sz w:val="24"/>
                <w:szCs w:val="24"/>
                <w:lang w:val="en-CA"/>
              </w:rPr>
            </w:pPr>
            <m:oMathPara>
              <m:oMath>
                <m:sSub>
                  <m:sSubPr>
                    <m:ctrlPr>
                      <w:rPr>
                        <w:rFonts w:ascii="Cambria Math" w:eastAsia="Times New Roman" w:hAnsi="Cambria Math" w:cs="Times New Roman"/>
                        <w:i/>
                        <w:sz w:val="24"/>
                        <w:szCs w:val="24"/>
                        <w:lang w:val="en-CA"/>
                      </w:rPr>
                    </m:ctrlPr>
                  </m:sSubPr>
                  <m:e>
                    <m:r>
                      <w:rPr>
                        <w:rFonts w:ascii="Cambria Math" w:eastAsia="Times New Roman" w:hAnsi="Cambria Math" w:cs="Times New Roman"/>
                        <w:sz w:val="24"/>
                        <w:szCs w:val="24"/>
                        <w:lang w:val="en-CA"/>
                      </w:rPr>
                      <m:t>N</m:t>
                    </m:r>
                  </m:e>
                  <m:sub>
                    <m:r>
                      <w:rPr>
                        <w:rFonts w:ascii="Cambria Math" w:eastAsia="Times New Roman" w:hAnsi="Cambria Math" w:cs="Times New Roman"/>
                        <w:sz w:val="24"/>
                        <w:szCs w:val="24"/>
                        <w:lang w:val="en-CA"/>
                      </w:rPr>
                      <m:t>p</m:t>
                    </m:r>
                  </m:sub>
                </m:sSub>
                <m:r>
                  <w:rPr>
                    <w:rFonts w:ascii="Cambria Math" w:eastAsia="Times New Roman" w:hAnsi="Cambria Math" w:cs="Times New Roman"/>
                    <w:sz w:val="24"/>
                    <w:szCs w:val="24"/>
                    <w:lang w:val="en-CA"/>
                  </w:rPr>
                  <m:t>&gt;4</m:t>
                </m:r>
              </m:oMath>
            </m:oMathPara>
          </w:p>
        </w:tc>
        <w:tc>
          <w:tcPr>
            <w:tcW w:w="5782" w:type="dxa"/>
            <w:shd w:val="clear" w:color="auto" w:fill="FFFFFF" w:themeFill="background1"/>
            <w:vAlign w:val="center"/>
          </w:tcPr>
          <w:p w14:paraId="34496B7D" w14:textId="41E20C50" w:rsidR="00C44313" w:rsidRPr="006F1759" w:rsidRDefault="00C44313" w:rsidP="008E7F7B">
            <w:pPr>
              <w:spacing w:before="240" w:after="240"/>
              <w:jc w:val="center"/>
              <w:rPr>
                <w:rFonts w:eastAsia="Times New Roman" w:cs="Times New Roman"/>
                <w:sz w:val="24"/>
                <w:szCs w:val="24"/>
                <w:lang w:val="en-CA"/>
              </w:rPr>
            </w:pPr>
            <w:r w:rsidRPr="006F1759">
              <w:rPr>
                <w:rFonts w:eastAsia="Times New Roman" w:cs="Times New Roman"/>
                <w:sz w:val="24"/>
                <w:szCs w:val="24"/>
                <w:lang w:val="en-CA"/>
              </w:rPr>
              <w:t>Rotating/moving fields require minimum 2 pole pairs</w:t>
            </w:r>
            <w:r w:rsidR="001002ED" w:rsidRPr="006F1759">
              <w:rPr>
                <w:rFonts w:eastAsia="Times New Roman" w:cs="Times New Roman"/>
                <w:sz w:val="24"/>
                <w:szCs w:val="24"/>
                <w:lang w:val="en-CA"/>
              </w:rPr>
              <w:t>.</w:t>
            </w:r>
          </w:p>
        </w:tc>
      </w:tr>
      <w:tr w:rsidR="00C44313" w:rsidRPr="002E1B3A" w14:paraId="01F60A40" w14:textId="77777777" w:rsidTr="00F6340E">
        <w:trPr>
          <w:trHeight w:val="567"/>
          <w:jc w:val="center"/>
        </w:trPr>
        <w:tc>
          <w:tcPr>
            <w:tcW w:w="1963" w:type="dxa"/>
            <w:shd w:val="clear" w:color="auto" w:fill="FFFFFF" w:themeFill="background1"/>
            <w:vAlign w:val="center"/>
          </w:tcPr>
          <w:p w14:paraId="58747CA6" w14:textId="4774E51A" w:rsidR="00C44313" w:rsidRPr="006F1759" w:rsidRDefault="00C44313" w:rsidP="008E7F7B">
            <w:pPr>
              <w:spacing w:before="240" w:after="240"/>
              <w:jc w:val="center"/>
              <w:rPr>
                <w:rFonts w:eastAsia="Times New Roman" w:cs="Times New Roman"/>
                <w:color w:val="000000" w:themeColor="text1"/>
                <w:sz w:val="24"/>
                <w:szCs w:val="24"/>
                <w:lang w:val="en-CA"/>
              </w:rPr>
            </w:pPr>
            <w:r w:rsidRPr="006F1759">
              <w:rPr>
                <w:rFonts w:eastAsia="Times New Roman" w:cs="Times New Roman"/>
                <w:color w:val="000000" w:themeColor="text1"/>
                <w:sz w:val="24"/>
                <w:szCs w:val="24"/>
                <w:lang w:val="en-CA"/>
              </w:rPr>
              <w:t>N</w:t>
            </w:r>
            <w:r w:rsidRPr="006F1759">
              <w:rPr>
                <w:rFonts w:eastAsia="Times New Roman" w:cs="Times New Roman"/>
                <w:color w:val="000000" w:themeColor="text1"/>
                <w:sz w:val="24"/>
                <w:szCs w:val="24"/>
                <w:vertAlign w:val="subscript"/>
                <w:lang w:val="en-CA"/>
              </w:rPr>
              <w:t>s</w:t>
            </w:r>
            <w:r w:rsidRPr="006F1759">
              <w:rPr>
                <w:rFonts w:eastAsia="Times New Roman" w:cs="Times New Roman"/>
                <w:color w:val="000000" w:themeColor="text1"/>
                <w:sz w:val="24"/>
                <w:szCs w:val="24"/>
                <w:lang w:val="en-CA"/>
              </w:rPr>
              <w:t xml:space="preserve"> % m = 0</w:t>
            </w:r>
          </w:p>
          <w:p w14:paraId="0AD54413" w14:textId="1C3C82D9" w:rsidR="00C44313" w:rsidRPr="006F1759" w:rsidRDefault="00C44313" w:rsidP="008E7F7B">
            <w:pPr>
              <w:spacing w:before="240" w:after="240"/>
              <w:jc w:val="center"/>
              <w:rPr>
                <w:rFonts w:eastAsia="Times New Roman" w:cs="Times New Roman"/>
                <w:color w:val="000000" w:themeColor="text1"/>
                <w:sz w:val="24"/>
                <w:szCs w:val="24"/>
                <w:lang w:val="en-CA"/>
              </w:rPr>
            </w:pPr>
            <w:r w:rsidRPr="006F1759">
              <w:rPr>
                <w:rFonts w:eastAsia="Times New Roman" w:cs="Times New Roman"/>
                <w:color w:val="000000" w:themeColor="text1"/>
                <w:sz w:val="24"/>
                <w:szCs w:val="24"/>
                <w:lang w:val="en-CA"/>
              </w:rPr>
              <w:t>&amp;</w:t>
            </w:r>
          </w:p>
          <w:p w14:paraId="35C581B7" w14:textId="6A85FD52" w:rsidR="00C44313" w:rsidRPr="006F1759" w:rsidRDefault="00C44313" w:rsidP="008E7F7B">
            <w:pPr>
              <w:spacing w:before="240" w:after="240"/>
              <w:jc w:val="center"/>
              <w:rPr>
                <w:rFonts w:eastAsia="Times New Roman" w:cs="Times New Roman"/>
                <w:color w:val="000000" w:themeColor="text1"/>
                <w:sz w:val="24"/>
                <w:szCs w:val="24"/>
                <w:lang w:val="en-CA"/>
              </w:rPr>
            </w:pPr>
            <w:r w:rsidRPr="006F1759">
              <w:rPr>
                <w:rFonts w:eastAsia="Times New Roman" w:cs="Times New Roman"/>
                <w:color w:val="000000" w:themeColor="text1"/>
                <w:sz w:val="24"/>
                <w:szCs w:val="24"/>
                <w:lang w:val="en-CA"/>
              </w:rPr>
              <w:t>q % 1 = 0</w:t>
            </w:r>
          </w:p>
        </w:tc>
        <w:tc>
          <w:tcPr>
            <w:tcW w:w="5782" w:type="dxa"/>
            <w:shd w:val="clear" w:color="auto" w:fill="FFFFFF" w:themeFill="background1"/>
            <w:vAlign w:val="center"/>
          </w:tcPr>
          <w:p w14:paraId="750E22A4" w14:textId="4F8BF64E" w:rsidR="00C44313" w:rsidRPr="006F1759" w:rsidRDefault="00C44313" w:rsidP="008E7F7B">
            <w:pPr>
              <w:spacing w:before="240" w:after="240"/>
              <w:jc w:val="center"/>
              <w:rPr>
                <w:rFonts w:eastAsia="Times New Roman" w:cs="Times New Roman"/>
                <w:color w:val="000000" w:themeColor="text1"/>
                <w:sz w:val="24"/>
                <w:szCs w:val="24"/>
              </w:rPr>
            </w:pPr>
            <w:r w:rsidRPr="006F1759">
              <w:rPr>
                <w:rFonts w:eastAsia="Times New Roman" w:cs="Times New Roman"/>
                <w:color w:val="000000" w:themeColor="text1"/>
                <w:sz w:val="24"/>
                <w:szCs w:val="24"/>
              </w:rPr>
              <w:t>All motor slots must be filled with a coil and only integral slot windings are considered.</w:t>
            </w:r>
          </w:p>
        </w:tc>
      </w:tr>
      <w:tr w:rsidR="00C44313" w:rsidRPr="002E1B3A" w14:paraId="4CDAEF53" w14:textId="77777777" w:rsidTr="00F6340E">
        <w:trPr>
          <w:trHeight w:val="567"/>
          <w:jc w:val="center"/>
        </w:trPr>
        <w:tc>
          <w:tcPr>
            <w:tcW w:w="1963" w:type="dxa"/>
            <w:shd w:val="clear" w:color="auto" w:fill="FFFFFF" w:themeFill="background1"/>
            <w:vAlign w:val="center"/>
          </w:tcPr>
          <w:p w14:paraId="4857610C" w14:textId="6A6C7F1E" w:rsidR="00C44313" w:rsidRPr="006F1759" w:rsidRDefault="00C44313" w:rsidP="008E7F7B">
            <w:pPr>
              <w:spacing w:before="240" w:after="240"/>
              <w:jc w:val="center"/>
              <w:rPr>
                <w:rFonts w:eastAsia="Times New Roman" w:cs="Times New Roman"/>
                <w:sz w:val="24"/>
                <w:szCs w:val="24"/>
                <w:lang w:val="en-CA"/>
              </w:rPr>
            </w:pPr>
            <w:r w:rsidRPr="006F1759">
              <w:rPr>
                <w:rFonts w:eastAsia="Times New Roman" w:cs="Times New Roman"/>
                <w:sz w:val="24"/>
                <w:szCs w:val="24"/>
                <w:lang w:val="en-CA"/>
              </w:rPr>
              <w:t>B &lt; 1.7T</w:t>
            </w:r>
          </w:p>
        </w:tc>
        <w:tc>
          <w:tcPr>
            <w:tcW w:w="5782" w:type="dxa"/>
            <w:shd w:val="clear" w:color="auto" w:fill="FFFFFF" w:themeFill="background1"/>
            <w:vAlign w:val="center"/>
          </w:tcPr>
          <w:p w14:paraId="5B32F481" w14:textId="07A0E0F0" w:rsidR="00C44313" w:rsidRPr="006F1759" w:rsidRDefault="00C44313" w:rsidP="008E7F7B">
            <w:pPr>
              <w:spacing w:before="240" w:after="240"/>
              <w:jc w:val="center"/>
              <w:rPr>
                <w:rFonts w:eastAsia="Times New Roman" w:cs="Times New Roman"/>
                <w:sz w:val="24"/>
                <w:szCs w:val="24"/>
                <w:lang w:val="en-CA"/>
              </w:rPr>
            </w:pPr>
            <w:r w:rsidRPr="006F1759">
              <w:rPr>
                <w:rFonts w:eastAsia="Times New Roman" w:cs="Times New Roman"/>
                <w:sz w:val="24"/>
                <w:szCs w:val="24"/>
                <w:lang w:val="en-CA"/>
              </w:rPr>
              <w:t xml:space="preserve">The primary core material saturates at 1.7T which must be avoided by limiting the current density, </w:t>
            </w:r>
            <m:oMath>
              <m:r>
                <w:rPr>
                  <w:rFonts w:ascii="Cambria Math" w:eastAsia="Times New Roman" w:hAnsi="Cambria Math" w:cs="Times New Roman"/>
                  <w:sz w:val="24"/>
                  <w:szCs w:val="24"/>
                  <w:lang w:val="en-CA"/>
                </w:rPr>
                <m:t>J</m:t>
              </m:r>
            </m:oMath>
            <w:r w:rsidRPr="006F1759">
              <w:rPr>
                <w:rFonts w:eastAsia="Times New Roman" w:cs="Times New Roman"/>
                <w:sz w:val="24"/>
                <w:szCs w:val="24"/>
                <w:lang w:val="en-CA"/>
              </w:rPr>
              <w:t xml:space="preserve"> of a coil terminal</w:t>
            </w:r>
            <w:r w:rsidR="001002ED" w:rsidRPr="006F1759">
              <w:rPr>
                <w:rFonts w:eastAsia="Times New Roman" w:cs="Times New Roman"/>
                <w:sz w:val="24"/>
                <w:szCs w:val="24"/>
                <w:lang w:val="en-CA"/>
              </w:rPr>
              <w:t>.</w:t>
            </w:r>
          </w:p>
        </w:tc>
      </w:tr>
      <w:tr w:rsidR="00C44313" w:rsidRPr="002E1B3A" w14:paraId="14AF1766" w14:textId="77777777" w:rsidTr="00F6340E">
        <w:trPr>
          <w:trHeight w:val="567"/>
          <w:jc w:val="center"/>
        </w:trPr>
        <w:tc>
          <w:tcPr>
            <w:tcW w:w="1963" w:type="dxa"/>
            <w:shd w:val="clear" w:color="auto" w:fill="FFFFFF" w:themeFill="background1"/>
            <w:vAlign w:val="center"/>
          </w:tcPr>
          <w:p w14:paraId="1054FEFD" w14:textId="7F8D4BFE" w:rsidR="00C44313" w:rsidRPr="006F1759" w:rsidRDefault="00C44313" w:rsidP="008E7F7B">
            <w:pPr>
              <w:spacing w:before="240" w:after="240"/>
              <w:jc w:val="center"/>
              <w:rPr>
                <w:rFonts w:eastAsia="Times New Roman" w:cs="Times New Roman"/>
                <w:sz w:val="24"/>
                <w:szCs w:val="24"/>
                <w:lang w:val="en-CA"/>
              </w:rPr>
            </w:pPr>
            <m:oMathPara>
              <m:oMath>
                <m:r>
                  <w:rPr>
                    <w:rFonts w:ascii="Cambria Math" w:eastAsia="Times New Roman" w:hAnsi="Cambria Math" w:cs="Times New Roman"/>
                    <w:sz w:val="24"/>
                    <w:szCs w:val="24"/>
                    <w:lang w:val="en-CA"/>
                  </w:rPr>
                  <m:t>J&lt; =6.0x</m:t>
                </m:r>
                <m:sSup>
                  <m:sSupPr>
                    <m:ctrlPr>
                      <w:rPr>
                        <w:rFonts w:ascii="Cambria Math" w:eastAsia="Times New Roman" w:hAnsi="Cambria Math" w:cs="Times New Roman"/>
                        <w:i/>
                        <w:sz w:val="24"/>
                        <w:szCs w:val="24"/>
                        <w:lang w:val="en-CA"/>
                      </w:rPr>
                    </m:ctrlPr>
                  </m:sSupPr>
                  <m:e>
                    <m:r>
                      <w:rPr>
                        <w:rFonts w:ascii="Cambria Math" w:eastAsia="Times New Roman" w:hAnsi="Cambria Math" w:cs="Times New Roman"/>
                        <w:sz w:val="24"/>
                        <w:szCs w:val="24"/>
                        <w:lang w:val="en-CA"/>
                      </w:rPr>
                      <m:t>10</m:t>
                    </m:r>
                  </m:e>
                  <m:sup>
                    <m:r>
                      <w:rPr>
                        <w:rFonts w:ascii="Cambria Math" w:eastAsia="Times New Roman" w:hAnsi="Cambria Math" w:cs="Times New Roman"/>
                        <w:sz w:val="24"/>
                        <w:szCs w:val="24"/>
                        <w:lang w:val="en-CA"/>
                      </w:rPr>
                      <m:t>6</m:t>
                    </m:r>
                  </m:sup>
                </m:sSup>
              </m:oMath>
            </m:oMathPara>
          </w:p>
        </w:tc>
        <w:tc>
          <w:tcPr>
            <w:tcW w:w="5782" w:type="dxa"/>
            <w:shd w:val="clear" w:color="auto" w:fill="FFFFFF" w:themeFill="background1"/>
            <w:vAlign w:val="center"/>
          </w:tcPr>
          <w:p w14:paraId="27C6E795" w14:textId="3658CC42" w:rsidR="00C44313" w:rsidRPr="006F1759" w:rsidRDefault="006D4CEE" w:rsidP="008E7F7B">
            <w:pPr>
              <w:spacing w:before="240" w:after="240"/>
              <w:jc w:val="center"/>
              <w:rPr>
                <w:sz w:val="24"/>
                <w:szCs w:val="24"/>
              </w:rPr>
            </w:pPr>
            <w:r w:rsidRPr="006F1759">
              <w:rPr>
                <w:sz w:val="24"/>
                <w:szCs w:val="24"/>
              </w:rPr>
              <w:t xml:space="preserve">The </w:t>
            </w:r>
            <w:r w:rsidR="001002ED" w:rsidRPr="006F1759">
              <w:rPr>
                <w:sz w:val="24"/>
                <w:szCs w:val="24"/>
              </w:rPr>
              <w:t>limited current density avoids saturation.</w:t>
            </w:r>
          </w:p>
        </w:tc>
      </w:tr>
      <w:tr w:rsidR="009B0401" w:rsidRPr="002E1B3A" w14:paraId="10FD2463" w14:textId="77777777" w:rsidTr="00F6340E">
        <w:trPr>
          <w:trHeight w:val="567"/>
          <w:jc w:val="center"/>
        </w:trPr>
        <w:tc>
          <w:tcPr>
            <w:tcW w:w="1963" w:type="dxa"/>
            <w:shd w:val="clear" w:color="auto" w:fill="FFFFFF" w:themeFill="background1"/>
            <w:vAlign w:val="center"/>
          </w:tcPr>
          <w:p w14:paraId="2571D4CE" w14:textId="7F5E75FB" w:rsidR="009B0401" w:rsidRPr="006F1759" w:rsidRDefault="00000000" w:rsidP="008E7F7B">
            <w:pPr>
              <w:spacing w:before="240" w:after="240"/>
              <w:rPr>
                <w:rFonts w:ascii="Cambria Math" w:hAnsi="Cambria Math"/>
                <w:iCs/>
                <w:sz w:val="24"/>
                <w:szCs w:val="24"/>
                <w:lang w:val="en-CA"/>
              </w:rPr>
            </w:pPr>
            <m:oMathPara>
              <m:oMath>
                <m:sSub>
                  <m:sSubPr>
                    <m:ctrlPr>
                      <w:rPr>
                        <w:rFonts w:ascii="Cambria Math" w:hAnsi="Cambria Math"/>
                        <w:i/>
                        <w:sz w:val="24"/>
                        <w:szCs w:val="24"/>
                        <w:lang w:val="en-CA"/>
                      </w:rPr>
                    </m:ctrlPr>
                  </m:sSubPr>
                  <m:e>
                    <m:r>
                      <w:rPr>
                        <w:rFonts w:ascii="Cambria Math" w:hAnsi="Cambria Math"/>
                        <w:sz w:val="24"/>
                        <w:szCs w:val="24"/>
                        <w:lang w:val="en-CA"/>
                      </w:rPr>
                      <m:t>L</m:t>
                    </m:r>
                  </m:e>
                  <m:sub>
                    <m:r>
                      <w:rPr>
                        <w:rFonts w:ascii="Cambria Math" w:hAnsi="Cambria Math"/>
                        <w:sz w:val="24"/>
                        <w:szCs w:val="24"/>
                        <w:lang w:val="en-CA"/>
                      </w:rPr>
                      <m:t>p</m:t>
                    </m:r>
                  </m:sub>
                </m:sSub>
                <m:r>
                  <w:rPr>
                    <w:rFonts w:ascii="Cambria Math" w:hAnsi="Cambria Math"/>
                    <w:sz w:val="24"/>
                    <w:szCs w:val="24"/>
                    <w:lang w:val="en-CA"/>
                  </w:rPr>
                  <m:t>/</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t</m:t>
                    </m:r>
                  </m:sub>
                </m:sSub>
                <m:r>
                  <w:rPr>
                    <w:rFonts w:ascii="Cambria Math" w:hAnsi="Cambria Math"/>
                    <w:sz w:val="24"/>
                    <w:szCs w:val="24"/>
                  </w:rPr>
                  <m:t xml:space="preserve"> &lt;= 150</m:t>
                </m:r>
              </m:oMath>
            </m:oMathPara>
          </w:p>
        </w:tc>
        <w:tc>
          <w:tcPr>
            <w:tcW w:w="5782" w:type="dxa"/>
            <w:shd w:val="clear" w:color="auto" w:fill="FFFFFF" w:themeFill="background1"/>
            <w:vAlign w:val="center"/>
          </w:tcPr>
          <w:p w14:paraId="1AFDADB1" w14:textId="7AE462B0" w:rsidR="009B0401" w:rsidRPr="006F1759" w:rsidRDefault="00350C84" w:rsidP="008E7F7B">
            <w:pPr>
              <w:spacing w:before="240" w:after="240"/>
              <w:jc w:val="center"/>
              <w:rPr>
                <w:sz w:val="24"/>
                <w:szCs w:val="24"/>
              </w:rPr>
            </w:pPr>
            <w:r w:rsidRPr="006F1759">
              <w:rPr>
                <w:sz w:val="24"/>
                <w:szCs w:val="24"/>
              </w:rPr>
              <w:t>Motor core teeth produced past this threshold are considered m</w:t>
            </w:r>
            <w:r w:rsidR="009B0401" w:rsidRPr="006F1759">
              <w:rPr>
                <w:sz w:val="24"/>
                <w:szCs w:val="24"/>
              </w:rPr>
              <w:t>echanically fragile</w:t>
            </w:r>
            <w:r w:rsidRPr="006F1759">
              <w:rPr>
                <w:sz w:val="24"/>
                <w:szCs w:val="24"/>
              </w:rPr>
              <w:t>.</w:t>
            </w:r>
          </w:p>
        </w:tc>
      </w:tr>
      <w:tr w:rsidR="00C44313" w:rsidRPr="002E1B3A" w14:paraId="505728B1" w14:textId="77777777" w:rsidTr="00F6340E">
        <w:trPr>
          <w:trHeight w:val="567"/>
          <w:jc w:val="center"/>
        </w:trPr>
        <w:tc>
          <w:tcPr>
            <w:tcW w:w="1963" w:type="dxa"/>
            <w:shd w:val="clear" w:color="auto" w:fill="FFFFFF" w:themeFill="background1"/>
            <w:vAlign w:val="center"/>
          </w:tcPr>
          <w:p w14:paraId="597CC6AC" w14:textId="4214E78F" w:rsidR="00C44313" w:rsidRPr="006F1759" w:rsidRDefault="00C44313" w:rsidP="008E7F7B">
            <w:pPr>
              <w:spacing w:before="240" w:after="240"/>
              <w:jc w:val="center"/>
              <w:rPr>
                <w:rFonts w:eastAsia="Malgun Gothic" w:cs="Times New Roman"/>
                <w:sz w:val="24"/>
                <w:szCs w:val="24"/>
                <w:lang w:val="en-CA"/>
              </w:rPr>
            </w:pPr>
            <m:oMathPara>
              <m:oMath>
                <m:r>
                  <w:rPr>
                    <w:rFonts w:ascii="Cambria Math" w:eastAsia="Malgun Gothic" w:hAnsi="Cambria Math" w:cs="Times New Roman"/>
                    <w:sz w:val="24"/>
                    <w:szCs w:val="24"/>
                    <w:lang w:val="en-CA"/>
                  </w:rPr>
                  <m:t>δ&lt;d</m:t>
                </m:r>
              </m:oMath>
            </m:oMathPara>
          </w:p>
        </w:tc>
        <w:tc>
          <w:tcPr>
            <w:tcW w:w="5782" w:type="dxa"/>
            <w:shd w:val="clear" w:color="auto" w:fill="FFFFFF" w:themeFill="background1"/>
            <w:vAlign w:val="center"/>
          </w:tcPr>
          <w:p w14:paraId="22DE9718" w14:textId="17FF2A96" w:rsidR="00C44313" w:rsidRPr="006F1759" w:rsidRDefault="00C44313" w:rsidP="008E7F7B">
            <w:pPr>
              <w:spacing w:before="240" w:after="240"/>
              <w:jc w:val="center"/>
              <w:rPr>
                <w:sz w:val="24"/>
                <w:szCs w:val="24"/>
              </w:rPr>
            </w:pPr>
            <w:r w:rsidRPr="006F1759">
              <w:rPr>
                <w:sz w:val="24"/>
                <w:szCs w:val="24"/>
              </w:rPr>
              <w:t>The required frequency at high-speed operation cannot produce a skin depth, deeper than the thickness of the aluminum</w:t>
            </w:r>
            <w:r w:rsidR="001002ED" w:rsidRPr="006F1759">
              <w:rPr>
                <w:sz w:val="24"/>
                <w:szCs w:val="24"/>
              </w:rPr>
              <w:t>.</w:t>
            </w:r>
          </w:p>
        </w:tc>
      </w:tr>
    </w:tbl>
    <w:p w14:paraId="78B30F70" w14:textId="73D42D82" w:rsidR="000002B0" w:rsidRDefault="000002B0" w:rsidP="000002B0"/>
    <w:p w14:paraId="2DE2CFC9" w14:textId="48D4B40C" w:rsidR="00B77FFD" w:rsidRDefault="001937D0" w:rsidP="000002B0">
      <w:r>
        <w:t xml:space="preserve">It is important to consider the skin effect </w:t>
      </w:r>
      <w:sdt>
        <w:sdtPr>
          <w:id w:val="-126005544"/>
          <w:citation/>
        </w:sdtPr>
        <w:sdtContent>
          <w:r w:rsidR="00276F94">
            <w:fldChar w:fldCharType="begin"/>
          </w:r>
          <w:r w:rsidR="00276F94">
            <w:rPr>
              <w:lang w:val="en-CA"/>
            </w:rPr>
            <w:instrText xml:space="preserve"> CITATION Placeholder_7 \l 4105 </w:instrText>
          </w:r>
          <w:r w:rsidR="00276F94">
            <w:fldChar w:fldCharType="separate"/>
          </w:r>
          <w:r w:rsidR="006F1759" w:rsidRPr="006F1759">
            <w:rPr>
              <w:noProof/>
              <w:lang w:val="en-CA"/>
            </w:rPr>
            <w:t>[43]</w:t>
          </w:r>
          <w:r w:rsidR="00276F94">
            <w:fldChar w:fldCharType="end"/>
          </w:r>
        </w:sdtContent>
      </w:sdt>
      <w:r w:rsidR="009612CA">
        <w:t xml:space="preserve"> </w:t>
      </w:r>
      <w:r>
        <w:t xml:space="preserve">if the motor application demands high speeds since the </w:t>
      </w:r>
      <w:r w:rsidR="00E916E9">
        <w:t xml:space="preserve">mechanical </w:t>
      </w:r>
      <w:r>
        <w:t xml:space="preserve">speed is directly proportional to the primary electrical frequency </w:t>
      </w:r>
      <m:oMath>
        <m:r>
          <w:rPr>
            <w:rFonts w:ascii="Cambria Math" w:hAnsi="Cambria Math"/>
          </w:rPr>
          <m:t>f</m:t>
        </m:r>
      </m:oMath>
      <w:r w:rsidR="007C2766">
        <w:t xml:space="preserve"> </w:t>
      </w:r>
      <w:r w:rsidR="00E916E9" w:rsidRPr="00BC3D90">
        <w:rPr>
          <w:color w:val="000000" w:themeColor="text1"/>
        </w:rPr>
        <w:t xml:space="preserve">from equation </w:t>
      </w:r>
      <w:r w:rsidR="00BC3D90" w:rsidRPr="00BC3D90">
        <w:rPr>
          <w:color w:val="000000" w:themeColor="text1"/>
        </w:rPr>
        <w:t>(55)</w:t>
      </w:r>
      <w:r w:rsidR="00E916E9" w:rsidRPr="00BC3D90">
        <w:rPr>
          <w:color w:val="000000" w:themeColor="text1"/>
        </w:rPr>
        <w:t>.</w:t>
      </w:r>
      <w:r w:rsidR="00E916E9">
        <w:t xml:space="preserve"> The skin depth is </w:t>
      </w:r>
      <w:r w:rsidR="00B77FFD">
        <w:t xml:space="preserve">calculated </w:t>
      </w:r>
      <w:r w:rsidR="007C2766" w:rsidRPr="007C2766">
        <w:t xml:space="preserve">assuming low frequencies </w:t>
      </w:r>
      <w:sdt>
        <w:sdtPr>
          <w:rPr>
            <w:color w:val="000000" w:themeColor="text1"/>
          </w:rPr>
          <w:id w:val="-75667902"/>
          <w:citation/>
        </w:sdtPr>
        <w:sdtContent>
          <w:r w:rsidR="00655505" w:rsidRPr="00655505">
            <w:rPr>
              <w:color w:val="000000" w:themeColor="text1"/>
            </w:rPr>
            <w:fldChar w:fldCharType="begin"/>
          </w:r>
          <w:r w:rsidR="00655505" w:rsidRPr="00655505">
            <w:rPr>
              <w:color w:val="000000" w:themeColor="text1"/>
              <w:lang w:val="en-CA"/>
            </w:rPr>
            <w:instrText xml:space="preserve"> CITATION Placeholder24 \l 4105 </w:instrText>
          </w:r>
          <w:r w:rsidR="00655505" w:rsidRPr="00655505">
            <w:rPr>
              <w:color w:val="000000" w:themeColor="text1"/>
            </w:rPr>
            <w:fldChar w:fldCharType="separate"/>
          </w:r>
          <w:r w:rsidR="006F1759" w:rsidRPr="006F1759">
            <w:rPr>
              <w:noProof/>
              <w:color w:val="000000" w:themeColor="text1"/>
              <w:lang w:val="en-CA"/>
            </w:rPr>
            <w:t>[44]</w:t>
          </w:r>
          <w:r w:rsidR="00655505" w:rsidRPr="00655505">
            <w:rPr>
              <w:color w:val="000000" w:themeColor="text1"/>
            </w:rPr>
            <w:fldChar w:fldCharType="end"/>
          </w:r>
        </w:sdtContent>
      </w:sdt>
      <w:r w:rsidR="007C2766" w:rsidRPr="00655505">
        <w:rPr>
          <w:color w:val="000000" w:themeColor="text1"/>
        </w:rPr>
        <w:t xml:space="preserve"> </w:t>
      </w:r>
      <w:r w:rsidR="00B77FFD" w:rsidRPr="00655505">
        <w:rPr>
          <w:color w:val="000000" w:themeColor="text1"/>
        </w:rPr>
        <w:t>as</w:t>
      </w:r>
      <w:r w:rsidR="00B77FFD">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71DF78EC" w14:textId="77777777" w:rsidTr="00B5541F">
        <w:trPr>
          <w:jc w:val="center"/>
        </w:trPr>
        <w:tc>
          <w:tcPr>
            <w:tcW w:w="675" w:type="dxa"/>
            <w:vAlign w:val="center"/>
          </w:tcPr>
          <w:p w14:paraId="787AB89F" w14:textId="77777777" w:rsidR="00E33F5F" w:rsidRDefault="00E33F5F">
            <w:pPr>
              <w:jc w:val="center"/>
            </w:pPr>
          </w:p>
        </w:tc>
        <w:tc>
          <w:tcPr>
            <w:tcW w:w="7513" w:type="dxa"/>
            <w:vAlign w:val="center"/>
          </w:tcPr>
          <w:p w14:paraId="1709A393" w14:textId="44AD798A" w:rsidR="00E33F5F" w:rsidRDefault="001B7557">
            <w:pPr>
              <w:jc w:val="center"/>
            </w:pPr>
            <m:oMathPara>
              <m:oMath>
                <m:r>
                  <w:rPr>
                    <w:rFonts w:ascii="Cambria Math" w:hAnsi="Cambria Math"/>
                  </w:rPr>
                  <m:t xml:space="preserve">₰= </m:t>
                </m:r>
                <m:rad>
                  <m:radPr>
                    <m:degHide m:val="1"/>
                    <m:ctrlPr>
                      <w:rPr>
                        <w:rFonts w:ascii="Cambria Math" w:hAnsi="Cambria Math"/>
                        <w:i/>
                      </w:rPr>
                    </m:ctrlPr>
                  </m:radPr>
                  <m:deg/>
                  <m:e>
                    <m:f>
                      <m:fPr>
                        <m:ctrlPr>
                          <w:rPr>
                            <w:rFonts w:ascii="Cambria Math" w:hAnsi="Cambria Math"/>
                            <w:i/>
                          </w:rPr>
                        </m:ctrlPr>
                      </m:fPr>
                      <m:num>
                        <m:r>
                          <w:rPr>
                            <w:rFonts w:ascii="Cambria Math" w:hAnsi="Cambria Math"/>
                          </w:rPr>
                          <m:t>2ρ</m:t>
                        </m:r>
                      </m:num>
                      <m:den>
                        <m:r>
                          <w:rPr>
                            <w:rFonts w:ascii="Cambria Math" w:hAnsi="Cambria Math"/>
                          </w:rPr>
                          <m:t>2πf</m:t>
                        </m:r>
                        <m:sSub>
                          <m:sSubPr>
                            <m:ctrlPr>
                              <w:rPr>
                                <w:rFonts w:ascii="Cambria Math" w:hAnsi="Cambria Math"/>
                                <w:i/>
                              </w:rPr>
                            </m:ctrlPr>
                          </m:sSubPr>
                          <m:e>
                            <m:r>
                              <w:rPr>
                                <w:rFonts w:ascii="Cambria Math" w:hAnsi="Cambria Math"/>
                              </w:rPr>
                              <m:t>μ</m:t>
                            </m:r>
                          </m:e>
                          <m:sub>
                            <m:r>
                              <w:rPr>
                                <w:rFonts w:ascii="Cambria Math" w:hAnsi="Cambria Math"/>
                              </w:rPr>
                              <m:t>r</m:t>
                            </m:r>
                          </m:sub>
                        </m:sSub>
                        <m:sSub>
                          <m:sSubPr>
                            <m:ctrlPr>
                              <w:rPr>
                                <w:rFonts w:ascii="Cambria Math" w:hAnsi="Cambria Math"/>
                                <w:i/>
                              </w:rPr>
                            </m:ctrlPr>
                          </m:sSubPr>
                          <m:e>
                            <m:r>
                              <w:rPr>
                                <w:rFonts w:ascii="Cambria Math" w:hAnsi="Cambria Math"/>
                              </w:rPr>
                              <m:t>μ</m:t>
                            </m:r>
                          </m:e>
                          <m:sub>
                            <m:r>
                              <w:rPr>
                                <w:rFonts w:ascii="Cambria Math" w:hAnsi="Cambria Math"/>
                              </w:rPr>
                              <m:t>o</m:t>
                            </m:r>
                          </m:sub>
                        </m:sSub>
                      </m:den>
                    </m:f>
                  </m:e>
                </m:rad>
              </m:oMath>
            </m:oMathPara>
          </w:p>
        </w:tc>
        <w:tc>
          <w:tcPr>
            <w:tcW w:w="668" w:type="dxa"/>
            <w:vAlign w:val="center"/>
          </w:tcPr>
          <w:p w14:paraId="67D502F6" w14:textId="081CCC39" w:rsidR="00E33F5F" w:rsidRDefault="00E33F5F">
            <w:pPr>
              <w:jc w:val="center"/>
            </w:pPr>
            <w:r>
              <w:t>(</w:t>
            </w:r>
            <w:fldSimple w:instr=" SEQ Equation \* ARABIC ">
              <w:r w:rsidR="006F1759">
                <w:rPr>
                  <w:noProof/>
                </w:rPr>
                <w:t>55</w:t>
              </w:r>
            </w:fldSimple>
            <w:r>
              <w:t>)</w:t>
            </w:r>
          </w:p>
        </w:tc>
      </w:tr>
    </w:tbl>
    <w:p w14:paraId="53A4E890" w14:textId="77777777" w:rsidR="00E33F5F" w:rsidRDefault="00E33F5F" w:rsidP="000002B0"/>
    <w:p w14:paraId="2DE94F6D" w14:textId="3CF46D9E" w:rsidR="00F36279" w:rsidRDefault="00E916E9" w:rsidP="00702AD4">
      <w:r>
        <w:t xml:space="preserve">Where </w:t>
      </w:r>
      <m:oMath>
        <m:r>
          <w:rPr>
            <w:rFonts w:ascii="Cambria Math" w:hAnsi="Cambria Math"/>
          </w:rPr>
          <m:t>ρ</m:t>
        </m:r>
      </m:oMath>
      <w:r>
        <w:t xml:space="preserve"> </w:t>
      </w:r>
      <w:r w:rsidR="007C2766">
        <w:t xml:space="preserve">and </w:t>
      </w:r>
      <m:oMath>
        <m:r>
          <w:rPr>
            <w:rFonts w:ascii="Cambria Math" w:hAnsi="Cambria Math"/>
          </w:rPr>
          <m:t>μ</m:t>
        </m:r>
      </m:oMath>
      <w:r w:rsidR="007C2766">
        <w:t xml:space="preserve"> are </w:t>
      </w:r>
      <w:r>
        <w:t xml:space="preserve">the resistivity </w:t>
      </w:r>
      <w:r w:rsidR="007C2766">
        <w:t xml:space="preserve">and permeability </w:t>
      </w:r>
      <w:r>
        <w:t>of the aluminum plate</w:t>
      </w:r>
      <w:r w:rsidR="007C2766">
        <w:t xml:space="preserve"> respectively</w:t>
      </w:r>
      <w:r>
        <w:t>.</w:t>
      </w:r>
      <w:r w:rsidR="007C2766">
        <w:t xml:space="preserve"> When plotting the skin depth across </w:t>
      </w:r>
      <w:r w:rsidR="00510A5E">
        <w:t>frequencies</w:t>
      </w:r>
      <w:r w:rsidR="007C2766">
        <w:t xml:space="preserve">, the feasible frequency range is realized in </w:t>
      </w:r>
      <w:r w:rsidR="007C2766" w:rsidRPr="00BC3D90">
        <w:rPr>
          <w:color w:val="000000" w:themeColor="text1"/>
        </w:rPr>
        <w:t xml:space="preserve">figure </w:t>
      </w:r>
      <w:r w:rsidR="00BC3D90" w:rsidRPr="00BC3D90">
        <w:rPr>
          <w:color w:val="000000" w:themeColor="text1"/>
        </w:rPr>
        <w:t>4.2</w:t>
      </w:r>
      <w:r w:rsidR="007C2766">
        <w:t>.</w:t>
      </w:r>
    </w:p>
    <w:p w14:paraId="69387508" w14:textId="23B9E740" w:rsidR="009A667C" w:rsidRDefault="009145BD" w:rsidP="00A35E6C">
      <w:pPr>
        <w:jc w:val="center"/>
      </w:pPr>
      <w:r w:rsidRPr="009145BD">
        <w:rPr>
          <w:noProof/>
        </w:rPr>
        <w:lastRenderedPageBreak/>
        <w:drawing>
          <wp:inline distT="0" distB="0" distL="0" distR="0" wp14:anchorId="5250A674" wp14:editId="09C53852">
            <wp:extent cx="4287197" cy="3143250"/>
            <wp:effectExtent l="0" t="0" r="0" b="0"/>
            <wp:docPr id="31" name="Picture 31"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Shape&#10;&#10;Description automatically generated"/>
                    <pic:cNvPicPr/>
                  </pic:nvPicPr>
                  <pic:blipFill rotWithShape="1">
                    <a:blip r:embed="rId39"/>
                    <a:srcRect t="5651"/>
                    <a:stretch/>
                  </pic:blipFill>
                  <pic:spPr bwMode="auto">
                    <a:xfrm>
                      <a:off x="0" y="0"/>
                      <a:ext cx="4293291" cy="3147718"/>
                    </a:xfrm>
                    <a:prstGeom prst="rect">
                      <a:avLst/>
                    </a:prstGeom>
                    <a:ln>
                      <a:noFill/>
                    </a:ln>
                    <a:extLst>
                      <a:ext uri="{53640926-AAD7-44D8-BBD7-CCE9431645EC}">
                        <a14:shadowObscured xmlns:a14="http://schemas.microsoft.com/office/drawing/2010/main"/>
                      </a:ext>
                    </a:extLst>
                  </pic:spPr>
                </pic:pic>
              </a:graphicData>
            </a:graphic>
          </wp:inline>
        </w:drawing>
      </w:r>
    </w:p>
    <w:p w14:paraId="318230C2" w14:textId="1C0CA85F" w:rsidR="009145BD" w:rsidRPr="00B72F59" w:rsidRDefault="009145BD" w:rsidP="00B72F59">
      <w:pPr>
        <w:pStyle w:val="Caption"/>
        <w:spacing w:line="480" w:lineRule="auto"/>
        <w:rPr>
          <w:color w:val="000000" w:themeColor="text1"/>
        </w:rPr>
      </w:pPr>
      <w:bookmarkStart w:id="115" w:name="_Toc125110573"/>
      <w:r w:rsidRPr="009145BD">
        <w:rPr>
          <w:color w:val="000000" w:themeColor="text1"/>
        </w:rPr>
        <w:t xml:space="preserve">Fig. </w:t>
      </w:r>
      <w:r w:rsidRPr="009145BD">
        <w:rPr>
          <w:color w:val="000000" w:themeColor="text1"/>
        </w:rPr>
        <w:fldChar w:fldCharType="begin"/>
      </w:r>
      <w:r w:rsidRPr="009145BD">
        <w:rPr>
          <w:color w:val="000000" w:themeColor="text1"/>
        </w:rPr>
        <w:instrText xml:space="preserve"> STYLEREF 1 \s </w:instrText>
      </w:r>
      <w:r w:rsidRPr="009145BD">
        <w:rPr>
          <w:color w:val="000000" w:themeColor="text1"/>
        </w:rPr>
        <w:fldChar w:fldCharType="separate"/>
      </w:r>
      <w:r w:rsidR="006F1759">
        <w:rPr>
          <w:noProof/>
          <w:color w:val="000000" w:themeColor="text1"/>
        </w:rPr>
        <w:t>4</w:t>
      </w:r>
      <w:r w:rsidRPr="009145BD">
        <w:rPr>
          <w:color w:val="000000" w:themeColor="text1"/>
        </w:rPr>
        <w:fldChar w:fldCharType="end"/>
      </w:r>
      <w:r w:rsidRPr="009145BD">
        <w:rPr>
          <w:color w:val="000000" w:themeColor="text1"/>
        </w:rPr>
        <w:t>.</w:t>
      </w:r>
      <w:r w:rsidRPr="009145BD">
        <w:rPr>
          <w:color w:val="000000" w:themeColor="text1"/>
        </w:rPr>
        <w:fldChar w:fldCharType="begin"/>
      </w:r>
      <w:r w:rsidRPr="009145BD">
        <w:rPr>
          <w:color w:val="000000" w:themeColor="text1"/>
        </w:rPr>
        <w:instrText xml:space="preserve"> SEQ Fig. \* ARABIC \s 1 </w:instrText>
      </w:r>
      <w:r w:rsidRPr="009145BD">
        <w:rPr>
          <w:color w:val="000000" w:themeColor="text1"/>
        </w:rPr>
        <w:fldChar w:fldCharType="separate"/>
      </w:r>
      <w:r w:rsidR="006F1759">
        <w:rPr>
          <w:noProof/>
          <w:color w:val="000000" w:themeColor="text1"/>
        </w:rPr>
        <w:t>2</w:t>
      </w:r>
      <w:r w:rsidRPr="009145BD">
        <w:rPr>
          <w:color w:val="000000" w:themeColor="text1"/>
        </w:rPr>
        <w:fldChar w:fldCharType="end"/>
      </w:r>
      <w:r w:rsidRPr="009145BD">
        <w:rPr>
          <w:color w:val="000000" w:themeColor="text1"/>
        </w:rPr>
        <w:t xml:space="preserve">. </w:t>
      </w:r>
      <w:r>
        <w:rPr>
          <w:color w:val="000000" w:themeColor="text1"/>
        </w:rPr>
        <w:t>Skin depth</w:t>
      </w:r>
      <w:r w:rsidR="00B72F59">
        <w:rPr>
          <w:color w:val="000000" w:themeColor="text1"/>
        </w:rPr>
        <w:t xml:space="preserve"> (blue)</w:t>
      </w:r>
      <w:r>
        <w:rPr>
          <w:color w:val="000000" w:themeColor="text1"/>
        </w:rPr>
        <w:t xml:space="preserve"> in the secondary aluminum plate, with increased resistivity to account for </w:t>
      </w:r>
      <w:r w:rsidR="00B72F59" w:rsidRPr="00B72F59">
        <w:rPr>
          <w:color w:val="000000" w:themeColor="text1"/>
        </w:rPr>
        <w:t>the transverse end-effects</w:t>
      </w:r>
      <w:r w:rsidR="00B72F59">
        <w:rPr>
          <w:color w:val="000000" w:themeColor="text1"/>
        </w:rPr>
        <w:t>, including the plate thickness (orange).</w:t>
      </w:r>
      <w:bookmarkEnd w:id="115"/>
      <w:r w:rsidR="00B72F59">
        <w:rPr>
          <w:color w:val="000000" w:themeColor="text1"/>
        </w:rPr>
        <w:t xml:space="preserve"> </w:t>
      </w:r>
    </w:p>
    <w:p w14:paraId="0087472B" w14:textId="108F80C3" w:rsidR="000305BE" w:rsidRDefault="009145BD" w:rsidP="007F6E66">
      <w:r>
        <w:t>The</w:t>
      </w:r>
      <w:r w:rsidR="00B72F59">
        <w:t xml:space="preserve"> plate thickness and the skin depth curve do not intersect within the 1kHz electrical frequency range </w:t>
      </w:r>
      <w:r w:rsidR="007F6E66">
        <w:t>meaning that the secondary back iron is always coupled</w:t>
      </w:r>
      <w:r w:rsidR="00F34E0B">
        <w:t xml:space="preserve"> </w:t>
      </w:r>
      <w:sdt>
        <w:sdtPr>
          <w:id w:val="-1550909312"/>
          <w:citation/>
        </w:sdtPr>
        <w:sdtEndPr>
          <w:rPr>
            <w:color w:val="000000" w:themeColor="text1"/>
          </w:rPr>
        </w:sdtEndPr>
        <w:sdtContent>
          <w:r w:rsidR="00347009" w:rsidRPr="00016ECC">
            <w:rPr>
              <w:color w:val="000000" w:themeColor="text1"/>
            </w:rPr>
            <w:fldChar w:fldCharType="begin"/>
          </w:r>
          <w:r w:rsidR="00347009" w:rsidRPr="00016ECC">
            <w:rPr>
              <w:color w:val="000000" w:themeColor="text1"/>
              <w:lang w:val="en-CA"/>
            </w:rPr>
            <w:instrText xml:space="preserve"> CITATION Placeholder_10 \l 4105 </w:instrText>
          </w:r>
          <w:r w:rsidR="00347009" w:rsidRPr="00016ECC">
            <w:rPr>
              <w:color w:val="000000" w:themeColor="text1"/>
            </w:rPr>
            <w:fldChar w:fldCharType="separate"/>
          </w:r>
          <w:r w:rsidR="006F1759" w:rsidRPr="00016ECC">
            <w:rPr>
              <w:noProof/>
              <w:color w:val="000000" w:themeColor="text1"/>
              <w:lang w:val="en-CA"/>
            </w:rPr>
            <w:t>[45]</w:t>
          </w:r>
          <w:r w:rsidR="00347009" w:rsidRPr="00016ECC">
            <w:rPr>
              <w:color w:val="000000" w:themeColor="text1"/>
            </w:rPr>
            <w:fldChar w:fldCharType="end"/>
          </w:r>
        </w:sdtContent>
      </w:sdt>
      <w:r w:rsidR="007F6E66" w:rsidRPr="00016ECC">
        <w:rPr>
          <w:color w:val="000000" w:themeColor="text1"/>
        </w:rPr>
        <w:t xml:space="preserve"> </w:t>
      </w:r>
      <w:r w:rsidR="007F6E66">
        <w:t>with the primary.</w:t>
      </w:r>
      <w:r w:rsidR="00540765">
        <w:t xml:space="preserve"> This is an important check </w:t>
      </w:r>
      <w:r w:rsidR="000305BE">
        <w:t xml:space="preserve">for motors used by the optimization algorithm otherwise their </w:t>
      </w:r>
      <w:r w:rsidR="00540765">
        <w:t xml:space="preserve">operating frequency </w:t>
      </w:r>
      <w:r w:rsidR="000305BE">
        <w:t xml:space="preserve">may be </w:t>
      </w:r>
      <w:r w:rsidR="00540765">
        <w:t>constrained by the secondary design.</w:t>
      </w:r>
      <w:r w:rsidR="000305BE">
        <w:t xml:space="preserve"> If the dimensions or material properties of the aluminum sheet </w:t>
      </w:r>
      <w:sdt>
        <w:sdtPr>
          <w:id w:val="532161545"/>
          <w:citation/>
        </w:sdtPr>
        <w:sdtContent>
          <w:r w:rsidR="00016ECC">
            <w:fldChar w:fldCharType="begin"/>
          </w:r>
          <w:r w:rsidR="00016ECC">
            <w:rPr>
              <w:lang w:val="en-CA"/>
            </w:rPr>
            <w:instrText xml:space="preserve"> CITATION Placeholder_32 \l 4105 </w:instrText>
          </w:r>
          <w:r w:rsidR="00016ECC">
            <w:fldChar w:fldCharType="separate"/>
          </w:r>
          <w:r w:rsidR="00016ECC" w:rsidRPr="00016ECC">
            <w:rPr>
              <w:noProof/>
              <w:lang w:val="en-CA"/>
            </w:rPr>
            <w:t>[53]</w:t>
          </w:r>
          <w:r w:rsidR="00016ECC">
            <w:fldChar w:fldCharType="end"/>
          </w:r>
        </w:sdtContent>
      </w:sdt>
      <w:r w:rsidR="00016ECC">
        <w:t xml:space="preserve"> </w:t>
      </w:r>
      <w:r w:rsidR="000305BE">
        <w:t>were different from the values considered in this paper, this constraint may be applicable.</w:t>
      </w:r>
    </w:p>
    <w:p w14:paraId="37EDF445" w14:textId="77777777" w:rsidR="00702AD4" w:rsidRDefault="00702AD4" w:rsidP="007F6E66"/>
    <w:p w14:paraId="277DE77F" w14:textId="709C76CA" w:rsidR="000305BE" w:rsidRDefault="00702AD4" w:rsidP="007F6E66">
      <w:r>
        <w:t xml:space="preserve">From </w:t>
      </w:r>
      <w:r w:rsidR="000305BE">
        <w:t>the maximum frequency of operation</w:t>
      </w:r>
      <w:r>
        <w:t xml:space="preserve"> in </w:t>
      </w:r>
      <w:r w:rsidRPr="00BC3D90">
        <w:rPr>
          <w:color w:val="000000" w:themeColor="text1"/>
        </w:rPr>
        <w:t xml:space="preserve">figure </w:t>
      </w:r>
      <w:r w:rsidR="00BC3D90" w:rsidRPr="00BC3D90">
        <w:rPr>
          <w:color w:val="000000" w:themeColor="text1"/>
        </w:rPr>
        <w:t>4.2</w:t>
      </w:r>
      <w:r w:rsidR="000305BE">
        <w:t>, the theoretical top speed of the motor can be solved</w:t>
      </w:r>
      <w:r>
        <w:t xml:space="preserve"> using </w:t>
      </w:r>
      <w:r w:rsidRPr="00BC3D90">
        <w:rPr>
          <w:color w:val="000000" w:themeColor="text1"/>
        </w:rPr>
        <w:t>equation</w:t>
      </w:r>
      <w:r w:rsidR="00BC3D90">
        <w:rPr>
          <w:color w:val="000000" w:themeColor="text1"/>
        </w:rPr>
        <w:t xml:space="preserve"> </w:t>
      </w:r>
      <w:r w:rsidR="00BC3D90" w:rsidRPr="00BC3D90">
        <w:rPr>
          <w:color w:val="000000" w:themeColor="text1"/>
        </w:rPr>
        <w:t>(56)</w:t>
      </w:r>
      <w:r w:rsidR="000305BE">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5D366998" w14:textId="77777777" w:rsidTr="00B5541F">
        <w:trPr>
          <w:jc w:val="center"/>
        </w:trPr>
        <w:tc>
          <w:tcPr>
            <w:tcW w:w="675" w:type="dxa"/>
            <w:vAlign w:val="center"/>
          </w:tcPr>
          <w:p w14:paraId="49897E52" w14:textId="77777777" w:rsidR="00E33F5F" w:rsidRDefault="00E33F5F">
            <w:pPr>
              <w:jc w:val="center"/>
            </w:pPr>
          </w:p>
        </w:tc>
        <w:tc>
          <w:tcPr>
            <w:tcW w:w="7513" w:type="dxa"/>
            <w:vAlign w:val="center"/>
          </w:tcPr>
          <w:p w14:paraId="3ABFE3EF" w14:textId="1AA13463" w:rsidR="00E33F5F" w:rsidRDefault="00000000">
            <w:pPr>
              <w:jc w:val="center"/>
            </w:pPr>
            <m:oMathPara>
              <m:oMath>
                <m:sSub>
                  <m:sSubPr>
                    <m:ctrlPr>
                      <w:rPr>
                        <w:rFonts w:ascii="Cambria Math" w:hAnsi="Cambria Math"/>
                        <w:i/>
                      </w:rPr>
                    </m:ctrlPr>
                  </m:sSubPr>
                  <m:e>
                    <m:r>
                      <w:rPr>
                        <w:rFonts w:ascii="Cambria Math" w:hAnsi="Cambria Math"/>
                      </w:rPr>
                      <m:t>v</m:t>
                    </m:r>
                  </m:e>
                  <m:sub>
                    <m:r>
                      <w:rPr>
                        <w:rFonts w:ascii="Cambria Math" w:hAnsi="Cambria Math"/>
                      </w:rPr>
                      <m:t>s</m:t>
                    </m:r>
                  </m:sub>
                </m:sSub>
                <m:r>
                  <w:rPr>
                    <w:rFonts w:ascii="Cambria Math" w:hAnsi="Cambria Math"/>
                  </w:rPr>
                  <m:t>=2*f*</m:t>
                </m:r>
                <m:sSub>
                  <m:sSubPr>
                    <m:ctrlPr>
                      <w:rPr>
                        <w:rFonts w:ascii="Cambria Math" w:hAnsi="Cambria Math"/>
                        <w:i/>
                      </w:rPr>
                    </m:ctrlPr>
                  </m:sSubPr>
                  <m:e>
                    <m:r>
                      <w:rPr>
                        <w:rFonts w:ascii="Cambria Math" w:hAnsi="Cambria Math"/>
                      </w:rPr>
                      <m:t>y</m:t>
                    </m:r>
                  </m:e>
                  <m:sub>
                    <m:r>
                      <w:rPr>
                        <w:rFonts w:ascii="Cambria Math" w:hAnsi="Cambria Math"/>
                      </w:rPr>
                      <m:t>p</m:t>
                    </m:r>
                  </m:sub>
                </m:sSub>
              </m:oMath>
            </m:oMathPara>
          </w:p>
        </w:tc>
        <w:tc>
          <w:tcPr>
            <w:tcW w:w="668" w:type="dxa"/>
            <w:vAlign w:val="center"/>
          </w:tcPr>
          <w:p w14:paraId="6E9820FD" w14:textId="4CA94BDA" w:rsidR="00E33F5F" w:rsidRDefault="00E33F5F">
            <w:pPr>
              <w:jc w:val="center"/>
            </w:pPr>
            <w:r>
              <w:t>(</w:t>
            </w:r>
            <w:fldSimple w:instr=" SEQ Equation \* ARABIC ">
              <w:r w:rsidR="006F1759">
                <w:rPr>
                  <w:noProof/>
                </w:rPr>
                <w:t>56</w:t>
              </w:r>
            </w:fldSimple>
            <w:r>
              <w:t>)</w:t>
            </w:r>
          </w:p>
        </w:tc>
      </w:tr>
    </w:tbl>
    <w:p w14:paraId="0E8341B7" w14:textId="2DB67C7F" w:rsidR="0051191B" w:rsidRPr="0051191B" w:rsidRDefault="0051191B" w:rsidP="007F6E66"/>
    <w:p w14:paraId="4928D462" w14:textId="34FF9B9D" w:rsidR="00702AD4" w:rsidRDefault="00702AD4" w:rsidP="007F6E66">
      <w:r>
        <w:t xml:space="preserve">This is a theoretical top speed due to the required input voltage to overcome the equivalent impedance and resistance of the motor to continue driving enough current to </w:t>
      </w:r>
      <w:r>
        <w:lastRenderedPageBreak/>
        <w:t>produce sufficient force to overcome mechanical losses to accelerate towards this speed. The frequency of operation and the slip are contributing factors to the equivalent impedance and resistance which can help predict the required voltage at rated operating conditions. Once the supply voltage to produce this top speed is deemed feasible, the true top speed of the motor is determined</w:t>
      </w:r>
      <w:r w:rsidR="009D092C">
        <w:t>.</w:t>
      </w:r>
    </w:p>
    <w:p w14:paraId="660EDC59" w14:textId="3BBEDC3B" w:rsidR="00F50A51" w:rsidRDefault="00F50A51" w:rsidP="00F50A51">
      <w:pPr>
        <w:pStyle w:val="Heading2"/>
      </w:pPr>
      <w:bookmarkStart w:id="116" w:name="_Toc125110498"/>
      <w:r>
        <w:t>Compute Fitness</w:t>
      </w:r>
      <w:bookmarkEnd w:id="116"/>
    </w:p>
    <w:p w14:paraId="212137C4" w14:textId="73C0CD0F" w:rsidR="00001FB4" w:rsidRDefault="00001FB4" w:rsidP="00001FB4">
      <w:r>
        <w:t xml:space="preserve">After solving the </w:t>
      </w:r>
      <w:r w:rsidRPr="00405824">
        <w:rPr>
          <w:i/>
          <w:iCs/>
        </w:rPr>
        <w:t>Compute HAM</w:t>
      </w:r>
      <w:r>
        <w:t xml:space="preserve"> state</w:t>
      </w:r>
      <w:r w:rsidR="00F50A51">
        <w:t xml:space="preserve"> </w:t>
      </w:r>
      <w:r w:rsidR="00F50A51" w:rsidRPr="00BC3D90">
        <w:rPr>
          <w:color w:val="000000" w:themeColor="text1"/>
        </w:rPr>
        <w:t>in figure 4.1</w:t>
      </w:r>
      <w:r w:rsidRPr="00BC3D90">
        <w:rPr>
          <w:color w:val="000000" w:themeColor="text1"/>
        </w:rPr>
        <w:t>,</w:t>
      </w:r>
      <w:r>
        <w:t xml:space="preserve"> the performance parameters can be gathered and then maximized, minimized, or trended towards a bias. The performance parameters chosen for this optimization problem are defined </w:t>
      </w:r>
      <w:r w:rsidRPr="00BC3D90">
        <w:rPr>
          <w:color w:val="000000" w:themeColor="text1"/>
        </w:rPr>
        <w:t xml:space="preserve">in figure </w:t>
      </w:r>
      <w:r w:rsidR="00BC3D90" w:rsidRPr="00BC3D90">
        <w:rPr>
          <w:color w:val="000000" w:themeColor="text1"/>
        </w:rPr>
        <w:t>4.3</w:t>
      </w:r>
      <w:r>
        <w:t xml:space="preserve"> which are outputs of each motor produced by the HAM. By optimizing for thrust </w:t>
      </w:r>
      <w:r w:rsidR="00F50A51">
        <w:t xml:space="preserve">and </w:t>
      </w:r>
      <w:r>
        <w:t>mass the optimal motors will have a larger thrust-weight ratio.</w:t>
      </w:r>
      <w:r w:rsidRPr="00F875D0">
        <w:t xml:space="preserve"> </w:t>
      </w:r>
      <w:r>
        <w:t>Theoretically, more performance parameters can be added to the multi objective optimization although adding more objectives results in less non-dominated solutions being produced. This results in more HAM executions without producing an improved motor which is undesirable especially when computation considerations are a key focus of this optimization problem.</w:t>
      </w:r>
    </w:p>
    <w:p w14:paraId="12651FAA" w14:textId="77777777" w:rsidR="00001FB4" w:rsidRPr="00F6257C" w:rsidRDefault="00001FB4" w:rsidP="00001FB4">
      <w:pPr>
        <w:spacing w:line="360" w:lineRule="auto"/>
        <w:jc w:val="center"/>
        <w:rPr>
          <w:color w:val="FF0000"/>
          <w:sz w:val="20"/>
        </w:rPr>
      </w:pPr>
      <w:r>
        <w:rPr>
          <w:noProof/>
          <w:color w:val="FF0000"/>
          <w:sz w:val="20"/>
        </w:rPr>
        <w:drawing>
          <wp:inline distT="0" distB="0" distL="0" distR="0" wp14:anchorId="2326ABA3" wp14:editId="1D936096">
            <wp:extent cx="3384550" cy="175089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40">
                      <a:extLst>
                        <a:ext uri="{28A0092B-C50C-407E-A947-70E740481C1C}">
                          <a14:useLocalDpi xmlns:a14="http://schemas.microsoft.com/office/drawing/2010/main" val="0"/>
                        </a:ext>
                      </a:extLst>
                    </a:blip>
                    <a:stretch>
                      <a:fillRect/>
                    </a:stretch>
                  </pic:blipFill>
                  <pic:spPr>
                    <a:xfrm>
                      <a:off x="0" y="0"/>
                      <a:ext cx="3387628" cy="1752491"/>
                    </a:xfrm>
                    <a:prstGeom prst="rect">
                      <a:avLst/>
                    </a:prstGeom>
                  </pic:spPr>
                </pic:pic>
              </a:graphicData>
            </a:graphic>
          </wp:inline>
        </w:drawing>
      </w:r>
    </w:p>
    <w:p w14:paraId="4C7C7ED8" w14:textId="2824EA3A" w:rsidR="00001FB4" w:rsidRPr="00F50A51" w:rsidRDefault="00001FB4" w:rsidP="00001FB4">
      <w:pPr>
        <w:pStyle w:val="Caption"/>
        <w:spacing w:line="480" w:lineRule="auto"/>
        <w:jc w:val="center"/>
        <w:rPr>
          <w:color w:val="000000" w:themeColor="text1"/>
        </w:rPr>
      </w:pPr>
      <w:bookmarkStart w:id="117" w:name="_Toc125110574"/>
      <w:r w:rsidRPr="00F50A51">
        <w:rPr>
          <w:color w:val="000000" w:themeColor="text1"/>
        </w:rPr>
        <w:t xml:space="preserve">Fig. </w:t>
      </w:r>
      <w:r w:rsidRPr="00F50A51">
        <w:rPr>
          <w:color w:val="000000" w:themeColor="text1"/>
        </w:rPr>
        <w:fldChar w:fldCharType="begin"/>
      </w:r>
      <w:r w:rsidRPr="00F50A51">
        <w:rPr>
          <w:color w:val="000000" w:themeColor="text1"/>
        </w:rPr>
        <w:instrText xml:space="preserve"> STYLEREF 1 \s </w:instrText>
      </w:r>
      <w:r w:rsidRPr="00F50A51">
        <w:rPr>
          <w:color w:val="000000" w:themeColor="text1"/>
        </w:rPr>
        <w:fldChar w:fldCharType="separate"/>
      </w:r>
      <w:r w:rsidR="006F1759">
        <w:rPr>
          <w:noProof/>
          <w:color w:val="000000" w:themeColor="text1"/>
        </w:rPr>
        <w:t>4</w:t>
      </w:r>
      <w:r w:rsidRPr="00F50A51">
        <w:rPr>
          <w:color w:val="000000" w:themeColor="text1"/>
        </w:rPr>
        <w:fldChar w:fldCharType="end"/>
      </w:r>
      <w:r w:rsidRPr="00F50A51">
        <w:rPr>
          <w:color w:val="000000" w:themeColor="text1"/>
        </w:rPr>
        <w:t>.</w:t>
      </w:r>
      <w:r w:rsidRPr="00F50A51">
        <w:rPr>
          <w:color w:val="000000" w:themeColor="text1"/>
        </w:rPr>
        <w:fldChar w:fldCharType="begin"/>
      </w:r>
      <w:r w:rsidRPr="00F50A51">
        <w:rPr>
          <w:color w:val="000000" w:themeColor="text1"/>
        </w:rPr>
        <w:instrText xml:space="preserve"> SEQ Fig. \* ARABIC \s 1 </w:instrText>
      </w:r>
      <w:r w:rsidRPr="00F50A51">
        <w:rPr>
          <w:color w:val="000000" w:themeColor="text1"/>
        </w:rPr>
        <w:fldChar w:fldCharType="separate"/>
      </w:r>
      <w:r w:rsidR="006F1759">
        <w:rPr>
          <w:noProof/>
          <w:color w:val="000000" w:themeColor="text1"/>
        </w:rPr>
        <w:t>3</w:t>
      </w:r>
      <w:r w:rsidRPr="00F50A51">
        <w:rPr>
          <w:color w:val="000000" w:themeColor="text1"/>
        </w:rPr>
        <w:fldChar w:fldCharType="end"/>
      </w:r>
      <w:r w:rsidRPr="00F50A51">
        <w:rPr>
          <w:color w:val="000000" w:themeColor="text1"/>
        </w:rPr>
        <w:t>. Layout of the motor optimization algorithm inputs and the resultant multi-objectives.</w:t>
      </w:r>
      <w:bookmarkEnd w:id="117"/>
    </w:p>
    <w:p w14:paraId="5F1B0640" w14:textId="77777777" w:rsidR="00001FB4" w:rsidRDefault="00001FB4" w:rsidP="00001FB4">
      <w:pPr>
        <w:rPr>
          <w:szCs w:val="24"/>
        </w:rPr>
      </w:pPr>
      <w:r w:rsidRPr="00F875D0">
        <w:rPr>
          <w:szCs w:val="24"/>
        </w:rPr>
        <w:lastRenderedPageBreak/>
        <w:t xml:space="preserve">Since all </w:t>
      </w:r>
      <w:r>
        <w:rPr>
          <w:szCs w:val="24"/>
        </w:rPr>
        <w:t xml:space="preserve">objectives are </w:t>
      </w:r>
      <w:r w:rsidRPr="00F875D0">
        <w:rPr>
          <w:szCs w:val="24"/>
        </w:rPr>
        <w:t>relatively important performance parameters it is important that the solver produces pareto-optimal solutions, meaning the solution equally satisfies the fitness function criteria. A solution that is not pareto-optimal will still optimize every multi-objective variable but with an inequal emphasis</w:t>
      </w:r>
      <w:r>
        <w:rPr>
          <w:szCs w:val="24"/>
        </w:rPr>
        <w:t>.</w:t>
      </w:r>
    </w:p>
    <w:p w14:paraId="2ACBA0AA" w14:textId="77777777" w:rsidR="00001FB4" w:rsidRDefault="00001FB4" w:rsidP="00001FB4">
      <w:pPr>
        <w:rPr>
          <w:szCs w:val="24"/>
        </w:rPr>
      </w:pPr>
    </w:p>
    <w:p w14:paraId="751820A2" w14:textId="75DC149F" w:rsidR="00001FB4" w:rsidRDefault="00001FB4" w:rsidP="00001FB4">
      <w:pPr>
        <w:rPr>
          <w:szCs w:val="24"/>
        </w:rPr>
      </w:pPr>
      <w:r>
        <w:rPr>
          <w:szCs w:val="24"/>
        </w:rPr>
        <w:t xml:space="preserve">The thrust calculation of the motor is described </w:t>
      </w:r>
      <w:r w:rsidRPr="00BC3D90">
        <w:rPr>
          <w:color w:val="000000" w:themeColor="text1"/>
          <w:szCs w:val="24"/>
        </w:rPr>
        <w:t xml:space="preserve">in </w:t>
      </w:r>
      <w:r w:rsidR="00BC3D90" w:rsidRPr="00BC3D90">
        <w:rPr>
          <w:color w:val="000000" w:themeColor="text1"/>
          <w:szCs w:val="24"/>
        </w:rPr>
        <w:t>equation (45)</w:t>
      </w:r>
      <w:r>
        <w:rPr>
          <w:szCs w:val="24"/>
        </w:rPr>
        <w:t xml:space="preserve"> and is a product of the HAM equations</w:t>
      </w:r>
      <w:r w:rsidR="00F50A51">
        <w:rPr>
          <w:szCs w:val="24"/>
        </w:rPr>
        <w:t xml:space="preserve">. </w:t>
      </w:r>
      <w:r>
        <w:rPr>
          <w:szCs w:val="24"/>
        </w:rPr>
        <w:t xml:space="preserve">To calculate the mass of the motor, only the primary is considered since the secondary is a fixed design constraint. The primary mass is a summation of the core, winding, and insulation masses defined by their respective volumes times material density which are found in table </w:t>
      </w:r>
      <w:r w:rsidR="00655505">
        <w:rPr>
          <w:szCs w:val="24"/>
        </w:rPr>
        <w:t>4.4</w:t>
      </w:r>
      <w:r>
        <w:rPr>
          <w:szCs w:val="24"/>
        </w:rPr>
        <w:t xml:space="preserve"> for each material.</w:t>
      </w:r>
    </w:p>
    <w:p w14:paraId="39A8E34F" w14:textId="7A20B186" w:rsidR="00001FB4" w:rsidRDefault="00001FB4" w:rsidP="00001FB4">
      <w:pPr>
        <w:pStyle w:val="TableCaption"/>
      </w:pPr>
      <w:bookmarkStart w:id="118" w:name="_Toc125110546"/>
      <w:r>
        <w:t xml:space="preserve">Table </w:t>
      </w:r>
      <w:r>
        <w:fldChar w:fldCharType="begin"/>
      </w:r>
      <w:r>
        <w:instrText xml:space="preserve"> STYLEREF 1 \s </w:instrText>
      </w:r>
      <w:r>
        <w:fldChar w:fldCharType="separate"/>
      </w:r>
      <w:r w:rsidR="006F1759">
        <w:rPr>
          <w:noProof/>
        </w:rPr>
        <w:t>4</w:t>
      </w:r>
      <w:r>
        <w:fldChar w:fldCharType="end"/>
      </w:r>
      <w:r>
        <w:t>.</w:t>
      </w:r>
      <w:r>
        <w:fldChar w:fldCharType="begin"/>
      </w:r>
      <w:r>
        <w:instrText xml:space="preserve"> SEQ Table \* ARABIC \s 1 </w:instrText>
      </w:r>
      <w:r>
        <w:fldChar w:fldCharType="separate"/>
      </w:r>
      <w:r w:rsidR="006F1759">
        <w:rPr>
          <w:noProof/>
        </w:rPr>
        <w:t>4</w:t>
      </w:r>
      <w:bookmarkEnd w:id="118"/>
      <w:r>
        <w:fldChar w:fldCharType="end"/>
      </w:r>
    </w:p>
    <w:p w14:paraId="1F251C4D" w14:textId="77777777" w:rsidR="00001FB4" w:rsidRDefault="00001FB4" w:rsidP="00001FB4">
      <w:pPr>
        <w:pStyle w:val="TableCaption"/>
      </w:pPr>
      <w:bookmarkStart w:id="119" w:name="_Toc125110547"/>
      <w:r>
        <w:t>Mass Equations</w:t>
      </w:r>
      <w:bookmarkEnd w:id="119"/>
    </w:p>
    <w:tbl>
      <w:tblPr>
        <w:tblStyle w:val="TableGrid"/>
        <w:tblW w:w="8610" w:type="dxa"/>
        <w:jc w:val="center"/>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1257"/>
        <w:gridCol w:w="1363"/>
        <w:gridCol w:w="4311"/>
        <w:gridCol w:w="1679"/>
      </w:tblGrid>
      <w:tr w:rsidR="00001FB4" w:rsidRPr="002E1B3A" w14:paraId="67F21DAF" w14:textId="77777777">
        <w:trPr>
          <w:trHeight w:val="567"/>
          <w:jc w:val="center"/>
        </w:trPr>
        <w:tc>
          <w:tcPr>
            <w:tcW w:w="1257" w:type="dxa"/>
            <w:shd w:val="clear" w:color="auto" w:fill="FFFFFF" w:themeFill="background1"/>
            <w:vAlign w:val="center"/>
          </w:tcPr>
          <w:p w14:paraId="6DBB7E33" w14:textId="77777777" w:rsidR="00001FB4" w:rsidRPr="00612444" w:rsidRDefault="00001FB4" w:rsidP="008E7F7B">
            <w:pPr>
              <w:spacing w:before="240" w:after="240"/>
              <w:jc w:val="center"/>
              <w:rPr>
                <w:rFonts w:eastAsia="Times New Roman" w:cs="Times New Roman"/>
                <w:b/>
                <w:bCs/>
                <w:szCs w:val="24"/>
                <w:lang w:val="en-CA"/>
              </w:rPr>
            </w:pPr>
            <w:r w:rsidRPr="00612444">
              <w:rPr>
                <w:rFonts w:eastAsia="Times New Roman" w:cs="Times New Roman"/>
                <w:b/>
                <w:bCs/>
                <w:szCs w:val="24"/>
                <w:lang w:val="en-CA"/>
              </w:rPr>
              <w:t>Region</w:t>
            </w:r>
          </w:p>
        </w:tc>
        <w:tc>
          <w:tcPr>
            <w:tcW w:w="1363" w:type="dxa"/>
            <w:shd w:val="clear" w:color="auto" w:fill="FFFFFF" w:themeFill="background1"/>
            <w:vAlign w:val="center"/>
          </w:tcPr>
          <w:p w14:paraId="4CE56EA0" w14:textId="77777777" w:rsidR="00001FB4" w:rsidRPr="00612444" w:rsidRDefault="00001FB4" w:rsidP="008E7F7B">
            <w:pPr>
              <w:spacing w:before="240" w:after="240"/>
              <w:jc w:val="center"/>
              <w:rPr>
                <w:rFonts w:eastAsia="Times New Roman" w:cs="Times New Roman"/>
                <w:b/>
                <w:bCs/>
                <w:szCs w:val="24"/>
                <w:lang w:val="en-CA"/>
              </w:rPr>
            </w:pPr>
            <w:r w:rsidRPr="00612444">
              <w:rPr>
                <w:rFonts w:eastAsia="Times New Roman" w:cs="Times New Roman"/>
                <w:b/>
                <w:bCs/>
                <w:szCs w:val="24"/>
                <w:lang w:val="en-CA"/>
              </w:rPr>
              <w:t>Material</w:t>
            </w:r>
          </w:p>
        </w:tc>
        <w:tc>
          <w:tcPr>
            <w:tcW w:w="4311" w:type="dxa"/>
            <w:shd w:val="clear" w:color="auto" w:fill="FFFFFF" w:themeFill="background1"/>
            <w:vAlign w:val="center"/>
          </w:tcPr>
          <w:p w14:paraId="18D1D2F5" w14:textId="77777777" w:rsidR="00001FB4" w:rsidRPr="00612444" w:rsidRDefault="00001FB4" w:rsidP="008E7F7B">
            <w:pPr>
              <w:spacing w:before="240" w:after="240"/>
              <w:jc w:val="center"/>
              <w:rPr>
                <w:rFonts w:eastAsia="Times New Roman" w:cs="Times New Roman"/>
                <w:b/>
                <w:bCs/>
                <w:szCs w:val="24"/>
              </w:rPr>
            </w:pPr>
            <w:r w:rsidRPr="00612444">
              <w:rPr>
                <w:rFonts w:eastAsia="Times New Roman" w:cs="Times New Roman"/>
                <w:b/>
                <w:bCs/>
                <w:szCs w:val="24"/>
              </w:rPr>
              <w:t>Volume Equation</w:t>
            </w:r>
          </w:p>
        </w:tc>
        <w:tc>
          <w:tcPr>
            <w:tcW w:w="1679" w:type="dxa"/>
            <w:shd w:val="clear" w:color="auto" w:fill="FFFFFF" w:themeFill="background1"/>
            <w:vAlign w:val="center"/>
          </w:tcPr>
          <w:p w14:paraId="4496CAE2" w14:textId="77777777" w:rsidR="00001FB4" w:rsidRPr="00612444" w:rsidRDefault="00001FB4" w:rsidP="008E7F7B">
            <w:pPr>
              <w:spacing w:before="240" w:after="240"/>
              <w:jc w:val="center"/>
              <w:rPr>
                <w:rFonts w:cs="Times New Roman"/>
                <w:b/>
                <w:bCs/>
                <w:szCs w:val="24"/>
              </w:rPr>
            </w:pPr>
            <w:r w:rsidRPr="00612444">
              <w:rPr>
                <w:rFonts w:cs="Times New Roman"/>
                <w:b/>
                <w:bCs/>
                <w:szCs w:val="24"/>
              </w:rPr>
              <w:t>Density (</w:t>
            </w:r>
            <m:oMath>
              <m:f>
                <m:fPr>
                  <m:ctrlPr>
                    <w:rPr>
                      <w:rFonts w:ascii="Cambria Math" w:hAnsi="Cambria Math" w:cs="Times New Roman"/>
                      <w:b/>
                      <w:bCs/>
                      <w:i/>
                      <w:szCs w:val="24"/>
                    </w:rPr>
                  </m:ctrlPr>
                </m:fPr>
                <m:num>
                  <m:r>
                    <m:rPr>
                      <m:sty m:val="bi"/>
                    </m:rPr>
                    <w:rPr>
                      <w:rFonts w:ascii="Cambria Math" w:hAnsi="Cambria Math" w:cs="Times New Roman"/>
                      <w:szCs w:val="24"/>
                    </w:rPr>
                    <m:t>g</m:t>
                  </m:r>
                </m:num>
                <m:den>
                  <m:r>
                    <m:rPr>
                      <m:sty m:val="bi"/>
                    </m:rPr>
                    <w:rPr>
                      <w:rFonts w:ascii="Cambria Math" w:hAnsi="Cambria Math" w:cs="Times New Roman"/>
                      <w:szCs w:val="24"/>
                    </w:rPr>
                    <m:t>c</m:t>
                  </m:r>
                  <m:sSup>
                    <m:sSupPr>
                      <m:ctrlPr>
                        <w:rPr>
                          <w:rFonts w:ascii="Cambria Math" w:hAnsi="Cambria Math" w:cs="Times New Roman"/>
                          <w:b/>
                          <w:bCs/>
                          <w:i/>
                          <w:szCs w:val="24"/>
                        </w:rPr>
                      </m:ctrlPr>
                    </m:sSupPr>
                    <m:e>
                      <m:r>
                        <m:rPr>
                          <m:sty m:val="bi"/>
                        </m:rPr>
                        <w:rPr>
                          <w:rFonts w:ascii="Cambria Math" w:hAnsi="Cambria Math" w:cs="Times New Roman"/>
                          <w:szCs w:val="24"/>
                        </w:rPr>
                        <m:t>m</m:t>
                      </m:r>
                    </m:e>
                    <m:sup>
                      <m:r>
                        <m:rPr>
                          <m:sty m:val="bi"/>
                        </m:rPr>
                        <w:rPr>
                          <w:rFonts w:ascii="Cambria Math" w:hAnsi="Cambria Math" w:cs="Times New Roman"/>
                          <w:szCs w:val="24"/>
                        </w:rPr>
                        <m:t>3</m:t>
                      </m:r>
                    </m:sup>
                  </m:sSup>
                </m:den>
              </m:f>
            </m:oMath>
            <w:r w:rsidRPr="00612444">
              <w:rPr>
                <w:rFonts w:cs="Times New Roman"/>
                <w:b/>
                <w:bCs/>
                <w:szCs w:val="24"/>
              </w:rPr>
              <w:t>)</w:t>
            </w:r>
          </w:p>
        </w:tc>
      </w:tr>
      <w:tr w:rsidR="00001FB4" w:rsidRPr="002E1B3A" w14:paraId="5A520670" w14:textId="77777777">
        <w:trPr>
          <w:trHeight w:val="567"/>
          <w:jc w:val="center"/>
        </w:trPr>
        <w:tc>
          <w:tcPr>
            <w:tcW w:w="1257" w:type="dxa"/>
            <w:shd w:val="clear" w:color="auto" w:fill="FFFFFF" w:themeFill="background1"/>
            <w:vAlign w:val="center"/>
          </w:tcPr>
          <w:p w14:paraId="4E69BDC1" w14:textId="77777777" w:rsidR="00001FB4" w:rsidRPr="00612444" w:rsidRDefault="00001FB4" w:rsidP="008E7F7B">
            <w:pPr>
              <w:spacing w:before="240" w:after="240"/>
              <w:jc w:val="center"/>
              <w:rPr>
                <w:rFonts w:eastAsia="Times New Roman" w:cs="Times New Roman"/>
                <w:szCs w:val="24"/>
                <w:lang w:val="en-CA"/>
              </w:rPr>
            </w:pPr>
            <w:r w:rsidRPr="00612444">
              <w:rPr>
                <w:rFonts w:eastAsia="Times New Roman" w:cs="Times New Roman"/>
                <w:szCs w:val="24"/>
                <w:lang w:val="en-CA"/>
              </w:rPr>
              <w:t>Core</w:t>
            </w:r>
          </w:p>
        </w:tc>
        <w:tc>
          <w:tcPr>
            <w:tcW w:w="1363" w:type="dxa"/>
            <w:shd w:val="clear" w:color="auto" w:fill="FFFFFF" w:themeFill="background1"/>
            <w:vAlign w:val="center"/>
          </w:tcPr>
          <w:p w14:paraId="49A186A1" w14:textId="77777777" w:rsidR="00001FB4" w:rsidRPr="00612444" w:rsidRDefault="00001FB4" w:rsidP="008E7F7B">
            <w:pPr>
              <w:spacing w:before="240" w:after="240"/>
              <w:jc w:val="center"/>
              <w:rPr>
                <w:rFonts w:eastAsia="Times New Roman" w:cs="Times New Roman"/>
                <w:szCs w:val="24"/>
                <w:lang w:val="en-CA"/>
              </w:rPr>
            </w:pPr>
            <w:r w:rsidRPr="00612444">
              <w:rPr>
                <w:rFonts w:eastAsia="Times New Roman" w:cs="Times New Roman"/>
                <w:szCs w:val="24"/>
                <w:lang w:val="en-CA"/>
              </w:rPr>
              <w:t>Iron</w:t>
            </w:r>
          </w:p>
        </w:tc>
        <w:tc>
          <w:tcPr>
            <w:tcW w:w="4311" w:type="dxa"/>
            <w:shd w:val="clear" w:color="auto" w:fill="FFFFFF" w:themeFill="background1"/>
            <w:vAlign w:val="center"/>
          </w:tcPr>
          <w:p w14:paraId="54B6AF72" w14:textId="77777777" w:rsidR="00001FB4" w:rsidRPr="00612444" w:rsidRDefault="00001FB4" w:rsidP="008E7F7B">
            <w:pPr>
              <w:spacing w:before="240" w:after="240"/>
              <w:jc w:val="center"/>
              <w:rPr>
                <w:rFonts w:eastAsia="Times New Roman" w:cs="Times New Roman"/>
                <w:szCs w:val="24"/>
              </w:rPr>
            </w:pPr>
            <m:oMathPara>
              <m:oMath>
                <m:r>
                  <w:rPr>
                    <w:rFonts w:ascii="Cambria Math" w:eastAsia="Times New Roman" w:hAnsi="Cambria Math" w:cs="Times New Roman"/>
                    <w:szCs w:val="24"/>
                  </w:rPr>
                  <m:t>DLH-</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V</m:t>
                    </m:r>
                  </m:e>
                  <m:sub>
                    <m:r>
                      <w:rPr>
                        <w:rFonts w:ascii="Cambria Math" w:eastAsia="Times New Roman" w:hAnsi="Cambria Math" w:cs="Times New Roman"/>
                        <w:szCs w:val="24"/>
                      </w:rPr>
                      <m:t>slots</m:t>
                    </m:r>
                  </m:sub>
                </m:sSub>
              </m:oMath>
            </m:oMathPara>
          </w:p>
        </w:tc>
        <w:tc>
          <w:tcPr>
            <w:tcW w:w="1679" w:type="dxa"/>
            <w:shd w:val="clear" w:color="auto" w:fill="FFFFFF" w:themeFill="background1"/>
            <w:vAlign w:val="center"/>
          </w:tcPr>
          <w:p w14:paraId="7F7583E6" w14:textId="77777777" w:rsidR="00001FB4" w:rsidRPr="00612444" w:rsidRDefault="00001FB4" w:rsidP="008E7F7B">
            <w:pPr>
              <w:spacing w:before="240" w:after="240"/>
              <w:jc w:val="center"/>
              <w:rPr>
                <w:rFonts w:eastAsia="Times New Roman" w:cs="Times New Roman"/>
                <w:szCs w:val="24"/>
                <w:lang w:val="en-CA"/>
              </w:rPr>
            </w:pPr>
            <w:r w:rsidRPr="00612444">
              <w:rPr>
                <w:rFonts w:cs="Times New Roman"/>
                <w:szCs w:val="24"/>
              </w:rPr>
              <w:t>7.8</w:t>
            </w:r>
          </w:p>
        </w:tc>
      </w:tr>
      <w:tr w:rsidR="00001FB4" w:rsidRPr="002E1B3A" w14:paraId="23AF13FE" w14:textId="77777777">
        <w:trPr>
          <w:trHeight w:val="567"/>
          <w:jc w:val="center"/>
        </w:trPr>
        <w:tc>
          <w:tcPr>
            <w:tcW w:w="1257" w:type="dxa"/>
            <w:shd w:val="clear" w:color="auto" w:fill="FFFFFF" w:themeFill="background1"/>
            <w:vAlign w:val="center"/>
          </w:tcPr>
          <w:p w14:paraId="17CDE882" w14:textId="77777777" w:rsidR="00001FB4" w:rsidRPr="00612444" w:rsidRDefault="00001FB4" w:rsidP="008E7F7B">
            <w:pPr>
              <w:spacing w:before="240" w:after="240"/>
              <w:jc w:val="center"/>
              <w:rPr>
                <w:rFonts w:eastAsia="Times New Roman" w:cs="Times New Roman"/>
                <w:szCs w:val="24"/>
                <w:lang w:val="en-CA"/>
              </w:rPr>
            </w:pPr>
            <w:r w:rsidRPr="00612444">
              <w:rPr>
                <w:rFonts w:eastAsia="Times New Roman" w:cs="Times New Roman"/>
                <w:szCs w:val="24"/>
                <w:lang w:val="en-CA"/>
              </w:rPr>
              <w:t>Winding</w:t>
            </w:r>
          </w:p>
        </w:tc>
        <w:tc>
          <w:tcPr>
            <w:tcW w:w="1363" w:type="dxa"/>
            <w:shd w:val="clear" w:color="auto" w:fill="FFFFFF" w:themeFill="background1"/>
            <w:vAlign w:val="center"/>
          </w:tcPr>
          <w:p w14:paraId="515D7354" w14:textId="77777777" w:rsidR="00001FB4" w:rsidRPr="00612444" w:rsidRDefault="00001FB4" w:rsidP="008E7F7B">
            <w:pPr>
              <w:spacing w:before="240" w:after="240"/>
              <w:jc w:val="center"/>
              <w:rPr>
                <w:rFonts w:eastAsia="Times New Roman" w:cs="Times New Roman"/>
                <w:szCs w:val="24"/>
              </w:rPr>
            </w:pPr>
            <w:r w:rsidRPr="00612444">
              <w:rPr>
                <w:rFonts w:eastAsia="Times New Roman" w:cs="Times New Roman"/>
                <w:szCs w:val="24"/>
                <w:lang w:val="en-CA"/>
              </w:rPr>
              <w:t>Copper</w:t>
            </w:r>
          </w:p>
        </w:tc>
        <w:tc>
          <w:tcPr>
            <w:tcW w:w="4311" w:type="dxa"/>
            <w:shd w:val="clear" w:color="auto" w:fill="FFFFFF" w:themeFill="background1"/>
            <w:vAlign w:val="center"/>
          </w:tcPr>
          <w:p w14:paraId="091E4EE3" w14:textId="77777777" w:rsidR="00001FB4" w:rsidRPr="00612444" w:rsidRDefault="00001FB4" w:rsidP="008E7F7B">
            <w:pPr>
              <w:spacing w:before="240" w:after="240"/>
              <w:jc w:val="center"/>
              <w:rPr>
                <w:rFonts w:eastAsia="Malgun Gothic" w:cs="Times New Roman"/>
                <w:szCs w:val="24"/>
              </w:rPr>
            </w:pPr>
            <m:oMathPara>
              <m:oMath>
                <m:r>
                  <w:rPr>
                    <w:rFonts w:ascii="Cambria Math" w:eastAsia="Malgun Gothic" w:hAnsi="Cambria Math" w:cs="Times New Roman"/>
                    <w:szCs w:val="24"/>
                  </w:rPr>
                  <m:t>2(</m:t>
                </m:r>
                <m:sSub>
                  <m:sSubPr>
                    <m:ctrlPr>
                      <w:rPr>
                        <w:rFonts w:ascii="Cambria Math" w:eastAsia="Malgun Gothic" w:hAnsi="Cambria Math" w:cs="Times New Roman"/>
                        <w:i/>
                        <w:szCs w:val="24"/>
                      </w:rPr>
                    </m:ctrlPr>
                  </m:sSubPr>
                  <m:e>
                    <m:r>
                      <w:rPr>
                        <w:rFonts w:ascii="Cambria Math" w:eastAsia="Malgun Gothic" w:hAnsi="Cambria Math" w:cs="Times New Roman"/>
                        <w:szCs w:val="24"/>
                      </w:rPr>
                      <m:t>T</m:t>
                    </m:r>
                  </m:e>
                  <m:sub>
                    <m:r>
                      <w:rPr>
                        <w:rFonts w:ascii="Cambria Math" w:eastAsia="Malgun Gothic" w:hAnsi="Cambria Math" w:cs="Times New Roman"/>
                        <w:szCs w:val="24"/>
                      </w:rPr>
                      <m:t>p</m:t>
                    </m:r>
                  </m:sub>
                </m:sSub>
                <m:r>
                  <w:rPr>
                    <w:rFonts w:ascii="Cambria Math" w:eastAsia="Malgun Gothic" w:hAnsi="Cambria Math" w:cs="Times New Roman"/>
                    <w:szCs w:val="24"/>
                  </w:rPr>
                  <m:t>+D+</m:t>
                </m:r>
                <m:sSub>
                  <m:sSubPr>
                    <m:ctrlPr>
                      <w:rPr>
                        <w:rFonts w:ascii="Cambria Math" w:eastAsia="Malgun Gothic" w:hAnsi="Cambria Math" w:cs="Times New Roman"/>
                        <w:i/>
                        <w:szCs w:val="24"/>
                      </w:rPr>
                    </m:ctrlPr>
                  </m:sSubPr>
                  <m:e>
                    <m:r>
                      <w:rPr>
                        <w:rFonts w:ascii="Cambria Math" w:eastAsia="Malgun Gothic" w:hAnsi="Cambria Math" w:cs="Times New Roman"/>
                        <w:szCs w:val="24"/>
                      </w:rPr>
                      <m:t>w</m:t>
                    </m:r>
                  </m:e>
                  <m:sub>
                    <m:r>
                      <w:rPr>
                        <w:rFonts w:ascii="Cambria Math" w:eastAsia="Malgun Gothic" w:hAnsi="Cambria Math" w:cs="Times New Roman"/>
                        <w:szCs w:val="24"/>
                      </w:rPr>
                      <m:t>s</m:t>
                    </m:r>
                  </m:sub>
                </m:sSub>
                <m:r>
                  <w:rPr>
                    <w:rFonts w:ascii="Cambria Math" w:eastAsia="Malgun Gothic" w:hAnsi="Cambria Math" w:cs="Times New Roman"/>
                    <w:szCs w:val="24"/>
                  </w:rPr>
                  <m:t>)C</m:t>
                </m:r>
                <m:sSub>
                  <m:sSubPr>
                    <m:ctrlPr>
                      <w:rPr>
                        <w:rFonts w:ascii="Cambria Math" w:eastAsia="Malgun Gothic" w:hAnsi="Cambria Math" w:cs="Times New Roman"/>
                        <w:i/>
                        <w:szCs w:val="24"/>
                      </w:rPr>
                    </m:ctrlPr>
                  </m:sSubPr>
                  <m:e>
                    <m:r>
                      <w:rPr>
                        <w:rFonts w:ascii="Cambria Math" w:eastAsia="Malgun Gothic" w:hAnsi="Cambria Math" w:cs="Times New Roman"/>
                        <w:szCs w:val="24"/>
                      </w:rPr>
                      <m:t>u</m:t>
                    </m:r>
                  </m:e>
                  <m:sub>
                    <m:r>
                      <w:rPr>
                        <w:rFonts w:ascii="Cambria Math" w:eastAsia="Malgun Gothic" w:hAnsi="Cambria Math" w:cs="Times New Roman"/>
                        <w:szCs w:val="24"/>
                      </w:rPr>
                      <m:t>diam</m:t>
                    </m:r>
                  </m:sub>
                </m:sSub>
                <m:sSub>
                  <m:sSubPr>
                    <m:ctrlPr>
                      <w:rPr>
                        <w:rFonts w:ascii="Cambria Math" w:eastAsia="Malgun Gothic" w:hAnsi="Cambria Math" w:cs="Times New Roman"/>
                        <w:i/>
                        <w:szCs w:val="24"/>
                      </w:rPr>
                    </m:ctrlPr>
                  </m:sSubPr>
                  <m:e>
                    <m:r>
                      <w:rPr>
                        <w:rFonts w:ascii="Cambria Math" w:eastAsia="Malgun Gothic" w:hAnsi="Cambria Math" w:cs="Times New Roman"/>
                        <w:szCs w:val="24"/>
                      </w:rPr>
                      <m:t>N</m:t>
                    </m:r>
                  </m:e>
                  <m:sub>
                    <m:r>
                      <w:rPr>
                        <w:rFonts w:ascii="Cambria Math" w:eastAsia="Malgun Gothic" w:hAnsi="Cambria Math" w:cs="Times New Roman"/>
                        <w:szCs w:val="24"/>
                      </w:rPr>
                      <m:t>t</m:t>
                    </m:r>
                  </m:sub>
                </m:sSub>
                <m:sSub>
                  <m:sSubPr>
                    <m:ctrlPr>
                      <w:rPr>
                        <w:rFonts w:ascii="Cambria Math" w:eastAsia="Malgun Gothic" w:hAnsi="Cambria Math" w:cs="Times New Roman"/>
                        <w:i/>
                        <w:szCs w:val="24"/>
                      </w:rPr>
                    </m:ctrlPr>
                  </m:sSubPr>
                  <m:e>
                    <m:r>
                      <w:rPr>
                        <w:rFonts w:ascii="Cambria Math" w:eastAsia="Malgun Gothic" w:hAnsi="Cambria Math" w:cs="Times New Roman"/>
                        <w:szCs w:val="24"/>
                      </w:rPr>
                      <m:t>N</m:t>
                    </m:r>
                  </m:e>
                  <m:sub>
                    <m:r>
                      <w:rPr>
                        <w:rFonts w:ascii="Cambria Math" w:eastAsia="Malgun Gothic" w:hAnsi="Cambria Math" w:cs="Times New Roman"/>
                        <w:szCs w:val="24"/>
                      </w:rPr>
                      <m:t>s</m:t>
                    </m:r>
                  </m:sub>
                </m:sSub>
              </m:oMath>
            </m:oMathPara>
          </w:p>
        </w:tc>
        <w:tc>
          <w:tcPr>
            <w:tcW w:w="1679" w:type="dxa"/>
            <w:shd w:val="clear" w:color="auto" w:fill="FFFFFF" w:themeFill="background1"/>
            <w:vAlign w:val="center"/>
          </w:tcPr>
          <w:p w14:paraId="6AC5071F" w14:textId="77777777" w:rsidR="00001FB4" w:rsidRPr="00612444" w:rsidRDefault="00001FB4" w:rsidP="008E7F7B">
            <w:pPr>
              <w:spacing w:before="240" w:after="240"/>
              <w:jc w:val="center"/>
              <w:rPr>
                <w:rFonts w:eastAsia="Times New Roman" w:cs="Times New Roman"/>
                <w:szCs w:val="24"/>
                <w:lang w:val="en-CA"/>
              </w:rPr>
            </w:pPr>
            <w:r w:rsidRPr="00612444">
              <w:rPr>
                <w:rFonts w:eastAsia="Times New Roman" w:cs="Times New Roman"/>
                <w:szCs w:val="24"/>
                <w:lang w:val="en-CA"/>
              </w:rPr>
              <w:t>8.96</w:t>
            </w:r>
          </w:p>
        </w:tc>
      </w:tr>
      <w:tr w:rsidR="00001FB4" w:rsidRPr="002E1B3A" w14:paraId="44DD9E0A" w14:textId="77777777">
        <w:trPr>
          <w:trHeight w:val="567"/>
          <w:jc w:val="center"/>
        </w:trPr>
        <w:tc>
          <w:tcPr>
            <w:tcW w:w="1257" w:type="dxa"/>
            <w:shd w:val="clear" w:color="auto" w:fill="FFFFFF" w:themeFill="background1"/>
            <w:vAlign w:val="center"/>
          </w:tcPr>
          <w:p w14:paraId="0E9EC820" w14:textId="77777777" w:rsidR="00001FB4" w:rsidRPr="00612444" w:rsidRDefault="00001FB4" w:rsidP="008E7F7B">
            <w:pPr>
              <w:spacing w:before="240" w:after="240"/>
              <w:jc w:val="center"/>
              <w:rPr>
                <w:rFonts w:eastAsia="Times New Roman" w:cs="Times New Roman"/>
                <w:szCs w:val="24"/>
                <w:lang w:val="en-CA"/>
              </w:rPr>
            </w:pPr>
            <w:r w:rsidRPr="00612444">
              <w:rPr>
                <w:rFonts w:eastAsia="Times New Roman" w:cs="Times New Roman"/>
                <w:szCs w:val="24"/>
                <w:lang w:val="en-CA"/>
              </w:rPr>
              <w:t>Insulation</w:t>
            </w:r>
          </w:p>
        </w:tc>
        <w:tc>
          <w:tcPr>
            <w:tcW w:w="1363" w:type="dxa"/>
            <w:shd w:val="clear" w:color="auto" w:fill="FFFFFF" w:themeFill="background1"/>
            <w:vAlign w:val="center"/>
          </w:tcPr>
          <w:p w14:paraId="7C7026B9" w14:textId="77777777" w:rsidR="00001FB4" w:rsidRPr="00612444" w:rsidRDefault="00001FB4" w:rsidP="008E7F7B">
            <w:pPr>
              <w:spacing w:before="240" w:after="240"/>
              <w:jc w:val="center"/>
              <w:rPr>
                <w:rFonts w:eastAsia="Times New Roman" w:cs="Times New Roman"/>
                <w:szCs w:val="24"/>
              </w:rPr>
            </w:pPr>
            <w:r w:rsidRPr="00612444">
              <w:rPr>
                <w:rFonts w:eastAsia="Times New Roman" w:cs="Times New Roman"/>
                <w:szCs w:val="24"/>
                <w:lang w:val="en-CA"/>
              </w:rPr>
              <w:t>Plastic</w:t>
            </w:r>
          </w:p>
        </w:tc>
        <w:tc>
          <w:tcPr>
            <w:tcW w:w="4311" w:type="dxa"/>
            <w:shd w:val="clear" w:color="auto" w:fill="FFFFFF" w:themeFill="background1"/>
            <w:vAlign w:val="center"/>
          </w:tcPr>
          <w:p w14:paraId="758A82C3" w14:textId="77777777" w:rsidR="00001FB4" w:rsidRPr="00612444" w:rsidRDefault="00001FB4" w:rsidP="008E7F7B">
            <w:pPr>
              <w:spacing w:before="240" w:after="240"/>
              <w:jc w:val="center"/>
              <w:rPr>
                <w:rFonts w:eastAsia="Malgun Gothic" w:cs="Times New Roman"/>
                <w:szCs w:val="24"/>
              </w:rPr>
            </w:pPr>
            <m:oMathPara>
              <m:oMath>
                <m:r>
                  <w:rPr>
                    <w:rFonts w:ascii="Cambria Math" w:hAnsi="Cambria Math"/>
                    <w:szCs w:val="24"/>
                  </w:rPr>
                  <m:t>(1-fillfactor)</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sSub>
                  <m:sSubPr>
                    <m:ctrlPr>
                      <w:rPr>
                        <w:rFonts w:ascii="Cambria Math" w:hAnsi="Cambria Math"/>
                        <w:i/>
                        <w:szCs w:val="24"/>
                      </w:rPr>
                    </m:ctrlPr>
                  </m:sSubPr>
                  <m:e>
                    <m:r>
                      <w:rPr>
                        <w:rFonts w:ascii="Cambria Math" w:hAnsi="Cambria Math"/>
                        <w:szCs w:val="24"/>
                      </w:rPr>
                      <m:t>h</m:t>
                    </m:r>
                  </m:e>
                  <m:sub>
                    <m:r>
                      <w:rPr>
                        <w:rFonts w:ascii="Cambria Math" w:hAnsi="Cambria Math"/>
                        <w:szCs w:val="24"/>
                      </w:rPr>
                      <m:t>s</m:t>
                    </m:r>
                  </m:sub>
                </m:sSub>
                <m:r>
                  <w:rPr>
                    <w:rFonts w:ascii="Cambria Math" w:hAnsi="Cambria Math"/>
                    <w:szCs w:val="24"/>
                  </w:rPr>
                  <m:t>D</m:t>
                </m:r>
                <m:sSub>
                  <m:sSubPr>
                    <m:ctrlPr>
                      <w:rPr>
                        <w:rFonts w:ascii="Cambria Math" w:hAnsi="Cambria Math"/>
                        <w:i/>
                        <w:szCs w:val="24"/>
                      </w:rPr>
                    </m:ctrlPr>
                  </m:sSubPr>
                  <m:e>
                    <m:r>
                      <w:rPr>
                        <w:rFonts w:ascii="Cambria Math" w:hAnsi="Cambria Math"/>
                        <w:szCs w:val="24"/>
                      </w:rPr>
                      <m:t>N</m:t>
                    </m:r>
                  </m:e>
                  <m:sub>
                    <m:r>
                      <w:rPr>
                        <w:rFonts w:ascii="Cambria Math" w:hAnsi="Cambria Math"/>
                        <w:szCs w:val="24"/>
                      </w:rPr>
                      <m:t>s</m:t>
                    </m:r>
                  </m:sub>
                </m:sSub>
              </m:oMath>
            </m:oMathPara>
          </w:p>
        </w:tc>
        <w:tc>
          <w:tcPr>
            <w:tcW w:w="1679" w:type="dxa"/>
            <w:shd w:val="clear" w:color="auto" w:fill="FFFFFF" w:themeFill="background1"/>
            <w:vAlign w:val="center"/>
          </w:tcPr>
          <w:p w14:paraId="5DC760E8" w14:textId="77777777" w:rsidR="00001FB4" w:rsidRPr="00612444" w:rsidRDefault="00001FB4" w:rsidP="008E7F7B">
            <w:pPr>
              <w:spacing w:before="240" w:after="240"/>
              <w:jc w:val="center"/>
              <w:rPr>
                <w:rFonts w:eastAsia="Times New Roman" w:cs="Times New Roman"/>
                <w:szCs w:val="24"/>
                <w:lang w:val="en-CA"/>
              </w:rPr>
            </w:pPr>
            <w:r w:rsidRPr="00612444">
              <w:rPr>
                <w:rFonts w:eastAsia="Times New Roman" w:cs="Times New Roman"/>
                <w:szCs w:val="24"/>
                <w:lang w:val="en-CA"/>
              </w:rPr>
              <w:t>1.4</w:t>
            </w:r>
          </w:p>
        </w:tc>
      </w:tr>
    </w:tbl>
    <w:p w14:paraId="48D66BAA" w14:textId="1D8D4F36" w:rsidR="006409E3" w:rsidRPr="00B40CCC" w:rsidRDefault="006409E3" w:rsidP="007F6E66">
      <w:pPr>
        <w:rPr>
          <w:color w:val="000000" w:themeColor="text1"/>
        </w:rPr>
      </w:pPr>
    </w:p>
    <w:p w14:paraId="512489DB" w14:textId="14A1607B" w:rsidR="00F50A51" w:rsidRPr="000707F1" w:rsidRDefault="00F50A51" w:rsidP="007F6E66">
      <w:pPr>
        <w:rPr>
          <w:color w:val="FF0000"/>
        </w:rPr>
      </w:pPr>
      <w:r w:rsidRPr="00B40CCC">
        <w:rPr>
          <w:color w:val="000000" w:themeColor="text1"/>
        </w:rPr>
        <w:t>Section 4.</w:t>
      </w:r>
      <w:r w:rsidR="00B40CCC" w:rsidRPr="00B40CCC">
        <w:rPr>
          <w:color w:val="000000" w:themeColor="text1"/>
        </w:rPr>
        <w:t>2</w:t>
      </w:r>
      <w:r>
        <w:rPr>
          <w:color w:val="FF0000"/>
        </w:rPr>
        <w:t xml:space="preserve"> </w:t>
      </w:r>
      <w:r w:rsidRPr="007A0D79">
        <w:rPr>
          <w:color w:val="000000" w:themeColor="text1"/>
        </w:rPr>
        <w:t xml:space="preserve">discusses the criteria for feasible motor designs </w:t>
      </w:r>
      <w:r w:rsidR="007A0D79" w:rsidRPr="007A0D79">
        <w:rPr>
          <w:color w:val="000000" w:themeColor="text1"/>
        </w:rPr>
        <w:t>which must be reflected in the fitness function. If a motor is considered not feasible then the solver discards this iteration to save computation effort and intrinsically avoid future motor combinations like it.</w:t>
      </w:r>
      <w:r w:rsidR="00300788">
        <w:rPr>
          <w:color w:val="000000" w:themeColor="text1"/>
        </w:rPr>
        <w:t xml:space="preserve"> This is done by setting a constraint condition within the NSGAII problem definition to only allow solutions returning “True” to the feasibility in question.</w:t>
      </w:r>
    </w:p>
    <w:p w14:paraId="1F191DED" w14:textId="77777777" w:rsidR="00F97956" w:rsidRDefault="00F97956" w:rsidP="00F97956">
      <w:pPr>
        <w:pStyle w:val="Heading2"/>
      </w:pPr>
      <w:bookmarkStart w:id="120" w:name="_Toc125110499"/>
      <w:r>
        <w:lastRenderedPageBreak/>
        <w:t>Baseline Validation</w:t>
      </w:r>
      <w:bookmarkEnd w:id="120"/>
    </w:p>
    <w:p w14:paraId="219DC9F1" w14:textId="77777777" w:rsidR="00F97956" w:rsidRPr="00594B4D" w:rsidRDefault="00F97956" w:rsidP="00F97956">
      <w:pPr>
        <w:pStyle w:val="Heading3"/>
      </w:pPr>
      <w:bookmarkStart w:id="121" w:name="_Toc125110500"/>
      <w:r>
        <w:t>Air Gap B field and Force Validation</w:t>
      </w:r>
      <w:bookmarkEnd w:id="121"/>
    </w:p>
    <w:p w14:paraId="3D58E8E9" w14:textId="5CB6FF2D" w:rsidR="00F97956" w:rsidRPr="009A7ACE" w:rsidRDefault="00F97956" w:rsidP="00F97956">
      <w:pPr>
        <w:rPr>
          <w:color w:val="000000" w:themeColor="text1"/>
        </w:rPr>
      </w:pPr>
      <w:r>
        <w:rPr>
          <w:color w:val="000000" w:themeColor="text1"/>
        </w:rPr>
        <w:t xml:space="preserve">Prior to executing an optimization workflow, the HAM model proposed in this paper must be validated so that future resultant motors can be trusted throughout the optimization loop. The definition of the baseline motor was discussed </w:t>
      </w:r>
      <w:r w:rsidRPr="00B40CCC">
        <w:rPr>
          <w:color w:val="000000" w:themeColor="text1"/>
        </w:rPr>
        <w:t>in section 2.1</w:t>
      </w:r>
      <w:r w:rsidR="00B40CCC">
        <w:rPr>
          <w:color w:val="FF0000"/>
        </w:rPr>
        <w:t xml:space="preserve"> </w:t>
      </w:r>
      <w:r>
        <w:rPr>
          <w:color w:val="000000" w:themeColor="text1"/>
        </w:rPr>
        <w:t>which will serve as ground truth data since it includes FEM, experimental, and HAM data validation. The HAM model produced in this paper is a reproduction of the one within the reference paper, so it is natural to use its data for validation.</w:t>
      </w:r>
    </w:p>
    <w:p w14:paraId="16EBFBA1" w14:textId="77777777" w:rsidR="00F97956" w:rsidRDefault="00F97956" w:rsidP="00F97956">
      <w:pPr>
        <w:rPr>
          <w:noProof/>
        </w:rPr>
      </w:pPr>
    </w:p>
    <w:p w14:paraId="7620FFD0" w14:textId="77777777" w:rsidR="00F97956" w:rsidRDefault="00F97956" w:rsidP="00F97956">
      <w:pPr>
        <w:jc w:val="center"/>
      </w:pPr>
      <w:r>
        <w:rPr>
          <w:noProof/>
        </w:rPr>
        <w:drawing>
          <wp:inline distT="0" distB="0" distL="0" distR="0" wp14:anchorId="3004B8C9" wp14:editId="4031C013">
            <wp:extent cx="5490126" cy="2711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41">
                      <a:extLst>
                        <a:ext uri="{28A0092B-C50C-407E-A947-70E740481C1C}">
                          <a14:useLocalDpi xmlns:a14="http://schemas.microsoft.com/office/drawing/2010/main" val="0"/>
                        </a:ext>
                      </a:extLst>
                    </a:blip>
                    <a:srcRect l="5903" t="10514" r="9027" b="2747"/>
                    <a:stretch/>
                  </pic:blipFill>
                  <pic:spPr bwMode="auto">
                    <a:xfrm>
                      <a:off x="0" y="0"/>
                      <a:ext cx="5497450" cy="2715067"/>
                    </a:xfrm>
                    <a:prstGeom prst="rect">
                      <a:avLst/>
                    </a:prstGeom>
                    <a:ln>
                      <a:noFill/>
                    </a:ln>
                    <a:extLst>
                      <a:ext uri="{53640926-AAD7-44D8-BBD7-CCE9431645EC}">
                        <a14:shadowObscured xmlns:a14="http://schemas.microsoft.com/office/drawing/2010/main"/>
                      </a:ext>
                    </a:extLst>
                  </pic:spPr>
                </pic:pic>
              </a:graphicData>
            </a:graphic>
          </wp:inline>
        </w:drawing>
      </w:r>
    </w:p>
    <w:p w14:paraId="66ABDC66" w14:textId="7F440893" w:rsidR="00F97956" w:rsidRPr="00404F12" w:rsidRDefault="00F97956" w:rsidP="00404F12">
      <w:pPr>
        <w:pStyle w:val="Caption"/>
        <w:spacing w:line="480" w:lineRule="auto"/>
        <w:rPr>
          <w:color w:val="000000" w:themeColor="text1"/>
        </w:rPr>
      </w:pPr>
      <w:bookmarkStart w:id="122" w:name="_Toc125110575"/>
      <w:r w:rsidRPr="009145BD">
        <w:rPr>
          <w:color w:val="000000" w:themeColor="text1"/>
        </w:rPr>
        <w:t xml:space="preserve">Fig. </w:t>
      </w:r>
      <w:r w:rsidRPr="009145BD">
        <w:rPr>
          <w:color w:val="000000" w:themeColor="text1"/>
        </w:rPr>
        <w:fldChar w:fldCharType="begin"/>
      </w:r>
      <w:r w:rsidRPr="009145BD">
        <w:rPr>
          <w:color w:val="000000" w:themeColor="text1"/>
        </w:rPr>
        <w:instrText xml:space="preserve"> STYLEREF 1 \s </w:instrText>
      </w:r>
      <w:r w:rsidRPr="009145BD">
        <w:rPr>
          <w:color w:val="000000" w:themeColor="text1"/>
        </w:rPr>
        <w:fldChar w:fldCharType="separate"/>
      </w:r>
      <w:r w:rsidR="006F1759">
        <w:rPr>
          <w:noProof/>
          <w:color w:val="000000" w:themeColor="text1"/>
        </w:rPr>
        <w:t>4</w:t>
      </w:r>
      <w:r w:rsidRPr="009145BD">
        <w:rPr>
          <w:color w:val="000000" w:themeColor="text1"/>
        </w:rPr>
        <w:fldChar w:fldCharType="end"/>
      </w:r>
      <w:r w:rsidRPr="009145BD">
        <w:rPr>
          <w:color w:val="000000" w:themeColor="text1"/>
        </w:rPr>
        <w:t>.</w:t>
      </w:r>
      <w:r w:rsidRPr="009145BD">
        <w:rPr>
          <w:color w:val="000000" w:themeColor="text1"/>
        </w:rPr>
        <w:fldChar w:fldCharType="begin"/>
      </w:r>
      <w:r w:rsidRPr="009145BD">
        <w:rPr>
          <w:color w:val="000000" w:themeColor="text1"/>
        </w:rPr>
        <w:instrText xml:space="preserve"> SEQ Fig. \* ARABIC \s 1 </w:instrText>
      </w:r>
      <w:r w:rsidRPr="009145BD">
        <w:rPr>
          <w:color w:val="000000" w:themeColor="text1"/>
        </w:rPr>
        <w:fldChar w:fldCharType="separate"/>
      </w:r>
      <w:r w:rsidR="006F1759">
        <w:rPr>
          <w:noProof/>
          <w:color w:val="000000" w:themeColor="text1"/>
        </w:rPr>
        <w:t>4</w:t>
      </w:r>
      <w:r w:rsidRPr="009145BD">
        <w:rPr>
          <w:color w:val="000000" w:themeColor="text1"/>
        </w:rPr>
        <w:fldChar w:fldCharType="end"/>
      </w:r>
      <w:r w:rsidRPr="009145BD">
        <w:rPr>
          <w:color w:val="000000" w:themeColor="text1"/>
        </w:rPr>
        <w:t xml:space="preserve">. </w:t>
      </w:r>
      <w:r>
        <w:rPr>
          <w:color w:val="000000" w:themeColor="text1"/>
        </w:rPr>
        <w:t>Tangential B field in the center of the air gap comparison between Ansys Electronics FEA (light blue), reference paper results (red), and the HAM produced in this paper (dark blue).</w:t>
      </w:r>
      <w:bookmarkEnd w:id="122"/>
    </w:p>
    <w:p w14:paraId="6A3319FB" w14:textId="77777777" w:rsidR="00F97956" w:rsidRDefault="00F97956" w:rsidP="00F97956">
      <w:r>
        <w:rPr>
          <w:noProof/>
        </w:rPr>
        <w:lastRenderedPageBreak/>
        <w:drawing>
          <wp:inline distT="0" distB="0" distL="0" distR="0" wp14:anchorId="4FA27690" wp14:editId="26AB4E1A">
            <wp:extent cx="5486400" cy="2743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42">
                      <a:extLst>
                        <a:ext uri="{28A0092B-C50C-407E-A947-70E740481C1C}">
                          <a14:useLocalDpi xmlns:a14="http://schemas.microsoft.com/office/drawing/2010/main" val="0"/>
                        </a:ext>
                      </a:extLst>
                    </a:blip>
                    <a:srcRect l="6713" t="9558" r="8565" b="2987"/>
                    <a:stretch/>
                  </pic:blipFill>
                  <pic:spPr bwMode="auto">
                    <a:xfrm>
                      <a:off x="0" y="0"/>
                      <a:ext cx="5486400" cy="2743200"/>
                    </a:xfrm>
                    <a:prstGeom prst="rect">
                      <a:avLst/>
                    </a:prstGeom>
                    <a:ln>
                      <a:noFill/>
                    </a:ln>
                    <a:extLst>
                      <a:ext uri="{53640926-AAD7-44D8-BBD7-CCE9431645EC}">
                        <a14:shadowObscured xmlns:a14="http://schemas.microsoft.com/office/drawing/2010/main"/>
                      </a:ext>
                    </a:extLst>
                  </pic:spPr>
                </pic:pic>
              </a:graphicData>
            </a:graphic>
          </wp:inline>
        </w:drawing>
      </w:r>
    </w:p>
    <w:p w14:paraId="4578A5B9" w14:textId="11FF3D56" w:rsidR="00F97956" w:rsidRPr="00B72F59" w:rsidRDefault="00F97956" w:rsidP="00F97956">
      <w:pPr>
        <w:pStyle w:val="Caption"/>
        <w:spacing w:line="480" w:lineRule="auto"/>
        <w:rPr>
          <w:color w:val="000000" w:themeColor="text1"/>
        </w:rPr>
      </w:pPr>
      <w:bookmarkStart w:id="123" w:name="_Toc125110576"/>
      <w:r w:rsidRPr="009145BD">
        <w:rPr>
          <w:color w:val="000000" w:themeColor="text1"/>
        </w:rPr>
        <w:t xml:space="preserve">Fig. </w:t>
      </w:r>
      <w:r w:rsidRPr="009145BD">
        <w:rPr>
          <w:color w:val="000000" w:themeColor="text1"/>
        </w:rPr>
        <w:fldChar w:fldCharType="begin"/>
      </w:r>
      <w:r w:rsidRPr="009145BD">
        <w:rPr>
          <w:color w:val="000000" w:themeColor="text1"/>
        </w:rPr>
        <w:instrText xml:space="preserve"> STYLEREF 1 \s </w:instrText>
      </w:r>
      <w:r w:rsidRPr="009145BD">
        <w:rPr>
          <w:color w:val="000000" w:themeColor="text1"/>
        </w:rPr>
        <w:fldChar w:fldCharType="separate"/>
      </w:r>
      <w:r w:rsidR="006F1759">
        <w:rPr>
          <w:noProof/>
          <w:color w:val="000000" w:themeColor="text1"/>
        </w:rPr>
        <w:t>4</w:t>
      </w:r>
      <w:r w:rsidRPr="009145BD">
        <w:rPr>
          <w:color w:val="000000" w:themeColor="text1"/>
        </w:rPr>
        <w:fldChar w:fldCharType="end"/>
      </w:r>
      <w:r w:rsidRPr="009145BD">
        <w:rPr>
          <w:color w:val="000000" w:themeColor="text1"/>
        </w:rPr>
        <w:t>.</w:t>
      </w:r>
      <w:r w:rsidRPr="009145BD">
        <w:rPr>
          <w:color w:val="000000" w:themeColor="text1"/>
        </w:rPr>
        <w:fldChar w:fldCharType="begin"/>
      </w:r>
      <w:r w:rsidRPr="009145BD">
        <w:rPr>
          <w:color w:val="000000" w:themeColor="text1"/>
        </w:rPr>
        <w:instrText xml:space="preserve"> SEQ Fig. \* ARABIC \s 1 </w:instrText>
      </w:r>
      <w:r w:rsidRPr="009145BD">
        <w:rPr>
          <w:color w:val="000000" w:themeColor="text1"/>
        </w:rPr>
        <w:fldChar w:fldCharType="separate"/>
      </w:r>
      <w:r w:rsidR="006F1759">
        <w:rPr>
          <w:noProof/>
          <w:color w:val="000000" w:themeColor="text1"/>
        </w:rPr>
        <w:t>5</w:t>
      </w:r>
      <w:r w:rsidRPr="009145BD">
        <w:rPr>
          <w:color w:val="000000" w:themeColor="text1"/>
        </w:rPr>
        <w:fldChar w:fldCharType="end"/>
      </w:r>
      <w:r w:rsidRPr="009145BD">
        <w:rPr>
          <w:color w:val="000000" w:themeColor="text1"/>
        </w:rPr>
        <w:t xml:space="preserve">. </w:t>
      </w:r>
      <w:r>
        <w:rPr>
          <w:color w:val="000000" w:themeColor="text1"/>
        </w:rPr>
        <w:t>Normal B field in the center of the air gap comparison between Ansys Electronics FEA (light blue), reference paper results (red), and the HAM produced in this paper (dark blue).</w:t>
      </w:r>
      <w:bookmarkEnd w:id="123"/>
    </w:p>
    <w:p w14:paraId="407A877E" w14:textId="177CA7A9" w:rsidR="00F97956" w:rsidRDefault="00F97956" w:rsidP="00F97956">
      <w:r>
        <w:t xml:space="preserve">Within the upper-left text box </w:t>
      </w:r>
      <w:r w:rsidRPr="00B40CCC">
        <w:rPr>
          <w:color w:val="000000" w:themeColor="text1"/>
        </w:rPr>
        <w:t xml:space="preserve">in figures </w:t>
      </w:r>
      <w:r w:rsidR="00B40CCC" w:rsidRPr="00B40CCC">
        <w:rPr>
          <w:color w:val="000000" w:themeColor="text1"/>
        </w:rPr>
        <w:t>4.4</w:t>
      </w:r>
      <w:r w:rsidRPr="00B40CCC">
        <w:rPr>
          <w:color w:val="000000" w:themeColor="text1"/>
        </w:rPr>
        <w:t xml:space="preserve"> and </w:t>
      </w:r>
      <w:r w:rsidR="00B40CCC" w:rsidRPr="00B40CCC">
        <w:rPr>
          <w:color w:val="000000" w:themeColor="text1"/>
        </w:rPr>
        <w:t>4.5</w:t>
      </w:r>
      <w:r>
        <w:t xml:space="preserve"> the mean error between curves is highlighted. This mean error between two curves is calculated as: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DE5414" w14:paraId="0B5F226C" w14:textId="77777777" w:rsidTr="00B5541F">
        <w:trPr>
          <w:jc w:val="center"/>
        </w:trPr>
        <w:tc>
          <w:tcPr>
            <w:tcW w:w="675" w:type="dxa"/>
            <w:vAlign w:val="center"/>
          </w:tcPr>
          <w:p w14:paraId="07E67C17" w14:textId="77777777" w:rsidR="00DE5414" w:rsidRDefault="00DE5414" w:rsidP="00DE5414">
            <w:pPr>
              <w:jc w:val="center"/>
            </w:pPr>
          </w:p>
        </w:tc>
        <w:tc>
          <w:tcPr>
            <w:tcW w:w="7513" w:type="dxa"/>
            <w:vAlign w:val="center"/>
          </w:tcPr>
          <w:p w14:paraId="30334371" w14:textId="73168503" w:rsidR="00DE5414" w:rsidRDefault="00000000" w:rsidP="00DE5414">
            <w:pPr>
              <w:jc w:val="center"/>
            </w:pPr>
            <m:oMathPara>
              <m:oMath>
                <m:acc>
                  <m:accPr>
                    <m:chr m:val="̅"/>
                    <m:ctrlPr>
                      <w:rPr>
                        <w:rFonts w:ascii="Cambria Math" w:hAnsi="Cambria Math"/>
                        <w:i/>
                      </w:rPr>
                    </m:ctrlPr>
                  </m:accPr>
                  <m:e>
                    <m:r>
                      <w:rPr>
                        <w:rFonts w:ascii="Cambria Math" w:hAnsi="Cambria Math"/>
                      </w:rPr>
                      <m:t>error</m:t>
                    </m:r>
                  </m:e>
                </m:acc>
                <m:r>
                  <w:rPr>
                    <w:rFonts w:ascii="Cambria Math" w:hAnsi="Cambria Math"/>
                  </w:rPr>
                  <m:t xml:space="preserve"> = </m:t>
                </m:r>
                <m:f>
                  <m:fPr>
                    <m:ctrlPr>
                      <w:rPr>
                        <w:rFonts w:ascii="Cambria Math" w:hAnsi="Cambria Math"/>
                        <w:i/>
                      </w:rPr>
                    </m:ctrlPr>
                  </m:fPr>
                  <m:num>
                    <m:nary>
                      <m:naryPr>
                        <m:chr m:val="∑"/>
                        <m:limLoc m:val="undOvr"/>
                        <m:subHide m:val="1"/>
                        <m:supHide m:val="1"/>
                        <m:ctrlPr>
                          <w:rPr>
                            <w:rFonts w:ascii="Cambria Math" w:hAnsi="Cambria Math"/>
                            <w:i/>
                          </w:rPr>
                        </m:ctrlPr>
                      </m:naryPr>
                      <m: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2</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m:t>
                                </m:r>
                              </m:sub>
                            </m:sSub>
                            <m:d>
                              <m:dPr>
                                <m:ctrlPr>
                                  <w:rPr>
                                    <w:rFonts w:ascii="Cambria Math" w:hAnsi="Cambria Math"/>
                                    <w:i/>
                                  </w:rPr>
                                </m:ctrlPr>
                              </m:dPr>
                              <m:e>
                                <m:r>
                                  <w:rPr>
                                    <w:rFonts w:ascii="Cambria Math" w:hAnsi="Cambria Math"/>
                                  </w:rPr>
                                  <m:t>x</m:t>
                                </m:r>
                              </m:e>
                            </m:d>
                          </m:e>
                        </m:d>
                      </m:e>
                    </m:nary>
                  </m:num>
                  <m:den>
                    <m:r>
                      <w:rPr>
                        <w:rFonts w:ascii="Cambria Math" w:hAnsi="Cambria Math"/>
                      </w:rPr>
                      <m:t>length</m:t>
                    </m:r>
                    <m:d>
                      <m:dPr>
                        <m:ctrlPr>
                          <w:rPr>
                            <w:rFonts w:ascii="Cambria Math" w:hAnsi="Cambria Math"/>
                            <w:i/>
                          </w:rPr>
                        </m:ctrlPr>
                      </m:dPr>
                      <m:e>
                        <m:r>
                          <w:rPr>
                            <w:rFonts w:ascii="Cambria Math" w:hAnsi="Cambria Math"/>
                          </w:rPr>
                          <m:t>f</m:t>
                        </m:r>
                      </m:e>
                    </m:d>
                  </m:den>
                </m:f>
              </m:oMath>
            </m:oMathPara>
          </w:p>
        </w:tc>
        <w:tc>
          <w:tcPr>
            <w:tcW w:w="668" w:type="dxa"/>
            <w:vAlign w:val="center"/>
          </w:tcPr>
          <w:p w14:paraId="39AF0BA9" w14:textId="6E7B2C7F" w:rsidR="00DE5414" w:rsidRDefault="00DE5414" w:rsidP="00DE5414">
            <w:pPr>
              <w:jc w:val="center"/>
            </w:pPr>
            <w:r>
              <w:t>(</w:t>
            </w:r>
            <w:fldSimple w:instr=" SEQ Equation \* ARABIC ">
              <w:r w:rsidR="006F1759">
                <w:rPr>
                  <w:noProof/>
                </w:rPr>
                <w:t>57</w:t>
              </w:r>
            </w:fldSimple>
            <w:r>
              <w:t>)</w:t>
            </w:r>
          </w:p>
        </w:tc>
      </w:tr>
    </w:tbl>
    <w:p w14:paraId="7B1E1D43" w14:textId="72E00BA7" w:rsidR="00F97956" w:rsidRPr="0005468B" w:rsidRDefault="00F97956" w:rsidP="00655505">
      <w:pPr>
        <w:spacing w:before="240"/>
      </w:pPr>
      <w:r>
        <w:t xml:space="preserve">Where </w:t>
      </w:r>
      <m:oMath>
        <m:sSub>
          <m:sSubPr>
            <m:ctrlPr>
              <w:rPr>
                <w:rFonts w:ascii="Cambria Math" w:hAnsi="Cambria Math"/>
                <w:i/>
              </w:rPr>
            </m:ctrlPr>
          </m:sSubPr>
          <m:e>
            <m:r>
              <w:rPr>
                <w:rFonts w:ascii="Cambria Math" w:hAnsi="Cambria Math"/>
              </w:rPr>
              <m:t>f</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f</m:t>
            </m:r>
          </m:e>
          <m:sub>
            <m:r>
              <w:rPr>
                <w:rFonts w:ascii="Cambria Math" w:hAnsi="Cambria Math"/>
              </w:rPr>
              <m:t>2</m:t>
            </m:r>
          </m:sub>
        </m:sSub>
      </m:oMath>
      <w:r>
        <w:t xml:space="preserve"> are the two curves which are dependent on the independent coordinate x. The mean error for both the normal and tangential B field plots of the air gap is low which confirms the validity of the HAM produced in this paper. The small misalignment and error between the Ansys Electronics results comes from the difficulty in choosing the correct steady state time step to match the reference paper since this was not provided. The air gap plots were simulated at 60ms in Ansys Electronics which was enough time for the simulation to reach steady state and had the best correlation to the baseline results. This time step could be slightly modified to align with the baseline results better but the mean error between the Ansys Electronics, baseline, and HAM curves is low and can be considered accurate.</w:t>
      </w:r>
    </w:p>
    <w:p w14:paraId="4D559929" w14:textId="77777777" w:rsidR="00F97956" w:rsidRPr="00594B4D" w:rsidRDefault="00F97956" w:rsidP="00F97956">
      <w:pPr>
        <w:pStyle w:val="Heading3"/>
      </w:pPr>
      <w:bookmarkStart w:id="124" w:name="_Toc125110501"/>
      <w:r>
        <w:lastRenderedPageBreak/>
        <w:t>Motor Core B Field Plot Validation</w:t>
      </w:r>
      <w:bookmarkEnd w:id="124"/>
    </w:p>
    <w:p w14:paraId="564EC98D" w14:textId="78EA7DAA" w:rsidR="00F97956" w:rsidRDefault="00F97956" w:rsidP="00F97956">
      <w:pPr>
        <w:rPr>
          <w:noProof/>
          <w:color w:val="FF0000"/>
        </w:rPr>
      </w:pPr>
      <w:r w:rsidRPr="00594B4D">
        <w:rPr>
          <w:rFonts w:cs="Times New Roman"/>
          <w:color w:val="000000" w:themeColor="text1"/>
          <w:szCs w:val="24"/>
        </w:rPr>
        <w:t xml:space="preserve">In section 4.2, table </w:t>
      </w:r>
      <w:r w:rsidR="00655505">
        <w:rPr>
          <w:rFonts w:cs="Times New Roman"/>
          <w:color w:val="000000" w:themeColor="text1"/>
          <w:szCs w:val="24"/>
        </w:rPr>
        <w:t>4.3</w:t>
      </w:r>
      <w:r>
        <w:rPr>
          <w:rFonts w:cs="Times New Roman"/>
          <w:color w:val="000000" w:themeColor="text1"/>
          <w:szCs w:val="24"/>
        </w:rPr>
        <w:t xml:space="preserve"> addressed the saturation constraint which must exist for all motor solutions to avoid degrading the motor core material and performance. The HAM is powerful enough to produce field plots for any post-processing model parameters such as B field. The field plot needs to be filtered to only contain B field data within the geometry of the motor core. A comparison between the field plotting results of the HAM proposed in </w:t>
      </w:r>
      <w:r w:rsidRPr="00B40CCC">
        <w:rPr>
          <w:rFonts w:cs="Times New Roman"/>
          <w:color w:val="000000" w:themeColor="text1"/>
          <w:szCs w:val="24"/>
        </w:rPr>
        <w:t xml:space="preserve">this paper and Ansys Electronics motor simulation software are visualized in figures </w:t>
      </w:r>
      <w:r w:rsidR="00B40CCC" w:rsidRPr="00B40CCC">
        <w:rPr>
          <w:rFonts w:cs="Times New Roman"/>
          <w:color w:val="000000" w:themeColor="text1"/>
          <w:szCs w:val="24"/>
        </w:rPr>
        <w:t>4.6 and 4.7</w:t>
      </w:r>
      <w:r w:rsidRPr="00B40CCC">
        <w:rPr>
          <w:rFonts w:cs="Times New Roman"/>
          <w:color w:val="000000" w:themeColor="text1"/>
          <w:szCs w:val="24"/>
        </w:rPr>
        <w:t xml:space="preserve"> respectively. The</w:t>
      </w:r>
      <w:r>
        <w:rPr>
          <w:rFonts w:cs="Times New Roman"/>
          <w:color w:val="000000" w:themeColor="text1"/>
          <w:szCs w:val="24"/>
        </w:rPr>
        <w:t xml:space="preserve"> filtering functionality in the HAM model is in effect on the right side of the image which has the magnitude of the B field per node mapped to the color bar on the left. The transparent, light blue overlay is helpful in visualizing the region where the filter is applied. Alternatively, on the left side of the figure, the original model is visible without the filter applied to highlight the flexibility of the filtering implementation.</w:t>
      </w:r>
    </w:p>
    <w:p w14:paraId="2797084E" w14:textId="77777777" w:rsidR="00F97956" w:rsidRDefault="00F97956" w:rsidP="00F97956">
      <w:pPr>
        <w:rPr>
          <w:color w:val="FF0000"/>
        </w:rPr>
      </w:pPr>
      <w:r>
        <w:rPr>
          <w:noProof/>
          <w:color w:val="FF0000"/>
        </w:rPr>
        <w:drawing>
          <wp:inline distT="0" distB="0" distL="0" distR="0" wp14:anchorId="14E0027B" wp14:editId="70CBE3A6">
            <wp:extent cx="5490375" cy="19113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rotWithShape="1">
                    <a:blip r:embed="rId43" cstate="print">
                      <a:extLst>
                        <a:ext uri="{28A0092B-C50C-407E-A947-70E740481C1C}">
                          <a14:useLocalDpi xmlns:a14="http://schemas.microsoft.com/office/drawing/2010/main" val="0"/>
                        </a:ext>
                      </a:extLst>
                    </a:blip>
                    <a:srcRect r="4582"/>
                    <a:stretch/>
                  </pic:blipFill>
                  <pic:spPr bwMode="auto">
                    <a:xfrm>
                      <a:off x="0" y="0"/>
                      <a:ext cx="5497493" cy="1913828"/>
                    </a:xfrm>
                    <a:prstGeom prst="rect">
                      <a:avLst/>
                    </a:prstGeom>
                    <a:ln>
                      <a:noFill/>
                    </a:ln>
                    <a:extLst>
                      <a:ext uri="{53640926-AAD7-44D8-BBD7-CCE9431645EC}">
                        <a14:shadowObscured xmlns:a14="http://schemas.microsoft.com/office/drawing/2010/main"/>
                      </a:ext>
                    </a:extLst>
                  </pic:spPr>
                </pic:pic>
              </a:graphicData>
            </a:graphic>
          </wp:inline>
        </w:drawing>
      </w:r>
    </w:p>
    <w:p w14:paraId="68266942" w14:textId="14655B21" w:rsidR="00F97956" w:rsidRPr="00EC2994" w:rsidRDefault="00F97956" w:rsidP="00F97956">
      <w:pPr>
        <w:pStyle w:val="Caption"/>
        <w:spacing w:line="480" w:lineRule="auto"/>
        <w:rPr>
          <w:color w:val="000000" w:themeColor="text1"/>
        </w:rPr>
      </w:pPr>
      <w:bookmarkStart w:id="125" w:name="_Toc125110577"/>
      <w:r w:rsidRPr="009145BD">
        <w:rPr>
          <w:color w:val="000000" w:themeColor="text1"/>
        </w:rPr>
        <w:t xml:space="preserve">Fig. </w:t>
      </w:r>
      <w:r w:rsidRPr="009145BD">
        <w:rPr>
          <w:color w:val="000000" w:themeColor="text1"/>
        </w:rPr>
        <w:fldChar w:fldCharType="begin"/>
      </w:r>
      <w:r w:rsidRPr="009145BD">
        <w:rPr>
          <w:color w:val="000000" w:themeColor="text1"/>
        </w:rPr>
        <w:instrText xml:space="preserve"> STYLEREF 1 \s </w:instrText>
      </w:r>
      <w:r w:rsidRPr="009145BD">
        <w:rPr>
          <w:color w:val="000000" w:themeColor="text1"/>
        </w:rPr>
        <w:fldChar w:fldCharType="separate"/>
      </w:r>
      <w:r w:rsidR="006F1759">
        <w:rPr>
          <w:noProof/>
          <w:color w:val="000000" w:themeColor="text1"/>
        </w:rPr>
        <w:t>4</w:t>
      </w:r>
      <w:r w:rsidRPr="009145BD">
        <w:rPr>
          <w:color w:val="000000" w:themeColor="text1"/>
        </w:rPr>
        <w:fldChar w:fldCharType="end"/>
      </w:r>
      <w:r w:rsidRPr="009145BD">
        <w:rPr>
          <w:color w:val="000000" w:themeColor="text1"/>
        </w:rPr>
        <w:t>.</w:t>
      </w:r>
      <w:r w:rsidRPr="009145BD">
        <w:rPr>
          <w:color w:val="000000" w:themeColor="text1"/>
        </w:rPr>
        <w:fldChar w:fldCharType="begin"/>
      </w:r>
      <w:r w:rsidRPr="009145BD">
        <w:rPr>
          <w:color w:val="000000" w:themeColor="text1"/>
        </w:rPr>
        <w:instrText xml:space="preserve"> SEQ Fig. \* ARABIC \s 1 </w:instrText>
      </w:r>
      <w:r w:rsidRPr="009145BD">
        <w:rPr>
          <w:color w:val="000000" w:themeColor="text1"/>
        </w:rPr>
        <w:fldChar w:fldCharType="separate"/>
      </w:r>
      <w:r w:rsidR="006F1759">
        <w:rPr>
          <w:noProof/>
          <w:color w:val="000000" w:themeColor="text1"/>
        </w:rPr>
        <w:t>6</w:t>
      </w:r>
      <w:r w:rsidRPr="009145BD">
        <w:rPr>
          <w:color w:val="000000" w:themeColor="text1"/>
        </w:rPr>
        <w:fldChar w:fldCharType="end"/>
      </w:r>
      <w:r w:rsidRPr="009145BD">
        <w:rPr>
          <w:color w:val="000000" w:themeColor="text1"/>
        </w:rPr>
        <w:t xml:space="preserve">. </w:t>
      </w:r>
      <w:r>
        <w:rPr>
          <w:color w:val="000000" w:themeColor="text1"/>
        </w:rPr>
        <w:t>Magnetic flux density (B) field plot in the motor core of the HAM simulation for the baseline motor to validate accuracy.</w:t>
      </w:r>
      <w:bookmarkEnd w:id="125"/>
    </w:p>
    <w:p w14:paraId="24A0E969" w14:textId="77777777" w:rsidR="00F97956" w:rsidRDefault="00F97956" w:rsidP="00F97956">
      <w:pPr>
        <w:rPr>
          <w:color w:val="FF0000"/>
        </w:rPr>
      </w:pPr>
      <w:r w:rsidRPr="00EC2994">
        <w:rPr>
          <w:noProof/>
          <w:color w:val="FF0000"/>
        </w:rPr>
        <w:lastRenderedPageBreak/>
        <w:drawing>
          <wp:inline distT="0" distB="0" distL="0" distR="0" wp14:anchorId="58E955A2" wp14:editId="0A870B49">
            <wp:extent cx="5486400" cy="2458720"/>
            <wp:effectExtent l="0" t="0" r="0" b="0"/>
            <wp:docPr id="37" name="Picture 37"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10;&#10;Description automatically generated with low confidence"/>
                    <pic:cNvPicPr/>
                  </pic:nvPicPr>
                  <pic:blipFill>
                    <a:blip r:embed="rId44"/>
                    <a:stretch>
                      <a:fillRect/>
                    </a:stretch>
                  </pic:blipFill>
                  <pic:spPr>
                    <a:xfrm>
                      <a:off x="0" y="0"/>
                      <a:ext cx="5486400" cy="2458720"/>
                    </a:xfrm>
                    <a:prstGeom prst="rect">
                      <a:avLst/>
                    </a:prstGeom>
                  </pic:spPr>
                </pic:pic>
              </a:graphicData>
            </a:graphic>
          </wp:inline>
        </w:drawing>
      </w:r>
    </w:p>
    <w:p w14:paraId="4C273237" w14:textId="48FD8FD4" w:rsidR="00F97956" w:rsidRPr="00AF5894" w:rsidRDefault="00F97956" w:rsidP="00F97956">
      <w:pPr>
        <w:pStyle w:val="Caption"/>
        <w:spacing w:line="480" w:lineRule="auto"/>
        <w:rPr>
          <w:color w:val="000000" w:themeColor="text1"/>
        </w:rPr>
      </w:pPr>
      <w:bookmarkStart w:id="126" w:name="_Toc125110578"/>
      <w:r w:rsidRPr="009145BD">
        <w:rPr>
          <w:color w:val="000000" w:themeColor="text1"/>
        </w:rPr>
        <w:t xml:space="preserve">Fig. </w:t>
      </w:r>
      <w:r w:rsidRPr="009145BD">
        <w:rPr>
          <w:color w:val="000000" w:themeColor="text1"/>
        </w:rPr>
        <w:fldChar w:fldCharType="begin"/>
      </w:r>
      <w:r w:rsidRPr="009145BD">
        <w:rPr>
          <w:color w:val="000000" w:themeColor="text1"/>
        </w:rPr>
        <w:instrText xml:space="preserve"> STYLEREF 1 \s </w:instrText>
      </w:r>
      <w:r w:rsidRPr="009145BD">
        <w:rPr>
          <w:color w:val="000000" w:themeColor="text1"/>
        </w:rPr>
        <w:fldChar w:fldCharType="separate"/>
      </w:r>
      <w:r w:rsidR="006F1759">
        <w:rPr>
          <w:noProof/>
          <w:color w:val="000000" w:themeColor="text1"/>
        </w:rPr>
        <w:t>4</w:t>
      </w:r>
      <w:r w:rsidRPr="009145BD">
        <w:rPr>
          <w:color w:val="000000" w:themeColor="text1"/>
        </w:rPr>
        <w:fldChar w:fldCharType="end"/>
      </w:r>
      <w:r w:rsidRPr="009145BD">
        <w:rPr>
          <w:color w:val="000000" w:themeColor="text1"/>
        </w:rPr>
        <w:t>.</w:t>
      </w:r>
      <w:r w:rsidRPr="009145BD">
        <w:rPr>
          <w:color w:val="000000" w:themeColor="text1"/>
        </w:rPr>
        <w:fldChar w:fldCharType="begin"/>
      </w:r>
      <w:r w:rsidRPr="009145BD">
        <w:rPr>
          <w:color w:val="000000" w:themeColor="text1"/>
        </w:rPr>
        <w:instrText xml:space="preserve"> SEQ Fig. \* ARABIC \s 1 </w:instrText>
      </w:r>
      <w:r w:rsidRPr="009145BD">
        <w:rPr>
          <w:color w:val="000000" w:themeColor="text1"/>
        </w:rPr>
        <w:fldChar w:fldCharType="separate"/>
      </w:r>
      <w:r w:rsidR="006F1759">
        <w:rPr>
          <w:noProof/>
          <w:color w:val="000000" w:themeColor="text1"/>
        </w:rPr>
        <w:t>7</w:t>
      </w:r>
      <w:r w:rsidRPr="009145BD">
        <w:rPr>
          <w:color w:val="000000" w:themeColor="text1"/>
        </w:rPr>
        <w:fldChar w:fldCharType="end"/>
      </w:r>
      <w:r w:rsidRPr="009145BD">
        <w:rPr>
          <w:color w:val="000000" w:themeColor="text1"/>
        </w:rPr>
        <w:t xml:space="preserve">. </w:t>
      </w:r>
      <w:r>
        <w:rPr>
          <w:color w:val="000000" w:themeColor="text1"/>
        </w:rPr>
        <w:t>Magnetic flux density (B) field plot in the motor core of the Ansys Electronics simulation for the baseline motor to validate accuracy.</w:t>
      </w:r>
      <w:bookmarkEnd w:id="126"/>
    </w:p>
    <w:p w14:paraId="1F038387" w14:textId="77777777" w:rsidR="00F97956" w:rsidRDefault="00F97956" w:rsidP="00F97956">
      <w:pPr>
        <w:rPr>
          <w:lang w:val="en-CA"/>
        </w:rPr>
      </w:pPr>
      <w:r>
        <w:rPr>
          <w:lang w:val="en-CA"/>
        </w:rPr>
        <w:t xml:space="preserve">Visually the results between Ansys and HAM are quite similar but vary slightly due to the difficulty in choosing the perfect time slice for the plotting to match without error. More importantly, the bounds of the color bar for B field within the core of the motor for both plots have a percent error of </w:t>
      </w:r>
      <w:r w:rsidRPr="001A6DE3">
        <w:rPr>
          <w:color w:val="000000" w:themeColor="text1"/>
          <w:lang w:val="en-CA"/>
        </w:rPr>
        <w:t>1.3%</w:t>
      </w:r>
      <w:r>
        <w:rPr>
          <w:lang w:val="en-CA"/>
        </w:rPr>
        <w:t xml:space="preserve"> which is due to these factors:</w:t>
      </w:r>
    </w:p>
    <w:p w14:paraId="64D99ACC" w14:textId="77777777" w:rsidR="00F97956" w:rsidRDefault="00F97956" w:rsidP="00F97956">
      <w:pPr>
        <w:pStyle w:val="ListParagraph"/>
        <w:numPr>
          <w:ilvl w:val="0"/>
          <w:numId w:val="38"/>
        </w:numPr>
        <w:rPr>
          <w:lang w:val="en-CA"/>
        </w:rPr>
      </w:pPr>
      <w:r>
        <w:rPr>
          <w:lang w:val="en-CA"/>
        </w:rPr>
        <w:t>T</w:t>
      </w:r>
      <w:r w:rsidRPr="001F1CC4">
        <w:rPr>
          <w:lang w:val="en-CA"/>
        </w:rPr>
        <w:t>he meshing density of HAM is less than that of ANSYS in this example</w:t>
      </w:r>
      <w:r>
        <w:rPr>
          <w:lang w:val="en-CA"/>
        </w:rPr>
        <w:t xml:space="preserve"> (polygons vs rectangle mesh)</w:t>
      </w:r>
      <w:r w:rsidRPr="001F1CC4">
        <w:rPr>
          <w:lang w:val="en-CA"/>
        </w:rPr>
        <w:t>.</w:t>
      </w:r>
    </w:p>
    <w:p w14:paraId="0B146C43" w14:textId="77777777" w:rsidR="00F97956" w:rsidRPr="00D87EB8" w:rsidRDefault="00F97956" w:rsidP="00F97956">
      <w:pPr>
        <w:pStyle w:val="ListParagraph"/>
        <w:numPr>
          <w:ilvl w:val="0"/>
          <w:numId w:val="38"/>
        </w:numPr>
        <w:rPr>
          <w:lang w:val="en-CA"/>
        </w:rPr>
      </w:pPr>
      <w:r w:rsidRPr="001F1CC4">
        <w:rPr>
          <w:lang w:val="en-CA"/>
        </w:rPr>
        <w:t>The time slice chosen for the simulation between a) and b) is not the same</w:t>
      </w:r>
      <w:r>
        <w:rPr>
          <w:lang w:val="en-CA"/>
        </w:rPr>
        <w:t>.</w:t>
      </w:r>
    </w:p>
    <w:p w14:paraId="298A0C40" w14:textId="7604A598" w:rsidR="00F97956" w:rsidRDefault="00F97956" w:rsidP="00F97956">
      <w:pPr>
        <w:rPr>
          <w:lang w:val="en-CA"/>
        </w:rPr>
      </w:pPr>
      <w:r>
        <w:rPr>
          <w:lang w:val="en-CA"/>
        </w:rPr>
        <w:t>Given that the error is relatively low, t</w:t>
      </w:r>
      <w:r w:rsidRPr="001F1CC4">
        <w:rPr>
          <w:lang w:val="en-CA"/>
        </w:rPr>
        <w:t>his proves the accuracy of the HAM modelling algorithm and provides a robust method for creating feasible motors that do not saturate</w:t>
      </w:r>
      <w:r w:rsidR="00F34E0B" w:rsidRPr="00347009">
        <w:rPr>
          <w:color w:val="000000" w:themeColor="text1"/>
          <w:lang w:val="en-CA"/>
        </w:rPr>
        <w:t xml:space="preserve"> </w:t>
      </w:r>
      <w:sdt>
        <w:sdtPr>
          <w:rPr>
            <w:color w:val="000000" w:themeColor="text1"/>
            <w:lang w:val="en-CA"/>
          </w:rPr>
          <w:id w:val="-1427578066"/>
          <w:citation/>
        </w:sdtPr>
        <w:sdtEndPr>
          <w:rPr>
            <w:color w:val="auto"/>
          </w:rPr>
        </w:sdtEndPr>
        <w:sdtContent>
          <w:r w:rsidR="00276F94" w:rsidRPr="00347009">
            <w:rPr>
              <w:color w:val="000000" w:themeColor="text1"/>
              <w:lang w:val="en-CA"/>
            </w:rPr>
            <w:fldChar w:fldCharType="begin"/>
          </w:r>
          <w:r w:rsidR="00276F94" w:rsidRPr="00347009">
            <w:rPr>
              <w:color w:val="000000" w:themeColor="text1"/>
              <w:lang w:val="en-CA"/>
            </w:rPr>
            <w:instrText xml:space="preserve"> CITATION Placeholder_6 \l 4105 </w:instrText>
          </w:r>
          <w:r w:rsidR="00276F94" w:rsidRPr="00347009">
            <w:rPr>
              <w:color w:val="000000" w:themeColor="text1"/>
              <w:lang w:val="en-CA"/>
            </w:rPr>
            <w:fldChar w:fldCharType="separate"/>
          </w:r>
          <w:r w:rsidR="006F1759" w:rsidRPr="006F1759">
            <w:rPr>
              <w:noProof/>
              <w:color w:val="000000" w:themeColor="text1"/>
              <w:lang w:val="en-CA"/>
            </w:rPr>
            <w:t>[46]</w:t>
          </w:r>
          <w:r w:rsidR="00276F94" w:rsidRPr="00347009">
            <w:rPr>
              <w:color w:val="000000" w:themeColor="text1"/>
              <w:lang w:val="en-CA"/>
            </w:rPr>
            <w:fldChar w:fldCharType="end"/>
          </w:r>
        </w:sdtContent>
      </w:sdt>
      <w:r w:rsidRPr="001F1CC4">
        <w:rPr>
          <w:lang w:val="en-CA"/>
        </w:rPr>
        <w:t>.</w:t>
      </w:r>
    </w:p>
    <w:p w14:paraId="1526AF70" w14:textId="5A7D8A53" w:rsidR="00F97956" w:rsidRDefault="00F97956" w:rsidP="00F97956">
      <w:pPr>
        <w:pStyle w:val="Heading2"/>
        <w:rPr>
          <w:lang w:val="en-CA"/>
        </w:rPr>
      </w:pPr>
      <w:bookmarkStart w:id="127" w:name="_Toc125110502"/>
      <w:r>
        <w:rPr>
          <w:lang w:val="en-CA"/>
        </w:rPr>
        <w:lastRenderedPageBreak/>
        <w:t>Solver Configuration</w:t>
      </w:r>
      <w:bookmarkEnd w:id="127"/>
    </w:p>
    <w:p w14:paraId="58683499" w14:textId="22596F93" w:rsidR="00F97956" w:rsidRDefault="00F97956" w:rsidP="00F97956">
      <w:pPr>
        <w:pStyle w:val="TableCaption"/>
      </w:pPr>
      <w:bookmarkStart w:id="128" w:name="_Toc125110548"/>
      <w:r>
        <w:t xml:space="preserve">Table </w:t>
      </w:r>
      <w:r>
        <w:fldChar w:fldCharType="begin"/>
      </w:r>
      <w:r>
        <w:instrText xml:space="preserve"> STYLEREF 1 \s </w:instrText>
      </w:r>
      <w:r>
        <w:fldChar w:fldCharType="separate"/>
      </w:r>
      <w:r w:rsidR="006F1759">
        <w:rPr>
          <w:noProof/>
        </w:rPr>
        <w:t>4</w:t>
      </w:r>
      <w:r>
        <w:fldChar w:fldCharType="end"/>
      </w:r>
      <w:r>
        <w:t>.</w:t>
      </w:r>
      <w:r>
        <w:fldChar w:fldCharType="begin"/>
      </w:r>
      <w:r>
        <w:instrText xml:space="preserve"> SEQ Table \* ARABIC \s 1 </w:instrText>
      </w:r>
      <w:r>
        <w:fldChar w:fldCharType="separate"/>
      </w:r>
      <w:r w:rsidR="006F1759">
        <w:rPr>
          <w:noProof/>
        </w:rPr>
        <w:t>5</w:t>
      </w:r>
      <w:bookmarkEnd w:id="128"/>
      <w:r>
        <w:fldChar w:fldCharType="end"/>
      </w:r>
    </w:p>
    <w:p w14:paraId="30B6B5FD" w14:textId="77777777" w:rsidR="00F97956" w:rsidRDefault="00F97956" w:rsidP="00F97956">
      <w:pPr>
        <w:pStyle w:val="TableCaption"/>
      </w:pPr>
      <w:bookmarkStart w:id="129" w:name="_Toc125110549"/>
      <w:r>
        <w:t>Optimization Configuration</w:t>
      </w:r>
      <w:bookmarkEnd w:id="129"/>
    </w:p>
    <w:tbl>
      <w:tblPr>
        <w:tblStyle w:val="TableGrid"/>
        <w:tblW w:w="5799" w:type="dxa"/>
        <w:jc w:val="center"/>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2691"/>
        <w:gridCol w:w="3108"/>
      </w:tblGrid>
      <w:tr w:rsidR="00F97956" w:rsidRPr="002E1B3A" w14:paraId="2AB72173" w14:textId="77777777">
        <w:trPr>
          <w:trHeight w:val="567"/>
          <w:jc w:val="center"/>
        </w:trPr>
        <w:tc>
          <w:tcPr>
            <w:tcW w:w="2691" w:type="dxa"/>
            <w:shd w:val="clear" w:color="auto" w:fill="FFFFFF" w:themeFill="background1"/>
            <w:vAlign w:val="center"/>
          </w:tcPr>
          <w:p w14:paraId="6C706DAB" w14:textId="77777777" w:rsidR="00F97956" w:rsidRPr="00BC2827" w:rsidRDefault="00F97956" w:rsidP="008E7F7B">
            <w:pPr>
              <w:spacing w:before="240" w:after="240"/>
              <w:jc w:val="center"/>
              <w:rPr>
                <w:rFonts w:eastAsia="Times New Roman" w:cs="Times New Roman"/>
                <w:b/>
                <w:bCs/>
                <w:szCs w:val="24"/>
                <w:lang w:val="en-CA"/>
              </w:rPr>
            </w:pPr>
            <w:r w:rsidRPr="00BC2827">
              <w:rPr>
                <w:rFonts w:eastAsia="Times New Roman" w:cs="Times New Roman"/>
                <w:b/>
                <w:bCs/>
                <w:szCs w:val="24"/>
                <w:lang w:val="en-CA"/>
              </w:rPr>
              <w:t>Configuration</w:t>
            </w:r>
          </w:p>
        </w:tc>
        <w:tc>
          <w:tcPr>
            <w:tcW w:w="3108" w:type="dxa"/>
            <w:shd w:val="clear" w:color="auto" w:fill="FFFFFF" w:themeFill="background1"/>
            <w:vAlign w:val="center"/>
          </w:tcPr>
          <w:p w14:paraId="302C3341" w14:textId="77777777" w:rsidR="00F97956" w:rsidRPr="00BC2827" w:rsidRDefault="00F97956" w:rsidP="008E7F7B">
            <w:pPr>
              <w:spacing w:before="240" w:after="240"/>
              <w:jc w:val="center"/>
              <w:rPr>
                <w:rFonts w:eastAsia="Times New Roman" w:cs="Times New Roman"/>
                <w:b/>
                <w:bCs/>
                <w:szCs w:val="24"/>
                <w:lang w:val="en-CA"/>
              </w:rPr>
            </w:pPr>
            <w:r w:rsidRPr="00BC2827">
              <w:rPr>
                <w:rFonts w:eastAsia="Times New Roman" w:cs="Times New Roman"/>
                <w:b/>
                <w:bCs/>
                <w:szCs w:val="24"/>
                <w:lang w:val="en-CA"/>
              </w:rPr>
              <w:t>Value</w:t>
            </w:r>
          </w:p>
        </w:tc>
      </w:tr>
      <w:tr w:rsidR="00F97956" w:rsidRPr="002E1B3A" w14:paraId="4913FBFA" w14:textId="77777777">
        <w:trPr>
          <w:trHeight w:val="567"/>
          <w:jc w:val="center"/>
        </w:trPr>
        <w:tc>
          <w:tcPr>
            <w:tcW w:w="2691" w:type="dxa"/>
            <w:shd w:val="clear" w:color="auto" w:fill="FFFFFF" w:themeFill="background1"/>
            <w:vAlign w:val="center"/>
          </w:tcPr>
          <w:p w14:paraId="4E8B14A4" w14:textId="77777777" w:rsidR="00F97956" w:rsidRPr="00BC2827" w:rsidRDefault="00F97956" w:rsidP="008E7F7B">
            <w:pPr>
              <w:spacing w:before="240" w:after="240"/>
              <w:jc w:val="center"/>
              <w:rPr>
                <w:rFonts w:eastAsia="Times New Roman" w:cs="Times New Roman"/>
                <w:szCs w:val="24"/>
                <w:lang w:val="en-CA"/>
              </w:rPr>
            </w:pPr>
            <w:r w:rsidRPr="00BC2827">
              <w:rPr>
                <w:rFonts w:eastAsia="Times New Roman" w:cs="Times New Roman"/>
                <w:szCs w:val="24"/>
                <w:lang w:val="en-CA"/>
              </w:rPr>
              <w:t>Average mesh elements</w:t>
            </w:r>
          </w:p>
        </w:tc>
        <w:tc>
          <w:tcPr>
            <w:tcW w:w="3108" w:type="dxa"/>
            <w:shd w:val="clear" w:color="auto" w:fill="FFFFFF" w:themeFill="background1"/>
            <w:vAlign w:val="center"/>
          </w:tcPr>
          <w:p w14:paraId="48A3A594" w14:textId="77777777" w:rsidR="00F97956" w:rsidRPr="00BC2827" w:rsidRDefault="00F97956" w:rsidP="008E7F7B">
            <w:pPr>
              <w:spacing w:before="240" w:after="240"/>
              <w:jc w:val="center"/>
              <w:rPr>
                <w:rFonts w:eastAsia="Times New Roman" w:cs="Times New Roman"/>
                <w:szCs w:val="24"/>
                <w:lang w:val="en-CA"/>
              </w:rPr>
            </w:pPr>
            <w:r w:rsidRPr="00BC2827">
              <w:rPr>
                <w:rFonts w:eastAsia="Times New Roman" w:cs="Times New Roman"/>
                <w:szCs w:val="24"/>
                <w:lang w:val="en-CA"/>
              </w:rPr>
              <w:t>5,002,020</w:t>
            </w:r>
          </w:p>
        </w:tc>
      </w:tr>
      <w:tr w:rsidR="00F97956" w:rsidRPr="002E1B3A" w14:paraId="1DF547C1" w14:textId="77777777">
        <w:trPr>
          <w:trHeight w:val="567"/>
          <w:jc w:val="center"/>
        </w:trPr>
        <w:tc>
          <w:tcPr>
            <w:tcW w:w="2691" w:type="dxa"/>
            <w:shd w:val="clear" w:color="auto" w:fill="FFFFFF" w:themeFill="background1"/>
            <w:vAlign w:val="center"/>
          </w:tcPr>
          <w:p w14:paraId="1EB67E2A" w14:textId="77777777" w:rsidR="00F97956" w:rsidRPr="00BC2827" w:rsidRDefault="00F97956" w:rsidP="008E7F7B">
            <w:pPr>
              <w:spacing w:before="240" w:after="240"/>
              <w:jc w:val="center"/>
              <w:rPr>
                <w:rFonts w:eastAsia="Times New Roman" w:cs="Times New Roman"/>
                <w:szCs w:val="24"/>
                <w:lang w:val="en-CA"/>
              </w:rPr>
            </w:pPr>
            <w:r w:rsidRPr="00BC2827">
              <w:rPr>
                <w:rFonts w:eastAsia="Times New Roman" w:cs="Times New Roman"/>
                <w:szCs w:val="24"/>
                <w:lang w:val="en-CA"/>
              </w:rPr>
              <w:t>Termination condition</w:t>
            </w:r>
          </w:p>
        </w:tc>
        <w:tc>
          <w:tcPr>
            <w:tcW w:w="3108" w:type="dxa"/>
            <w:shd w:val="clear" w:color="auto" w:fill="FFFFFF" w:themeFill="background1"/>
            <w:vAlign w:val="center"/>
          </w:tcPr>
          <w:p w14:paraId="5A12CAA7" w14:textId="77777777" w:rsidR="00F97956" w:rsidRPr="00BC2827" w:rsidRDefault="00F97956" w:rsidP="008E7F7B">
            <w:pPr>
              <w:spacing w:before="240" w:after="240"/>
              <w:jc w:val="center"/>
              <w:rPr>
                <w:rFonts w:eastAsia="Times New Roman" w:cs="Times New Roman"/>
                <w:szCs w:val="24"/>
              </w:rPr>
            </w:pPr>
            <w:r w:rsidRPr="00BC2827">
              <w:rPr>
                <w:rFonts w:eastAsia="Times New Roman" w:cs="Times New Roman"/>
                <w:szCs w:val="24"/>
                <w:lang w:val="en-CA"/>
              </w:rPr>
              <w:t>stall</w:t>
            </w:r>
          </w:p>
        </w:tc>
      </w:tr>
      <w:tr w:rsidR="00F97956" w:rsidRPr="002E1B3A" w14:paraId="57F10655" w14:textId="77777777">
        <w:trPr>
          <w:trHeight w:val="567"/>
          <w:jc w:val="center"/>
        </w:trPr>
        <w:tc>
          <w:tcPr>
            <w:tcW w:w="2691" w:type="dxa"/>
            <w:shd w:val="clear" w:color="auto" w:fill="FFFFFF" w:themeFill="background1"/>
            <w:vAlign w:val="center"/>
          </w:tcPr>
          <w:p w14:paraId="65CE7DD8" w14:textId="77777777" w:rsidR="00F97956" w:rsidRPr="00BC2827" w:rsidRDefault="00F97956" w:rsidP="008E7F7B">
            <w:pPr>
              <w:spacing w:before="240" w:after="240"/>
              <w:jc w:val="center"/>
              <w:rPr>
                <w:rFonts w:eastAsia="Times New Roman" w:cs="Times New Roman"/>
                <w:szCs w:val="24"/>
                <w:lang w:val="en-CA"/>
              </w:rPr>
            </w:pPr>
            <w:r w:rsidRPr="00BC2827">
              <w:rPr>
                <w:rFonts w:eastAsia="Times New Roman" w:cs="Times New Roman"/>
                <w:szCs w:val="24"/>
                <w:lang w:val="en-CA"/>
              </w:rPr>
              <w:t>Iterations</w:t>
            </w:r>
          </w:p>
        </w:tc>
        <w:tc>
          <w:tcPr>
            <w:tcW w:w="3108" w:type="dxa"/>
            <w:shd w:val="clear" w:color="auto" w:fill="FFFFFF" w:themeFill="background1"/>
            <w:vAlign w:val="center"/>
          </w:tcPr>
          <w:p w14:paraId="3DBEB34B" w14:textId="77777777" w:rsidR="00F97956" w:rsidRPr="00BC2827" w:rsidRDefault="00F97956" w:rsidP="008E7F7B">
            <w:pPr>
              <w:spacing w:before="240" w:after="240"/>
              <w:jc w:val="center"/>
              <w:rPr>
                <w:rFonts w:eastAsia="Times New Roman" w:cs="Times New Roman"/>
                <w:szCs w:val="24"/>
                <w:lang w:val="en-CA"/>
              </w:rPr>
            </w:pPr>
          </w:p>
        </w:tc>
      </w:tr>
      <w:tr w:rsidR="00F97956" w:rsidRPr="002E1B3A" w14:paraId="2C06B1C1" w14:textId="77777777">
        <w:trPr>
          <w:trHeight w:val="567"/>
          <w:jc w:val="center"/>
        </w:trPr>
        <w:tc>
          <w:tcPr>
            <w:tcW w:w="2691" w:type="dxa"/>
            <w:shd w:val="clear" w:color="auto" w:fill="FFFFFF" w:themeFill="background1"/>
            <w:vAlign w:val="center"/>
          </w:tcPr>
          <w:p w14:paraId="548CCCA9" w14:textId="77777777" w:rsidR="00F97956" w:rsidRPr="00BC2827" w:rsidRDefault="00F97956" w:rsidP="008E7F7B">
            <w:pPr>
              <w:spacing w:before="240" w:after="240"/>
              <w:jc w:val="center"/>
              <w:rPr>
                <w:rFonts w:eastAsia="Times New Roman" w:cs="Times New Roman"/>
                <w:szCs w:val="24"/>
                <w:lang w:val="en-CA"/>
              </w:rPr>
            </w:pPr>
            <w:r w:rsidRPr="00BC2827">
              <w:rPr>
                <w:rFonts w:eastAsia="Times New Roman" w:cs="Times New Roman"/>
                <w:szCs w:val="24"/>
                <w:lang w:val="en-CA"/>
              </w:rPr>
              <w:t>Optimization time</w:t>
            </w:r>
          </w:p>
        </w:tc>
        <w:tc>
          <w:tcPr>
            <w:tcW w:w="3108" w:type="dxa"/>
            <w:shd w:val="clear" w:color="auto" w:fill="FFFFFF" w:themeFill="background1"/>
            <w:vAlign w:val="center"/>
          </w:tcPr>
          <w:p w14:paraId="38944ACF" w14:textId="77777777" w:rsidR="00F97956" w:rsidRPr="00BC2827" w:rsidRDefault="00F97956" w:rsidP="008E7F7B">
            <w:pPr>
              <w:spacing w:before="240" w:after="240"/>
              <w:jc w:val="center"/>
              <w:rPr>
                <w:rFonts w:eastAsia="Times New Roman" w:cs="Times New Roman"/>
                <w:szCs w:val="24"/>
                <w:lang w:val="en-CA"/>
              </w:rPr>
            </w:pPr>
          </w:p>
        </w:tc>
      </w:tr>
      <w:tr w:rsidR="00F97956" w:rsidRPr="002E1B3A" w14:paraId="6B8CE76E" w14:textId="77777777">
        <w:trPr>
          <w:trHeight w:val="567"/>
          <w:jc w:val="center"/>
        </w:trPr>
        <w:tc>
          <w:tcPr>
            <w:tcW w:w="2691" w:type="dxa"/>
            <w:shd w:val="clear" w:color="auto" w:fill="FFFFFF" w:themeFill="background1"/>
            <w:vAlign w:val="center"/>
          </w:tcPr>
          <w:p w14:paraId="17DE08B1" w14:textId="77777777" w:rsidR="00F97956" w:rsidRPr="00BC2827" w:rsidRDefault="00F97956" w:rsidP="008E7F7B">
            <w:pPr>
              <w:spacing w:before="240" w:after="240"/>
              <w:jc w:val="center"/>
              <w:rPr>
                <w:rFonts w:eastAsia="Times New Roman" w:cs="Times New Roman"/>
                <w:szCs w:val="24"/>
                <w:lang w:val="en-CA"/>
              </w:rPr>
            </w:pPr>
            <w:r w:rsidRPr="00BC2827">
              <w:rPr>
                <w:rFonts w:eastAsia="Times New Roman" w:cs="Times New Roman"/>
                <w:szCs w:val="24"/>
                <w:lang w:val="en-CA"/>
              </w:rPr>
              <w:t>Motors modelled</w:t>
            </w:r>
          </w:p>
        </w:tc>
        <w:tc>
          <w:tcPr>
            <w:tcW w:w="3108" w:type="dxa"/>
            <w:shd w:val="clear" w:color="auto" w:fill="FFFFFF" w:themeFill="background1"/>
            <w:vAlign w:val="center"/>
          </w:tcPr>
          <w:p w14:paraId="3C001E08" w14:textId="77777777" w:rsidR="00F97956" w:rsidRPr="00BC2827" w:rsidRDefault="00F97956" w:rsidP="008E7F7B">
            <w:pPr>
              <w:spacing w:before="240" w:after="240"/>
              <w:jc w:val="center"/>
              <w:rPr>
                <w:rFonts w:eastAsia="Times New Roman" w:cs="Times New Roman"/>
                <w:szCs w:val="24"/>
              </w:rPr>
            </w:pPr>
            <w:r w:rsidRPr="00BC2827">
              <w:rPr>
                <w:rFonts w:eastAsia="Times New Roman" w:cs="Times New Roman"/>
                <w:szCs w:val="24"/>
                <w:lang w:val="en-CA"/>
              </w:rPr>
              <w:t>9</w:t>
            </w:r>
          </w:p>
        </w:tc>
      </w:tr>
      <w:tr w:rsidR="00F97956" w:rsidRPr="002E1B3A" w14:paraId="22FFC296" w14:textId="77777777">
        <w:trPr>
          <w:trHeight w:val="567"/>
          <w:jc w:val="center"/>
        </w:trPr>
        <w:tc>
          <w:tcPr>
            <w:tcW w:w="2691" w:type="dxa"/>
            <w:shd w:val="clear" w:color="auto" w:fill="FFFFFF" w:themeFill="background1"/>
            <w:vAlign w:val="center"/>
          </w:tcPr>
          <w:p w14:paraId="17974E97" w14:textId="77777777" w:rsidR="00F97956" w:rsidRPr="00BC2827" w:rsidRDefault="00F97956" w:rsidP="008E7F7B">
            <w:pPr>
              <w:spacing w:before="240" w:after="240"/>
              <w:jc w:val="center"/>
              <w:rPr>
                <w:rFonts w:eastAsia="Times New Roman" w:cs="Times New Roman"/>
                <w:szCs w:val="24"/>
                <w:lang w:val="en-CA"/>
              </w:rPr>
            </w:pPr>
            <w:r w:rsidRPr="00BC2827">
              <w:rPr>
                <w:rFonts w:eastAsia="Times New Roman" w:cs="Times New Roman"/>
                <w:szCs w:val="24"/>
                <w:lang w:val="en-CA"/>
              </w:rPr>
              <w:t>Ns (min, max)</w:t>
            </w:r>
          </w:p>
        </w:tc>
        <w:tc>
          <w:tcPr>
            <w:tcW w:w="3108" w:type="dxa"/>
            <w:shd w:val="clear" w:color="auto" w:fill="FFFFFF" w:themeFill="background1"/>
            <w:vAlign w:val="center"/>
          </w:tcPr>
          <w:p w14:paraId="22AEB26D" w14:textId="77777777" w:rsidR="00F97956" w:rsidRPr="00BC2827" w:rsidRDefault="00F97956" w:rsidP="008E7F7B">
            <w:pPr>
              <w:spacing w:before="240" w:after="240"/>
              <w:jc w:val="center"/>
              <w:rPr>
                <w:rFonts w:eastAsia="Times New Roman" w:cs="Times New Roman"/>
                <w:szCs w:val="24"/>
                <w:lang w:val="en-CA"/>
              </w:rPr>
            </w:pPr>
            <w:r w:rsidRPr="00BC2827">
              <w:rPr>
                <w:rFonts w:eastAsia="Times New Roman" w:cs="Times New Roman"/>
                <w:szCs w:val="24"/>
                <w:lang w:val="en-CA"/>
              </w:rPr>
              <w:t>(12, 54)</w:t>
            </w:r>
          </w:p>
        </w:tc>
      </w:tr>
      <w:tr w:rsidR="00F97956" w:rsidRPr="002E1B3A" w14:paraId="70706CF1" w14:textId="77777777">
        <w:trPr>
          <w:trHeight w:val="567"/>
          <w:jc w:val="center"/>
        </w:trPr>
        <w:tc>
          <w:tcPr>
            <w:tcW w:w="2691" w:type="dxa"/>
            <w:shd w:val="clear" w:color="auto" w:fill="FFFFFF" w:themeFill="background1"/>
            <w:vAlign w:val="center"/>
          </w:tcPr>
          <w:p w14:paraId="48D8B6CE" w14:textId="77777777" w:rsidR="00F97956" w:rsidRPr="00BC2827" w:rsidRDefault="00F97956" w:rsidP="008E7F7B">
            <w:pPr>
              <w:spacing w:before="240" w:after="240"/>
              <w:jc w:val="center"/>
              <w:rPr>
                <w:rFonts w:eastAsia="Times New Roman" w:cs="Times New Roman"/>
                <w:szCs w:val="24"/>
                <w:lang w:val="en-CA"/>
              </w:rPr>
            </w:pPr>
            <w:r w:rsidRPr="00BC2827">
              <w:rPr>
                <w:rFonts w:eastAsia="Times New Roman" w:cs="Times New Roman"/>
                <w:szCs w:val="24"/>
                <w:lang w:val="en-CA"/>
              </w:rPr>
              <w:t>Np (min, max)</w:t>
            </w:r>
          </w:p>
        </w:tc>
        <w:tc>
          <w:tcPr>
            <w:tcW w:w="3108" w:type="dxa"/>
            <w:shd w:val="clear" w:color="auto" w:fill="FFFFFF" w:themeFill="background1"/>
            <w:vAlign w:val="center"/>
          </w:tcPr>
          <w:p w14:paraId="3CE9CD29" w14:textId="77777777" w:rsidR="00F97956" w:rsidRPr="00BC2827" w:rsidRDefault="00F97956" w:rsidP="008E7F7B">
            <w:pPr>
              <w:spacing w:before="240" w:after="240"/>
              <w:jc w:val="center"/>
              <w:rPr>
                <w:rFonts w:eastAsia="Times New Roman" w:cs="Times New Roman"/>
                <w:szCs w:val="24"/>
                <w:lang w:val="en-CA"/>
              </w:rPr>
            </w:pPr>
            <w:r w:rsidRPr="00BC2827">
              <w:rPr>
                <w:rFonts w:eastAsia="Times New Roman" w:cs="Times New Roman"/>
                <w:szCs w:val="24"/>
                <w:lang w:val="en-CA"/>
              </w:rPr>
              <w:t>(4, 12)</w:t>
            </w:r>
          </w:p>
        </w:tc>
      </w:tr>
    </w:tbl>
    <w:p w14:paraId="24104B98" w14:textId="77777777" w:rsidR="00F97956" w:rsidRDefault="00F97956" w:rsidP="00F97956"/>
    <w:p w14:paraId="7320C46D" w14:textId="77777777" w:rsidR="00F97956" w:rsidRDefault="00F97956" w:rsidP="00F97956">
      <w:pPr>
        <w:rPr>
          <w:color w:val="FF0000"/>
        </w:rPr>
      </w:pPr>
      <w:r>
        <w:t xml:space="preserve">The total coil terminal area for MMF to be produced in a motor with 12 slots versus a motor with 36 slots only has a </w:t>
      </w:r>
      <w:commentRangeStart w:id="130"/>
      <w:r w:rsidRPr="00256274">
        <w:rPr>
          <w:color w:val="FF0000"/>
        </w:rPr>
        <w:t>2.5%</w:t>
      </w:r>
      <w:r>
        <w:rPr>
          <w:color w:val="FF0000"/>
        </w:rPr>
        <w:t xml:space="preserve"> increase but the thrust is much higher as well.</w:t>
      </w:r>
      <w:commentRangeEnd w:id="130"/>
      <w:r w:rsidR="00655505">
        <w:rPr>
          <w:rStyle w:val="CommentReference"/>
        </w:rPr>
        <w:commentReference w:id="130"/>
      </w:r>
    </w:p>
    <w:p w14:paraId="4B1C7A11" w14:textId="77777777" w:rsidR="00F97956" w:rsidRDefault="00F97956" w:rsidP="00F97956">
      <w:pPr>
        <w:rPr>
          <w:noProof/>
        </w:rPr>
      </w:pPr>
    </w:p>
    <w:p w14:paraId="1E83AA61" w14:textId="77777777" w:rsidR="00F97956" w:rsidRDefault="00F97956" w:rsidP="00F97956">
      <w:r w:rsidRPr="00431979">
        <w:rPr>
          <w:noProof/>
        </w:rPr>
        <w:lastRenderedPageBreak/>
        <w:drawing>
          <wp:inline distT="0" distB="0" distL="0" distR="0" wp14:anchorId="10FD90AD" wp14:editId="6AA3E53B">
            <wp:extent cx="5467350" cy="3687445"/>
            <wp:effectExtent l="0" t="0" r="0" b="0"/>
            <wp:docPr id="32" name="Picture 3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line chart&#10;&#10;Description automatically generated"/>
                    <pic:cNvPicPr/>
                  </pic:nvPicPr>
                  <pic:blipFill rotWithShape="1">
                    <a:blip r:embed="rId49"/>
                    <a:srcRect l="347" t="1191"/>
                    <a:stretch/>
                  </pic:blipFill>
                  <pic:spPr bwMode="auto">
                    <a:xfrm>
                      <a:off x="0" y="0"/>
                      <a:ext cx="5467350" cy="3687445"/>
                    </a:xfrm>
                    <a:prstGeom prst="rect">
                      <a:avLst/>
                    </a:prstGeom>
                    <a:ln>
                      <a:noFill/>
                    </a:ln>
                    <a:extLst>
                      <a:ext uri="{53640926-AAD7-44D8-BBD7-CCE9431645EC}">
                        <a14:shadowObscured xmlns:a14="http://schemas.microsoft.com/office/drawing/2010/main"/>
                      </a:ext>
                    </a:extLst>
                  </pic:spPr>
                </pic:pic>
              </a:graphicData>
            </a:graphic>
          </wp:inline>
        </w:drawing>
      </w:r>
    </w:p>
    <w:p w14:paraId="3C2C1AAA" w14:textId="6EE0AC44" w:rsidR="00F97956" w:rsidRPr="00702AD4" w:rsidRDefault="00F97956" w:rsidP="00F97956">
      <w:pPr>
        <w:pStyle w:val="Caption"/>
        <w:spacing w:line="480" w:lineRule="auto"/>
        <w:rPr>
          <w:color w:val="000000" w:themeColor="text1"/>
        </w:rPr>
      </w:pPr>
      <w:bookmarkStart w:id="131" w:name="_Toc125110579"/>
      <w:r w:rsidRPr="009145BD">
        <w:rPr>
          <w:color w:val="000000" w:themeColor="text1"/>
        </w:rPr>
        <w:t xml:space="preserve">Fig. </w:t>
      </w:r>
      <w:r w:rsidRPr="009145BD">
        <w:rPr>
          <w:color w:val="000000" w:themeColor="text1"/>
        </w:rPr>
        <w:fldChar w:fldCharType="begin"/>
      </w:r>
      <w:r w:rsidRPr="009145BD">
        <w:rPr>
          <w:color w:val="000000" w:themeColor="text1"/>
        </w:rPr>
        <w:instrText xml:space="preserve"> STYLEREF 1 \s </w:instrText>
      </w:r>
      <w:r w:rsidRPr="009145BD">
        <w:rPr>
          <w:color w:val="000000" w:themeColor="text1"/>
        </w:rPr>
        <w:fldChar w:fldCharType="separate"/>
      </w:r>
      <w:r w:rsidR="006F1759">
        <w:rPr>
          <w:noProof/>
          <w:color w:val="000000" w:themeColor="text1"/>
        </w:rPr>
        <w:t>4</w:t>
      </w:r>
      <w:r w:rsidRPr="009145BD">
        <w:rPr>
          <w:color w:val="000000" w:themeColor="text1"/>
        </w:rPr>
        <w:fldChar w:fldCharType="end"/>
      </w:r>
      <w:r w:rsidRPr="009145BD">
        <w:rPr>
          <w:color w:val="000000" w:themeColor="text1"/>
        </w:rPr>
        <w:t>.</w:t>
      </w:r>
      <w:r w:rsidRPr="009145BD">
        <w:rPr>
          <w:color w:val="000000" w:themeColor="text1"/>
        </w:rPr>
        <w:fldChar w:fldCharType="begin"/>
      </w:r>
      <w:r w:rsidRPr="009145BD">
        <w:rPr>
          <w:color w:val="000000" w:themeColor="text1"/>
        </w:rPr>
        <w:instrText xml:space="preserve"> SEQ Fig. \* ARABIC \s 1 </w:instrText>
      </w:r>
      <w:r w:rsidRPr="009145BD">
        <w:rPr>
          <w:color w:val="000000" w:themeColor="text1"/>
        </w:rPr>
        <w:fldChar w:fldCharType="separate"/>
      </w:r>
      <w:r w:rsidR="006F1759">
        <w:rPr>
          <w:noProof/>
          <w:color w:val="000000" w:themeColor="text1"/>
        </w:rPr>
        <w:t>8</w:t>
      </w:r>
      <w:r w:rsidRPr="009145BD">
        <w:rPr>
          <w:color w:val="000000" w:themeColor="text1"/>
        </w:rPr>
        <w:fldChar w:fldCharType="end"/>
      </w:r>
      <w:r w:rsidRPr="009145BD">
        <w:rPr>
          <w:color w:val="000000" w:themeColor="text1"/>
        </w:rPr>
        <w:t>.</w:t>
      </w:r>
      <w:r>
        <w:rPr>
          <w:color w:val="000000" w:themeColor="text1"/>
        </w:rPr>
        <w:t xml:space="preserve"> Transient tangential (</w:t>
      </w:r>
      <w:proofErr w:type="spellStart"/>
      <w:r>
        <w:rPr>
          <w:color w:val="000000" w:themeColor="text1"/>
        </w:rPr>
        <w:t>Fx</w:t>
      </w:r>
      <w:proofErr w:type="spellEnd"/>
      <w:r>
        <w:rPr>
          <w:color w:val="000000" w:themeColor="text1"/>
        </w:rPr>
        <w:t>) and normal (</w:t>
      </w:r>
      <w:proofErr w:type="spellStart"/>
      <w:r>
        <w:rPr>
          <w:color w:val="000000" w:themeColor="text1"/>
        </w:rPr>
        <w:t>Fy</w:t>
      </w:r>
      <w:proofErr w:type="spellEnd"/>
      <w:r>
        <w:rPr>
          <w:color w:val="000000" w:themeColor="text1"/>
        </w:rPr>
        <w:t xml:space="preserve">) force plot of all motors evaluated during the optimization process calculated as a steady state average between the time interval of 48 to 60 </w:t>
      </w:r>
      <w:proofErr w:type="spellStart"/>
      <w:r>
        <w:rPr>
          <w:color w:val="000000" w:themeColor="text1"/>
        </w:rPr>
        <w:t>ms.</w:t>
      </w:r>
      <w:bookmarkEnd w:id="131"/>
      <w:proofErr w:type="spellEnd"/>
    </w:p>
    <w:p w14:paraId="0307B3EB" w14:textId="77777777" w:rsidR="00F97956" w:rsidRDefault="00F97956" w:rsidP="00F97956">
      <w:r>
        <w:t>Only 9 motors were considered in the optimization process where slots.</w:t>
      </w:r>
    </w:p>
    <w:p w14:paraId="598DEEC6" w14:textId="77777777" w:rsidR="00F97956" w:rsidRDefault="00F97956" w:rsidP="00F97956">
      <w:r>
        <w:rPr>
          <w:noProof/>
        </w:rPr>
        <w:lastRenderedPageBreak/>
        <w:drawing>
          <wp:inline distT="0" distB="0" distL="0" distR="0" wp14:anchorId="2C9E04F7" wp14:editId="45314D39">
            <wp:extent cx="5461000" cy="3983355"/>
            <wp:effectExtent l="0" t="0" r="0" b="0"/>
            <wp:docPr id="35" name="Picture 35"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table&#10;&#10;Description automatically generated"/>
                    <pic:cNvPicPr/>
                  </pic:nvPicPr>
                  <pic:blipFill rotWithShape="1">
                    <a:blip r:embed="rId50"/>
                    <a:srcRect l="463"/>
                    <a:stretch/>
                  </pic:blipFill>
                  <pic:spPr bwMode="auto">
                    <a:xfrm>
                      <a:off x="0" y="0"/>
                      <a:ext cx="5461000" cy="3983355"/>
                    </a:xfrm>
                    <a:prstGeom prst="rect">
                      <a:avLst/>
                    </a:prstGeom>
                    <a:ln>
                      <a:noFill/>
                    </a:ln>
                    <a:extLst>
                      <a:ext uri="{53640926-AAD7-44D8-BBD7-CCE9431645EC}">
                        <a14:shadowObscured xmlns:a14="http://schemas.microsoft.com/office/drawing/2010/main"/>
                      </a:ext>
                    </a:extLst>
                  </pic:spPr>
                </pic:pic>
              </a:graphicData>
            </a:graphic>
          </wp:inline>
        </w:drawing>
      </w:r>
    </w:p>
    <w:p w14:paraId="350E08CF" w14:textId="4D271EEF" w:rsidR="00F97956" w:rsidRDefault="00F97956" w:rsidP="00F97956">
      <w:pPr>
        <w:pStyle w:val="Caption"/>
        <w:spacing w:line="480" w:lineRule="auto"/>
        <w:rPr>
          <w:color w:val="000000" w:themeColor="text1"/>
        </w:rPr>
      </w:pPr>
      <w:bookmarkStart w:id="132" w:name="_Toc125110580"/>
      <w:r w:rsidRPr="009145BD">
        <w:rPr>
          <w:color w:val="000000" w:themeColor="text1"/>
        </w:rPr>
        <w:t xml:space="preserve">Fig. </w:t>
      </w:r>
      <w:r w:rsidRPr="009145BD">
        <w:rPr>
          <w:color w:val="000000" w:themeColor="text1"/>
        </w:rPr>
        <w:fldChar w:fldCharType="begin"/>
      </w:r>
      <w:r w:rsidRPr="009145BD">
        <w:rPr>
          <w:color w:val="000000" w:themeColor="text1"/>
        </w:rPr>
        <w:instrText xml:space="preserve"> STYLEREF 1 \s </w:instrText>
      </w:r>
      <w:r w:rsidRPr="009145BD">
        <w:rPr>
          <w:color w:val="000000" w:themeColor="text1"/>
        </w:rPr>
        <w:fldChar w:fldCharType="separate"/>
      </w:r>
      <w:r w:rsidR="006F1759">
        <w:rPr>
          <w:noProof/>
          <w:color w:val="000000" w:themeColor="text1"/>
        </w:rPr>
        <w:t>4</w:t>
      </w:r>
      <w:r w:rsidRPr="009145BD">
        <w:rPr>
          <w:color w:val="000000" w:themeColor="text1"/>
        </w:rPr>
        <w:fldChar w:fldCharType="end"/>
      </w:r>
      <w:r w:rsidRPr="009145BD">
        <w:rPr>
          <w:color w:val="000000" w:themeColor="text1"/>
        </w:rPr>
        <w:t>.</w:t>
      </w:r>
      <w:r w:rsidRPr="009145BD">
        <w:rPr>
          <w:color w:val="000000" w:themeColor="text1"/>
        </w:rPr>
        <w:fldChar w:fldCharType="begin"/>
      </w:r>
      <w:r w:rsidRPr="009145BD">
        <w:rPr>
          <w:color w:val="000000" w:themeColor="text1"/>
        </w:rPr>
        <w:instrText xml:space="preserve"> SEQ Fig. \* ARABIC \s 1 </w:instrText>
      </w:r>
      <w:r w:rsidRPr="009145BD">
        <w:rPr>
          <w:color w:val="000000" w:themeColor="text1"/>
        </w:rPr>
        <w:fldChar w:fldCharType="separate"/>
      </w:r>
      <w:r w:rsidR="006F1759">
        <w:rPr>
          <w:noProof/>
          <w:color w:val="000000" w:themeColor="text1"/>
        </w:rPr>
        <w:t>9</w:t>
      </w:r>
      <w:r w:rsidRPr="009145BD">
        <w:rPr>
          <w:color w:val="000000" w:themeColor="text1"/>
        </w:rPr>
        <w:fldChar w:fldCharType="end"/>
      </w:r>
      <w:r w:rsidRPr="009145BD">
        <w:rPr>
          <w:color w:val="000000" w:themeColor="text1"/>
        </w:rPr>
        <w:t>.</w:t>
      </w:r>
      <w:r>
        <w:rPr>
          <w:color w:val="000000" w:themeColor="text1"/>
        </w:rPr>
        <w:t xml:space="preserve"> Average steady state thrust plot with data point annotations in the format: (Ns, Np) grouped by the x-axis into columns of q values.</w:t>
      </w:r>
      <w:bookmarkEnd w:id="132"/>
    </w:p>
    <w:p w14:paraId="7674C6BC" w14:textId="77777777" w:rsidR="00F97956" w:rsidRPr="00E02DFA" w:rsidRDefault="00F97956" w:rsidP="00F97956">
      <w:pPr>
        <w:rPr>
          <w:lang w:val="en-CA"/>
        </w:rPr>
      </w:pPr>
    </w:p>
    <w:p w14:paraId="78F91CD2" w14:textId="77777777" w:rsidR="00F97956" w:rsidRDefault="00F97956" w:rsidP="00F97956">
      <w:pPr>
        <w:rPr>
          <w:noProof/>
        </w:rPr>
      </w:pPr>
    </w:p>
    <w:p w14:paraId="07D38E51" w14:textId="77777777" w:rsidR="00F97956" w:rsidRDefault="00F97956" w:rsidP="00F97956">
      <w:pPr>
        <w:rPr>
          <w:lang w:val="en-CA"/>
        </w:rPr>
      </w:pPr>
      <w:r>
        <w:rPr>
          <w:noProof/>
        </w:rPr>
        <w:lastRenderedPageBreak/>
        <w:drawing>
          <wp:inline distT="0" distB="0" distL="0" distR="0" wp14:anchorId="0F6C6737" wp14:editId="4CC064D9">
            <wp:extent cx="5416550" cy="4014470"/>
            <wp:effectExtent l="0" t="0" r="0" b="0"/>
            <wp:docPr id="36" name="Picture 3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scatter chart&#10;&#10;Description automatically generated"/>
                    <pic:cNvPicPr/>
                  </pic:nvPicPr>
                  <pic:blipFill rotWithShape="1">
                    <a:blip r:embed="rId51"/>
                    <a:srcRect l="1274" t="784"/>
                    <a:stretch/>
                  </pic:blipFill>
                  <pic:spPr bwMode="auto">
                    <a:xfrm>
                      <a:off x="0" y="0"/>
                      <a:ext cx="5416550" cy="4014470"/>
                    </a:xfrm>
                    <a:prstGeom prst="rect">
                      <a:avLst/>
                    </a:prstGeom>
                    <a:ln>
                      <a:noFill/>
                    </a:ln>
                    <a:extLst>
                      <a:ext uri="{53640926-AAD7-44D8-BBD7-CCE9431645EC}">
                        <a14:shadowObscured xmlns:a14="http://schemas.microsoft.com/office/drawing/2010/main"/>
                      </a:ext>
                    </a:extLst>
                  </pic:spPr>
                </pic:pic>
              </a:graphicData>
            </a:graphic>
          </wp:inline>
        </w:drawing>
      </w:r>
    </w:p>
    <w:p w14:paraId="5A076DCD" w14:textId="3D03BFDA" w:rsidR="00F97956" w:rsidRPr="00E02DFA" w:rsidRDefault="00F97956" w:rsidP="00F97956">
      <w:pPr>
        <w:pStyle w:val="Caption"/>
        <w:spacing w:line="480" w:lineRule="auto"/>
        <w:rPr>
          <w:color w:val="000000" w:themeColor="text1"/>
        </w:rPr>
      </w:pPr>
      <w:bookmarkStart w:id="133" w:name="_Toc125110581"/>
      <w:r w:rsidRPr="009145BD">
        <w:rPr>
          <w:color w:val="000000" w:themeColor="text1"/>
        </w:rPr>
        <w:t xml:space="preserve">Fig. </w:t>
      </w:r>
      <w:r w:rsidRPr="009145BD">
        <w:rPr>
          <w:color w:val="000000" w:themeColor="text1"/>
        </w:rPr>
        <w:fldChar w:fldCharType="begin"/>
      </w:r>
      <w:r w:rsidRPr="009145BD">
        <w:rPr>
          <w:color w:val="000000" w:themeColor="text1"/>
        </w:rPr>
        <w:instrText xml:space="preserve"> STYLEREF 1 \s </w:instrText>
      </w:r>
      <w:r w:rsidRPr="009145BD">
        <w:rPr>
          <w:color w:val="000000" w:themeColor="text1"/>
        </w:rPr>
        <w:fldChar w:fldCharType="separate"/>
      </w:r>
      <w:r w:rsidR="006F1759">
        <w:rPr>
          <w:noProof/>
          <w:color w:val="000000" w:themeColor="text1"/>
        </w:rPr>
        <w:t>4</w:t>
      </w:r>
      <w:r w:rsidRPr="009145BD">
        <w:rPr>
          <w:color w:val="000000" w:themeColor="text1"/>
        </w:rPr>
        <w:fldChar w:fldCharType="end"/>
      </w:r>
      <w:r w:rsidRPr="009145BD">
        <w:rPr>
          <w:color w:val="000000" w:themeColor="text1"/>
        </w:rPr>
        <w:t>.</w:t>
      </w:r>
      <w:r w:rsidRPr="009145BD">
        <w:rPr>
          <w:color w:val="000000" w:themeColor="text1"/>
        </w:rPr>
        <w:fldChar w:fldCharType="begin"/>
      </w:r>
      <w:r w:rsidRPr="009145BD">
        <w:rPr>
          <w:color w:val="000000" w:themeColor="text1"/>
        </w:rPr>
        <w:instrText xml:space="preserve"> SEQ Fig. \* ARABIC \s 1 </w:instrText>
      </w:r>
      <w:r w:rsidRPr="009145BD">
        <w:rPr>
          <w:color w:val="000000" w:themeColor="text1"/>
        </w:rPr>
        <w:fldChar w:fldCharType="separate"/>
      </w:r>
      <w:r w:rsidR="006F1759">
        <w:rPr>
          <w:noProof/>
          <w:color w:val="000000" w:themeColor="text1"/>
        </w:rPr>
        <w:t>10</w:t>
      </w:r>
      <w:r w:rsidRPr="009145BD">
        <w:rPr>
          <w:color w:val="000000" w:themeColor="text1"/>
        </w:rPr>
        <w:fldChar w:fldCharType="end"/>
      </w:r>
      <w:r w:rsidRPr="009145BD">
        <w:rPr>
          <w:color w:val="000000" w:themeColor="text1"/>
        </w:rPr>
        <w:t>.</w:t>
      </w:r>
      <w:r>
        <w:rPr>
          <w:color w:val="000000" w:themeColor="text1"/>
        </w:rPr>
        <w:t xml:space="preserve"> Pareto plot of the objectives: motor mass (x-axis) and average steady state thrust (y-axis), with data point annotations in the format: (Ns, Np) </w:t>
      </w:r>
      <w:r>
        <w:rPr>
          <w:color w:val="FF0000"/>
        </w:rPr>
        <w:t>note the legend colours</w:t>
      </w:r>
      <w:r>
        <w:rPr>
          <w:color w:val="000000" w:themeColor="text1"/>
        </w:rPr>
        <w:t>.</w:t>
      </w:r>
      <w:bookmarkEnd w:id="133"/>
    </w:p>
    <w:p w14:paraId="6A0C2A09" w14:textId="396ED728" w:rsidR="00F97956" w:rsidRDefault="00F97956" w:rsidP="00F97956">
      <w:pPr>
        <w:rPr>
          <w:lang w:val="en-CA"/>
        </w:rPr>
      </w:pPr>
      <w:r>
        <w:rPr>
          <w:lang w:val="en-CA"/>
        </w:rPr>
        <w:t xml:space="preserve">Pareto plots, like the one in </w:t>
      </w:r>
      <w:r w:rsidRPr="00B40CCC">
        <w:rPr>
          <w:color w:val="000000" w:themeColor="text1"/>
          <w:lang w:val="en-CA"/>
        </w:rPr>
        <w:t xml:space="preserve">figure </w:t>
      </w:r>
      <w:r w:rsidR="00B40CCC">
        <w:rPr>
          <w:color w:val="000000" w:themeColor="text1"/>
          <w:lang w:val="en-CA"/>
        </w:rPr>
        <w:t>4.10</w:t>
      </w:r>
      <w:r>
        <w:rPr>
          <w:lang w:val="en-CA"/>
        </w:rPr>
        <w:t>, are ideal for analyzing a multi-objective optimization algorithm’s resulting solution.</w:t>
      </w:r>
      <w:r w:rsidRPr="006C0D03">
        <w:rPr>
          <w:lang w:val="en-CA"/>
        </w:rPr>
        <w:t xml:space="preserve"> </w:t>
      </w:r>
      <w:r>
        <w:rPr>
          <w:lang w:val="en-CA"/>
        </w:rPr>
        <w:t xml:space="preserve">In most cases the algorithm will choose the optimal solution for the application unless the application does not equally consider the objectives. For example, the two best-performing solutions presented by the algorithm are (Ns=36, Np=4) and (Ns=54, Np=6) which are compared </w:t>
      </w:r>
      <w:r w:rsidRPr="00B40CCC">
        <w:rPr>
          <w:color w:val="000000" w:themeColor="text1"/>
          <w:lang w:val="en-CA"/>
        </w:rPr>
        <w:t xml:space="preserve">in table </w:t>
      </w:r>
      <w:r w:rsidR="00B40CCC" w:rsidRPr="00B40CCC">
        <w:rPr>
          <w:color w:val="000000" w:themeColor="text1"/>
          <w:lang w:val="en-CA"/>
        </w:rPr>
        <w:t>4.</w:t>
      </w:r>
      <w:r w:rsidR="00655505">
        <w:rPr>
          <w:color w:val="000000" w:themeColor="text1"/>
          <w:lang w:val="en-CA"/>
        </w:rPr>
        <w:t>6</w:t>
      </w:r>
      <w:r>
        <w:rPr>
          <w:lang w:val="en-CA"/>
        </w:rPr>
        <w:t>.</w:t>
      </w:r>
    </w:p>
    <w:p w14:paraId="6FB58FEE" w14:textId="4CF1CA6F" w:rsidR="00F97956" w:rsidRDefault="00F97956" w:rsidP="00F97956">
      <w:pPr>
        <w:pStyle w:val="TableCaption"/>
      </w:pPr>
      <w:bookmarkStart w:id="134" w:name="_Toc125110550"/>
      <w:r>
        <w:t xml:space="preserve">Table </w:t>
      </w:r>
      <w:r>
        <w:fldChar w:fldCharType="begin"/>
      </w:r>
      <w:r>
        <w:instrText xml:space="preserve"> STYLEREF 1 \s </w:instrText>
      </w:r>
      <w:r>
        <w:fldChar w:fldCharType="separate"/>
      </w:r>
      <w:r w:rsidR="006F1759">
        <w:rPr>
          <w:noProof/>
        </w:rPr>
        <w:t>4</w:t>
      </w:r>
      <w:r>
        <w:fldChar w:fldCharType="end"/>
      </w:r>
      <w:r>
        <w:t>.</w:t>
      </w:r>
      <w:r>
        <w:fldChar w:fldCharType="begin"/>
      </w:r>
      <w:r>
        <w:instrText xml:space="preserve"> SEQ Table \* ARABIC \s 1 </w:instrText>
      </w:r>
      <w:r>
        <w:fldChar w:fldCharType="separate"/>
      </w:r>
      <w:r w:rsidR="006F1759">
        <w:rPr>
          <w:noProof/>
        </w:rPr>
        <w:t>6</w:t>
      </w:r>
      <w:bookmarkEnd w:id="134"/>
      <w:r>
        <w:fldChar w:fldCharType="end"/>
      </w:r>
    </w:p>
    <w:p w14:paraId="235F968C" w14:textId="77777777" w:rsidR="00F97956" w:rsidRDefault="00F97956" w:rsidP="00F97956">
      <w:pPr>
        <w:pStyle w:val="TableCaption"/>
      </w:pPr>
      <w:bookmarkStart w:id="135" w:name="_Toc125110551"/>
      <w:r>
        <w:t>Pareto Front Analysis</w:t>
      </w:r>
      <w:bookmarkEnd w:id="135"/>
    </w:p>
    <w:tbl>
      <w:tblPr>
        <w:tblStyle w:val="TableGrid"/>
        <w:tblW w:w="8472" w:type="dxa"/>
        <w:jc w:val="center"/>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2402"/>
        <w:gridCol w:w="3296"/>
        <w:gridCol w:w="2774"/>
      </w:tblGrid>
      <w:tr w:rsidR="00F97956" w:rsidRPr="002E1B3A" w14:paraId="7E63806E" w14:textId="77777777">
        <w:trPr>
          <w:trHeight w:val="567"/>
          <w:jc w:val="center"/>
        </w:trPr>
        <w:tc>
          <w:tcPr>
            <w:tcW w:w="2402" w:type="dxa"/>
            <w:shd w:val="clear" w:color="auto" w:fill="FFFFFF" w:themeFill="background1"/>
            <w:vAlign w:val="center"/>
          </w:tcPr>
          <w:p w14:paraId="251F40B8" w14:textId="77777777" w:rsidR="00F97956" w:rsidRPr="00BC2827" w:rsidRDefault="00F97956" w:rsidP="008E7F7B">
            <w:pPr>
              <w:spacing w:before="240" w:after="240"/>
              <w:jc w:val="center"/>
              <w:rPr>
                <w:rFonts w:eastAsia="Times New Roman" w:cs="Times New Roman"/>
                <w:b/>
                <w:bCs/>
                <w:szCs w:val="24"/>
                <w:lang w:val="en-CA"/>
              </w:rPr>
            </w:pPr>
            <w:r w:rsidRPr="00BC2827">
              <w:rPr>
                <w:rFonts w:eastAsia="Times New Roman" w:cs="Times New Roman"/>
                <w:b/>
                <w:bCs/>
                <w:szCs w:val="24"/>
                <w:lang w:val="en-CA"/>
              </w:rPr>
              <w:t>Motor (Ns, Np)</w:t>
            </w:r>
          </w:p>
        </w:tc>
        <w:tc>
          <w:tcPr>
            <w:tcW w:w="3296" w:type="dxa"/>
            <w:shd w:val="clear" w:color="auto" w:fill="FFFFFF" w:themeFill="background1"/>
            <w:vAlign w:val="center"/>
          </w:tcPr>
          <w:p w14:paraId="3B028DBD" w14:textId="77777777" w:rsidR="00F97956" w:rsidRPr="00BC2827" w:rsidRDefault="00F97956" w:rsidP="008E7F7B">
            <w:pPr>
              <w:spacing w:before="240" w:after="240"/>
              <w:jc w:val="center"/>
              <w:rPr>
                <w:rFonts w:eastAsia="Times New Roman" w:cs="Times New Roman"/>
                <w:b/>
                <w:bCs/>
                <w:szCs w:val="24"/>
                <w:lang w:val="en-CA"/>
              </w:rPr>
            </w:pPr>
            <w:r w:rsidRPr="00BC2827">
              <w:rPr>
                <w:rFonts w:eastAsia="Times New Roman" w:cs="Times New Roman"/>
                <w:b/>
                <w:bCs/>
                <w:szCs w:val="24"/>
                <w:lang w:val="en-CA"/>
              </w:rPr>
              <w:t xml:space="preserve">Mass [Kg], </w:t>
            </w:r>
            <w:proofErr w:type="spellStart"/>
            <w:r w:rsidRPr="00BC2827">
              <w:rPr>
                <w:rFonts w:eastAsia="Times New Roman" w:cs="Times New Roman"/>
                <w:b/>
                <w:bCs/>
                <w:szCs w:val="24"/>
                <w:lang w:val="en-CA"/>
              </w:rPr>
              <w:t>Fx</w:t>
            </w:r>
            <w:proofErr w:type="spellEnd"/>
            <w:r w:rsidRPr="00BC2827">
              <w:rPr>
                <w:rFonts w:eastAsia="Times New Roman" w:cs="Times New Roman"/>
                <w:b/>
                <w:bCs/>
                <w:szCs w:val="24"/>
                <w:lang w:val="en-CA"/>
              </w:rPr>
              <w:t xml:space="preserve"> [N]</w:t>
            </w:r>
          </w:p>
        </w:tc>
        <w:tc>
          <w:tcPr>
            <w:tcW w:w="2774" w:type="dxa"/>
            <w:shd w:val="clear" w:color="auto" w:fill="FFFFFF" w:themeFill="background1"/>
            <w:vAlign w:val="center"/>
          </w:tcPr>
          <w:p w14:paraId="6C045CA8" w14:textId="77777777" w:rsidR="00F97956" w:rsidRPr="00BC2827" w:rsidRDefault="00F97956" w:rsidP="008E7F7B">
            <w:pPr>
              <w:spacing w:before="240" w:after="240"/>
              <w:jc w:val="center"/>
              <w:rPr>
                <w:rFonts w:eastAsia="Times New Roman" w:cs="Times New Roman"/>
                <w:b/>
                <w:bCs/>
                <w:szCs w:val="24"/>
                <w:lang w:val="en-CA"/>
              </w:rPr>
            </w:pPr>
            <w:r w:rsidRPr="00BC2827">
              <w:rPr>
                <w:rFonts w:eastAsia="Times New Roman" w:cs="Times New Roman"/>
                <w:b/>
                <w:bCs/>
                <w:szCs w:val="24"/>
                <w:lang w:val="en-CA"/>
              </w:rPr>
              <w:t>Δ Objectives Motor 1 to 2</w:t>
            </w:r>
          </w:p>
        </w:tc>
      </w:tr>
      <w:tr w:rsidR="00F97956" w:rsidRPr="002E1B3A" w14:paraId="4DF4AFCC" w14:textId="77777777">
        <w:trPr>
          <w:trHeight w:val="567"/>
          <w:jc w:val="center"/>
        </w:trPr>
        <w:tc>
          <w:tcPr>
            <w:tcW w:w="2402" w:type="dxa"/>
            <w:shd w:val="clear" w:color="auto" w:fill="FFFFFF" w:themeFill="background1"/>
            <w:vAlign w:val="center"/>
          </w:tcPr>
          <w:p w14:paraId="4A42EF46" w14:textId="77777777" w:rsidR="00F97956" w:rsidRPr="00BC2827" w:rsidRDefault="00F97956" w:rsidP="008E7F7B">
            <w:pPr>
              <w:spacing w:before="240" w:after="240"/>
              <w:jc w:val="center"/>
              <w:rPr>
                <w:rFonts w:eastAsia="Times New Roman" w:cs="Times New Roman"/>
                <w:szCs w:val="24"/>
                <w:lang w:val="en-CA"/>
              </w:rPr>
            </w:pPr>
            <w:r w:rsidRPr="00BC2827">
              <w:rPr>
                <w:rFonts w:eastAsia="Times New Roman" w:cs="Times New Roman"/>
                <w:szCs w:val="24"/>
                <w:lang w:val="en-CA"/>
              </w:rPr>
              <w:t>1: (36, 4)</w:t>
            </w:r>
          </w:p>
        </w:tc>
        <w:tc>
          <w:tcPr>
            <w:tcW w:w="3296" w:type="dxa"/>
            <w:shd w:val="clear" w:color="auto" w:fill="FFFFFF" w:themeFill="background1"/>
            <w:vAlign w:val="center"/>
          </w:tcPr>
          <w:p w14:paraId="04E23F41" w14:textId="77777777" w:rsidR="00F97956" w:rsidRPr="00BC2827" w:rsidRDefault="00F97956" w:rsidP="008E7F7B">
            <w:pPr>
              <w:spacing w:before="240" w:after="240"/>
              <w:jc w:val="center"/>
              <w:rPr>
                <w:rFonts w:eastAsia="Times New Roman" w:cs="Times New Roman"/>
                <w:szCs w:val="24"/>
              </w:rPr>
            </w:pPr>
            <w:r w:rsidRPr="00BC2827">
              <w:rPr>
                <w:rFonts w:eastAsia="Times New Roman" w:cs="Times New Roman"/>
                <w:szCs w:val="24"/>
              </w:rPr>
              <w:t>1.80, 44.58</w:t>
            </w:r>
          </w:p>
        </w:tc>
        <w:tc>
          <w:tcPr>
            <w:tcW w:w="2774" w:type="dxa"/>
            <w:vMerge w:val="restart"/>
            <w:shd w:val="clear" w:color="auto" w:fill="FFFFFF" w:themeFill="background1"/>
            <w:vAlign w:val="center"/>
          </w:tcPr>
          <w:p w14:paraId="76A14686" w14:textId="77777777" w:rsidR="00F97956" w:rsidRPr="00BC2827" w:rsidRDefault="00F97956" w:rsidP="008E7F7B">
            <w:pPr>
              <w:spacing w:before="240" w:after="240"/>
              <w:jc w:val="center"/>
              <w:rPr>
                <w:rFonts w:eastAsia="Times New Roman" w:cs="Times New Roman"/>
                <w:szCs w:val="24"/>
              </w:rPr>
            </w:pPr>
            <w:r w:rsidRPr="00BC2827">
              <w:rPr>
                <w:rFonts w:eastAsia="Times New Roman" w:cs="Times New Roman"/>
                <w:szCs w:val="24"/>
              </w:rPr>
              <w:t>Mass: (+8%)</w:t>
            </w:r>
          </w:p>
          <w:p w14:paraId="241B7F70" w14:textId="77777777" w:rsidR="00F97956" w:rsidRPr="00BC2827" w:rsidRDefault="00F97956" w:rsidP="008E7F7B">
            <w:pPr>
              <w:spacing w:before="240" w:after="240"/>
              <w:jc w:val="center"/>
              <w:rPr>
                <w:rFonts w:eastAsia="Times New Roman" w:cs="Times New Roman"/>
                <w:szCs w:val="24"/>
              </w:rPr>
            </w:pPr>
            <w:proofErr w:type="spellStart"/>
            <w:r w:rsidRPr="00BC2827">
              <w:rPr>
                <w:rFonts w:eastAsia="Times New Roman" w:cs="Times New Roman"/>
                <w:szCs w:val="24"/>
              </w:rPr>
              <w:lastRenderedPageBreak/>
              <w:t>Fx</w:t>
            </w:r>
            <w:proofErr w:type="spellEnd"/>
            <w:r w:rsidRPr="00BC2827">
              <w:rPr>
                <w:rFonts w:eastAsia="Times New Roman" w:cs="Times New Roman"/>
                <w:szCs w:val="24"/>
              </w:rPr>
              <w:t>: (+12%)</w:t>
            </w:r>
          </w:p>
        </w:tc>
      </w:tr>
      <w:tr w:rsidR="00F97956" w:rsidRPr="002E1B3A" w14:paraId="5ACEE9E7" w14:textId="77777777">
        <w:trPr>
          <w:trHeight w:val="567"/>
          <w:jc w:val="center"/>
        </w:trPr>
        <w:tc>
          <w:tcPr>
            <w:tcW w:w="2402" w:type="dxa"/>
            <w:shd w:val="clear" w:color="auto" w:fill="FFFFFF" w:themeFill="background1"/>
            <w:vAlign w:val="center"/>
          </w:tcPr>
          <w:p w14:paraId="3F090338" w14:textId="77777777" w:rsidR="00F97956" w:rsidRPr="00BC2827" w:rsidRDefault="00F97956" w:rsidP="008E7F7B">
            <w:pPr>
              <w:spacing w:before="240" w:after="240"/>
              <w:jc w:val="center"/>
              <w:rPr>
                <w:rFonts w:eastAsia="Times New Roman" w:cs="Times New Roman"/>
                <w:szCs w:val="24"/>
                <w:lang w:val="en-CA"/>
              </w:rPr>
            </w:pPr>
            <w:r w:rsidRPr="00BC2827">
              <w:rPr>
                <w:rFonts w:eastAsia="Times New Roman" w:cs="Times New Roman"/>
                <w:szCs w:val="24"/>
                <w:lang w:val="en-CA"/>
              </w:rPr>
              <w:lastRenderedPageBreak/>
              <w:t>2: (54, 6)</w:t>
            </w:r>
          </w:p>
        </w:tc>
        <w:tc>
          <w:tcPr>
            <w:tcW w:w="3296" w:type="dxa"/>
            <w:shd w:val="clear" w:color="auto" w:fill="FFFFFF" w:themeFill="background1"/>
            <w:vAlign w:val="center"/>
          </w:tcPr>
          <w:p w14:paraId="57CD5A94" w14:textId="77777777" w:rsidR="00F97956" w:rsidRPr="00BC2827" w:rsidRDefault="00F97956" w:rsidP="008E7F7B">
            <w:pPr>
              <w:spacing w:before="240" w:after="240"/>
              <w:jc w:val="center"/>
              <w:rPr>
                <w:rFonts w:eastAsia="Times New Roman" w:cs="Times New Roman"/>
                <w:szCs w:val="24"/>
                <w:lang w:val="en-CA"/>
              </w:rPr>
            </w:pPr>
            <w:r w:rsidRPr="00BC2827">
              <w:rPr>
                <w:rFonts w:eastAsia="Times New Roman" w:cs="Times New Roman"/>
                <w:szCs w:val="24"/>
                <w:lang w:val="en-CA"/>
              </w:rPr>
              <w:t>1.66, 39.69</w:t>
            </w:r>
          </w:p>
        </w:tc>
        <w:tc>
          <w:tcPr>
            <w:tcW w:w="2774" w:type="dxa"/>
            <w:vMerge/>
            <w:shd w:val="clear" w:color="auto" w:fill="FFFFFF" w:themeFill="background1"/>
            <w:vAlign w:val="center"/>
          </w:tcPr>
          <w:p w14:paraId="7C18B46E" w14:textId="77777777" w:rsidR="00F97956" w:rsidRDefault="00F97956" w:rsidP="008E7F7B">
            <w:pPr>
              <w:spacing w:before="240" w:after="240"/>
              <w:jc w:val="center"/>
              <w:rPr>
                <w:rFonts w:eastAsia="Times New Roman" w:cs="Times New Roman"/>
                <w:szCs w:val="24"/>
                <w:lang w:val="en-CA"/>
              </w:rPr>
            </w:pPr>
          </w:p>
        </w:tc>
      </w:tr>
    </w:tbl>
    <w:p w14:paraId="4EF02C31" w14:textId="77777777" w:rsidR="00F97956" w:rsidRDefault="00F97956" w:rsidP="00F97956">
      <w:pPr>
        <w:rPr>
          <w:lang w:val="en-CA"/>
        </w:rPr>
      </w:pPr>
    </w:p>
    <w:p w14:paraId="173E9F0B" w14:textId="1D30700A" w:rsidR="00F97956" w:rsidRDefault="00F97956" w:rsidP="00F97956">
      <w:pPr>
        <w:rPr>
          <w:lang w:val="en-CA"/>
        </w:rPr>
      </w:pPr>
      <w:r>
        <w:rPr>
          <w:lang w:val="en-CA"/>
        </w:rPr>
        <w:t>When the objectives are considered without bias, the best motor is (Ns=36, Np=4). However, if the application held a bias towards lower mass, then the objectives between both motors are close enough to argue that (Ns=54, Np=6) is the optimal motor.</w:t>
      </w:r>
    </w:p>
    <w:p w14:paraId="6646F9F6" w14:textId="56BE0BF7" w:rsidR="00FA4881" w:rsidRDefault="00FA4881" w:rsidP="00FA4881">
      <w:pPr>
        <w:pStyle w:val="Heading2"/>
        <w:rPr>
          <w:lang w:val="en-CA"/>
        </w:rPr>
      </w:pPr>
      <w:bookmarkStart w:id="136" w:name="_Toc125110503"/>
      <w:r>
        <w:rPr>
          <w:lang w:val="en-CA"/>
        </w:rPr>
        <w:t>Optimal Motor</w:t>
      </w:r>
      <w:bookmarkEnd w:id="136"/>
    </w:p>
    <w:p w14:paraId="53DDF5BF" w14:textId="723B8C68" w:rsidR="003215B3" w:rsidRPr="003215B3" w:rsidRDefault="00655505" w:rsidP="003215B3">
      <w:pPr>
        <w:rPr>
          <w:lang w:val="en-CA"/>
        </w:rPr>
      </w:pPr>
      <w:r>
        <w:rPr>
          <w:lang w:val="en-CA"/>
        </w:rPr>
        <w:t>Like</w:t>
      </w:r>
      <w:r w:rsidR="003215B3">
        <w:rPr>
          <w:lang w:val="en-CA"/>
        </w:rPr>
        <w:t xml:space="preserve"> the tables in Chapter 2, table </w:t>
      </w:r>
      <w:r>
        <w:rPr>
          <w:lang w:val="en-CA"/>
        </w:rPr>
        <w:t xml:space="preserve">4.7 </w:t>
      </w:r>
      <w:r w:rsidR="003215B3">
        <w:rPr>
          <w:lang w:val="en-CA"/>
        </w:rPr>
        <w:t>highlights the final values determined for the parameters that were variable throughout the optimization process.</w:t>
      </w:r>
    </w:p>
    <w:p w14:paraId="30750F4B" w14:textId="5C8348FE" w:rsidR="00FA4881" w:rsidRDefault="00FA4881" w:rsidP="00FA4881">
      <w:pPr>
        <w:pStyle w:val="TableCaption"/>
      </w:pPr>
      <w:bookmarkStart w:id="137" w:name="_Toc125110552"/>
      <w:r>
        <w:t xml:space="preserve">Table </w:t>
      </w:r>
      <w:r>
        <w:fldChar w:fldCharType="begin"/>
      </w:r>
      <w:r>
        <w:instrText xml:space="preserve"> STYLEREF 1 \s </w:instrText>
      </w:r>
      <w:r>
        <w:fldChar w:fldCharType="separate"/>
      </w:r>
      <w:r w:rsidR="006F1759">
        <w:rPr>
          <w:noProof/>
        </w:rPr>
        <w:t>4</w:t>
      </w:r>
      <w:r>
        <w:fldChar w:fldCharType="end"/>
      </w:r>
      <w:r>
        <w:t>.</w:t>
      </w:r>
      <w:r>
        <w:fldChar w:fldCharType="begin"/>
      </w:r>
      <w:r>
        <w:instrText xml:space="preserve"> SEQ Table \* ARABIC \s 1 </w:instrText>
      </w:r>
      <w:r>
        <w:fldChar w:fldCharType="separate"/>
      </w:r>
      <w:r w:rsidR="006F1759">
        <w:rPr>
          <w:noProof/>
        </w:rPr>
        <w:t>7</w:t>
      </w:r>
      <w:bookmarkEnd w:id="137"/>
      <w:r>
        <w:fldChar w:fldCharType="end"/>
      </w:r>
    </w:p>
    <w:p w14:paraId="15D88478" w14:textId="6F237532" w:rsidR="00FA4881" w:rsidRDefault="00FA4881" w:rsidP="00FA4881">
      <w:pPr>
        <w:pStyle w:val="TableCaption"/>
      </w:pPr>
      <w:bookmarkStart w:id="138" w:name="_Toc125110553"/>
      <w:r>
        <w:t>Optimal Motor Parameters</w:t>
      </w:r>
      <w:bookmarkEnd w:id="138"/>
    </w:p>
    <w:tbl>
      <w:tblPr>
        <w:tblStyle w:val="TableGrid"/>
        <w:tblW w:w="8103" w:type="dxa"/>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3731"/>
        <w:gridCol w:w="913"/>
        <w:gridCol w:w="3459"/>
      </w:tblGrid>
      <w:tr w:rsidR="003215B3" w:rsidRPr="002E1B3A" w14:paraId="573A64DA" w14:textId="77777777" w:rsidTr="003215B3">
        <w:trPr>
          <w:trHeight w:val="567"/>
        </w:trPr>
        <w:tc>
          <w:tcPr>
            <w:tcW w:w="3731" w:type="dxa"/>
            <w:shd w:val="clear" w:color="auto" w:fill="FFFFFF" w:themeFill="background1"/>
            <w:vAlign w:val="center"/>
          </w:tcPr>
          <w:p w14:paraId="0094305A" w14:textId="77777777" w:rsidR="003215B3" w:rsidRPr="00BC2827" w:rsidRDefault="003215B3" w:rsidP="00BD5E25">
            <w:pPr>
              <w:spacing w:before="240" w:after="240"/>
              <w:jc w:val="center"/>
              <w:rPr>
                <w:rFonts w:eastAsia="Times New Roman" w:cs="Times New Roman"/>
                <w:szCs w:val="24"/>
                <w:lang w:val="en-CA"/>
              </w:rPr>
            </w:pPr>
            <w:r w:rsidRPr="00BC2827">
              <w:rPr>
                <w:rFonts w:eastAsia="Times New Roman" w:cs="Times New Roman"/>
                <w:szCs w:val="24"/>
                <w:lang w:val="en-CA"/>
              </w:rPr>
              <w:t>Pole pitch (mm)</w:t>
            </w:r>
          </w:p>
        </w:tc>
        <w:tc>
          <w:tcPr>
            <w:tcW w:w="913" w:type="dxa"/>
            <w:shd w:val="clear" w:color="auto" w:fill="FFFFFF" w:themeFill="background1"/>
            <w:vAlign w:val="center"/>
          </w:tcPr>
          <w:p w14:paraId="500F9ED2" w14:textId="77777777" w:rsidR="003215B3" w:rsidRPr="00BC2827" w:rsidRDefault="00000000" w:rsidP="00BD5E25">
            <w:pPr>
              <w:spacing w:before="240" w:after="240"/>
              <w:jc w:val="center"/>
              <w:rPr>
                <w:rFonts w:eastAsia="Times New Roman"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p</m:t>
                    </m:r>
                  </m:sub>
                </m:sSub>
              </m:oMath>
            </m:oMathPara>
          </w:p>
        </w:tc>
        <w:tc>
          <w:tcPr>
            <w:tcW w:w="3459" w:type="dxa"/>
            <w:shd w:val="clear" w:color="auto" w:fill="FFFFFF" w:themeFill="background1"/>
            <w:vAlign w:val="center"/>
          </w:tcPr>
          <w:p w14:paraId="024CCBFD" w14:textId="55EDE86B" w:rsidR="003215B3" w:rsidRPr="00BC2827" w:rsidRDefault="003215B3" w:rsidP="00BD5E25">
            <w:pPr>
              <w:spacing w:before="240" w:after="240"/>
              <w:jc w:val="center"/>
              <w:rPr>
                <w:rFonts w:eastAsia="Times New Roman" w:cs="Times New Roman"/>
                <w:szCs w:val="24"/>
                <w:lang w:val="en-CA"/>
              </w:rPr>
            </w:pPr>
          </w:p>
        </w:tc>
      </w:tr>
      <w:tr w:rsidR="003215B3" w:rsidRPr="002E1B3A" w14:paraId="40773119" w14:textId="77777777" w:rsidTr="003215B3">
        <w:trPr>
          <w:trHeight w:val="567"/>
        </w:trPr>
        <w:tc>
          <w:tcPr>
            <w:tcW w:w="3731" w:type="dxa"/>
            <w:shd w:val="clear" w:color="auto" w:fill="FFFFFF" w:themeFill="background1"/>
            <w:vAlign w:val="center"/>
          </w:tcPr>
          <w:p w14:paraId="72CE0240" w14:textId="77777777" w:rsidR="003215B3" w:rsidRPr="00BC2827" w:rsidRDefault="003215B3" w:rsidP="00BD5E25">
            <w:pPr>
              <w:spacing w:before="240" w:after="240"/>
              <w:jc w:val="center"/>
              <w:rPr>
                <w:rFonts w:eastAsia="Times New Roman" w:cs="Times New Roman"/>
                <w:szCs w:val="24"/>
              </w:rPr>
            </w:pPr>
            <w:r w:rsidRPr="00BC2827">
              <w:rPr>
                <w:rFonts w:eastAsia="Times New Roman" w:cs="Times New Roman"/>
                <w:szCs w:val="24"/>
                <w:lang w:val="en-CA"/>
              </w:rPr>
              <w:t>Slot height (mm)</w:t>
            </w:r>
          </w:p>
        </w:tc>
        <w:tc>
          <w:tcPr>
            <w:tcW w:w="913" w:type="dxa"/>
            <w:shd w:val="clear" w:color="auto" w:fill="FFFFFF" w:themeFill="background1"/>
            <w:vAlign w:val="center"/>
          </w:tcPr>
          <w:p w14:paraId="643940D1" w14:textId="77777777" w:rsidR="003215B3" w:rsidRPr="00BC2827" w:rsidRDefault="00000000" w:rsidP="00BD5E25">
            <w:pPr>
              <w:spacing w:before="240" w:after="240"/>
              <w:jc w:val="center"/>
              <w:rPr>
                <w:rFonts w:eastAsia="Malgun Gothic" w:cs="Times New Roman"/>
                <w:szCs w:val="24"/>
              </w:rPr>
            </w:pPr>
            <m:oMathPara>
              <m:oMath>
                <m:sSub>
                  <m:sSubPr>
                    <m:ctrlPr>
                      <w:rPr>
                        <w:rFonts w:ascii="Cambria Math" w:hAnsi="Cambria Math"/>
                        <w:i/>
                        <w:szCs w:val="24"/>
                      </w:rPr>
                    </m:ctrlPr>
                  </m:sSubPr>
                  <m:e>
                    <m:r>
                      <w:rPr>
                        <w:rFonts w:ascii="Cambria Math" w:hAnsi="Cambria Math"/>
                        <w:szCs w:val="24"/>
                      </w:rPr>
                      <m:t>h</m:t>
                    </m:r>
                  </m:e>
                  <m:sub>
                    <m:r>
                      <w:rPr>
                        <w:rFonts w:ascii="Cambria Math" w:hAnsi="Cambria Math"/>
                        <w:szCs w:val="24"/>
                      </w:rPr>
                      <m:t>s</m:t>
                    </m:r>
                  </m:sub>
                </m:sSub>
              </m:oMath>
            </m:oMathPara>
          </w:p>
        </w:tc>
        <w:tc>
          <w:tcPr>
            <w:tcW w:w="3459" w:type="dxa"/>
            <w:shd w:val="clear" w:color="auto" w:fill="FFFFFF" w:themeFill="background1"/>
            <w:vAlign w:val="center"/>
          </w:tcPr>
          <w:p w14:paraId="03787D9A" w14:textId="73D7C7AE" w:rsidR="003215B3" w:rsidRPr="00BC2827" w:rsidRDefault="003215B3" w:rsidP="00BD5E25">
            <w:pPr>
              <w:spacing w:before="240" w:after="240"/>
              <w:jc w:val="center"/>
              <w:rPr>
                <w:rFonts w:eastAsia="Times New Roman" w:cs="Times New Roman"/>
                <w:szCs w:val="24"/>
                <w:lang w:val="en-CA"/>
              </w:rPr>
            </w:pPr>
          </w:p>
        </w:tc>
      </w:tr>
      <w:tr w:rsidR="003215B3" w:rsidRPr="002E1B3A" w14:paraId="4C036C98" w14:textId="77777777" w:rsidTr="003215B3">
        <w:trPr>
          <w:trHeight w:val="567"/>
        </w:trPr>
        <w:tc>
          <w:tcPr>
            <w:tcW w:w="3731" w:type="dxa"/>
            <w:shd w:val="clear" w:color="auto" w:fill="FFFFFF" w:themeFill="background1"/>
            <w:vAlign w:val="center"/>
          </w:tcPr>
          <w:p w14:paraId="11358EBA" w14:textId="77777777" w:rsidR="003215B3" w:rsidRPr="00BC2827" w:rsidRDefault="003215B3" w:rsidP="00BD5E25">
            <w:pPr>
              <w:spacing w:before="240" w:after="240"/>
              <w:jc w:val="center"/>
              <w:rPr>
                <w:rFonts w:eastAsia="Times New Roman" w:cs="Tahoma"/>
                <w:szCs w:val="24"/>
              </w:rPr>
            </w:pPr>
            <w:r w:rsidRPr="00BC2827">
              <w:rPr>
                <w:rFonts w:eastAsia="Times New Roman" w:cs="Times New Roman"/>
                <w:szCs w:val="24"/>
                <w:lang w:val="en-CA"/>
              </w:rPr>
              <w:t>Tooth width (mm)</w:t>
            </w:r>
          </w:p>
        </w:tc>
        <w:tc>
          <w:tcPr>
            <w:tcW w:w="913" w:type="dxa"/>
            <w:shd w:val="clear" w:color="auto" w:fill="FFFFFF" w:themeFill="background1"/>
            <w:vAlign w:val="center"/>
          </w:tcPr>
          <w:p w14:paraId="4EB12C44" w14:textId="77777777" w:rsidR="003215B3" w:rsidRPr="00BC2827" w:rsidRDefault="00000000" w:rsidP="00BD5E25">
            <w:pPr>
              <w:spacing w:before="240" w:after="240"/>
              <w:jc w:val="center"/>
              <w:rPr>
                <w:rFonts w:eastAsia="Malgun Gothic" w:cs="Times New Roman"/>
                <w:szCs w:val="24"/>
              </w:rP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t</m:t>
                    </m:r>
                  </m:sub>
                </m:sSub>
              </m:oMath>
            </m:oMathPara>
          </w:p>
        </w:tc>
        <w:tc>
          <w:tcPr>
            <w:tcW w:w="3459" w:type="dxa"/>
            <w:shd w:val="clear" w:color="auto" w:fill="FFFFFF" w:themeFill="background1"/>
            <w:vAlign w:val="center"/>
          </w:tcPr>
          <w:p w14:paraId="7DFC1D77" w14:textId="01FF281D" w:rsidR="003215B3" w:rsidRPr="00BC2827" w:rsidRDefault="003215B3" w:rsidP="00BD5E25">
            <w:pPr>
              <w:spacing w:before="240" w:after="240"/>
              <w:jc w:val="center"/>
              <w:rPr>
                <w:rFonts w:eastAsia="Times New Roman" w:cs="Times New Roman"/>
                <w:szCs w:val="24"/>
                <w:lang w:val="en-CA"/>
              </w:rPr>
            </w:pPr>
          </w:p>
        </w:tc>
      </w:tr>
      <w:tr w:rsidR="003215B3" w:rsidRPr="002E1B3A" w14:paraId="07C54B16" w14:textId="77777777" w:rsidTr="003215B3">
        <w:trPr>
          <w:trHeight w:val="567"/>
        </w:trPr>
        <w:tc>
          <w:tcPr>
            <w:tcW w:w="3731" w:type="dxa"/>
            <w:shd w:val="clear" w:color="auto" w:fill="FFFFFF" w:themeFill="background1"/>
            <w:vAlign w:val="center"/>
          </w:tcPr>
          <w:p w14:paraId="0AFED25D" w14:textId="77777777" w:rsidR="003215B3" w:rsidRPr="00BC2827" w:rsidRDefault="003215B3" w:rsidP="00BD5E25">
            <w:pPr>
              <w:spacing w:before="240" w:after="240"/>
              <w:jc w:val="center"/>
              <w:rPr>
                <w:rFonts w:eastAsia="Times New Roman" w:cs="Times New Roman"/>
                <w:szCs w:val="24"/>
                <w:lang w:val="en-CA"/>
              </w:rPr>
            </w:pPr>
            <w:r w:rsidRPr="00BC2827">
              <w:rPr>
                <w:rFonts w:eastAsia="Times New Roman" w:cs="Times New Roman"/>
                <w:szCs w:val="24"/>
                <w:lang w:val="en-CA"/>
              </w:rPr>
              <w:t>End Tooth width (mm)</w:t>
            </w:r>
          </w:p>
        </w:tc>
        <w:tc>
          <w:tcPr>
            <w:tcW w:w="913" w:type="dxa"/>
            <w:shd w:val="clear" w:color="auto" w:fill="FFFFFF" w:themeFill="background1"/>
            <w:vAlign w:val="center"/>
          </w:tcPr>
          <w:p w14:paraId="6CD90217" w14:textId="77777777" w:rsidR="003215B3" w:rsidRPr="00BC2827" w:rsidRDefault="00000000" w:rsidP="00BD5E25">
            <w:pPr>
              <w:spacing w:before="240" w:after="240"/>
              <w:jc w:val="center"/>
              <w:rPr>
                <w:rFonts w:eastAsia="Times New Roman" w:cs="Tahoma"/>
                <w:szCs w:val="24"/>
              </w:rPr>
            </w:pPr>
            <m:oMathPara>
              <m:oMath>
                <m:sSub>
                  <m:sSubPr>
                    <m:ctrlPr>
                      <w:rPr>
                        <w:rFonts w:ascii="Cambria Math" w:hAnsi="Cambria Math"/>
                        <w:i/>
                        <w:szCs w:val="24"/>
                      </w:rPr>
                    </m:ctrlPr>
                  </m:sSubPr>
                  <m:e>
                    <m:r>
                      <w:rPr>
                        <w:rFonts w:ascii="Cambria Math" w:hAnsi="Cambria Math"/>
                        <w:szCs w:val="24"/>
                      </w:rPr>
                      <m:t>w</m:t>
                    </m:r>
                  </m:e>
                  <m:sub>
                    <m:sSub>
                      <m:sSubPr>
                        <m:ctrlPr>
                          <w:rPr>
                            <w:rFonts w:ascii="Cambria Math" w:hAnsi="Cambria Math"/>
                            <w:i/>
                            <w:szCs w:val="24"/>
                          </w:rPr>
                        </m:ctrlPr>
                      </m:sSubPr>
                      <m:e>
                        <m:r>
                          <w:rPr>
                            <w:rFonts w:ascii="Cambria Math" w:hAnsi="Cambria Math"/>
                            <w:szCs w:val="24"/>
                          </w:rPr>
                          <m:t>t</m:t>
                        </m:r>
                      </m:e>
                      <m:sub>
                        <m:r>
                          <w:rPr>
                            <w:rFonts w:ascii="Cambria Math" w:hAnsi="Cambria Math"/>
                            <w:szCs w:val="24"/>
                          </w:rPr>
                          <m:t>end</m:t>
                        </m:r>
                      </m:sub>
                    </m:sSub>
                  </m:sub>
                </m:sSub>
              </m:oMath>
            </m:oMathPara>
          </w:p>
        </w:tc>
        <w:tc>
          <w:tcPr>
            <w:tcW w:w="3459" w:type="dxa"/>
            <w:shd w:val="clear" w:color="auto" w:fill="FFFFFF" w:themeFill="background1"/>
            <w:vAlign w:val="center"/>
          </w:tcPr>
          <w:p w14:paraId="5C32110F" w14:textId="4077F930" w:rsidR="003215B3" w:rsidRPr="00BC2827" w:rsidRDefault="003215B3" w:rsidP="00BD5E25">
            <w:pPr>
              <w:spacing w:before="240" w:after="240"/>
              <w:jc w:val="center"/>
              <w:rPr>
                <w:rFonts w:eastAsia="Times New Roman" w:cs="Times New Roman"/>
                <w:szCs w:val="24"/>
                <w:lang w:val="en-CA"/>
              </w:rPr>
            </w:pPr>
          </w:p>
        </w:tc>
      </w:tr>
      <w:tr w:rsidR="003215B3" w:rsidRPr="002E1B3A" w14:paraId="18791987" w14:textId="77777777" w:rsidTr="003215B3">
        <w:trPr>
          <w:trHeight w:val="567"/>
        </w:trPr>
        <w:tc>
          <w:tcPr>
            <w:tcW w:w="3731" w:type="dxa"/>
            <w:shd w:val="clear" w:color="auto" w:fill="FFFFFF" w:themeFill="background1"/>
            <w:vAlign w:val="center"/>
          </w:tcPr>
          <w:p w14:paraId="096DD7FB" w14:textId="77777777" w:rsidR="003215B3" w:rsidRPr="00BC2827" w:rsidRDefault="003215B3" w:rsidP="00BD5E25">
            <w:pPr>
              <w:spacing w:before="240" w:after="240"/>
              <w:jc w:val="center"/>
              <w:rPr>
                <w:rFonts w:eastAsia="Times New Roman" w:cs="Tahoma"/>
                <w:szCs w:val="24"/>
              </w:rPr>
            </w:pPr>
            <w:r w:rsidRPr="00BC2827">
              <w:rPr>
                <w:rFonts w:eastAsia="Times New Roman" w:cs="Times New Roman"/>
                <w:szCs w:val="24"/>
                <w:lang w:val="en-CA"/>
              </w:rPr>
              <w:t>Slot width (mm)</w:t>
            </w:r>
          </w:p>
        </w:tc>
        <w:tc>
          <w:tcPr>
            <w:tcW w:w="913" w:type="dxa"/>
            <w:shd w:val="clear" w:color="auto" w:fill="FFFFFF" w:themeFill="background1"/>
            <w:vAlign w:val="center"/>
          </w:tcPr>
          <w:p w14:paraId="56037805" w14:textId="77777777" w:rsidR="003215B3" w:rsidRPr="00BC2827" w:rsidRDefault="00000000" w:rsidP="00BD5E25">
            <w:pPr>
              <w:spacing w:before="240" w:after="240"/>
              <w:jc w:val="center"/>
              <w:rPr>
                <w:rFonts w:eastAsia="Malgun Gothic" w:cs="Times New Roman"/>
                <w:szCs w:val="24"/>
              </w:rP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oMath>
            </m:oMathPara>
          </w:p>
        </w:tc>
        <w:tc>
          <w:tcPr>
            <w:tcW w:w="3459" w:type="dxa"/>
            <w:shd w:val="clear" w:color="auto" w:fill="FFFFFF" w:themeFill="background1"/>
            <w:vAlign w:val="center"/>
          </w:tcPr>
          <w:p w14:paraId="5E204EBA" w14:textId="645C2634" w:rsidR="003215B3" w:rsidRPr="00BC2827" w:rsidRDefault="003215B3" w:rsidP="00BD5E25">
            <w:pPr>
              <w:spacing w:before="240" w:after="240"/>
              <w:jc w:val="center"/>
              <w:rPr>
                <w:rFonts w:eastAsia="Times New Roman" w:cs="Times New Roman"/>
                <w:szCs w:val="24"/>
                <w:lang w:val="en-CA"/>
              </w:rPr>
            </w:pPr>
          </w:p>
        </w:tc>
      </w:tr>
      <w:tr w:rsidR="003215B3" w:rsidRPr="002E1B3A" w14:paraId="3D0B9D95" w14:textId="77777777" w:rsidTr="003215B3">
        <w:trPr>
          <w:trHeight w:val="567"/>
        </w:trPr>
        <w:tc>
          <w:tcPr>
            <w:tcW w:w="3731" w:type="dxa"/>
            <w:shd w:val="clear" w:color="auto" w:fill="FFFFFF" w:themeFill="background1"/>
            <w:vAlign w:val="center"/>
          </w:tcPr>
          <w:p w14:paraId="20BB028F" w14:textId="77777777" w:rsidR="003215B3" w:rsidRPr="00BC2827" w:rsidRDefault="003215B3" w:rsidP="00BD5E25">
            <w:pPr>
              <w:spacing w:before="240" w:after="240"/>
              <w:jc w:val="center"/>
              <w:rPr>
                <w:rFonts w:eastAsia="Times New Roman" w:cs="Tahoma"/>
                <w:szCs w:val="24"/>
              </w:rPr>
            </w:pPr>
            <w:r w:rsidRPr="00BC2827">
              <w:rPr>
                <w:rFonts w:eastAsia="Times New Roman" w:cs="Times New Roman"/>
                <w:szCs w:val="24"/>
                <w:lang w:val="en-CA"/>
              </w:rPr>
              <w:t>Slot pitch (mm)</w:t>
            </w:r>
          </w:p>
        </w:tc>
        <w:tc>
          <w:tcPr>
            <w:tcW w:w="913" w:type="dxa"/>
            <w:shd w:val="clear" w:color="auto" w:fill="FFFFFF" w:themeFill="background1"/>
            <w:vAlign w:val="center"/>
          </w:tcPr>
          <w:p w14:paraId="415DDC06" w14:textId="77777777" w:rsidR="003215B3" w:rsidRPr="00BC2827" w:rsidRDefault="003215B3" w:rsidP="00BD5E25">
            <w:pPr>
              <w:spacing w:before="240" w:after="240"/>
              <w:jc w:val="center"/>
              <w:rPr>
                <w:rFonts w:eastAsia="Malgun Gothic" w:cs="Times New Roman"/>
                <w:szCs w:val="24"/>
              </w:rPr>
            </w:pPr>
            <m:oMathPara>
              <m:oMath>
                <m:r>
                  <m:rPr>
                    <m:sty m:val="p"/>
                  </m:rPr>
                  <w:rPr>
                    <w:rFonts w:ascii="Cambria Math" w:eastAsia="Times New Roman" w:hAnsi="Cambria Math" w:cs="Times New Roman"/>
                    <w:szCs w:val="24"/>
                  </w:rPr>
                  <m:t>λ</m:t>
                </m:r>
              </m:oMath>
            </m:oMathPara>
          </w:p>
        </w:tc>
        <w:tc>
          <w:tcPr>
            <w:tcW w:w="3459" w:type="dxa"/>
            <w:shd w:val="clear" w:color="auto" w:fill="FFFFFF" w:themeFill="background1"/>
            <w:vAlign w:val="center"/>
          </w:tcPr>
          <w:p w14:paraId="48CEB53C" w14:textId="3E327EB8" w:rsidR="003215B3" w:rsidRPr="00BC2827" w:rsidRDefault="003215B3" w:rsidP="00BD5E25">
            <w:pPr>
              <w:spacing w:before="240" w:after="240"/>
              <w:jc w:val="center"/>
              <w:rPr>
                <w:rFonts w:eastAsia="Times New Roman" w:cs="Times New Roman"/>
                <w:szCs w:val="24"/>
                <w:lang w:val="en-CA"/>
              </w:rPr>
            </w:pPr>
          </w:p>
        </w:tc>
      </w:tr>
      <w:tr w:rsidR="003215B3" w:rsidRPr="002E1B3A" w14:paraId="60538D73" w14:textId="77777777" w:rsidTr="003215B3">
        <w:trPr>
          <w:trHeight w:val="567"/>
        </w:trPr>
        <w:tc>
          <w:tcPr>
            <w:tcW w:w="3731" w:type="dxa"/>
            <w:shd w:val="clear" w:color="auto" w:fill="FFFFFF" w:themeFill="background1"/>
            <w:vAlign w:val="center"/>
          </w:tcPr>
          <w:p w14:paraId="19C652B0" w14:textId="6F53B30B" w:rsidR="003215B3" w:rsidRPr="00BC2827" w:rsidRDefault="003215B3" w:rsidP="00BD5E25">
            <w:pPr>
              <w:spacing w:before="240" w:after="240"/>
              <w:jc w:val="center"/>
              <w:rPr>
                <w:rFonts w:eastAsia="Times New Roman" w:cs="Times New Roman"/>
                <w:szCs w:val="24"/>
                <w:lang w:val="en-CA"/>
              </w:rPr>
            </w:pPr>
            <w:r w:rsidRPr="00BC2827">
              <w:rPr>
                <w:rFonts w:eastAsia="Times New Roman" w:cs="Times New Roman"/>
                <w:szCs w:val="24"/>
                <w:lang w:val="en-CA"/>
              </w:rPr>
              <w:t>Number of slots</w:t>
            </w:r>
          </w:p>
        </w:tc>
        <w:tc>
          <w:tcPr>
            <w:tcW w:w="913" w:type="dxa"/>
            <w:shd w:val="clear" w:color="auto" w:fill="FFFFFF" w:themeFill="background1"/>
            <w:vAlign w:val="center"/>
          </w:tcPr>
          <w:p w14:paraId="685EEC3F" w14:textId="79089B10" w:rsidR="003215B3" w:rsidRPr="00BC2827" w:rsidRDefault="00000000" w:rsidP="00BD5E25">
            <w:pPr>
              <w:spacing w:before="240" w:after="240"/>
              <w:jc w:val="center"/>
              <w:rPr>
                <w:rFonts w:eastAsia="Times New Roman" w:cs="Tahoma"/>
                <w:szCs w:val="24"/>
              </w:rPr>
            </w:pPr>
            <m:oMathPara>
              <m:oMath>
                <m:sSub>
                  <m:sSubPr>
                    <m:ctrlPr>
                      <w:rPr>
                        <w:rFonts w:ascii="Cambria Math" w:hAnsi="Cambria Math"/>
                        <w:i/>
                        <w:szCs w:val="24"/>
                      </w:rPr>
                    </m:ctrlPr>
                  </m:sSubPr>
                  <m:e>
                    <m:r>
                      <w:rPr>
                        <w:rFonts w:ascii="Cambria Math" w:hAnsi="Cambria Math"/>
                        <w:szCs w:val="24"/>
                      </w:rPr>
                      <m:t>N</m:t>
                    </m:r>
                  </m:e>
                  <m:sub>
                    <m:r>
                      <w:rPr>
                        <w:rFonts w:ascii="Cambria Math" w:hAnsi="Cambria Math"/>
                        <w:szCs w:val="24"/>
                      </w:rPr>
                      <m:t>s</m:t>
                    </m:r>
                  </m:sub>
                </m:sSub>
              </m:oMath>
            </m:oMathPara>
          </w:p>
        </w:tc>
        <w:tc>
          <w:tcPr>
            <w:tcW w:w="3459" w:type="dxa"/>
            <w:shd w:val="clear" w:color="auto" w:fill="FFFFFF" w:themeFill="background1"/>
            <w:vAlign w:val="center"/>
          </w:tcPr>
          <w:p w14:paraId="1C9A2393" w14:textId="5EA553AE" w:rsidR="003215B3" w:rsidRPr="00BC2827" w:rsidRDefault="003215B3" w:rsidP="00BD5E25">
            <w:pPr>
              <w:spacing w:before="240" w:after="240"/>
              <w:jc w:val="center"/>
              <w:rPr>
                <w:rFonts w:eastAsia="Times New Roman" w:cs="Times New Roman"/>
                <w:szCs w:val="24"/>
                <w:lang w:val="en-CA"/>
              </w:rPr>
            </w:pPr>
          </w:p>
        </w:tc>
      </w:tr>
      <w:tr w:rsidR="003215B3" w:rsidRPr="002E1B3A" w14:paraId="7EF68F72" w14:textId="77777777" w:rsidTr="003215B3">
        <w:trPr>
          <w:trHeight w:val="567"/>
        </w:trPr>
        <w:tc>
          <w:tcPr>
            <w:tcW w:w="3731" w:type="dxa"/>
            <w:shd w:val="clear" w:color="auto" w:fill="FFFFFF" w:themeFill="background1"/>
            <w:vAlign w:val="center"/>
          </w:tcPr>
          <w:p w14:paraId="76891526" w14:textId="53E9FB94" w:rsidR="003215B3" w:rsidRPr="00BC2827" w:rsidRDefault="003215B3" w:rsidP="00BD5E25">
            <w:pPr>
              <w:spacing w:before="240" w:after="240"/>
              <w:jc w:val="center"/>
              <w:rPr>
                <w:rFonts w:eastAsia="Times New Roman" w:cs="Times New Roman"/>
                <w:szCs w:val="24"/>
                <w:lang w:val="en-CA"/>
              </w:rPr>
            </w:pPr>
            <w:r w:rsidRPr="00BC2827">
              <w:rPr>
                <w:rFonts w:eastAsia="Times New Roman" w:cs="Times New Roman"/>
                <w:szCs w:val="24"/>
                <w:lang w:val="en-CA"/>
              </w:rPr>
              <w:t>Number of poles</w:t>
            </w:r>
          </w:p>
        </w:tc>
        <w:tc>
          <w:tcPr>
            <w:tcW w:w="913" w:type="dxa"/>
            <w:shd w:val="clear" w:color="auto" w:fill="FFFFFF" w:themeFill="background1"/>
            <w:vAlign w:val="center"/>
          </w:tcPr>
          <w:p w14:paraId="03FD3BB5" w14:textId="52653DA6" w:rsidR="003215B3" w:rsidRPr="00BC2827" w:rsidRDefault="00000000" w:rsidP="00BD5E25">
            <w:pPr>
              <w:spacing w:before="240" w:after="240"/>
              <w:jc w:val="center"/>
              <w:rPr>
                <w:rFonts w:eastAsia="Times New Roman"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p</m:t>
                    </m:r>
                  </m:sub>
                </m:sSub>
              </m:oMath>
            </m:oMathPara>
          </w:p>
        </w:tc>
        <w:tc>
          <w:tcPr>
            <w:tcW w:w="3459" w:type="dxa"/>
            <w:shd w:val="clear" w:color="auto" w:fill="FFFFFF" w:themeFill="background1"/>
            <w:vAlign w:val="center"/>
          </w:tcPr>
          <w:p w14:paraId="24E84D9F" w14:textId="07882E0E" w:rsidR="003215B3" w:rsidRPr="00BC2827" w:rsidRDefault="003215B3" w:rsidP="00BD5E25">
            <w:pPr>
              <w:spacing w:before="240" w:after="240"/>
              <w:jc w:val="center"/>
              <w:rPr>
                <w:rFonts w:cs="Times New Roman"/>
                <w:color w:val="000000"/>
                <w:szCs w:val="24"/>
              </w:rPr>
            </w:pPr>
          </w:p>
        </w:tc>
      </w:tr>
      <w:tr w:rsidR="003215B3" w:rsidRPr="002E1B3A" w14:paraId="4F9B783F" w14:textId="77777777" w:rsidTr="003215B3">
        <w:trPr>
          <w:trHeight w:val="567"/>
        </w:trPr>
        <w:tc>
          <w:tcPr>
            <w:tcW w:w="3731" w:type="dxa"/>
            <w:shd w:val="clear" w:color="auto" w:fill="FFFFFF" w:themeFill="background1"/>
            <w:vAlign w:val="center"/>
          </w:tcPr>
          <w:p w14:paraId="3E2D3B85" w14:textId="1A60DEC2" w:rsidR="003215B3" w:rsidRPr="00BC2827" w:rsidRDefault="003215B3" w:rsidP="00BD5E25">
            <w:pPr>
              <w:spacing w:before="240" w:after="240"/>
              <w:jc w:val="center"/>
              <w:rPr>
                <w:rFonts w:eastAsia="Times New Roman" w:cs="Times New Roman"/>
                <w:szCs w:val="24"/>
                <w:lang w:val="en-CA"/>
              </w:rPr>
            </w:pPr>
            <w:r w:rsidRPr="00BC2827">
              <w:rPr>
                <w:rFonts w:eastAsia="Times New Roman" w:cs="Times New Roman"/>
                <w:szCs w:val="24"/>
                <w:lang w:val="en-CA"/>
              </w:rPr>
              <w:t>Number of turns per coil</w:t>
            </w:r>
          </w:p>
        </w:tc>
        <w:tc>
          <w:tcPr>
            <w:tcW w:w="913" w:type="dxa"/>
            <w:shd w:val="clear" w:color="auto" w:fill="FFFFFF" w:themeFill="background1"/>
            <w:vAlign w:val="center"/>
          </w:tcPr>
          <w:p w14:paraId="68513102" w14:textId="114E7219" w:rsidR="003215B3" w:rsidRPr="00BC2827" w:rsidRDefault="00000000" w:rsidP="00BD5E25">
            <w:pPr>
              <w:spacing w:before="240" w:after="240"/>
              <w:jc w:val="center"/>
              <w:rPr>
                <w:rFonts w:eastAsia="Times New Roman" w:cs="Times New Roman"/>
                <w:szCs w:val="24"/>
              </w:rPr>
            </w:pPr>
            <m:oMathPara>
              <m:oMath>
                <m:sSub>
                  <m:sSubPr>
                    <m:ctrlPr>
                      <w:rPr>
                        <w:rFonts w:ascii="Cambria Math" w:hAnsi="Cambria Math"/>
                        <w:i/>
                        <w:szCs w:val="24"/>
                      </w:rPr>
                    </m:ctrlPr>
                  </m:sSubPr>
                  <m:e>
                    <m:r>
                      <w:rPr>
                        <w:rFonts w:ascii="Cambria Math" w:hAnsi="Cambria Math"/>
                        <w:szCs w:val="24"/>
                      </w:rPr>
                      <m:t>N</m:t>
                    </m:r>
                  </m:e>
                  <m:sub>
                    <m:r>
                      <w:rPr>
                        <w:rFonts w:ascii="Cambria Math" w:hAnsi="Cambria Math"/>
                        <w:szCs w:val="24"/>
                      </w:rPr>
                      <m:t>t</m:t>
                    </m:r>
                  </m:sub>
                </m:sSub>
              </m:oMath>
            </m:oMathPara>
          </w:p>
        </w:tc>
        <w:tc>
          <w:tcPr>
            <w:tcW w:w="3459" w:type="dxa"/>
            <w:shd w:val="clear" w:color="auto" w:fill="FFFFFF" w:themeFill="background1"/>
            <w:vAlign w:val="center"/>
          </w:tcPr>
          <w:p w14:paraId="0DD215D0" w14:textId="0E5B7B86" w:rsidR="003215B3" w:rsidRPr="00BC2827" w:rsidRDefault="003215B3" w:rsidP="00BD5E25">
            <w:pPr>
              <w:spacing w:before="240" w:after="240"/>
              <w:jc w:val="center"/>
              <w:rPr>
                <w:rFonts w:cs="Times New Roman"/>
                <w:szCs w:val="24"/>
              </w:rPr>
            </w:pPr>
          </w:p>
        </w:tc>
      </w:tr>
      <w:tr w:rsidR="005A58A7" w:rsidRPr="002E1B3A" w14:paraId="637043F9" w14:textId="77777777" w:rsidTr="003215B3">
        <w:trPr>
          <w:trHeight w:val="567"/>
        </w:trPr>
        <w:tc>
          <w:tcPr>
            <w:tcW w:w="3731" w:type="dxa"/>
            <w:shd w:val="clear" w:color="auto" w:fill="FFFFFF" w:themeFill="background1"/>
            <w:vAlign w:val="center"/>
          </w:tcPr>
          <w:p w14:paraId="0AED8E5D" w14:textId="1845F1D9" w:rsidR="005A58A7" w:rsidRPr="00BC2827" w:rsidRDefault="005A58A7" w:rsidP="00BD5E25">
            <w:pPr>
              <w:spacing w:before="240" w:after="240"/>
              <w:jc w:val="center"/>
              <w:rPr>
                <w:rFonts w:eastAsia="Times New Roman" w:cs="Times New Roman"/>
                <w:szCs w:val="24"/>
                <w:lang w:val="en-CA"/>
              </w:rPr>
            </w:pPr>
            <w:r w:rsidRPr="00BC2827">
              <w:rPr>
                <w:rFonts w:eastAsia="Times New Roman" w:cs="Times New Roman"/>
                <w:szCs w:val="24"/>
                <w:lang w:val="en-CA"/>
              </w:rPr>
              <w:lastRenderedPageBreak/>
              <w:t>Coil pitch</w:t>
            </w:r>
          </w:p>
        </w:tc>
        <w:tc>
          <w:tcPr>
            <w:tcW w:w="913" w:type="dxa"/>
            <w:shd w:val="clear" w:color="auto" w:fill="FFFFFF" w:themeFill="background1"/>
            <w:vAlign w:val="center"/>
          </w:tcPr>
          <w:p w14:paraId="567B3211" w14:textId="77777777" w:rsidR="005A58A7" w:rsidRPr="00BC2827" w:rsidRDefault="005A58A7" w:rsidP="00BD5E25">
            <w:pPr>
              <w:spacing w:before="240" w:after="240"/>
              <w:jc w:val="center"/>
              <w:rPr>
                <w:rFonts w:eastAsia="Times New Roman" w:cs="Times New Roman"/>
                <w:szCs w:val="24"/>
              </w:rPr>
            </w:pPr>
          </w:p>
        </w:tc>
        <w:tc>
          <w:tcPr>
            <w:tcW w:w="3459" w:type="dxa"/>
            <w:shd w:val="clear" w:color="auto" w:fill="FFFFFF" w:themeFill="background1"/>
            <w:vAlign w:val="center"/>
          </w:tcPr>
          <w:p w14:paraId="4F3C9D6D" w14:textId="669E6C24" w:rsidR="005A58A7" w:rsidRPr="00BC2827" w:rsidRDefault="005A58A7" w:rsidP="00BD5E25">
            <w:pPr>
              <w:spacing w:before="240" w:after="240"/>
              <w:jc w:val="center"/>
              <w:rPr>
                <w:rFonts w:cs="Times New Roman"/>
                <w:color w:val="000000"/>
                <w:szCs w:val="24"/>
              </w:rPr>
            </w:pPr>
          </w:p>
        </w:tc>
      </w:tr>
    </w:tbl>
    <w:p w14:paraId="26DD4E9C" w14:textId="77777777" w:rsidR="00FA4881" w:rsidRDefault="00FA4881" w:rsidP="00FA4881">
      <w:pPr>
        <w:pStyle w:val="TableCaption"/>
      </w:pPr>
    </w:p>
    <w:p w14:paraId="66AC6458" w14:textId="16700AB2" w:rsidR="00FA4881" w:rsidRDefault="00FA4881" w:rsidP="00FA4881">
      <w:pPr>
        <w:pStyle w:val="TableCaption"/>
      </w:pPr>
      <w:bookmarkStart w:id="139" w:name="_Toc125110554"/>
      <w:r>
        <w:t xml:space="preserve">Table </w:t>
      </w:r>
      <w:r>
        <w:fldChar w:fldCharType="begin"/>
      </w:r>
      <w:r>
        <w:instrText xml:space="preserve"> STYLEREF 1 \s </w:instrText>
      </w:r>
      <w:r>
        <w:fldChar w:fldCharType="separate"/>
      </w:r>
      <w:r w:rsidR="006F1759">
        <w:rPr>
          <w:noProof/>
        </w:rPr>
        <w:t>4</w:t>
      </w:r>
      <w:r>
        <w:fldChar w:fldCharType="end"/>
      </w:r>
      <w:r>
        <w:t>.</w:t>
      </w:r>
      <w:r>
        <w:fldChar w:fldCharType="begin"/>
      </w:r>
      <w:r>
        <w:instrText xml:space="preserve"> SEQ Table \* ARABIC \s 1 </w:instrText>
      </w:r>
      <w:r>
        <w:fldChar w:fldCharType="separate"/>
      </w:r>
      <w:r w:rsidR="006F1759">
        <w:rPr>
          <w:noProof/>
        </w:rPr>
        <w:t>8</w:t>
      </w:r>
      <w:bookmarkEnd w:id="139"/>
      <w:r>
        <w:fldChar w:fldCharType="end"/>
      </w:r>
    </w:p>
    <w:p w14:paraId="7E9260CD" w14:textId="38269456" w:rsidR="00FA4881" w:rsidRDefault="00FA4881" w:rsidP="00FA4881">
      <w:pPr>
        <w:pStyle w:val="TableCaption"/>
      </w:pPr>
      <w:bookmarkStart w:id="140" w:name="_Toc125110555"/>
      <w:r>
        <w:t>Optimal Model Parameters</w:t>
      </w:r>
      <w:bookmarkEnd w:id="140"/>
    </w:p>
    <w:tbl>
      <w:tblPr>
        <w:tblStyle w:val="TableGrid"/>
        <w:tblW w:w="8103" w:type="dxa"/>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3731"/>
        <w:gridCol w:w="913"/>
        <w:gridCol w:w="3459"/>
      </w:tblGrid>
      <w:tr w:rsidR="003215B3" w:rsidRPr="002E1B3A" w14:paraId="3005E64E" w14:textId="77777777" w:rsidTr="003215B3">
        <w:trPr>
          <w:trHeight w:val="567"/>
        </w:trPr>
        <w:tc>
          <w:tcPr>
            <w:tcW w:w="3731" w:type="dxa"/>
            <w:shd w:val="clear" w:color="auto" w:fill="FFFFFF" w:themeFill="background1"/>
            <w:vAlign w:val="center"/>
          </w:tcPr>
          <w:p w14:paraId="0973932E" w14:textId="5FF4821A" w:rsidR="003215B3" w:rsidRPr="00BC2827" w:rsidRDefault="003215B3" w:rsidP="00BD5E25">
            <w:pPr>
              <w:spacing w:before="240" w:after="240"/>
              <w:jc w:val="center"/>
              <w:rPr>
                <w:rFonts w:eastAsia="Times New Roman" w:cs="Tahoma"/>
                <w:szCs w:val="24"/>
              </w:rPr>
            </w:pPr>
            <w:r w:rsidRPr="00BC2827">
              <w:rPr>
                <w:rFonts w:eastAsia="Times New Roman" w:cs="Times New Roman"/>
                <w:szCs w:val="24"/>
                <w:lang w:val="en-CA"/>
              </w:rPr>
              <w:t>Number of rows in a magnetic equivalent circuit region</w:t>
            </w:r>
          </w:p>
        </w:tc>
        <w:tc>
          <w:tcPr>
            <w:tcW w:w="913" w:type="dxa"/>
            <w:shd w:val="clear" w:color="auto" w:fill="FFFFFF" w:themeFill="background1"/>
            <w:vAlign w:val="center"/>
          </w:tcPr>
          <w:p w14:paraId="31E2107F" w14:textId="4A97335A" w:rsidR="003215B3" w:rsidRPr="00BC2827" w:rsidRDefault="003215B3" w:rsidP="00BD5E25">
            <w:pPr>
              <w:spacing w:before="240" w:after="240"/>
              <w:jc w:val="center"/>
              <w:rPr>
                <w:rFonts w:eastAsia="Malgun Gothic" w:cs="Times New Roman"/>
                <w:szCs w:val="24"/>
              </w:rPr>
            </w:pPr>
            <m:oMathPara>
              <m:oMath>
                <m:r>
                  <w:rPr>
                    <w:rFonts w:ascii="Cambria Math" w:hAnsi="Cambria Math"/>
                    <w:szCs w:val="24"/>
                  </w:rPr>
                  <m:t>L</m:t>
                </m:r>
              </m:oMath>
            </m:oMathPara>
          </w:p>
        </w:tc>
        <w:tc>
          <w:tcPr>
            <w:tcW w:w="3459" w:type="dxa"/>
            <w:shd w:val="clear" w:color="auto" w:fill="FFFFFF" w:themeFill="background1"/>
            <w:vAlign w:val="center"/>
          </w:tcPr>
          <w:p w14:paraId="489FA83C" w14:textId="42A1D55A" w:rsidR="003215B3" w:rsidRPr="00BC2827" w:rsidRDefault="003215B3" w:rsidP="00BD5E25">
            <w:pPr>
              <w:spacing w:before="240" w:after="240"/>
              <w:jc w:val="center"/>
              <w:rPr>
                <w:rFonts w:eastAsia="Times New Roman" w:cs="Times New Roman"/>
                <w:szCs w:val="24"/>
                <w:lang w:val="en-CA"/>
              </w:rPr>
            </w:pPr>
          </w:p>
        </w:tc>
      </w:tr>
      <w:tr w:rsidR="003215B3" w:rsidRPr="002E1B3A" w14:paraId="40998837" w14:textId="77777777" w:rsidTr="003215B3">
        <w:trPr>
          <w:trHeight w:val="567"/>
        </w:trPr>
        <w:tc>
          <w:tcPr>
            <w:tcW w:w="3731" w:type="dxa"/>
            <w:shd w:val="clear" w:color="auto" w:fill="FFFFFF" w:themeFill="background1"/>
            <w:vAlign w:val="center"/>
          </w:tcPr>
          <w:p w14:paraId="79FAF5C0" w14:textId="77777777" w:rsidR="003215B3" w:rsidRPr="00BC2827" w:rsidRDefault="003215B3" w:rsidP="00BD5E25">
            <w:pPr>
              <w:spacing w:before="240" w:after="240"/>
              <w:jc w:val="center"/>
              <w:rPr>
                <w:rFonts w:eastAsia="Malgun Gothic" w:cs="Times New Roman"/>
                <w:szCs w:val="24"/>
              </w:rPr>
            </w:pPr>
            <w:r w:rsidRPr="00BC2827">
              <w:rPr>
                <w:rFonts w:eastAsia="Times New Roman" w:cs="Times New Roman"/>
                <w:szCs w:val="24"/>
                <w:lang w:val="en-CA"/>
              </w:rPr>
              <w:t>Number of columns in a magnetic equivalent circuit region</w:t>
            </w:r>
          </w:p>
        </w:tc>
        <w:tc>
          <w:tcPr>
            <w:tcW w:w="913" w:type="dxa"/>
            <w:shd w:val="clear" w:color="auto" w:fill="FFFFFF" w:themeFill="background1"/>
            <w:vAlign w:val="center"/>
          </w:tcPr>
          <w:p w14:paraId="2BB2C1A2" w14:textId="77777777" w:rsidR="003215B3" w:rsidRPr="00BC2827" w:rsidRDefault="003215B3" w:rsidP="00BD5E25">
            <w:pPr>
              <w:spacing w:before="240" w:after="240"/>
              <w:jc w:val="center"/>
              <w:rPr>
                <w:rFonts w:eastAsia="Malgun Gothic" w:cs="Times New Roman"/>
                <w:szCs w:val="24"/>
              </w:rPr>
            </w:pPr>
            <m:oMathPara>
              <m:oMath>
                <m:r>
                  <w:rPr>
                    <w:rFonts w:ascii="Cambria Math" w:hAnsi="Cambria Math"/>
                    <w:szCs w:val="24"/>
                  </w:rPr>
                  <m:t>K</m:t>
                </m:r>
              </m:oMath>
            </m:oMathPara>
          </w:p>
        </w:tc>
        <w:tc>
          <w:tcPr>
            <w:tcW w:w="3459" w:type="dxa"/>
            <w:shd w:val="clear" w:color="auto" w:fill="FFFFFF" w:themeFill="background1"/>
            <w:vAlign w:val="center"/>
          </w:tcPr>
          <w:p w14:paraId="03BB3980" w14:textId="66A77E36" w:rsidR="003215B3" w:rsidRPr="00BC2827" w:rsidRDefault="003215B3" w:rsidP="00BD5E25">
            <w:pPr>
              <w:spacing w:before="240" w:after="240"/>
              <w:jc w:val="center"/>
              <w:rPr>
                <w:rFonts w:eastAsia="Times New Roman" w:cs="Times New Roman"/>
                <w:szCs w:val="24"/>
                <w:lang w:val="en-CA"/>
              </w:rPr>
            </w:pPr>
          </w:p>
        </w:tc>
      </w:tr>
    </w:tbl>
    <w:p w14:paraId="6F606E2E" w14:textId="77777777" w:rsidR="00F97956" w:rsidRPr="00405824" w:rsidRDefault="00F97956" w:rsidP="00F97956"/>
    <w:p w14:paraId="012408C6" w14:textId="1F428D52" w:rsidR="005722F1" w:rsidRDefault="00271572" w:rsidP="00917522">
      <w:pPr>
        <w:pStyle w:val="Heading1"/>
      </w:pPr>
      <w:bookmarkStart w:id="141" w:name="_Toc125110504"/>
      <w:r>
        <w:t>Re</w:t>
      </w:r>
      <w:r w:rsidR="00574827">
        <w:t>search Summary</w:t>
      </w:r>
      <w:bookmarkEnd w:id="141"/>
    </w:p>
    <w:p w14:paraId="683B52D2" w14:textId="6DA21C6D" w:rsidR="006A3DC5" w:rsidRDefault="006A3DC5" w:rsidP="00212D29">
      <w:pPr>
        <w:spacing w:after="120"/>
        <w:rPr>
          <w:szCs w:val="24"/>
        </w:rPr>
      </w:pPr>
      <w:r>
        <w:t xml:space="preserve">The implementation of the </w:t>
      </w:r>
      <w:r w:rsidR="000F4741">
        <w:t xml:space="preserve">procedures in </w:t>
      </w:r>
      <w:r>
        <w:t xml:space="preserve">previous chapters </w:t>
      </w:r>
      <w:r w:rsidR="000F4741">
        <w:t xml:space="preserve">creates the foundation for producing a novel optimization algorithm within the subclass of double-layer, single-sided, 3-phase, integral slot winding, </w:t>
      </w:r>
      <w:r w:rsidR="00924D91">
        <w:t xml:space="preserve">linear </w:t>
      </w:r>
      <w:r w:rsidR="000F4741">
        <w:t xml:space="preserve">induction motors. </w:t>
      </w:r>
      <w:r w:rsidR="008773A7">
        <w:t>T</w:t>
      </w:r>
      <w:r w:rsidR="000F4741">
        <w:t>his is a very constrained optimization space</w:t>
      </w:r>
      <w:r w:rsidR="008773A7">
        <w:t xml:space="preserve"> required to address the general optimization problem of the slot-pole combination trends in motor performance parameters.</w:t>
      </w:r>
      <w:r w:rsidR="000F4741">
        <w:t xml:space="preserve"> </w:t>
      </w:r>
      <w:r w:rsidR="008773A7">
        <w:t>A key theme throughout this paper is flexibility which is evident within each chapter. T</w:t>
      </w:r>
      <w:r w:rsidR="000F4741">
        <w:t xml:space="preserve">he WDT provides flexibility for </w:t>
      </w:r>
      <w:r w:rsidR="008773A7">
        <w:t xml:space="preserve">extremely complex winding patterns. The HAM allows for complex motor models to be meshed and processed using MEC and HM modelling techniques to maintain computation efficiency. The </w:t>
      </w:r>
      <w:r w:rsidR="008773A7">
        <w:rPr>
          <w:szCs w:val="24"/>
        </w:rPr>
        <w:t>NSGAII multi-objective optimization algorithm allows for custom objective functions that can be implemented to optimize</w:t>
      </w:r>
      <w:r w:rsidR="0043374C">
        <w:rPr>
          <w:szCs w:val="24"/>
        </w:rPr>
        <w:t>,</w:t>
      </w:r>
      <w:r w:rsidR="009A7ACE">
        <w:rPr>
          <w:szCs w:val="24"/>
        </w:rPr>
        <w:t xml:space="preserve"> </w:t>
      </w:r>
      <w:r w:rsidR="0043374C">
        <w:rPr>
          <w:szCs w:val="24"/>
        </w:rPr>
        <w:t xml:space="preserve">virtually </w:t>
      </w:r>
      <w:r w:rsidR="009A7ACE">
        <w:rPr>
          <w:szCs w:val="24"/>
        </w:rPr>
        <w:t>any aspect of the HAM. This is extremely valuable considering that modern motor modelling software lacks the capability to perform gener</w:t>
      </w:r>
      <w:r w:rsidR="00B62853">
        <w:rPr>
          <w:szCs w:val="24"/>
        </w:rPr>
        <w:t>al</w:t>
      </w:r>
      <w:r w:rsidR="009A7ACE">
        <w:rPr>
          <w:szCs w:val="24"/>
        </w:rPr>
        <w:t xml:space="preserve"> optimizations such as </w:t>
      </w:r>
      <w:r w:rsidR="00B62853">
        <w:rPr>
          <w:szCs w:val="24"/>
        </w:rPr>
        <w:t xml:space="preserve">slot-pole combinations </w:t>
      </w:r>
      <w:r w:rsidR="009A7ACE">
        <w:rPr>
          <w:szCs w:val="24"/>
        </w:rPr>
        <w:t xml:space="preserve">without some serious back-end coding implementation. To support such claims, it is </w:t>
      </w:r>
      <w:r w:rsidR="009A7ACE">
        <w:rPr>
          <w:szCs w:val="24"/>
        </w:rPr>
        <w:lastRenderedPageBreak/>
        <w:t>important that the results produced within this paper have fundamental value and be thoroughly validated.</w:t>
      </w:r>
    </w:p>
    <w:p w14:paraId="065B0AAF" w14:textId="77777777" w:rsidR="00EF4334" w:rsidRDefault="00EF4334" w:rsidP="00EF4334">
      <w:pPr>
        <w:pStyle w:val="Heading2"/>
      </w:pPr>
      <w:bookmarkStart w:id="142" w:name="_Toc125110505"/>
      <w:r>
        <w:t>Future Research on HAM and LIM Optimization</w:t>
      </w:r>
      <w:bookmarkEnd w:id="142"/>
    </w:p>
    <w:p w14:paraId="6DB5909F" w14:textId="77777777" w:rsidR="00EF4334" w:rsidRDefault="00EF4334" w:rsidP="00EF4334">
      <w:r>
        <w:t>All software projects originate from an idea to solve a problem, regardless of their scale, and will endure many revisions prior to completion. Each revision serves to build on the previous layer until a final product is produced. It is often the case that the original vision was too vague to consider the intricacies of the final product, introducing inefficiencies in the project structure due to the time sensitivity of the target deliverables. This sub-section will investigate these considerations and highlight the potential for future revisions on their implementations.</w:t>
      </w:r>
    </w:p>
    <w:p w14:paraId="697A14AD" w14:textId="77777777" w:rsidR="00EF4334" w:rsidRDefault="00EF4334" w:rsidP="00EF4334">
      <w:pPr>
        <w:pStyle w:val="Heading3"/>
      </w:pPr>
      <w:bookmarkStart w:id="143" w:name="_Toc125110506"/>
      <w:r>
        <w:t>Constrained Optimization Domain</w:t>
      </w:r>
      <w:bookmarkEnd w:id="143"/>
    </w:p>
    <w:p w14:paraId="0B7826DD" w14:textId="77777777" w:rsidR="00EF4334" w:rsidRDefault="00EF4334" w:rsidP="00EF4334">
      <w:r>
        <w:t xml:space="preserve">Although this thesis investigates a multi-objective optimization, there are many necessary constraints implemented which reduce the complexity and narrows the focus of motor optimization within its domain. These constants are highlighted </w:t>
      </w:r>
      <w:r w:rsidRPr="00B40CCC">
        <w:rPr>
          <w:color w:val="000000" w:themeColor="text1"/>
        </w:rPr>
        <w:t>in section 4.1</w:t>
      </w:r>
      <w:r>
        <w:t xml:space="preserve"> and partially limit the ability to generally search for an optimal motor within a relatively unconstrained domain. To truly find the optimal motor in all aspects of the application many layers of complex optimization are required. A wide range of operating conditions need to be considered. For example, a motor may have an operational frequency range from 50 Hz to 500 Hz which requires simulations at steps within this range. This paper optimizes at a constant frequency and the optimal motor may differ at different operational frequencies. AI or a layered approach to the optimization problem (keeping </w:t>
      </w:r>
      <w:r>
        <w:lastRenderedPageBreak/>
        <w:t>the top percentile of motors from each optimization layer until one remains) would solve this problem while drastically increasing the complexity.</w:t>
      </w:r>
    </w:p>
    <w:p w14:paraId="1B77A2FC" w14:textId="77777777" w:rsidR="00EF4334" w:rsidRDefault="00EF4334" w:rsidP="00EF4334">
      <w:pPr>
        <w:pStyle w:val="ListParagraph"/>
        <w:numPr>
          <w:ilvl w:val="0"/>
          <w:numId w:val="49"/>
        </w:numPr>
      </w:pPr>
      <w:r>
        <w:t xml:space="preserve">Ex, slip=1, </w:t>
      </w:r>
      <w:proofErr w:type="spellStart"/>
      <w:r>
        <w:t>freq</w:t>
      </w:r>
      <w:proofErr w:type="spellEnd"/>
      <w:r>
        <w:t>=100, … if you really wanted to find the best motor within a subclass of motors, you would need to do this optimization for variations of these variables but it is possible since I made the tool possible</w:t>
      </w:r>
    </w:p>
    <w:p w14:paraId="57B467F3" w14:textId="77777777" w:rsidR="00EF4334" w:rsidRDefault="00EF4334" w:rsidP="00EF4334"/>
    <w:p w14:paraId="3F04BD47" w14:textId="77777777" w:rsidR="00EF4334" w:rsidRDefault="00EF4334" w:rsidP="00EF4334">
      <w:pPr>
        <w:pStyle w:val="Heading3"/>
      </w:pPr>
      <w:bookmarkStart w:id="144" w:name="_Toc125110507"/>
      <w:r>
        <w:t>Winding feasibility using WDT</w:t>
      </w:r>
      <w:bookmarkEnd w:id="144"/>
    </w:p>
    <w:p w14:paraId="33DE2B21" w14:textId="77777777" w:rsidR="00EF4334" w:rsidRDefault="00EF4334" w:rsidP="00EF4334">
      <w:r>
        <w:t>The feasibility of linear motor winding patterns was discussed in section 2.3 which highlights the limitation of producing balanced windings. Due to the time and effort, it would take to implement this feature, it was omitted to reduce the complexity required to produce winding patterns for an entire domain of motors. Future work should improve upon this downfall and utilize the capability of the WDT to include empty slots, improving the effectiveness of the optimization. The current WDT implementation still produces accurate trends in motor performance and the final motor design would require a slight adjustment in the number of empty or partially empty slots to achieve a feasible motor.</w:t>
      </w:r>
    </w:p>
    <w:p w14:paraId="6D295EC3" w14:textId="77777777" w:rsidR="00EF4334" w:rsidRDefault="00EF4334" w:rsidP="00EF4334">
      <w:pPr>
        <w:pStyle w:val="Heading3"/>
      </w:pPr>
      <w:bookmarkStart w:id="145" w:name="_Toc125110508"/>
      <w:r>
        <w:t>ANSYS Implementations</w:t>
      </w:r>
      <w:bookmarkEnd w:id="145"/>
    </w:p>
    <w:p w14:paraId="67254D82" w14:textId="77777777" w:rsidR="00EF4334" w:rsidRDefault="00EF4334" w:rsidP="00EF4334">
      <w:r>
        <w:t xml:space="preserve">Using a custom modelling algorithm (HAM) added necessary flexibility to the optimization within this paper. However, using a custom model also introduces error that would be minimized if the optimization was coupled directly with ANSYS motor model results. This is theoretically possible using </w:t>
      </w:r>
      <w:proofErr w:type="spellStart"/>
      <w:r>
        <w:t>PyAEDT</w:t>
      </w:r>
      <w:proofErr w:type="spellEnd"/>
      <w:r>
        <w:t xml:space="preserve"> to interact with the AEDT API and pipe those results into a custom optimization algorithm all within a single python </w:t>
      </w:r>
      <w:r>
        <w:lastRenderedPageBreak/>
        <w:t>application. Further investigation on the feasibility and effort to implement this solution would be required but serves as a viable alternative to the implementation conducted in this paper.</w:t>
      </w:r>
    </w:p>
    <w:p w14:paraId="7F297D73" w14:textId="77777777" w:rsidR="00EF4334" w:rsidRDefault="00EF4334" w:rsidP="00212D29">
      <w:pPr>
        <w:spacing w:after="120"/>
        <w:rPr>
          <w:szCs w:val="24"/>
        </w:rPr>
      </w:pPr>
    </w:p>
    <w:p w14:paraId="107743F7" w14:textId="77777777" w:rsidR="00A930C3" w:rsidRPr="00A930C3" w:rsidRDefault="00A930C3" w:rsidP="00A930C3">
      <w:pPr>
        <w:pStyle w:val="Heading2"/>
      </w:pPr>
      <w:bookmarkStart w:id="146" w:name="_Toc125110509"/>
      <w:r>
        <w:t>Conclusion</w:t>
      </w:r>
      <w:bookmarkEnd w:id="146"/>
    </w:p>
    <w:p w14:paraId="3539554D" w14:textId="6084216B" w:rsidR="006B18AC" w:rsidRDefault="006B18AC" w:rsidP="006B18AC">
      <w:pPr>
        <w:ind w:left="360"/>
      </w:pPr>
      <w:r>
        <w:rPr>
          <w:color w:val="000000"/>
        </w:rPr>
        <w:t>The baseline motor “</w:t>
      </w:r>
      <w:r w:rsidRPr="0076723F">
        <w:rPr>
          <w:color w:val="000000"/>
        </w:rPr>
        <w:t>had a discrepancy</w:t>
      </w:r>
      <w:r>
        <w:rPr>
          <w:color w:val="000000"/>
        </w:rPr>
        <w:t xml:space="preserve"> </w:t>
      </w:r>
      <w:r w:rsidRPr="0076723F">
        <w:rPr>
          <w:color w:val="000000"/>
        </w:rPr>
        <w:t>within 1.7% compared to FEA and were verified by static measurements</w:t>
      </w:r>
      <w:r>
        <w:rPr>
          <w:color w:val="000000"/>
        </w:rPr>
        <w:t xml:space="preserve">” </w:t>
      </w:r>
      <w:sdt>
        <w:sdtPr>
          <w:rPr>
            <w:color w:val="000000"/>
          </w:rPr>
          <w:id w:val="1860928431"/>
          <w:citation/>
        </w:sdtPr>
        <w:sdtContent>
          <w:r>
            <w:rPr>
              <w:color w:val="000000"/>
            </w:rPr>
            <w:fldChar w:fldCharType="begin"/>
          </w:r>
          <w:r>
            <w:rPr>
              <w:color w:val="000000"/>
              <w:lang w:val="en-CA"/>
            </w:rPr>
            <w:instrText xml:space="preserve"> CITATION Placeholder20 \l 4105 </w:instrText>
          </w:r>
          <w:r>
            <w:rPr>
              <w:color w:val="000000"/>
            </w:rPr>
            <w:fldChar w:fldCharType="separate"/>
          </w:r>
          <w:r w:rsidR="006F1759" w:rsidRPr="006F1759">
            <w:rPr>
              <w:noProof/>
              <w:color w:val="000000"/>
              <w:lang w:val="en-CA"/>
            </w:rPr>
            <w:t>[34]</w:t>
          </w:r>
          <w:r>
            <w:rPr>
              <w:color w:val="000000"/>
            </w:rPr>
            <w:fldChar w:fldCharType="end"/>
          </w:r>
        </w:sdtContent>
      </w:sdt>
      <w:r>
        <w:rPr>
          <w:color w:val="000000"/>
        </w:rPr>
        <w:t xml:space="preserve">. The B field plot in the center of the airgap had a maximum </w:t>
      </w:r>
      <w:r>
        <w:t>mean error of 0.003 between the reference paper and the HAM implementation in this paper. When comparing ANSYS and HAM, the maximum mean error was 0.017. The observed percent error of the magnetic flux density in the motor core between ANSYS and HAM was 1.3%. The source for these errors were discussed in section 4.4 and the observed errors are within the acceptable tolerance, proving the effectiveness of the motor modelling algorithm.</w:t>
      </w:r>
    </w:p>
    <w:p w14:paraId="0CEFBC9D" w14:textId="77777777" w:rsidR="00D471B9" w:rsidRDefault="00D471B9" w:rsidP="006B18AC">
      <w:pPr>
        <w:ind w:left="360"/>
      </w:pPr>
    </w:p>
    <w:p w14:paraId="5D2F9846" w14:textId="64239545" w:rsidR="006B18AC" w:rsidRDefault="00D471B9" w:rsidP="006B18AC">
      <w:pPr>
        <w:ind w:left="360"/>
        <w:rPr>
          <w:color w:val="FF0000"/>
        </w:rPr>
      </w:pPr>
      <w:r w:rsidRPr="00D471B9">
        <w:rPr>
          <w:color w:val="FF0000"/>
        </w:rPr>
        <w:t>TALK ABOUT THE OPTIMAL MOTOR CHOSEN</w:t>
      </w:r>
    </w:p>
    <w:p w14:paraId="442267C9" w14:textId="77777777" w:rsidR="00D471B9" w:rsidRPr="00D471B9" w:rsidRDefault="00D471B9" w:rsidP="006B18AC">
      <w:pPr>
        <w:ind w:left="360"/>
        <w:rPr>
          <w:color w:val="FF0000"/>
        </w:rPr>
      </w:pPr>
    </w:p>
    <w:p w14:paraId="50DDA4BB" w14:textId="77777777" w:rsidR="006B18AC" w:rsidRDefault="00A930C3" w:rsidP="006B18AC">
      <w:pPr>
        <w:ind w:left="360"/>
        <w:rPr>
          <w:color w:val="000000"/>
        </w:rPr>
      </w:pPr>
      <w:r>
        <w:rPr>
          <w:color w:val="000000"/>
        </w:rPr>
        <w:t>Modern optimization applications provide convenience via effective solutions while reducing the time complexity for the end user. Ironically, this is not the case when training and validating such an application. At the completion of optimizing within the problem</w:t>
      </w:r>
      <w:r w:rsidR="006B18AC">
        <w:rPr>
          <w:color w:val="000000"/>
        </w:rPr>
        <w:t>’s</w:t>
      </w:r>
      <w:r>
        <w:rPr>
          <w:color w:val="000000"/>
        </w:rPr>
        <w:t xml:space="preserve"> domain, 9 feasible motors were modeled and iteratively compared via multiple objectives. The optimization completed in 5 minutes whereas the average time for configuring and simulating a motor in ANSYS takes 30 minutes. This is </w:t>
      </w:r>
      <w:r>
        <w:rPr>
          <w:color w:val="000000"/>
        </w:rPr>
        <w:lastRenderedPageBreak/>
        <w:t>relatively fast since a template ANSYS model reduced the configuration time significantly.</w:t>
      </w:r>
    </w:p>
    <w:p w14:paraId="50CF6663" w14:textId="03E059B2" w:rsidR="0076723F" w:rsidRPr="006B18AC" w:rsidRDefault="00A930C3" w:rsidP="006B18AC">
      <w:pPr>
        <w:ind w:left="360"/>
        <w:rPr>
          <w:color w:val="000000"/>
        </w:rPr>
      </w:pPr>
      <w:r>
        <w:rPr>
          <w:color w:val="000000"/>
        </w:rPr>
        <w:t>The true potential of the HAM optimization application is realized once onboarding an optimization task to a new lab member or employee who might lack the knowledge of optimizing within a target motor domain. This would prompt them to begin building their own template from scratch using their motor modelling software of choice. Evidently, a task such as this is extremely time intensive and is exaggerated when multiple people are onboarded with this task. By producing a configurable motor optimization tool, the end user only needs to be onboarded on the configuration of the tool rather than all the other aspects of the motor optimization process.</w:t>
      </w:r>
    </w:p>
    <w:p w14:paraId="61EAE123" w14:textId="7415A659" w:rsidR="004B39F2" w:rsidRDefault="004B39F2" w:rsidP="004F7DE2">
      <w:pPr>
        <w:pStyle w:val="Heading1"/>
        <w:numPr>
          <w:ilvl w:val="0"/>
          <w:numId w:val="0"/>
        </w:numPr>
        <w:ind w:left="360"/>
      </w:pPr>
      <w:bookmarkStart w:id="147" w:name="_Toc125110510"/>
      <w:r>
        <w:t>REFERENCES</w:t>
      </w:r>
      <w:bookmarkEnd w:id="147"/>
    </w:p>
    <w:commentRangeStart w:id="148" w:displacedByCustomXml="next"/>
    <w:sdt>
      <w:sdtPr>
        <w:tag w:val="MENDELEY_BIBLIOGRAPHY"/>
        <w:id w:val="-729217750"/>
        <w:placeholder>
          <w:docPart w:val="DefaultPlaceholder_-1854013440"/>
        </w:placeholder>
      </w:sdtPr>
      <w:sdtEndPr>
        <w:rPr>
          <w:sz w:val="24"/>
          <w:szCs w:val="24"/>
        </w:rPr>
      </w:sdtEndPr>
      <w:sdtContent>
        <w:p w14:paraId="7D9B91CD" w14:textId="17F12ED3" w:rsidR="004F7DE2" w:rsidRPr="00F370DF" w:rsidRDefault="00000000" w:rsidP="00F370DF">
          <w:pPr>
            <w:pStyle w:val="Caption"/>
            <w:divId w:val="1431659270"/>
            <w:rPr>
              <w:sz w:val="24"/>
              <w:szCs w:val="24"/>
            </w:rPr>
          </w:pPr>
          <w:sdt>
            <w:sdtPr>
              <w:id w:val="-940380953"/>
              <w:citation/>
            </w:sdtPr>
            <w:sdtContent>
              <w:r w:rsidR="009C0A99">
                <w:fldChar w:fldCharType="begin"/>
              </w:r>
              <w:r w:rsidR="009C0A99">
                <w:rPr>
                  <w:sz w:val="24"/>
                  <w:szCs w:val="24"/>
                </w:rPr>
                <w:instrText xml:space="preserve"> CITATION Placeholder1 \l 4105 </w:instrText>
              </w:r>
              <w:r w:rsidR="009C0A99">
                <w:fldChar w:fldCharType="separate"/>
              </w:r>
              <w:r w:rsidR="006F1759">
                <w:rPr>
                  <w:noProof/>
                  <w:sz w:val="24"/>
                  <w:szCs w:val="24"/>
                </w:rPr>
                <w:t xml:space="preserve"> </w:t>
              </w:r>
              <w:r w:rsidR="006F1759" w:rsidRPr="006F1759">
                <w:rPr>
                  <w:noProof/>
                  <w:sz w:val="24"/>
                  <w:szCs w:val="24"/>
                </w:rPr>
                <w:t>[1]</w:t>
              </w:r>
              <w:r w:rsidR="009C0A99">
                <w:fldChar w:fldCharType="end"/>
              </w:r>
            </w:sdtContent>
          </w:sdt>
          <w:r w:rsidR="009C0A99">
            <w:t xml:space="preserve"> </w:t>
          </w:r>
          <w:r w:rsidR="005F2613" w:rsidRPr="00F370DF">
            <w:rPr>
              <w:sz w:val="24"/>
              <w:szCs w:val="24"/>
            </w:rPr>
            <w:t>“Total greenhouse gas emissions.” https://ourworldindata.org/grapher/total-ghg-emissions?tab=chart&amp;country=~CAN (accessed Apr. 20, 2022).</w:t>
          </w:r>
        </w:p>
      </w:sdtContent>
    </w:sdt>
    <w:p w14:paraId="5178DF0C" w14:textId="0AFAEB20" w:rsidR="00FC63E4" w:rsidRDefault="00000000" w:rsidP="00D6612B">
      <w:pPr>
        <w:pStyle w:val="References1"/>
        <w:ind w:left="640"/>
        <w:divId w:val="1431659270"/>
      </w:pPr>
      <w:sdt>
        <w:sdtPr>
          <w:tag w:val="MENDELEY_BIBLIOGRAPHY"/>
          <w:id w:val="-168179047"/>
          <w:placeholder>
            <w:docPart w:val="E2B883FA3EB2417EB8A93888B0C44C85"/>
          </w:placeholder>
        </w:sdtPr>
        <w:sdtContent>
          <w:sdt>
            <w:sdtPr>
              <w:id w:val="260197070"/>
              <w:citation/>
            </w:sdtPr>
            <w:sdtContent>
              <w:r w:rsidR="009C0A99">
                <w:fldChar w:fldCharType="begin"/>
              </w:r>
              <w:r w:rsidR="009C0A99">
                <w:instrText xml:space="preserve"> CITATION Placeholder2 \l 4105 </w:instrText>
              </w:r>
              <w:r w:rsidR="009C0A99">
                <w:fldChar w:fldCharType="separate"/>
              </w:r>
              <w:r w:rsidR="006F1759">
                <w:rPr>
                  <w:noProof/>
                </w:rPr>
                <w:t xml:space="preserve"> </w:t>
              </w:r>
              <w:r w:rsidR="006F1759" w:rsidRPr="006F1759">
                <w:rPr>
                  <w:noProof/>
                </w:rPr>
                <w:t>[2]</w:t>
              </w:r>
              <w:r w:rsidR="009C0A99">
                <w:fldChar w:fldCharType="end"/>
              </w:r>
            </w:sdtContent>
          </w:sdt>
          <w:r w:rsidR="009C0A99">
            <w:t xml:space="preserve">  </w:t>
          </w:r>
          <w:hyperlink r:id="rId52" w:history="1">
            <w:r w:rsidR="009C0A99" w:rsidRPr="00AD0EA1">
              <w:rPr>
                <w:rStyle w:val="Hyperlink"/>
              </w:rPr>
              <w:t>https://environment.ec.europa.eu/research-and-innovation/science-environment-policy_en</w:t>
            </w:r>
          </w:hyperlink>
        </w:sdtContent>
      </w:sdt>
    </w:p>
    <w:p w14:paraId="63D8BC21" w14:textId="1896FEC2" w:rsidR="001330BD" w:rsidRDefault="00000000" w:rsidP="00D6612B">
      <w:pPr>
        <w:pStyle w:val="References1"/>
        <w:ind w:left="640"/>
        <w:divId w:val="1431659270"/>
      </w:pPr>
      <w:sdt>
        <w:sdtPr>
          <w:tag w:val="MENDELEY_BIBLIOGRAPHY"/>
          <w:id w:val="-410385718"/>
          <w:placeholder>
            <w:docPart w:val="E44C3B93761F4675AFC19C77EEC83E5D"/>
          </w:placeholder>
        </w:sdtPr>
        <w:sdtContent>
          <w:sdt>
            <w:sdtPr>
              <w:id w:val="-60090933"/>
              <w:citation/>
            </w:sdtPr>
            <w:sdtContent>
              <w:r w:rsidR="009C0A99">
                <w:fldChar w:fldCharType="begin"/>
              </w:r>
              <w:r w:rsidR="009C0A99">
                <w:instrText xml:space="preserve"> CITATION Placeholder3 \l 4105 </w:instrText>
              </w:r>
              <w:r w:rsidR="009C0A99">
                <w:fldChar w:fldCharType="separate"/>
              </w:r>
              <w:r w:rsidR="006F1759">
                <w:rPr>
                  <w:noProof/>
                </w:rPr>
                <w:t xml:space="preserve"> </w:t>
              </w:r>
              <w:r w:rsidR="006F1759" w:rsidRPr="006F1759">
                <w:rPr>
                  <w:noProof/>
                </w:rPr>
                <w:t>[3]</w:t>
              </w:r>
              <w:r w:rsidR="009C0A99">
                <w:fldChar w:fldCharType="end"/>
              </w:r>
            </w:sdtContent>
          </w:sdt>
          <w:r w:rsidR="009C0A99">
            <w:t xml:space="preserve">  </w:t>
          </w:r>
          <w:hyperlink r:id="rId53" w:history="1">
            <w:r w:rsidR="001330BD" w:rsidRPr="00AD0EA1">
              <w:rPr>
                <w:rStyle w:val="Hyperlink"/>
              </w:rPr>
              <w:t>https://www.iea.org/topics/transport</w:t>
            </w:r>
          </w:hyperlink>
        </w:sdtContent>
      </w:sdt>
    </w:p>
    <w:commentRangeEnd w:id="148"/>
    <w:p w14:paraId="40EC8D63" w14:textId="67C5F55E" w:rsidR="008554F0" w:rsidRDefault="00B4312A" w:rsidP="001330BD">
      <w:pPr>
        <w:pStyle w:val="References1"/>
        <w:ind w:firstLine="0"/>
        <w:divId w:val="1431659270"/>
      </w:pPr>
      <w:r>
        <w:rPr>
          <w:rStyle w:val="CommentReference"/>
          <w:lang w:val="en-US"/>
        </w:rPr>
        <w:commentReference w:id="148"/>
      </w:r>
      <w:sdt>
        <w:sdtPr>
          <w:tag w:val="MENDELEY_BIBLIOGRAPHY"/>
          <w:id w:val="-1650357643"/>
          <w:placeholder>
            <w:docPart w:val="FA77F0CB644A4C07B1827B62BE952298"/>
          </w:placeholder>
        </w:sdtPr>
        <w:sdtContent>
          <w:sdt>
            <w:sdtPr>
              <w:id w:val="-573590186"/>
              <w:citation/>
            </w:sdtPr>
            <w:sdtContent>
              <w:r w:rsidR="001330BD">
                <w:fldChar w:fldCharType="begin"/>
              </w:r>
              <w:r w:rsidR="001330BD">
                <w:instrText xml:space="preserve"> CITATION Placeholder4 \l 4105 </w:instrText>
              </w:r>
              <w:r w:rsidR="001330BD">
                <w:fldChar w:fldCharType="separate"/>
              </w:r>
              <w:r w:rsidR="006F1759">
                <w:rPr>
                  <w:noProof/>
                </w:rPr>
                <w:t xml:space="preserve"> </w:t>
              </w:r>
              <w:r w:rsidR="006F1759" w:rsidRPr="006F1759">
                <w:rPr>
                  <w:noProof/>
                </w:rPr>
                <w:t>[4]</w:t>
              </w:r>
              <w:r w:rsidR="001330BD">
                <w:fldChar w:fldCharType="end"/>
              </w:r>
            </w:sdtContent>
          </w:sdt>
          <w:r w:rsidR="00347009">
            <w:t xml:space="preserve"> </w:t>
          </w:r>
          <w:r w:rsidR="001330BD" w:rsidRPr="001330BD">
            <w:t>https://www.nrcan.gc.ca/energy-efficiency/transportation-alternative-fuels/personal-vehicles/choosing-right-vehicle/buying-electric-vehicle/21034</w:t>
          </w:r>
        </w:sdtContent>
      </w:sdt>
    </w:p>
    <w:p w14:paraId="5E209EA9" w14:textId="1FAC84BA" w:rsidR="001330BD" w:rsidRDefault="00000000" w:rsidP="001330BD">
      <w:pPr>
        <w:pStyle w:val="References1"/>
        <w:ind w:firstLine="0"/>
        <w:divId w:val="1431659270"/>
      </w:pPr>
      <w:sdt>
        <w:sdtPr>
          <w:tag w:val="MENDELEY_BIBLIOGRAPHY"/>
          <w:id w:val="1223032983"/>
          <w:placeholder>
            <w:docPart w:val="572F3A5E8E144155BA1D257B70A5B93F"/>
          </w:placeholder>
        </w:sdtPr>
        <w:sdtContent>
          <w:sdt>
            <w:sdtPr>
              <w:id w:val="-1863206554"/>
              <w:citation/>
            </w:sdtPr>
            <w:sdtContent>
              <w:r w:rsidR="008554F0">
                <w:fldChar w:fldCharType="begin"/>
              </w:r>
              <w:r w:rsidR="008554F0">
                <w:instrText xml:space="preserve"> CITATION Placeholder5 \l 4105 </w:instrText>
              </w:r>
              <w:r w:rsidR="008554F0">
                <w:fldChar w:fldCharType="separate"/>
              </w:r>
              <w:r w:rsidR="006F1759">
                <w:rPr>
                  <w:noProof/>
                </w:rPr>
                <w:t xml:space="preserve"> </w:t>
              </w:r>
              <w:r w:rsidR="006F1759" w:rsidRPr="006F1759">
                <w:rPr>
                  <w:noProof/>
                </w:rPr>
                <w:t>[7]</w:t>
              </w:r>
              <w:r w:rsidR="008554F0">
                <w:fldChar w:fldCharType="end"/>
              </w:r>
            </w:sdtContent>
          </w:sdt>
          <w:r w:rsidR="001330BD">
            <w:t xml:space="preserve"> </w:t>
          </w:r>
          <w:r w:rsidR="008554F0" w:rsidRPr="008554F0">
            <w:t>https://en.wikipedia.org/wiki/ICE_3</w:t>
          </w:r>
        </w:sdtContent>
      </w:sdt>
    </w:p>
    <w:p w14:paraId="6EE7A5DF" w14:textId="09CBCE01" w:rsidR="008554F0" w:rsidRDefault="00000000" w:rsidP="001330BD">
      <w:pPr>
        <w:pStyle w:val="References1"/>
        <w:ind w:firstLine="0"/>
        <w:divId w:val="1431659270"/>
      </w:pPr>
      <w:sdt>
        <w:sdtPr>
          <w:tag w:val="MENDELEY_BIBLIOGRAPHY"/>
          <w:id w:val="-348715616"/>
          <w:placeholder>
            <w:docPart w:val="DF75BBB4AD50439881F831D18503B493"/>
          </w:placeholder>
        </w:sdtPr>
        <w:sdtContent>
          <w:sdt>
            <w:sdtPr>
              <w:id w:val="168230923"/>
              <w:citation/>
            </w:sdtPr>
            <w:sdtContent>
              <w:r w:rsidR="00C7137B">
                <w:fldChar w:fldCharType="begin"/>
              </w:r>
              <w:r w:rsidR="00C7137B">
                <w:instrText xml:space="preserve">CITATION Placeholder6 \l 4105 </w:instrText>
              </w:r>
              <w:r w:rsidR="00C7137B">
                <w:fldChar w:fldCharType="separate"/>
              </w:r>
              <w:r w:rsidR="006F1759">
                <w:rPr>
                  <w:noProof/>
                </w:rPr>
                <w:t xml:space="preserve"> </w:t>
              </w:r>
              <w:r w:rsidR="006F1759" w:rsidRPr="006F1759">
                <w:rPr>
                  <w:noProof/>
                </w:rPr>
                <w:t>[9]</w:t>
              </w:r>
              <w:r w:rsidR="00C7137B">
                <w:fldChar w:fldCharType="end"/>
              </w:r>
            </w:sdtContent>
          </w:sdt>
          <w:r w:rsidR="008554F0">
            <w:t xml:space="preserve"> </w:t>
          </w:r>
          <w:r w:rsidR="00C7137B" w:rsidRPr="00C7137B">
            <w:t>https://swissloop.ch/prototypes/claude-nicollier/</w:t>
          </w:r>
        </w:sdtContent>
      </w:sdt>
      <w:r w:rsidR="008554F0" w:rsidRPr="008554F0">
        <w:t xml:space="preserve"> </w:t>
      </w:r>
    </w:p>
    <w:p w14:paraId="5491BA12" w14:textId="16119B0D" w:rsidR="008554F0" w:rsidRDefault="00000000" w:rsidP="001330BD">
      <w:pPr>
        <w:pStyle w:val="References1"/>
        <w:ind w:firstLine="0"/>
        <w:divId w:val="1431659270"/>
      </w:pPr>
      <w:sdt>
        <w:sdtPr>
          <w:tag w:val="MENDELEY_BIBLIOGRAPHY"/>
          <w:id w:val="-353265730"/>
          <w:placeholder>
            <w:docPart w:val="A03C7648D89C4537A893E6F72CFC79B5"/>
          </w:placeholder>
        </w:sdtPr>
        <w:sdtContent>
          <w:sdt>
            <w:sdtPr>
              <w:id w:val="-1597701335"/>
              <w:citation/>
            </w:sdtPr>
            <w:sdtContent>
              <w:r w:rsidR="00B37BB0">
                <w:fldChar w:fldCharType="begin"/>
              </w:r>
              <w:r w:rsidR="00B37BB0">
                <w:instrText xml:space="preserve"> CITATION Placeholder11 \l 4105 </w:instrText>
              </w:r>
              <w:r w:rsidR="00B37BB0">
                <w:fldChar w:fldCharType="separate"/>
              </w:r>
              <w:r w:rsidR="006F1759">
                <w:rPr>
                  <w:noProof/>
                </w:rPr>
                <w:t xml:space="preserve"> </w:t>
              </w:r>
              <w:r w:rsidR="006F1759" w:rsidRPr="006F1759">
                <w:rPr>
                  <w:noProof/>
                </w:rPr>
                <w:t>[23]</w:t>
              </w:r>
              <w:r w:rsidR="00B37BB0">
                <w:fldChar w:fldCharType="end"/>
              </w:r>
            </w:sdtContent>
          </w:sdt>
          <w:r w:rsidR="008554F0">
            <w:t xml:space="preserve"> </w:t>
          </w:r>
          <w:hyperlink r:id="rId54" w:history="1">
            <w:r w:rsidR="008554F0" w:rsidRPr="00AD0EA1">
              <w:rPr>
                <w:rStyle w:val="Hyperlink"/>
              </w:rPr>
              <w:t>https://aedt.docs.pyansys.com/release/0.6/</w:t>
            </w:r>
          </w:hyperlink>
        </w:sdtContent>
      </w:sdt>
    </w:p>
    <w:p w14:paraId="5828016A" w14:textId="4B057D1E" w:rsidR="00C27439" w:rsidRDefault="00000000" w:rsidP="00C27439">
      <w:pPr>
        <w:pStyle w:val="References1"/>
        <w:ind w:firstLine="0"/>
        <w:divId w:val="1431659270"/>
      </w:pPr>
      <w:sdt>
        <w:sdtPr>
          <w:tag w:val="MENDELEY_BIBLIOGRAPHY"/>
          <w:id w:val="-1530711529"/>
          <w:placeholder>
            <w:docPart w:val="9B57645F2CE640C4A0BB5C9FC0CD3491"/>
          </w:placeholder>
        </w:sdtPr>
        <w:sdtContent>
          <w:sdt>
            <w:sdtPr>
              <w:id w:val="-514377255"/>
              <w:citation/>
            </w:sdtPr>
            <w:sdtContent>
              <w:r w:rsidR="00B37BB0">
                <w:fldChar w:fldCharType="begin"/>
              </w:r>
              <w:r w:rsidR="00B37BB0">
                <w:instrText xml:space="preserve"> CITATION Placeholder10 \l 4105 </w:instrText>
              </w:r>
              <w:r w:rsidR="00B37BB0">
                <w:fldChar w:fldCharType="separate"/>
              </w:r>
              <w:r w:rsidR="006F1759">
                <w:rPr>
                  <w:noProof/>
                </w:rPr>
                <w:t xml:space="preserve"> </w:t>
              </w:r>
              <w:r w:rsidR="006F1759" w:rsidRPr="006F1759">
                <w:rPr>
                  <w:noProof/>
                </w:rPr>
                <w:t>[22]</w:t>
              </w:r>
              <w:r w:rsidR="00B37BB0">
                <w:fldChar w:fldCharType="end"/>
              </w:r>
            </w:sdtContent>
          </w:sdt>
          <w:r w:rsidR="00C27439">
            <w:t xml:space="preserve"> </w:t>
          </w:r>
          <w:r w:rsidR="007B3814" w:rsidRPr="007B3814">
            <w:t>T. M. Masuku, R. -J. Wang, M. C. Botha and S. Gerber, "Design Strategy of Traction Induction Motors," 2019 Southern African Universities Power Engineering Conference/Robotics and Mechatronics/Pattern Recognition Association of South Africa (SAUPEC/</w:t>
          </w:r>
          <w:proofErr w:type="spellStart"/>
          <w:r w:rsidR="007B3814" w:rsidRPr="007B3814">
            <w:t>RobMech</w:t>
          </w:r>
          <w:proofErr w:type="spellEnd"/>
          <w:r w:rsidR="007B3814" w:rsidRPr="007B3814">
            <w:t xml:space="preserve">/PRASA), 2019, pp. 316-321, </w:t>
          </w:r>
          <w:proofErr w:type="spellStart"/>
          <w:r w:rsidR="007B3814" w:rsidRPr="007B3814">
            <w:t>doi</w:t>
          </w:r>
          <w:proofErr w:type="spellEnd"/>
          <w:r w:rsidR="007B3814" w:rsidRPr="007B3814">
            <w:t>: 10.1109/RoboMech.2019.8704761.</w:t>
          </w:r>
        </w:sdtContent>
      </w:sdt>
      <w:r w:rsidR="00C27439" w:rsidRPr="00C27439">
        <w:t xml:space="preserve"> </w:t>
      </w:r>
    </w:p>
    <w:p w14:paraId="64CB1C2F" w14:textId="12819685" w:rsidR="00C27439" w:rsidRDefault="00000000" w:rsidP="007B3814">
      <w:pPr>
        <w:pStyle w:val="References1"/>
        <w:ind w:firstLine="0"/>
        <w:divId w:val="1431659270"/>
      </w:pPr>
      <w:sdt>
        <w:sdtPr>
          <w:tag w:val="MENDELEY_BIBLIOGRAPHY"/>
          <w:id w:val="-46927475"/>
          <w:placeholder>
            <w:docPart w:val="9816A2E428DA4C0AA1BDC6248275FC34"/>
          </w:placeholder>
        </w:sdtPr>
        <w:sdtContent>
          <w:r w:rsidR="00C27439" w:rsidRPr="005F2613">
            <w:t>[</w:t>
          </w:r>
          <w:r w:rsidR="007B3814">
            <w:t>Ansys</w:t>
          </w:r>
          <w:r w:rsidR="00C27439">
            <w:t>-</w:t>
          </w:r>
          <w:r w:rsidR="007B3814">
            <w:t>3</w:t>
          </w:r>
          <w:r w:rsidR="00C27439" w:rsidRPr="005F2613">
            <w:t>]</w:t>
          </w:r>
          <w:r w:rsidR="00C27439">
            <w:t xml:space="preserve"> Module 03: Mesh Operations for Rotating Machines</w:t>
          </w:r>
        </w:sdtContent>
      </w:sdt>
    </w:p>
    <w:sdt>
      <w:sdtPr>
        <w:tag w:val="MENDELEY_BIBLIOGRAPHY"/>
        <w:id w:val="1330333677"/>
        <w:placeholder>
          <w:docPart w:val="A71EB8C508C84CD2B85583CA8CA104ED"/>
        </w:placeholder>
      </w:sdtPr>
      <w:sdtContent>
        <w:p w14:paraId="67FE47D2" w14:textId="263D6CD2" w:rsidR="005B4C63" w:rsidRDefault="00582477" w:rsidP="005B4C63">
          <w:pPr>
            <w:pStyle w:val="References1"/>
            <w:ind w:left="640"/>
            <w:divId w:val="1431659270"/>
          </w:pPr>
          <w:sdt>
            <w:sdtPr>
              <w:id w:val="-475538107"/>
              <w:citation/>
            </w:sdtPr>
            <w:sdtContent>
              <w:r>
                <w:fldChar w:fldCharType="begin"/>
              </w:r>
              <w:r>
                <w:instrText xml:space="preserve"> CITATION Placeholder_23 \l 4105 </w:instrText>
              </w:r>
              <w:r>
                <w:fldChar w:fldCharType="separate"/>
              </w:r>
              <w:r w:rsidR="006F1759">
                <w:rPr>
                  <w:noProof/>
                </w:rPr>
                <w:t xml:space="preserve"> </w:t>
              </w:r>
              <w:r w:rsidR="006F1759" w:rsidRPr="006F1759">
                <w:rPr>
                  <w:noProof/>
                </w:rPr>
                <w:t>[6]</w:t>
              </w:r>
              <w:r>
                <w:fldChar w:fldCharType="end"/>
              </w:r>
            </w:sdtContent>
          </w:sdt>
          <w:r w:rsidR="005B4C63">
            <w:t xml:space="preserve"> </w:t>
          </w:r>
          <w:r w:rsidR="005B4C63" w:rsidRPr="005B4C63">
            <w:t>Pioneering the Application of High Speed Rail Express Trainsets in the United States</w:t>
          </w:r>
          <w:r w:rsidR="005B4C63">
            <w:t>, Parsons Brinckerhoff 2010 William Barclay Parsons Fellowship</w:t>
          </w:r>
          <w:r w:rsidR="00CC6C99">
            <w:t>, Monograph 26</w:t>
          </w:r>
          <w:r w:rsidR="00CF43E7">
            <w:t>.</w:t>
          </w:r>
        </w:p>
      </w:sdtContent>
    </w:sdt>
    <w:p w14:paraId="34E43171" w14:textId="7CD9C213" w:rsidR="00CF43E7" w:rsidRDefault="00000000" w:rsidP="00D6612B">
      <w:pPr>
        <w:pStyle w:val="References1"/>
        <w:ind w:left="640"/>
        <w:divId w:val="1431659270"/>
      </w:pPr>
      <w:sdt>
        <w:sdtPr>
          <w:tag w:val="MENDELEY_BIBLIOGRAPHY"/>
          <w:id w:val="1653790724"/>
          <w:placeholder>
            <w:docPart w:val="14439D4A31624EEB9018EC748F1955D4"/>
          </w:placeholder>
        </w:sdtPr>
        <w:sdtContent>
          <w:sdt>
            <w:sdtPr>
              <w:id w:val="-1786641278"/>
              <w:citation/>
            </w:sdtPr>
            <w:sdtContent>
              <w:r w:rsidR="00495C66">
                <w:fldChar w:fldCharType="begin"/>
              </w:r>
              <w:r w:rsidR="00495C66">
                <w:instrText xml:space="preserve"> CITATION Placeholder_22 \l 4105 </w:instrText>
              </w:r>
              <w:r w:rsidR="00495C66">
                <w:fldChar w:fldCharType="separate"/>
              </w:r>
              <w:r w:rsidR="006F1759">
                <w:rPr>
                  <w:noProof/>
                </w:rPr>
                <w:t xml:space="preserve"> </w:t>
              </w:r>
              <w:r w:rsidR="006F1759" w:rsidRPr="006F1759">
                <w:rPr>
                  <w:noProof/>
                </w:rPr>
                <w:t>[41]</w:t>
              </w:r>
              <w:r w:rsidR="00495C66">
                <w:fldChar w:fldCharType="end"/>
              </w:r>
            </w:sdtContent>
          </w:sdt>
          <w:r w:rsidR="00CF43E7">
            <w:t xml:space="preserve"> Tim </w:t>
          </w:r>
          <w:proofErr w:type="spellStart"/>
          <w:r w:rsidR="00CF43E7">
            <w:t>Stachl</w:t>
          </w:r>
          <w:proofErr w:type="spellEnd"/>
        </w:sdtContent>
      </w:sdt>
    </w:p>
    <w:p w14:paraId="7753BE08" w14:textId="1193730B" w:rsidR="00CF43E7" w:rsidRDefault="00000000" w:rsidP="00D6612B">
      <w:pPr>
        <w:pStyle w:val="References1"/>
        <w:ind w:left="640"/>
        <w:divId w:val="1431659270"/>
      </w:pPr>
      <w:sdt>
        <w:sdtPr>
          <w:tag w:val="MENDELEY_BIBLIOGRAPHY"/>
          <w:id w:val="-983852228"/>
          <w:placeholder>
            <w:docPart w:val="C4035BDC20E34FAD9E04D9007C49E3CF"/>
          </w:placeholder>
        </w:sdtPr>
        <w:sdtContent>
          <w:r w:rsidR="00CF43E7" w:rsidRPr="005F2613">
            <w:t>[</w:t>
          </w:r>
          <w:r w:rsidR="00CF43E7">
            <w:t>Friends-2</w:t>
          </w:r>
          <w:r w:rsidR="00CF43E7" w:rsidRPr="005F2613">
            <w:t>]</w:t>
          </w:r>
          <w:r w:rsidR="00CF43E7">
            <w:t xml:space="preserve"> </w:t>
          </w:r>
          <w:proofErr w:type="spellStart"/>
          <w:r w:rsidR="00CF43E7">
            <w:t>Areej</w:t>
          </w:r>
          <w:proofErr w:type="spellEnd"/>
          <w:r w:rsidR="00CF43E7">
            <w:t xml:space="preserve"> Fatima</w:t>
          </w:r>
        </w:sdtContent>
      </w:sdt>
    </w:p>
    <w:sdt>
      <w:sdtPr>
        <w:tag w:val="MENDELEY_BIBLIOGRAPHY"/>
        <w:id w:val="1617718066"/>
        <w:placeholder>
          <w:docPart w:val="2E8E04753DA24DE69511CC6BD6A0F72D"/>
        </w:placeholder>
      </w:sdtPr>
      <w:sdtContent>
        <w:p w14:paraId="60B11AA0" w14:textId="465D13A3" w:rsidR="00986E58" w:rsidRDefault="00000000" w:rsidP="00986E58">
          <w:pPr>
            <w:pStyle w:val="References1"/>
            <w:ind w:left="640"/>
            <w:divId w:val="1431659270"/>
          </w:pPr>
          <w:sdt>
            <w:sdtPr>
              <w:id w:val="320852812"/>
              <w:citation/>
            </w:sdtPr>
            <w:sdtContent>
              <w:r w:rsidR="00C7137B">
                <w:fldChar w:fldCharType="begin"/>
              </w:r>
              <w:r w:rsidR="00C7137B">
                <w:instrText xml:space="preserve">CITATION Placeholder7 \l 4105 </w:instrText>
              </w:r>
              <w:r w:rsidR="00C7137B">
                <w:fldChar w:fldCharType="separate"/>
              </w:r>
              <w:r w:rsidR="006F1759">
                <w:rPr>
                  <w:noProof/>
                </w:rPr>
                <w:t xml:space="preserve"> </w:t>
              </w:r>
              <w:r w:rsidR="006F1759" w:rsidRPr="006F1759">
                <w:rPr>
                  <w:noProof/>
                </w:rPr>
                <w:t>[12]</w:t>
              </w:r>
              <w:r w:rsidR="00C7137B">
                <w:fldChar w:fldCharType="end"/>
              </w:r>
            </w:sdtContent>
          </w:sdt>
          <w:r w:rsidR="00986E58">
            <w:t xml:space="preserve"> J. </w:t>
          </w:r>
          <w:proofErr w:type="spellStart"/>
          <w:r w:rsidR="00986E58">
            <w:t>Pyrhönen</w:t>
          </w:r>
          <w:proofErr w:type="spellEnd"/>
          <w:r w:rsidR="00986E58">
            <w:t xml:space="preserve">, T. Jokinen and V. </w:t>
          </w:r>
          <w:proofErr w:type="spellStart"/>
          <w:r w:rsidR="00986E58">
            <w:t>Hrabovcová</w:t>
          </w:r>
          <w:proofErr w:type="spellEnd"/>
          <w:r w:rsidR="00986E58">
            <w:t>, Design of Rotating Electrical Machines, John Wiley &amp; Sons, 2008.</w:t>
          </w:r>
        </w:p>
      </w:sdtContent>
    </w:sdt>
    <w:p w14:paraId="4AC2D9D8" w14:textId="4C76BB7A" w:rsidR="00986E58" w:rsidRDefault="00000000" w:rsidP="00D6612B">
      <w:pPr>
        <w:pStyle w:val="References1"/>
        <w:ind w:left="640"/>
        <w:divId w:val="1431659270"/>
      </w:pPr>
      <w:sdt>
        <w:sdtPr>
          <w:tag w:val="MENDELEY_BIBLIOGRAPHY"/>
          <w:id w:val="1616334171"/>
          <w:placeholder>
            <w:docPart w:val="7DE24EDF9F7341EFA0120518E08AD8B2"/>
          </w:placeholder>
        </w:sdtPr>
        <w:sdtContent>
          <w:sdt>
            <w:sdtPr>
              <w:id w:val="-987939345"/>
              <w:citation/>
            </w:sdtPr>
            <w:sdtContent>
              <w:r w:rsidR="00C7137B">
                <w:fldChar w:fldCharType="begin"/>
              </w:r>
              <w:r w:rsidR="00C7137B">
                <w:instrText xml:space="preserve">CITATION Placeholder8 \l 4105 </w:instrText>
              </w:r>
              <w:r w:rsidR="00C7137B">
                <w:fldChar w:fldCharType="separate"/>
              </w:r>
              <w:r w:rsidR="006F1759">
                <w:rPr>
                  <w:noProof/>
                </w:rPr>
                <w:t xml:space="preserve"> </w:t>
              </w:r>
              <w:r w:rsidR="006F1759" w:rsidRPr="006F1759">
                <w:rPr>
                  <w:noProof/>
                </w:rPr>
                <w:t>[13]</w:t>
              </w:r>
              <w:r w:rsidR="00C7137B">
                <w:fldChar w:fldCharType="end"/>
              </w:r>
            </w:sdtContent>
          </w:sdt>
          <w:r w:rsidR="00986E58">
            <w:t xml:space="preserve"> </w:t>
          </w:r>
          <w:r w:rsidR="00986E58" w:rsidRPr="00986E58">
            <w:t>S. Yamamura, Theory of Linear Induction Motors, 1st ed., Wiley, 1972.</w:t>
          </w:r>
        </w:sdtContent>
      </w:sdt>
    </w:p>
    <w:p w14:paraId="13592F9E" w14:textId="0B0E6920" w:rsidR="004669CA" w:rsidRDefault="00000000" w:rsidP="00D6612B">
      <w:pPr>
        <w:pStyle w:val="References1"/>
        <w:ind w:left="640"/>
        <w:divId w:val="1431659270"/>
      </w:pPr>
      <w:sdt>
        <w:sdtPr>
          <w:tag w:val="MENDELEY_BIBLIOGRAPHY"/>
          <w:id w:val="1223792171"/>
          <w:placeholder>
            <w:docPart w:val="AC9F15828FCD46C0A90C4C609BFEF4A2"/>
          </w:placeholder>
        </w:sdtPr>
        <w:sdtContent>
          <w:sdt>
            <w:sdtPr>
              <w:id w:val="1268591599"/>
              <w:citation/>
            </w:sdtPr>
            <w:sdtContent>
              <w:r w:rsidR="00655505">
                <w:fldChar w:fldCharType="begin"/>
              </w:r>
              <w:r w:rsidR="00655505">
                <w:instrText xml:space="preserve"> CITATION Placeholder24 \l 4105 </w:instrText>
              </w:r>
              <w:r w:rsidR="00655505">
                <w:fldChar w:fldCharType="separate"/>
              </w:r>
              <w:r w:rsidR="006F1759">
                <w:rPr>
                  <w:noProof/>
                </w:rPr>
                <w:t xml:space="preserve"> </w:t>
              </w:r>
              <w:r w:rsidR="006F1759" w:rsidRPr="006F1759">
                <w:rPr>
                  <w:noProof/>
                </w:rPr>
                <w:t>[44]</w:t>
              </w:r>
              <w:r w:rsidR="00655505">
                <w:fldChar w:fldCharType="end"/>
              </w:r>
            </w:sdtContent>
          </w:sdt>
          <w:r w:rsidR="004669CA">
            <w:t xml:space="preserve"> </w:t>
          </w:r>
          <w:r w:rsidR="004669CA" w:rsidRPr="004669CA">
            <w:t xml:space="preserve">W. </w:t>
          </w:r>
          <w:proofErr w:type="spellStart"/>
          <w:r w:rsidR="004669CA" w:rsidRPr="004669CA">
            <w:t>Hayt</w:t>
          </w:r>
          <w:proofErr w:type="spellEnd"/>
          <w:r w:rsidR="004669CA" w:rsidRPr="004669CA">
            <w:t xml:space="preserve"> and J. Buck, Engineering Electromagnetics, New York: McGraw-Hill, 2012.</w:t>
          </w:r>
        </w:sdtContent>
      </w:sdt>
    </w:p>
    <w:p w14:paraId="4E5F0149" w14:textId="00F80AB5" w:rsidR="00E00AD3" w:rsidRDefault="00000000" w:rsidP="00495C66">
      <w:pPr>
        <w:pStyle w:val="References1"/>
        <w:ind w:firstLine="0"/>
        <w:divId w:val="1431659270"/>
      </w:pPr>
      <w:sdt>
        <w:sdtPr>
          <w:tag w:val="MENDELEY_BIBLIOGRAPHY"/>
          <w:id w:val="-1635862437"/>
          <w:placeholder>
            <w:docPart w:val="899190A96A9147D7BC276DD8A76F2FC0"/>
          </w:placeholder>
        </w:sdtPr>
        <w:sdtEndPr/>
        <w:sdtContent>
          <w:sdt>
            <w:sdtPr>
              <w:id w:val="-1717420095"/>
              <w:citation/>
            </w:sdtPr>
            <w:sdtContent>
              <w:r w:rsidR="00C81E1E">
                <w:fldChar w:fldCharType="begin"/>
              </w:r>
              <w:r w:rsidR="00C81E1E">
                <w:instrText xml:space="preserve"> CITATION Placeholder_20 \l 4105 </w:instrText>
              </w:r>
              <w:r w:rsidR="00C81E1E">
                <w:fldChar w:fldCharType="separate"/>
              </w:r>
              <w:r w:rsidR="006F1759">
                <w:rPr>
                  <w:noProof/>
                </w:rPr>
                <w:t xml:space="preserve"> </w:t>
              </w:r>
              <w:r w:rsidR="006F1759" w:rsidRPr="006F1759">
                <w:rPr>
                  <w:noProof/>
                </w:rPr>
                <w:t>[24]</w:t>
              </w:r>
              <w:r w:rsidR="00C81E1E">
                <w:fldChar w:fldCharType="end"/>
              </w:r>
            </w:sdtContent>
          </w:sdt>
          <w:r w:rsidR="0029043A">
            <w:t xml:space="preserve"> </w:t>
          </w:r>
          <w:r w:rsidR="00E00AD3">
            <w:t>TY  - BOOK</w:t>
          </w:r>
          <w:r w:rsidR="00495C66">
            <w:t xml:space="preserve"> &gt;</w:t>
          </w:r>
        </w:sdtContent>
      </w:sdt>
    </w:p>
    <w:p w14:paraId="2DC13140" w14:textId="77777777" w:rsidR="00E00AD3" w:rsidRDefault="00E00AD3" w:rsidP="00E00AD3">
      <w:pPr>
        <w:pStyle w:val="References1"/>
        <w:ind w:left="1280"/>
        <w:divId w:val="1431659270"/>
      </w:pPr>
      <w:r>
        <w:t xml:space="preserve">AU  - </w:t>
      </w:r>
      <w:proofErr w:type="spellStart"/>
      <w:r>
        <w:t>Verez</w:t>
      </w:r>
      <w:proofErr w:type="spellEnd"/>
      <w:r>
        <w:t>, Guillaume</w:t>
      </w:r>
    </w:p>
    <w:p w14:paraId="678B3505" w14:textId="77777777" w:rsidR="00E00AD3" w:rsidRDefault="00E00AD3" w:rsidP="00E00AD3">
      <w:pPr>
        <w:pStyle w:val="References1"/>
        <w:ind w:left="1280"/>
        <w:divId w:val="1431659270"/>
      </w:pPr>
      <w:r>
        <w:t>PY  - 2022/05/29</w:t>
      </w:r>
    </w:p>
    <w:p w14:paraId="15E03B2A" w14:textId="77777777" w:rsidR="00E00AD3" w:rsidRDefault="00E00AD3" w:rsidP="00E00AD3">
      <w:pPr>
        <w:pStyle w:val="References1"/>
        <w:ind w:left="1280"/>
        <w:divId w:val="1431659270"/>
      </w:pPr>
      <w:r>
        <w:t>T1  - Finite Elements coding with python: Electromagnetics</w:t>
      </w:r>
    </w:p>
    <w:p w14:paraId="564A8183" w14:textId="77777777" w:rsidR="00E00AD3" w:rsidRDefault="00E00AD3" w:rsidP="00E00AD3">
      <w:pPr>
        <w:pStyle w:val="References1"/>
        <w:ind w:left="1280"/>
        <w:divId w:val="1431659270"/>
      </w:pPr>
      <w:r>
        <w:t>DO  - 10.13140/RG.2.2.15505.51040</w:t>
      </w:r>
    </w:p>
    <w:p w14:paraId="1AEB7373" w14:textId="0ED21ED3" w:rsidR="00376669" w:rsidRDefault="00000000" w:rsidP="00754073">
      <w:pPr>
        <w:pStyle w:val="References1"/>
        <w:ind w:left="1280"/>
      </w:pPr>
      <w:sdt>
        <w:sdtPr>
          <w:tag w:val="MENDELEY_BIBLIOGRAPHY"/>
          <w:id w:val="104626682"/>
          <w:placeholder>
            <w:docPart w:val="428D65F3073D45A98CFE4957BF95EC1D"/>
          </w:placeholder>
        </w:sdtPr>
        <w:sdtContent>
          <w:sdt>
            <w:sdtPr>
              <w:id w:val="-511065765"/>
              <w:citation/>
            </w:sdtPr>
            <w:sdtContent>
              <w:r w:rsidR="00E00AD3">
                <w:fldChar w:fldCharType="begin"/>
              </w:r>
              <w:r w:rsidR="00E00AD3">
                <w:instrText xml:space="preserve"> CITATION Placeholder_19 \l 4105 </w:instrText>
              </w:r>
              <w:r w:rsidR="00E00AD3">
                <w:fldChar w:fldCharType="separate"/>
              </w:r>
              <w:r w:rsidR="006F1759">
                <w:rPr>
                  <w:noProof/>
                </w:rPr>
                <w:t xml:space="preserve"> </w:t>
              </w:r>
              <w:r w:rsidR="006F1759" w:rsidRPr="006F1759">
                <w:rPr>
                  <w:noProof/>
                </w:rPr>
                <w:t>[20]</w:t>
              </w:r>
              <w:r w:rsidR="00E00AD3">
                <w:fldChar w:fldCharType="end"/>
              </w:r>
            </w:sdtContent>
          </w:sdt>
          <w:r w:rsidR="00FE1235">
            <w:t xml:space="preserve"> A Scaled Mesh/Nodal Formulation of Magnetic Equivalent Circuits with Motion Daniel C. Horvath, Student Member, IEEE, Steven D. </w:t>
          </w:r>
          <w:proofErr w:type="spellStart"/>
          <w:r w:rsidR="00FE1235">
            <w:t>Pekarek</w:t>
          </w:r>
          <w:proofErr w:type="spellEnd"/>
          <w:r w:rsidR="00FE1235">
            <w:t xml:space="preserve">, Fellow, IEEE and Scott D. </w:t>
          </w:r>
          <w:proofErr w:type="spellStart"/>
          <w:r w:rsidR="00FE1235">
            <w:t>Sudhoff</w:t>
          </w:r>
          <w:proofErr w:type="spellEnd"/>
          <w:r w:rsidR="00FE1235">
            <w:t>, Fellow, IEEE</w:t>
          </w:r>
        </w:sdtContent>
      </w:sdt>
    </w:p>
    <w:p w14:paraId="64FB5C50" w14:textId="07120869" w:rsidR="00FE1235" w:rsidRDefault="00000000" w:rsidP="00FE1235">
      <w:pPr>
        <w:pStyle w:val="References1"/>
        <w:ind w:left="1280"/>
      </w:pPr>
      <w:sdt>
        <w:sdtPr>
          <w:tag w:val="MENDELEY_BIBLIOGRAPHY"/>
          <w:id w:val="-733553329"/>
          <w:placeholder>
            <w:docPart w:val="811A8C7F7AB14A518E86B3FC407B44C2"/>
          </w:placeholder>
        </w:sdtPr>
        <w:sdtContent>
          <w:sdt>
            <w:sdtPr>
              <w:id w:val="1800341488"/>
              <w:citation/>
            </w:sdtPr>
            <w:sdtContent>
              <w:r w:rsidR="00E00AD3">
                <w:fldChar w:fldCharType="begin"/>
              </w:r>
              <w:r w:rsidR="00E00AD3">
                <w:instrText xml:space="preserve"> CITATION Placeholder_18 \l 4105 </w:instrText>
              </w:r>
              <w:r w:rsidR="00E00AD3">
                <w:fldChar w:fldCharType="separate"/>
              </w:r>
              <w:r w:rsidR="006F1759">
                <w:rPr>
                  <w:noProof/>
                </w:rPr>
                <w:t xml:space="preserve"> </w:t>
              </w:r>
              <w:r w:rsidR="006F1759" w:rsidRPr="006F1759">
                <w:rPr>
                  <w:noProof/>
                </w:rPr>
                <w:t>[33]</w:t>
              </w:r>
              <w:r w:rsidR="00E00AD3">
                <w:fldChar w:fldCharType="end"/>
              </w:r>
            </w:sdtContent>
          </w:sdt>
          <w:r w:rsidR="00376669" w:rsidRPr="005F2613">
            <w:tab/>
          </w:r>
          <w:r w:rsidR="00FE1235">
            <w:t xml:space="preserve"> </w:t>
          </w:r>
          <w:r w:rsidR="00754073">
            <w:t xml:space="preserve">Using Finite Element Method for Determination of Poles Number in Optimal Design of Linear Motor, </w:t>
          </w:r>
          <w:proofErr w:type="spellStart"/>
          <w:r w:rsidR="00754073">
            <w:t>Abdolamir</w:t>
          </w:r>
          <w:proofErr w:type="spellEnd"/>
          <w:r w:rsidR="00754073">
            <w:t xml:space="preserve"> </w:t>
          </w:r>
          <w:proofErr w:type="spellStart"/>
          <w:r w:rsidR="00754073">
            <w:t>Nekoubin</w:t>
          </w:r>
          <w:proofErr w:type="spellEnd"/>
        </w:sdtContent>
      </w:sdt>
      <w:r w:rsidR="00FE1235" w:rsidRPr="00FE1235">
        <w:t xml:space="preserve"> </w:t>
      </w:r>
    </w:p>
    <w:sdt>
      <w:sdtPr>
        <w:tag w:val="MENDELEY_BIBLIOGRAPHY"/>
        <w:id w:val="484060669"/>
        <w:placeholder>
          <w:docPart w:val="233FCE34BAB44F53BB58887C6E72E572"/>
        </w:placeholder>
      </w:sdtPr>
      <w:sdtContent>
        <w:p w14:paraId="3FF567B9" w14:textId="4CAEE9AD" w:rsidR="00FE1235" w:rsidRDefault="00495C66" w:rsidP="00FE1235">
          <w:pPr>
            <w:pStyle w:val="References1"/>
            <w:ind w:left="1280"/>
          </w:pPr>
          <w:sdt>
            <w:sdtPr>
              <w:id w:val="902952489"/>
              <w:citation/>
            </w:sdtPr>
            <w:sdtContent>
              <w:r>
                <w:fldChar w:fldCharType="begin"/>
              </w:r>
              <w:r>
                <w:instrText xml:space="preserve"> CITATION Placeholder_21 \l 4105 </w:instrText>
              </w:r>
              <w:r>
                <w:fldChar w:fldCharType="separate"/>
              </w:r>
              <w:r w:rsidR="006F1759">
                <w:rPr>
                  <w:noProof/>
                </w:rPr>
                <w:t xml:space="preserve"> </w:t>
              </w:r>
              <w:r w:rsidR="006F1759" w:rsidRPr="006F1759">
                <w:rPr>
                  <w:noProof/>
                </w:rPr>
                <w:t>[14]</w:t>
              </w:r>
              <w:r>
                <w:fldChar w:fldCharType="end"/>
              </w:r>
            </w:sdtContent>
          </w:sdt>
          <w:r w:rsidR="00FE1235" w:rsidRPr="005F2613">
            <w:tab/>
          </w:r>
          <w:r w:rsidR="00FE1235">
            <w:t xml:space="preserve"> Comparison of </w:t>
          </w:r>
          <w:proofErr w:type="spellStart"/>
          <w:r w:rsidR="00FE1235">
            <w:t>DifferentWinding</w:t>
          </w:r>
          <w:proofErr w:type="spellEnd"/>
          <w:r w:rsidR="00FE1235">
            <w:t xml:space="preserve"> Configurations for Dual Three-Phase Interior PM Machines in Electric Vehicles </w:t>
          </w:r>
          <w:proofErr w:type="spellStart"/>
          <w:r w:rsidR="00FE1235">
            <w:t>Shensheng</w:t>
          </w:r>
          <w:proofErr w:type="spellEnd"/>
          <w:r w:rsidR="00FE1235">
            <w:t xml:space="preserve"> Wang 1, </w:t>
          </w:r>
          <w:proofErr w:type="spellStart"/>
          <w:r w:rsidR="00FE1235">
            <w:t>Ziqiang</w:t>
          </w:r>
          <w:proofErr w:type="spellEnd"/>
          <w:r w:rsidR="00FE1235">
            <w:t xml:space="preserve"> Zhu 1, Adam Pride, </w:t>
          </w:r>
          <w:proofErr w:type="spellStart"/>
          <w:r w:rsidR="00FE1235">
            <w:t>Juntao</w:t>
          </w:r>
          <w:proofErr w:type="spellEnd"/>
          <w:r w:rsidR="00FE1235">
            <w:t xml:space="preserve"> Shi, Rajesh </w:t>
          </w:r>
          <w:proofErr w:type="spellStart"/>
          <w:r w:rsidR="00FE1235">
            <w:t>Deodhar</w:t>
          </w:r>
          <w:proofErr w:type="spellEnd"/>
          <w:r w:rsidR="00FE1235">
            <w:t>, and Chiaki Umemura</w:t>
          </w:r>
        </w:p>
      </w:sdtContent>
    </w:sdt>
    <w:sdt>
      <w:sdtPr>
        <w:tag w:val="MENDELEY_BIBLIOGRAPHY"/>
        <w:id w:val="423702008"/>
        <w:placeholder>
          <w:docPart w:val="2C91E7DF5795470D9AF2BD76779B8738"/>
        </w:placeholder>
      </w:sdtPr>
      <w:sdtContent>
        <w:p w14:paraId="2462F359" w14:textId="7F79E4A6" w:rsidR="00376669" w:rsidRDefault="00000000" w:rsidP="00FE1235">
          <w:pPr>
            <w:pStyle w:val="References1"/>
            <w:ind w:left="1280"/>
          </w:pPr>
          <w:sdt>
            <w:sdtPr>
              <w:id w:val="-1595625604"/>
              <w:citation/>
            </w:sdtPr>
            <w:sdtContent>
              <w:r w:rsidR="00B37BB0">
                <w:fldChar w:fldCharType="begin"/>
              </w:r>
              <w:r w:rsidR="00B37BB0">
                <w:instrText xml:space="preserve"> CITATION Placeholder9 \l 4105 </w:instrText>
              </w:r>
              <w:r w:rsidR="00B37BB0">
                <w:fldChar w:fldCharType="separate"/>
              </w:r>
              <w:r w:rsidR="006F1759">
                <w:rPr>
                  <w:noProof/>
                </w:rPr>
                <w:t xml:space="preserve"> </w:t>
              </w:r>
              <w:r w:rsidR="006F1759" w:rsidRPr="006F1759">
                <w:rPr>
                  <w:noProof/>
                </w:rPr>
                <w:t>[15]</w:t>
              </w:r>
              <w:r w:rsidR="00B37BB0">
                <w:fldChar w:fldCharType="end"/>
              </w:r>
            </w:sdtContent>
          </w:sdt>
          <w:r w:rsidR="00FE1235">
            <w:t xml:space="preserve"> A General Mathematical Formulation for Winding Layout Arrangement of Electrical Machines Massimo Caruso, Antonino Oscar Di Tommaso, Fabrizio </w:t>
          </w:r>
          <w:proofErr w:type="spellStart"/>
          <w:r w:rsidR="00FE1235">
            <w:t>Marignetti</w:t>
          </w:r>
          <w:proofErr w:type="spellEnd"/>
          <w:r w:rsidR="00FE1235">
            <w:t xml:space="preserve">, Rosario Miceli, and Giuseppe Ricco </w:t>
          </w:r>
          <w:proofErr w:type="spellStart"/>
          <w:r w:rsidR="00FE1235">
            <w:t>Galluzzo</w:t>
          </w:r>
          <w:proofErr w:type="spellEnd"/>
        </w:p>
      </w:sdtContent>
    </w:sdt>
    <w:p w14:paraId="149CBE34" w14:textId="62588908" w:rsidR="00FE1235" w:rsidRDefault="00000000" w:rsidP="00FE1235">
      <w:pPr>
        <w:pStyle w:val="References1"/>
        <w:ind w:left="1280"/>
      </w:pPr>
      <w:sdt>
        <w:sdtPr>
          <w:tag w:val="MENDELEY_BIBLIOGRAPHY"/>
          <w:id w:val="-697927674"/>
          <w:placeholder>
            <w:docPart w:val="FA7D128B704F470D98467D0B68FFB084"/>
          </w:placeholder>
        </w:sdtPr>
        <w:sdtContent>
          <w:sdt>
            <w:sdtPr>
              <w:id w:val="-238711647"/>
              <w:citation/>
            </w:sdtPr>
            <w:sdtContent>
              <w:r w:rsidR="00276F94">
                <w:fldChar w:fldCharType="begin"/>
              </w:r>
              <w:r w:rsidR="00276F94">
                <w:instrText xml:space="preserve"> CITATION Placeholder_7 \l 4105 </w:instrText>
              </w:r>
              <w:r w:rsidR="00276F94">
                <w:fldChar w:fldCharType="separate"/>
              </w:r>
              <w:r w:rsidR="006F1759">
                <w:rPr>
                  <w:noProof/>
                </w:rPr>
                <w:t xml:space="preserve"> </w:t>
              </w:r>
              <w:r w:rsidR="006F1759" w:rsidRPr="006F1759">
                <w:rPr>
                  <w:noProof/>
                </w:rPr>
                <w:t>[43]</w:t>
              </w:r>
              <w:r w:rsidR="00276F94">
                <w:fldChar w:fldCharType="end"/>
              </w:r>
            </w:sdtContent>
          </w:sdt>
          <w:r w:rsidR="00276F94" w:rsidRPr="00276F94">
            <w:t xml:space="preserve"> </w:t>
          </w:r>
          <w:r w:rsidR="00276F94" w:rsidRPr="00376669">
            <w:t>Timperio, Christopher</w:t>
          </w:r>
          <w:r w:rsidR="00276F94">
            <w:t xml:space="preserve">, </w:t>
          </w:r>
          <w:r w:rsidR="00276F94" w:rsidRPr="006835E6">
            <w:t>Linear Induction Motor (LIM) for Hyperloop Pod Prototypes</w:t>
          </w:r>
        </w:sdtContent>
      </w:sdt>
      <w:r w:rsidR="00FE1235" w:rsidRPr="005F2613">
        <w:tab/>
      </w:r>
    </w:p>
    <w:p w14:paraId="7318AC73" w14:textId="4441BA7F" w:rsidR="00FE1235" w:rsidRDefault="00000000" w:rsidP="00FE1235">
      <w:pPr>
        <w:pStyle w:val="References1"/>
        <w:ind w:left="1280"/>
      </w:pPr>
      <w:sdt>
        <w:sdtPr>
          <w:tag w:val="MENDELEY_BIBLIOGRAPHY"/>
          <w:id w:val="1657885928"/>
          <w:placeholder>
            <w:docPart w:val="16DDFBA25778477F80ADCB39F717CD7D"/>
          </w:placeholder>
        </w:sdtPr>
        <w:sdtContent>
          <w:r w:rsidR="00FE1235" w:rsidRPr="005F2613">
            <w:t>[</w:t>
          </w:r>
          <w:r w:rsidR="00FE1235">
            <w:t>Py-6</w:t>
          </w:r>
          <w:r w:rsidR="00FE1235" w:rsidRPr="005F2613">
            <w:t>]</w:t>
          </w:r>
          <w:r w:rsidR="00FE1235" w:rsidRPr="005F2613">
            <w:tab/>
          </w:r>
          <w:r w:rsidR="00FE1235" w:rsidRPr="006835E6">
            <w:t xml:space="preserve">Jasmin </w:t>
          </w:r>
          <w:proofErr w:type="spellStart"/>
          <w:r w:rsidR="00FE1235" w:rsidRPr="006835E6">
            <w:t>Smajic</w:t>
          </w:r>
          <w:proofErr w:type="spellEnd"/>
          <w:r w:rsidR="00FE1235">
            <w:t xml:space="preserve">, </w:t>
          </w:r>
          <w:r w:rsidR="00FE1235" w:rsidRPr="006835E6">
            <w:t>Simulation Based Development of the Hyperloop Innovation Award Winning Linear Motor</w:t>
          </w:r>
          <w:r w:rsidR="00FE1235">
            <w:t xml:space="preserve"> </w:t>
          </w:r>
        </w:sdtContent>
      </w:sdt>
    </w:p>
    <w:sdt>
      <w:sdtPr>
        <w:tag w:val="MENDELEY_BIBLIOGRAPHY"/>
        <w:id w:val="718244476"/>
        <w:placeholder>
          <w:docPart w:val="603014D2B6AF4BA2BB0638CA7E789510"/>
        </w:placeholder>
      </w:sdtPr>
      <w:sdtContent>
        <w:p w14:paraId="03F144F6" w14:textId="7B38D519" w:rsidR="005F57EF" w:rsidRDefault="006F1759" w:rsidP="005F57EF">
          <w:pPr>
            <w:pStyle w:val="References1"/>
            <w:ind w:left="1280"/>
          </w:pPr>
          <w:sdt>
            <w:sdtPr>
              <w:id w:val="1256628216"/>
              <w:citation/>
            </w:sdtPr>
            <w:sdtContent>
              <w:r>
                <w:fldChar w:fldCharType="begin"/>
              </w:r>
              <w:r>
                <w:instrText xml:space="preserve"> CITATION Placeholder_25 \l 4105 </w:instrText>
              </w:r>
              <w:r>
                <w:fldChar w:fldCharType="separate"/>
              </w:r>
              <w:r>
                <w:rPr>
                  <w:noProof/>
                </w:rPr>
                <w:t xml:space="preserve"> </w:t>
              </w:r>
              <w:r w:rsidRPr="006F1759">
                <w:rPr>
                  <w:noProof/>
                </w:rPr>
                <w:t>[25]</w:t>
              </w:r>
              <w:r>
                <w:fldChar w:fldCharType="end"/>
              </w:r>
            </w:sdtContent>
          </w:sdt>
          <w:r w:rsidR="005F57EF" w:rsidRPr="005F2613">
            <w:tab/>
          </w:r>
          <w:r w:rsidR="005F57EF">
            <w:t>D</w:t>
          </w:r>
          <w:r w:rsidR="005F57EF" w:rsidRPr="005F57EF">
            <w:t>esign of a single sided linear induction motor (slim) using a user interactive computer program</w:t>
          </w:r>
          <w:r w:rsidR="005F57EF">
            <w:t xml:space="preserve">, </w:t>
          </w:r>
          <w:proofErr w:type="spellStart"/>
          <w:r w:rsidR="005F57EF">
            <w:rPr>
              <w:rFonts w:cs="Times New Roman"/>
              <w:szCs w:val="24"/>
            </w:rPr>
            <w:t>Sarveswara</w:t>
          </w:r>
          <w:proofErr w:type="spellEnd"/>
          <w:r w:rsidR="005F57EF">
            <w:rPr>
              <w:rFonts w:cs="Times New Roman"/>
              <w:szCs w:val="24"/>
            </w:rPr>
            <w:t xml:space="preserve"> Prasad </w:t>
          </w:r>
          <w:proofErr w:type="spellStart"/>
          <w:r w:rsidR="005F57EF">
            <w:rPr>
              <w:rFonts w:cs="Times New Roman"/>
              <w:szCs w:val="24"/>
            </w:rPr>
            <w:t>Bhamidi</w:t>
          </w:r>
          <w:proofErr w:type="spellEnd"/>
        </w:p>
      </w:sdtContent>
    </w:sdt>
    <w:sdt>
      <w:sdtPr>
        <w:tag w:val="MENDELEY_BIBLIOGRAPHY"/>
        <w:id w:val="1032381730"/>
        <w:placeholder>
          <w:docPart w:val="B6B13EF8E4FF4D2EB4A0C696F0020FE5"/>
        </w:placeholder>
      </w:sdtPr>
      <w:sdtContent>
        <w:p w14:paraId="531086DE" w14:textId="327AAE51" w:rsidR="005F57EF" w:rsidRDefault="00276F94" w:rsidP="005F57EF">
          <w:pPr>
            <w:pStyle w:val="References1"/>
            <w:ind w:left="1280"/>
          </w:pPr>
          <w:sdt>
            <w:sdtPr>
              <w:rPr>
                <w:color w:val="000000" w:themeColor="text1"/>
              </w:rPr>
              <w:id w:val="2029518140"/>
              <w:citation/>
            </w:sdtPr>
            <w:sdtContent>
              <w:r w:rsidRPr="00276F94">
                <w:rPr>
                  <w:color w:val="000000" w:themeColor="text1"/>
                </w:rPr>
                <w:fldChar w:fldCharType="begin"/>
              </w:r>
              <w:r w:rsidRPr="00276F94">
                <w:rPr>
                  <w:color w:val="000000" w:themeColor="text1"/>
                </w:rPr>
                <w:instrText xml:space="preserve"> CITATION Placeholder_8 \l 4105 </w:instrText>
              </w:r>
              <w:r w:rsidRPr="00276F94">
                <w:rPr>
                  <w:color w:val="000000" w:themeColor="text1"/>
                </w:rPr>
                <w:fldChar w:fldCharType="separate"/>
              </w:r>
              <w:r w:rsidR="006F1759">
                <w:rPr>
                  <w:noProof/>
                  <w:color w:val="000000" w:themeColor="text1"/>
                </w:rPr>
                <w:t xml:space="preserve"> </w:t>
              </w:r>
              <w:r w:rsidR="006F1759" w:rsidRPr="006F1759">
                <w:rPr>
                  <w:noProof/>
                  <w:color w:val="000000" w:themeColor="text1"/>
                </w:rPr>
                <w:t>[8]</w:t>
              </w:r>
              <w:r w:rsidRPr="00276F94">
                <w:rPr>
                  <w:color w:val="000000" w:themeColor="text1"/>
                </w:rPr>
                <w:fldChar w:fldCharType="end"/>
              </w:r>
            </w:sdtContent>
          </w:sdt>
          <w:r w:rsidR="005F57EF">
            <w:t xml:space="preserve"> Equivalent Circuit Model of Linear Induction Motor with Parameters Depending on Secondary Speed for Urban Transportation System </w:t>
          </w:r>
          <w:proofErr w:type="spellStart"/>
          <w:r w:rsidR="005F57EF">
            <w:t>Yuichiro</w:t>
          </w:r>
          <w:proofErr w:type="spellEnd"/>
          <w:r w:rsidR="005F57EF">
            <w:t xml:space="preserve"> Nozaki, </w:t>
          </w:r>
          <w:proofErr w:type="spellStart"/>
          <w:r w:rsidR="005F57EF">
            <w:t>Terufumi</w:t>
          </w:r>
          <w:proofErr w:type="spellEnd"/>
          <w:r w:rsidR="005F57EF">
            <w:t xml:space="preserve"> Yamaguchi and </w:t>
          </w:r>
          <w:proofErr w:type="spellStart"/>
          <w:r w:rsidR="005F57EF">
            <w:t>Takafumi</w:t>
          </w:r>
          <w:proofErr w:type="spellEnd"/>
          <w:r w:rsidR="005F57EF">
            <w:t xml:space="preserve"> </w:t>
          </w:r>
          <w:proofErr w:type="spellStart"/>
          <w:r w:rsidR="005F57EF">
            <w:t>Koseki</w:t>
          </w:r>
          <w:proofErr w:type="spellEnd"/>
        </w:p>
      </w:sdtContent>
    </w:sdt>
    <w:sdt>
      <w:sdtPr>
        <w:tag w:val="MENDELEY_BIBLIOGRAPHY"/>
        <w:id w:val="396178323"/>
        <w:placeholder>
          <w:docPart w:val="78D5384EDF9F4F8B8AAFF80BDCE4A4E9"/>
        </w:placeholder>
      </w:sdtPr>
      <w:sdtContent>
        <w:p w14:paraId="6DE8E492" w14:textId="24622722" w:rsidR="005F57EF" w:rsidRDefault="006F1759" w:rsidP="0029043A">
          <w:pPr>
            <w:pStyle w:val="References1"/>
            <w:ind w:left="1280"/>
          </w:pPr>
          <w:sdt>
            <w:sdtPr>
              <w:id w:val="-1294754265"/>
              <w:citation/>
            </w:sdtPr>
            <w:sdtContent>
              <w:r>
                <w:fldChar w:fldCharType="begin"/>
              </w:r>
              <w:r>
                <w:instrText xml:space="preserve"> CITATION Placeholder_24 \l 4105 </w:instrText>
              </w:r>
              <w:r>
                <w:fldChar w:fldCharType="separate"/>
              </w:r>
              <w:r>
                <w:rPr>
                  <w:noProof/>
                </w:rPr>
                <w:t xml:space="preserve"> </w:t>
              </w:r>
              <w:r w:rsidRPr="006F1759">
                <w:rPr>
                  <w:noProof/>
                </w:rPr>
                <w:t>[39]</w:t>
              </w:r>
              <w:r>
                <w:fldChar w:fldCharType="end"/>
              </w:r>
            </w:sdtContent>
          </w:sdt>
          <w:r w:rsidR="005F57EF" w:rsidRPr="005F2613">
            <w:tab/>
          </w:r>
          <w:r w:rsidR="00347009">
            <w:t xml:space="preserve"> </w:t>
          </w:r>
          <w:r w:rsidR="0029043A">
            <w:t xml:space="preserve">Force Calculation in 3-D Magnetic Equivalent Circuit Networks With a Maxwell Stress Tensor Marco </w:t>
          </w:r>
          <w:proofErr w:type="spellStart"/>
          <w:r w:rsidR="0029043A">
            <w:t>Amrhein</w:t>
          </w:r>
          <w:proofErr w:type="spellEnd"/>
          <w:r w:rsidR="0029043A">
            <w:t xml:space="preserve">, Member, IEEE, and Philip T. </w:t>
          </w:r>
          <w:proofErr w:type="spellStart"/>
          <w:r w:rsidR="0029043A">
            <w:t>Krein</w:t>
          </w:r>
          <w:proofErr w:type="spellEnd"/>
          <w:r w:rsidR="0029043A">
            <w:t>, Fellow, IEEE</w:t>
          </w:r>
        </w:p>
      </w:sdtContent>
    </w:sdt>
    <w:sdt>
      <w:sdtPr>
        <w:tag w:val="MENDELEY_BIBLIOGRAPHY"/>
        <w:id w:val="-1492244156"/>
        <w:placeholder>
          <w:docPart w:val="55E334C02E4449A499955F04D776D262"/>
        </w:placeholder>
      </w:sdtPr>
      <w:sdtContent>
        <w:p w14:paraId="673F3326" w14:textId="6A384863" w:rsidR="005B4C63" w:rsidRDefault="008D6C76" w:rsidP="00C27439">
          <w:pPr>
            <w:pStyle w:val="References1"/>
            <w:ind w:left="1280"/>
          </w:pPr>
          <w:sdt>
            <w:sdtPr>
              <w:rPr>
                <w:color w:val="000000" w:themeColor="text1"/>
              </w:rPr>
              <w:id w:val="1632280335"/>
              <w:citation/>
            </w:sdtPr>
            <w:sdtContent>
              <w:r w:rsidRPr="00347009">
                <w:rPr>
                  <w:color w:val="000000" w:themeColor="text1"/>
                </w:rPr>
                <w:fldChar w:fldCharType="begin"/>
              </w:r>
              <w:r w:rsidRPr="00347009">
                <w:rPr>
                  <w:color w:val="000000" w:themeColor="text1"/>
                </w:rPr>
                <w:instrText xml:space="preserve"> CITATION Placeholder_1 \l 4105 </w:instrText>
              </w:r>
              <w:r w:rsidRPr="00347009">
                <w:rPr>
                  <w:color w:val="000000" w:themeColor="text1"/>
                </w:rPr>
                <w:fldChar w:fldCharType="separate"/>
              </w:r>
              <w:r w:rsidR="006F1759">
                <w:rPr>
                  <w:noProof/>
                  <w:color w:val="000000" w:themeColor="text1"/>
                </w:rPr>
                <w:t xml:space="preserve"> </w:t>
              </w:r>
              <w:r w:rsidR="006F1759" w:rsidRPr="006F1759">
                <w:rPr>
                  <w:noProof/>
                  <w:color w:val="000000" w:themeColor="text1"/>
                </w:rPr>
                <w:t>[5]</w:t>
              </w:r>
              <w:r w:rsidRPr="00347009">
                <w:rPr>
                  <w:color w:val="000000" w:themeColor="text1"/>
                </w:rPr>
                <w:fldChar w:fldCharType="end"/>
              </w:r>
            </w:sdtContent>
          </w:sdt>
          <w:r>
            <w:t xml:space="preserve"> </w:t>
          </w:r>
          <w:r w:rsidR="00DF2F8B">
            <w:t>The Linear Induction Motor</w:t>
          </w:r>
          <w:r w:rsidR="002361A9">
            <w:t xml:space="preserve"> </w:t>
          </w:r>
          <w:r w:rsidR="00DF2F8B">
            <w:t xml:space="preserve">(LIM) Power Factor, Efficiency and Finite Element Considerations, </w:t>
          </w:r>
          <w:r w:rsidR="00DF2F8B" w:rsidRPr="00DF2F8B">
            <w:t>E.B. dos Santos</w:t>
          </w:r>
          <w:r w:rsidR="002361A9">
            <w:t xml:space="preserve"> </w:t>
          </w:r>
          <w:r w:rsidR="00DF2F8B" w:rsidRPr="00DF2F8B">
            <w:t>(Dr), J.R. Camacho</w:t>
          </w:r>
          <w:r w:rsidR="002361A9">
            <w:t xml:space="preserve"> </w:t>
          </w:r>
          <w:r w:rsidR="00DF2F8B" w:rsidRPr="00DF2F8B">
            <w:t>(PhD), A.A. de Paula</w:t>
          </w:r>
          <w:r w:rsidR="002361A9">
            <w:t xml:space="preserve"> </w:t>
          </w:r>
          <w:r w:rsidR="00DF2F8B" w:rsidRPr="00DF2F8B">
            <w:t>(MSc) and C.H. Salerno</w:t>
          </w:r>
          <w:r w:rsidR="002361A9">
            <w:t xml:space="preserve"> </w:t>
          </w:r>
          <w:r w:rsidR="00DF2F8B" w:rsidRPr="00DF2F8B">
            <w:t>(Dr)</w:t>
          </w:r>
        </w:p>
      </w:sdtContent>
    </w:sdt>
    <w:sdt>
      <w:sdtPr>
        <w:tag w:val="MENDELEY_BIBLIOGRAPHY"/>
        <w:id w:val="-602034451"/>
        <w:placeholder>
          <w:docPart w:val="164AF22181FA4A17A70AC4E88B006B70"/>
        </w:placeholder>
      </w:sdtPr>
      <w:sdtContent>
        <w:p w14:paraId="05B12A40" w14:textId="0905F84E" w:rsidR="00CF13C8" w:rsidRDefault="00CF13C8" w:rsidP="00CF13C8">
          <w:pPr>
            <w:pStyle w:val="References1"/>
            <w:ind w:left="1280"/>
          </w:pPr>
          <w:r w:rsidRPr="005F2613">
            <w:t>[</w:t>
          </w:r>
          <w:r>
            <w:t>2019-</w:t>
          </w:r>
          <w:r w:rsidRPr="005F2613">
            <w:t>1]</w:t>
          </w:r>
          <w:r>
            <w:t xml:space="preserve"> </w:t>
          </w:r>
          <w:r w:rsidRPr="00CF13C8">
            <w:t xml:space="preserve">Duncan, J. Linear induction motor-equivalent-circuit model. IEE Proc. B </w:t>
          </w:r>
          <w:proofErr w:type="spellStart"/>
          <w:r w:rsidRPr="00CF13C8">
            <w:t>Electr</w:t>
          </w:r>
          <w:proofErr w:type="spellEnd"/>
          <w:r w:rsidRPr="00CF13C8">
            <w:t>. Power Appl. 1983, 130, 51–57.</w:t>
          </w:r>
        </w:p>
      </w:sdtContent>
    </w:sdt>
    <w:sdt>
      <w:sdtPr>
        <w:tag w:val="MENDELEY_BIBLIOGRAPHY"/>
        <w:id w:val="-237483065"/>
        <w:placeholder>
          <w:docPart w:val="F91253272D02459484CCC48338838AF5"/>
        </w:placeholder>
      </w:sdtPr>
      <w:sdtContent>
        <w:p w14:paraId="34EFA5DE" w14:textId="2A4927A7" w:rsidR="00CF13C8" w:rsidRDefault="00635DAB" w:rsidP="00CF13C8">
          <w:pPr>
            <w:pStyle w:val="References1"/>
            <w:ind w:left="1280"/>
          </w:pPr>
          <w:sdt>
            <w:sdtPr>
              <w:id w:val="-1605262532"/>
              <w:citation/>
            </w:sdtPr>
            <w:sdtContent>
              <w:r>
                <w:fldChar w:fldCharType="begin"/>
              </w:r>
              <w:r>
                <w:instrText xml:space="preserve"> CITATION Placeholder_31 \l 4105 </w:instrText>
              </w:r>
              <w:r>
                <w:fldChar w:fldCharType="separate"/>
              </w:r>
              <w:r>
                <w:rPr>
                  <w:noProof/>
                </w:rPr>
                <w:t xml:space="preserve"> </w:t>
              </w:r>
              <w:r w:rsidRPr="00635DAB">
                <w:rPr>
                  <w:noProof/>
                </w:rPr>
                <w:t>[42]</w:t>
              </w:r>
              <w:r>
                <w:fldChar w:fldCharType="end"/>
              </w:r>
            </w:sdtContent>
          </w:sdt>
          <w:r w:rsidR="00CF13C8">
            <w:t xml:space="preserve"> Lu, J.; Ma, W. Research on End Effect of Linear Induction Machine for High-Speed Industrial Transportation. IEEE Trans. Plasma Sci. 2011, 39, 116–120.</w:t>
          </w:r>
        </w:p>
      </w:sdtContent>
    </w:sdt>
    <w:sdt>
      <w:sdtPr>
        <w:tag w:val="MENDELEY_BIBLIOGRAPHY"/>
        <w:id w:val="1778365585"/>
        <w:placeholder>
          <w:docPart w:val="432C1FEFB40B4C2D9B0D4162631964FA"/>
        </w:placeholder>
      </w:sdtPr>
      <w:sdtContent>
        <w:p w14:paraId="3C027540" w14:textId="16E0B37B" w:rsidR="00CF13C8" w:rsidRDefault="00CF13C8" w:rsidP="00CF13C8">
          <w:pPr>
            <w:pStyle w:val="References1"/>
            <w:ind w:left="1280"/>
          </w:pPr>
          <w:r w:rsidRPr="005F2613">
            <w:t>[</w:t>
          </w:r>
          <w:r>
            <w:t>2019-3</w:t>
          </w:r>
          <w:r w:rsidRPr="005F2613">
            <w:t>]</w:t>
          </w:r>
          <w:r>
            <w:t xml:space="preserve"> Hu, Y.; </w:t>
          </w:r>
          <w:proofErr w:type="spellStart"/>
          <w:r>
            <w:t>Cosic</w:t>
          </w:r>
          <w:proofErr w:type="spellEnd"/>
          <w:r>
            <w:t xml:space="preserve">, A.; </w:t>
          </w:r>
          <w:proofErr w:type="spellStart"/>
          <w:r>
            <w:t>Östlund</w:t>
          </w:r>
          <w:proofErr w:type="spellEnd"/>
          <w:r>
            <w:t xml:space="preserve">, S.; Hui, Z. Design and Optimization Procedure of a Single-Sided Linear Induction Motor Applied to an Articulated </w:t>
          </w:r>
          <w:proofErr w:type="spellStart"/>
          <w:r>
            <w:t>Funiculator</w:t>
          </w:r>
          <w:proofErr w:type="spellEnd"/>
          <w:r>
            <w:t>. In Proceedings of the 2016 IEEE 8th International Power Electronics and Motion Control Conference (IPEMC-ECCE Asia), Hefei, China, 22–26 May 2016; pp. 3096–3102.</w:t>
          </w:r>
        </w:p>
      </w:sdtContent>
    </w:sdt>
    <w:sdt>
      <w:sdtPr>
        <w:tag w:val="MENDELEY_BIBLIOGRAPHY"/>
        <w:id w:val="-1116290977"/>
        <w:placeholder>
          <w:docPart w:val="69D313139A1E49ED9C3E19FE3076DC9F"/>
        </w:placeholder>
      </w:sdtPr>
      <w:sdtContent>
        <w:p w14:paraId="3AB799D9" w14:textId="6F612564" w:rsidR="00CF13C8" w:rsidRDefault="00635DAB" w:rsidP="00CF13C8">
          <w:pPr>
            <w:pStyle w:val="References1"/>
            <w:ind w:left="1280"/>
          </w:pPr>
          <w:sdt>
            <w:sdtPr>
              <w:id w:val="1846055626"/>
              <w:citation/>
            </w:sdtPr>
            <w:sdtContent>
              <w:r>
                <w:fldChar w:fldCharType="begin"/>
              </w:r>
              <w:r>
                <w:instrText xml:space="preserve"> CITATION Placeholder_30 \l 4105 </w:instrText>
              </w:r>
              <w:r>
                <w:fldChar w:fldCharType="separate"/>
              </w:r>
              <w:r>
                <w:rPr>
                  <w:noProof/>
                </w:rPr>
                <w:t xml:space="preserve"> </w:t>
              </w:r>
              <w:r w:rsidRPr="00635DAB">
                <w:rPr>
                  <w:noProof/>
                </w:rPr>
                <w:t>[41]</w:t>
              </w:r>
              <w:r>
                <w:fldChar w:fldCharType="end"/>
              </w:r>
            </w:sdtContent>
          </w:sdt>
          <w:r w:rsidR="00CF13C8">
            <w:t xml:space="preserve"> </w:t>
          </w:r>
          <w:proofErr w:type="spellStart"/>
          <w:r w:rsidR="00CF13C8">
            <w:t>Woronowicz</w:t>
          </w:r>
          <w:proofErr w:type="spellEnd"/>
          <w:r w:rsidR="00CF13C8">
            <w:t xml:space="preserve">, K.; </w:t>
          </w:r>
          <w:proofErr w:type="spellStart"/>
          <w:r w:rsidR="00CF13C8">
            <w:t>Safaee</w:t>
          </w:r>
          <w:proofErr w:type="spellEnd"/>
          <w:r w:rsidR="00CF13C8">
            <w:t>, A. A novel linear induction motor equivalent-circuit with optimized end-effect model including partially-filled end slots. In Proceedings of the 2014 IEEE Transportation Electrification Conference and Expo (ITEC), Dearborn, MI, USA, 15–18 June 2014; pp. 1–5.</w:t>
          </w:r>
        </w:p>
      </w:sdtContent>
    </w:sdt>
    <w:sdt>
      <w:sdtPr>
        <w:tag w:val="MENDELEY_BIBLIOGRAPHY"/>
        <w:id w:val="135380041"/>
        <w:placeholder>
          <w:docPart w:val="874C7C6631CA478186628A79EC6841D0"/>
        </w:placeholder>
      </w:sdtPr>
      <w:sdtContent>
        <w:p w14:paraId="58BCC7A0" w14:textId="2B30C345" w:rsidR="00CF13C8" w:rsidRDefault="00DA24DC" w:rsidP="00CF13C8">
          <w:pPr>
            <w:pStyle w:val="References1"/>
            <w:ind w:left="1280"/>
          </w:pPr>
          <w:sdt>
            <w:sdtPr>
              <w:id w:val="1916967456"/>
              <w:citation/>
            </w:sdtPr>
            <w:sdtContent>
              <w:r>
                <w:fldChar w:fldCharType="begin"/>
              </w:r>
              <w:r>
                <w:instrText xml:space="preserve"> CITATION Placeholder_34 \l 4105 </w:instrText>
              </w:r>
              <w:r>
                <w:fldChar w:fldCharType="separate"/>
              </w:r>
              <w:r>
                <w:rPr>
                  <w:noProof/>
                </w:rPr>
                <w:t xml:space="preserve"> </w:t>
              </w:r>
              <w:r w:rsidRPr="00DA24DC">
                <w:rPr>
                  <w:noProof/>
                </w:rPr>
                <w:t>[21]</w:t>
              </w:r>
              <w:r>
                <w:fldChar w:fldCharType="end"/>
              </w:r>
            </w:sdtContent>
          </w:sdt>
          <w:r w:rsidR="00CF13C8">
            <w:t xml:space="preserve"> </w:t>
          </w:r>
          <w:proofErr w:type="spellStart"/>
          <w:r w:rsidR="00CF13C8">
            <w:t>Boughrara</w:t>
          </w:r>
          <w:proofErr w:type="spellEnd"/>
          <w:r w:rsidR="00CF13C8">
            <w:t xml:space="preserve">, K.; </w:t>
          </w:r>
          <w:proofErr w:type="spellStart"/>
          <w:r w:rsidR="00CF13C8">
            <w:t>Dubas</w:t>
          </w:r>
          <w:proofErr w:type="spellEnd"/>
          <w:r w:rsidR="00CF13C8">
            <w:t xml:space="preserve">, F.; </w:t>
          </w:r>
          <w:proofErr w:type="spellStart"/>
          <w:r w:rsidR="00CF13C8">
            <w:t>Ibtiouen</w:t>
          </w:r>
          <w:proofErr w:type="spellEnd"/>
          <w:r w:rsidR="00CF13C8">
            <w:t xml:space="preserve">, R. 2-D Analytical Prediction of Eddy Currents, Circuit Model Parameters, and Steady-State Performances in Solid Rotor Induction Motors. IEEE Trans. </w:t>
          </w:r>
          <w:proofErr w:type="spellStart"/>
          <w:r w:rsidR="00CF13C8">
            <w:t>Magn</w:t>
          </w:r>
          <w:proofErr w:type="spellEnd"/>
          <w:r w:rsidR="00CF13C8">
            <w:t>. 2014, 50, 1–14.</w:t>
          </w:r>
        </w:p>
      </w:sdtContent>
    </w:sdt>
    <w:sdt>
      <w:sdtPr>
        <w:tag w:val="MENDELEY_BIBLIOGRAPHY"/>
        <w:id w:val="767740180"/>
        <w:placeholder>
          <w:docPart w:val="A6F7211940B44AD39BB5F1D1B08D2849"/>
        </w:placeholder>
      </w:sdtPr>
      <w:sdtContent>
        <w:p w14:paraId="2DF659C8" w14:textId="4D08886A" w:rsidR="00CF13C8" w:rsidRDefault="00535C1C" w:rsidP="00AB4FA4">
          <w:pPr>
            <w:pStyle w:val="References1"/>
            <w:ind w:left="1280"/>
          </w:pPr>
          <w:sdt>
            <w:sdtPr>
              <w:id w:val="1388144034"/>
              <w:citation/>
            </w:sdtPr>
            <w:sdtContent>
              <w:r>
                <w:fldChar w:fldCharType="begin"/>
              </w:r>
              <w:r>
                <w:instrText xml:space="preserve"> CITATION Placeholder_29 \l 4105 </w:instrText>
              </w:r>
              <w:r>
                <w:fldChar w:fldCharType="separate"/>
              </w:r>
              <w:r>
                <w:rPr>
                  <w:noProof/>
                </w:rPr>
                <w:t xml:space="preserve"> </w:t>
              </w:r>
              <w:r w:rsidRPr="00535C1C">
                <w:rPr>
                  <w:noProof/>
                </w:rPr>
                <w:t>[12]</w:t>
              </w:r>
              <w:r>
                <w:fldChar w:fldCharType="end"/>
              </w:r>
            </w:sdtContent>
          </w:sdt>
          <w:r w:rsidR="00CF13C8">
            <w:t xml:space="preserve"> </w:t>
          </w:r>
          <w:proofErr w:type="spellStart"/>
          <w:r w:rsidR="00AB4FA4">
            <w:t>Gieras</w:t>
          </w:r>
          <w:proofErr w:type="spellEnd"/>
          <w:r w:rsidR="00AB4FA4">
            <w:t xml:space="preserve">, J.F.; Eastham, A.R.; Dawson, G.E. Performance calculation for single-sided linear induction motors with a solid steel reaction plate under constant current excitation. IEE Proc. B </w:t>
          </w:r>
          <w:proofErr w:type="spellStart"/>
          <w:r w:rsidR="00AB4FA4">
            <w:t>Electr</w:t>
          </w:r>
          <w:proofErr w:type="spellEnd"/>
          <w:r w:rsidR="00AB4FA4">
            <w:t>. Power Appl. 1985, 132, 185–194.</w:t>
          </w:r>
        </w:p>
      </w:sdtContent>
    </w:sdt>
    <w:sdt>
      <w:sdtPr>
        <w:tag w:val="MENDELEY_BIBLIOGRAPHY"/>
        <w:id w:val="1475029772"/>
        <w:placeholder>
          <w:docPart w:val="1FF475ACF5494BE4B124745A5FC490FD"/>
        </w:placeholder>
      </w:sdtPr>
      <w:sdtContent>
        <w:p w14:paraId="65D4B976" w14:textId="4053B1E2" w:rsidR="00AB4FA4" w:rsidRDefault="00AB4FA4" w:rsidP="00AB4FA4">
          <w:pPr>
            <w:pStyle w:val="References1"/>
            <w:ind w:left="1280"/>
          </w:pPr>
          <w:r w:rsidRPr="005F2613">
            <w:t>[</w:t>
          </w:r>
          <w:r>
            <w:t>2019-7</w:t>
          </w:r>
          <w:r w:rsidRPr="005F2613">
            <w:t>]</w:t>
          </w:r>
          <w:r>
            <w:t xml:space="preserve"> </w:t>
          </w:r>
          <w:proofErr w:type="spellStart"/>
          <w:r>
            <w:t>Boldea</w:t>
          </w:r>
          <w:proofErr w:type="spellEnd"/>
          <w:r>
            <w:t xml:space="preserve">, I.; </w:t>
          </w:r>
          <w:proofErr w:type="spellStart"/>
          <w:r>
            <w:t>Babescu</w:t>
          </w:r>
          <w:proofErr w:type="spellEnd"/>
          <w:r>
            <w:t xml:space="preserve">, M. Multilayer approach to the analysis of single-sided linear induction motors. Proc. Inst. </w:t>
          </w:r>
          <w:proofErr w:type="spellStart"/>
          <w:r>
            <w:t>Electr</w:t>
          </w:r>
          <w:proofErr w:type="spellEnd"/>
          <w:r>
            <w:t>. Eng. 1978, 125, 283–287.</w:t>
          </w:r>
        </w:p>
      </w:sdtContent>
    </w:sdt>
    <w:sdt>
      <w:sdtPr>
        <w:rPr>
          <w:color w:val="FF0000"/>
        </w:rPr>
        <w:tag w:val="MENDELEY_BIBLIOGRAPHY"/>
        <w:id w:val="1440640707"/>
        <w:placeholder>
          <w:docPart w:val="491F82FDDFA6492180921C6E4C6D3C24"/>
        </w:placeholder>
      </w:sdtPr>
      <w:sdtEndPr>
        <w:rPr>
          <w:color w:val="auto"/>
        </w:rPr>
      </w:sdtEndPr>
      <w:sdtContent>
        <w:p w14:paraId="44BC74DF" w14:textId="4F6F1891" w:rsidR="00AB4FA4" w:rsidRDefault="00276F94" w:rsidP="00AB4FA4">
          <w:pPr>
            <w:pStyle w:val="References1"/>
            <w:ind w:left="1280"/>
          </w:pPr>
          <w:sdt>
            <w:sdtPr>
              <w:rPr>
                <w:color w:val="FF0000"/>
              </w:rPr>
              <w:id w:val="-1488088635"/>
              <w:citation/>
            </w:sdtPr>
            <w:sdtEndPr>
              <w:rPr>
                <w:color w:val="000000" w:themeColor="text1"/>
              </w:rPr>
            </w:sdtEndPr>
            <w:sdtContent>
              <w:r w:rsidRPr="00347009">
                <w:rPr>
                  <w:color w:val="000000" w:themeColor="text1"/>
                </w:rPr>
                <w:fldChar w:fldCharType="begin"/>
              </w:r>
              <w:r w:rsidRPr="00347009">
                <w:rPr>
                  <w:color w:val="000000" w:themeColor="text1"/>
                </w:rPr>
                <w:instrText xml:space="preserve"> CITATION Placeholder_4 \l 4105 </w:instrText>
              </w:r>
              <w:r w:rsidRPr="00347009">
                <w:rPr>
                  <w:color w:val="000000" w:themeColor="text1"/>
                </w:rPr>
                <w:fldChar w:fldCharType="separate"/>
              </w:r>
              <w:r w:rsidR="006F1759">
                <w:rPr>
                  <w:noProof/>
                  <w:color w:val="000000" w:themeColor="text1"/>
                </w:rPr>
                <w:t xml:space="preserve"> </w:t>
              </w:r>
              <w:r w:rsidR="006F1759" w:rsidRPr="006F1759">
                <w:rPr>
                  <w:noProof/>
                  <w:color w:val="000000" w:themeColor="text1"/>
                </w:rPr>
                <w:t>[18]</w:t>
              </w:r>
              <w:r w:rsidRPr="00347009">
                <w:rPr>
                  <w:color w:val="000000" w:themeColor="text1"/>
                </w:rPr>
                <w:fldChar w:fldCharType="end"/>
              </w:r>
            </w:sdtContent>
          </w:sdt>
          <w:r w:rsidR="00AB4FA4">
            <w:t xml:space="preserve"> </w:t>
          </w:r>
          <w:proofErr w:type="spellStart"/>
          <w:r w:rsidR="00AB4FA4">
            <w:t>Overboom</w:t>
          </w:r>
          <w:proofErr w:type="spellEnd"/>
          <w:r w:rsidR="00AB4FA4">
            <w:t xml:space="preserve">, T.; </w:t>
          </w:r>
          <w:proofErr w:type="spellStart"/>
          <w:r w:rsidR="00AB4FA4">
            <w:t>Smeets</w:t>
          </w:r>
          <w:proofErr w:type="spellEnd"/>
          <w:r w:rsidR="00AB4FA4">
            <w:t xml:space="preserve">, J.; Jansen, J.; </w:t>
          </w:r>
          <w:proofErr w:type="spellStart"/>
          <w:r w:rsidR="00AB4FA4">
            <w:t>Lomonova</w:t>
          </w:r>
          <w:proofErr w:type="spellEnd"/>
          <w:r w:rsidR="00AB4FA4">
            <w:t>, E. Semi-analytical modeling of a linear induction motor including primary slotting. In Proceedings of the 15th International Symposium on Electromagnetic Fields in Mechatronics (ISEF), Funchal, Portugal, 1–3 September 2011; pp. 1–8.</w:t>
          </w:r>
        </w:p>
      </w:sdtContent>
    </w:sdt>
    <w:sdt>
      <w:sdtPr>
        <w:tag w:val="MENDELEY_BIBLIOGRAPHY"/>
        <w:id w:val="-555631455"/>
        <w:placeholder>
          <w:docPart w:val="EB26685945574F6AA6DFDC36C5A44C46"/>
        </w:placeholder>
      </w:sdtPr>
      <w:sdtContent>
        <w:p w14:paraId="69D7D653" w14:textId="4FCC7E0E" w:rsidR="00AB4FA4" w:rsidRDefault="00347009" w:rsidP="00AB4FA4">
          <w:pPr>
            <w:pStyle w:val="References1"/>
            <w:ind w:left="1280"/>
          </w:pPr>
          <w:sdt>
            <w:sdtPr>
              <w:id w:val="-499735125"/>
              <w:citation/>
            </w:sdtPr>
            <w:sdtEndPr>
              <w:rPr>
                <w:color w:val="000000" w:themeColor="text1"/>
              </w:rPr>
            </w:sdtEndPr>
            <w:sdtContent>
              <w:r w:rsidRPr="00347009">
                <w:rPr>
                  <w:color w:val="000000" w:themeColor="text1"/>
                </w:rPr>
                <w:fldChar w:fldCharType="begin"/>
              </w:r>
              <w:r w:rsidRPr="00347009">
                <w:rPr>
                  <w:color w:val="000000" w:themeColor="text1"/>
                </w:rPr>
                <w:instrText xml:space="preserve"> CITATION Placeholder_9 \l 4105 </w:instrText>
              </w:r>
              <w:r w:rsidRPr="00347009">
                <w:rPr>
                  <w:color w:val="000000" w:themeColor="text1"/>
                </w:rPr>
                <w:fldChar w:fldCharType="separate"/>
              </w:r>
              <w:r w:rsidR="006F1759">
                <w:rPr>
                  <w:noProof/>
                  <w:color w:val="000000" w:themeColor="text1"/>
                </w:rPr>
                <w:t xml:space="preserve"> </w:t>
              </w:r>
              <w:r w:rsidR="006F1759" w:rsidRPr="006F1759">
                <w:rPr>
                  <w:noProof/>
                  <w:color w:val="000000" w:themeColor="text1"/>
                </w:rPr>
                <w:t>[36]</w:t>
              </w:r>
              <w:r w:rsidRPr="00347009">
                <w:rPr>
                  <w:color w:val="000000" w:themeColor="text1"/>
                </w:rPr>
                <w:fldChar w:fldCharType="end"/>
              </w:r>
            </w:sdtContent>
          </w:sdt>
          <w:r w:rsidR="00AB4FA4">
            <w:t xml:space="preserve"> </w:t>
          </w:r>
          <w:proofErr w:type="spellStart"/>
          <w:r w:rsidR="00AB4FA4">
            <w:t>Pluk</w:t>
          </w:r>
          <w:proofErr w:type="spellEnd"/>
          <w:r w:rsidR="00AB4FA4">
            <w:t xml:space="preserve">, K.J.W.; Jansen, J.W.; </w:t>
          </w:r>
          <w:proofErr w:type="spellStart"/>
          <w:r w:rsidR="00AB4FA4">
            <w:t>Lomonova</w:t>
          </w:r>
          <w:proofErr w:type="spellEnd"/>
          <w:r w:rsidR="00AB4FA4">
            <w:t xml:space="preserve">, E.A. Hybrid Analytical Modeling: Fourier Modeling Combined With Mesh-Based Magnetic Equivalent Circuits. IEEE Trans. </w:t>
          </w:r>
          <w:proofErr w:type="spellStart"/>
          <w:r w:rsidR="00AB4FA4">
            <w:t>Magn</w:t>
          </w:r>
          <w:proofErr w:type="spellEnd"/>
          <w:r w:rsidR="00AB4FA4">
            <w:t>. 2015, 51, 1–12.</w:t>
          </w:r>
        </w:p>
      </w:sdtContent>
    </w:sdt>
    <w:sdt>
      <w:sdtPr>
        <w:tag w:val="MENDELEY_BIBLIOGRAPHY"/>
        <w:id w:val="-1471048348"/>
        <w:placeholder>
          <w:docPart w:val="7D9E8B22012E4D06BB87027A30C4B960"/>
        </w:placeholder>
      </w:sdtPr>
      <w:sdtContent>
        <w:p w14:paraId="6C1FE782" w14:textId="189A2D3D" w:rsidR="006835E6" w:rsidRDefault="00276F94" w:rsidP="008F2B6B">
          <w:pPr>
            <w:pStyle w:val="References1"/>
            <w:ind w:left="1280"/>
          </w:pPr>
          <w:sdt>
            <w:sdtPr>
              <w:id w:val="1791164072"/>
              <w:citation/>
            </w:sdtPr>
            <w:sdtContent>
              <w:r>
                <w:fldChar w:fldCharType="begin"/>
              </w:r>
              <w:r>
                <w:rPr>
                  <w:color w:val="FF0000"/>
                </w:rPr>
                <w:instrText xml:space="preserve"> CITATION Placeholder_5 \l 4105 </w:instrText>
              </w:r>
              <w:r>
                <w:fldChar w:fldCharType="separate"/>
              </w:r>
              <w:r w:rsidR="006F1759">
                <w:rPr>
                  <w:noProof/>
                  <w:color w:val="FF0000"/>
                </w:rPr>
                <w:t xml:space="preserve"> </w:t>
              </w:r>
              <w:r w:rsidR="006F1759" w:rsidRPr="006F1759">
                <w:rPr>
                  <w:noProof/>
                  <w:color w:val="000000" w:themeColor="text1"/>
                </w:rPr>
                <w:t>[19]</w:t>
              </w:r>
              <w:r>
                <w:fldChar w:fldCharType="end"/>
              </w:r>
            </w:sdtContent>
          </w:sdt>
          <w:r w:rsidR="008F2B6B">
            <w:t xml:space="preserve"> </w:t>
          </w:r>
          <w:proofErr w:type="spellStart"/>
          <w:r w:rsidR="008F2B6B">
            <w:t>Ouagued</w:t>
          </w:r>
          <w:proofErr w:type="spellEnd"/>
          <w:r w:rsidR="008F2B6B">
            <w:t xml:space="preserve">, S.; </w:t>
          </w:r>
          <w:proofErr w:type="spellStart"/>
          <w:r w:rsidR="008F2B6B">
            <w:t>Diriye</w:t>
          </w:r>
          <w:proofErr w:type="spellEnd"/>
          <w:r w:rsidR="008F2B6B">
            <w:t xml:space="preserve">, A.A.; Amara, Y.; Barakat, G. A General Framework Based on a Hybrid Analytical Model for the Analysis and Design of Permanent Magnet Machines. IEEE Trans. </w:t>
          </w:r>
          <w:proofErr w:type="spellStart"/>
          <w:r w:rsidR="008F2B6B">
            <w:t>Magn</w:t>
          </w:r>
          <w:proofErr w:type="spellEnd"/>
          <w:r w:rsidR="008F2B6B">
            <w:t>. 2015, 51, 1–4.</w:t>
          </w:r>
        </w:p>
      </w:sdtContent>
    </w:sdt>
    <w:sdt>
      <w:sdtPr>
        <w:rPr>
          <w:color w:val="FF0000"/>
        </w:rPr>
        <w:tag w:val="MENDELEY_BIBLIOGRAPHY"/>
        <w:id w:val="1692790694"/>
        <w:placeholder>
          <w:docPart w:val="9C647C8C9E9A408D8E4BED30085EB799"/>
        </w:placeholder>
      </w:sdtPr>
      <w:sdtEndPr>
        <w:rPr>
          <w:color w:val="auto"/>
        </w:rPr>
      </w:sdtEndPr>
      <w:sdtContent>
        <w:p w14:paraId="0736730A" w14:textId="13FC58E7" w:rsidR="006835E6" w:rsidRDefault="00276F94" w:rsidP="006835E6">
          <w:pPr>
            <w:pStyle w:val="References1"/>
            <w:ind w:left="1280"/>
          </w:pPr>
          <w:sdt>
            <w:sdtPr>
              <w:rPr>
                <w:color w:val="FF0000"/>
              </w:rPr>
              <w:id w:val="867101784"/>
              <w:citation/>
            </w:sdtPr>
            <w:sdtEndPr>
              <w:rPr>
                <w:color w:val="000000" w:themeColor="text1"/>
              </w:rPr>
            </w:sdtEndPr>
            <w:sdtContent>
              <w:r w:rsidRPr="00347009">
                <w:rPr>
                  <w:color w:val="000000" w:themeColor="text1"/>
                </w:rPr>
                <w:fldChar w:fldCharType="begin"/>
              </w:r>
              <w:r w:rsidRPr="00347009">
                <w:rPr>
                  <w:color w:val="000000" w:themeColor="text1"/>
                </w:rPr>
                <w:instrText xml:space="preserve"> CITATION Placeholder_6 \l 4105 </w:instrText>
              </w:r>
              <w:r w:rsidRPr="00347009">
                <w:rPr>
                  <w:color w:val="000000" w:themeColor="text1"/>
                </w:rPr>
                <w:fldChar w:fldCharType="separate"/>
              </w:r>
              <w:r w:rsidR="006F1759">
                <w:rPr>
                  <w:noProof/>
                  <w:color w:val="000000" w:themeColor="text1"/>
                </w:rPr>
                <w:t xml:space="preserve"> </w:t>
              </w:r>
              <w:r w:rsidR="006F1759" w:rsidRPr="006F1759">
                <w:rPr>
                  <w:noProof/>
                  <w:color w:val="000000" w:themeColor="text1"/>
                </w:rPr>
                <w:t>[46]</w:t>
              </w:r>
              <w:r w:rsidRPr="00347009">
                <w:rPr>
                  <w:color w:val="000000" w:themeColor="text1"/>
                </w:rPr>
                <w:fldChar w:fldCharType="end"/>
              </w:r>
            </w:sdtContent>
          </w:sdt>
          <w:r w:rsidR="00390EC5">
            <w:t xml:space="preserve"> </w:t>
          </w:r>
          <w:r w:rsidR="006835E6">
            <w:t xml:space="preserve">Bao, J.; </w:t>
          </w:r>
          <w:proofErr w:type="spellStart"/>
          <w:r w:rsidR="006835E6">
            <w:t>Gysen</w:t>
          </w:r>
          <w:proofErr w:type="spellEnd"/>
          <w:r w:rsidR="006835E6">
            <w:t xml:space="preserve">, B.L.J.; </w:t>
          </w:r>
          <w:proofErr w:type="spellStart"/>
          <w:r w:rsidR="006835E6">
            <w:t>Lomonova</w:t>
          </w:r>
          <w:proofErr w:type="spellEnd"/>
          <w:r w:rsidR="006835E6">
            <w:t xml:space="preserve">, E.A. Hybrid Analytical Modeling of Saturated Linear and Rotary Electrical Machines: Integration of Fourier Modeling and Magnetic Equivalent Circuits. IEEE Trans. </w:t>
          </w:r>
          <w:proofErr w:type="spellStart"/>
          <w:r w:rsidR="006835E6">
            <w:t>Magn</w:t>
          </w:r>
          <w:proofErr w:type="spellEnd"/>
          <w:r w:rsidR="006835E6">
            <w:t>. 2018, 54, 1–5.</w:t>
          </w:r>
        </w:p>
      </w:sdtContent>
    </w:sdt>
    <w:sdt>
      <w:sdtPr>
        <w:tag w:val="MENDELEY_BIBLIOGRAPHY"/>
        <w:id w:val="911672381"/>
        <w:placeholder>
          <w:docPart w:val="BE6739072CBD4C11B9793FA3A9C13724"/>
        </w:placeholder>
      </w:sdtPr>
      <w:sdtContent>
        <w:p w14:paraId="75D3BB21" w14:textId="5088D4EB" w:rsidR="008F2B6B" w:rsidRDefault="0013185C" w:rsidP="008F2B6B">
          <w:pPr>
            <w:pStyle w:val="References1"/>
            <w:ind w:left="1280"/>
          </w:pPr>
          <w:sdt>
            <w:sdtPr>
              <w:id w:val="-1263297604"/>
              <w:citation/>
            </w:sdtPr>
            <w:sdtContent>
              <w:r>
                <w:fldChar w:fldCharType="begin"/>
              </w:r>
              <w:r>
                <w:instrText xml:space="preserve"> CITATION Placeholder_26 \l 4105 </w:instrText>
              </w:r>
              <w:r>
                <w:fldChar w:fldCharType="separate"/>
              </w:r>
              <w:r>
                <w:rPr>
                  <w:noProof/>
                </w:rPr>
                <w:t xml:space="preserve"> </w:t>
              </w:r>
              <w:r w:rsidRPr="0013185C">
                <w:rPr>
                  <w:noProof/>
                </w:rPr>
                <w:t>[38]</w:t>
              </w:r>
              <w:r>
                <w:fldChar w:fldCharType="end"/>
              </w:r>
            </w:sdtContent>
          </w:sdt>
          <w:r w:rsidR="008F2B6B">
            <w:t xml:space="preserve"> </w:t>
          </w:r>
          <w:proofErr w:type="spellStart"/>
          <w:r w:rsidR="008F2B6B" w:rsidRPr="008F2B6B">
            <w:t>Ostovic</w:t>
          </w:r>
          <w:proofErr w:type="spellEnd"/>
          <w:r w:rsidR="008F2B6B" w:rsidRPr="008F2B6B">
            <w:t>, V. Dynamics of Saturated Electric Machines; Springer: Berlin, Germany, 1989.</w:t>
          </w:r>
        </w:p>
      </w:sdtContent>
    </w:sdt>
    <w:sdt>
      <w:sdtPr>
        <w:tag w:val="MENDELEY_BIBLIOGRAPHY"/>
        <w:id w:val="-1293902617"/>
        <w:placeholder>
          <w:docPart w:val="9A28586E8D884025B399844495A22246"/>
        </w:placeholder>
      </w:sdtPr>
      <w:sdtContent>
        <w:p w14:paraId="1802A35F" w14:textId="6DFEF658" w:rsidR="00652287" w:rsidRDefault="00DA24DC" w:rsidP="00652287">
          <w:pPr>
            <w:pStyle w:val="References1"/>
            <w:ind w:left="1280"/>
          </w:pPr>
          <w:sdt>
            <w:sdtPr>
              <w:id w:val="-1389495113"/>
              <w:citation/>
            </w:sdtPr>
            <w:sdtContent>
              <w:r>
                <w:fldChar w:fldCharType="begin"/>
              </w:r>
              <w:r>
                <w:instrText xml:space="preserve"> CITATION Placeholder_33 \l 4105 </w:instrText>
              </w:r>
              <w:r>
                <w:fldChar w:fldCharType="separate"/>
              </w:r>
              <w:r>
                <w:rPr>
                  <w:noProof/>
                </w:rPr>
                <w:t xml:space="preserve"> </w:t>
              </w:r>
              <w:r w:rsidRPr="00DA24DC">
                <w:rPr>
                  <w:noProof/>
                </w:rPr>
                <w:t>[20]</w:t>
              </w:r>
              <w:r>
                <w:fldChar w:fldCharType="end"/>
              </w:r>
            </w:sdtContent>
          </w:sdt>
          <w:r w:rsidR="00652287" w:rsidRPr="00390EC5">
            <w:t xml:space="preserve"> </w:t>
          </w:r>
          <w:proofErr w:type="spellStart"/>
          <w:r w:rsidR="00652287">
            <w:t>Gysen</w:t>
          </w:r>
          <w:proofErr w:type="spellEnd"/>
          <w:r w:rsidR="00652287">
            <w:t xml:space="preserve">, B.L.J.; </w:t>
          </w:r>
          <w:proofErr w:type="spellStart"/>
          <w:r w:rsidR="00652287">
            <w:t>Meessen</w:t>
          </w:r>
          <w:proofErr w:type="spellEnd"/>
          <w:r w:rsidR="00652287">
            <w:t xml:space="preserve">, K.J.; </w:t>
          </w:r>
          <w:proofErr w:type="spellStart"/>
          <w:r w:rsidR="00652287">
            <w:t>Paulides</w:t>
          </w:r>
          <w:proofErr w:type="spellEnd"/>
          <w:r w:rsidR="00652287">
            <w:t xml:space="preserve">, J.J.H.; </w:t>
          </w:r>
          <w:proofErr w:type="spellStart"/>
          <w:r w:rsidR="00652287">
            <w:t>Lomonova</w:t>
          </w:r>
          <w:proofErr w:type="spellEnd"/>
          <w:r w:rsidR="00652287">
            <w:t xml:space="preserve">, E.A. General Formulation of the Electromagnetic Field Distribution in Machines and Devices Using Fourier Analysis. IEEE Trans. </w:t>
          </w:r>
          <w:proofErr w:type="spellStart"/>
          <w:r w:rsidR="00652287">
            <w:t>Magn</w:t>
          </w:r>
          <w:proofErr w:type="spellEnd"/>
          <w:r w:rsidR="00652287">
            <w:t>. 2010, 46, 39–52.</w:t>
          </w:r>
        </w:p>
      </w:sdtContent>
    </w:sdt>
    <w:sdt>
      <w:sdtPr>
        <w:rPr>
          <w:color w:val="FF0000"/>
        </w:rPr>
        <w:tag w:val="MENDELEY_BIBLIOGRAPHY"/>
        <w:id w:val="1225875474"/>
        <w:placeholder>
          <w:docPart w:val="F7C39132297D4FE1B995939276613323"/>
        </w:placeholder>
      </w:sdtPr>
      <w:sdtEndPr>
        <w:rPr>
          <w:color w:val="auto"/>
        </w:rPr>
      </w:sdtEndPr>
      <w:sdtContent>
        <w:p w14:paraId="13F7A4FC" w14:textId="776B0B15" w:rsidR="00652287" w:rsidRDefault="00347009" w:rsidP="00652287">
          <w:pPr>
            <w:pStyle w:val="References1"/>
            <w:ind w:left="1280"/>
          </w:pPr>
          <w:sdt>
            <w:sdtPr>
              <w:rPr>
                <w:color w:val="000000" w:themeColor="text1"/>
              </w:rPr>
              <w:id w:val="-2023079117"/>
              <w:citation/>
            </w:sdtPr>
            <w:sdtContent>
              <w:r w:rsidRPr="00347009">
                <w:rPr>
                  <w:color w:val="000000" w:themeColor="text1"/>
                </w:rPr>
                <w:fldChar w:fldCharType="begin"/>
              </w:r>
              <w:r w:rsidRPr="00347009">
                <w:rPr>
                  <w:color w:val="000000" w:themeColor="text1"/>
                </w:rPr>
                <w:instrText xml:space="preserve"> CITATION Placeholder_10 \l 4105 </w:instrText>
              </w:r>
              <w:r w:rsidRPr="00347009">
                <w:rPr>
                  <w:color w:val="000000" w:themeColor="text1"/>
                </w:rPr>
                <w:fldChar w:fldCharType="separate"/>
              </w:r>
              <w:r w:rsidR="006F1759">
                <w:rPr>
                  <w:noProof/>
                  <w:color w:val="000000" w:themeColor="text1"/>
                </w:rPr>
                <w:t xml:space="preserve"> </w:t>
              </w:r>
              <w:r w:rsidR="006F1759" w:rsidRPr="006F1759">
                <w:rPr>
                  <w:noProof/>
                  <w:color w:val="000000" w:themeColor="text1"/>
                </w:rPr>
                <w:t>[45]</w:t>
              </w:r>
              <w:r w:rsidRPr="00347009">
                <w:rPr>
                  <w:color w:val="000000" w:themeColor="text1"/>
                </w:rPr>
                <w:fldChar w:fldCharType="end"/>
              </w:r>
            </w:sdtContent>
          </w:sdt>
          <w:r w:rsidR="00652287" w:rsidRPr="00390EC5">
            <w:t xml:space="preserve"> </w:t>
          </w:r>
          <w:proofErr w:type="spellStart"/>
          <w:r w:rsidR="00652287">
            <w:t>Overboom</w:t>
          </w:r>
          <w:proofErr w:type="spellEnd"/>
          <w:r w:rsidR="00652287">
            <w:t xml:space="preserve">, T.; </w:t>
          </w:r>
          <w:proofErr w:type="spellStart"/>
          <w:r w:rsidR="00652287">
            <w:t>Smeets</w:t>
          </w:r>
          <w:proofErr w:type="spellEnd"/>
          <w:r w:rsidR="00652287">
            <w:t xml:space="preserve">, J.; Jansen, J.; </w:t>
          </w:r>
          <w:proofErr w:type="spellStart"/>
          <w:r w:rsidR="00652287">
            <w:t>Lomonova</w:t>
          </w:r>
          <w:proofErr w:type="spellEnd"/>
          <w:r w:rsidR="00652287">
            <w:t>, E. Decoupled control of thrust and normal force in a double-layer single-sided linear induction motor. Mechatronics 2013, 23, 213–221.</w:t>
          </w:r>
        </w:p>
      </w:sdtContent>
    </w:sdt>
    <w:sdt>
      <w:sdtPr>
        <w:tag w:val="MENDELEY_BIBLIOGRAPHY"/>
        <w:id w:val="40108759"/>
        <w:placeholder>
          <w:docPart w:val="85715CAED98143D298D9F6BD92CF2E19"/>
        </w:placeholder>
      </w:sdtPr>
      <w:sdtContent>
        <w:p w14:paraId="251C148A" w14:textId="2FF3A68D" w:rsidR="006835E6" w:rsidRDefault="00000000" w:rsidP="006835E6">
          <w:pPr>
            <w:pStyle w:val="References1"/>
            <w:ind w:left="1280"/>
          </w:pPr>
          <w:sdt>
            <w:sdtPr>
              <w:id w:val="-2102095864"/>
              <w:citation/>
            </w:sdtPr>
            <w:sdtContent>
              <w:r w:rsidR="00455486">
                <w:fldChar w:fldCharType="begin"/>
              </w:r>
              <w:r w:rsidR="00455486">
                <w:instrText xml:space="preserve"> CITATION Placeholder21 \l 4105 </w:instrText>
              </w:r>
              <w:r w:rsidR="00455486">
                <w:fldChar w:fldCharType="separate"/>
              </w:r>
              <w:r w:rsidR="006F1759">
                <w:rPr>
                  <w:noProof/>
                </w:rPr>
                <w:t xml:space="preserve"> </w:t>
              </w:r>
              <w:r w:rsidR="006F1759" w:rsidRPr="006F1759">
                <w:rPr>
                  <w:noProof/>
                </w:rPr>
                <w:t>[37]</w:t>
              </w:r>
              <w:r w:rsidR="00455486">
                <w:fldChar w:fldCharType="end"/>
              </w:r>
            </w:sdtContent>
          </w:sdt>
          <w:r w:rsidR="00AB4FA4">
            <w:t xml:space="preserve"> </w:t>
          </w:r>
          <w:proofErr w:type="spellStart"/>
          <w:r w:rsidR="006835E6">
            <w:t>Aleksandrov</w:t>
          </w:r>
          <w:proofErr w:type="spellEnd"/>
          <w:r w:rsidR="006835E6">
            <w:t xml:space="preserve">, S.R.; </w:t>
          </w:r>
          <w:proofErr w:type="spellStart"/>
          <w:r w:rsidR="006835E6">
            <w:t>Overboom</w:t>
          </w:r>
          <w:proofErr w:type="spellEnd"/>
          <w:r w:rsidR="006835E6">
            <w:t xml:space="preserve">, T.T.; </w:t>
          </w:r>
          <w:proofErr w:type="spellStart"/>
          <w:r w:rsidR="006835E6">
            <w:t>Lomonova</w:t>
          </w:r>
          <w:proofErr w:type="spellEnd"/>
          <w:r w:rsidR="006835E6">
            <w:t xml:space="preserve">, E.A. Design Optimization and Performance Comparison of Two Linear Motor Topologies With PM-Less Tracks. IEEE Trans. </w:t>
          </w:r>
          <w:proofErr w:type="spellStart"/>
          <w:r w:rsidR="006835E6">
            <w:t>Magn</w:t>
          </w:r>
          <w:proofErr w:type="spellEnd"/>
          <w:r w:rsidR="006835E6">
            <w:t>. 2018, 54, 1–8.</w:t>
          </w:r>
        </w:p>
      </w:sdtContent>
    </w:sdt>
    <w:sdt>
      <w:sdtPr>
        <w:tag w:val="MENDELEY_BIBLIOGRAPHY"/>
        <w:id w:val="1055355245"/>
        <w:placeholder>
          <w:docPart w:val="67C8EA668C6F4DA488AED73E801A0F29"/>
        </w:placeholder>
      </w:sdtPr>
      <w:sdtContent>
        <w:p w14:paraId="4D57C489" w14:textId="00AD5600" w:rsidR="006835E6" w:rsidRDefault="00000000" w:rsidP="00016ECC">
          <w:pPr>
            <w:pStyle w:val="References1"/>
            <w:ind w:left="1280"/>
          </w:pPr>
          <w:sdt>
            <w:sdtPr>
              <w:id w:val="2121645196"/>
              <w:citation/>
            </w:sdtPr>
            <w:sdtContent>
              <w:r w:rsidR="00906891">
                <w:fldChar w:fldCharType="begin"/>
              </w:r>
              <w:r w:rsidR="00906891">
                <w:instrText xml:space="preserve"> CITATION Placeholder22 \l 4105 </w:instrText>
              </w:r>
              <w:r w:rsidR="00906891">
                <w:fldChar w:fldCharType="separate"/>
              </w:r>
              <w:r w:rsidR="006F1759">
                <w:rPr>
                  <w:noProof/>
                </w:rPr>
                <w:t xml:space="preserve"> </w:t>
              </w:r>
              <w:r w:rsidR="006F1759" w:rsidRPr="006F1759">
                <w:rPr>
                  <w:noProof/>
                </w:rPr>
                <w:t>[38]</w:t>
              </w:r>
              <w:r w:rsidR="00906891">
                <w:fldChar w:fldCharType="end"/>
              </w:r>
            </w:sdtContent>
          </w:sdt>
          <w:r w:rsidR="00906891">
            <w:t xml:space="preserve"> </w:t>
          </w:r>
          <w:proofErr w:type="spellStart"/>
          <w:r w:rsidR="00652287">
            <w:t>Amrhein</w:t>
          </w:r>
          <w:proofErr w:type="spellEnd"/>
          <w:r w:rsidR="00652287">
            <w:t xml:space="preserve">, M.; </w:t>
          </w:r>
          <w:proofErr w:type="spellStart"/>
          <w:r w:rsidR="00652287">
            <w:t>Krein</w:t>
          </w:r>
          <w:proofErr w:type="spellEnd"/>
          <w:r w:rsidR="00652287">
            <w:t>, P.T. Force Calculation in 3-D Magnetic Equivalent Circuit Networks with a Maxwell Stress Tensor. IEEE Trans. Energy Convers. 2009, 24, 587–593.</w:t>
          </w:r>
        </w:p>
      </w:sdtContent>
    </w:sdt>
    <w:p w14:paraId="5ACC9E45" w14:textId="52B69C9E" w:rsidR="00652287" w:rsidRDefault="00000000" w:rsidP="00652287">
      <w:pPr>
        <w:pStyle w:val="References1"/>
        <w:ind w:left="1280"/>
      </w:pPr>
      <w:sdt>
        <w:sdtPr>
          <w:tag w:val="MENDELEY_BIBLIOGRAPHY"/>
          <w:id w:val="175229767"/>
          <w:placeholder>
            <w:docPart w:val="6B738791E7A34C4C8B341E0D227665EC"/>
          </w:placeholder>
        </w:sdtPr>
        <w:sdtContent>
          <w:sdt>
            <w:sdtPr>
              <w:id w:val="-1304699521"/>
              <w:citation/>
            </w:sdtPr>
            <w:sdtContent>
              <w:r w:rsidR="00016ECC">
                <w:fldChar w:fldCharType="begin"/>
              </w:r>
              <w:r w:rsidR="00016ECC">
                <w:instrText xml:space="preserve"> CITATION Placeholder_32 \l 4105 </w:instrText>
              </w:r>
              <w:r w:rsidR="00016ECC">
                <w:fldChar w:fldCharType="separate"/>
              </w:r>
              <w:r w:rsidR="00016ECC">
                <w:rPr>
                  <w:noProof/>
                </w:rPr>
                <w:t xml:space="preserve"> </w:t>
              </w:r>
              <w:r w:rsidR="00016ECC" w:rsidRPr="00016ECC">
                <w:rPr>
                  <w:noProof/>
                </w:rPr>
                <w:t>[53]</w:t>
              </w:r>
              <w:r w:rsidR="00016ECC">
                <w:fldChar w:fldCharType="end"/>
              </w:r>
            </w:sdtContent>
          </w:sdt>
          <w:r w:rsidR="00390EC5" w:rsidRPr="00390EC5">
            <w:t xml:space="preserve"> Bolton, H. Transverse edge effect in sheet-rotor induction motors. Proc. Inst. </w:t>
          </w:r>
          <w:proofErr w:type="spellStart"/>
          <w:r w:rsidR="00390EC5" w:rsidRPr="00390EC5">
            <w:t>Electr</w:t>
          </w:r>
          <w:proofErr w:type="spellEnd"/>
          <w:r w:rsidR="00390EC5" w:rsidRPr="00390EC5">
            <w:t>. Eng. 1969, 116, 725–731.</w:t>
          </w:r>
        </w:sdtContent>
      </w:sdt>
    </w:p>
    <w:p w14:paraId="31E58293" w14:textId="3B963129" w:rsidR="00652287" w:rsidRDefault="00000000" w:rsidP="00390EC5">
      <w:pPr>
        <w:pStyle w:val="References1"/>
        <w:ind w:left="1280"/>
      </w:pPr>
      <w:sdt>
        <w:sdtPr>
          <w:tag w:val="MENDELEY_BIBLIOGRAPHY"/>
          <w:id w:val="-1717732654"/>
          <w:placeholder>
            <w:docPart w:val="E8E00CDD52AF452ABC6323AE685B664E"/>
          </w:placeholder>
        </w:sdtPr>
        <w:sdtContent>
          <w:sdt>
            <w:sdtPr>
              <w:id w:val="-667556622"/>
              <w:citation/>
            </w:sdtPr>
            <w:sdtContent>
              <w:r w:rsidR="00BA426A">
                <w:fldChar w:fldCharType="begin"/>
              </w:r>
              <w:r w:rsidR="00BA426A">
                <w:instrText xml:space="preserve"> CITATION Placeholder20 \l 4105 </w:instrText>
              </w:r>
              <w:r w:rsidR="00BA426A">
                <w:fldChar w:fldCharType="separate"/>
              </w:r>
              <w:r w:rsidR="006F1759">
                <w:rPr>
                  <w:noProof/>
                </w:rPr>
                <w:t xml:space="preserve"> </w:t>
              </w:r>
              <w:r w:rsidR="006F1759" w:rsidRPr="006F1759">
                <w:rPr>
                  <w:noProof/>
                </w:rPr>
                <w:t>[34]</w:t>
              </w:r>
              <w:r w:rsidR="00BA426A">
                <w:fldChar w:fldCharType="end"/>
              </w:r>
            </w:sdtContent>
          </w:sdt>
          <w:r w:rsidR="00652287" w:rsidRPr="00390EC5">
            <w:t xml:space="preserve"> </w:t>
          </w:r>
          <w:proofErr w:type="spellStart"/>
          <w:r w:rsidR="00F3023E">
            <w:t>Aleksandrov</w:t>
          </w:r>
          <w:proofErr w:type="spellEnd"/>
          <w:r w:rsidR="00F3023E">
            <w:t xml:space="preserve">, S.R.; </w:t>
          </w:r>
          <w:proofErr w:type="spellStart"/>
          <w:r w:rsidR="00F3023E">
            <w:t>Overboom</w:t>
          </w:r>
          <w:proofErr w:type="spellEnd"/>
          <w:r w:rsidR="00F3023E">
            <w:t xml:space="preserve">, T.T.; </w:t>
          </w:r>
          <w:proofErr w:type="spellStart"/>
          <w:r w:rsidR="00F3023E">
            <w:t>Lomonova</w:t>
          </w:r>
          <w:proofErr w:type="spellEnd"/>
          <w:r w:rsidR="00F3023E">
            <w:t xml:space="preserve">, </w:t>
          </w:r>
          <w:r w:rsidR="00652287">
            <w:t>2D Hybrid Steady-State Magnetic Field Model for Linear Induction Motors 2019</w:t>
          </w:r>
        </w:sdtContent>
      </w:sdt>
    </w:p>
    <w:p w14:paraId="258EE045" w14:textId="77777777" w:rsidR="00F3023E" w:rsidRDefault="00F3023E" w:rsidP="00390EC5">
      <w:pPr>
        <w:pStyle w:val="References1"/>
        <w:ind w:left="1280"/>
      </w:pPr>
    </w:p>
    <w:sdt>
      <w:sdtPr>
        <w:tag w:val="MENDELEY_BIBLIOGRAPHY"/>
        <w:id w:val="-1961939553"/>
        <w:placeholder>
          <w:docPart w:val="6D39423CE9054201A2E18C8C89BB05DB"/>
        </w:placeholder>
      </w:sdtPr>
      <w:sdtContent>
        <w:p w14:paraId="586E67DB" w14:textId="1ED7C19B" w:rsidR="00F5206B" w:rsidRDefault="00F3023E" w:rsidP="00F5206B">
          <w:pPr>
            <w:pStyle w:val="References1"/>
            <w:ind w:left="1280"/>
          </w:pPr>
          <w:r w:rsidRPr="005F2613">
            <w:t>[</w:t>
          </w:r>
          <w:r>
            <w:t>2018-1</w:t>
          </w:r>
          <w:r w:rsidRPr="005F2613">
            <w:t>]</w:t>
          </w:r>
          <w:r w:rsidRPr="00390EC5">
            <w:t xml:space="preserve"> </w:t>
          </w:r>
          <w:r>
            <w:t>S. Wang, D. M. Miao, and J. X. Shen, “Optimal design of a linear induction motor for woodworking machine application,” in Proc. 17</w:t>
          </w:r>
          <w:r w:rsidRPr="00F3023E">
            <w:rPr>
              <w:vertAlign w:val="superscript"/>
            </w:rPr>
            <w:t>th</w:t>
          </w:r>
          <w:r>
            <w:t xml:space="preserve"> Int. Conf. Elect. Mach. Syst. (ICEMS), Oct. 2014, pp. 3633–3637.</w:t>
          </w:r>
        </w:p>
      </w:sdtContent>
    </w:sdt>
    <w:sdt>
      <w:sdtPr>
        <w:tag w:val="MENDELEY_BIBLIOGRAPHY"/>
        <w:id w:val="1135227045"/>
        <w:placeholder>
          <w:docPart w:val="4757F8CE49A74A96B7A5053DB3FD583D"/>
        </w:placeholder>
      </w:sdtPr>
      <w:sdtContent>
        <w:p w14:paraId="46937CBA" w14:textId="40D1CA25" w:rsidR="00F5206B" w:rsidRDefault="00F5206B" w:rsidP="00F5206B">
          <w:pPr>
            <w:pStyle w:val="References1"/>
            <w:ind w:left="1280"/>
          </w:pPr>
          <w:r w:rsidRPr="005F2613">
            <w:t>[</w:t>
          </w:r>
          <w:r>
            <w:t>2018-</w:t>
          </w:r>
          <w:r w:rsidR="001D1B83">
            <w:t>2</w:t>
          </w:r>
          <w:r w:rsidRPr="005F2613">
            <w:t>]</w:t>
          </w:r>
          <w:r w:rsidRPr="00390EC5">
            <w:t xml:space="preserve"> </w:t>
          </w:r>
          <w:r>
            <w:t xml:space="preserve">D. Hu, W. Xu, and R. Qu, “Electromagnetic design optimization of single-sided linear induction motor for improved drive performance based on linear metro application,” in Proc. </w:t>
          </w:r>
          <w:proofErr w:type="spellStart"/>
          <w:r>
            <w:t>Australas</w:t>
          </w:r>
          <w:proofErr w:type="spellEnd"/>
          <w:r>
            <w:t>. Univ. Power Eng. Conf. (AUPEC), Sep. 2014, pp. 1–6.</w:t>
          </w:r>
        </w:p>
      </w:sdtContent>
    </w:sdt>
    <w:sdt>
      <w:sdtPr>
        <w:tag w:val="MENDELEY_BIBLIOGRAPHY"/>
        <w:id w:val="-93173940"/>
        <w:placeholder>
          <w:docPart w:val="17333A7154544A8EAB1F674EEE246BB3"/>
        </w:placeholder>
      </w:sdtPr>
      <w:sdtContent>
        <w:p w14:paraId="60440A7E" w14:textId="407B5EBD" w:rsidR="00F5206B" w:rsidRDefault="00535C1C" w:rsidP="00F5206B">
          <w:pPr>
            <w:pStyle w:val="References1"/>
            <w:ind w:left="1280"/>
          </w:pPr>
          <w:sdt>
            <w:sdtPr>
              <w:id w:val="482356412"/>
              <w:citation/>
            </w:sdtPr>
            <w:sdtContent>
              <w:r>
                <w:fldChar w:fldCharType="begin"/>
              </w:r>
              <w:r>
                <w:instrText xml:space="preserve"> CITATION Placeholder_28 \l 4105 </w:instrText>
              </w:r>
              <w:r>
                <w:fldChar w:fldCharType="separate"/>
              </w:r>
              <w:r>
                <w:rPr>
                  <w:noProof/>
                </w:rPr>
                <w:t xml:space="preserve"> </w:t>
              </w:r>
              <w:r w:rsidRPr="00535C1C">
                <w:rPr>
                  <w:noProof/>
                </w:rPr>
                <w:t>[11]</w:t>
              </w:r>
              <w:r>
                <w:fldChar w:fldCharType="end"/>
              </w:r>
            </w:sdtContent>
          </w:sdt>
          <w:r>
            <w:t xml:space="preserve"> </w:t>
          </w:r>
          <w:r w:rsidR="00F5206B">
            <w:t xml:space="preserve">S. Nonaka and T. Higuchi, “Design of single-sided linear induction motors for urban transit,” IEEE Trans. </w:t>
          </w:r>
          <w:proofErr w:type="spellStart"/>
          <w:r w:rsidR="00F5206B">
            <w:t>Veh</w:t>
          </w:r>
          <w:proofErr w:type="spellEnd"/>
          <w:r w:rsidR="00F5206B">
            <w:t>. Technol., vol. TVT-37, no. 3, pp. 167–173, Aug. 1988.</w:t>
          </w:r>
        </w:p>
      </w:sdtContent>
    </w:sdt>
    <w:sdt>
      <w:sdtPr>
        <w:tag w:val="MENDELEY_BIBLIOGRAPHY"/>
        <w:id w:val="-1365044240"/>
        <w:placeholder>
          <w:docPart w:val="5965079B32824794A8B02D64BF0347C0"/>
        </w:placeholder>
      </w:sdtPr>
      <w:sdtContent>
        <w:p w14:paraId="3A73B5C7" w14:textId="3287F59E" w:rsidR="001D1B83" w:rsidRDefault="001D1B83" w:rsidP="001D1B83">
          <w:pPr>
            <w:pStyle w:val="References1"/>
            <w:ind w:left="1280"/>
          </w:pPr>
          <w:r w:rsidRPr="005F2613">
            <w:t>[</w:t>
          </w:r>
          <w:r>
            <w:t>2018-4</w:t>
          </w:r>
          <w:r w:rsidRPr="005F2613">
            <w:t>]</w:t>
          </w:r>
          <w:r w:rsidRPr="00390EC5">
            <w:t xml:space="preserve"> </w:t>
          </w:r>
          <w:r>
            <w:t xml:space="preserve">S.-B. Yoon, J. </w:t>
          </w:r>
          <w:proofErr w:type="spellStart"/>
          <w:r>
            <w:t>Hur</w:t>
          </w:r>
          <w:proofErr w:type="spellEnd"/>
          <w:r>
            <w:t xml:space="preserve">, and D.-S. Hyun, “A method of optimal design of single-sided linear induction motor for transit,” IEEE Trans. </w:t>
          </w:r>
          <w:proofErr w:type="spellStart"/>
          <w:r>
            <w:t>Magn</w:t>
          </w:r>
          <w:proofErr w:type="spellEnd"/>
          <w:r>
            <w:t>., vol. 33, no. 5, pp. 4215–4217, Sep. 1997.</w:t>
          </w:r>
        </w:p>
      </w:sdtContent>
    </w:sdt>
    <w:sdt>
      <w:sdtPr>
        <w:rPr>
          <w:color w:val="FF0000"/>
        </w:rPr>
        <w:tag w:val="MENDELEY_BIBLIOGRAPHY"/>
        <w:id w:val="-2117972385"/>
        <w:placeholder>
          <w:docPart w:val="9A21783DCADA461694ADEC2CCBEB8170"/>
        </w:placeholder>
      </w:sdtPr>
      <w:sdtEndPr>
        <w:rPr>
          <w:color w:val="auto"/>
        </w:rPr>
      </w:sdtEndPr>
      <w:sdtContent>
        <w:p w14:paraId="7BFF8330" w14:textId="7B2BDE08" w:rsidR="00F5206B" w:rsidRDefault="00115569" w:rsidP="00F5206B">
          <w:pPr>
            <w:pStyle w:val="References1"/>
            <w:ind w:left="1280"/>
          </w:pPr>
          <w:sdt>
            <w:sdtPr>
              <w:rPr>
                <w:color w:val="FF0000"/>
              </w:rPr>
              <w:id w:val="1624271671"/>
              <w:citation/>
            </w:sdtPr>
            <w:sdtContent>
              <w:r>
                <w:rPr>
                  <w:color w:val="FF0000"/>
                </w:rPr>
                <w:fldChar w:fldCharType="begin"/>
              </w:r>
              <w:r>
                <w:instrText xml:space="preserve"> CITATION Placeholder_27 \l 4105 </w:instrText>
              </w:r>
              <w:r>
                <w:rPr>
                  <w:color w:val="FF0000"/>
                </w:rPr>
                <w:fldChar w:fldCharType="separate"/>
              </w:r>
              <w:r>
                <w:rPr>
                  <w:noProof/>
                </w:rPr>
                <w:t xml:space="preserve"> </w:t>
              </w:r>
              <w:r w:rsidRPr="00115569">
                <w:rPr>
                  <w:noProof/>
                </w:rPr>
                <w:t>[33]</w:t>
              </w:r>
              <w:r>
                <w:rPr>
                  <w:color w:val="FF0000"/>
                </w:rPr>
                <w:fldChar w:fldCharType="end"/>
              </w:r>
            </w:sdtContent>
          </w:sdt>
          <w:r w:rsidR="00F5206B" w:rsidRPr="00390EC5">
            <w:t xml:space="preserve"> </w:t>
          </w:r>
          <w:r w:rsidR="00F5206B">
            <w:t xml:space="preserve">A. Shiri and A. </w:t>
          </w:r>
          <w:proofErr w:type="spellStart"/>
          <w:r w:rsidR="00F5206B">
            <w:t>Shoulaie</w:t>
          </w:r>
          <w:proofErr w:type="spellEnd"/>
          <w:r w:rsidR="00F5206B">
            <w:t xml:space="preserve">, “Design optimization and analysis of </w:t>
          </w:r>
          <w:proofErr w:type="spellStart"/>
          <w:r w:rsidR="00F5206B">
            <w:t>singlesided</w:t>
          </w:r>
          <w:proofErr w:type="spellEnd"/>
          <w:r w:rsidR="00F5206B">
            <w:t xml:space="preserve"> linear induction motor, considering all phenomena,” IEEE Trans. Energy Convers., vol. 27, no. 2, pp. 516–525, Jun. 2012.</w:t>
          </w:r>
        </w:p>
      </w:sdtContent>
    </w:sdt>
    <w:sdt>
      <w:sdtPr>
        <w:tag w:val="MENDELEY_BIBLIOGRAPHY"/>
        <w:id w:val="-478148832"/>
        <w:placeholder>
          <w:docPart w:val="1B40941A66DE4A2E895D27F95010DC2D"/>
        </w:placeholder>
      </w:sdtPr>
      <w:sdtContent>
        <w:p w14:paraId="562B1400" w14:textId="3FB76420" w:rsidR="00F5206B" w:rsidRDefault="004B3438" w:rsidP="00F5206B">
          <w:pPr>
            <w:pStyle w:val="References1"/>
            <w:ind w:left="1280"/>
          </w:pPr>
          <w:sdt>
            <w:sdtPr>
              <w:id w:val="320556948"/>
              <w:citation/>
            </w:sdtPr>
            <w:sdtContent>
              <w:r w:rsidRPr="004B3438">
                <w:rPr>
                  <w:color w:val="000000" w:themeColor="text1"/>
                </w:rPr>
                <w:fldChar w:fldCharType="begin"/>
              </w:r>
              <w:r w:rsidRPr="004B3438">
                <w:rPr>
                  <w:color w:val="000000" w:themeColor="text1"/>
                </w:rPr>
                <w:instrText xml:space="preserve"> CITATION Placeholder_11 \l 4105 </w:instrText>
              </w:r>
              <w:r w:rsidRPr="004B3438">
                <w:rPr>
                  <w:color w:val="000000" w:themeColor="text1"/>
                </w:rPr>
                <w:fldChar w:fldCharType="separate"/>
              </w:r>
              <w:r w:rsidR="006F1759">
                <w:rPr>
                  <w:noProof/>
                  <w:color w:val="000000" w:themeColor="text1"/>
                </w:rPr>
                <w:t xml:space="preserve"> </w:t>
              </w:r>
              <w:r w:rsidR="006F1759" w:rsidRPr="006F1759">
                <w:rPr>
                  <w:noProof/>
                  <w:color w:val="000000" w:themeColor="text1"/>
                </w:rPr>
                <w:t>[17]</w:t>
              </w:r>
              <w:r w:rsidRPr="004B3438">
                <w:rPr>
                  <w:color w:val="000000" w:themeColor="text1"/>
                </w:rPr>
                <w:fldChar w:fldCharType="end"/>
              </w:r>
            </w:sdtContent>
          </w:sdt>
          <w:r w:rsidR="00F5206B" w:rsidRPr="00390EC5">
            <w:t xml:space="preserve"> </w:t>
          </w:r>
          <w:r w:rsidR="00F5206B">
            <w:t xml:space="preserve">C. H. H. M. Custers, T. T. </w:t>
          </w:r>
          <w:proofErr w:type="spellStart"/>
          <w:r w:rsidR="00F5206B">
            <w:t>Overboom</w:t>
          </w:r>
          <w:proofErr w:type="spellEnd"/>
          <w:r w:rsidR="00F5206B">
            <w:t xml:space="preserve">, J.W. Jansen, and E. A. </w:t>
          </w:r>
          <w:proofErr w:type="spellStart"/>
          <w:r w:rsidR="00F5206B">
            <w:t>Lomonova</w:t>
          </w:r>
          <w:proofErr w:type="spellEnd"/>
          <w:r w:rsidR="00F5206B">
            <w:t xml:space="preserve">, “2-D </w:t>
          </w:r>
          <w:proofErr w:type="spellStart"/>
          <w:r w:rsidR="00F5206B">
            <w:t>semianalytical</w:t>
          </w:r>
          <w:proofErr w:type="spellEnd"/>
          <w:r w:rsidR="00F5206B">
            <w:t xml:space="preserve"> modeling of eddy currents in segmented structures,” IEEE Trans. </w:t>
          </w:r>
          <w:proofErr w:type="spellStart"/>
          <w:r w:rsidR="00F5206B">
            <w:t>Magn</w:t>
          </w:r>
          <w:proofErr w:type="spellEnd"/>
          <w:r w:rsidR="00F5206B">
            <w:t>., vol. 51, no. 11, pp. 1–4, Nov. 2015.</w:t>
          </w:r>
        </w:p>
      </w:sdtContent>
    </w:sdt>
    <w:sdt>
      <w:sdtPr>
        <w:rPr>
          <w:color w:val="FF0000"/>
        </w:rPr>
        <w:tag w:val="MENDELEY_BIBLIOGRAPHY"/>
        <w:id w:val="-2126992591"/>
        <w:placeholder>
          <w:docPart w:val="69C7174410EB492A9BBB26961D0AC27C"/>
        </w:placeholder>
      </w:sdtPr>
      <w:sdtEndPr>
        <w:rPr>
          <w:color w:val="auto"/>
        </w:rPr>
      </w:sdtEndPr>
      <w:sdtContent>
        <w:p w14:paraId="676018B4" w14:textId="50AC260A" w:rsidR="001D1B83" w:rsidRDefault="00D80760" w:rsidP="001D1B83">
          <w:pPr>
            <w:pStyle w:val="References1"/>
            <w:ind w:left="1280"/>
          </w:pPr>
          <w:sdt>
            <w:sdtPr>
              <w:rPr>
                <w:color w:val="FF0000"/>
              </w:rPr>
              <w:id w:val="110332660"/>
              <w:citation/>
            </w:sdtPr>
            <w:sdtEndPr>
              <w:rPr>
                <w:color w:val="000000" w:themeColor="text1"/>
              </w:rPr>
            </w:sdtEndPr>
            <w:sdtContent>
              <w:r w:rsidRPr="00D80760">
                <w:rPr>
                  <w:color w:val="000000" w:themeColor="text1"/>
                </w:rPr>
                <w:fldChar w:fldCharType="begin"/>
              </w:r>
              <w:r w:rsidRPr="00D80760">
                <w:rPr>
                  <w:color w:val="000000" w:themeColor="text1"/>
                </w:rPr>
                <w:instrText xml:space="preserve"> CITATION Placeholder_17 \l 4105 </w:instrText>
              </w:r>
              <w:r w:rsidRPr="00D80760">
                <w:rPr>
                  <w:color w:val="000000" w:themeColor="text1"/>
                </w:rPr>
                <w:fldChar w:fldCharType="separate"/>
              </w:r>
              <w:r w:rsidR="006F1759">
                <w:rPr>
                  <w:noProof/>
                  <w:color w:val="000000" w:themeColor="text1"/>
                </w:rPr>
                <w:t xml:space="preserve"> </w:t>
              </w:r>
              <w:r w:rsidR="006F1759" w:rsidRPr="006F1759">
                <w:rPr>
                  <w:noProof/>
                  <w:color w:val="000000" w:themeColor="text1"/>
                </w:rPr>
                <w:t>[10]</w:t>
              </w:r>
              <w:r w:rsidRPr="00D80760">
                <w:rPr>
                  <w:color w:val="000000" w:themeColor="text1"/>
                </w:rPr>
                <w:fldChar w:fldCharType="end"/>
              </w:r>
            </w:sdtContent>
          </w:sdt>
          <w:r w:rsidR="001D1B83" w:rsidRPr="00390EC5">
            <w:t xml:space="preserve"> </w:t>
          </w:r>
          <w:r w:rsidR="001D1B83">
            <w:t xml:space="preserve">J. </w:t>
          </w:r>
          <w:proofErr w:type="spellStart"/>
          <w:r w:rsidR="001D1B83">
            <w:t>Gieras</w:t>
          </w:r>
          <w:proofErr w:type="spellEnd"/>
          <w:r w:rsidR="001D1B83">
            <w:t>, Linear Induction Drives (Monographs in Electrical and Electronic Engineering). Oxford, U.K.: Clarendon, 1994.</w:t>
          </w:r>
        </w:p>
      </w:sdtContent>
    </w:sdt>
    <w:p w14:paraId="5D35FAAA" w14:textId="0AF4A3C7" w:rsidR="004E1B1A" w:rsidRDefault="004E1B1A" w:rsidP="00652287">
      <w:pPr>
        <w:pStyle w:val="References1"/>
        <w:ind w:left="1280"/>
      </w:pPr>
    </w:p>
    <w:sdt>
      <w:sdtPr>
        <w:rPr>
          <w:color w:val="FF0000"/>
        </w:rPr>
        <w:tag w:val="MENDELEY_BIBLIOGRAPHY"/>
        <w:id w:val="-2126144559"/>
        <w:placeholder>
          <w:docPart w:val="B7B1FDC0DFBA4A8287377841E4801AC8"/>
        </w:placeholder>
      </w:sdtPr>
      <w:sdtEndPr>
        <w:rPr>
          <w:color w:val="auto"/>
        </w:rPr>
      </w:sdtEndPr>
      <w:sdtContent>
        <w:p w14:paraId="1B78323E" w14:textId="6BB2B5CF" w:rsidR="001D1B83" w:rsidRPr="00EF4334" w:rsidRDefault="00D80760" w:rsidP="0057704B">
          <w:pPr>
            <w:pStyle w:val="References1"/>
            <w:ind w:left="1280"/>
            <w:rPr>
              <w:lang w:val="de-AT"/>
            </w:rPr>
          </w:pPr>
          <w:sdt>
            <w:sdtPr>
              <w:rPr>
                <w:color w:val="FF0000"/>
              </w:rPr>
              <w:id w:val="-908457096"/>
              <w:citation/>
            </w:sdtPr>
            <w:sdtEndPr>
              <w:rPr>
                <w:color w:val="000000" w:themeColor="text1"/>
              </w:rPr>
            </w:sdtEndPr>
            <w:sdtContent>
              <w:r w:rsidRPr="00D80760">
                <w:rPr>
                  <w:color w:val="000000" w:themeColor="text1"/>
                </w:rPr>
                <w:fldChar w:fldCharType="begin"/>
              </w:r>
              <w:r w:rsidRPr="00D80760">
                <w:rPr>
                  <w:color w:val="000000" w:themeColor="text1"/>
                </w:rPr>
                <w:instrText xml:space="preserve"> CITATION Placeholder_16 \l 4105 </w:instrText>
              </w:r>
              <w:r w:rsidRPr="00D80760">
                <w:rPr>
                  <w:color w:val="000000" w:themeColor="text1"/>
                </w:rPr>
                <w:fldChar w:fldCharType="separate"/>
              </w:r>
              <w:r w:rsidR="006F1759">
                <w:rPr>
                  <w:noProof/>
                  <w:color w:val="000000" w:themeColor="text1"/>
                </w:rPr>
                <w:t xml:space="preserve"> </w:t>
              </w:r>
              <w:r w:rsidR="006F1759" w:rsidRPr="006F1759">
                <w:rPr>
                  <w:noProof/>
                  <w:color w:val="000000" w:themeColor="text1"/>
                </w:rPr>
                <w:t>[35]</w:t>
              </w:r>
              <w:r w:rsidRPr="00D80760">
                <w:rPr>
                  <w:color w:val="000000" w:themeColor="text1"/>
                </w:rPr>
                <w:fldChar w:fldCharType="end"/>
              </w:r>
            </w:sdtContent>
          </w:sdt>
          <w:r w:rsidR="001D1B83" w:rsidRPr="00390EC5">
            <w:t xml:space="preserve"> </w:t>
          </w:r>
          <w:r w:rsidR="0057704B">
            <w:t xml:space="preserve">V. </w:t>
          </w:r>
          <w:proofErr w:type="spellStart"/>
          <w:r w:rsidR="0057704B">
            <w:t>Ostovi´c</w:t>
          </w:r>
          <w:proofErr w:type="spellEnd"/>
          <w:r w:rsidR="0057704B">
            <w:t xml:space="preserve">, Dynamics of Saturated Electric Machines. </w:t>
          </w:r>
          <w:r w:rsidR="0057704B" w:rsidRPr="00EF4334">
            <w:rPr>
              <w:lang w:val="de-AT"/>
            </w:rPr>
            <w:t>New York, NY, USA: Springer-Verlag, 1989.</w:t>
          </w:r>
        </w:p>
      </w:sdtContent>
    </w:sdt>
    <w:sdt>
      <w:sdtPr>
        <w:rPr>
          <w:color w:val="FF0000"/>
        </w:rPr>
        <w:tag w:val="MENDELEY_BIBLIOGRAPHY"/>
        <w:id w:val="-970362693"/>
        <w:placeholder>
          <w:docPart w:val="9A400FF2AB2C4127B67CB34E0C9B0A66"/>
        </w:placeholder>
      </w:sdtPr>
      <w:sdtEndPr>
        <w:rPr>
          <w:color w:val="auto"/>
        </w:rPr>
      </w:sdtEndPr>
      <w:sdtContent>
        <w:p w14:paraId="6D2C393B" w14:textId="052682D4" w:rsidR="001D1B83" w:rsidRDefault="00D80760" w:rsidP="0057704B">
          <w:pPr>
            <w:pStyle w:val="References1"/>
            <w:ind w:left="1280"/>
          </w:pPr>
          <w:sdt>
            <w:sdtPr>
              <w:rPr>
                <w:color w:val="FF0000"/>
              </w:rPr>
              <w:id w:val="-1753963335"/>
              <w:citation/>
            </w:sdtPr>
            <w:sdtEndPr>
              <w:rPr>
                <w:color w:val="000000" w:themeColor="text1"/>
              </w:rPr>
            </w:sdtEndPr>
            <w:sdtContent>
              <w:r w:rsidRPr="00D80760">
                <w:rPr>
                  <w:color w:val="000000" w:themeColor="text1"/>
                </w:rPr>
                <w:fldChar w:fldCharType="begin"/>
              </w:r>
              <w:r w:rsidRPr="00D80760">
                <w:rPr>
                  <w:color w:val="000000" w:themeColor="text1"/>
                </w:rPr>
                <w:instrText xml:space="preserve"> CITATION Placeholder_15 \l 4105 </w:instrText>
              </w:r>
              <w:r w:rsidRPr="00D80760">
                <w:rPr>
                  <w:color w:val="000000" w:themeColor="text1"/>
                </w:rPr>
                <w:fldChar w:fldCharType="separate"/>
              </w:r>
              <w:r w:rsidR="006F1759">
                <w:rPr>
                  <w:noProof/>
                  <w:color w:val="000000" w:themeColor="text1"/>
                </w:rPr>
                <w:t xml:space="preserve"> </w:t>
              </w:r>
              <w:r w:rsidR="006F1759" w:rsidRPr="006F1759">
                <w:rPr>
                  <w:noProof/>
                  <w:color w:val="000000" w:themeColor="text1"/>
                </w:rPr>
                <w:t>[11]</w:t>
              </w:r>
              <w:r w:rsidRPr="00D80760">
                <w:rPr>
                  <w:color w:val="000000" w:themeColor="text1"/>
                </w:rPr>
                <w:fldChar w:fldCharType="end"/>
              </w:r>
            </w:sdtContent>
          </w:sdt>
          <w:r w:rsidR="001D1B83" w:rsidRPr="00390EC5">
            <w:t xml:space="preserve"> </w:t>
          </w:r>
          <w:r w:rsidR="0057704B">
            <w:t>B. Hague, “The principles of electromagnetism, applied to electrical machines,” in Electromagnetic Problems in Electrical Engineering, 1st ed. New York, NY, USA: Dover, 1962.</w:t>
          </w:r>
        </w:p>
      </w:sdtContent>
    </w:sdt>
    <w:sdt>
      <w:sdtPr>
        <w:tag w:val="MENDELEY_BIBLIOGRAPHY"/>
        <w:id w:val="-1780861124"/>
        <w:placeholder>
          <w:docPart w:val="15B0DF2D05964921A7F97728381CE030"/>
        </w:placeholder>
      </w:sdtPr>
      <w:sdtContent>
        <w:p w14:paraId="2C3AD56F" w14:textId="20785C17" w:rsidR="0057704B" w:rsidRDefault="004B3438" w:rsidP="0057704B">
          <w:pPr>
            <w:pStyle w:val="References1"/>
            <w:ind w:left="1280"/>
          </w:pPr>
          <w:sdt>
            <w:sdtPr>
              <w:rPr>
                <w:color w:val="000000" w:themeColor="text1"/>
              </w:rPr>
              <w:id w:val="551655669"/>
              <w:citation/>
            </w:sdtPr>
            <w:sdtContent>
              <w:r w:rsidRPr="004B3438">
                <w:rPr>
                  <w:color w:val="000000" w:themeColor="text1"/>
                </w:rPr>
                <w:fldChar w:fldCharType="begin"/>
              </w:r>
              <w:r w:rsidRPr="004B3438">
                <w:rPr>
                  <w:color w:val="000000" w:themeColor="text1"/>
                </w:rPr>
                <w:instrText xml:space="preserve"> CITATION Placeholder_12 \l 4105 </w:instrText>
              </w:r>
              <w:r w:rsidRPr="004B3438">
                <w:rPr>
                  <w:color w:val="000000" w:themeColor="text1"/>
                </w:rPr>
                <w:fldChar w:fldCharType="separate"/>
              </w:r>
              <w:r w:rsidR="006F1759">
                <w:rPr>
                  <w:noProof/>
                  <w:color w:val="000000" w:themeColor="text1"/>
                </w:rPr>
                <w:t xml:space="preserve"> </w:t>
              </w:r>
              <w:r w:rsidR="006F1759" w:rsidRPr="006F1759">
                <w:rPr>
                  <w:noProof/>
                  <w:color w:val="000000" w:themeColor="text1"/>
                </w:rPr>
                <w:t>[16]</w:t>
              </w:r>
              <w:r w:rsidRPr="004B3438">
                <w:rPr>
                  <w:color w:val="000000" w:themeColor="text1"/>
                </w:rPr>
                <w:fldChar w:fldCharType="end"/>
              </w:r>
            </w:sdtContent>
          </w:sdt>
          <w:r w:rsidR="0057704B">
            <w:t xml:space="preserve"> M. </w:t>
          </w:r>
          <w:proofErr w:type="spellStart"/>
          <w:r w:rsidR="0057704B">
            <w:t>Amrhein</w:t>
          </w:r>
          <w:proofErr w:type="spellEnd"/>
          <w:r w:rsidR="0057704B">
            <w:t xml:space="preserve"> and P. T. </w:t>
          </w:r>
          <w:proofErr w:type="spellStart"/>
          <w:r w:rsidR="0057704B">
            <w:t>Krein</w:t>
          </w:r>
          <w:proofErr w:type="spellEnd"/>
          <w:r w:rsidR="0057704B">
            <w:t>, “3-D magnetic equivalent circuit framework for modeling electromechanical devices,” IEEE Trans. Energy Convers., vol. 24, no. 2, pp. 397–405, Jun. 2009.</w:t>
          </w:r>
        </w:p>
      </w:sdtContent>
    </w:sdt>
    <w:sdt>
      <w:sdtPr>
        <w:tag w:val="MENDELEY_BIBLIOGRAPHY"/>
        <w:id w:val="1241221469"/>
        <w:placeholder>
          <w:docPart w:val="1CB8A1DDACAE4EA1B523E13897C76A30"/>
        </w:placeholder>
      </w:sdtPr>
      <w:sdtContent>
        <w:p w14:paraId="0A6617B1" w14:textId="3F0C1A5F" w:rsidR="0057704B" w:rsidRDefault="004B3438" w:rsidP="0057704B">
          <w:pPr>
            <w:pStyle w:val="References1"/>
            <w:ind w:left="1280"/>
          </w:pPr>
          <w:sdt>
            <w:sdtPr>
              <w:id w:val="-249345383"/>
              <w:citation/>
            </w:sdtPr>
            <w:sdtContent>
              <w:r>
                <w:fldChar w:fldCharType="begin"/>
              </w:r>
              <w:r>
                <w:rPr>
                  <w:rFonts w:cs="Times New Roman"/>
                  <w:color w:val="FF0000"/>
                  <w:szCs w:val="24"/>
                </w:rPr>
                <w:instrText xml:space="preserve"> CITATION Placeholder_13 \l 4105 </w:instrText>
              </w:r>
              <w:r>
                <w:fldChar w:fldCharType="separate"/>
              </w:r>
              <w:r w:rsidR="006F1759" w:rsidRPr="0013185C">
                <w:rPr>
                  <w:rFonts w:cs="Times New Roman"/>
                  <w:noProof/>
                  <w:color w:val="000000" w:themeColor="text1"/>
                  <w:szCs w:val="24"/>
                </w:rPr>
                <w:t xml:space="preserve"> [40]</w:t>
              </w:r>
              <w:r>
                <w:fldChar w:fldCharType="end"/>
              </w:r>
            </w:sdtContent>
          </w:sdt>
          <w:r w:rsidR="0057704B" w:rsidRPr="00390EC5">
            <w:t xml:space="preserve"> </w:t>
          </w:r>
          <w:r w:rsidR="00FA19C8" w:rsidRPr="00FA19C8">
            <w:t>J. W. Gibbs, “Fourier series,” Nature, vol. 59, p. 200, 1898.</w:t>
          </w:r>
        </w:p>
      </w:sdtContent>
    </w:sdt>
    <w:sdt>
      <w:sdtPr>
        <w:rPr>
          <w:color w:val="FF0000"/>
        </w:rPr>
        <w:tag w:val="MENDELEY_BIBLIOGRAPHY"/>
        <w:id w:val="428169863"/>
        <w:placeholder>
          <w:docPart w:val="207461D62C224808890BA3D68919FA18"/>
        </w:placeholder>
      </w:sdtPr>
      <w:sdtEndPr>
        <w:rPr>
          <w:color w:val="auto"/>
        </w:rPr>
      </w:sdtEndPr>
      <w:sdtContent>
        <w:p w14:paraId="7AA0FAD0" w14:textId="5479282D" w:rsidR="00CA62D5" w:rsidRDefault="00D80760" w:rsidP="00CA62D5">
          <w:pPr>
            <w:pStyle w:val="References1"/>
            <w:ind w:left="1280"/>
          </w:pPr>
          <w:sdt>
            <w:sdtPr>
              <w:rPr>
                <w:color w:val="FF0000"/>
              </w:rPr>
              <w:id w:val="-742560528"/>
              <w:citation/>
            </w:sdtPr>
            <w:sdtEndPr>
              <w:rPr>
                <w:color w:val="000000" w:themeColor="text1"/>
              </w:rPr>
            </w:sdtEndPr>
            <w:sdtContent>
              <w:r w:rsidRPr="00D80760">
                <w:rPr>
                  <w:color w:val="000000" w:themeColor="text1"/>
                </w:rPr>
                <w:fldChar w:fldCharType="begin"/>
              </w:r>
              <w:r w:rsidRPr="00D80760">
                <w:rPr>
                  <w:color w:val="000000" w:themeColor="text1"/>
                </w:rPr>
                <w:instrText xml:space="preserve"> CITATION Placeholder_14 \l 4105 </w:instrText>
              </w:r>
              <w:r w:rsidRPr="00D80760">
                <w:rPr>
                  <w:color w:val="000000" w:themeColor="text1"/>
                </w:rPr>
                <w:fldChar w:fldCharType="separate"/>
              </w:r>
              <w:r w:rsidR="006F1759">
                <w:rPr>
                  <w:noProof/>
                  <w:color w:val="000000" w:themeColor="text1"/>
                </w:rPr>
                <w:t xml:space="preserve"> </w:t>
              </w:r>
              <w:r w:rsidR="006F1759" w:rsidRPr="006F1759">
                <w:rPr>
                  <w:noProof/>
                  <w:color w:val="000000" w:themeColor="text1"/>
                </w:rPr>
                <w:t>[21]</w:t>
              </w:r>
              <w:r w:rsidRPr="00D80760">
                <w:rPr>
                  <w:color w:val="000000" w:themeColor="text1"/>
                </w:rPr>
                <w:fldChar w:fldCharType="end"/>
              </w:r>
            </w:sdtContent>
          </w:sdt>
          <w:r w:rsidR="00CA62D5" w:rsidRPr="00390EC5">
            <w:t xml:space="preserve"> </w:t>
          </w:r>
          <w:r w:rsidR="00CA62D5">
            <w:t xml:space="preserve">Modeling of Flux Switching Permanent Magnet Machines With Fourier Analysis Bart L. J. </w:t>
          </w:r>
          <w:proofErr w:type="spellStart"/>
          <w:r w:rsidR="00CA62D5">
            <w:t>Gysen</w:t>
          </w:r>
          <w:proofErr w:type="spellEnd"/>
          <w:r w:rsidR="00CA62D5">
            <w:t xml:space="preserve">, </w:t>
          </w:r>
          <w:proofErr w:type="spellStart"/>
          <w:r w:rsidR="00CA62D5">
            <w:t>Esin</w:t>
          </w:r>
          <w:proofErr w:type="spellEnd"/>
          <w:r w:rsidR="00CA62D5">
            <w:t xml:space="preserve"> Ilhan, Koen J. </w:t>
          </w:r>
          <w:proofErr w:type="spellStart"/>
          <w:r w:rsidR="00CA62D5">
            <w:t>Meessen</w:t>
          </w:r>
          <w:proofErr w:type="spellEnd"/>
          <w:r w:rsidR="00CA62D5">
            <w:t xml:space="preserve">, Johannes J. H. </w:t>
          </w:r>
          <w:proofErr w:type="spellStart"/>
          <w:r w:rsidR="00CA62D5">
            <w:t>Paulides</w:t>
          </w:r>
          <w:proofErr w:type="spellEnd"/>
          <w:r w:rsidR="00CA62D5">
            <w:t xml:space="preserve">, and Elena A. </w:t>
          </w:r>
          <w:proofErr w:type="spellStart"/>
          <w:r w:rsidR="00CA62D5">
            <w:t>Lomonova</w:t>
          </w:r>
          <w:proofErr w:type="spellEnd"/>
        </w:p>
      </w:sdtContent>
    </w:sdt>
    <w:sdt>
      <w:sdtPr>
        <w:tag w:val="MENDELEY_BIBLIOGRAPHY"/>
        <w:id w:val="1342207323"/>
        <w:placeholder>
          <w:docPart w:val="33934C86B1D348A2A690EE0AAD2A5B3F"/>
        </w:placeholder>
      </w:sdtPr>
      <w:sdtContent>
        <w:p w14:paraId="6DBD1C54" w14:textId="3D319565" w:rsidR="001D1B83" w:rsidRDefault="00000000" w:rsidP="00BB0776">
          <w:pPr>
            <w:pStyle w:val="References1"/>
            <w:ind w:left="1280"/>
          </w:pPr>
          <w:sdt>
            <w:sdtPr>
              <w:id w:val="-1089842582"/>
              <w:citation/>
            </w:sdtPr>
            <w:sdtContent>
              <w:r w:rsidR="00906891">
                <w:fldChar w:fldCharType="begin"/>
              </w:r>
              <w:r w:rsidR="00906891">
                <w:instrText xml:space="preserve"> CITATION Placeholder23 \l 4105 </w:instrText>
              </w:r>
              <w:r w:rsidR="00906891">
                <w:fldChar w:fldCharType="separate"/>
              </w:r>
              <w:r w:rsidR="006F1759">
                <w:rPr>
                  <w:noProof/>
                </w:rPr>
                <w:t xml:space="preserve"> </w:t>
              </w:r>
              <w:r w:rsidR="006F1759" w:rsidRPr="006F1759">
                <w:rPr>
                  <w:noProof/>
                </w:rPr>
                <w:t>[42]</w:t>
              </w:r>
              <w:r w:rsidR="00906891">
                <w:fldChar w:fldCharType="end"/>
              </w:r>
            </w:sdtContent>
          </w:sdt>
          <w:r w:rsidR="00BB0776" w:rsidRPr="00BB0776">
            <w:t xml:space="preserve"> Genetic Algorithms</w:t>
          </w:r>
          <w:r w:rsidR="00BB0776">
            <w:t>, Fernando Lobo University of Algarve</w:t>
          </w:r>
        </w:p>
      </w:sdtContent>
    </w:sdt>
    <w:p w14:paraId="5DED933F" w14:textId="1270A4A2" w:rsidR="005169EE" w:rsidRDefault="00000000" w:rsidP="005169EE">
      <w:pPr>
        <w:pStyle w:val="References1"/>
        <w:ind w:left="1280"/>
      </w:pPr>
      <w:sdt>
        <w:sdtPr>
          <w:tag w:val="MENDELEY_BIBLIOGRAPHY"/>
          <w:id w:val="1801807180"/>
          <w:placeholder>
            <w:docPart w:val="F983EC768F8C40FEA2276CAF21B8375A"/>
          </w:placeholder>
        </w:sdtPr>
        <w:sdtContent>
          <w:sdt>
            <w:sdtPr>
              <w:id w:val="-174346089"/>
              <w:citation/>
            </w:sdtPr>
            <w:sdtContent>
              <w:r w:rsidR="001075FE">
                <w:fldChar w:fldCharType="begin"/>
              </w:r>
              <w:r w:rsidR="001075FE">
                <w:instrText xml:space="preserve"> CITATION Placeholder19 \l 4105 </w:instrText>
              </w:r>
              <w:r w:rsidR="001075FE">
                <w:fldChar w:fldCharType="separate"/>
              </w:r>
              <w:r w:rsidR="006F1759">
                <w:rPr>
                  <w:noProof/>
                </w:rPr>
                <w:t xml:space="preserve"> </w:t>
              </w:r>
              <w:r w:rsidR="006F1759" w:rsidRPr="006F1759">
                <w:rPr>
                  <w:noProof/>
                </w:rPr>
                <w:t>[32]</w:t>
              </w:r>
              <w:r w:rsidR="001075FE">
                <w:fldChar w:fldCharType="end"/>
              </w:r>
            </w:sdtContent>
          </w:sdt>
          <w:r w:rsidR="00BB0776" w:rsidRPr="00BB0776">
            <w:t xml:space="preserve"> </w:t>
          </w:r>
          <w:r w:rsidR="00BB0776">
            <w:t xml:space="preserve">Multi-objective optimal design of low-speed linear induction motor using genetic algorithm, </w:t>
          </w:r>
          <w:r w:rsidR="00BB0776" w:rsidRPr="00DF2F8B">
            <w:t>Abbas SHIRI, Abbas SHOULAIE</w:t>
          </w:r>
        </w:sdtContent>
      </w:sdt>
    </w:p>
    <w:sdt>
      <w:sdtPr>
        <w:tag w:val="MENDELEY_BIBLIOGRAPHY"/>
        <w:id w:val="-1505346134"/>
        <w:placeholder>
          <w:docPart w:val="F4FE2AB4B70943FF9061F56CAEEFE472"/>
        </w:placeholder>
      </w:sdtPr>
      <w:sdtContent>
        <w:p w14:paraId="75633953" w14:textId="77D04A4D" w:rsidR="006835E6" w:rsidRDefault="00000000" w:rsidP="005169EE">
          <w:pPr>
            <w:pStyle w:val="References1"/>
            <w:ind w:left="1280"/>
          </w:pPr>
          <w:sdt>
            <w:sdtPr>
              <w:id w:val="-1704471670"/>
              <w:citation/>
            </w:sdtPr>
            <w:sdtContent>
              <w:r w:rsidR="008A55FE">
                <w:fldChar w:fldCharType="begin"/>
              </w:r>
              <w:r w:rsidR="008A55FE">
                <w:instrText xml:space="preserve"> CITATION Placeholder12 \l 4105 </w:instrText>
              </w:r>
              <w:r w:rsidR="008A55FE">
                <w:fldChar w:fldCharType="separate"/>
              </w:r>
              <w:r w:rsidR="006F1759">
                <w:rPr>
                  <w:noProof/>
                </w:rPr>
                <w:t xml:space="preserve"> </w:t>
              </w:r>
              <w:r w:rsidR="006F1759" w:rsidRPr="006F1759">
                <w:rPr>
                  <w:noProof/>
                </w:rPr>
                <w:t>[25]</w:t>
              </w:r>
              <w:r w:rsidR="008A55FE">
                <w:fldChar w:fldCharType="end"/>
              </w:r>
            </w:sdtContent>
          </w:sdt>
          <w:r w:rsidR="006835E6" w:rsidRPr="005F2613">
            <w:tab/>
          </w:r>
          <w:proofErr w:type="spellStart"/>
          <w:r w:rsidR="005169EE">
            <w:t>Osawa</w:t>
          </w:r>
          <w:proofErr w:type="spellEnd"/>
          <w:r w:rsidR="005169EE">
            <w:t xml:space="preserve"> S., Wada M., </w:t>
          </w:r>
          <w:proofErr w:type="spellStart"/>
          <w:r w:rsidR="005169EE">
            <w:t>Karita</w:t>
          </w:r>
          <w:proofErr w:type="spellEnd"/>
          <w:r w:rsidR="005169EE">
            <w:t xml:space="preserve"> M., </w:t>
          </w:r>
          <w:proofErr w:type="spellStart"/>
          <w:r w:rsidR="005169EE">
            <w:t>Ebihara</w:t>
          </w:r>
          <w:proofErr w:type="spellEnd"/>
          <w:r w:rsidR="005169EE">
            <w:t xml:space="preserve"> D., T. Yokoi, Lightweight type linear induction motor and its characteristics, IEEE Trans. </w:t>
          </w:r>
          <w:proofErr w:type="spellStart"/>
          <w:r w:rsidR="005169EE">
            <w:t>Magn</w:t>
          </w:r>
          <w:proofErr w:type="spellEnd"/>
          <w:r w:rsidR="005169EE">
            <w:t>, 28(1992), No. 4, 3003-3005.</w:t>
          </w:r>
        </w:p>
      </w:sdtContent>
    </w:sdt>
    <w:sdt>
      <w:sdtPr>
        <w:tag w:val="MENDELEY_BIBLIOGRAPHY"/>
        <w:id w:val="-1859180343"/>
        <w:placeholder>
          <w:docPart w:val="8CC7445A140F4195977739EA08417F3D"/>
        </w:placeholder>
      </w:sdtPr>
      <w:sdtContent>
        <w:p w14:paraId="728004D0" w14:textId="70EE2292" w:rsidR="005169EE" w:rsidRDefault="00000000" w:rsidP="005169EE">
          <w:pPr>
            <w:pStyle w:val="References1"/>
            <w:ind w:left="1280"/>
          </w:pPr>
          <w:sdt>
            <w:sdtPr>
              <w:id w:val="183647146"/>
              <w:citation/>
            </w:sdtPr>
            <w:sdtContent>
              <w:r w:rsidR="00A365DE">
                <w:fldChar w:fldCharType="begin"/>
              </w:r>
              <w:r w:rsidR="00A365DE">
                <w:instrText xml:space="preserve"> CITATION Placeholder13 \l 4105 </w:instrText>
              </w:r>
              <w:r w:rsidR="00A365DE">
                <w:fldChar w:fldCharType="separate"/>
              </w:r>
              <w:r w:rsidR="006F1759">
                <w:rPr>
                  <w:noProof/>
                </w:rPr>
                <w:t xml:space="preserve"> </w:t>
              </w:r>
              <w:r w:rsidR="006F1759" w:rsidRPr="006F1759">
                <w:rPr>
                  <w:noProof/>
                </w:rPr>
                <w:t>[26]</w:t>
              </w:r>
              <w:r w:rsidR="00A365DE">
                <w:fldChar w:fldCharType="end"/>
              </w:r>
            </w:sdtContent>
          </w:sdt>
          <w:r w:rsidR="005169EE" w:rsidRPr="005F2613">
            <w:tab/>
          </w:r>
          <w:r w:rsidR="005169EE">
            <w:t xml:space="preserve">Kitamura M., Hino N., Nihei H., M. Ito, a direct search shape optimization based on complex expressions of 2-dimentional magnetic fields and forces, IEEE Trans. </w:t>
          </w:r>
          <w:proofErr w:type="spellStart"/>
          <w:r w:rsidR="005169EE">
            <w:t>Magn</w:t>
          </w:r>
          <w:proofErr w:type="spellEnd"/>
          <w:r w:rsidR="005169EE">
            <w:t>, 34(1998), No. 5, 2845-2848.</w:t>
          </w:r>
        </w:p>
      </w:sdtContent>
    </w:sdt>
    <w:sdt>
      <w:sdtPr>
        <w:tag w:val="MENDELEY_BIBLIOGRAPHY"/>
        <w:id w:val="1779066160"/>
        <w:placeholder>
          <w:docPart w:val="B82D10FAE7644102AFCC6CC80171F460"/>
        </w:placeholder>
      </w:sdtPr>
      <w:sdtContent>
        <w:p w14:paraId="1F276C2C" w14:textId="6E915036" w:rsidR="005169EE" w:rsidRDefault="00000000" w:rsidP="005169EE">
          <w:pPr>
            <w:pStyle w:val="References1"/>
            <w:ind w:left="1280"/>
          </w:pPr>
          <w:sdt>
            <w:sdtPr>
              <w:id w:val="224113173"/>
              <w:citation/>
            </w:sdtPr>
            <w:sdtContent>
              <w:r w:rsidR="001F0962">
                <w:fldChar w:fldCharType="begin"/>
              </w:r>
              <w:r w:rsidR="001F0962">
                <w:instrText xml:space="preserve"> CITATION Placeholder14 \l 4105 </w:instrText>
              </w:r>
              <w:r w:rsidR="001F0962">
                <w:fldChar w:fldCharType="separate"/>
              </w:r>
              <w:r w:rsidR="006F1759">
                <w:rPr>
                  <w:noProof/>
                </w:rPr>
                <w:t xml:space="preserve"> </w:t>
              </w:r>
              <w:r w:rsidR="006F1759" w:rsidRPr="006F1759">
                <w:rPr>
                  <w:noProof/>
                </w:rPr>
                <w:t>[27]</w:t>
              </w:r>
              <w:r w:rsidR="001F0962">
                <w:fldChar w:fldCharType="end"/>
              </w:r>
            </w:sdtContent>
          </w:sdt>
          <w:r w:rsidR="005169EE" w:rsidRPr="005F2613">
            <w:tab/>
          </w:r>
          <w:r w:rsidR="005169EE">
            <w:t xml:space="preserve">Laporte B., </w:t>
          </w:r>
          <w:proofErr w:type="spellStart"/>
          <w:r w:rsidR="005169EE">
            <w:t>Takorabet</w:t>
          </w:r>
          <w:proofErr w:type="spellEnd"/>
          <w:r w:rsidR="005169EE">
            <w:t xml:space="preserve"> N., </w:t>
          </w:r>
          <w:proofErr w:type="spellStart"/>
          <w:r w:rsidR="005169EE">
            <w:t>Vinsard</w:t>
          </w:r>
          <w:proofErr w:type="spellEnd"/>
          <w:r w:rsidR="005169EE">
            <w:t xml:space="preserve"> G., An approach to optimize winding design in linear induction motors, IEEE Trans. </w:t>
          </w:r>
          <w:proofErr w:type="spellStart"/>
          <w:r w:rsidR="005169EE">
            <w:t>Magn</w:t>
          </w:r>
          <w:proofErr w:type="spellEnd"/>
          <w:r w:rsidR="005169EE">
            <w:t>, 33(1997), No. 2, 1844-1847.</w:t>
          </w:r>
        </w:p>
      </w:sdtContent>
    </w:sdt>
    <w:sdt>
      <w:sdtPr>
        <w:tag w:val="MENDELEY_BIBLIOGRAPHY"/>
        <w:id w:val="-576133759"/>
        <w:placeholder>
          <w:docPart w:val="217FB6E999BD43EA8BBFB53457B0A414"/>
        </w:placeholder>
      </w:sdtPr>
      <w:sdtContent>
        <w:p w14:paraId="022EE34E" w14:textId="03EBA6D6" w:rsidR="005169EE" w:rsidRDefault="00000000" w:rsidP="005169EE">
          <w:pPr>
            <w:pStyle w:val="References1"/>
            <w:ind w:left="1280"/>
          </w:pPr>
          <w:sdt>
            <w:sdtPr>
              <w:id w:val="858624872"/>
              <w:citation/>
            </w:sdtPr>
            <w:sdtContent>
              <w:r w:rsidR="001F0962">
                <w:fldChar w:fldCharType="begin"/>
              </w:r>
              <w:r w:rsidR="001F0962">
                <w:instrText xml:space="preserve"> CITATION Placeholder15 \l 4105 </w:instrText>
              </w:r>
              <w:r w:rsidR="001F0962">
                <w:fldChar w:fldCharType="separate"/>
              </w:r>
              <w:r w:rsidR="006F1759">
                <w:rPr>
                  <w:noProof/>
                </w:rPr>
                <w:t xml:space="preserve"> </w:t>
              </w:r>
              <w:r w:rsidR="006F1759" w:rsidRPr="006F1759">
                <w:rPr>
                  <w:noProof/>
                </w:rPr>
                <w:t>[28]</w:t>
              </w:r>
              <w:r w:rsidR="001F0962">
                <w:fldChar w:fldCharType="end"/>
              </w:r>
            </w:sdtContent>
          </w:sdt>
          <w:r w:rsidR="005169EE">
            <w:t xml:space="preserve"> Mishima T., </w:t>
          </w:r>
          <w:proofErr w:type="spellStart"/>
          <w:r w:rsidR="005169EE">
            <w:t>Hiraoka</w:t>
          </w:r>
          <w:proofErr w:type="spellEnd"/>
          <w:r w:rsidR="005169EE">
            <w:t xml:space="preserve"> M., Nomura T., A study of the optimum stator winding arrangement of LIM in maglev systems, IEEE Inter. Conf. on Electric Machines Drives, IEMDC, (2005), 1238-1242.</w:t>
          </w:r>
        </w:p>
      </w:sdtContent>
    </w:sdt>
    <w:p w14:paraId="437B6394" w14:textId="7E9F7A67" w:rsidR="00426B35" w:rsidRDefault="00000000" w:rsidP="00426B35">
      <w:pPr>
        <w:pStyle w:val="References1"/>
        <w:ind w:left="1280"/>
      </w:pPr>
      <w:sdt>
        <w:sdtPr>
          <w:tag w:val="MENDELEY_BIBLIOGRAPHY"/>
          <w:id w:val="-1128470078"/>
          <w:placeholder>
            <w:docPart w:val="767B05181CBE465B95FA41817D9B32A6"/>
          </w:placeholder>
        </w:sdtPr>
        <w:sdtContent>
          <w:sdt>
            <w:sdtPr>
              <w:id w:val="-1615595520"/>
              <w:citation/>
            </w:sdtPr>
            <w:sdtContent>
              <w:r w:rsidR="0016656F">
                <w:fldChar w:fldCharType="begin"/>
              </w:r>
              <w:r w:rsidR="0016656F">
                <w:instrText xml:space="preserve"> CITATION Placeholder16 \l 4105 </w:instrText>
              </w:r>
              <w:r w:rsidR="0016656F">
                <w:fldChar w:fldCharType="separate"/>
              </w:r>
              <w:r w:rsidR="006F1759">
                <w:rPr>
                  <w:noProof/>
                </w:rPr>
                <w:t xml:space="preserve"> </w:t>
              </w:r>
              <w:r w:rsidR="006F1759" w:rsidRPr="006F1759">
                <w:rPr>
                  <w:noProof/>
                </w:rPr>
                <w:t>[29]</w:t>
              </w:r>
              <w:r w:rsidR="0016656F">
                <w:fldChar w:fldCharType="end"/>
              </w:r>
            </w:sdtContent>
          </w:sdt>
        </w:sdtContent>
      </w:sdt>
      <w:r w:rsidR="00426B35">
        <w:t xml:space="preserve"> </w:t>
      </w:r>
      <w:proofErr w:type="spellStart"/>
      <w:r w:rsidR="00426B35">
        <w:t>Hassanpour</w:t>
      </w:r>
      <w:proofErr w:type="spellEnd"/>
      <w:r w:rsidR="00426B35">
        <w:t xml:space="preserve"> </w:t>
      </w:r>
      <w:proofErr w:type="spellStart"/>
      <w:r w:rsidR="00426B35">
        <w:t>Isfahani</w:t>
      </w:r>
      <w:proofErr w:type="spellEnd"/>
      <w:r w:rsidR="00426B35">
        <w:t xml:space="preserve"> A., </w:t>
      </w:r>
      <w:proofErr w:type="spellStart"/>
      <w:r w:rsidR="00426B35">
        <w:t>Lesani</w:t>
      </w:r>
      <w:proofErr w:type="spellEnd"/>
      <w:r w:rsidR="00426B35">
        <w:t xml:space="preserve"> H., Ebrahimi B. M., Design Optimization of Linear Induction Motor for Improved Efficiency and Power Factor, IEEE Inter. Conf. on Electric Machines Drives, IEMDC, (2007), 988-991. </w:t>
      </w:r>
    </w:p>
    <w:p w14:paraId="0D9D4A4C" w14:textId="06A32F58" w:rsidR="00426B35" w:rsidRDefault="00000000" w:rsidP="00426B35">
      <w:pPr>
        <w:pStyle w:val="References1"/>
        <w:ind w:left="1280"/>
      </w:pPr>
      <w:sdt>
        <w:sdtPr>
          <w:tag w:val="MENDELEY_BIBLIOGRAPHY"/>
          <w:id w:val="1203984648"/>
          <w:placeholder>
            <w:docPart w:val="D7F888819EED4DDD8AA30DC460405688"/>
          </w:placeholder>
        </w:sdtPr>
        <w:sdtContent>
          <w:sdt>
            <w:sdtPr>
              <w:id w:val="1344898673"/>
              <w:citation/>
            </w:sdtPr>
            <w:sdtContent>
              <w:r w:rsidR="0016656F">
                <w:fldChar w:fldCharType="begin"/>
              </w:r>
              <w:r w:rsidR="0016656F">
                <w:instrText xml:space="preserve"> CITATION Placeholder17 \l 4105 </w:instrText>
              </w:r>
              <w:r w:rsidR="0016656F">
                <w:fldChar w:fldCharType="separate"/>
              </w:r>
              <w:r w:rsidR="006F1759">
                <w:rPr>
                  <w:noProof/>
                </w:rPr>
                <w:t xml:space="preserve"> </w:t>
              </w:r>
              <w:r w:rsidR="006F1759" w:rsidRPr="006F1759">
                <w:rPr>
                  <w:noProof/>
                </w:rPr>
                <w:t>[30]</w:t>
              </w:r>
              <w:r w:rsidR="0016656F">
                <w:fldChar w:fldCharType="end"/>
              </w:r>
            </w:sdtContent>
          </w:sdt>
        </w:sdtContent>
      </w:sdt>
      <w:r w:rsidR="00426B35">
        <w:t xml:space="preserve"> </w:t>
      </w:r>
      <w:proofErr w:type="spellStart"/>
      <w:r w:rsidR="00426B35">
        <w:t>Hassanpour</w:t>
      </w:r>
      <w:proofErr w:type="spellEnd"/>
      <w:r w:rsidR="00426B35">
        <w:t xml:space="preserve"> </w:t>
      </w:r>
      <w:proofErr w:type="spellStart"/>
      <w:r w:rsidR="00426B35">
        <w:t>Isfahani</w:t>
      </w:r>
      <w:proofErr w:type="spellEnd"/>
      <w:r w:rsidR="00426B35">
        <w:t xml:space="preserve"> A., Ebrahimi B. M., </w:t>
      </w:r>
      <w:proofErr w:type="spellStart"/>
      <w:r w:rsidR="00426B35">
        <w:t>Lesani</w:t>
      </w:r>
      <w:proofErr w:type="spellEnd"/>
      <w:r w:rsidR="00426B35">
        <w:t xml:space="preserve"> H., Design Optimization of a Low-Speed Single-Sided Linear Induction Motor for Improved Efficiency and Power Factor, IEEE Trans. </w:t>
      </w:r>
      <w:proofErr w:type="spellStart"/>
      <w:r w:rsidR="00426B35">
        <w:t>Magn</w:t>
      </w:r>
      <w:proofErr w:type="spellEnd"/>
      <w:r w:rsidR="00426B35">
        <w:t xml:space="preserve">., 44(2008), No. 2, 266-272. </w:t>
      </w:r>
    </w:p>
    <w:sdt>
      <w:sdtPr>
        <w:tag w:val="MENDELEY_BIBLIOGRAPHY"/>
        <w:id w:val="536096732"/>
        <w:placeholder>
          <w:docPart w:val="47B8A2060AB74CECA750AAAB35FF4BF6"/>
        </w:placeholder>
      </w:sdtPr>
      <w:sdtContent>
        <w:p w14:paraId="2197C380" w14:textId="7DCFB049" w:rsidR="00426B35" w:rsidRDefault="00000000" w:rsidP="00C50093">
          <w:pPr>
            <w:pStyle w:val="References1"/>
            <w:ind w:left="1280"/>
          </w:pPr>
          <w:sdt>
            <w:sdtPr>
              <w:id w:val="-248975193"/>
              <w:citation/>
            </w:sdtPr>
            <w:sdtContent>
              <w:r w:rsidR="0016656F">
                <w:fldChar w:fldCharType="begin"/>
              </w:r>
              <w:r w:rsidR="0016656F">
                <w:instrText xml:space="preserve"> CITATION Placeholder18 \l 4105 </w:instrText>
              </w:r>
              <w:r w:rsidR="0016656F">
                <w:fldChar w:fldCharType="separate"/>
              </w:r>
              <w:r w:rsidR="006F1759">
                <w:rPr>
                  <w:noProof/>
                </w:rPr>
                <w:t xml:space="preserve"> </w:t>
              </w:r>
              <w:r w:rsidR="006F1759" w:rsidRPr="006F1759">
                <w:rPr>
                  <w:noProof/>
                </w:rPr>
                <w:t>[31]</w:t>
              </w:r>
              <w:r w:rsidR="0016656F">
                <w:fldChar w:fldCharType="end"/>
              </w:r>
            </w:sdtContent>
          </w:sdt>
          <w:r w:rsidR="00426B35">
            <w:t xml:space="preserve"> Lucas C., </w:t>
          </w:r>
          <w:proofErr w:type="spellStart"/>
          <w:r w:rsidR="00426B35">
            <w:t>Nasiri</w:t>
          </w:r>
          <w:proofErr w:type="spellEnd"/>
          <w:r w:rsidR="00426B35">
            <w:t xml:space="preserve"> G. Z., </w:t>
          </w:r>
          <w:proofErr w:type="spellStart"/>
          <w:r w:rsidR="00426B35">
            <w:t>Tootoonchian</w:t>
          </w:r>
          <w:proofErr w:type="spellEnd"/>
          <w:r w:rsidR="00426B35">
            <w:t xml:space="preserve"> F., Application of an imperialist competitive algorithm to design of linear induction motor, </w:t>
          </w:r>
          <w:proofErr w:type="spellStart"/>
          <w:r w:rsidR="00426B35">
            <w:t>Elsv</w:t>
          </w:r>
          <w:proofErr w:type="spellEnd"/>
          <w:r w:rsidR="00426B35">
            <w:t xml:space="preserve">. </w:t>
          </w:r>
          <w:proofErr w:type="spellStart"/>
          <w:r w:rsidR="00426B35">
            <w:t>Engy</w:t>
          </w:r>
          <w:proofErr w:type="spellEnd"/>
          <w:r w:rsidR="00426B35">
            <w:t xml:space="preserve">. Conv. &amp; </w:t>
          </w:r>
          <w:proofErr w:type="spellStart"/>
          <w:r w:rsidR="00426B35">
            <w:t>Mang</w:t>
          </w:r>
          <w:proofErr w:type="spellEnd"/>
          <w:r w:rsidR="00426B35">
            <w:t>, 51(2010), 1407-1411.</w:t>
          </w:r>
        </w:p>
      </w:sdtContent>
    </w:sdt>
    <w:p w14:paraId="7E09C129" w14:textId="3B2BFD0E" w:rsidR="00C50093" w:rsidRPr="00426B35" w:rsidRDefault="00C50093" w:rsidP="00426B35">
      <w:pPr>
        <w:rPr>
          <w:lang w:val="en-CA"/>
        </w:rPr>
        <w:sectPr w:rsidR="00C50093" w:rsidRPr="00426B35" w:rsidSect="00087087">
          <w:footerReference w:type="default" r:id="rId55"/>
          <w:pgSz w:w="12240" w:h="15840"/>
          <w:pgMar w:top="1440" w:right="1440" w:bottom="1440" w:left="2160" w:header="720" w:footer="720" w:gutter="0"/>
          <w:cols w:space="720"/>
          <w:docGrid w:linePitch="360"/>
        </w:sectPr>
      </w:pPr>
    </w:p>
    <w:p w14:paraId="61EAE12E" w14:textId="77777777" w:rsidR="004B39F2" w:rsidRDefault="004B39F2" w:rsidP="00D2691C">
      <w:pPr>
        <w:pStyle w:val="Heading1"/>
        <w:numPr>
          <w:ilvl w:val="0"/>
          <w:numId w:val="0"/>
        </w:numPr>
        <w:ind w:left="360"/>
      </w:pPr>
      <w:bookmarkStart w:id="149" w:name="_Toc125110511"/>
      <w:r>
        <w:lastRenderedPageBreak/>
        <w:t>VITA AUCTORIS</w:t>
      </w:r>
      <w:bookmarkEnd w:id="149"/>
      <w:r>
        <w:t xml:space="preserve"> </w:t>
      </w:r>
    </w:p>
    <w:p w14:paraId="61EAE130" w14:textId="2A5A5314" w:rsidR="00417C2B" w:rsidRDefault="00417C2B" w:rsidP="0043219B"/>
    <w:p w14:paraId="6631E462" w14:textId="23136456" w:rsidR="00076E6F" w:rsidRDefault="00076E6F" w:rsidP="0043219B"/>
    <w:p w14:paraId="39FCFDD3" w14:textId="39A2658A" w:rsidR="00076E6F" w:rsidRDefault="00076E6F" w:rsidP="0043219B"/>
    <w:p w14:paraId="261E2977" w14:textId="09CD8D53" w:rsidR="00076E6F" w:rsidRDefault="00076E6F" w:rsidP="0043219B"/>
    <w:p w14:paraId="2DB3713C" w14:textId="77777777" w:rsidR="000C56BA" w:rsidRDefault="000C56BA" w:rsidP="0043219B"/>
    <w:p w14:paraId="47767E03" w14:textId="27CD06A4" w:rsidR="00076E6F" w:rsidRDefault="00076E6F" w:rsidP="0043219B"/>
    <w:p w14:paraId="7F849B57" w14:textId="77777777" w:rsidR="00076E6F" w:rsidRDefault="00076E6F" w:rsidP="0043219B"/>
    <w:tbl>
      <w:tblPr>
        <w:tblStyle w:val="TableGrid"/>
        <w:tblW w:w="0" w:type="auto"/>
        <w:tblInd w:w="11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4"/>
        <w:gridCol w:w="5238"/>
      </w:tblGrid>
      <w:tr w:rsidR="004B39F2" w14:paraId="61EAE133" w14:textId="77777777" w:rsidTr="000C56BA">
        <w:tc>
          <w:tcPr>
            <w:tcW w:w="2214" w:type="dxa"/>
          </w:tcPr>
          <w:p w14:paraId="61EAE131" w14:textId="77777777" w:rsidR="004B39F2" w:rsidRDefault="004B39F2" w:rsidP="0043219B">
            <w:r>
              <w:t xml:space="preserve">NAME: </w:t>
            </w:r>
          </w:p>
        </w:tc>
        <w:tc>
          <w:tcPr>
            <w:tcW w:w="5238" w:type="dxa"/>
          </w:tcPr>
          <w:p w14:paraId="793F2911" w14:textId="0754CCEB" w:rsidR="004B39F2" w:rsidRPr="005F2613" w:rsidRDefault="006C5C74" w:rsidP="0043219B">
            <w:pPr>
              <w:rPr>
                <w:b/>
                <w:bCs/>
              </w:rPr>
            </w:pPr>
            <w:r>
              <w:rPr>
                <w:b/>
                <w:bCs/>
              </w:rPr>
              <w:t>Michael Thamm</w:t>
            </w:r>
          </w:p>
          <w:p w14:paraId="61EAE132" w14:textId="1D4849AD" w:rsidR="00076E6F" w:rsidRDefault="00076E6F" w:rsidP="0043219B"/>
        </w:tc>
      </w:tr>
      <w:tr w:rsidR="004B39F2" w14:paraId="61EAE137" w14:textId="77777777" w:rsidTr="000C56BA">
        <w:tc>
          <w:tcPr>
            <w:tcW w:w="2214" w:type="dxa"/>
          </w:tcPr>
          <w:p w14:paraId="61EAE134" w14:textId="77777777" w:rsidR="004B39F2" w:rsidRDefault="004B39F2" w:rsidP="0043219B">
            <w:r>
              <w:t>PLACE OF BIRTH:</w:t>
            </w:r>
          </w:p>
          <w:p w14:paraId="61EAE135" w14:textId="77777777" w:rsidR="004B39F2" w:rsidRDefault="004B39F2" w:rsidP="0043219B"/>
        </w:tc>
        <w:tc>
          <w:tcPr>
            <w:tcW w:w="5238" w:type="dxa"/>
          </w:tcPr>
          <w:p w14:paraId="61EAE136" w14:textId="0CE1742A" w:rsidR="004B39F2" w:rsidRDefault="006C5C74" w:rsidP="0043219B">
            <w:r>
              <w:t>Dresden</w:t>
            </w:r>
            <w:r w:rsidR="004B39F2">
              <w:t>,</w:t>
            </w:r>
            <w:r w:rsidR="007A7481">
              <w:t xml:space="preserve"> </w:t>
            </w:r>
            <w:r>
              <w:t>GER</w:t>
            </w:r>
          </w:p>
        </w:tc>
      </w:tr>
      <w:tr w:rsidR="004B39F2" w14:paraId="61EAE13B" w14:textId="77777777" w:rsidTr="000C56BA">
        <w:tc>
          <w:tcPr>
            <w:tcW w:w="2214" w:type="dxa"/>
          </w:tcPr>
          <w:p w14:paraId="61EAE138" w14:textId="77777777" w:rsidR="004B39F2" w:rsidRDefault="004B39F2" w:rsidP="0043219B">
            <w:r>
              <w:t>YEAR OF BIRTH:</w:t>
            </w:r>
          </w:p>
          <w:p w14:paraId="61EAE139" w14:textId="77777777" w:rsidR="004B39F2" w:rsidRDefault="004B39F2" w:rsidP="0043219B"/>
        </w:tc>
        <w:tc>
          <w:tcPr>
            <w:tcW w:w="5238" w:type="dxa"/>
          </w:tcPr>
          <w:p w14:paraId="61EAE13A" w14:textId="337606D7" w:rsidR="004B39F2" w:rsidRDefault="00B56C44" w:rsidP="0043219B">
            <w:r>
              <w:t>19</w:t>
            </w:r>
            <w:r w:rsidR="007A7481">
              <w:t>97</w:t>
            </w:r>
          </w:p>
        </w:tc>
      </w:tr>
      <w:tr w:rsidR="004B39F2" w14:paraId="61EAE145" w14:textId="77777777" w:rsidTr="000C56BA">
        <w:tc>
          <w:tcPr>
            <w:tcW w:w="2214" w:type="dxa"/>
          </w:tcPr>
          <w:p w14:paraId="61EAE13C" w14:textId="77777777" w:rsidR="004B39F2" w:rsidRPr="004B39F2" w:rsidRDefault="004B39F2" w:rsidP="0043219B">
            <w:r>
              <w:t>EDUCATION:</w:t>
            </w:r>
          </w:p>
          <w:p w14:paraId="61EAE13D" w14:textId="77777777" w:rsidR="004B39F2" w:rsidRDefault="004B39F2" w:rsidP="0043219B"/>
          <w:p w14:paraId="61EAE13E" w14:textId="77777777" w:rsidR="004B39F2" w:rsidRDefault="004B39F2" w:rsidP="0043219B"/>
          <w:p w14:paraId="61EAE13F" w14:textId="77777777" w:rsidR="004B39F2" w:rsidRDefault="004B39F2" w:rsidP="0043219B"/>
        </w:tc>
        <w:tc>
          <w:tcPr>
            <w:tcW w:w="5238" w:type="dxa"/>
          </w:tcPr>
          <w:p w14:paraId="61EAE140" w14:textId="48E02B06" w:rsidR="004B39F2" w:rsidRDefault="006C5C74" w:rsidP="0043219B">
            <w:proofErr w:type="spellStart"/>
            <w:r>
              <w:t>St.Anne</w:t>
            </w:r>
            <w:proofErr w:type="spellEnd"/>
            <w:r>
              <w:t xml:space="preserve"> High</w:t>
            </w:r>
            <w:r w:rsidR="004B39F2">
              <w:t xml:space="preserve"> School, </w:t>
            </w:r>
            <w:r>
              <w:t>Belle River</w:t>
            </w:r>
            <w:r w:rsidR="004B39F2">
              <w:t xml:space="preserve">, ON, </w:t>
            </w:r>
            <w:r w:rsidR="00B56C44">
              <w:t>20</w:t>
            </w:r>
            <w:r w:rsidR="000C56BA">
              <w:t>1</w:t>
            </w:r>
            <w:r w:rsidR="00B56C44">
              <w:t>5</w:t>
            </w:r>
          </w:p>
          <w:p w14:paraId="61EAE141" w14:textId="77777777" w:rsidR="004B39F2" w:rsidRDefault="004B39F2" w:rsidP="0043219B"/>
          <w:p w14:paraId="61EAE144" w14:textId="446743D8" w:rsidR="004B39F2" w:rsidRDefault="004B39F2" w:rsidP="0043219B">
            <w:r>
              <w:t>University of Windsor, B</w:t>
            </w:r>
            <w:r w:rsidR="009B6994">
              <w:t>.A</w:t>
            </w:r>
            <w:r>
              <w:t xml:space="preserve">.Sc., Windsor, ON, </w:t>
            </w:r>
            <w:r w:rsidR="00B56C44">
              <w:t>201</w:t>
            </w:r>
            <w:r w:rsidR="006F1A89">
              <w:t>9</w:t>
            </w:r>
          </w:p>
        </w:tc>
      </w:tr>
      <w:bookmarkEnd w:id="1"/>
    </w:tbl>
    <w:p w14:paraId="61EAE146" w14:textId="77777777" w:rsidR="004B39F2" w:rsidRDefault="004B39F2" w:rsidP="0043219B"/>
    <w:sectPr w:rsidR="004B39F2" w:rsidSect="00A612A3">
      <w:pgSz w:w="12240" w:h="15840"/>
      <w:pgMar w:top="1440" w:right="1440" w:bottom="1440" w:left="216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30" w:author="Mike Thamm" w:date="2023-01-18T15:13:00Z" w:initials="MT">
    <w:p w14:paraId="54E47E34" w14:textId="77777777" w:rsidR="00655505" w:rsidRDefault="00655505" w:rsidP="00C7221A">
      <w:pPr>
        <w:pStyle w:val="CommentText"/>
        <w:jc w:val="left"/>
      </w:pPr>
      <w:r>
        <w:rPr>
          <w:rStyle w:val="CommentReference"/>
        </w:rPr>
        <w:annotationRef/>
      </w:r>
      <w:r>
        <w:rPr>
          <w:lang w:val="en-CA"/>
        </w:rPr>
        <w:t>Fix this</w:t>
      </w:r>
    </w:p>
  </w:comment>
  <w:comment w:id="148" w:author="Mike Thamm" w:date="2023-01-15T12:49:00Z" w:initials="MT">
    <w:p w14:paraId="42102323" w14:textId="757F6C00" w:rsidR="00B4312A" w:rsidRDefault="00B4312A">
      <w:pPr>
        <w:pStyle w:val="CommentText"/>
        <w:jc w:val="left"/>
      </w:pPr>
      <w:r>
        <w:rPr>
          <w:rStyle w:val="CommentReference"/>
        </w:rPr>
        <w:annotationRef/>
      </w:r>
      <w:r>
        <w:rPr>
          <w:lang w:val="en-CA"/>
        </w:rPr>
        <w:t>Ask Kar which references are allowed: Web pages, Powerpoints,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4E47E34" w15:done="0"/>
  <w15:commentEx w15:paraId="4210232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728B19" w16cex:dateUtc="2023-01-18T20:13:00Z"/>
  <w16cex:commentExtensible w16cex:durableId="276E74F3" w16cex:dateUtc="2023-01-15T17:4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4E47E34" w16cid:durableId="27728B19"/>
  <w16cid:commentId w16cid:paraId="42102323" w16cid:durableId="276E74F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F4E798" w14:textId="77777777" w:rsidR="00512C34" w:rsidRDefault="00512C34" w:rsidP="0043219B">
      <w:r>
        <w:separator/>
      </w:r>
    </w:p>
  </w:endnote>
  <w:endnote w:type="continuationSeparator" w:id="0">
    <w:p w14:paraId="565EC5C0" w14:textId="77777777" w:rsidR="00512C34" w:rsidRDefault="00512C34" w:rsidP="004321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EAE14D" w14:textId="77777777" w:rsidR="005B69B4" w:rsidRDefault="005B69B4" w:rsidP="0043219B">
    <w:pPr>
      <w:pStyle w:val="Footer"/>
    </w:pPr>
  </w:p>
  <w:p w14:paraId="61EAE14E" w14:textId="77777777" w:rsidR="005B69B4" w:rsidRPr="00CA69FB" w:rsidRDefault="005B69B4" w:rsidP="0043219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9552714"/>
      <w:docPartObj>
        <w:docPartGallery w:val="Page Numbers (Bottom of Page)"/>
        <w:docPartUnique/>
      </w:docPartObj>
    </w:sdtPr>
    <w:sdtContent>
      <w:p w14:paraId="61EAE150" w14:textId="5346780D" w:rsidR="005B69B4" w:rsidRDefault="005B69B4" w:rsidP="0043219B">
        <w:pPr>
          <w:pStyle w:val="Footer"/>
        </w:pPr>
        <w:r>
          <w:fldChar w:fldCharType="begin"/>
        </w:r>
        <w:r>
          <w:instrText xml:space="preserve"> PAGE   \* MERGEFORMAT </w:instrText>
        </w:r>
        <w:r>
          <w:fldChar w:fldCharType="separate"/>
        </w:r>
        <w:r w:rsidR="003D7966">
          <w:rPr>
            <w:noProof/>
          </w:rPr>
          <w:t>34</w:t>
        </w:r>
        <w:r>
          <w:rPr>
            <w:noProof/>
          </w:rPr>
          <w:fldChar w:fldCharType="end"/>
        </w:r>
      </w:p>
    </w:sdtContent>
  </w:sdt>
  <w:p w14:paraId="61EAE151" w14:textId="77777777" w:rsidR="005B69B4" w:rsidRDefault="005B69B4" w:rsidP="0043219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5153344"/>
      <w:docPartObj>
        <w:docPartGallery w:val="Page Numbers (Bottom of Page)"/>
        <w:docPartUnique/>
      </w:docPartObj>
    </w:sdtPr>
    <w:sdtContent>
      <w:p w14:paraId="64E556CA" w14:textId="72C9BCEC" w:rsidR="008964E1" w:rsidRDefault="008964E1" w:rsidP="0043219B">
        <w:pPr>
          <w:pStyle w:val="Footer"/>
        </w:pPr>
        <w:r>
          <w:fldChar w:fldCharType="begin"/>
        </w:r>
        <w:r>
          <w:instrText xml:space="preserve"> PAGE   \* MERGEFORMAT </w:instrText>
        </w:r>
        <w:r>
          <w:fldChar w:fldCharType="separate"/>
        </w:r>
        <w:r w:rsidR="003D7966">
          <w:rPr>
            <w:noProof/>
          </w:rPr>
          <w:t>116</w:t>
        </w:r>
        <w:r>
          <w:rPr>
            <w:noProof/>
          </w:rPr>
          <w:fldChar w:fldCharType="end"/>
        </w:r>
      </w:p>
    </w:sdtContent>
  </w:sdt>
  <w:p w14:paraId="4D3F68E9" w14:textId="77777777" w:rsidR="008964E1" w:rsidRDefault="008964E1" w:rsidP="0043219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F36856" w14:textId="77777777" w:rsidR="00512C34" w:rsidRDefault="00512C34" w:rsidP="0043219B">
      <w:r>
        <w:separator/>
      </w:r>
    </w:p>
  </w:footnote>
  <w:footnote w:type="continuationSeparator" w:id="0">
    <w:p w14:paraId="440DA6E2" w14:textId="77777777" w:rsidR="00512C34" w:rsidRDefault="00512C34" w:rsidP="0043219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EAE14B" w14:textId="77777777" w:rsidR="005B69B4" w:rsidRDefault="005B69B4" w:rsidP="0043219B"/>
  <w:p w14:paraId="61EAE14C" w14:textId="77777777" w:rsidR="005B69B4" w:rsidRDefault="005B69B4" w:rsidP="0043219B"/>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EAE14F" w14:textId="77777777" w:rsidR="005B69B4" w:rsidRPr="007E2A41" w:rsidRDefault="005B69B4" w:rsidP="0043219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6D7BAB"/>
    <w:multiLevelType w:val="hybridMultilevel"/>
    <w:tmpl w:val="6A04824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B21313C"/>
    <w:multiLevelType w:val="hybridMultilevel"/>
    <w:tmpl w:val="EEC476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903534"/>
    <w:multiLevelType w:val="hybridMultilevel"/>
    <w:tmpl w:val="CF06B9D0"/>
    <w:lvl w:ilvl="0" w:tplc="04090001">
      <w:start w:val="1"/>
      <w:numFmt w:val="bullet"/>
      <w:lvlText w:val=""/>
      <w:lvlJc w:val="left"/>
      <w:pPr>
        <w:ind w:left="720" w:hanging="360"/>
      </w:pPr>
      <w:rPr>
        <w:rFonts w:ascii="Symbol" w:hAnsi="Symbol" w:hint="default"/>
      </w:rPr>
    </w:lvl>
    <w:lvl w:ilvl="1" w:tplc="0B60CCEC">
      <w:start w:val="1"/>
      <w:numFmt w:val="bullet"/>
      <w:lvlText w:val="o"/>
      <w:lvlJc w:val="left"/>
      <w:pPr>
        <w:ind w:left="1350" w:hanging="360"/>
      </w:pPr>
      <w:rPr>
        <w:rFonts w:ascii="Courier New" w:hAnsi="Courier New" w:cs="Courier New" w:hint="default"/>
        <w:color w:val="000000" w:themeColor="text1"/>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863B34"/>
    <w:multiLevelType w:val="hybridMultilevel"/>
    <w:tmpl w:val="F82A28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104D7D"/>
    <w:multiLevelType w:val="hybridMultilevel"/>
    <w:tmpl w:val="EA08FC0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119E1FB8"/>
    <w:multiLevelType w:val="hybridMultilevel"/>
    <w:tmpl w:val="1D70B0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CC44B6"/>
    <w:multiLevelType w:val="hybridMultilevel"/>
    <w:tmpl w:val="C084FC9C"/>
    <w:lvl w:ilvl="0" w:tplc="3A7AC14A">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D504A4A"/>
    <w:multiLevelType w:val="hybridMultilevel"/>
    <w:tmpl w:val="5CB04B8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1ED74C61"/>
    <w:multiLevelType w:val="hybridMultilevel"/>
    <w:tmpl w:val="DAB857E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1F082259"/>
    <w:multiLevelType w:val="hybridMultilevel"/>
    <w:tmpl w:val="DB3AC7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F164BBC"/>
    <w:multiLevelType w:val="hybridMultilevel"/>
    <w:tmpl w:val="75B64D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4075FF6"/>
    <w:multiLevelType w:val="hybridMultilevel"/>
    <w:tmpl w:val="6696F8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26F25BFE"/>
    <w:multiLevelType w:val="hybridMultilevel"/>
    <w:tmpl w:val="E74E3CE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2F853AC5"/>
    <w:multiLevelType w:val="hybridMultilevel"/>
    <w:tmpl w:val="9AFE83B4"/>
    <w:lvl w:ilvl="0" w:tplc="10090011">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316F2D66"/>
    <w:multiLevelType w:val="hybridMultilevel"/>
    <w:tmpl w:val="9AFE83B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38D458B5"/>
    <w:multiLevelType w:val="hybridMultilevel"/>
    <w:tmpl w:val="A2AAE5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3AB74C8C"/>
    <w:multiLevelType w:val="multilevel"/>
    <w:tmpl w:val="2FC4E2DA"/>
    <w:lvl w:ilvl="0">
      <w:start w:val="1"/>
      <w:numFmt w:val="decimal"/>
      <w:pStyle w:val="Heading1"/>
      <w:lvlText w:val="CHAPTER %1"/>
      <w:lvlJc w:val="center"/>
      <w:pPr>
        <w:ind w:left="720" w:hanging="360"/>
      </w:pPr>
      <w:rPr>
        <w:rFonts w:ascii="Times New Roman" w:hAnsi="Times New Roman" w:hint="default"/>
        <w:b/>
        <w:i w:val="0"/>
        <w:caps/>
        <w:strike w:val="0"/>
        <w:dstrike w:val="0"/>
        <w:color w:val="auto"/>
        <w:sz w:val="28"/>
      </w:rPr>
    </w:lvl>
    <w:lvl w:ilvl="1">
      <w:start w:val="1"/>
      <w:numFmt w:val="decimal"/>
      <w:pStyle w:val="Heading2"/>
      <w:suff w:val="space"/>
      <w:lvlText w:val="%1.%2."/>
      <w:lvlJc w:val="left"/>
      <w:pPr>
        <w:ind w:left="5016" w:hanging="54"/>
      </w:pPr>
      <w:rPr>
        <w:rFonts w:hint="default"/>
      </w:rPr>
    </w:lvl>
    <w:lvl w:ilvl="2">
      <w:start w:val="1"/>
      <w:numFmt w:val="decimal"/>
      <w:pStyle w:val="Heading3"/>
      <w:suff w:val="space"/>
      <w:lvlText w:val="%1.%2.%3."/>
      <w:lvlJc w:val="right"/>
      <w:pPr>
        <w:ind w:left="1134" w:firstLine="846"/>
      </w:pPr>
      <w:rPr>
        <w:rFonts w:hint="default"/>
      </w:rPr>
    </w:lvl>
    <w:lvl w:ilvl="3">
      <w:start w:val="1"/>
      <w:numFmt w:val="decimal"/>
      <w:pStyle w:val="Heading4"/>
      <w:lvlText w:val="%1.%2.%3.%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7" w15:restartNumberingAfterBreak="0">
    <w:nsid w:val="3B806239"/>
    <w:multiLevelType w:val="hybridMultilevel"/>
    <w:tmpl w:val="3122594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446F0AD5"/>
    <w:multiLevelType w:val="multilevel"/>
    <w:tmpl w:val="618A850C"/>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44750A80"/>
    <w:multiLevelType w:val="multilevel"/>
    <w:tmpl w:val="0A4C6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ADD37FD"/>
    <w:multiLevelType w:val="multilevel"/>
    <w:tmpl w:val="805252C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B1C3255"/>
    <w:multiLevelType w:val="hybridMultilevel"/>
    <w:tmpl w:val="39CA5D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D6429FC"/>
    <w:multiLevelType w:val="hybridMultilevel"/>
    <w:tmpl w:val="BCFA6C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3483868"/>
    <w:multiLevelType w:val="hybridMultilevel"/>
    <w:tmpl w:val="6ADA9A7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15:restartNumberingAfterBreak="0">
    <w:nsid w:val="53D84ACC"/>
    <w:multiLevelType w:val="hybridMultilevel"/>
    <w:tmpl w:val="EBDE29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56C651F"/>
    <w:multiLevelType w:val="hybridMultilevel"/>
    <w:tmpl w:val="35D22B3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15:restartNumberingAfterBreak="0">
    <w:nsid w:val="58D8197C"/>
    <w:multiLevelType w:val="hybridMultilevel"/>
    <w:tmpl w:val="27DC75EC"/>
    <w:lvl w:ilvl="0" w:tplc="912CAC5C">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7" w15:restartNumberingAfterBreak="0">
    <w:nsid w:val="5C6E30BC"/>
    <w:multiLevelType w:val="hybridMultilevel"/>
    <w:tmpl w:val="D528E782"/>
    <w:lvl w:ilvl="0" w:tplc="0A70C088">
      <w:start w:val="1"/>
      <w:numFmt w:val="upperRoman"/>
      <w:lvlText w:val="%1."/>
      <w:lvlJc w:val="left"/>
      <w:pPr>
        <w:ind w:left="1440" w:hanging="72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5E67522C"/>
    <w:multiLevelType w:val="hybridMultilevel"/>
    <w:tmpl w:val="36E67A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0E91540"/>
    <w:multiLevelType w:val="hybridMultilevel"/>
    <w:tmpl w:val="D9D69E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2D70C4B"/>
    <w:multiLevelType w:val="hybridMultilevel"/>
    <w:tmpl w:val="71EA8D3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1" w15:restartNumberingAfterBreak="0">
    <w:nsid w:val="675A3DA0"/>
    <w:multiLevelType w:val="hybridMultilevel"/>
    <w:tmpl w:val="3E92C8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B5B572D"/>
    <w:multiLevelType w:val="hybridMultilevel"/>
    <w:tmpl w:val="8C181936"/>
    <w:lvl w:ilvl="0" w:tplc="5BFC5800">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CB47D97"/>
    <w:multiLevelType w:val="hybridMultilevel"/>
    <w:tmpl w:val="9CD8AF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7EB534C"/>
    <w:multiLevelType w:val="hybridMultilevel"/>
    <w:tmpl w:val="BB0687AA"/>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35" w15:restartNumberingAfterBreak="0">
    <w:nsid w:val="78BF0CBC"/>
    <w:multiLevelType w:val="hybridMultilevel"/>
    <w:tmpl w:val="548CF220"/>
    <w:lvl w:ilvl="0" w:tplc="682E0794">
      <w:start w:val="1"/>
      <w:numFmt w:val="decimal"/>
      <w:lvlText w:val="(%1)"/>
      <w:lvlJc w:val="right"/>
      <w:pPr>
        <w:ind w:left="720" w:hanging="360"/>
      </w:pPr>
      <w:rPr>
        <w:rFonts w:ascii="Times New Roman" w:hAnsi="Times New Roman" w:hint="default"/>
        <w:b w:val="0"/>
        <w:i w:val="0"/>
        <w:caps w:val="0"/>
        <w:strike w:val="0"/>
        <w:dstrike w:val="0"/>
        <w:vanish w:val="0"/>
        <w:color w:val="auto"/>
        <w:sz w:val="24"/>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6" w15:restartNumberingAfterBreak="0">
    <w:nsid w:val="793F38B5"/>
    <w:multiLevelType w:val="hybridMultilevel"/>
    <w:tmpl w:val="3E92C840"/>
    <w:lvl w:ilvl="0" w:tplc="FFFFFFFF">
      <w:start w:val="1"/>
      <w:numFmt w:val="decimal"/>
      <w:lvlText w:val="%1."/>
      <w:lvlJc w:val="left"/>
      <w:pPr>
        <w:ind w:left="2520" w:hanging="360"/>
      </w:pPr>
    </w:lvl>
    <w:lvl w:ilvl="1" w:tplc="FFFFFFFF">
      <w:start w:val="1"/>
      <w:numFmt w:val="lowerLetter"/>
      <w:lvlText w:val="%2."/>
      <w:lvlJc w:val="left"/>
      <w:pPr>
        <w:ind w:left="3240" w:hanging="360"/>
      </w:pPr>
    </w:lvl>
    <w:lvl w:ilvl="2" w:tplc="FFFFFFFF">
      <w:start w:val="1"/>
      <w:numFmt w:val="lowerRoman"/>
      <w:lvlText w:val="%3."/>
      <w:lvlJc w:val="right"/>
      <w:pPr>
        <w:ind w:left="3960" w:hanging="180"/>
      </w:pPr>
    </w:lvl>
    <w:lvl w:ilvl="3" w:tplc="FFFFFFFF" w:tentative="1">
      <w:start w:val="1"/>
      <w:numFmt w:val="decimal"/>
      <w:lvlText w:val="%4."/>
      <w:lvlJc w:val="left"/>
      <w:pPr>
        <w:ind w:left="4680" w:hanging="360"/>
      </w:pPr>
    </w:lvl>
    <w:lvl w:ilvl="4" w:tplc="FFFFFFFF" w:tentative="1">
      <w:start w:val="1"/>
      <w:numFmt w:val="lowerLetter"/>
      <w:lvlText w:val="%5."/>
      <w:lvlJc w:val="left"/>
      <w:pPr>
        <w:ind w:left="5400" w:hanging="360"/>
      </w:pPr>
    </w:lvl>
    <w:lvl w:ilvl="5" w:tplc="FFFFFFFF" w:tentative="1">
      <w:start w:val="1"/>
      <w:numFmt w:val="lowerRoman"/>
      <w:lvlText w:val="%6."/>
      <w:lvlJc w:val="right"/>
      <w:pPr>
        <w:ind w:left="6120" w:hanging="180"/>
      </w:pPr>
    </w:lvl>
    <w:lvl w:ilvl="6" w:tplc="FFFFFFFF" w:tentative="1">
      <w:start w:val="1"/>
      <w:numFmt w:val="decimal"/>
      <w:lvlText w:val="%7."/>
      <w:lvlJc w:val="left"/>
      <w:pPr>
        <w:ind w:left="6840" w:hanging="360"/>
      </w:pPr>
    </w:lvl>
    <w:lvl w:ilvl="7" w:tplc="FFFFFFFF" w:tentative="1">
      <w:start w:val="1"/>
      <w:numFmt w:val="lowerLetter"/>
      <w:lvlText w:val="%8."/>
      <w:lvlJc w:val="left"/>
      <w:pPr>
        <w:ind w:left="7560" w:hanging="360"/>
      </w:pPr>
    </w:lvl>
    <w:lvl w:ilvl="8" w:tplc="FFFFFFFF" w:tentative="1">
      <w:start w:val="1"/>
      <w:numFmt w:val="lowerRoman"/>
      <w:lvlText w:val="%9."/>
      <w:lvlJc w:val="right"/>
      <w:pPr>
        <w:ind w:left="8280" w:hanging="180"/>
      </w:pPr>
    </w:lvl>
  </w:abstractNum>
  <w:abstractNum w:abstractNumId="37" w15:restartNumberingAfterBreak="0">
    <w:nsid w:val="7CB34096"/>
    <w:multiLevelType w:val="hybridMultilevel"/>
    <w:tmpl w:val="094E74B8"/>
    <w:lvl w:ilvl="0" w:tplc="FBB6297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7CDE345A"/>
    <w:multiLevelType w:val="hybridMultilevel"/>
    <w:tmpl w:val="406CE38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979214541">
    <w:abstractNumId w:val="6"/>
  </w:num>
  <w:num w:numId="2" w16cid:durableId="425031562">
    <w:abstractNumId w:val="27"/>
  </w:num>
  <w:num w:numId="3" w16cid:durableId="1364011856">
    <w:abstractNumId w:val="37"/>
  </w:num>
  <w:num w:numId="4" w16cid:durableId="1566405952">
    <w:abstractNumId w:val="12"/>
  </w:num>
  <w:num w:numId="5" w16cid:durableId="1028021662">
    <w:abstractNumId w:val="18"/>
  </w:num>
  <w:num w:numId="6" w16cid:durableId="1912617705">
    <w:abstractNumId w:val="16"/>
  </w:num>
  <w:num w:numId="7" w16cid:durableId="1187644930">
    <w:abstractNumId w:val="26"/>
  </w:num>
  <w:num w:numId="8" w16cid:durableId="423694995">
    <w:abstractNumId w:val="20"/>
  </w:num>
  <w:num w:numId="9" w16cid:durableId="343093712">
    <w:abstractNumId w:val="20"/>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792" w:hanging="432"/>
        </w:pPr>
        <w:rPr>
          <w:rFonts w:hint="default"/>
        </w:rPr>
      </w:lvl>
    </w:lvlOverride>
    <w:lvlOverride w:ilvl="2">
      <w:lvl w:ilvl="2">
        <w:start w:val="1"/>
        <w:numFmt w:val="decimal"/>
        <w:lvlRestart w:val="1"/>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0" w16cid:durableId="1238858279">
    <w:abstractNumId w:val="13"/>
  </w:num>
  <w:num w:numId="11" w16cid:durableId="1098986449">
    <w:abstractNumId w:val="38"/>
  </w:num>
  <w:num w:numId="12" w16cid:durableId="1810786974">
    <w:abstractNumId w:val="23"/>
  </w:num>
  <w:num w:numId="13" w16cid:durableId="1341851191">
    <w:abstractNumId w:val="25"/>
  </w:num>
  <w:num w:numId="14" w16cid:durableId="452099578">
    <w:abstractNumId w:val="30"/>
  </w:num>
  <w:num w:numId="15" w16cid:durableId="2046521103">
    <w:abstractNumId w:val="35"/>
  </w:num>
  <w:num w:numId="16" w16cid:durableId="849837542">
    <w:abstractNumId w:val="19"/>
  </w:num>
  <w:num w:numId="17" w16cid:durableId="2131126667">
    <w:abstractNumId w:val="3"/>
  </w:num>
  <w:num w:numId="18" w16cid:durableId="107428168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83388457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82931851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9458466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64156773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397091295">
    <w:abstractNumId w:val="5"/>
  </w:num>
  <w:num w:numId="24" w16cid:durableId="120397805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876628929">
    <w:abstractNumId w:val="2"/>
  </w:num>
  <w:num w:numId="26" w16cid:durableId="1716539927">
    <w:abstractNumId w:val="24"/>
  </w:num>
  <w:num w:numId="27" w16cid:durableId="1992708830">
    <w:abstractNumId w:val="10"/>
  </w:num>
  <w:num w:numId="28" w16cid:durableId="1137799397">
    <w:abstractNumId w:val="29"/>
  </w:num>
  <w:num w:numId="29" w16cid:durableId="1173489809">
    <w:abstractNumId w:val="28"/>
  </w:num>
  <w:num w:numId="30" w16cid:durableId="1698580263">
    <w:abstractNumId w:val="33"/>
  </w:num>
  <w:num w:numId="31" w16cid:durableId="1451557505">
    <w:abstractNumId w:val="31"/>
  </w:num>
  <w:num w:numId="32" w16cid:durableId="1128160853">
    <w:abstractNumId w:val="9"/>
  </w:num>
  <w:num w:numId="33" w16cid:durableId="1004819967">
    <w:abstractNumId w:val="32"/>
  </w:num>
  <w:num w:numId="34" w16cid:durableId="1902598100">
    <w:abstractNumId w:val="36"/>
  </w:num>
  <w:num w:numId="35" w16cid:durableId="472253054">
    <w:abstractNumId w:val="1"/>
  </w:num>
  <w:num w:numId="36" w16cid:durableId="1064529006">
    <w:abstractNumId w:val="7"/>
  </w:num>
  <w:num w:numId="37" w16cid:durableId="1881162954">
    <w:abstractNumId w:val="15"/>
  </w:num>
  <w:num w:numId="38" w16cid:durableId="830874637">
    <w:abstractNumId w:val="17"/>
  </w:num>
  <w:num w:numId="39" w16cid:durableId="151877698">
    <w:abstractNumId w:val="21"/>
  </w:num>
  <w:num w:numId="40" w16cid:durableId="925071750">
    <w:abstractNumId w:val="22"/>
  </w:num>
  <w:num w:numId="41" w16cid:durableId="1722897529">
    <w:abstractNumId w:val="14"/>
  </w:num>
  <w:num w:numId="42" w16cid:durableId="189669523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270672961">
    <w:abstractNumId w:val="0"/>
  </w:num>
  <w:num w:numId="44" w16cid:durableId="1859586982">
    <w:abstractNumId w:val="4"/>
  </w:num>
  <w:num w:numId="45" w16cid:durableId="71253490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2059862379">
    <w:abstractNumId w:val="11"/>
  </w:num>
  <w:num w:numId="47" w16cid:durableId="2051606113">
    <w:abstractNumId w:val="34"/>
  </w:num>
  <w:num w:numId="48" w16cid:durableId="20954055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1038705864">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ke Thamm">
    <w15:presenceInfo w15:providerId="None" w15:userId="Mike Tham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ayNDM0MTMyNDO1tDQ3MjdU0lEKTi0uzszPAykwqQUA3jLP4ywAAAA="/>
  </w:docVars>
  <w:rsids>
    <w:rsidRoot w:val="00FE5CE0"/>
    <w:rsid w:val="000002B0"/>
    <w:rsid w:val="0000033B"/>
    <w:rsid w:val="00000825"/>
    <w:rsid w:val="00000A85"/>
    <w:rsid w:val="00000BFD"/>
    <w:rsid w:val="00000CE1"/>
    <w:rsid w:val="0000131E"/>
    <w:rsid w:val="00001865"/>
    <w:rsid w:val="00001DBD"/>
    <w:rsid w:val="00001EBB"/>
    <w:rsid w:val="00001FB4"/>
    <w:rsid w:val="00002D2C"/>
    <w:rsid w:val="000031D4"/>
    <w:rsid w:val="0000328E"/>
    <w:rsid w:val="000038CC"/>
    <w:rsid w:val="00003E87"/>
    <w:rsid w:val="00003F94"/>
    <w:rsid w:val="00004309"/>
    <w:rsid w:val="00004595"/>
    <w:rsid w:val="00004982"/>
    <w:rsid w:val="000057B5"/>
    <w:rsid w:val="00005912"/>
    <w:rsid w:val="00005991"/>
    <w:rsid w:val="00005B60"/>
    <w:rsid w:val="00005C8A"/>
    <w:rsid w:val="00005D54"/>
    <w:rsid w:val="00006773"/>
    <w:rsid w:val="0000680E"/>
    <w:rsid w:val="00006C87"/>
    <w:rsid w:val="00007194"/>
    <w:rsid w:val="0000737E"/>
    <w:rsid w:val="000076AD"/>
    <w:rsid w:val="00007775"/>
    <w:rsid w:val="00007A60"/>
    <w:rsid w:val="00007BCC"/>
    <w:rsid w:val="00007EE4"/>
    <w:rsid w:val="00010383"/>
    <w:rsid w:val="00010705"/>
    <w:rsid w:val="00010B8A"/>
    <w:rsid w:val="00010F3D"/>
    <w:rsid w:val="00010FB9"/>
    <w:rsid w:val="00010FF9"/>
    <w:rsid w:val="00011245"/>
    <w:rsid w:val="000118FD"/>
    <w:rsid w:val="0001244E"/>
    <w:rsid w:val="0001293D"/>
    <w:rsid w:val="00012E03"/>
    <w:rsid w:val="00013072"/>
    <w:rsid w:val="000135E6"/>
    <w:rsid w:val="00014686"/>
    <w:rsid w:val="000147AF"/>
    <w:rsid w:val="00014806"/>
    <w:rsid w:val="00014B3C"/>
    <w:rsid w:val="00015093"/>
    <w:rsid w:val="00015221"/>
    <w:rsid w:val="00015D84"/>
    <w:rsid w:val="00016140"/>
    <w:rsid w:val="00016159"/>
    <w:rsid w:val="000165BB"/>
    <w:rsid w:val="00016C0B"/>
    <w:rsid w:val="00016D60"/>
    <w:rsid w:val="00016D97"/>
    <w:rsid w:val="00016ECC"/>
    <w:rsid w:val="0001733D"/>
    <w:rsid w:val="000176BE"/>
    <w:rsid w:val="00020CE4"/>
    <w:rsid w:val="0002109C"/>
    <w:rsid w:val="00021157"/>
    <w:rsid w:val="00021949"/>
    <w:rsid w:val="00021A1C"/>
    <w:rsid w:val="00021A98"/>
    <w:rsid w:val="00021B90"/>
    <w:rsid w:val="00022658"/>
    <w:rsid w:val="0002265A"/>
    <w:rsid w:val="0002303A"/>
    <w:rsid w:val="00023165"/>
    <w:rsid w:val="00023218"/>
    <w:rsid w:val="0002360B"/>
    <w:rsid w:val="000237BD"/>
    <w:rsid w:val="00023942"/>
    <w:rsid w:val="00023C84"/>
    <w:rsid w:val="00024235"/>
    <w:rsid w:val="000252BE"/>
    <w:rsid w:val="0002551A"/>
    <w:rsid w:val="00025544"/>
    <w:rsid w:val="00025AD7"/>
    <w:rsid w:val="00025B2F"/>
    <w:rsid w:val="00025B65"/>
    <w:rsid w:val="0002617C"/>
    <w:rsid w:val="00026261"/>
    <w:rsid w:val="0002654B"/>
    <w:rsid w:val="00026701"/>
    <w:rsid w:val="0002694E"/>
    <w:rsid w:val="000269A2"/>
    <w:rsid w:val="00026EDA"/>
    <w:rsid w:val="0002701D"/>
    <w:rsid w:val="0002714A"/>
    <w:rsid w:val="000272FF"/>
    <w:rsid w:val="00027518"/>
    <w:rsid w:val="00027980"/>
    <w:rsid w:val="0003005C"/>
    <w:rsid w:val="0003012C"/>
    <w:rsid w:val="0003050F"/>
    <w:rsid w:val="000305BE"/>
    <w:rsid w:val="00030998"/>
    <w:rsid w:val="00030CAD"/>
    <w:rsid w:val="000316D8"/>
    <w:rsid w:val="00031A26"/>
    <w:rsid w:val="000320C0"/>
    <w:rsid w:val="0003264D"/>
    <w:rsid w:val="00032E8E"/>
    <w:rsid w:val="000330BC"/>
    <w:rsid w:val="00033244"/>
    <w:rsid w:val="000333D2"/>
    <w:rsid w:val="000338C5"/>
    <w:rsid w:val="00033C23"/>
    <w:rsid w:val="00033F7B"/>
    <w:rsid w:val="000341E5"/>
    <w:rsid w:val="00034475"/>
    <w:rsid w:val="0003453E"/>
    <w:rsid w:val="00034F02"/>
    <w:rsid w:val="000357AA"/>
    <w:rsid w:val="000359A6"/>
    <w:rsid w:val="00036235"/>
    <w:rsid w:val="00036ED9"/>
    <w:rsid w:val="00037428"/>
    <w:rsid w:val="0003752C"/>
    <w:rsid w:val="000375F6"/>
    <w:rsid w:val="00037871"/>
    <w:rsid w:val="00037C88"/>
    <w:rsid w:val="00040490"/>
    <w:rsid w:val="00040893"/>
    <w:rsid w:val="00040973"/>
    <w:rsid w:val="00040D5A"/>
    <w:rsid w:val="00040DC6"/>
    <w:rsid w:val="000414BC"/>
    <w:rsid w:val="00041568"/>
    <w:rsid w:val="00041616"/>
    <w:rsid w:val="000417D7"/>
    <w:rsid w:val="000423C3"/>
    <w:rsid w:val="00042645"/>
    <w:rsid w:val="00042805"/>
    <w:rsid w:val="00042DB0"/>
    <w:rsid w:val="00042E83"/>
    <w:rsid w:val="00042F14"/>
    <w:rsid w:val="000433EB"/>
    <w:rsid w:val="000437E3"/>
    <w:rsid w:val="00043871"/>
    <w:rsid w:val="0004392F"/>
    <w:rsid w:val="00043B0D"/>
    <w:rsid w:val="00043DC0"/>
    <w:rsid w:val="00044253"/>
    <w:rsid w:val="0004503B"/>
    <w:rsid w:val="00045627"/>
    <w:rsid w:val="00045835"/>
    <w:rsid w:val="00045A6C"/>
    <w:rsid w:val="0004661B"/>
    <w:rsid w:val="000467B6"/>
    <w:rsid w:val="00046F57"/>
    <w:rsid w:val="0004717B"/>
    <w:rsid w:val="000477A9"/>
    <w:rsid w:val="000478A5"/>
    <w:rsid w:val="00047A5D"/>
    <w:rsid w:val="00047B03"/>
    <w:rsid w:val="00047D6D"/>
    <w:rsid w:val="00050126"/>
    <w:rsid w:val="00050393"/>
    <w:rsid w:val="000503E9"/>
    <w:rsid w:val="00050420"/>
    <w:rsid w:val="000506E1"/>
    <w:rsid w:val="00050C31"/>
    <w:rsid w:val="0005141E"/>
    <w:rsid w:val="000520C0"/>
    <w:rsid w:val="0005272E"/>
    <w:rsid w:val="00052A42"/>
    <w:rsid w:val="00053401"/>
    <w:rsid w:val="000539A1"/>
    <w:rsid w:val="00053A8B"/>
    <w:rsid w:val="0005416A"/>
    <w:rsid w:val="00054408"/>
    <w:rsid w:val="00054688"/>
    <w:rsid w:val="0005468B"/>
    <w:rsid w:val="0005494B"/>
    <w:rsid w:val="00054CD9"/>
    <w:rsid w:val="00055043"/>
    <w:rsid w:val="00055537"/>
    <w:rsid w:val="0005555C"/>
    <w:rsid w:val="00055650"/>
    <w:rsid w:val="000562DC"/>
    <w:rsid w:val="00056479"/>
    <w:rsid w:val="00056A83"/>
    <w:rsid w:val="00056B09"/>
    <w:rsid w:val="00057246"/>
    <w:rsid w:val="0005769E"/>
    <w:rsid w:val="000577AF"/>
    <w:rsid w:val="0005781E"/>
    <w:rsid w:val="0005791C"/>
    <w:rsid w:val="000613F6"/>
    <w:rsid w:val="000624DE"/>
    <w:rsid w:val="00062C0C"/>
    <w:rsid w:val="00062F68"/>
    <w:rsid w:val="00063C91"/>
    <w:rsid w:val="00063E78"/>
    <w:rsid w:val="000641DF"/>
    <w:rsid w:val="000642C7"/>
    <w:rsid w:val="0006445E"/>
    <w:rsid w:val="000653A5"/>
    <w:rsid w:val="000659BD"/>
    <w:rsid w:val="00065B34"/>
    <w:rsid w:val="00065CF4"/>
    <w:rsid w:val="000662F5"/>
    <w:rsid w:val="00066C28"/>
    <w:rsid w:val="00066C7D"/>
    <w:rsid w:val="00066FB2"/>
    <w:rsid w:val="000679A8"/>
    <w:rsid w:val="00067B0D"/>
    <w:rsid w:val="00067F36"/>
    <w:rsid w:val="000707F1"/>
    <w:rsid w:val="00070EE8"/>
    <w:rsid w:val="000716A4"/>
    <w:rsid w:val="00072248"/>
    <w:rsid w:val="00072897"/>
    <w:rsid w:val="00072C60"/>
    <w:rsid w:val="00073147"/>
    <w:rsid w:val="00073491"/>
    <w:rsid w:val="00073AE7"/>
    <w:rsid w:val="00073D4D"/>
    <w:rsid w:val="00073E63"/>
    <w:rsid w:val="0007407E"/>
    <w:rsid w:val="0007564D"/>
    <w:rsid w:val="00075B29"/>
    <w:rsid w:val="00075DEA"/>
    <w:rsid w:val="00076E6F"/>
    <w:rsid w:val="00076F46"/>
    <w:rsid w:val="00076F6F"/>
    <w:rsid w:val="00077040"/>
    <w:rsid w:val="000773BF"/>
    <w:rsid w:val="000775DD"/>
    <w:rsid w:val="00077BAA"/>
    <w:rsid w:val="000807D3"/>
    <w:rsid w:val="00080B9A"/>
    <w:rsid w:val="000819AE"/>
    <w:rsid w:val="00081A83"/>
    <w:rsid w:val="00081B4B"/>
    <w:rsid w:val="00081E1F"/>
    <w:rsid w:val="0008226A"/>
    <w:rsid w:val="000822C8"/>
    <w:rsid w:val="000824B1"/>
    <w:rsid w:val="000824D3"/>
    <w:rsid w:val="000837C1"/>
    <w:rsid w:val="00083941"/>
    <w:rsid w:val="00083F63"/>
    <w:rsid w:val="00084475"/>
    <w:rsid w:val="00084549"/>
    <w:rsid w:val="000847E0"/>
    <w:rsid w:val="00085410"/>
    <w:rsid w:val="000855C7"/>
    <w:rsid w:val="000856C8"/>
    <w:rsid w:val="00085FEA"/>
    <w:rsid w:val="00086232"/>
    <w:rsid w:val="00086697"/>
    <w:rsid w:val="00086B02"/>
    <w:rsid w:val="00086B28"/>
    <w:rsid w:val="00086B61"/>
    <w:rsid w:val="00086C1A"/>
    <w:rsid w:val="00087087"/>
    <w:rsid w:val="00087FA6"/>
    <w:rsid w:val="00090DBE"/>
    <w:rsid w:val="00090E81"/>
    <w:rsid w:val="00091037"/>
    <w:rsid w:val="000913F3"/>
    <w:rsid w:val="00091B76"/>
    <w:rsid w:val="00091CEB"/>
    <w:rsid w:val="00092DB6"/>
    <w:rsid w:val="00093617"/>
    <w:rsid w:val="0009394B"/>
    <w:rsid w:val="00093B77"/>
    <w:rsid w:val="00093B7A"/>
    <w:rsid w:val="00093E8A"/>
    <w:rsid w:val="000944DE"/>
    <w:rsid w:val="00094529"/>
    <w:rsid w:val="00094AD0"/>
    <w:rsid w:val="00094B7E"/>
    <w:rsid w:val="00094D0E"/>
    <w:rsid w:val="0009550A"/>
    <w:rsid w:val="000958C8"/>
    <w:rsid w:val="0009598B"/>
    <w:rsid w:val="00095B86"/>
    <w:rsid w:val="0009612C"/>
    <w:rsid w:val="00096511"/>
    <w:rsid w:val="0009675B"/>
    <w:rsid w:val="0009680F"/>
    <w:rsid w:val="000968E5"/>
    <w:rsid w:val="00096EC7"/>
    <w:rsid w:val="000975DC"/>
    <w:rsid w:val="00097818"/>
    <w:rsid w:val="000979A3"/>
    <w:rsid w:val="00097D1B"/>
    <w:rsid w:val="00097D99"/>
    <w:rsid w:val="00097FEE"/>
    <w:rsid w:val="000A009B"/>
    <w:rsid w:val="000A024E"/>
    <w:rsid w:val="000A0C5F"/>
    <w:rsid w:val="000A0D74"/>
    <w:rsid w:val="000A0FC5"/>
    <w:rsid w:val="000A11BF"/>
    <w:rsid w:val="000A1A60"/>
    <w:rsid w:val="000A1E7D"/>
    <w:rsid w:val="000A2805"/>
    <w:rsid w:val="000A2983"/>
    <w:rsid w:val="000A2A22"/>
    <w:rsid w:val="000A2AEB"/>
    <w:rsid w:val="000A2BB8"/>
    <w:rsid w:val="000A2E98"/>
    <w:rsid w:val="000A34CD"/>
    <w:rsid w:val="000A357B"/>
    <w:rsid w:val="000A369B"/>
    <w:rsid w:val="000A3F15"/>
    <w:rsid w:val="000A4195"/>
    <w:rsid w:val="000A4807"/>
    <w:rsid w:val="000A4905"/>
    <w:rsid w:val="000A4FED"/>
    <w:rsid w:val="000A544D"/>
    <w:rsid w:val="000A5651"/>
    <w:rsid w:val="000A5C77"/>
    <w:rsid w:val="000A61D8"/>
    <w:rsid w:val="000A67D5"/>
    <w:rsid w:val="000A73AB"/>
    <w:rsid w:val="000A75C8"/>
    <w:rsid w:val="000A7806"/>
    <w:rsid w:val="000A7AF4"/>
    <w:rsid w:val="000B0398"/>
    <w:rsid w:val="000B06BE"/>
    <w:rsid w:val="000B0925"/>
    <w:rsid w:val="000B10F8"/>
    <w:rsid w:val="000B16FA"/>
    <w:rsid w:val="000B1839"/>
    <w:rsid w:val="000B19FD"/>
    <w:rsid w:val="000B1F94"/>
    <w:rsid w:val="000B2871"/>
    <w:rsid w:val="000B296C"/>
    <w:rsid w:val="000B2D45"/>
    <w:rsid w:val="000B2F77"/>
    <w:rsid w:val="000B2F7C"/>
    <w:rsid w:val="000B304B"/>
    <w:rsid w:val="000B34D3"/>
    <w:rsid w:val="000B3E1A"/>
    <w:rsid w:val="000B4488"/>
    <w:rsid w:val="000B4855"/>
    <w:rsid w:val="000B5035"/>
    <w:rsid w:val="000B5842"/>
    <w:rsid w:val="000B5BEE"/>
    <w:rsid w:val="000B62AA"/>
    <w:rsid w:val="000B63CC"/>
    <w:rsid w:val="000B63E7"/>
    <w:rsid w:val="000B63FE"/>
    <w:rsid w:val="000B64AA"/>
    <w:rsid w:val="000B67E3"/>
    <w:rsid w:val="000B689F"/>
    <w:rsid w:val="000B6AF7"/>
    <w:rsid w:val="000B6DF7"/>
    <w:rsid w:val="000B6EA7"/>
    <w:rsid w:val="000B7440"/>
    <w:rsid w:val="000B766C"/>
    <w:rsid w:val="000B766F"/>
    <w:rsid w:val="000B780B"/>
    <w:rsid w:val="000B78A8"/>
    <w:rsid w:val="000B7BC8"/>
    <w:rsid w:val="000B7EF9"/>
    <w:rsid w:val="000C030A"/>
    <w:rsid w:val="000C05B1"/>
    <w:rsid w:val="000C137F"/>
    <w:rsid w:val="000C15D3"/>
    <w:rsid w:val="000C15E1"/>
    <w:rsid w:val="000C168B"/>
    <w:rsid w:val="000C1AA8"/>
    <w:rsid w:val="000C1D19"/>
    <w:rsid w:val="000C1D3E"/>
    <w:rsid w:val="000C1D7D"/>
    <w:rsid w:val="000C1EDC"/>
    <w:rsid w:val="000C2280"/>
    <w:rsid w:val="000C2442"/>
    <w:rsid w:val="000C2708"/>
    <w:rsid w:val="000C2B34"/>
    <w:rsid w:val="000C2C72"/>
    <w:rsid w:val="000C30F8"/>
    <w:rsid w:val="000C3353"/>
    <w:rsid w:val="000C362D"/>
    <w:rsid w:val="000C3D34"/>
    <w:rsid w:val="000C4216"/>
    <w:rsid w:val="000C43C4"/>
    <w:rsid w:val="000C4438"/>
    <w:rsid w:val="000C4680"/>
    <w:rsid w:val="000C46B6"/>
    <w:rsid w:val="000C50CD"/>
    <w:rsid w:val="000C56BA"/>
    <w:rsid w:val="000C57F6"/>
    <w:rsid w:val="000C5B08"/>
    <w:rsid w:val="000C5BF3"/>
    <w:rsid w:val="000C617F"/>
    <w:rsid w:val="000C633F"/>
    <w:rsid w:val="000C65A3"/>
    <w:rsid w:val="000C68EB"/>
    <w:rsid w:val="000C6C4E"/>
    <w:rsid w:val="000C743A"/>
    <w:rsid w:val="000C77F0"/>
    <w:rsid w:val="000D0326"/>
    <w:rsid w:val="000D1226"/>
    <w:rsid w:val="000D135D"/>
    <w:rsid w:val="000D13FB"/>
    <w:rsid w:val="000D1806"/>
    <w:rsid w:val="000D1E82"/>
    <w:rsid w:val="000D1F55"/>
    <w:rsid w:val="000D2896"/>
    <w:rsid w:val="000D2B70"/>
    <w:rsid w:val="000D2BC5"/>
    <w:rsid w:val="000D2C62"/>
    <w:rsid w:val="000D2DF7"/>
    <w:rsid w:val="000D2E92"/>
    <w:rsid w:val="000D2F9C"/>
    <w:rsid w:val="000D3BD7"/>
    <w:rsid w:val="000D3CE3"/>
    <w:rsid w:val="000D4A24"/>
    <w:rsid w:val="000D4B9C"/>
    <w:rsid w:val="000D4FDC"/>
    <w:rsid w:val="000D5993"/>
    <w:rsid w:val="000D5A3B"/>
    <w:rsid w:val="000D5D8A"/>
    <w:rsid w:val="000D5F1B"/>
    <w:rsid w:val="000D613E"/>
    <w:rsid w:val="000D6905"/>
    <w:rsid w:val="000D6AEB"/>
    <w:rsid w:val="000D6EAC"/>
    <w:rsid w:val="000D77E7"/>
    <w:rsid w:val="000E00EB"/>
    <w:rsid w:val="000E012C"/>
    <w:rsid w:val="000E02A0"/>
    <w:rsid w:val="000E05E5"/>
    <w:rsid w:val="000E0681"/>
    <w:rsid w:val="000E0946"/>
    <w:rsid w:val="000E0D82"/>
    <w:rsid w:val="000E1068"/>
    <w:rsid w:val="000E145F"/>
    <w:rsid w:val="000E16E7"/>
    <w:rsid w:val="000E1A5D"/>
    <w:rsid w:val="000E203E"/>
    <w:rsid w:val="000E21A4"/>
    <w:rsid w:val="000E2432"/>
    <w:rsid w:val="000E25C5"/>
    <w:rsid w:val="000E2992"/>
    <w:rsid w:val="000E3531"/>
    <w:rsid w:val="000E3559"/>
    <w:rsid w:val="000E3653"/>
    <w:rsid w:val="000E3B1F"/>
    <w:rsid w:val="000E4325"/>
    <w:rsid w:val="000E4537"/>
    <w:rsid w:val="000E4CFF"/>
    <w:rsid w:val="000E4F46"/>
    <w:rsid w:val="000E5420"/>
    <w:rsid w:val="000E5A3C"/>
    <w:rsid w:val="000E5B31"/>
    <w:rsid w:val="000E5BAD"/>
    <w:rsid w:val="000E7C46"/>
    <w:rsid w:val="000E7DE0"/>
    <w:rsid w:val="000E7E25"/>
    <w:rsid w:val="000F04CB"/>
    <w:rsid w:val="000F0621"/>
    <w:rsid w:val="000F0736"/>
    <w:rsid w:val="000F089F"/>
    <w:rsid w:val="000F0ACA"/>
    <w:rsid w:val="000F0BA8"/>
    <w:rsid w:val="000F0BD7"/>
    <w:rsid w:val="000F16DE"/>
    <w:rsid w:val="000F17AF"/>
    <w:rsid w:val="000F18A8"/>
    <w:rsid w:val="000F1B70"/>
    <w:rsid w:val="000F1DF2"/>
    <w:rsid w:val="000F1E2D"/>
    <w:rsid w:val="000F234B"/>
    <w:rsid w:val="000F239A"/>
    <w:rsid w:val="000F23EA"/>
    <w:rsid w:val="000F2740"/>
    <w:rsid w:val="000F2905"/>
    <w:rsid w:val="000F2C99"/>
    <w:rsid w:val="000F3058"/>
    <w:rsid w:val="000F312E"/>
    <w:rsid w:val="000F3144"/>
    <w:rsid w:val="000F32CE"/>
    <w:rsid w:val="000F35FE"/>
    <w:rsid w:val="000F37EA"/>
    <w:rsid w:val="000F3B06"/>
    <w:rsid w:val="000F4017"/>
    <w:rsid w:val="000F461F"/>
    <w:rsid w:val="000F4741"/>
    <w:rsid w:val="000F48C5"/>
    <w:rsid w:val="000F4F28"/>
    <w:rsid w:val="000F5B0D"/>
    <w:rsid w:val="000F5BA2"/>
    <w:rsid w:val="000F5CC9"/>
    <w:rsid w:val="000F6965"/>
    <w:rsid w:val="000F6A02"/>
    <w:rsid w:val="000F6DED"/>
    <w:rsid w:val="000F7D4D"/>
    <w:rsid w:val="000F7D7F"/>
    <w:rsid w:val="001002ED"/>
    <w:rsid w:val="0010033B"/>
    <w:rsid w:val="00101226"/>
    <w:rsid w:val="001015F4"/>
    <w:rsid w:val="00101A5B"/>
    <w:rsid w:val="00102D4C"/>
    <w:rsid w:val="001036FA"/>
    <w:rsid w:val="00103EB6"/>
    <w:rsid w:val="00103EF4"/>
    <w:rsid w:val="00103F44"/>
    <w:rsid w:val="0010401B"/>
    <w:rsid w:val="00104470"/>
    <w:rsid w:val="00104725"/>
    <w:rsid w:val="0010473D"/>
    <w:rsid w:val="00104746"/>
    <w:rsid w:val="00104F30"/>
    <w:rsid w:val="00105112"/>
    <w:rsid w:val="001054FC"/>
    <w:rsid w:val="001058DD"/>
    <w:rsid w:val="001059EA"/>
    <w:rsid w:val="00105E54"/>
    <w:rsid w:val="0010621A"/>
    <w:rsid w:val="0010643F"/>
    <w:rsid w:val="0010681A"/>
    <w:rsid w:val="00106849"/>
    <w:rsid w:val="00106B6B"/>
    <w:rsid w:val="00106E13"/>
    <w:rsid w:val="001075F2"/>
    <w:rsid w:val="001075FE"/>
    <w:rsid w:val="0010795E"/>
    <w:rsid w:val="00107F4F"/>
    <w:rsid w:val="001104F1"/>
    <w:rsid w:val="00110F04"/>
    <w:rsid w:val="0011140A"/>
    <w:rsid w:val="00111549"/>
    <w:rsid w:val="001116D5"/>
    <w:rsid w:val="0011182B"/>
    <w:rsid w:val="001118EA"/>
    <w:rsid w:val="00111B6B"/>
    <w:rsid w:val="00111E54"/>
    <w:rsid w:val="00112200"/>
    <w:rsid w:val="00113119"/>
    <w:rsid w:val="0011347C"/>
    <w:rsid w:val="0011369E"/>
    <w:rsid w:val="001136BC"/>
    <w:rsid w:val="00113CFD"/>
    <w:rsid w:val="00113DC4"/>
    <w:rsid w:val="00113F43"/>
    <w:rsid w:val="001140BF"/>
    <w:rsid w:val="00114228"/>
    <w:rsid w:val="00114356"/>
    <w:rsid w:val="00115569"/>
    <w:rsid w:val="00116268"/>
    <w:rsid w:val="0011669E"/>
    <w:rsid w:val="001168A2"/>
    <w:rsid w:val="00117034"/>
    <w:rsid w:val="001170D2"/>
    <w:rsid w:val="001172BD"/>
    <w:rsid w:val="00117865"/>
    <w:rsid w:val="00117C56"/>
    <w:rsid w:val="00120991"/>
    <w:rsid w:val="00120C29"/>
    <w:rsid w:val="00120F27"/>
    <w:rsid w:val="001212A8"/>
    <w:rsid w:val="0012179F"/>
    <w:rsid w:val="00121BE4"/>
    <w:rsid w:val="00122B1B"/>
    <w:rsid w:val="00123BC9"/>
    <w:rsid w:val="00123D18"/>
    <w:rsid w:val="00125219"/>
    <w:rsid w:val="001259F4"/>
    <w:rsid w:val="001262CC"/>
    <w:rsid w:val="00126365"/>
    <w:rsid w:val="00126747"/>
    <w:rsid w:val="00126C79"/>
    <w:rsid w:val="00126D3D"/>
    <w:rsid w:val="0012772C"/>
    <w:rsid w:val="00127CAD"/>
    <w:rsid w:val="00127DD2"/>
    <w:rsid w:val="001303F8"/>
    <w:rsid w:val="00130683"/>
    <w:rsid w:val="00130AF1"/>
    <w:rsid w:val="00130EDD"/>
    <w:rsid w:val="00130EF9"/>
    <w:rsid w:val="00130F0A"/>
    <w:rsid w:val="00130FF0"/>
    <w:rsid w:val="00131022"/>
    <w:rsid w:val="0013185C"/>
    <w:rsid w:val="00131B0C"/>
    <w:rsid w:val="00131F8A"/>
    <w:rsid w:val="001321D4"/>
    <w:rsid w:val="00132408"/>
    <w:rsid w:val="001326C5"/>
    <w:rsid w:val="0013282D"/>
    <w:rsid w:val="001330BD"/>
    <w:rsid w:val="0013314D"/>
    <w:rsid w:val="00133A28"/>
    <w:rsid w:val="00133B69"/>
    <w:rsid w:val="00133C96"/>
    <w:rsid w:val="00134138"/>
    <w:rsid w:val="001349B9"/>
    <w:rsid w:val="001353CB"/>
    <w:rsid w:val="00135474"/>
    <w:rsid w:val="001357A9"/>
    <w:rsid w:val="00135AA4"/>
    <w:rsid w:val="00135D9B"/>
    <w:rsid w:val="001364FF"/>
    <w:rsid w:val="0013680E"/>
    <w:rsid w:val="00136F3B"/>
    <w:rsid w:val="00137177"/>
    <w:rsid w:val="0013752A"/>
    <w:rsid w:val="0013763D"/>
    <w:rsid w:val="0013793D"/>
    <w:rsid w:val="00137F8D"/>
    <w:rsid w:val="001408C2"/>
    <w:rsid w:val="00140E78"/>
    <w:rsid w:val="00141194"/>
    <w:rsid w:val="00141D5A"/>
    <w:rsid w:val="00141FBB"/>
    <w:rsid w:val="00142C17"/>
    <w:rsid w:val="00142D5D"/>
    <w:rsid w:val="0014306A"/>
    <w:rsid w:val="00143299"/>
    <w:rsid w:val="00143A24"/>
    <w:rsid w:val="00143BD8"/>
    <w:rsid w:val="00143F36"/>
    <w:rsid w:val="00144031"/>
    <w:rsid w:val="0014405A"/>
    <w:rsid w:val="001441A2"/>
    <w:rsid w:val="00144D47"/>
    <w:rsid w:val="00144E3D"/>
    <w:rsid w:val="00145655"/>
    <w:rsid w:val="0014579C"/>
    <w:rsid w:val="00145CE5"/>
    <w:rsid w:val="0014636A"/>
    <w:rsid w:val="0014686F"/>
    <w:rsid w:val="00146A46"/>
    <w:rsid w:val="00146F64"/>
    <w:rsid w:val="001470E4"/>
    <w:rsid w:val="00147546"/>
    <w:rsid w:val="00150195"/>
    <w:rsid w:val="001502ED"/>
    <w:rsid w:val="00150453"/>
    <w:rsid w:val="001505BB"/>
    <w:rsid w:val="001509BE"/>
    <w:rsid w:val="00151253"/>
    <w:rsid w:val="00151480"/>
    <w:rsid w:val="00151A61"/>
    <w:rsid w:val="00151BC9"/>
    <w:rsid w:val="00151C9F"/>
    <w:rsid w:val="00151D22"/>
    <w:rsid w:val="00151E1F"/>
    <w:rsid w:val="0015297B"/>
    <w:rsid w:val="00152B0B"/>
    <w:rsid w:val="00152E8E"/>
    <w:rsid w:val="001532DB"/>
    <w:rsid w:val="00153987"/>
    <w:rsid w:val="00153B79"/>
    <w:rsid w:val="00153C53"/>
    <w:rsid w:val="00153C58"/>
    <w:rsid w:val="00154695"/>
    <w:rsid w:val="00154AA6"/>
    <w:rsid w:val="00154D38"/>
    <w:rsid w:val="0015521E"/>
    <w:rsid w:val="00155C30"/>
    <w:rsid w:val="001564FE"/>
    <w:rsid w:val="001567B8"/>
    <w:rsid w:val="0015681D"/>
    <w:rsid w:val="001578AC"/>
    <w:rsid w:val="00160073"/>
    <w:rsid w:val="001603F5"/>
    <w:rsid w:val="00160B69"/>
    <w:rsid w:val="00160E34"/>
    <w:rsid w:val="001613EF"/>
    <w:rsid w:val="0016150B"/>
    <w:rsid w:val="00161DC6"/>
    <w:rsid w:val="00162576"/>
    <w:rsid w:val="00162A16"/>
    <w:rsid w:val="00162B2F"/>
    <w:rsid w:val="00162C49"/>
    <w:rsid w:val="00162FFE"/>
    <w:rsid w:val="00163B01"/>
    <w:rsid w:val="00163D50"/>
    <w:rsid w:val="001641D7"/>
    <w:rsid w:val="0016482F"/>
    <w:rsid w:val="00164C3C"/>
    <w:rsid w:val="00164E1B"/>
    <w:rsid w:val="00164E4F"/>
    <w:rsid w:val="001653D5"/>
    <w:rsid w:val="00165E4F"/>
    <w:rsid w:val="0016656F"/>
    <w:rsid w:val="0016696C"/>
    <w:rsid w:val="001675AB"/>
    <w:rsid w:val="0016776E"/>
    <w:rsid w:val="00167959"/>
    <w:rsid w:val="00167F4E"/>
    <w:rsid w:val="001704E5"/>
    <w:rsid w:val="00170645"/>
    <w:rsid w:val="00170800"/>
    <w:rsid w:val="00170985"/>
    <w:rsid w:val="00171210"/>
    <w:rsid w:val="001713C8"/>
    <w:rsid w:val="00171E8E"/>
    <w:rsid w:val="00172D61"/>
    <w:rsid w:val="00172E60"/>
    <w:rsid w:val="0017326C"/>
    <w:rsid w:val="0017450A"/>
    <w:rsid w:val="001747BD"/>
    <w:rsid w:val="0017484C"/>
    <w:rsid w:val="00174B05"/>
    <w:rsid w:val="00175112"/>
    <w:rsid w:val="001751FF"/>
    <w:rsid w:val="00175B52"/>
    <w:rsid w:val="00175C92"/>
    <w:rsid w:val="00176ED0"/>
    <w:rsid w:val="00176FE1"/>
    <w:rsid w:val="0017704D"/>
    <w:rsid w:val="00177614"/>
    <w:rsid w:val="0017783D"/>
    <w:rsid w:val="00177CD3"/>
    <w:rsid w:val="00180215"/>
    <w:rsid w:val="0018039A"/>
    <w:rsid w:val="00180741"/>
    <w:rsid w:val="00180797"/>
    <w:rsid w:val="00180820"/>
    <w:rsid w:val="00180B02"/>
    <w:rsid w:val="00180B94"/>
    <w:rsid w:val="00180C79"/>
    <w:rsid w:val="00180E69"/>
    <w:rsid w:val="00180E72"/>
    <w:rsid w:val="001812DA"/>
    <w:rsid w:val="001812FB"/>
    <w:rsid w:val="00181384"/>
    <w:rsid w:val="001813E9"/>
    <w:rsid w:val="00181762"/>
    <w:rsid w:val="001817B7"/>
    <w:rsid w:val="001821A7"/>
    <w:rsid w:val="00182D94"/>
    <w:rsid w:val="00183121"/>
    <w:rsid w:val="001831FD"/>
    <w:rsid w:val="001839F3"/>
    <w:rsid w:val="00183AA1"/>
    <w:rsid w:val="001840F8"/>
    <w:rsid w:val="001844FF"/>
    <w:rsid w:val="001857F6"/>
    <w:rsid w:val="00185A31"/>
    <w:rsid w:val="00185BD0"/>
    <w:rsid w:val="00186078"/>
    <w:rsid w:val="0018667C"/>
    <w:rsid w:val="00186FF5"/>
    <w:rsid w:val="0018706B"/>
    <w:rsid w:val="00187226"/>
    <w:rsid w:val="0018777D"/>
    <w:rsid w:val="00187C5F"/>
    <w:rsid w:val="001901AD"/>
    <w:rsid w:val="0019030B"/>
    <w:rsid w:val="0019030E"/>
    <w:rsid w:val="001904EA"/>
    <w:rsid w:val="0019065F"/>
    <w:rsid w:val="00190B31"/>
    <w:rsid w:val="00190DC0"/>
    <w:rsid w:val="001912AA"/>
    <w:rsid w:val="00191414"/>
    <w:rsid w:val="00191468"/>
    <w:rsid w:val="00191664"/>
    <w:rsid w:val="00191BE6"/>
    <w:rsid w:val="00191D83"/>
    <w:rsid w:val="00192C58"/>
    <w:rsid w:val="00193105"/>
    <w:rsid w:val="001933A0"/>
    <w:rsid w:val="0019371D"/>
    <w:rsid w:val="001937D0"/>
    <w:rsid w:val="001937D6"/>
    <w:rsid w:val="00193A03"/>
    <w:rsid w:val="00193B52"/>
    <w:rsid w:val="00193C29"/>
    <w:rsid w:val="00193C8B"/>
    <w:rsid w:val="0019415C"/>
    <w:rsid w:val="001947C5"/>
    <w:rsid w:val="00194962"/>
    <w:rsid w:val="001949C6"/>
    <w:rsid w:val="001949EB"/>
    <w:rsid w:val="00194ECD"/>
    <w:rsid w:val="00195243"/>
    <w:rsid w:val="0019566E"/>
    <w:rsid w:val="00195E14"/>
    <w:rsid w:val="00195F56"/>
    <w:rsid w:val="00196181"/>
    <w:rsid w:val="00196207"/>
    <w:rsid w:val="00196832"/>
    <w:rsid w:val="00196AF2"/>
    <w:rsid w:val="00196C0D"/>
    <w:rsid w:val="00196CAA"/>
    <w:rsid w:val="00196F9F"/>
    <w:rsid w:val="00197623"/>
    <w:rsid w:val="00197EDA"/>
    <w:rsid w:val="001A014A"/>
    <w:rsid w:val="001A0AFB"/>
    <w:rsid w:val="001A0EA1"/>
    <w:rsid w:val="001A0EED"/>
    <w:rsid w:val="001A186F"/>
    <w:rsid w:val="001A1B44"/>
    <w:rsid w:val="001A1E78"/>
    <w:rsid w:val="001A25CE"/>
    <w:rsid w:val="001A2626"/>
    <w:rsid w:val="001A2C1B"/>
    <w:rsid w:val="001A3694"/>
    <w:rsid w:val="001A4679"/>
    <w:rsid w:val="001A53C2"/>
    <w:rsid w:val="001A5914"/>
    <w:rsid w:val="001A61A8"/>
    <w:rsid w:val="001A6402"/>
    <w:rsid w:val="001A68EB"/>
    <w:rsid w:val="001A6B48"/>
    <w:rsid w:val="001A6DE3"/>
    <w:rsid w:val="001A6F6A"/>
    <w:rsid w:val="001A7428"/>
    <w:rsid w:val="001A7429"/>
    <w:rsid w:val="001A743C"/>
    <w:rsid w:val="001A7A2D"/>
    <w:rsid w:val="001A7A5A"/>
    <w:rsid w:val="001B0091"/>
    <w:rsid w:val="001B02CF"/>
    <w:rsid w:val="001B030B"/>
    <w:rsid w:val="001B059C"/>
    <w:rsid w:val="001B075F"/>
    <w:rsid w:val="001B0945"/>
    <w:rsid w:val="001B0B64"/>
    <w:rsid w:val="001B16D7"/>
    <w:rsid w:val="001B18BE"/>
    <w:rsid w:val="001B1BDB"/>
    <w:rsid w:val="001B2F95"/>
    <w:rsid w:val="001B37D0"/>
    <w:rsid w:val="001B39D5"/>
    <w:rsid w:val="001B417E"/>
    <w:rsid w:val="001B5436"/>
    <w:rsid w:val="001B5A34"/>
    <w:rsid w:val="001B5C66"/>
    <w:rsid w:val="001B69CF"/>
    <w:rsid w:val="001B6BED"/>
    <w:rsid w:val="001B6E35"/>
    <w:rsid w:val="001B7018"/>
    <w:rsid w:val="001B729E"/>
    <w:rsid w:val="001B7557"/>
    <w:rsid w:val="001B7D77"/>
    <w:rsid w:val="001C048C"/>
    <w:rsid w:val="001C0708"/>
    <w:rsid w:val="001C08FB"/>
    <w:rsid w:val="001C0DB4"/>
    <w:rsid w:val="001C157D"/>
    <w:rsid w:val="001C1B6C"/>
    <w:rsid w:val="001C2254"/>
    <w:rsid w:val="001C265C"/>
    <w:rsid w:val="001C2D92"/>
    <w:rsid w:val="001C3008"/>
    <w:rsid w:val="001C3074"/>
    <w:rsid w:val="001C4664"/>
    <w:rsid w:val="001C4757"/>
    <w:rsid w:val="001C510D"/>
    <w:rsid w:val="001C68A8"/>
    <w:rsid w:val="001C69D9"/>
    <w:rsid w:val="001C6EC3"/>
    <w:rsid w:val="001C7075"/>
    <w:rsid w:val="001C7A7E"/>
    <w:rsid w:val="001D026D"/>
    <w:rsid w:val="001D0A25"/>
    <w:rsid w:val="001D10FF"/>
    <w:rsid w:val="001D1630"/>
    <w:rsid w:val="001D194A"/>
    <w:rsid w:val="001D1B83"/>
    <w:rsid w:val="001D2024"/>
    <w:rsid w:val="001D22DA"/>
    <w:rsid w:val="001D26F7"/>
    <w:rsid w:val="001D2B02"/>
    <w:rsid w:val="001D2B48"/>
    <w:rsid w:val="001D33F3"/>
    <w:rsid w:val="001D3623"/>
    <w:rsid w:val="001D3DC6"/>
    <w:rsid w:val="001D44A5"/>
    <w:rsid w:val="001D45B8"/>
    <w:rsid w:val="001D482E"/>
    <w:rsid w:val="001D493B"/>
    <w:rsid w:val="001D5243"/>
    <w:rsid w:val="001D573F"/>
    <w:rsid w:val="001D61F7"/>
    <w:rsid w:val="001D6221"/>
    <w:rsid w:val="001D6A60"/>
    <w:rsid w:val="001D7662"/>
    <w:rsid w:val="001D7670"/>
    <w:rsid w:val="001D79C5"/>
    <w:rsid w:val="001D7C5F"/>
    <w:rsid w:val="001D7CB2"/>
    <w:rsid w:val="001E035C"/>
    <w:rsid w:val="001E04C4"/>
    <w:rsid w:val="001E0673"/>
    <w:rsid w:val="001E1212"/>
    <w:rsid w:val="001E133B"/>
    <w:rsid w:val="001E187C"/>
    <w:rsid w:val="001E1BA8"/>
    <w:rsid w:val="001E1E50"/>
    <w:rsid w:val="001E1E55"/>
    <w:rsid w:val="001E233E"/>
    <w:rsid w:val="001E2E73"/>
    <w:rsid w:val="001E2FD9"/>
    <w:rsid w:val="001E31BA"/>
    <w:rsid w:val="001E31CF"/>
    <w:rsid w:val="001E33C0"/>
    <w:rsid w:val="001E3C1A"/>
    <w:rsid w:val="001E3F86"/>
    <w:rsid w:val="001E42EB"/>
    <w:rsid w:val="001E4BE5"/>
    <w:rsid w:val="001E54C3"/>
    <w:rsid w:val="001E6840"/>
    <w:rsid w:val="001E6C95"/>
    <w:rsid w:val="001E6E53"/>
    <w:rsid w:val="001E76F6"/>
    <w:rsid w:val="001E7B87"/>
    <w:rsid w:val="001F0962"/>
    <w:rsid w:val="001F14A8"/>
    <w:rsid w:val="001F1628"/>
    <w:rsid w:val="001F1CC4"/>
    <w:rsid w:val="001F20CF"/>
    <w:rsid w:val="001F23F3"/>
    <w:rsid w:val="001F25CD"/>
    <w:rsid w:val="001F2729"/>
    <w:rsid w:val="001F2832"/>
    <w:rsid w:val="001F28F5"/>
    <w:rsid w:val="001F2C83"/>
    <w:rsid w:val="001F34F5"/>
    <w:rsid w:val="001F403D"/>
    <w:rsid w:val="001F40F6"/>
    <w:rsid w:val="001F42C6"/>
    <w:rsid w:val="001F436C"/>
    <w:rsid w:val="001F4662"/>
    <w:rsid w:val="001F51C4"/>
    <w:rsid w:val="001F64BC"/>
    <w:rsid w:val="001F6542"/>
    <w:rsid w:val="001F6814"/>
    <w:rsid w:val="001F69D2"/>
    <w:rsid w:val="001F6D94"/>
    <w:rsid w:val="001F6EB1"/>
    <w:rsid w:val="001F7A71"/>
    <w:rsid w:val="0020086E"/>
    <w:rsid w:val="00200DB2"/>
    <w:rsid w:val="00200E96"/>
    <w:rsid w:val="00201976"/>
    <w:rsid w:val="00202107"/>
    <w:rsid w:val="0020234B"/>
    <w:rsid w:val="002025C7"/>
    <w:rsid w:val="00202752"/>
    <w:rsid w:val="00202ABF"/>
    <w:rsid w:val="00202AE2"/>
    <w:rsid w:val="00203016"/>
    <w:rsid w:val="002034B6"/>
    <w:rsid w:val="00203B16"/>
    <w:rsid w:val="00203F5C"/>
    <w:rsid w:val="002043E4"/>
    <w:rsid w:val="00204646"/>
    <w:rsid w:val="0020467B"/>
    <w:rsid w:val="0020478C"/>
    <w:rsid w:val="002048ED"/>
    <w:rsid w:val="002048F2"/>
    <w:rsid w:val="00204DCA"/>
    <w:rsid w:val="00205333"/>
    <w:rsid w:val="002056B4"/>
    <w:rsid w:val="002059E3"/>
    <w:rsid w:val="00205B25"/>
    <w:rsid w:val="00205B91"/>
    <w:rsid w:val="002060B3"/>
    <w:rsid w:val="00206819"/>
    <w:rsid w:val="00206997"/>
    <w:rsid w:val="002075DC"/>
    <w:rsid w:val="002076C4"/>
    <w:rsid w:val="0020771E"/>
    <w:rsid w:val="00207731"/>
    <w:rsid w:val="00207799"/>
    <w:rsid w:val="00207E68"/>
    <w:rsid w:val="002101A2"/>
    <w:rsid w:val="00211870"/>
    <w:rsid w:val="00211B6D"/>
    <w:rsid w:val="00211D61"/>
    <w:rsid w:val="00212135"/>
    <w:rsid w:val="0021227A"/>
    <w:rsid w:val="00212C38"/>
    <w:rsid w:val="00212CC1"/>
    <w:rsid w:val="00212D29"/>
    <w:rsid w:val="00212FB2"/>
    <w:rsid w:val="00213B85"/>
    <w:rsid w:val="00213FCB"/>
    <w:rsid w:val="002142AD"/>
    <w:rsid w:val="00214C8D"/>
    <w:rsid w:val="00214F9F"/>
    <w:rsid w:val="002150B3"/>
    <w:rsid w:val="00215550"/>
    <w:rsid w:val="00215C61"/>
    <w:rsid w:val="00215E3C"/>
    <w:rsid w:val="00216404"/>
    <w:rsid w:val="0021650C"/>
    <w:rsid w:val="0021672D"/>
    <w:rsid w:val="00216B82"/>
    <w:rsid w:val="00217203"/>
    <w:rsid w:val="0021749A"/>
    <w:rsid w:val="0021768E"/>
    <w:rsid w:val="00220088"/>
    <w:rsid w:val="00220136"/>
    <w:rsid w:val="00220678"/>
    <w:rsid w:val="0022134D"/>
    <w:rsid w:val="002213CA"/>
    <w:rsid w:val="00221616"/>
    <w:rsid w:val="00222355"/>
    <w:rsid w:val="00222C53"/>
    <w:rsid w:val="002232E5"/>
    <w:rsid w:val="00223630"/>
    <w:rsid w:val="0022395D"/>
    <w:rsid w:val="00223BA3"/>
    <w:rsid w:val="00223E0F"/>
    <w:rsid w:val="00223E3C"/>
    <w:rsid w:val="002241F6"/>
    <w:rsid w:val="0022475F"/>
    <w:rsid w:val="00224BDA"/>
    <w:rsid w:val="00224D3E"/>
    <w:rsid w:val="00224EBB"/>
    <w:rsid w:val="002252C7"/>
    <w:rsid w:val="00225571"/>
    <w:rsid w:val="0022572B"/>
    <w:rsid w:val="00225AB6"/>
    <w:rsid w:val="00225CAC"/>
    <w:rsid w:val="00225E0A"/>
    <w:rsid w:val="00225EF1"/>
    <w:rsid w:val="0022601E"/>
    <w:rsid w:val="0022618B"/>
    <w:rsid w:val="00226199"/>
    <w:rsid w:val="00226630"/>
    <w:rsid w:val="002276D8"/>
    <w:rsid w:val="002277F8"/>
    <w:rsid w:val="002277F9"/>
    <w:rsid w:val="00227C90"/>
    <w:rsid w:val="00227E61"/>
    <w:rsid w:val="00230523"/>
    <w:rsid w:val="002317F9"/>
    <w:rsid w:val="00232E4B"/>
    <w:rsid w:val="00233301"/>
    <w:rsid w:val="002336B3"/>
    <w:rsid w:val="002339E6"/>
    <w:rsid w:val="00233D75"/>
    <w:rsid w:val="002341D6"/>
    <w:rsid w:val="0023426D"/>
    <w:rsid w:val="00234FC0"/>
    <w:rsid w:val="002357F4"/>
    <w:rsid w:val="00235A55"/>
    <w:rsid w:val="00235AB7"/>
    <w:rsid w:val="00235F96"/>
    <w:rsid w:val="002361A9"/>
    <w:rsid w:val="00236B81"/>
    <w:rsid w:val="00236D32"/>
    <w:rsid w:val="002373C0"/>
    <w:rsid w:val="00237544"/>
    <w:rsid w:val="00237D7A"/>
    <w:rsid w:val="00237E76"/>
    <w:rsid w:val="00237F00"/>
    <w:rsid w:val="00240367"/>
    <w:rsid w:val="0024051A"/>
    <w:rsid w:val="00240F67"/>
    <w:rsid w:val="00241453"/>
    <w:rsid w:val="0024154D"/>
    <w:rsid w:val="00241F09"/>
    <w:rsid w:val="00241F40"/>
    <w:rsid w:val="002421C0"/>
    <w:rsid w:val="00242301"/>
    <w:rsid w:val="00242681"/>
    <w:rsid w:val="002426B0"/>
    <w:rsid w:val="00242703"/>
    <w:rsid w:val="00242CB1"/>
    <w:rsid w:val="00242F32"/>
    <w:rsid w:val="00243059"/>
    <w:rsid w:val="0024313F"/>
    <w:rsid w:val="0024337D"/>
    <w:rsid w:val="00243424"/>
    <w:rsid w:val="002435B2"/>
    <w:rsid w:val="002437D0"/>
    <w:rsid w:val="00243B00"/>
    <w:rsid w:val="0024426A"/>
    <w:rsid w:val="00244366"/>
    <w:rsid w:val="00244846"/>
    <w:rsid w:val="00244D6B"/>
    <w:rsid w:val="00245933"/>
    <w:rsid w:val="00246028"/>
    <w:rsid w:val="0024642C"/>
    <w:rsid w:val="002465C9"/>
    <w:rsid w:val="00246899"/>
    <w:rsid w:val="0024694B"/>
    <w:rsid w:val="00246DEE"/>
    <w:rsid w:val="00247453"/>
    <w:rsid w:val="00247587"/>
    <w:rsid w:val="00247778"/>
    <w:rsid w:val="00247FD0"/>
    <w:rsid w:val="00250581"/>
    <w:rsid w:val="00250782"/>
    <w:rsid w:val="00250FDA"/>
    <w:rsid w:val="0025102B"/>
    <w:rsid w:val="002512A3"/>
    <w:rsid w:val="00251443"/>
    <w:rsid w:val="002517C9"/>
    <w:rsid w:val="00251905"/>
    <w:rsid w:val="00251A48"/>
    <w:rsid w:val="0025246D"/>
    <w:rsid w:val="0025251A"/>
    <w:rsid w:val="0025286D"/>
    <w:rsid w:val="002528FB"/>
    <w:rsid w:val="00252CB3"/>
    <w:rsid w:val="00252EA0"/>
    <w:rsid w:val="00253544"/>
    <w:rsid w:val="002537A1"/>
    <w:rsid w:val="0025497E"/>
    <w:rsid w:val="002549CC"/>
    <w:rsid w:val="00254BA7"/>
    <w:rsid w:val="00254DB1"/>
    <w:rsid w:val="00254E18"/>
    <w:rsid w:val="00255059"/>
    <w:rsid w:val="00255B92"/>
    <w:rsid w:val="00255CCC"/>
    <w:rsid w:val="0025603E"/>
    <w:rsid w:val="00256274"/>
    <w:rsid w:val="002562A3"/>
    <w:rsid w:val="002562B3"/>
    <w:rsid w:val="00256596"/>
    <w:rsid w:val="002566BD"/>
    <w:rsid w:val="002569B3"/>
    <w:rsid w:val="002571FC"/>
    <w:rsid w:val="0025741A"/>
    <w:rsid w:val="00257B6B"/>
    <w:rsid w:val="00260001"/>
    <w:rsid w:val="002601CC"/>
    <w:rsid w:val="00260856"/>
    <w:rsid w:val="00260E34"/>
    <w:rsid w:val="0026160B"/>
    <w:rsid w:val="00261848"/>
    <w:rsid w:val="00261968"/>
    <w:rsid w:val="00261A24"/>
    <w:rsid w:val="00261BFE"/>
    <w:rsid w:val="00262068"/>
    <w:rsid w:val="002620B2"/>
    <w:rsid w:val="002622F5"/>
    <w:rsid w:val="002624EC"/>
    <w:rsid w:val="002635BE"/>
    <w:rsid w:val="002638CA"/>
    <w:rsid w:val="0026435F"/>
    <w:rsid w:val="0026478E"/>
    <w:rsid w:val="00264F18"/>
    <w:rsid w:val="00265208"/>
    <w:rsid w:val="0026520A"/>
    <w:rsid w:val="0026524D"/>
    <w:rsid w:val="00265366"/>
    <w:rsid w:val="0026568D"/>
    <w:rsid w:val="00265848"/>
    <w:rsid w:val="002658D5"/>
    <w:rsid w:val="00265D7F"/>
    <w:rsid w:val="0026667C"/>
    <w:rsid w:val="00266FE0"/>
    <w:rsid w:val="002671BF"/>
    <w:rsid w:val="00267339"/>
    <w:rsid w:val="0026754E"/>
    <w:rsid w:val="0026758A"/>
    <w:rsid w:val="00267FB3"/>
    <w:rsid w:val="002709BA"/>
    <w:rsid w:val="00270F65"/>
    <w:rsid w:val="00271547"/>
    <w:rsid w:val="00271572"/>
    <w:rsid w:val="002715CB"/>
    <w:rsid w:val="00271659"/>
    <w:rsid w:val="002721BF"/>
    <w:rsid w:val="00272605"/>
    <w:rsid w:val="00272686"/>
    <w:rsid w:val="0027292D"/>
    <w:rsid w:val="002729A1"/>
    <w:rsid w:val="00272A63"/>
    <w:rsid w:val="00273811"/>
    <w:rsid w:val="00273ABD"/>
    <w:rsid w:val="0027405B"/>
    <w:rsid w:val="0027405E"/>
    <w:rsid w:val="00274314"/>
    <w:rsid w:val="00274C46"/>
    <w:rsid w:val="00275226"/>
    <w:rsid w:val="00276102"/>
    <w:rsid w:val="0027619E"/>
    <w:rsid w:val="002766AD"/>
    <w:rsid w:val="0027695A"/>
    <w:rsid w:val="00276F94"/>
    <w:rsid w:val="00276FE9"/>
    <w:rsid w:val="0027727B"/>
    <w:rsid w:val="0027728A"/>
    <w:rsid w:val="0027767B"/>
    <w:rsid w:val="0027773A"/>
    <w:rsid w:val="002778F7"/>
    <w:rsid w:val="00277BBD"/>
    <w:rsid w:val="00277D9F"/>
    <w:rsid w:val="00280085"/>
    <w:rsid w:val="002801A7"/>
    <w:rsid w:val="002801C4"/>
    <w:rsid w:val="0028063B"/>
    <w:rsid w:val="00281549"/>
    <w:rsid w:val="00281B75"/>
    <w:rsid w:val="00281BBF"/>
    <w:rsid w:val="00281D13"/>
    <w:rsid w:val="00281FD3"/>
    <w:rsid w:val="002823BA"/>
    <w:rsid w:val="00282968"/>
    <w:rsid w:val="00282E4B"/>
    <w:rsid w:val="0028381F"/>
    <w:rsid w:val="0028386D"/>
    <w:rsid w:val="00283BDE"/>
    <w:rsid w:val="00284461"/>
    <w:rsid w:val="00284D55"/>
    <w:rsid w:val="00285513"/>
    <w:rsid w:val="0028631C"/>
    <w:rsid w:val="00286416"/>
    <w:rsid w:val="002868E1"/>
    <w:rsid w:val="00286AB4"/>
    <w:rsid w:val="00286DFB"/>
    <w:rsid w:val="0028752E"/>
    <w:rsid w:val="002877E2"/>
    <w:rsid w:val="00287969"/>
    <w:rsid w:val="00287A88"/>
    <w:rsid w:val="00287ADC"/>
    <w:rsid w:val="002900B5"/>
    <w:rsid w:val="002901CA"/>
    <w:rsid w:val="00290212"/>
    <w:rsid w:val="0029043A"/>
    <w:rsid w:val="00290691"/>
    <w:rsid w:val="00290A7A"/>
    <w:rsid w:val="00290B42"/>
    <w:rsid w:val="00291CFC"/>
    <w:rsid w:val="00292637"/>
    <w:rsid w:val="00292781"/>
    <w:rsid w:val="00292925"/>
    <w:rsid w:val="002931C2"/>
    <w:rsid w:val="002933EA"/>
    <w:rsid w:val="002935A7"/>
    <w:rsid w:val="0029393C"/>
    <w:rsid w:val="00293AAF"/>
    <w:rsid w:val="00293AF7"/>
    <w:rsid w:val="00293D74"/>
    <w:rsid w:val="002940F2"/>
    <w:rsid w:val="00294694"/>
    <w:rsid w:val="002946D0"/>
    <w:rsid w:val="002946FA"/>
    <w:rsid w:val="0029477D"/>
    <w:rsid w:val="00294B9B"/>
    <w:rsid w:val="00294CDB"/>
    <w:rsid w:val="00294DC6"/>
    <w:rsid w:val="00294E39"/>
    <w:rsid w:val="00294EAF"/>
    <w:rsid w:val="00294EC8"/>
    <w:rsid w:val="0029525B"/>
    <w:rsid w:val="002958C4"/>
    <w:rsid w:val="00295920"/>
    <w:rsid w:val="00295D2F"/>
    <w:rsid w:val="00295D46"/>
    <w:rsid w:val="00296231"/>
    <w:rsid w:val="0029702A"/>
    <w:rsid w:val="00297461"/>
    <w:rsid w:val="00297561"/>
    <w:rsid w:val="00297614"/>
    <w:rsid w:val="00297F12"/>
    <w:rsid w:val="002A00AC"/>
    <w:rsid w:val="002A01D2"/>
    <w:rsid w:val="002A0568"/>
    <w:rsid w:val="002A0917"/>
    <w:rsid w:val="002A0C9F"/>
    <w:rsid w:val="002A0DB5"/>
    <w:rsid w:val="002A0E2D"/>
    <w:rsid w:val="002A0EBF"/>
    <w:rsid w:val="002A1495"/>
    <w:rsid w:val="002A1CA2"/>
    <w:rsid w:val="002A2001"/>
    <w:rsid w:val="002A2BC0"/>
    <w:rsid w:val="002A3360"/>
    <w:rsid w:val="002A3ECD"/>
    <w:rsid w:val="002A4078"/>
    <w:rsid w:val="002A555F"/>
    <w:rsid w:val="002A558F"/>
    <w:rsid w:val="002A584E"/>
    <w:rsid w:val="002A5E47"/>
    <w:rsid w:val="002A62A3"/>
    <w:rsid w:val="002A6A11"/>
    <w:rsid w:val="002A70AE"/>
    <w:rsid w:val="002A74A8"/>
    <w:rsid w:val="002A79C7"/>
    <w:rsid w:val="002A7D02"/>
    <w:rsid w:val="002B07A1"/>
    <w:rsid w:val="002B080D"/>
    <w:rsid w:val="002B0914"/>
    <w:rsid w:val="002B09EA"/>
    <w:rsid w:val="002B0B78"/>
    <w:rsid w:val="002B0F07"/>
    <w:rsid w:val="002B11CE"/>
    <w:rsid w:val="002B1434"/>
    <w:rsid w:val="002B1506"/>
    <w:rsid w:val="002B1A38"/>
    <w:rsid w:val="002B1D56"/>
    <w:rsid w:val="002B2F58"/>
    <w:rsid w:val="002B30DE"/>
    <w:rsid w:val="002B382B"/>
    <w:rsid w:val="002B4621"/>
    <w:rsid w:val="002B470D"/>
    <w:rsid w:val="002B4AA5"/>
    <w:rsid w:val="002B4B0F"/>
    <w:rsid w:val="002B4BBA"/>
    <w:rsid w:val="002B4FB5"/>
    <w:rsid w:val="002B4FCB"/>
    <w:rsid w:val="002B502A"/>
    <w:rsid w:val="002B578A"/>
    <w:rsid w:val="002B5D3F"/>
    <w:rsid w:val="002B5E0F"/>
    <w:rsid w:val="002B6086"/>
    <w:rsid w:val="002B6192"/>
    <w:rsid w:val="002B6495"/>
    <w:rsid w:val="002B74C6"/>
    <w:rsid w:val="002B7D6C"/>
    <w:rsid w:val="002B7EBE"/>
    <w:rsid w:val="002B7F44"/>
    <w:rsid w:val="002C0DE2"/>
    <w:rsid w:val="002C125B"/>
    <w:rsid w:val="002C1580"/>
    <w:rsid w:val="002C1C9D"/>
    <w:rsid w:val="002C1D5A"/>
    <w:rsid w:val="002C1DC5"/>
    <w:rsid w:val="002C2908"/>
    <w:rsid w:val="002C290E"/>
    <w:rsid w:val="002C2D36"/>
    <w:rsid w:val="002C2D97"/>
    <w:rsid w:val="002C34C8"/>
    <w:rsid w:val="002C38E7"/>
    <w:rsid w:val="002C3E27"/>
    <w:rsid w:val="002C4A14"/>
    <w:rsid w:val="002C52A0"/>
    <w:rsid w:val="002C52E2"/>
    <w:rsid w:val="002C540E"/>
    <w:rsid w:val="002C5A6E"/>
    <w:rsid w:val="002C5A71"/>
    <w:rsid w:val="002C5B73"/>
    <w:rsid w:val="002C6901"/>
    <w:rsid w:val="002C6C44"/>
    <w:rsid w:val="002C6DE1"/>
    <w:rsid w:val="002C7AFF"/>
    <w:rsid w:val="002C7C9B"/>
    <w:rsid w:val="002C7F0F"/>
    <w:rsid w:val="002D09B8"/>
    <w:rsid w:val="002D10F8"/>
    <w:rsid w:val="002D11A1"/>
    <w:rsid w:val="002D120A"/>
    <w:rsid w:val="002D1226"/>
    <w:rsid w:val="002D1C25"/>
    <w:rsid w:val="002D1E77"/>
    <w:rsid w:val="002D2367"/>
    <w:rsid w:val="002D2967"/>
    <w:rsid w:val="002D2E87"/>
    <w:rsid w:val="002D34AF"/>
    <w:rsid w:val="002D3F1C"/>
    <w:rsid w:val="002D413C"/>
    <w:rsid w:val="002D437A"/>
    <w:rsid w:val="002D4506"/>
    <w:rsid w:val="002D45D9"/>
    <w:rsid w:val="002D4A02"/>
    <w:rsid w:val="002D4C2E"/>
    <w:rsid w:val="002D4CC8"/>
    <w:rsid w:val="002D4EE9"/>
    <w:rsid w:val="002D4FD2"/>
    <w:rsid w:val="002D52A1"/>
    <w:rsid w:val="002D5A2B"/>
    <w:rsid w:val="002D5AE1"/>
    <w:rsid w:val="002D5DA8"/>
    <w:rsid w:val="002D5EF3"/>
    <w:rsid w:val="002D60D5"/>
    <w:rsid w:val="002D6CC5"/>
    <w:rsid w:val="002D741D"/>
    <w:rsid w:val="002D7DBB"/>
    <w:rsid w:val="002E033E"/>
    <w:rsid w:val="002E03C3"/>
    <w:rsid w:val="002E10B7"/>
    <w:rsid w:val="002E1F88"/>
    <w:rsid w:val="002E2460"/>
    <w:rsid w:val="002E279A"/>
    <w:rsid w:val="002E2D50"/>
    <w:rsid w:val="002E3098"/>
    <w:rsid w:val="002E3401"/>
    <w:rsid w:val="002E367A"/>
    <w:rsid w:val="002E38D4"/>
    <w:rsid w:val="002E3C60"/>
    <w:rsid w:val="002E42F4"/>
    <w:rsid w:val="002E480F"/>
    <w:rsid w:val="002E4A09"/>
    <w:rsid w:val="002E4B1F"/>
    <w:rsid w:val="002E4FE2"/>
    <w:rsid w:val="002E5301"/>
    <w:rsid w:val="002E5996"/>
    <w:rsid w:val="002E5A9E"/>
    <w:rsid w:val="002E6B83"/>
    <w:rsid w:val="002E6BAC"/>
    <w:rsid w:val="002E7921"/>
    <w:rsid w:val="002E7F1F"/>
    <w:rsid w:val="002F0350"/>
    <w:rsid w:val="002F03F6"/>
    <w:rsid w:val="002F0551"/>
    <w:rsid w:val="002F0807"/>
    <w:rsid w:val="002F0EB7"/>
    <w:rsid w:val="002F11DD"/>
    <w:rsid w:val="002F17A3"/>
    <w:rsid w:val="002F197A"/>
    <w:rsid w:val="002F1DDA"/>
    <w:rsid w:val="002F1F34"/>
    <w:rsid w:val="002F232A"/>
    <w:rsid w:val="002F2B0F"/>
    <w:rsid w:val="002F2EC5"/>
    <w:rsid w:val="002F31C0"/>
    <w:rsid w:val="002F3394"/>
    <w:rsid w:val="002F37BD"/>
    <w:rsid w:val="002F38ED"/>
    <w:rsid w:val="002F54D8"/>
    <w:rsid w:val="002F5C28"/>
    <w:rsid w:val="002F62E8"/>
    <w:rsid w:val="002F64D2"/>
    <w:rsid w:val="002F650F"/>
    <w:rsid w:val="002F677B"/>
    <w:rsid w:val="002F6956"/>
    <w:rsid w:val="002F72C1"/>
    <w:rsid w:val="00300788"/>
    <w:rsid w:val="0030117B"/>
    <w:rsid w:val="003012D4"/>
    <w:rsid w:val="00301E23"/>
    <w:rsid w:val="00303792"/>
    <w:rsid w:val="00303A24"/>
    <w:rsid w:val="00303B8C"/>
    <w:rsid w:val="00303D41"/>
    <w:rsid w:val="00303E4E"/>
    <w:rsid w:val="00304227"/>
    <w:rsid w:val="003045D8"/>
    <w:rsid w:val="00304981"/>
    <w:rsid w:val="00304BD7"/>
    <w:rsid w:val="00304CD1"/>
    <w:rsid w:val="00304F2E"/>
    <w:rsid w:val="00305280"/>
    <w:rsid w:val="00305811"/>
    <w:rsid w:val="00306053"/>
    <w:rsid w:val="00306400"/>
    <w:rsid w:val="0030656F"/>
    <w:rsid w:val="00306740"/>
    <w:rsid w:val="00306F72"/>
    <w:rsid w:val="00307012"/>
    <w:rsid w:val="00307098"/>
    <w:rsid w:val="003070B7"/>
    <w:rsid w:val="00307B9D"/>
    <w:rsid w:val="00307E94"/>
    <w:rsid w:val="00307F16"/>
    <w:rsid w:val="0031019C"/>
    <w:rsid w:val="0031071E"/>
    <w:rsid w:val="00310D2E"/>
    <w:rsid w:val="00311988"/>
    <w:rsid w:val="003120CA"/>
    <w:rsid w:val="00312C35"/>
    <w:rsid w:val="00312C50"/>
    <w:rsid w:val="00312EC4"/>
    <w:rsid w:val="00312F86"/>
    <w:rsid w:val="0031346B"/>
    <w:rsid w:val="00313AA8"/>
    <w:rsid w:val="003141A4"/>
    <w:rsid w:val="003142EA"/>
    <w:rsid w:val="0031430E"/>
    <w:rsid w:val="00314AE9"/>
    <w:rsid w:val="00314BE2"/>
    <w:rsid w:val="003150EE"/>
    <w:rsid w:val="003153D5"/>
    <w:rsid w:val="00315747"/>
    <w:rsid w:val="00315883"/>
    <w:rsid w:val="00315C88"/>
    <w:rsid w:val="00315DC5"/>
    <w:rsid w:val="0031754E"/>
    <w:rsid w:val="0031769A"/>
    <w:rsid w:val="00320179"/>
    <w:rsid w:val="00320AB3"/>
    <w:rsid w:val="00320B09"/>
    <w:rsid w:val="00320EB2"/>
    <w:rsid w:val="00320FCE"/>
    <w:rsid w:val="003215B3"/>
    <w:rsid w:val="00321813"/>
    <w:rsid w:val="003218E0"/>
    <w:rsid w:val="00321979"/>
    <w:rsid w:val="00322283"/>
    <w:rsid w:val="0032296B"/>
    <w:rsid w:val="00322A5C"/>
    <w:rsid w:val="00322D9A"/>
    <w:rsid w:val="00323CA4"/>
    <w:rsid w:val="00324812"/>
    <w:rsid w:val="00324A1C"/>
    <w:rsid w:val="00324CA5"/>
    <w:rsid w:val="003250A3"/>
    <w:rsid w:val="00325309"/>
    <w:rsid w:val="0032533A"/>
    <w:rsid w:val="003255BA"/>
    <w:rsid w:val="0032572A"/>
    <w:rsid w:val="003259F5"/>
    <w:rsid w:val="0032702C"/>
    <w:rsid w:val="003271D4"/>
    <w:rsid w:val="0032737B"/>
    <w:rsid w:val="003274A9"/>
    <w:rsid w:val="00327AFD"/>
    <w:rsid w:val="00327BCA"/>
    <w:rsid w:val="00327E2F"/>
    <w:rsid w:val="00330161"/>
    <w:rsid w:val="00330190"/>
    <w:rsid w:val="00330608"/>
    <w:rsid w:val="00330A04"/>
    <w:rsid w:val="00332272"/>
    <w:rsid w:val="0033227D"/>
    <w:rsid w:val="003324A5"/>
    <w:rsid w:val="00332706"/>
    <w:rsid w:val="00332E8E"/>
    <w:rsid w:val="003338BF"/>
    <w:rsid w:val="003338D7"/>
    <w:rsid w:val="003339EC"/>
    <w:rsid w:val="00333C0C"/>
    <w:rsid w:val="00334804"/>
    <w:rsid w:val="00334C2B"/>
    <w:rsid w:val="00334E14"/>
    <w:rsid w:val="003350A0"/>
    <w:rsid w:val="0033555D"/>
    <w:rsid w:val="0033565D"/>
    <w:rsid w:val="0033592E"/>
    <w:rsid w:val="00335C32"/>
    <w:rsid w:val="00335DF0"/>
    <w:rsid w:val="00335E68"/>
    <w:rsid w:val="00336AA9"/>
    <w:rsid w:val="003375BD"/>
    <w:rsid w:val="0033769D"/>
    <w:rsid w:val="0033774B"/>
    <w:rsid w:val="0033776C"/>
    <w:rsid w:val="00337FF5"/>
    <w:rsid w:val="0034034C"/>
    <w:rsid w:val="003403BB"/>
    <w:rsid w:val="0034074A"/>
    <w:rsid w:val="0034091B"/>
    <w:rsid w:val="00340C5E"/>
    <w:rsid w:val="00342731"/>
    <w:rsid w:val="003428C4"/>
    <w:rsid w:val="00342CD9"/>
    <w:rsid w:val="00342ECA"/>
    <w:rsid w:val="00342F42"/>
    <w:rsid w:val="00343378"/>
    <w:rsid w:val="00343558"/>
    <w:rsid w:val="00343F41"/>
    <w:rsid w:val="00343F92"/>
    <w:rsid w:val="00344225"/>
    <w:rsid w:val="003442E0"/>
    <w:rsid w:val="00344D67"/>
    <w:rsid w:val="003456A2"/>
    <w:rsid w:val="003456BE"/>
    <w:rsid w:val="003457DF"/>
    <w:rsid w:val="00345B30"/>
    <w:rsid w:val="00345B5B"/>
    <w:rsid w:val="00345C2C"/>
    <w:rsid w:val="003464F3"/>
    <w:rsid w:val="00346751"/>
    <w:rsid w:val="0034696E"/>
    <w:rsid w:val="00346A5E"/>
    <w:rsid w:val="00346E08"/>
    <w:rsid w:val="00347009"/>
    <w:rsid w:val="0034700A"/>
    <w:rsid w:val="00347210"/>
    <w:rsid w:val="0034759E"/>
    <w:rsid w:val="00347BE9"/>
    <w:rsid w:val="00350AB0"/>
    <w:rsid w:val="00350C84"/>
    <w:rsid w:val="003512D5"/>
    <w:rsid w:val="00351370"/>
    <w:rsid w:val="00352026"/>
    <w:rsid w:val="0035229D"/>
    <w:rsid w:val="0035259B"/>
    <w:rsid w:val="00352C94"/>
    <w:rsid w:val="00353032"/>
    <w:rsid w:val="00353256"/>
    <w:rsid w:val="003536BD"/>
    <w:rsid w:val="0035371B"/>
    <w:rsid w:val="003539A0"/>
    <w:rsid w:val="00353AEE"/>
    <w:rsid w:val="00353FCB"/>
    <w:rsid w:val="003546ED"/>
    <w:rsid w:val="00356523"/>
    <w:rsid w:val="00356608"/>
    <w:rsid w:val="00356B34"/>
    <w:rsid w:val="00356EF2"/>
    <w:rsid w:val="0036012B"/>
    <w:rsid w:val="00360684"/>
    <w:rsid w:val="0036087A"/>
    <w:rsid w:val="00360C07"/>
    <w:rsid w:val="00360F0C"/>
    <w:rsid w:val="00360F75"/>
    <w:rsid w:val="00361068"/>
    <w:rsid w:val="00361199"/>
    <w:rsid w:val="00361523"/>
    <w:rsid w:val="00361779"/>
    <w:rsid w:val="00361ED9"/>
    <w:rsid w:val="003620F6"/>
    <w:rsid w:val="00362680"/>
    <w:rsid w:val="003628EA"/>
    <w:rsid w:val="00363235"/>
    <w:rsid w:val="0036378A"/>
    <w:rsid w:val="00363CF0"/>
    <w:rsid w:val="00363D3F"/>
    <w:rsid w:val="00363E66"/>
    <w:rsid w:val="003641FB"/>
    <w:rsid w:val="003643A7"/>
    <w:rsid w:val="00364D85"/>
    <w:rsid w:val="00364EFA"/>
    <w:rsid w:val="00364FE9"/>
    <w:rsid w:val="00365026"/>
    <w:rsid w:val="0036515F"/>
    <w:rsid w:val="0036519F"/>
    <w:rsid w:val="003657B2"/>
    <w:rsid w:val="0036584C"/>
    <w:rsid w:val="00366BBC"/>
    <w:rsid w:val="00366EBD"/>
    <w:rsid w:val="003678B1"/>
    <w:rsid w:val="00367CAE"/>
    <w:rsid w:val="003707B8"/>
    <w:rsid w:val="00370AD3"/>
    <w:rsid w:val="00371A80"/>
    <w:rsid w:val="00371B57"/>
    <w:rsid w:val="00371E1A"/>
    <w:rsid w:val="0037214C"/>
    <w:rsid w:val="00372A1A"/>
    <w:rsid w:val="00372B72"/>
    <w:rsid w:val="00372DA4"/>
    <w:rsid w:val="00372DB9"/>
    <w:rsid w:val="00373049"/>
    <w:rsid w:val="0037345B"/>
    <w:rsid w:val="0037347C"/>
    <w:rsid w:val="00373729"/>
    <w:rsid w:val="003738F7"/>
    <w:rsid w:val="00373F15"/>
    <w:rsid w:val="00373FF5"/>
    <w:rsid w:val="0037414E"/>
    <w:rsid w:val="003743ED"/>
    <w:rsid w:val="00374861"/>
    <w:rsid w:val="00374A18"/>
    <w:rsid w:val="0037547F"/>
    <w:rsid w:val="003754AA"/>
    <w:rsid w:val="003754F1"/>
    <w:rsid w:val="00375A14"/>
    <w:rsid w:val="00375D08"/>
    <w:rsid w:val="00375FBA"/>
    <w:rsid w:val="003761E3"/>
    <w:rsid w:val="0037662F"/>
    <w:rsid w:val="00376669"/>
    <w:rsid w:val="00376AD3"/>
    <w:rsid w:val="00376EE6"/>
    <w:rsid w:val="00376FDE"/>
    <w:rsid w:val="00377481"/>
    <w:rsid w:val="003776E1"/>
    <w:rsid w:val="00377B6D"/>
    <w:rsid w:val="0038048F"/>
    <w:rsid w:val="003804B9"/>
    <w:rsid w:val="0038060A"/>
    <w:rsid w:val="0038090E"/>
    <w:rsid w:val="00381039"/>
    <w:rsid w:val="00381402"/>
    <w:rsid w:val="00381603"/>
    <w:rsid w:val="00381834"/>
    <w:rsid w:val="00381E76"/>
    <w:rsid w:val="0038257D"/>
    <w:rsid w:val="00382A4F"/>
    <w:rsid w:val="0038329F"/>
    <w:rsid w:val="003835F5"/>
    <w:rsid w:val="00383AA1"/>
    <w:rsid w:val="00383BBE"/>
    <w:rsid w:val="00383E2B"/>
    <w:rsid w:val="00383F44"/>
    <w:rsid w:val="00383F76"/>
    <w:rsid w:val="00384059"/>
    <w:rsid w:val="003842AA"/>
    <w:rsid w:val="00384479"/>
    <w:rsid w:val="00384601"/>
    <w:rsid w:val="0038467A"/>
    <w:rsid w:val="0038475B"/>
    <w:rsid w:val="003849BE"/>
    <w:rsid w:val="00384A9A"/>
    <w:rsid w:val="00385214"/>
    <w:rsid w:val="00385647"/>
    <w:rsid w:val="003859A2"/>
    <w:rsid w:val="00385A28"/>
    <w:rsid w:val="00385D92"/>
    <w:rsid w:val="003865FA"/>
    <w:rsid w:val="003866C0"/>
    <w:rsid w:val="003868F9"/>
    <w:rsid w:val="00386DF0"/>
    <w:rsid w:val="00387047"/>
    <w:rsid w:val="00387463"/>
    <w:rsid w:val="00387786"/>
    <w:rsid w:val="00387F18"/>
    <w:rsid w:val="00387FBE"/>
    <w:rsid w:val="0039021A"/>
    <w:rsid w:val="0039084A"/>
    <w:rsid w:val="00390D43"/>
    <w:rsid w:val="00390EC5"/>
    <w:rsid w:val="00390F72"/>
    <w:rsid w:val="003922E3"/>
    <w:rsid w:val="00392384"/>
    <w:rsid w:val="00392C99"/>
    <w:rsid w:val="00393475"/>
    <w:rsid w:val="003936F8"/>
    <w:rsid w:val="00393A1D"/>
    <w:rsid w:val="00393C83"/>
    <w:rsid w:val="0039402C"/>
    <w:rsid w:val="0039404A"/>
    <w:rsid w:val="0039418F"/>
    <w:rsid w:val="003944D0"/>
    <w:rsid w:val="00395924"/>
    <w:rsid w:val="00395BFF"/>
    <w:rsid w:val="00396B77"/>
    <w:rsid w:val="0039719B"/>
    <w:rsid w:val="00397776"/>
    <w:rsid w:val="003A034A"/>
    <w:rsid w:val="003A0352"/>
    <w:rsid w:val="003A084C"/>
    <w:rsid w:val="003A08F2"/>
    <w:rsid w:val="003A0A24"/>
    <w:rsid w:val="003A0B63"/>
    <w:rsid w:val="003A0C1F"/>
    <w:rsid w:val="003A0E00"/>
    <w:rsid w:val="003A11BF"/>
    <w:rsid w:val="003A1243"/>
    <w:rsid w:val="003A137C"/>
    <w:rsid w:val="003A13FE"/>
    <w:rsid w:val="003A1D19"/>
    <w:rsid w:val="003A2049"/>
    <w:rsid w:val="003A24DB"/>
    <w:rsid w:val="003A2756"/>
    <w:rsid w:val="003A3676"/>
    <w:rsid w:val="003A4985"/>
    <w:rsid w:val="003A49BA"/>
    <w:rsid w:val="003A4B1E"/>
    <w:rsid w:val="003A4BA6"/>
    <w:rsid w:val="003A4CBD"/>
    <w:rsid w:val="003A4D0A"/>
    <w:rsid w:val="003A4F1E"/>
    <w:rsid w:val="003A5404"/>
    <w:rsid w:val="003A55A1"/>
    <w:rsid w:val="003A5602"/>
    <w:rsid w:val="003A57BC"/>
    <w:rsid w:val="003A5C18"/>
    <w:rsid w:val="003A62AA"/>
    <w:rsid w:val="003A66F1"/>
    <w:rsid w:val="003A6793"/>
    <w:rsid w:val="003A67CC"/>
    <w:rsid w:val="003A6CB2"/>
    <w:rsid w:val="003A6D73"/>
    <w:rsid w:val="003A6EF8"/>
    <w:rsid w:val="003A6FE4"/>
    <w:rsid w:val="003A7046"/>
    <w:rsid w:val="003A734A"/>
    <w:rsid w:val="003A7538"/>
    <w:rsid w:val="003A7FDC"/>
    <w:rsid w:val="003B05CB"/>
    <w:rsid w:val="003B072E"/>
    <w:rsid w:val="003B0796"/>
    <w:rsid w:val="003B0A5C"/>
    <w:rsid w:val="003B11F2"/>
    <w:rsid w:val="003B1280"/>
    <w:rsid w:val="003B1368"/>
    <w:rsid w:val="003B13C7"/>
    <w:rsid w:val="003B16FC"/>
    <w:rsid w:val="003B170D"/>
    <w:rsid w:val="003B19CB"/>
    <w:rsid w:val="003B2678"/>
    <w:rsid w:val="003B2A81"/>
    <w:rsid w:val="003B2A8C"/>
    <w:rsid w:val="003B2ABC"/>
    <w:rsid w:val="003B2CD3"/>
    <w:rsid w:val="003B2D17"/>
    <w:rsid w:val="003B2FAD"/>
    <w:rsid w:val="003B36A3"/>
    <w:rsid w:val="003B37BE"/>
    <w:rsid w:val="003B386B"/>
    <w:rsid w:val="003B3AD6"/>
    <w:rsid w:val="003B3C54"/>
    <w:rsid w:val="003B3D26"/>
    <w:rsid w:val="003B417C"/>
    <w:rsid w:val="003B44E6"/>
    <w:rsid w:val="003B469F"/>
    <w:rsid w:val="003B46A6"/>
    <w:rsid w:val="003B4AE2"/>
    <w:rsid w:val="003B4D42"/>
    <w:rsid w:val="003B54C0"/>
    <w:rsid w:val="003B57AE"/>
    <w:rsid w:val="003B5A4E"/>
    <w:rsid w:val="003B5DFC"/>
    <w:rsid w:val="003B6600"/>
    <w:rsid w:val="003B66DC"/>
    <w:rsid w:val="003B680F"/>
    <w:rsid w:val="003B6840"/>
    <w:rsid w:val="003B6C98"/>
    <w:rsid w:val="003B77F3"/>
    <w:rsid w:val="003B7998"/>
    <w:rsid w:val="003B7CA8"/>
    <w:rsid w:val="003B7DF8"/>
    <w:rsid w:val="003C0113"/>
    <w:rsid w:val="003C017E"/>
    <w:rsid w:val="003C0D2F"/>
    <w:rsid w:val="003C0E19"/>
    <w:rsid w:val="003C0F40"/>
    <w:rsid w:val="003C1AB8"/>
    <w:rsid w:val="003C1D30"/>
    <w:rsid w:val="003C1F8A"/>
    <w:rsid w:val="003C2004"/>
    <w:rsid w:val="003C20BD"/>
    <w:rsid w:val="003C20C7"/>
    <w:rsid w:val="003C26CF"/>
    <w:rsid w:val="003C2C62"/>
    <w:rsid w:val="003C2F2E"/>
    <w:rsid w:val="003C301C"/>
    <w:rsid w:val="003C3321"/>
    <w:rsid w:val="003C3412"/>
    <w:rsid w:val="003C34E1"/>
    <w:rsid w:val="003C3536"/>
    <w:rsid w:val="003C37C0"/>
    <w:rsid w:val="003C431C"/>
    <w:rsid w:val="003C4E20"/>
    <w:rsid w:val="003C5303"/>
    <w:rsid w:val="003C5799"/>
    <w:rsid w:val="003C5A93"/>
    <w:rsid w:val="003C5BA2"/>
    <w:rsid w:val="003C628E"/>
    <w:rsid w:val="003C6411"/>
    <w:rsid w:val="003C6844"/>
    <w:rsid w:val="003C695C"/>
    <w:rsid w:val="003C6B55"/>
    <w:rsid w:val="003C6F74"/>
    <w:rsid w:val="003C740D"/>
    <w:rsid w:val="003C780C"/>
    <w:rsid w:val="003C7850"/>
    <w:rsid w:val="003C7A79"/>
    <w:rsid w:val="003C7AE3"/>
    <w:rsid w:val="003D026E"/>
    <w:rsid w:val="003D03B0"/>
    <w:rsid w:val="003D0798"/>
    <w:rsid w:val="003D07D8"/>
    <w:rsid w:val="003D0C8F"/>
    <w:rsid w:val="003D0DD6"/>
    <w:rsid w:val="003D10BE"/>
    <w:rsid w:val="003D12B2"/>
    <w:rsid w:val="003D1E0E"/>
    <w:rsid w:val="003D2168"/>
    <w:rsid w:val="003D26EB"/>
    <w:rsid w:val="003D2914"/>
    <w:rsid w:val="003D2BD2"/>
    <w:rsid w:val="003D3448"/>
    <w:rsid w:val="003D3505"/>
    <w:rsid w:val="003D378A"/>
    <w:rsid w:val="003D3843"/>
    <w:rsid w:val="003D41FD"/>
    <w:rsid w:val="003D4408"/>
    <w:rsid w:val="003D5340"/>
    <w:rsid w:val="003D56D5"/>
    <w:rsid w:val="003D5783"/>
    <w:rsid w:val="003D5E3E"/>
    <w:rsid w:val="003D61D7"/>
    <w:rsid w:val="003D620E"/>
    <w:rsid w:val="003D6231"/>
    <w:rsid w:val="003D629F"/>
    <w:rsid w:val="003D6340"/>
    <w:rsid w:val="003D676D"/>
    <w:rsid w:val="003D6C49"/>
    <w:rsid w:val="003D6D13"/>
    <w:rsid w:val="003D6F70"/>
    <w:rsid w:val="003D76FD"/>
    <w:rsid w:val="003D7966"/>
    <w:rsid w:val="003E000E"/>
    <w:rsid w:val="003E0177"/>
    <w:rsid w:val="003E072A"/>
    <w:rsid w:val="003E1148"/>
    <w:rsid w:val="003E1D17"/>
    <w:rsid w:val="003E20CA"/>
    <w:rsid w:val="003E2D14"/>
    <w:rsid w:val="003E3890"/>
    <w:rsid w:val="003E4460"/>
    <w:rsid w:val="003E46A3"/>
    <w:rsid w:val="003E47DF"/>
    <w:rsid w:val="003E4EF2"/>
    <w:rsid w:val="003E4F4D"/>
    <w:rsid w:val="003E5428"/>
    <w:rsid w:val="003E5854"/>
    <w:rsid w:val="003E59ED"/>
    <w:rsid w:val="003E5A6C"/>
    <w:rsid w:val="003E5A8C"/>
    <w:rsid w:val="003E677B"/>
    <w:rsid w:val="003E6C34"/>
    <w:rsid w:val="003E6EDD"/>
    <w:rsid w:val="003E71EF"/>
    <w:rsid w:val="003E7382"/>
    <w:rsid w:val="003E7662"/>
    <w:rsid w:val="003E76C6"/>
    <w:rsid w:val="003E7810"/>
    <w:rsid w:val="003E7969"/>
    <w:rsid w:val="003E7D5D"/>
    <w:rsid w:val="003E7EBE"/>
    <w:rsid w:val="003E7F8E"/>
    <w:rsid w:val="003F06C1"/>
    <w:rsid w:val="003F0809"/>
    <w:rsid w:val="003F1C23"/>
    <w:rsid w:val="003F26F9"/>
    <w:rsid w:val="003F2926"/>
    <w:rsid w:val="003F2AAF"/>
    <w:rsid w:val="003F2B89"/>
    <w:rsid w:val="003F3F8B"/>
    <w:rsid w:val="003F417A"/>
    <w:rsid w:val="003F4199"/>
    <w:rsid w:val="003F44AF"/>
    <w:rsid w:val="003F44ED"/>
    <w:rsid w:val="003F44F9"/>
    <w:rsid w:val="003F5971"/>
    <w:rsid w:val="003F5DC0"/>
    <w:rsid w:val="003F5E0E"/>
    <w:rsid w:val="003F6088"/>
    <w:rsid w:val="003F615D"/>
    <w:rsid w:val="003F64EC"/>
    <w:rsid w:val="003F66A3"/>
    <w:rsid w:val="003F6DD3"/>
    <w:rsid w:val="003F6F97"/>
    <w:rsid w:val="003F75B8"/>
    <w:rsid w:val="003F7D62"/>
    <w:rsid w:val="003F7E5F"/>
    <w:rsid w:val="004009F2"/>
    <w:rsid w:val="00400AC6"/>
    <w:rsid w:val="00400E02"/>
    <w:rsid w:val="00400FE6"/>
    <w:rsid w:val="00401357"/>
    <w:rsid w:val="00401522"/>
    <w:rsid w:val="004016A0"/>
    <w:rsid w:val="00401B4B"/>
    <w:rsid w:val="0040206F"/>
    <w:rsid w:val="004023D2"/>
    <w:rsid w:val="0040243E"/>
    <w:rsid w:val="00402CA8"/>
    <w:rsid w:val="004035A0"/>
    <w:rsid w:val="00403DF4"/>
    <w:rsid w:val="0040404B"/>
    <w:rsid w:val="0040427F"/>
    <w:rsid w:val="004047D9"/>
    <w:rsid w:val="00404996"/>
    <w:rsid w:val="00404F12"/>
    <w:rsid w:val="00404FED"/>
    <w:rsid w:val="004052FA"/>
    <w:rsid w:val="004055EE"/>
    <w:rsid w:val="00405824"/>
    <w:rsid w:val="004064D1"/>
    <w:rsid w:val="00406531"/>
    <w:rsid w:val="0040669E"/>
    <w:rsid w:val="00406D8B"/>
    <w:rsid w:val="00407328"/>
    <w:rsid w:val="0040769A"/>
    <w:rsid w:val="004077AF"/>
    <w:rsid w:val="00407900"/>
    <w:rsid w:val="00410103"/>
    <w:rsid w:val="004102B4"/>
    <w:rsid w:val="00410750"/>
    <w:rsid w:val="00410FAC"/>
    <w:rsid w:val="00411084"/>
    <w:rsid w:val="004115D4"/>
    <w:rsid w:val="004118BC"/>
    <w:rsid w:val="00411CB9"/>
    <w:rsid w:val="00411E7B"/>
    <w:rsid w:val="00412275"/>
    <w:rsid w:val="004123B8"/>
    <w:rsid w:val="004124A2"/>
    <w:rsid w:val="004126C4"/>
    <w:rsid w:val="00412D75"/>
    <w:rsid w:val="00412DD7"/>
    <w:rsid w:val="00412E5D"/>
    <w:rsid w:val="004134CD"/>
    <w:rsid w:val="0041359A"/>
    <w:rsid w:val="00413613"/>
    <w:rsid w:val="0041371D"/>
    <w:rsid w:val="00413750"/>
    <w:rsid w:val="004137B9"/>
    <w:rsid w:val="00413F09"/>
    <w:rsid w:val="0041487E"/>
    <w:rsid w:val="00414F92"/>
    <w:rsid w:val="00415066"/>
    <w:rsid w:val="00415156"/>
    <w:rsid w:val="0041539F"/>
    <w:rsid w:val="00415714"/>
    <w:rsid w:val="00415C1E"/>
    <w:rsid w:val="00416D4C"/>
    <w:rsid w:val="00416F2D"/>
    <w:rsid w:val="004179A1"/>
    <w:rsid w:val="00417C2B"/>
    <w:rsid w:val="00417F79"/>
    <w:rsid w:val="00420A6B"/>
    <w:rsid w:val="00420C59"/>
    <w:rsid w:val="00420DBA"/>
    <w:rsid w:val="00421365"/>
    <w:rsid w:val="004213B2"/>
    <w:rsid w:val="00421FC2"/>
    <w:rsid w:val="00422454"/>
    <w:rsid w:val="00422613"/>
    <w:rsid w:val="00422CDF"/>
    <w:rsid w:val="00422E34"/>
    <w:rsid w:val="00422FFB"/>
    <w:rsid w:val="004230A0"/>
    <w:rsid w:val="004232A3"/>
    <w:rsid w:val="0042374F"/>
    <w:rsid w:val="0042387C"/>
    <w:rsid w:val="004239B8"/>
    <w:rsid w:val="00423EB7"/>
    <w:rsid w:val="00423F29"/>
    <w:rsid w:val="0042440C"/>
    <w:rsid w:val="00424C7F"/>
    <w:rsid w:val="004250F7"/>
    <w:rsid w:val="00425145"/>
    <w:rsid w:val="00425399"/>
    <w:rsid w:val="004253D5"/>
    <w:rsid w:val="0042540F"/>
    <w:rsid w:val="00425700"/>
    <w:rsid w:val="004259B4"/>
    <w:rsid w:val="00425FBC"/>
    <w:rsid w:val="00426A19"/>
    <w:rsid w:val="00426B35"/>
    <w:rsid w:val="00426C00"/>
    <w:rsid w:val="00426C5A"/>
    <w:rsid w:val="00426DFC"/>
    <w:rsid w:val="0042772B"/>
    <w:rsid w:val="00430C84"/>
    <w:rsid w:val="00430F63"/>
    <w:rsid w:val="004318CA"/>
    <w:rsid w:val="00431979"/>
    <w:rsid w:val="00431DEC"/>
    <w:rsid w:val="00431F79"/>
    <w:rsid w:val="0043219B"/>
    <w:rsid w:val="004322E0"/>
    <w:rsid w:val="00432866"/>
    <w:rsid w:val="00432C1B"/>
    <w:rsid w:val="00432F82"/>
    <w:rsid w:val="0043374C"/>
    <w:rsid w:val="004337D2"/>
    <w:rsid w:val="004339EB"/>
    <w:rsid w:val="00433D71"/>
    <w:rsid w:val="00433F5B"/>
    <w:rsid w:val="0043445B"/>
    <w:rsid w:val="00434B5A"/>
    <w:rsid w:val="00434C19"/>
    <w:rsid w:val="00434DDC"/>
    <w:rsid w:val="00435354"/>
    <w:rsid w:val="004356C3"/>
    <w:rsid w:val="00436517"/>
    <w:rsid w:val="004366BE"/>
    <w:rsid w:val="004367AC"/>
    <w:rsid w:val="004368B9"/>
    <w:rsid w:val="00436944"/>
    <w:rsid w:val="0043695A"/>
    <w:rsid w:val="00436D33"/>
    <w:rsid w:val="004372FA"/>
    <w:rsid w:val="0043767B"/>
    <w:rsid w:val="00437837"/>
    <w:rsid w:val="004403A9"/>
    <w:rsid w:val="0044066A"/>
    <w:rsid w:val="004406AC"/>
    <w:rsid w:val="00440990"/>
    <w:rsid w:val="00440AB1"/>
    <w:rsid w:val="00440D17"/>
    <w:rsid w:val="004412EE"/>
    <w:rsid w:val="004414BA"/>
    <w:rsid w:val="00441686"/>
    <w:rsid w:val="004416D8"/>
    <w:rsid w:val="00441D6C"/>
    <w:rsid w:val="004421F5"/>
    <w:rsid w:val="0044244D"/>
    <w:rsid w:val="00442807"/>
    <w:rsid w:val="0044297D"/>
    <w:rsid w:val="00442A75"/>
    <w:rsid w:val="00442AC1"/>
    <w:rsid w:val="00442B78"/>
    <w:rsid w:val="00442C21"/>
    <w:rsid w:val="004430FC"/>
    <w:rsid w:val="00443754"/>
    <w:rsid w:val="00443B6B"/>
    <w:rsid w:val="00443ECF"/>
    <w:rsid w:val="00443EEF"/>
    <w:rsid w:val="004444C7"/>
    <w:rsid w:val="00445088"/>
    <w:rsid w:val="00445685"/>
    <w:rsid w:val="00445B95"/>
    <w:rsid w:val="00445CD3"/>
    <w:rsid w:val="00445E9E"/>
    <w:rsid w:val="00446527"/>
    <w:rsid w:val="00446592"/>
    <w:rsid w:val="00446F72"/>
    <w:rsid w:val="00447078"/>
    <w:rsid w:val="00447538"/>
    <w:rsid w:val="004475B3"/>
    <w:rsid w:val="00447A17"/>
    <w:rsid w:val="00447B26"/>
    <w:rsid w:val="00447BA4"/>
    <w:rsid w:val="0045095A"/>
    <w:rsid w:val="00450AB4"/>
    <w:rsid w:val="00450BF3"/>
    <w:rsid w:val="00450CF0"/>
    <w:rsid w:val="00450E65"/>
    <w:rsid w:val="00451325"/>
    <w:rsid w:val="004513E9"/>
    <w:rsid w:val="00451435"/>
    <w:rsid w:val="00451650"/>
    <w:rsid w:val="00451DB2"/>
    <w:rsid w:val="00451E49"/>
    <w:rsid w:val="00451E66"/>
    <w:rsid w:val="0045207B"/>
    <w:rsid w:val="00452266"/>
    <w:rsid w:val="00452DD2"/>
    <w:rsid w:val="0045307D"/>
    <w:rsid w:val="00453985"/>
    <w:rsid w:val="00454181"/>
    <w:rsid w:val="00454951"/>
    <w:rsid w:val="0045497B"/>
    <w:rsid w:val="00454ABB"/>
    <w:rsid w:val="004553FD"/>
    <w:rsid w:val="00455486"/>
    <w:rsid w:val="004554CD"/>
    <w:rsid w:val="00455667"/>
    <w:rsid w:val="0045586B"/>
    <w:rsid w:val="00455904"/>
    <w:rsid w:val="00456330"/>
    <w:rsid w:val="00457558"/>
    <w:rsid w:val="004578DD"/>
    <w:rsid w:val="00457B1D"/>
    <w:rsid w:val="00457EDA"/>
    <w:rsid w:val="004601FB"/>
    <w:rsid w:val="004603B2"/>
    <w:rsid w:val="004604E4"/>
    <w:rsid w:val="00460B59"/>
    <w:rsid w:val="00461884"/>
    <w:rsid w:val="00461BD4"/>
    <w:rsid w:val="00461CA6"/>
    <w:rsid w:val="00461CFD"/>
    <w:rsid w:val="00461D2E"/>
    <w:rsid w:val="00461DE6"/>
    <w:rsid w:val="004621C1"/>
    <w:rsid w:val="0046223C"/>
    <w:rsid w:val="004623FE"/>
    <w:rsid w:val="00462794"/>
    <w:rsid w:val="004629F4"/>
    <w:rsid w:val="00462BFE"/>
    <w:rsid w:val="00463134"/>
    <w:rsid w:val="00463599"/>
    <w:rsid w:val="00463838"/>
    <w:rsid w:val="0046399C"/>
    <w:rsid w:val="004639FF"/>
    <w:rsid w:val="00463B96"/>
    <w:rsid w:val="00463EA6"/>
    <w:rsid w:val="00464559"/>
    <w:rsid w:val="00464985"/>
    <w:rsid w:val="00464D69"/>
    <w:rsid w:val="0046549D"/>
    <w:rsid w:val="00465D01"/>
    <w:rsid w:val="00465DCC"/>
    <w:rsid w:val="00466522"/>
    <w:rsid w:val="004665EC"/>
    <w:rsid w:val="0046661D"/>
    <w:rsid w:val="004667A0"/>
    <w:rsid w:val="004669CA"/>
    <w:rsid w:val="00466A54"/>
    <w:rsid w:val="00467335"/>
    <w:rsid w:val="0046752D"/>
    <w:rsid w:val="00467865"/>
    <w:rsid w:val="00467C68"/>
    <w:rsid w:val="00467CA7"/>
    <w:rsid w:val="00467E1F"/>
    <w:rsid w:val="004702E1"/>
    <w:rsid w:val="0047068A"/>
    <w:rsid w:val="004709B5"/>
    <w:rsid w:val="00470AAB"/>
    <w:rsid w:val="00470AF6"/>
    <w:rsid w:val="00470B0B"/>
    <w:rsid w:val="00470E75"/>
    <w:rsid w:val="0047149E"/>
    <w:rsid w:val="00471E63"/>
    <w:rsid w:val="004724E0"/>
    <w:rsid w:val="00472F29"/>
    <w:rsid w:val="00473081"/>
    <w:rsid w:val="00473723"/>
    <w:rsid w:val="004738A3"/>
    <w:rsid w:val="004739E5"/>
    <w:rsid w:val="00473A58"/>
    <w:rsid w:val="00473BE7"/>
    <w:rsid w:val="00474456"/>
    <w:rsid w:val="00474557"/>
    <w:rsid w:val="004755D6"/>
    <w:rsid w:val="00475A87"/>
    <w:rsid w:val="00475BDE"/>
    <w:rsid w:val="00475D5B"/>
    <w:rsid w:val="00475EEE"/>
    <w:rsid w:val="00476151"/>
    <w:rsid w:val="00476D4E"/>
    <w:rsid w:val="00476EE9"/>
    <w:rsid w:val="00477012"/>
    <w:rsid w:val="0047745E"/>
    <w:rsid w:val="00477471"/>
    <w:rsid w:val="00477CC8"/>
    <w:rsid w:val="00477D1D"/>
    <w:rsid w:val="004800D8"/>
    <w:rsid w:val="004804C9"/>
    <w:rsid w:val="0048065D"/>
    <w:rsid w:val="004806E4"/>
    <w:rsid w:val="00480816"/>
    <w:rsid w:val="00480EBE"/>
    <w:rsid w:val="00481011"/>
    <w:rsid w:val="0048102D"/>
    <w:rsid w:val="0048108C"/>
    <w:rsid w:val="004812AA"/>
    <w:rsid w:val="004817F6"/>
    <w:rsid w:val="00481918"/>
    <w:rsid w:val="0048316D"/>
    <w:rsid w:val="004839C6"/>
    <w:rsid w:val="00484205"/>
    <w:rsid w:val="004845E3"/>
    <w:rsid w:val="00484A82"/>
    <w:rsid w:val="00484B72"/>
    <w:rsid w:val="00484F24"/>
    <w:rsid w:val="00485023"/>
    <w:rsid w:val="00485F7F"/>
    <w:rsid w:val="00485FCD"/>
    <w:rsid w:val="0048658B"/>
    <w:rsid w:val="004865FF"/>
    <w:rsid w:val="00487844"/>
    <w:rsid w:val="00487B7E"/>
    <w:rsid w:val="00487C4C"/>
    <w:rsid w:val="00487D1D"/>
    <w:rsid w:val="00490191"/>
    <w:rsid w:val="004904AF"/>
    <w:rsid w:val="00490748"/>
    <w:rsid w:val="00490899"/>
    <w:rsid w:val="00490C69"/>
    <w:rsid w:val="0049157D"/>
    <w:rsid w:val="00491B7F"/>
    <w:rsid w:val="00492386"/>
    <w:rsid w:val="00492848"/>
    <w:rsid w:val="00492E75"/>
    <w:rsid w:val="00492EDE"/>
    <w:rsid w:val="00493345"/>
    <w:rsid w:val="0049364D"/>
    <w:rsid w:val="00493F08"/>
    <w:rsid w:val="00494065"/>
    <w:rsid w:val="00494C4D"/>
    <w:rsid w:val="0049553D"/>
    <w:rsid w:val="004956EE"/>
    <w:rsid w:val="00495C66"/>
    <w:rsid w:val="00495D86"/>
    <w:rsid w:val="0049646B"/>
    <w:rsid w:val="00496625"/>
    <w:rsid w:val="0049706A"/>
    <w:rsid w:val="00497207"/>
    <w:rsid w:val="004979DB"/>
    <w:rsid w:val="00497A4C"/>
    <w:rsid w:val="00497B97"/>
    <w:rsid w:val="00497D34"/>
    <w:rsid w:val="004A0356"/>
    <w:rsid w:val="004A05E5"/>
    <w:rsid w:val="004A0953"/>
    <w:rsid w:val="004A0F2E"/>
    <w:rsid w:val="004A1B14"/>
    <w:rsid w:val="004A20E2"/>
    <w:rsid w:val="004A27E4"/>
    <w:rsid w:val="004A2A16"/>
    <w:rsid w:val="004A3244"/>
    <w:rsid w:val="004A33E2"/>
    <w:rsid w:val="004A34C6"/>
    <w:rsid w:val="004A35CE"/>
    <w:rsid w:val="004A3CAB"/>
    <w:rsid w:val="004A3E7A"/>
    <w:rsid w:val="004A41D9"/>
    <w:rsid w:val="004A480B"/>
    <w:rsid w:val="004A4928"/>
    <w:rsid w:val="004A4B8C"/>
    <w:rsid w:val="004A5303"/>
    <w:rsid w:val="004A542D"/>
    <w:rsid w:val="004A54DD"/>
    <w:rsid w:val="004A5791"/>
    <w:rsid w:val="004A603A"/>
    <w:rsid w:val="004A65F2"/>
    <w:rsid w:val="004A7384"/>
    <w:rsid w:val="004A75AD"/>
    <w:rsid w:val="004A768C"/>
    <w:rsid w:val="004A7785"/>
    <w:rsid w:val="004A791E"/>
    <w:rsid w:val="004A7A63"/>
    <w:rsid w:val="004A7E88"/>
    <w:rsid w:val="004B0008"/>
    <w:rsid w:val="004B08A0"/>
    <w:rsid w:val="004B08BE"/>
    <w:rsid w:val="004B08F1"/>
    <w:rsid w:val="004B0FCD"/>
    <w:rsid w:val="004B1185"/>
    <w:rsid w:val="004B173B"/>
    <w:rsid w:val="004B195B"/>
    <w:rsid w:val="004B1975"/>
    <w:rsid w:val="004B1CC1"/>
    <w:rsid w:val="004B3438"/>
    <w:rsid w:val="004B37D6"/>
    <w:rsid w:val="004B39F2"/>
    <w:rsid w:val="004B3D78"/>
    <w:rsid w:val="004B3DFA"/>
    <w:rsid w:val="004B434B"/>
    <w:rsid w:val="004B4C15"/>
    <w:rsid w:val="004B4C9B"/>
    <w:rsid w:val="004B4E78"/>
    <w:rsid w:val="004B50A7"/>
    <w:rsid w:val="004B50CA"/>
    <w:rsid w:val="004B513D"/>
    <w:rsid w:val="004B520A"/>
    <w:rsid w:val="004B5414"/>
    <w:rsid w:val="004B582D"/>
    <w:rsid w:val="004B59F6"/>
    <w:rsid w:val="004B638F"/>
    <w:rsid w:val="004B65C1"/>
    <w:rsid w:val="004B7276"/>
    <w:rsid w:val="004B7699"/>
    <w:rsid w:val="004B76C2"/>
    <w:rsid w:val="004B7763"/>
    <w:rsid w:val="004B785A"/>
    <w:rsid w:val="004C0CB9"/>
    <w:rsid w:val="004C1660"/>
    <w:rsid w:val="004C26F1"/>
    <w:rsid w:val="004C2B93"/>
    <w:rsid w:val="004C3EF7"/>
    <w:rsid w:val="004C3FD5"/>
    <w:rsid w:val="004C4A5D"/>
    <w:rsid w:val="004C5076"/>
    <w:rsid w:val="004C5223"/>
    <w:rsid w:val="004C5605"/>
    <w:rsid w:val="004C5B47"/>
    <w:rsid w:val="004C5D9B"/>
    <w:rsid w:val="004C5DDA"/>
    <w:rsid w:val="004C6414"/>
    <w:rsid w:val="004C6871"/>
    <w:rsid w:val="004C6F07"/>
    <w:rsid w:val="004C7136"/>
    <w:rsid w:val="004C78BD"/>
    <w:rsid w:val="004C78F5"/>
    <w:rsid w:val="004D0060"/>
    <w:rsid w:val="004D015E"/>
    <w:rsid w:val="004D051C"/>
    <w:rsid w:val="004D0E78"/>
    <w:rsid w:val="004D0F59"/>
    <w:rsid w:val="004D11E4"/>
    <w:rsid w:val="004D1EEF"/>
    <w:rsid w:val="004D23AC"/>
    <w:rsid w:val="004D251B"/>
    <w:rsid w:val="004D27CE"/>
    <w:rsid w:val="004D2DC7"/>
    <w:rsid w:val="004D2EC3"/>
    <w:rsid w:val="004D2EF6"/>
    <w:rsid w:val="004D310F"/>
    <w:rsid w:val="004D3D13"/>
    <w:rsid w:val="004D42CE"/>
    <w:rsid w:val="004D45B9"/>
    <w:rsid w:val="004D4743"/>
    <w:rsid w:val="004D490E"/>
    <w:rsid w:val="004D4F5F"/>
    <w:rsid w:val="004D51D0"/>
    <w:rsid w:val="004D535D"/>
    <w:rsid w:val="004D56DE"/>
    <w:rsid w:val="004D5C69"/>
    <w:rsid w:val="004D5D51"/>
    <w:rsid w:val="004D5D8E"/>
    <w:rsid w:val="004D6164"/>
    <w:rsid w:val="004D61DA"/>
    <w:rsid w:val="004D62E8"/>
    <w:rsid w:val="004D6D0E"/>
    <w:rsid w:val="004D73CC"/>
    <w:rsid w:val="004D7441"/>
    <w:rsid w:val="004D7459"/>
    <w:rsid w:val="004E0182"/>
    <w:rsid w:val="004E072B"/>
    <w:rsid w:val="004E0A07"/>
    <w:rsid w:val="004E0B84"/>
    <w:rsid w:val="004E0E2A"/>
    <w:rsid w:val="004E14E1"/>
    <w:rsid w:val="004E1B1A"/>
    <w:rsid w:val="004E1DF4"/>
    <w:rsid w:val="004E22CF"/>
    <w:rsid w:val="004E26FB"/>
    <w:rsid w:val="004E2D15"/>
    <w:rsid w:val="004E2ED3"/>
    <w:rsid w:val="004E3151"/>
    <w:rsid w:val="004E332B"/>
    <w:rsid w:val="004E3499"/>
    <w:rsid w:val="004E3D3B"/>
    <w:rsid w:val="004E4691"/>
    <w:rsid w:val="004E4B92"/>
    <w:rsid w:val="004E5508"/>
    <w:rsid w:val="004E550D"/>
    <w:rsid w:val="004E5C7D"/>
    <w:rsid w:val="004E6B8E"/>
    <w:rsid w:val="004E6C7B"/>
    <w:rsid w:val="004E6C8A"/>
    <w:rsid w:val="004E6F5F"/>
    <w:rsid w:val="004E71E3"/>
    <w:rsid w:val="004E737F"/>
    <w:rsid w:val="004E75F5"/>
    <w:rsid w:val="004E7CB5"/>
    <w:rsid w:val="004E7DD0"/>
    <w:rsid w:val="004F0045"/>
    <w:rsid w:val="004F0046"/>
    <w:rsid w:val="004F0A6A"/>
    <w:rsid w:val="004F12C5"/>
    <w:rsid w:val="004F14E9"/>
    <w:rsid w:val="004F1594"/>
    <w:rsid w:val="004F18DC"/>
    <w:rsid w:val="004F1C50"/>
    <w:rsid w:val="004F1C65"/>
    <w:rsid w:val="004F2315"/>
    <w:rsid w:val="004F29DA"/>
    <w:rsid w:val="004F32A9"/>
    <w:rsid w:val="004F332C"/>
    <w:rsid w:val="004F3503"/>
    <w:rsid w:val="004F3925"/>
    <w:rsid w:val="004F39E2"/>
    <w:rsid w:val="004F3AB2"/>
    <w:rsid w:val="004F4058"/>
    <w:rsid w:val="004F419B"/>
    <w:rsid w:val="004F4249"/>
    <w:rsid w:val="004F43CE"/>
    <w:rsid w:val="004F4641"/>
    <w:rsid w:val="004F4A65"/>
    <w:rsid w:val="004F4B77"/>
    <w:rsid w:val="004F4F9B"/>
    <w:rsid w:val="004F4FE1"/>
    <w:rsid w:val="004F5133"/>
    <w:rsid w:val="004F585F"/>
    <w:rsid w:val="004F6045"/>
    <w:rsid w:val="004F63BB"/>
    <w:rsid w:val="004F68DD"/>
    <w:rsid w:val="004F69D5"/>
    <w:rsid w:val="004F6EC7"/>
    <w:rsid w:val="004F6F93"/>
    <w:rsid w:val="004F7047"/>
    <w:rsid w:val="004F7B81"/>
    <w:rsid w:val="004F7DE2"/>
    <w:rsid w:val="0050051A"/>
    <w:rsid w:val="005013BA"/>
    <w:rsid w:val="005015ED"/>
    <w:rsid w:val="005019A6"/>
    <w:rsid w:val="00501AE5"/>
    <w:rsid w:val="00501D19"/>
    <w:rsid w:val="005026DC"/>
    <w:rsid w:val="00502A96"/>
    <w:rsid w:val="00502D8A"/>
    <w:rsid w:val="00503487"/>
    <w:rsid w:val="00503C31"/>
    <w:rsid w:val="005041B8"/>
    <w:rsid w:val="005042CE"/>
    <w:rsid w:val="00504B01"/>
    <w:rsid w:val="00504BD8"/>
    <w:rsid w:val="00504EDA"/>
    <w:rsid w:val="00505237"/>
    <w:rsid w:val="00505638"/>
    <w:rsid w:val="00505A29"/>
    <w:rsid w:val="00505B63"/>
    <w:rsid w:val="00505F7B"/>
    <w:rsid w:val="0050699D"/>
    <w:rsid w:val="00506A56"/>
    <w:rsid w:val="00506CC4"/>
    <w:rsid w:val="00507159"/>
    <w:rsid w:val="0050726D"/>
    <w:rsid w:val="0050739B"/>
    <w:rsid w:val="00507C77"/>
    <w:rsid w:val="00510642"/>
    <w:rsid w:val="00510A5E"/>
    <w:rsid w:val="00510E30"/>
    <w:rsid w:val="00510E38"/>
    <w:rsid w:val="005110BF"/>
    <w:rsid w:val="0051170D"/>
    <w:rsid w:val="00511725"/>
    <w:rsid w:val="0051191B"/>
    <w:rsid w:val="00511B00"/>
    <w:rsid w:val="0051262F"/>
    <w:rsid w:val="0051290E"/>
    <w:rsid w:val="005129D4"/>
    <w:rsid w:val="00512A7D"/>
    <w:rsid w:val="00512C34"/>
    <w:rsid w:val="00512D50"/>
    <w:rsid w:val="005136D3"/>
    <w:rsid w:val="005137B6"/>
    <w:rsid w:val="005139C2"/>
    <w:rsid w:val="00513F64"/>
    <w:rsid w:val="005144DC"/>
    <w:rsid w:val="00514723"/>
    <w:rsid w:val="0051499C"/>
    <w:rsid w:val="00514A45"/>
    <w:rsid w:val="00514B61"/>
    <w:rsid w:val="00514E51"/>
    <w:rsid w:val="00514F0D"/>
    <w:rsid w:val="00515299"/>
    <w:rsid w:val="00515C6E"/>
    <w:rsid w:val="005169EE"/>
    <w:rsid w:val="00516AFA"/>
    <w:rsid w:val="005170FA"/>
    <w:rsid w:val="005173F3"/>
    <w:rsid w:val="00517490"/>
    <w:rsid w:val="00517B39"/>
    <w:rsid w:val="00517DC9"/>
    <w:rsid w:val="00520459"/>
    <w:rsid w:val="00520571"/>
    <w:rsid w:val="00520BF3"/>
    <w:rsid w:val="00520FB7"/>
    <w:rsid w:val="00520FC9"/>
    <w:rsid w:val="00521371"/>
    <w:rsid w:val="005217C7"/>
    <w:rsid w:val="00521A8B"/>
    <w:rsid w:val="00521CD1"/>
    <w:rsid w:val="00522158"/>
    <w:rsid w:val="00522345"/>
    <w:rsid w:val="005225F6"/>
    <w:rsid w:val="00522AA1"/>
    <w:rsid w:val="00522AD2"/>
    <w:rsid w:val="00522D78"/>
    <w:rsid w:val="00523010"/>
    <w:rsid w:val="0052483B"/>
    <w:rsid w:val="00525043"/>
    <w:rsid w:val="0052547E"/>
    <w:rsid w:val="00525777"/>
    <w:rsid w:val="00525A56"/>
    <w:rsid w:val="0052669E"/>
    <w:rsid w:val="005269D3"/>
    <w:rsid w:val="005275FA"/>
    <w:rsid w:val="005276D5"/>
    <w:rsid w:val="00530905"/>
    <w:rsid w:val="00530A54"/>
    <w:rsid w:val="00530D64"/>
    <w:rsid w:val="00531334"/>
    <w:rsid w:val="005319F4"/>
    <w:rsid w:val="00531A5C"/>
    <w:rsid w:val="00531A91"/>
    <w:rsid w:val="00532051"/>
    <w:rsid w:val="00532FBE"/>
    <w:rsid w:val="00533183"/>
    <w:rsid w:val="005333AF"/>
    <w:rsid w:val="005335C9"/>
    <w:rsid w:val="0053382B"/>
    <w:rsid w:val="005341F6"/>
    <w:rsid w:val="00534228"/>
    <w:rsid w:val="00534325"/>
    <w:rsid w:val="00534668"/>
    <w:rsid w:val="005354BA"/>
    <w:rsid w:val="00535C1C"/>
    <w:rsid w:val="00535E74"/>
    <w:rsid w:val="00536060"/>
    <w:rsid w:val="00536373"/>
    <w:rsid w:val="005366E6"/>
    <w:rsid w:val="00536874"/>
    <w:rsid w:val="00536A81"/>
    <w:rsid w:val="00536AD0"/>
    <w:rsid w:val="00536D3B"/>
    <w:rsid w:val="0053760E"/>
    <w:rsid w:val="005378E7"/>
    <w:rsid w:val="00537B37"/>
    <w:rsid w:val="00537C9F"/>
    <w:rsid w:val="00537CF5"/>
    <w:rsid w:val="00537F10"/>
    <w:rsid w:val="005400CC"/>
    <w:rsid w:val="005403A5"/>
    <w:rsid w:val="00540765"/>
    <w:rsid w:val="00540EF8"/>
    <w:rsid w:val="0054312C"/>
    <w:rsid w:val="00543DB6"/>
    <w:rsid w:val="0054406D"/>
    <w:rsid w:val="005445BB"/>
    <w:rsid w:val="00544E3F"/>
    <w:rsid w:val="00545333"/>
    <w:rsid w:val="00545989"/>
    <w:rsid w:val="00545A91"/>
    <w:rsid w:val="00545AF1"/>
    <w:rsid w:val="00545C50"/>
    <w:rsid w:val="00545E47"/>
    <w:rsid w:val="00545FA8"/>
    <w:rsid w:val="00545FC0"/>
    <w:rsid w:val="00545FF8"/>
    <w:rsid w:val="00546093"/>
    <w:rsid w:val="0055048A"/>
    <w:rsid w:val="0055089E"/>
    <w:rsid w:val="005508B4"/>
    <w:rsid w:val="00550CA6"/>
    <w:rsid w:val="00550D0D"/>
    <w:rsid w:val="00550FC0"/>
    <w:rsid w:val="00551130"/>
    <w:rsid w:val="005513DA"/>
    <w:rsid w:val="005522EB"/>
    <w:rsid w:val="0055239E"/>
    <w:rsid w:val="0055291D"/>
    <w:rsid w:val="0055344C"/>
    <w:rsid w:val="00553591"/>
    <w:rsid w:val="00553829"/>
    <w:rsid w:val="00553DD0"/>
    <w:rsid w:val="00553E0D"/>
    <w:rsid w:val="005545B2"/>
    <w:rsid w:val="00554BC1"/>
    <w:rsid w:val="0055572D"/>
    <w:rsid w:val="00555AB0"/>
    <w:rsid w:val="00555ABA"/>
    <w:rsid w:val="00555F01"/>
    <w:rsid w:val="0055671A"/>
    <w:rsid w:val="0055728C"/>
    <w:rsid w:val="005572F7"/>
    <w:rsid w:val="0055784C"/>
    <w:rsid w:val="00557857"/>
    <w:rsid w:val="00557AE9"/>
    <w:rsid w:val="00557B46"/>
    <w:rsid w:val="00560239"/>
    <w:rsid w:val="005604F3"/>
    <w:rsid w:val="00560762"/>
    <w:rsid w:val="00561151"/>
    <w:rsid w:val="00561280"/>
    <w:rsid w:val="00561DB3"/>
    <w:rsid w:val="00562B19"/>
    <w:rsid w:val="00562E6D"/>
    <w:rsid w:val="00562EB1"/>
    <w:rsid w:val="005632A0"/>
    <w:rsid w:val="005639DB"/>
    <w:rsid w:val="00564459"/>
    <w:rsid w:val="0056446A"/>
    <w:rsid w:val="0056447E"/>
    <w:rsid w:val="00564E3E"/>
    <w:rsid w:val="00564E8E"/>
    <w:rsid w:val="00564F97"/>
    <w:rsid w:val="0056558B"/>
    <w:rsid w:val="00565EBB"/>
    <w:rsid w:val="005663B5"/>
    <w:rsid w:val="00566EEF"/>
    <w:rsid w:val="005671EC"/>
    <w:rsid w:val="005673EF"/>
    <w:rsid w:val="005707EE"/>
    <w:rsid w:val="0057085C"/>
    <w:rsid w:val="005709BD"/>
    <w:rsid w:val="00570BDB"/>
    <w:rsid w:val="0057162E"/>
    <w:rsid w:val="00571B28"/>
    <w:rsid w:val="00572123"/>
    <w:rsid w:val="005722F1"/>
    <w:rsid w:val="00572564"/>
    <w:rsid w:val="00572A18"/>
    <w:rsid w:val="00572C5D"/>
    <w:rsid w:val="00572D3E"/>
    <w:rsid w:val="00572DD7"/>
    <w:rsid w:val="00572EF6"/>
    <w:rsid w:val="00573275"/>
    <w:rsid w:val="005739BA"/>
    <w:rsid w:val="00574274"/>
    <w:rsid w:val="0057451B"/>
    <w:rsid w:val="00574827"/>
    <w:rsid w:val="005748BD"/>
    <w:rsid w:val="00574DBB"/>
    <w:rsid w:val="00575AA6"/>
    <w:rsid w:val="00575B83"/>
    <w:rsid w:val="005769DF"/>
    <w:rsid w:val="00576B96"/>
    <w:rsid w:val="0057704B"/>
    <w:rsid w:val="0057744E"/>
    <w:rsid w:val="005779FF"/>
    <w:rsid w:val="00577A54"/>
    <w:rsid w:val="00577B42"/>
    <w:rsid w:val="00577B69"/>
    <w:rsid w:val="0058069C"/>
    <w:rsid w:val="0058093A"/>
    <w:rsid w:val="005816A6"/>
    <w:rsid w:val="0058173D"/>
    <w:rsid w:val="00581968"/>
    <w:rsid w:val="00581E18"/>
    <w:rsid w:val="00582020"/>
    <w:rsid w:val="00582035"/>
    <w:rsid w:val="00582477"/>
    <w:rsid w:val="00582AD6"/>
    <w:rsid w:val="00582C09"/>
    <w:rsid w:val="0058312D"/>
    <w:rsid w:val="00583217"/>
    <w:rsid w:val="00583469"/>
    <w:rsid w:val="00583FA0"/>
    <w:rsid w:val="00584A04"/>
    <w:rsid w:val="00585748"/>
    <w:rsid w:val="0058581F"/>
    <w:rsid w:val="00585856"/>
    <w:rsid w:val="00585CF2"/>
    <w:rsid w:val="00585E9B"/>
    <w:rsid w:val="005861CD"/>
    <w:rsid w:val="0058674B"/>
    <w:rsid w:val="00586F9F"/>
    <w:rsid w:val="0058701F"/>
    <w:rsid w:val="00587E92"/>
    <w:rsid w:val="0059005A"/>
    <w:rsid w:val="0059024E"/>
    <w:rsid w:val="00590D72"/>
    <w:rsid w:val="005912E7"/>
    <w:rsid w:val="00591709"/>
    <w:rsid w:val="00592CD6"/>
    <w:rsid w:val="00592FC1"/>
    <w:rsid w:val="0059357C"/>
    <w:rsid w:val="005935FB"/>
    <w:rsid w:val="00593C93"/>
    <w:rsid w:val="00593F67"/>
    <w:rsid w:val="0059439E"/>
    <w:rsid w:val="005945BC"/>
    <w:rsid w:val="00594824"/>
    <w:rsid w:val="00594A03"/>
    <w:rsid w:val="00594B4D"/>
    <w:rsid w:val="00595275"/>
    <w:rsid w:val="00595772"/>
    <w:rsid w:val="005957A9"/>
    <w:rsid w:val="00595D3E"/>
    <w:rsid w:val="0059651B"/>
    <w:rsid w:val="0059675E"/>
    <w:rsid w:val="0059686A"/>
    <w:rsid w:val="00596D7B"/>
    <w:rsid w:val="0059719F"/>
    <w:rsid w:val="0059724F"/>
    <w:rsid w:val="00597328"/>
    <w:rsid w:val="00597410"/>
    <w:rsid w:val="00597B37"/>
    <w:rsid w:val="00597D15"/>
    <w:rsid w:val="005A00D4"/>
    <w:rsid w:val="005A0172"/>
    <w:rsid w:val="005A0BAA"/>
    <w:rsid w:val="005A0F57"/>
    <w:rsid w:val="005A1040"/>
    <w:rsid w:val="005A19AB"/>
    <w:rsid w:val="005A1E9B"/>
    <w:rsid w:val="005A1EDE"/>
    <w:rsid w:val="005A2B54"/>
    <w:rsid w:val="005A2C22"/>
    <w:rsid w:val="005A3290"/>
    <w:rsid w:val="005A37ED"/>
    <w:rsid w:val="005A3F82"/>
    <w:rsid w:val="005A4212"/>
    <w:rsid w:val="005A4605"/>
    <w:rsid w:val="005A4736"/>
    <w:rsid w:val="005A47CD"/>
    <w:rsid w:val="005A4B0A"/>
    <w:rsid w:val="005A4DE0"/>
    <w:rsid w:val="005A5380"/>
    <w:rsid w:val="005A56BD"/>
    <w:rsid w:val="005A58A7"/>
    <w:rsid w:val="005A5B00"/>
    <w:rsid w:val="005A5F27"/>
    <w:rsid w:val="005A605D"/>
    <w:rsid w:val="005A6811"/>
    <w:rsid w:val="005A69C0"/>
    <w:rsid w:val="005A7134"/>
    <w:rsid w:val="005A7158"/>
    <w:rsid w:val="005A726A"/>
    <w:rsid w:val="005A73D5"/>
    <w:rsid w:val="005A75CB"/>
    <w:rsid w:val="005A75F5"/>
    <w:rsid w:val="005A7E61"/>
    <w:rsid w:val="005A7F0A"/>
    <w:rsid w:val="005B0CE0"/>
    <w:rsid w:val="005B0CE4"/>
    <w:rsid w:val="005B0D15"/>
    <w:rsid w:val="005B1C20"/>
    <w:rsid w:val="005B1C57"/>
    <w:rsid w:val="005B229A"/>
    <w:rsid w:val="005B254D"/>
    <w:rsid w:val="005B2684"/>
    <w:rsid w:val="005B2877"/>
    <w:rsid w:val="005B28A1"/>
    <w:rsid w:val="005B2A04"/>
    <w:rsid w:val="005B2C85"/>
    <w:rsid w:val="005B2CF3"/>
    <w:rsid w:val="005B2D22"/>
    <w:rsid w:val="005B2DB7"/>
    <w:rsid w:val="005B372C"/>
    <w:rsid w:val="005B3C27"/>
    <w:rsid w:val="005B4572"/>
    <w:rsid w:val="005B47ED"/>
    <w:rsid w:val="005B49E1"/>
    <w:rsid w:val="005B4C63"/>
    <w:rsid w:val="005B4CC9"/>
    <w:rsid w:val="005B4D19"/>
    <w:rsid w:val="005B4DF0"/>
    <w:rsid w:val="005B4EC3"/>
    <w:rsid w:val="005B50F5"/>
    <w:rsid w:val="005B5410"/>
    <w:rsid w:val="005B5418"/>
    <w:rsid w:val="005B569D"/>
    <w:rsid w:val="005B56E4"/>
    <w:rsid w:val="005B56E7"/>
    <w:rsid w:val="005B5A97"/>
    <w:rsid w:val="005B5D68"/>
    <w:rsid w:val="005B69B4"/>
    <w:rsid w:val="005B6A36"/>
    <w:rsid w:val="005B6A49"/>
    <w:rsid w:val="005B6BE3"/>
    <w:rsid w:val="005B6F03"/>
    <w:rsid w:val="005B70DE"/>
    <w:rsid w:val="005B7392"/>
    <w:rsid w:val="005B79CB"/>
    <w:rsid w:val="005B7B6F"/>
    <w:rsid w:val="005B7D5D"/>
    <w:rsid w:val="005B7F99"/>
    <w:rsid w:val="005C02D7"/>
    <w:rsid w:val="005C05C9"/>
    <w:rsid w:val="005C0C3A"/>
    <w:rsid w:val="005C0EE5"/>
    <w:rsid w:val="005C1218"/>
    <w:rsid w:val="005C139E"/>
    <w:rsid w:val="005C1CBD"/>
    <w:rsid w:val="005C2101"/>
    <w:rsid w:val="005C22A1"/>
    <w:rsid w:val="005C2508"/>
    <w:rsid w:val="005C2754"/>
    <w:rsid w:val="005C2828"/>
    <w:rsid w:val="005C2861"/>
    <w:rsid w:val="005C2CF2"/>
    <w:rsid w:val="005C304B"/>
    <w:rsid w:val="005C36B3"/>
    <w:rsid w:val="005C3E89"/>
    <w:rsid w:val="005C439F"/>
    <w:rsid w:val="005C58B5"/>
    <w:rsid w:val="005C5940"/>
    <w:rsid w:val="005C5C8A"/>
    <w:rsid w:val="005C5F4A"/>
    <w:rsid w:val="005C6122"/>
    <w:rsid w:val="005C63C0"/>
    <w:rsid w:val="005C6583"/>
    <w:rsid w:val="005C65FE"/>
    <w:rsid w:val="005C6765"/>
    <w:rsid w:val="005C68A3"/>
    <w:rsid w:val="005C7455"/>
    <w:rsid w:val="005C7AE6"/>
    <w:rsid w:val="005D0269"/>
    <w:rsid w:val="005D05F1"/>
    <w:rsid w:val="005D0F0C"/>
    <w:rsid w:val="005D105D"/>
    <w:rsid w:val="005D2651"/>
    <w:rsid w:val="005D2A84"/>
    <w:rsid w:val="005D2CE8"/>
    <w:rsid w:val="005D2DDC"/>
    <w:rsid w:val="005D2E3D"/>
    <w:rsid w:val="005D346C"/>
    <w:rsid w:val="005D35DB"/>
    <w:rsid w:val="005D3A9E"/>
    <w:rsid w:val="005D3BFA"/>
    <w:rsid w:val="005D3C12"/>
    <w:rsid w:val="005D4167"/>
    <w:rsid w:val="005D4641"/>
    <w:rsid w:val="005D5143"/>
    <w:rsid w:val="005D556B"/>
    <w:rsid w:val="005D61AA"/>
    <w:rsid w:val="005D62BC"/>
    <w:rsid w:val="005D7012"/>
    <w:rsid w:val="005D77D2"/>
    <w:rsid w:val="005D7FBA"/>
    <w:rsid w:val="005E0475"/>
    <w:rsid w:val="005E0852"/>
    <w:rsid w:val="005E0EE4"/>
    <w:rsid w:val="005E123E"/>
    <w:rsid w:val="005E1298"/>
    <w:rsid w:val="005E1426"/>
    <w:rsid w:val="005E1EF9"/>
    <w:rsid w:val="005E202B"/>
    <w:rsid w:val="005E2121"/>
    <w:rsid w:val="005E26C4"/>
    <w:rsid w:val="005E2846"/>
    <w:rsid w:val="005E2A22"/>
    <w:rsid w:val="005E389A"/>
    <w:rsid w:val="005E3A1B"/>
    <w:rsid w:val="005E3B5E"/>
    <w:rsid w:val="005E3F30"/>
    <w:rsid w:val="005E3FE3"/>
    <w:rsid w:val="005E4119"/>
    <w:rsid w:val="005E449C"/>
    <w:rsid w:val="005E46CE"/>
    <w:rsid w:val="005E47C6"/>
    <w:rsid w:val="005E4837"/>
    <w:rsid w:val="005E4B16"/>
    <w:rsid w:val="005E4D3F"/>
    <w:rsid w:val="005E55A1"/>
    <w:rsid w:val="005E56AB"/>
    <w:rsid w:val="005E5782"/>
    <w:rsid w:val="005E6067"/>
    <w:rsid w:val="005E606C"/>
    <w:rsid w:val="005E7364"/>
    <w:rsid w:val="005E75E9"/>
    <w:rsid w:val="005E7CD9"/>
    <w:rsid w:val="005F00C4"/>
    <w:rsid w:val="005F030E"/>
    <w:rsid w:val="005F0351"/>
    <w:rsid w:val="005F0440"/>
    <w:rsid w:val="005F0461"/>
    <w:rsid w:val="005F096A"/>
    <w:rsid w:val="005F0A6B"/>
    <w:rsid w:val="005F0EE1"/>
    <w:rsid w:val="005F1A66"/>
    <w:rsid w:val="005F2613"/>
    <w:rsid w:val="005F2A2F"/>
    <w:rsid w:val="005F2BA1"/>
    <w:rsid w:val="005F3386"/>
    <w:rsid w:val="005F3391"/>
    <w:rsid w:val="005F3CB0"/>
    <w:rsid w:val="005F3DFC"/>
    <w:rsid w:val="005F3E16"/>
    <w:rsid w:val="005F442D"/>
    <w:rsid w:val="005F49FE"/>
    <w:rsid w:val="005F4EEC"/>
    <w:rsid w:val="005F4F98"/>
    <w:rsid w:val="005F56EE"/>
    <w:rsid w:val="005F56FE"/>
    <w:rsid w:val="005F57EF"/>
    <w:rsid w:val="005F5842"/>
    <w:rsid w:val="005F5A01"/>
    <w:rsid w:val="005F5DB8"/>
    <w:rsid w:val="005F60DB"/>
    <w:rsid w:val="005F6317"/>
    <w:rsid w:val="005F6701"/>
    <w:rsid w:val="005F6BE2"/>
    <w:rsid w:val="005F6D9B"/>
    <w:rsid w:val="005F7285"/>
    <w:rsid w:val="005F74F9"/>
    <w:rsid w:val="005F75B1"/>
    <w:rsid w:val="005F7968"/>
    <w:rsid w:val="00600972"/>
    <w:rsid w:val="00600D1D"/>
    <w:rsid w:val="00600D78"/>
    <w:rsid w:val="00600DBE"/>
    <w:rsid w:val="00600EE4"/>
    <w:rsid w:val="006018E0"/>
    <w:rsid w:val="00601A2A"/>
    <w:rsid w:val="00601CA1"/>
    <w:rsid w:val="00601D3C"/>
    <w:rsid w:val="00601E89"/>
    <w:rsid w:val="00601EEC"/>
    <w:rsid w:val="006034C8"/>
    <w:rsid w:val="00603C47"/>
    <w:rsid w:val="00604150"/>
    <w:rsid w:val="006044AC"/>
    <w:rsid w:val="006049DF"/>
    <w:rsid w:val="006053F9"/>
    <w:rsid w:val="0060565F"/>
    <w:rsid w:val="00605EC7"/>
    <w:rsid w:val="006060B3"/>
    <w:rsid w:val="006066E1"/>
    <w:rsid w:val="0060674C"/>
    <w:rsid w:val="00606A76"/>
    <w:rsid w:val="00606BDF"/>
    <w:rsid w:val="00606EC1"/>
    <w:rsid w:val="00606F7F"/>
    <w:rsid w:val="00607458"/>
    <w:rsid w:val="006075A7"/>
    <w:rsid w:val="006102E4"/>
    <w:rsid w:val="00610B4A"/>
    <w:rsid w:val="006111D5"/>
    <w:rsid w:val="00611469"/>
    <w:rsid w:val="006119E8"/>
    <w:rsid w:val="006120BB"/>
    <w:rsid w:val="00612444"/>
    <w:rsid w:val="00612B32"/>
    <w:rsid w:val="00613122"/>
    <w:rsid w:val="00613180"/>
    <w:rsid w:val="0061343F"/>
    <w:rsid w:val="00613531"/>
    <w:rsid w:val="00613617"/>
    <w:rsid w:val="006139C5"/>
    <w:rsid w:val="00613A8C"/>
    <w:rsid w:val="00613C9E"/>
    <w:rsid w:val="00613F92"/>
    <w:rsid w:val="00614185"/>
    <w:rsid w:val="006144C7"/>
    <w:rsid w:val="00614947"/>
    <w:rsid w:val="00614F38"/>
    <w:rsid w:val="006150AF"/>
    <w:rsid w:val="00615135"/>
    <w:rsid w:val="00615940"/>
    <w:rsid w:val="006159E9"/>
    <w:rsid w:val="00615F63"/>
    <w:rsid w:val="006172B3"/>
    <w:rsid w:val="00617F81"/>
    <w:rsid w:val="00620084"/>
    <w:rsid w:val="00620737"/>
    <w:rsid w:val="006207F9"/>
    <w:rsid w:val="00620912"/>
    <w:rsid w:val="0062099B"/>
    <w:rsid w:val="00620C3A"/>
    <w:rsid w:val="00621273"/>
    <w:rsid w:val="006214B5"/>
    <w:rsid w:val="00621704"/>
    <w:rsid w:val="00621740"/>
    <w:rsid w:val="00621816"/>
    <w:rsid w:val="0062187F"/>
    <w:rsid w:val="006222B5"/>
    <w:rsid w:val="006224FD"/>
    <w:rsid w:val="006227C3"/>
    <w:rsid w:val="006233D5"/>
    <w:rsid w:val="00623FAD"/>
    <w:rsid w:val="0062408D"/>
    <w:rsid w:val="006242EE"/>
    <w:rsid w:val="00624539"/>
    <w:rsid w:val="0062469F"/>
    <w:rsid w:val="00624C98"/>
    <w:rsid w:val="00624E3D"/>
    <w:rsid w:val="00624FFA"/>
    <w:rsid w:val="00625251"/>
    <w:rsid w:val="00625803"/>
    <w:rsid w:val="006258EA"/>
    <w:rsid w:val="00626230"/>
    <w:rsid w:val="00626422"/>
    <w:rsid w:val="0062692E"/>
    <w:rsid w:val="006269F3"/>
    <w:rsid w:val="00626A51"/>
    <w:rsid w:val="00627733"/>
    <w:rsid w:val="00627AE7"/>
    <w:rsid w:val="00627B09"/>
    <w:rsid w:val="006300A4"/>
    <w:rsid w:val="00630ACF"/>
    <w:rsid w:val="00630B65"/>
    <w:rsid w:val="00630BAE"/>
    <w:rsid w:val="00632706"/>
    <w:rsid w:val="006329C4"/>
    <w:rsid w:val="00632C43"/>
    <w:rsid w:val="00633070"/>
    <w:rsid w:val="00633126"/>
    <w:rsid w:val="00633F1C"/>
    <w:rsid w:val="0063480D"/>
    <w:rsid w:val="00634E11"/>
    <w:rsid w:val="00635B49"/>
    <w:rsid w:val="00635C66"/>
    <w:rsid w:val="00635D7B"/>
    <w:rsid w:val="00635DAB"/>
    <w:rsid w:val="00635F81"/>
    <w:rsid w:val="006361C4"/>
    <w:rsid w:val="00636628"/>
    <w:rsid w:val="00636656"/>
    <w:rsid w:val="00636E9D"/>
    <w:rsid w:val="00637417"/>
    <w:rsid w:val="0063749E"/>
    <w:rsid w:val="006378A7"/>
    <w:rsid w:val="00637AD7"/>
    <w:rsid w:val="00637B42"/>
    <w:rsid w:val="00640277"/>
    <w:rsid w:val="0064046E"/>
    <w:rsid w:val="006409E3"/>
    <w:rsid w:val="006415AE"/>
    <w:rsid w:val="00641633"/>
    <w:rsid w:val="00641C40"/>
    <w:rsid w:val="00642179"/>
    <w:rsid w:val="0064221D"/>
    <w:rsid w:val="00642486"/>
    <w:rsid w:val="00642DD8"/>
    <w:rsid w:val="00643363"/>
    <w:rsid w:val="006433D9"/>
    <w:rsid w:val="00643BEB"/>
    <w:rsid w:val="006442E3"/>
    <w:rsid w:val="00644E9D"/>
    <w:rsid w:val="0064580F"/>
    <w:rsid w:val="006458B8"/>
    <w:rsid w:val="00645CEF"/>
    <w:rsid w:val="00645D82"/>
    <w:rsid w:val="00646404"/>
    <w:rsid w:val="0064690E"/>
    <w:rsid w:val="0064753D"/>
    <w:rsid w:val="006478F8"/>
    <w:rsid w:val="00650530"/>
    <w:rsid w:val="0065080C"/>
    <w:rsid w:val="00650BF3"/>
    <w:rsid w:val="00650DDA"/>
    <w:rsid w:val="00651A34"/>
    <w:rsid w:val="00651C9D"/>
    <w:rsid w:val="00651F6A"/>
    <w:rsid w:val="00652179"/>
    <w:rsid w:val="00652203"/>
    <w:rsid w:val="00652287"/>
    <w:rsid w:val="0065232A"/>
    <w:rsid w:val="0065243A"/>
    <w:rsid w:val="00652845"/>
    <w:rsid w:val="00652EBE"/>
    <w:rsid w:val="006533DF"/>
    <w:rsid w:val="006533F8"/>
    <w:rsid w:val="00653477"/>
    <w:rsid w:val="00653636"/>
    <w:rsid w:val="00653857"/>
    <w:rsid w:val="006538D8"/>
    <w:rsid w:val="00653A72"/>
    <w:rsid w:val="00653F50"/>
    <w:rsid w:val="00654047"/>
    <w:rsid w:val="0065434B"/>
    <w:rsid w:val="00654728"/>
    <w:rsid w:val="006547AD"/>
    <w:rsid w:val="00654932"/>
    <w:rsid w:val="00655215"/>
    <w:rsid w:val="00655505"/>
    <w:rsid w:val="00655A9D"/>
    <w:rsid w:val="00655C74"/>
    <w:rsid w:val="006563FC"/>
    <w:rsid w:val="00656D67"/>
    <w:rsid w:val="006570A6"/>
    <w:rsid w:val="006573C4"/>
    <w:rsid w:val="00660080"/>
    <w:rsid w:val="006600F1"/>
    <w:rsid w:val="006606F5"/>
    <w:rsid w:val="00661090"/>
    <w:rsid w:val="006612DF"/>
    <w:rsid w:val="006614DD"/>
    <w:rsid w:val="00661CA6"/>
    <w:rsid w:val="006626F6"/>
    <w:rsid w:val="00662ADD"/>
    <w:rsid w:val="00662C2B"/>
    <w:rsid w:val="00662CED"/>
    <w:rsid w:val="00662F4F"/>
    <w:rsid w:val="00663338"/>
    <w:rsid w:val="0066356B"/>
    <w:rsid w:val="0066384C"/>
    <w:rsid w:val="00663912"/>
    <w:rsid w:val="006639D6"/>
    <w:rsid w:val="00663A86"/>
    <w:rsid w:val="00663B6B"/>
    <w:rsid w:val="006640DD"/>
    <w:rsid w:val="006649E3"/>
    <w:rsid w:val="00664B66"/>
    <w:rsid w:val="00664EA9"/>
    <w:rsid w:val="00664FB1"/>
    <w:rsid w:val="006650F6"/>
    <w:rsid w:val="0066528C"/>
    <w:rsid w:val="00665DA8"/>
    <w:rsid w:val="006665A7"/>
    <w:rsid w:val="0066693C"/>
    <w:rsid w:val="00666A37"/>
    <w:rsid w:val="00667466"/>
    <w:rsid w:val="00667623"/>
    <w:rsid w:val="006677B5"/>
    <w:rsid w:val="00667ACC"/>
    <w:rsid w:val="00667D31"/>
    <w:rsid w:val="00667F9E"/>
    <w:rsid w:val="0067049D"/>
    <w:rsid w:val="006706A0"/>
    <w:rsid w:val="006707FF"/>
    <w:rsid w:val="00670F66"/>
    <w:rsid w:val="006714C5"/>
    <w:rsid w:val="00671B31"/>
    <w:rsid w:val="00671DF0"/>
    <w:rsid w:val="00672014"/>
    <w:rsid w:val="00672043"/>
    <w:rsid w:val="006724C6"/>
    <w:rsid w:val="0067256E"/>
    <w:rsid w:val="00672A2C"/>
    <w:rsid w:val="00672B95"/>
    <w:rsid w:val="00672EB3"/>
    <w:rsid w:val="0067385A"/>
    <w:rsid w:val="00673910"/>
    <w:rsid w:val="006739D3"/>
    <w:rsid w:val="00673B3B"/>
    <w:rsid w:val="00673D82"/>
    <w:rsid w:val="0067456F"/>
    <w:rsid w:val="00674585"/>
    <w:rsid w:val="00674597"/>
    <w:rsid w:val="006747A7"/>
    <w:rsid w:val="00674849"/>
    <w:rsid w:val="006750DC"/>
    <w:rsid w:val="00675276"/>
    <w:rsid w:val="006756E5"/>
    <w:rsid w:val="006757D2"/>
    <w:rsid w:val="00675FA3"/>
    <w:rsid w:val="0067632E"/>
    <w:rsid w:val="0067704F"/>
    <w:rsid w:val="00677A1E"/>
    <w:rsid w:val="00677A9F"/>
    <w:rsid w:val="00677D7A"/>
    <w:rsid w:val="00677E7D"/>
    <w:rsid w:val="00680CFD"/>
    <w:rsid w:val="00681288"/>
    <w:rsid w:val="0068134B"/>
    <w:rsid w:val="006814F0"/>
    <w:rsid w:val="0068195C"/>
    <w:rsid w:val="00681A94"/>
    <w:rsid w:val="00681CF4"/>
    <w:rsid w:val="00682016"/>
    <w:rsid w:val="00682058"/>
    <w:rsid w:val="00682711"/>
    <w:rsid w:val="00682E7D"/>
    <w:rsid w:val="00682F85"/>
    <w:rsid w:val="006833C4"/>
    <w:rsid w:val="006835E6"/>
    <w:rsid w:val="006836FC"/>
    <w:rsid w:val="006849CA"/>
    <w:rsid w:val="00684C81"/>
    <w:rsid w:val="006854BA"/>
    <w:rsid w:val="00685595"/>
    <w:rsid w:val="006859C0"/>
    <w:rsid w:val="00685A2C"/>
    <w:rsid w:val="00685BBD"/>
    <w:rsid w:val="00685D57"/>
    <w:rsid w:val="00686187"/>
    <w:rsid w:val="006862FF"/>
    <w:rsid w:val="0068684E"/>
    <w:rsid w:val="006868C9"/>
    <w:rsid w:val="00686A4F"/>
    <w:rsid w:val="00687A45"/>
    <w:rsid w:val="00687E52"/>
    <w:rsid w:val="00687E64"/>
    <w:rsid w:val="00690287"/>
    <w:rsid w:val="006906D9"/>
    <w:rsid w:val="006907C8"/>
    <w:rsid w:val="00690A7B"/>
    <w:rsid w:val="00690CF1"/>
    <w:rsid w:val="00690DF5"/>
    <w:rsid w:val="006913C2"/>
    <w:rsid w:val="00691650"/>
    <w:rsid w:val="00691904"/>
    <w:rsid w:val="006919DC"/>
    <w:rsid w:val="006923F5"/>
    <w:rsid w:val="006926ED"/>
    <w:rsid w:val="006927FF"/>
    <w:rsid w:val="00692B0B"/>
    <w:rsid w:val="00692BB0"/>
    <w:rsid w:val="00692D25"/>
    <w:rsid w:val="00693399"/>
    <w:rsid w:val="006936B6"/>
    <w:rsid w:val="00693A9E"/>
    <w:rsid w:val="006943BF"/>
    <w:rsid w:val="00694435"/>
    <w:rsid w:val="00694744"/>
    <w:rsid w:val="00694FE3"/>
    <w:rsid w:val="00695224"/>
    <w:rsid w:val="006952FA"/>
    <w:rsid w:val="006953BA"/>
    <w:rsid w:val="0069568E"/>
    <w:rsid w:val="00695930"/>
    <w:rsid w:val="00695B27"/>
    <w:rsid w:val="00695CBF"/>
    <w:rsid w:val="00695F62"/>
    <w:rsid w:val="006966FA"/>
    <w:rsid w:val="00696D34"/>
    <w:rsid w:val="00697558"/>
    <w:rsid w:val="00697B22"/>
    <w:rsid w:val="00697E4B"/>
    <w:rsid w:val="006A0123"/>
    <w:rsid w:val="006A0A11"/>
    <w:rsid w:val="006A21CE"/>
    <w:rsid w:val="006A241A"/>
    <w:rsid w:val="006A2432"/>
    <w:rsid w:val="006A2469"/>
    <w:rsid w:val="006A2482"/>
    <w:rsid w:val="006A2516"/>
    <w:rsid w:val="006A2570"/>
    <w:rsid w:val="006A2781"/>
    <w:rsid w:val="006A2A24"/>
    <w:rsid w:val="006A301F"/>
    <w:rsid w:val="006A3096"/>
    <w:rsid w:val="006A3157"/>
    <w:rsid w:val="006A3BFA"/>
    <w:rsid w:val="006A3D75"/>
    <w:rsid w:val="006A3DA0"/>
    <w:rsid w:val="006A3DC5"/>
    <w:rsid w:val="006A40E2"/>
    <w:rsid w:val="006A4683"/>
    <w:rsid w:val="006A46D9"/>
    <w:rsid w:val="006A54B8"/>
    <w:rsid w:val="006A56DC"/>
    <w:rsid w:val="006A5825"/>
    <w:rsid w:val="006A5867"/>
    <w:rsid w:val="006A5B0D"/>
    <w:rsid w:val="006A6118"/>
    <w:rsid w:val="006A62F6"/>
    <w:rsid w:val="006A63E1"/>
    <w:rsid w:val="006A674B"/>
    <w:rsid w:val="006A6781"/>
    <w:rsid w:val="006A6A63"/>
    <w:rsid w:val="006A6FDE"/>
    <w:rsid w:val="006A708E"/>
    <w:rsid w:val="006A722F"/>
    <w:rsid w:val="006A7727"/>
    <w:rsid w:val="006A7F44"/>
    <w:rsid w:val="006B0208"/>
    <w:rsid w:val="006B0536"/>
    <w:rsid w:val="006B060F"/>
    <w:rsid w:val="006B0645"/>
    <w:rsid w:val="006B0C0F"/>
    <w:rsid w:val="006B0D8C"/>
    <w:rsid w:val="006B0E78"/>
    <w:rsid w:val="006B0F12"/>
    <w:rsid w:val="006B11F4"/>
    <w:rsid w:val="006B120B"/>
    <w:rsid w:val="006B1409"/>
    <w:rsid w:val="006B18AC"/>
    <w:rsid w:val="006B1B35"/>
    <w:rsid w:val="006B2B60"/>
    <w:rsid w:val="006B2E31"/>
    <w:rsid w:val="006B301F"/>
    <w:rsid w:val="006B3324"/>
    <w:rsid w:val="006B3837"/>
    <w:rsid w:val="006B38C7"/>
    <w:rsid w:val="006B4109"/>
    <w:rsid w:val="006B415F"/>
    <w:rsid w:val="006B44E5"/>
    <w:rsid w:val="006B489D"/>
    <w:rsid w:val="006B4CBA"/>
    <w:rsid w:val="006B4F91"/>
    <w:rsid w:val="006B5341"/>
    <w:rsid w:val="006B5E27"/>
    <w:rsid w:val="006B6ED6"/>
    <w:rsid w:val="006B7226"/>
    <w:rsid w:val="006C00E2"/>
    <w:rsid w:val="006C0203"/>
    <w:rsid w:val="006C03A0"/>
    <w:rsid w:val="006C0695"/>
    <w:rsid w:val="006C08AA"/>
    <w:rsid w:val="006C08B0"/>
    <w:rsid w:val="006C093C"/>
    <w:rsid w:val="006C0D03"/>
    <w:rsid w:val="006C0DBB"/>
    <w:rsid w:val="006C1581"/>
    <w:rsid w:val="006C15E1"/>
    <w:rsid w:val="006C1C3C"/>
    <w:rsid w:val="006C1CFD"/>
    <w:rsid w:val="006C1D11"/>
    <w:rsid w:val="006C2866"/>
    <w:rsid w:val="006C32AA"/>
    <w:rsid w:val="006C337B"/>
    <w:rsid w:val="006C3FF6"/>
    <w:rsid w:val="006C42F6"/>
    <w:rsid w:val="006C43AD"/>
    <w:rsid w:val="006C49AD"/>
    <w:rsid w:val="006C4D36"/>
    <w:rsid w:val="006C5380"/>
    <w:rsid w:val="006C571C"/>
    <w:rsid w:val="006C5883"/>
    <w:rsid w:val="006C5B87"/>
    <w:rsid w:val="006C5C74"/>
    <w:rsid w:val="006C5E80"/>
    <w:rsid w:val="006C61BC"/>
    <w:rsid w:val="006C621F"/>
    <w:rsid w:val="006C652D"/>
    <w:rsid w:val="006C6A65"/>
    <w:rsid w:val="006C6AEE"/>
    <w:rsid w:val="006C6EB5"/>
    <w:rsid w:val="006C75F4"/>
    <w:rsid w:val="006C7A77"/>
    <w:rsid w:val="006C7BC3"/>
    <w:rsid w:val="006C7F87"/>
    <w:rsid w:val="006D03CF"/>
    <w:rsid w:val="006D0BBF"/>
    <w:rsid w:val="006D16C2"/>
    <w:rsid w:val="006D1845"/>
    <w:rsid w:val="006D1A3E"/>
    <w:rsid w:val="006D1A8B"/>
    <w:rsid w:val="006D20DE"/>
    <w:rsid w:val="006D20EE"/>
    <w:rsid w:val="006D25DF"/>
    <w:rsid w:val="006D2B65"/>
    <w:rsid w:val="006D2F5F"/>
    <w:rsid w:val="006D36BE"/>
    <w:rsid w:val="006D3A07"/>
    <w:rsid w:val="006D4596"/>
    <w:rsid w:val="006D46B8"/>
    <w:rsid w:val="006D46BC"/>
    <w:rsid w:val="006D4A71"/>
    <w:rsid w:val="006D4CEE"/>
    <w:rsid w:val="006D4FFF"/>
    <w:rsid w:val="006D51F7"/>
    <w:rsid w:val="006D52D2"/>
    <w:rsid w:val="006D5392"/>
    <w:rsid w:val="006D5B27"/>
    <w:rsid w:val="006D60DA"/>
    <w:rsid w:val="006D66C2"/>
    <w:rsid w:val="006D680C"/>
    <w:rsid w:val="006D68E1"/>
    <w:rsid w:val="006D6B67"/>
    <w:rsid w:val="006D6E0E"/>
    <w:rsid w:val="006D751A"/>
    <w:rsid w:val="006D768B"/>
    <w:rsid w:val="006D7AE1"/>
    <w:rsid w:val="006D7B19"/>
    <w:rsid w:val="006E0093"/>
    <w:rsid w:val="006E0401"/>
    <w:rsid w:val="006E04B9"/>
    <w:rsid w:val="006E08D8"/>
    <w:rsid w:val="006E09E1"/>
    <w:rsid w:val="006E0E36"/>
    <w:rsid w:val="006E134A"/>
    <w:rsid w:val="006E1663"/>
    <w:rsid w:val="006E1CAA"/>
    <w:rsid w:val="006E1D4A"/>
    <w:rsid w:val="006E209E"/>
    <w:rsid w:val="006E24CF"/>
    <w:rsid w:val="006E276F"/>
    <w:rsid w:val="006E304E"/>
    <w:rsid w:val="006E307E"/>
    <w:rsid w:val="006E3160"/>
    <w:rsid w:val="006E352E"/>
    <w:rsid w:val="006E36C2"/>
    <w:rsid w:val="006E37C2"/>
    <w:rsid w:val="006E385C"/>
    <w:rsid w:val="006E3B52"/>
    <w:rsid w:val="006E3C4C"/>
    <w:rsid w:val="006E4953"/>
    <w:rsid w:val="006E51EA"/>
    <w:rsid w:val="006E51ED"/>
    <w:rsid w:val="006E58D2"/>
    <w:rsid w:val="006E641F"/>
    <w:rsid w:val="006E69D2"/>
    <w:rsid w:val="006E6A00"/>
    <w:rsid w:val="006E6FE9"/>
    <w:rsid w:val="006E759D"/>
    <w:rsid w:val="006E7787"/>
    <w:rsid w:val="006E79C8"/>
    <w:rsid w:val="006F001C"/>
    <w:rsid w:val="006F01AB"/>
    <w:rsid w:val="006F0409"/>
    <w:rsid w:val="006F061C"/>
    <w:rsid w:val="006F07BE"/>
    <w:rsid w:val="006F0D12"/>
    <w:rsid w:val="006F0D3E"/>
    <w:rsid w:val="006F0EF0"/>
    <w:rsid w:val="006F128A"/>
    <w:rsid w:val="006F1759"/>
    <w:rsid w:val="006F1A89"/>
    <w:rsid w:val="006F24CF"/>
    <w:rsid w:val="006F24FB"/>
    <w:rsid w:val="006F2C49"/>
    <w:rsid w:val="006F2E79"/>
    <w:rsid w:val="006F2EAF"/>
    <w:rsid w:val="006F3A41"/>
    <w:rsid w:val="006F3D1A"/>
    <w:rsid w:val="006F3F8D"/>
    <w:rsid w:val="006F40E6"/>
    <w:rsid w:val="006F4659"/>
    <w:rsid w:val="006F4839"/>
    <w:rsid w:val="006F4C6C"/>
    <w:rsid w:val="006F5067"/>
    <w:rsid w:val="006F5357"/>
    <w:rsid w:val="006F5758"/>
    <w:rsid w:val="006F57DA"/>
    <w:rsid w:val="006F6246"/>
    <w:rsid w:val="006F6796"/>
    <w:rsid w:val="006F6818"/>
    <w:rsid w:val="006F7DE8"/>
    <w:rsid w:val="006F7E3C"/>
    <w:rsid w:val="00700E9D"/>
    <w:rsid w:val="007013A6"/>
    <w:rsid w:val="00701E15"/>
    <w:rsid w:val="00702AD4"/>
    <w:rsid w:val="0070342B"/>
    <w:rsid w:val="007037A8"/>
    <w:rsid w:val="00703B1E"/>
    <w:rsid w:val="007040CF"/>
    <w:rsid w:val="007044D3"/>
    <w:rsid w:val="00704B31"/>
    <w:rsid w:val="00704E68"/>
    <w:rsid w:val="00705856"/>
    <w:rsid w:val="007059CD"/>
    <w:rsid w:val="00705AE9"/>
    <w:rsid w:val="00705D6A"/>
    <w:rsid w:val="007066A7"/>
    <w:rsid w:val="00706C72"/>
    <w:rsid w:val="0070716D"/>
    <w:rsid w:val="00707353"/>
    <w:rsid w:val="00707D57"/>
    <w:rsid w:val="00710370"/>
    <w:rsid w:val="007103EB"/>
    <w:rsid w:val="00710408"/>
    <w:rsid w:val="00710D14"/>
    <w:rsid w:val="00711D91"/>
    <w:rsid w:val="00711F15"/>
    <w:rsid w:val="00712382"/>
    <w:rsid w:val="00712423"/>
    <w:rsid w:val="00712730"/>
    <w:rsid w:val="007128DA"/>
    <w:rsid w:val="00712D63"/>
    <w:rsid w:val="0071326B"/>
    <w:rsid w:val="00713933"/>
    <w:rsid w:val="007140EF"/>
    <w:rsid w:val="00714121"/>
    <w:rsid w:val="00714466"/>
    <w:rsid w:val="007145C2"/>
    <w:rsid w:val="0071461F"/>
    <w:rsid w:val="00714996"/>
    <w:rsid w:val="007149D9"/>
    <w:rsid w:val="0071502C"/>
    <w:rsid w:val="0071535C"/>
    <w:rsid w:val="00716099"/>
    <w:rsid w:val="007169D0"/>
    <w:rsid w:val="00716C56"/>
    <w:rsid w:val="00717002"/>
    <w:rsid w:val="007174EF"/>
    <w:rsid w:val="00717C1B"/>
    <w:rsid w:val="00717CDA"/>
    <w:rsid w:val="00717FB9"/>
    <w:rsid w:val="0072034A"/>
    <w:rsid w:val="00720595"/>
    <w:rsid w:val="00720611"/>
    <w:rsid w:val="00721079"/>
    <w:rsid w:val="00721E0C"/>
    <w:rsid w:val="00722256"/>
    <w:rsid w:val="007224B1"/>
    <w:rsid w:val="00722544"/>
    <w:rsid w:val="0072288C"/>
    <w:rsid w:val="00723356"/>
    <w:rsid w:val="00723A1B"/>
    <w:rsid w:val="00723DEC"/>
    <w:rsid w:val="00724AF4"/>
    <w:rsid w:val="00724C6E"/>
    <w:rsid w:val="0072540F"/>
    <w:rsid w:val="00725793"/>
    <w:rsid w:val="00725B1E"/>
    <w:rsid w:val="00726481"/>
    <w:rsid w:val="0072653B"/>
    <w:rsid w:val="00726D46"/>
    <w:rsid w:val="00726D8F"/>
    <w:rsid w:val="007271D0"/>
    <w:rsid w:val="00727A5C"/>
    <w:rsid w:val="00727F8D"/>
    <w:rsid w:val="0073013D"/>
    <w:rsid w:val="00730EAF"/>
    <w:rsid w:val="007310C5"/>
    <w:rsid w:val="00731110"/>
    <w:rsid w:val="00731539"/>
    <w:rsid w:val="0073189C"/>
    <w:rsid w:val="00731D32"/>
    <w:rsid w:val="00731D75"/>
    <w:rsid w:val="00732644"/>
    <w:rsid w:val="00732C8F"/>
    <w:rsid w:val="00732DF7"/>
    <w:rsid w:val="00733BA0"/>
    <w:rsid w:val="00733C2A"/>
    <w:rsid w:val="007348AD"/>
    <w:rsid w:val="007349AA"/>
    <w:rsid w:val="00734C83"/>
    <w:rsid w:val="00734CCE"/>
    <w:rsid w:val="0073514F"/>
    <w:rsid w:val="00735AF9"/>
    <w:rsid w:val="00735B34"/>
    <w:rsid w:val="00735C3D"/>
    <w:rsid w:val="00735C5D"/>
    <w:rsid w:val="00736394"/>
    <w:rsid w:val="00736486"/>
    <w:rsid w:val="0073651B"/>
    <w:rsid w:val="00736703"/>
    <w:rsid w:val="00736905"/>
    <w:rsid w:val="00736B6F"/>
    <w:rsid w:val="007372A9"/>
    <w:rsid w:val="0073733D"/>
    <w:rsid w:val="00737682"/>
    <w:rsid w:val="00737B43"/>
    <w:rsid w:val="00737BAE"/>
    <w:rsid w:val="00740218"/>
    <w:rsid w:val="007402EB"/>
    <w:rsid w:val="007405B4"/>
    <w:rsid w:val="00740692"/>
    <w:rsid w:val="007409A1"/>
    <w:rsid w:val="00740E07"/>
    <w:rsid w:val="00740F34"/>
    <w:rsid w:val="0074173F"/>
    <w:rsid w:val="00741864"/>
    <w:rsid w:val="00741918"/>
    <w:rsid w:val="00741A36"/>
    <w:rsid w:val="0074228D"/>
    <w:rsid w:val="00742325"/>
    <w:rsid w:val="00743283"/>
    <w:rsid w:val="007434BF"/>
    <w:rsid w:val="00743997"/>
    <w:rsid w:val="00743A34"/>
    <w:rsid w:val="00743C5B"/>
    <w:rsid w:val="00744123"/>
    <w:rsid w:val="007447DD"/>
    <w:rsid w:val="00744E26"/>
    <w:rsid w:val="0074532A"/>
    <w:rsid w:val="007457F3"/>
    <w:rsid w:val="00745B0D"/>
    <w:rsid w:val="007464AB"/>
    <w:rsid w:val="007468C3"/>
    <w:rsid w:val="00746AC2"/>
    <w:rsid w:val="00746D7B"/>
    <w:rsid w:val="0075044C"/>
    <w:rsid w:val="00750694"/>
    <w:rsid w:val="007506C0"/>
    <w:rsid w:val="00750715"/>
    <w:rsid w:val="0075080B"/>
    <w:rsid w:val="00750DFE"/>
    <w:rsid w:val="0075152C"/>
    <w:rsid w:val="00751876"/>
    <w:rsid w:val="00751A9D"/>
    <w:rsid w:val="00752242"/>
    <w:rsid w:val="0075297B"/>
    <w:rsid w:val="00752CE5"/>
    <w:rsid w:val="00752EE0"/>
    <w:rsid w:val="00753212"/>
    <w:rsid w:val="0075322F"/>
    <w:rsid w:val="0075326D"/>
    <w:rsid w:val="00753ADB"/>
    <w:rsid w:val="00753CA2"/>
    <w:rsid w:val="00754073"/>
    <w:rsid w:val="007541A6"/>
    <w:rsid w:val="00754593"/>
    <w:rsid w:val="007552B4"/>
    <w:rsid w:val="00755358"/>
    <w:rsid w:val="00756370"/>
    <w:rsid w:val="00756A7A"/>
    <w:rsid w:val="0075762E"/>
    <w:rsid w:val="0076037C"/>
    <w:rsid w:val="00760B1C"/>
    <w:rsid w:val="00760FCF"/>
    <w:rsid w:val="00761095"/>
    <w:rsid w:val="0076125A"/>
    <w:rsid w:val="00761884"/>
    <w:rsid w:val="00761C5E"/>
    <w:rsid w:val="00761D03"/>
    <w:rsid w:val="00761DF4"/>
    <w:rsid w:val="00761E56"/>
    <w:rsid w:val="00762423"/>
    <w:rsid w:val="00762919"/>
    <w:rsid w:val="00762E43"/>
    <w:rsid w:val="0076438B"/>
    <w:rsid w:val="007645EB"/>
    <w:rsid w:val="00764F92"/>
    <w:rsid w:val="007656B5"/>
    <w:rsid w:val="0076588B"/>
    <w:rsid w:val="007659C8"/>
    <w:rsid w:val="00766498"/>
    <w:rsid w:val="00766AD2"/>
    <w:rsid w:val="0076723F"/>
    <w:rsid w:val="007672DA"/>
    <w:rsid w:val="0076743B"/>
    <w:rsid w:val="007677E9"/>
    <w:rsid w:val="00767AC6"/>
    <w:rsid w:val="0077000B"/>
    <w:rsid w:val="007702D8"/>
    <w:rsid w:val="007709B8"/>
    <w:rsid w:val="00770BEE"/>
    <w:rsid w:val="007713D6"/>
    <w:rsid w:val="00771A8E"/>
    <w:rsid w:val="00771C42"/>
    <w:rsid w:val="0077212A"/>
    <w:rsid w:val="00772257"/>
    <w:rsid w:val="007722EE"/>
    <w:rsid w:val="00772593"/>
    <w:rsid w:val="00773091"/>
    <w:rsid w:val="00773099"/>
    <w:rsid w:val="007735F5"/>
    <w:rsid w:val="0077463E"/>
    <w:rsid w:val="00774C9C"/>
    <w:rsid w:val="00774F3B"/>
    <w:rsid w:val="00775BA7"/>
    <w:rsid w:val="00775FCA"/>
    <w:rsid w:val="007765F6"/>
    <w:rsid w:val="00776D1A"/>
    <w:rsid w:val="00777126"/>
    <w:rsid w:val="00777424"/>
    <w:rsid w:val="00777543"/>
    <w:rsid w:val="00777591"/>
    <w:rsid w:val="00777922"/>
    <w:rsid w:val="00777A38"/>
    <w:rsid w:val="00777F59"/>
    <w:rsid w:val="00780AD9"/>
    <w:rsid w:val="00780B7A"/>
    <w:rsid w:val="007810EC"/>
    <w:rsid w:val="00781403"/>
    <w:rsid w:val="00781513"/>
    <w:rsid w:val="0078197E"/>
    <w:rsid w:val="00782877"/>
    <w:rsid w:val="00782CBA"/>
    <w:rsid w:val="007835FF"/>
    <w:rsid w:val="007839C6"/>
    <w:rsid w:val="0078479E"/>
    <w:rsid w:val="00784D68"/>
    <w:rsid w:val="007858EF"/>
    <w:rsid w:val="00785AB7"/>
    <w:rsid w:val="00785BFA"/>
    <w:rsid w:val="00785D7A"/>
    <w:rsid w:val="00785E73"/>
    <w:rsid w:val="00785EBE"/>
    <w:rsid w:val="0078657B"/>
    <w:rsid w:val="00786A30"/>
    <w:rsid w:val="00787CB9"/>
    <w:rsid w:val="00787D15"/>
    <w:rsid w:val="00787EEA"/>
    <w:rsid w:val="00790789"/>
    <w:rsid w:val="00790DF8"/>
    <w:rsid w:val="00790ED0"/>
    <w:rsid w:val="0079123D"/>
    <w:rsid w:val="007912D3"/>
    <w:rsid w:val="00791473"/>
    <w:rsid w:val="00791C61"/>
    <w:rsid w:val="00792959"/>
    <w:rsid w:val="00792A5E"/>
    <w:rsid w:val="0079346B"/>
    <w:rsid w:val="007939EC"/>
    <w:rsid w:val="00793D40"/>
    <w:rsid w:val="0079426A"/>
    <w:rsid w:val="007948D0"/>
    <w:rsid w:val="00794907"/>
    <w:rsid w:val="00794EC9"/>
    <w:rsid w:val="007953CB"/>
    <w:rsid w:val="00795632"/>
    <w:rsid w:val="007956B4"/>
    <w:rsid w:val="007956ED"/>
    <w:rsid w:val="00795E97"/>
    <w:rsid w:val="00795F50"/>
    <w:rsid w:val="0079620A"/>
    <w:rsid w:val="007970AC"/>
    <w:rsid w:val="007979B0"/>
    <w:rsid w:val="00797D9C"/>
    <w:rsid w:val="007A0294"/>
    <w:rsid w:val="007A0473"/>
    <w:rsid w:val="007A07FC"/>
    <w:rsid w:val="007A09AF"/>
    <w:rsid w:val="007A0D79"/>
    <w:rsid w:val="007A17CA"/>
    <w:rsid w:val="007A19F9"/>
    <w:rsid w:val="007A1A10"/>
    <w:rsid w:val="007A1DA5"/>
    <w:rsid w:val="007A28D3"/>
    <w:rsid w:val="007A2FFE"/>
    <w:rsid w:val="007A32D4"/>
    <w:rsid w:val="007A3547"/>
    <w:rsid w:val="007A3844"/>
    <w:rsid w:val="007A3A49"/>
    <w:rsid w:val="007A42BE"/>
    <w:rsid w:val="007A431F"/>
    <w:rsid w:val="007A45FD"/>
    <w:rsid w:val="007A484C"/>
    <w:rsid w:val="007A484D"/>
    <w:rsid w:val="007A565E"/>
    <w:rsid w:val="007A5F3E"/>
    <w:rsid w:val="007A61A9"/>
    <w:rsid w:val="007A6293"/>
    <w:rsid w:val="007A6CEC"/>
    <w:rsid w:val="007A7081"/>
    <w:rsid w:val="007A7481"/>
    <w:rsid w:val="007A7F98"/>
    <w:rsid w:val="007B0B3A"/>
    <w:rsid w:val="007B104F"/>
    <w:rsid w:val="007B12EC"/>
    <w:rsid w:val="007B13AA"/>
    <w:rsid w:val="007B1542"/>
    <w:rsid w:val="007B173A"/>
    <w:rsid w:val="007B180E"/>
    <w:rsid w:val="007B2093"/>
    <w:rsid w:val="007B212E"/>
    <w:rsid w:val="007B2528"/>
    <w:rsid w:val="007B2548"/>
    <w:rsid w:val="007B285C"/>
    <w:rsid w:val="007B2A8F"/>
    <w:rsid w:val="007B2BB1"/>
    <w:rsid w:val="007B3702"/>
    <w:rsid w:val="007B3814"/>
    <w:rsid w:val="007B3ADE"/>
    <w:rsid w:val="007B3C4E"/>
    <w:rsid w:val="007B3FE3"/>
    <w:rsid w:val="007B427B"/>
    <w:rsid w:val="007B4880"/>
    <w:rsid w:val="007B4B1C"/>
    <w:rsid w:val="007B4EFF"/>
    <w:rsid w:val="007B50BF"/>
    <w:rsid w:val="007B50E8"/>
    <w:rsid w:val="007B5318"/>
    <w:rsid w:val="007B5530"/>
    <w:rsid w:val="007B589B"/>
    <w:rsid w:val="007B58EC"/>
    <w:rsid w:val="007B5BFD"/>
    <w:rsid w:val="007B5D34"/>
    <w:rsid w:val="007B5E7A"/>
    <w:rsid w:val="007B6503"/>
    <w:rsid w:val="007B69EE"/>
    <w:rsid w:val="007B6C74"/>
    <w:rsid w:val="007B6D69"/>
    <w:rsid w:val="007B70E3"/>
    <w:rsid w:val="007B73A1"/>
    <w:rsid w:val="007B73CF"/>
    <w:rsid w:val="007B7835"/>
    <w:rsid w:val="007B7AA5"/>
    <w:rsid w:val="007C0255"/>
    <w:rsid w:val="007C04FC"/>
    <w:rsid w:val="007C0580"/>
    <w:rsid w:val="007C05AE"/>
    <w:rsid w:val="007C15A3"/>
    <w:rsid w:val="007C161C"/>
    <w:rsid w:val="007C1A71"/>
    <w:rsid w:val="007C1C06"/>
    <w:rsid w:val="007C1D60"/>
    <w:rsid w:val="007C20B7"/>
    <w:rsid w:val="007C2766"/>
    <w:rsid w:val="007C2CA3"/>
    <w:rsid w:val="007C2FE1"/>
    <w:rsid w:val="007C338A"/>
    <w:rsid w:val="007C338F"/>
    <w:rsid w:val="007C34E6"/>
    <w:rsid w:val="007C3827"/>
    <w:rsid w:val="007C3883"/>
    <w:rsid w:val="007C3AA9"/>
    <w:rsid w:val="007C3C41"/>
    <w:rsid w:val="007C3C4D"/>
    <w:rsid w:val="007C3CFE"/>
    <w:rsid w:val="007C42A3"/>
    <w:rsid w:val="007C43AB"/>
    <w:rsid w:val="007C43F6"/>
    <w:rsid w:val="007C4461"/>
    <w:rsid w:val="007C4D52"/>
    <w:rsid w:val="007C5244"/>
    <w:rsid w:val="007C645F"/>
    <w:rsid w:val="007C6AF3"/>
    <w:rsid w:val="007C6EE5"/>
    <w:rsid w:val="007C74B0"/>
    <w:rsid w:val="007C776F"/>
    <w:rsid w:val="007C7D03"/>
    <w:rsid w:val="007D0162"/>
    <w:rsid w:val="007D0362"/>
    <w:rsid w:val="007D0618"/>
    <w:rsid w:val="007D0CD5"/>
    <w:rsid w:val="007D157C"/>
    <w:rsid w:val="007D1C50"/>
    <w:rsid w:val="007D2F1C"/>
    <w:rsid w:val="007D32E4"/>
    <w:rsid w:val="007D338D"/>
    <w:rsid w:val="007D3B11"/>
    <w:rsid w:val="007D42E8"/>
    <w:rsid w:val="007D4567"/>
    <w:rsid w:val="007D49DB"/>
    <w:rsid w:val="007D4A5A"/>
    <w:rsid w:val="007D4FAA"/>
    <w:rsid w:val="007D53B2"/>
    <w:rsid w:val="007D5489"/>
    <w:rsid w:val="007D5959"/>
    <w:rsid w:val="007D5A24"/>
    <w:rsid w:val="007D5CBE"/>
    <w:rsid w:val="007D5D14"/>
    <w:rsid w:val="007D70AB"/>
    <w:rsid w:val="007D73D4"/>
    <w:rsid w:val="007D798A"/>
    <w:rsid w:val="007E0308"/>
    <w:rsid w:val="007E0684"/>
    <w:rsid w:val="007E10EC"/>
    <w:rsid w:val="007E1ACA"/>
    <w:rsid w:val="007E1C1A"/>
    <w:rsid w:val="007E1E79"/>
    <w:rsid w:val="007E1EDC"/>
    <w:rsid w:val="007E1FFE"/>
    <w:rsid w:val="007E22A0"/>
    <w:rsid w:val="007E27B7"/>
    <w:rsid w:val="007E2933"/>
    <w:rsid w:val="007E2A41"/>
    <w:rsid w:val="007E2EAA"/>
    <w:rsid w:val="007E31AF"/>
    <w:rsid w:val="007E3373"/>
    <w:rsid w:val="007E377B"/>
    <w:rsid w:val="007E3C1F"/>
    <w:rsid w:val="007E3C9C"/>
    <w:rsid w:val="007E4165"/>
    <w:rsid w:val="007E481D"/>
    <w:rsid w:val="007E4EE5"/>
    <w:rsid w:val="007E4F6A"/>
    <w:rsid w:val="007E4F95"/>
    <w:rsid w:val="007E504F"/>
    <w:rsid w:val="007E5270"/>
    <w:rsid w:val="007E56AC"/>
    <w:rsid w:val="007E6011"/>
    <w:rsid w:val="007E6665"/>
    <w:rsid w:val="007E6776"/>
    <w:rsid w:val="007E6797"/>
    <w:rsid w:val="007E6944"/>
    <w:rsid w:val="007E6D8C"/>
    <w:rsid w:val="007E6DCF"/>
    <w:rsid w:val="007E6F16"/>
    <w:rsid w:val="007E7236"/>
    <w:rsid w:val="007E73ED"/>
    <w:rsid w:val="007E756B"/>
    <w:rsid w:val="007E7600"/>
    <w:rsid w:val="007E7B46"/>
    <w:rsid w:val="007E7B95"/>
    <w:rsid w:val="007F056C"/>
    <w:rsid w:val="007F06B1"/>
    <w:rsid w:val="007F0AD4"/>
    <w:rsid w:val="007F0F11"/>
    <w:rsid w:val="007F0F9D"/>
    <w:rsid w:val="007F236C"/>
    <w:rsid w:val="007F2875"/>
    <w:rsid w:val="007F29A3"/>
    <w:rsid w:val="007F2E27"/>
    <w:rsid w:val="007F3132"/>
    <w:rsid w:val="007F328F"/>
    <w:rsid w:val="007F37BD"/>
    <w:rsid w:val="007F39E1"/>
    <w:rsid w:val="007F41CC"/>
    <w:rsid w:val="007F488F"/>
    <w:rsid w:val="007F4E82"/>
    <w:rsid w:val="007F57AA"/>
    <w:rsid w:val="007F6186"/>
    <w:rsid w:val="007F6192"/>
    <w:rsid w:val="007F61A9"/>
    <w:rsid w:val="007F6E66"/>
    <w:rsid w:val="007F7124"/>
    <w:rsid w:val="007F733C"/>
    <w:rsid w:val="007F7688"/>
    <w:rsid w:val="007F7C3E"/>
    <w:rsid w:val="00800F8F"/>
    <w:rsid w:val="00802920"/>
    <w:rsid w:val="00802A1A"/>
    <w:rsid w:val="00802A29"/>
    <w:rsid w:val="00802BBA"/>
    <w:rsid w:val="00802D7B"/>
    <w:rsid w:val="0080338C"/>
    <w:rsid w:val="0080366C"/>
    <w:rsid w:val="00803D45"/>
    <w:rsid w:val="0080458F"/>
    <w:rsid w:val="008047FE"/>
    <w:rsid w:val="00804A78"/>
    <w:rsid w:val="00804FC3"/>
    <w:rsid w:val="008053DC"/>
    <w:rsid w:val="0080579B"/>
    <w:rsid w:val="00805EF2"/>
    <w:rsid w:val="00806101"/>
    <w:rsid w:val="00806556"/>
    <w:rsid w:val="00806CE0"/>
    <w:rsid w:val="00806D62"/>
    <w:rsid w:val="00806F9A"/>
    <w:rsid w:val="00807673"/>
    <w:rsid w:val="00807947"/>
    <w:rsid w:val="00807C36"/>
    <w:rsid w:val="008101D5"/>
    <w:rsid w:val="00810370"/>
    <w:rsid w:val="00810677"/>
    <w:rsid w:val="008108AA"/>
    <w:rsid w:val="00810ABE"/>
    <w:rsid w:val="0081121B"/>
    <w:rsid w:val="008114D6"/>
    <w:rsid w:val="00811518"/>
    <w:rsid w:val="008118B5"/>
    <w:rsid w:val="00811A73"/>
    <w:rsid w:val="00811FA6"/>
    <w:rsid w:val="008123B3"/>
    <w:rsid w:val="0081241D"/>
    <w:rsid w:val="00812815"/>
    <w:rsid w:val="00812851"/>
    <w:rsid w:val="008129BC"/>
    <w:rsid w:val="00813212"/>
    <w:rsid w:val="00813B14"/>
    <w:rsid w:val="00813E3A"/>
    <w:rsid w:val="00814957"/>
    <w:rsid w:val="00814E6D"/>
    <w:rsid w:val="0081500D"/>
    <w:rsid w:val="0081505E"/>
    <w:rsid w:val="00815068"/>
    <w:rsid w:val="00815166"/>
    <w:rsid w:val="008157B9"/>
    <w:rsid w:val="00816219"/>
    <w:rsid w:val="008162DB"/>
    <w:rsid w:val="00816922"/>
    <w:rsid w:val="0081705F"/>
    <w:rsid w:val="008170DC"/>
    <w:rsid w:val="008173DE"/>
    <w:rsid w:val="008174DF"/>
    <w:rsid w:val="00817703"/>
    <w:rsid w:val="00817B0B"/>
    <w:rsid w:val="00817DC1"/>
    <w:rsid w:val="00820273"/>
    <w:rsid w:val="008209B7"/>
    <w:rsid w:val="00820B99"/>
    <w:rsid w:val="00820D1A"/>
    <w:rsid w:val="008210EB"/>
    <w:rsid w:val="00821197"/>
    <w:rsid w:val="008212D9"/>
    <w:rsid w:val="008213B5"/>
    <w:rsid w:val="00821438"/>
    <w:rsid w:val="008214FE"/>
    <w:rsid w:val="00821656"/>
    <w:rsid w:val="00821BA3"/>
    <w:rsid w:val="00821CA7"/>
    <w:rsid w:val="0082205A"/>
    <w:rsid w:val="0082222C"/>
    <w:rsid w:val="0082237D"/>
    <w:rsid w:val="0082257B"/>
    <w:rsid w:val="00822A6F"/>
    <w:rsid w:val="00822BEE"/>
    <w:rsid w:val="00822C1C"/>
    <w:rsid w:val="00822C7F"/>
    <w:rsid w:val="00822CBB"/>
    <w:rsid w:val="00823697"/>
    <w:rsid w:val="0082452A"/>
    <w:rsid w:val="008245C5"/>
    <w:rsid w:val="00824A61"/>
    <w:rsid w:val="00824AB6"/>
    <w:rsid w:val="00824FBA"/>
    <w:rsid w:val="008251C1"/>
    <w:rsid w:val="008254C1"/>
    <w:rsid w:val="00825845"/>
    <w:rsid w:val="00825923"/>
    <w:rsid w:val="00825AF4"/>
    <w:rsid w:val="00825DC5"/>
    <w:rsid w:val="00826847"/>
    <w:rsid w:val="00826AA2"/>
    <w:rsid w:val="00826DCC"/>
    <w:rsid w:val="00827027"/>
    <w:rsid w:val="0082714B"/>
    <w:rsid w:val="00827178"/>
    <w:rsid w:val="008272B3"/>
    <w:rsid w:val="00827597"/>
    <w:rsid w:val="0083024C"/>
    <w:rsid w:val="00830385"/>
    <w:rsid w:val="00830485"/>
    <w:rsid w:val="00830C99"/>
    <w:rsid w:val="00830E1C"/>
    <w:rsid w:val="008310C6"/>
    <w:rsid w:val="008311A3"/>
    <w:rsid w:val="008312D5"/>
    <w:rsid w:val="00831433"/>
    <w:rsid w:val="00831B46"/>
    <w:rsid w:val="00832189"/>
    <w:rsid w:val="008326BB"/>
    <w:rsid w:val="008326D3"/>
    <w:rsid w:val="00832775"/>
    <w:rsid w:val="00832A34"/>
    <w:rsid w:val="00832A6C"/>
    <w:rsid w:val="00833111"/>
    <w:rsid w:val="00833143"/>
    <w:rsid w:val="008333FC"/>
    <w:rsid w:val="00833EAC"/>
    <w:rsid w:val="00833F64"/>
    <w:rsid w:val="0083427D"/>
    <w:rsid w:val="008346AA"/>
    <w:rsid w:val="00834841"/>
    <w:rsid w:val="00834A50"/>
    <w:rsid w:val="00834F0F"/>
    <w:rsid w:val="008351E4"/>
    <w:rsid w:val="00835220"/>
    <w:rsid w:val="0083536D"/>
    <w:rsid w:val="008354FB"/>
    <w:rsid w:val="008359E2"/>
    <w:rsid w:val="00835DC9"/>
    <w:rsid w:val="008362F5"/>
    <w:rsid w:val="0083637A"/>
    <w:rsid w:val="008365E8"/>
    <w:rsid w:val="0083675A"/>
    <w:rsid w:val="00836DC9"/>
    <w:rsid w:val="00836F44"/>
    <w:rsid w:val="0083727D"/>
    <w:rsid w:val="00837A6D"/>
    <w:rsid w:val="00837B4A"/>
    <w:rsid w:val="00837F32"/>
    <w:rsid w:val="0084091D"/>
    <w:rsid w:val="00840A49"/>
    <w:rsid w:val="00840BA4"/>
    <w:rsid w:val="00840C41"/>
    <w:rsid w:val="00841A46"/>
    <w:rsid w:val="0084261D"/>
    <w:rsid w:val="00842891"/>
    <w:rsid w:val="00842944"/>
    <w:rsid w:val="008431DA"/>
    <w:rsid w:val="00843ED5"/>
    <w:rsid w:val="0084424B"/>
    <w:rsid w:val="00844F84"/>
    <w:rsid w:val="00844FC2"/>
    <w:rsid w:val="008452A4"/>
    <w:rsid w:val="008458FF"/>
    <w:rsid w:val="00845904"/>
    <w:rsid w:val="008459B7"/>
    <w:rsid w:val="00845F19"/>
    <w:rsid w:val="00846997"/>
    <w:rsid w:val="00846C27"/>
    <w:rsid w:val="00846C4B"/>
    <w:rsid w:val="00846C6A"/>
    <w:rsid w:val="008474F8"/>
    <w:rsid w:val="00847778"/>
    <w:rsid w:val="008479A1"/>
    <w:rsid w:val="00847A21"/>
    <w:rsid w:val="00847E4A"/>
    <w:rsid w:val="00847EFB"/>
    <w:rsid w:val="00847F74"/>
    <w:rsid w:val="00850427"/>
    <w:rsid w:val="00850531"/>
    <w:rsid w:val="00850539"/>
    <w:rsid w:val="0085103E"/>
    <w:rsid w:val="00851306"/>
    <w:rsid w:val="008513C2"/>
    <w:rsid w:val="008524F5"/>
    <w:rsid w:val="00852E67"/>
    <w:rsid w:val="00852E6C"/>
    <w:rsid w:val="00852EEF"/>
    <w:rsid w:val="00852FF1"/>
    <w:rsid w:val="00853132"/>
    <w:rsid w:val="008531A0"/>
    <w:rsid w:val="008534D7"/>
    <w:rsid w:val="0085366E"/>
    <w:rsid w:val="0085385F"/>
    <w:rsid w:val="0085394B"/>
    <w:rsid w:val="00853E6E"/>
    <w:rsid w:val="008545D0"/>
    <w:rsid w:val="00854631"/>
    <w:rsid w:val="008554F0"/>
    <w:rsid w:val="00855874"/>
    <w:rsid w:val="00855F54"/>
    <w:rsid w:val="0085626B"/>
    <w:rsid w:val="00856506"/>
    <w:rsid w:val="00856637"/>
    <w:rsid w:val="0085674C"/>
    <w:rsid w:val="00857391"/>
    <w:rsid w:val="0085759F"/>
    <w:rsid w:val="008577FB"/>
    <w:rsid w:val="00860E83"/>
    <w:rsid w:val="00861813"/>
    <w:rsid w:val="008618FB"/>
    <w:rsid w:val="00861C9F"/>
    <w:rsid w:val="00862CC1"/>
    <w:rsid w:val="008639C3"/>
    <w:rsid w:val="00864E96"/>
    <w:rsid w:val="00865591"/>
    <w:rsid w:val="00865B52"/>
    <w:rsid w:val="00865CDC"/>
    <w:rsid w:val="008661F8"/>
    <w:rsid w:val="00866493"/>
    <w:rsid w:val="00866715"/>
    <w:rsid w:val="00866F98"/>
    <w:rsid w:val="008672E0"/>
    <w:rsid w:val="008673F2"/>
    <w:rsid w:val="0086741F"/>
    <w:rsid w:val="00867DC7"/>
    <w:rsid w:val="00867DD4"/>
    <w:rsid w:val="008701CB"/>
    <w:rsid w:val="008702BF"/>
    <w:rsid w:val="00870632"/>
    <w:rsid w:val="00870876"/>
    <w:rsid w:val="00871F66"/>
    <w:rsid w:val="00872227"/>
    <w:rsid w:val="00872860"/>
    <w:rsid w:val="008729FD"/>
    <w:rsid w:val="00872CBC"/>
    <w:rsid w:val="0087304A"/>
    <w:rsid w:val="00873198"/>
    <w:rsid w:val="0087338A"/>
    <w:rsid w:val="008735C2"/>
    <w:rsid w:val="0087369B"/>
    <w:rsid w:val="008754C0"/>
    <w:rsid w:val="008755C6"/>
    <w:rsid w:val="008758AC"/>
    <w:rsid w:val="0087627A"/>
    <w:rsid w:val="0087628E"/>
    <w:rsid w:val="00876301"/>
    <w:rsid w:val="00876344"/>
    <w:rsid w:val="00876379"/>
    <w:rsid w:val="00876517"/>
    <w:rsid w:val="008769A0"/>
    <w:rsid w:val="008771E2"/>
    <w:rsid w:val="008773A7"/>
    <w:rsid w:val="0087745A"/>
    <w:rsid w:val="008805DD"/>
    <w:rsid w:val="0088078C"/>
    <w:rsid w:val="00880D03"/>
    <w:rsid w:val="0088103B"/>
    <w:rsid w:val="00881521"/>
    <w:rsid w:val="008829C1"/>
    <w:rsid w:val="00882ECE"/>
    <w:rsid w:val="00883237"/>
    <w:rsid w:val="0088327E"/>
    <w:rsid w:val="00883607"/>
    <w:rsid w:val="00883854"/>
    <w:rsid w:val="0088392A"/>
    <w:rsid w:val="0088460E"/>
    <w:rsid w:val="00884EA8"/>
    <w:rsid w:val="00884FED"/>
    <w:rsid w:val="00885112"/>
    <w:rsid w:val="008851C2"/>
    <w:rsid w:val="008854FC"/>
    <w:rsid w:val="0088594D"/>
    <w:rsid w:val="00885A5B"/>
    <w:rsid w:val="0088664A"/>
    <w:rsid w:val="008868DB"/>
    <w:rsid w:val="0088691D"/>
    <w:rsid w:val="008869CD"/>
    <w:rsid w:val="00886A3B"/>
    <w:rsid w:val="0088747E"/>
    <w:rsid w:val="00887813"/>
    <w:rsid w:val="008878DB"/>
    <w:rsid w:val="0088795F"/>
    <w:rsid w:val="008901D2"/>
    <w:rsid w:val="00890B61"/>
    <w:rsid w:val="00890D8F"/>
    <w:rsid w:val="008917C7"/>
    <w:rsid w:val="00891F26"/>
    <w:rsid w:val="008925B4"/>
    <w:rsid w:val="0089312D"/>
    <w:rsid w:val="0089333E"/>
    <w:rsid w:val="00893AD2"/>
    <w:rsid w:val="008944D7"/>
    <w:rsid w:val="008944F7"/>
    <w:rsid w:val="008947B4"/>
    <w:rsid w:val="00894A07"/>
    <w:rsid w:val="00894E21"/>
    <w:rsid w:val="00894FDA"/>
    <w:rsid w:val="00895120"/>
    <w:rsid w:val="00895122"/>
    <w:rsid w:val="008953C6"/>
    <w:rsid w:val="0089541B"/>
    <w:rsid w:val="008955AB"/>
    <w:rsid w:val="00895695"/>
    <w:rsid w:val="00895753"/>
    <w:rsid w:val="00895B49"/>
    <w:rsid w:val="00895C10"/>
    <w:rsid w:val="008964E1"/>
    <w:rsid w:val="00896887"/>
    <w:rsid w:val="00896C77"/>
    <w:rsid w:val="00896D8E"/>
    <w:rsid w:val="008970D2"/>
    <w:rsid w:val="00897436"/>
    <w:rsid w:val="00897E44"/>
    <w:rsid w:val="008A07F2"/>
    <w:rsid w:val="008A09E5"/>
    <w:rsid w:val="008A1185"/>
    <w:rsid w:val="008A1332"/>
    <w:rsid w:val="008A1695"/>
    <w:rsid w:val="008A1784"/>
    <w:rsid w:val="008A1FC8"/>
    <w:rsid w:val="008A2373"/>
    <w:rsid w:val="008A2DD9"/>
    <w:rsid w:val="008A3301"/>
    <w:rsid w:val="008A3DD3"/>
    <w:rsid w:val="008A3E9C"/>
    <w:rsid w:val="008A3F7B"/>
    <w:rsid w:val="008A4E54"/>
    <w:rsid w:val="008A533E"/>
    <w:rsid w:val="008A53FE"/>
    <w:rsid w:val="008A55FE"/>
    <w:rsid w:val="008A5892"/>
    <w:rsid w:val="008A5FE1"/>
    <w:rsid w:val="008A6096"/>
    <w:rsid w:val="008A6F0D"/>
    <w:rsid w:val="008A77A7"/>
    <w:rsid w:val="008A7DDF"/>
    <w:rsid w:val="008A7EF3"/>
    <w:rsid w:val="008A7EF5"/>
    <w:rsid w:val="008B0548"/>
    <w:rsid w:val="008B070A"/>
    <w:rsid w:val="008B07F3"/>
    <w:rsid w:val="008B0DE7"/>
    <w:rsid w:val="008B124B"/>
    <w:rsid w:val="008B1257"/>
    <w:rsid w:val="008B1280"/>
    <w:rsid w:val="008B1D5B"/>
    <w:rsid w:val="008B26A7"/>
    <w:rsid w:val="008B2CC9"/>
    <w:rsid w:val="008B306A"/>
    <w:rsid w:val="008B32DB"/>
    <w:rsid w:val="008B3C26"/>
    <w:rsid w:val="008B3EFA"/>
    <w:rsid w:val="008B400C"/>
    <w:rsid w:val="008B4512"/>
    <w:rsid w:val="008B4F19"/>
    <w:rsid w:val="008B5282"/>
    <w:rsid w:val="008B5F7C"/>
    <w:rsid w:val="008B6065"/>
    <w:rsid w:val="008B6EEB"/>
    <w:rsid w:val="008B6FB0"/>
    <w:rsid w:val="008B7493"/>
    <w:rsid w:val="008C05C9"/>
    <w:rsid w:val="008C07B6"/>
    <w:rsid w:val="008C0EA0"/>
    <w:rsid w:val="008C14BD"/>
    <w:rsid w:val="008C15FE"/>
    <w:rsid w:val="008C1BC2"/>
    <w:rsid w:val="008C1D55"/>
    <w:rsid w:val="008C216E"/>
    <w:rsid w:val="008C2531"/>
    <w:rsid w:val="008C26CE"/>
    <w:rsid w:val="008C2AB7"/>
    <w:rsid w:val="008C2C7C"/>
    <w:rsid w:val="008C2F66"/>
    <w:rsid w:val="008C307C"/>
    <w:rsid w:val="008C3585"/>
    <w:rsid w:val="008C3CF4"/>
    <w:rsid w:val="008C4829"/>
    <w:rsid w:val="008C4B59"/>
    <w:rsid w:val="008C4DC9"/>
    <w:rsid w:val="008C4F1A"/>
    <w:rsid w:val="008C51E5"/>
    <w:rsid w:val="008C5409"/>
    <w:rsid w:val="008C54A3"/>
    <w:rsid w:val="008C5E93"/>
    <w:rsid w:val="008C6E28"/>
    <w:rsid w:val="008C6F24"/>
    <w:rsid w:val="008C75A1"/>
    <w:rsid w:val="008C767F"/>
    <w:rsid w:val="008D0536"/>
    <w:rsid w:val="008D0836"/>
    <w:rsid w:val="008D0D06"/>
    <w:rsid w:val="008D1025"/>
    <w:rsid w:val="008D117D"/>
    <w:rsid w:val="008D19E0"/>
    <w:rsid w:val="008D1B6E"/>
    <w:rsid w:val="008D1F82"/>
    <w:rsid w:val="008D235C"/>
    <w:rsid w:val="008D247F"/>
    <w:rsid w:val="008D2749"/>
    <w:rsid w:val="008D29FF"/>
    <w:rsid w:val="008D2DDB"/>
    <w:rsid w:val="008D2E79"/>
    <w:rsid w:val="008D30A9"/>
    <w:rsid w:val="008D3731"/>
    <w:rsid w:val="008D4DC5"/>
    <w:rsid w:val="008D4E9C"/>
    <w:rsid w:val="008D4FC3"/>
    <w:rsid w:val="008D50DA"/>
    <w:rsid w:val="008D54F6"/>
    <w:rsid w:val="008D61A3"/>
    <w:rsid w:val="008D61AC"/>
    <w:rsid w:val="008D644F"/>
    <w:rsid w:val="008D6624"/>
    <w:rsid w:val="008D6C76"/>
    <w:rsid w:val="008D6EEB"/>
    <w:rsid w:val="008D6FC9"/>
    <w:rsid w:val="008D71FD"/>
    <w:rsid w:val="008D7270"/>
    <w:rsid w:val="008D755D"/>
    <w:rsid w:val="008D7C83"/>
    <w:rsid w:val="008D7DEC"/>
    <w:rsid w:val="008D7EBD"/>
    <w:rsid w:val="008E0639"/>
    <w:rsid w:val="008E0BF2"/>
    <w:rsid w:val="008E0D12"/>
    <w:rsid w:val="008E0FED"/>
    <w:rsid w:val="008E1017"/>
    <w:rsid w:val="008E101F"/>
    <w:rsid w:val="008E15D5"/>
    <w:rsid w:val="008E1935"/>
    <w:rsid w:val="008E1A1B"/>
    <w:rsid w:val="008E1F6E"/>
    <w:rsid w:val="008E24F8"/>
    <w:rsid w:val="008E2A5F"/>
    <w:rsid w:val="008E2F04"/>
    <w:rsid w:val="008E32FD"/>
    <w:rsid w:val="008E338E"/>
    <w:rsid w:val="008E34E8"/>
    <w:rsid w:val="008E34F4"/>
    <w:rsid w:val="008E3984"/>
    <w:rsid w:val="008E3A2E"/>
    <w:rsid w:val="008E3AB1"/>
    <w:rsid w:val="008E3D51"/>
    <w:rsid w:val="008E44AB"/>
    <w:rsid w:val="008E5A65"/>
    <w:rsid w:val="008E5C10"/>
    <w:rsid w:val="008E5CAE"/>
    <w:rsid w:val="008E6231"/>
    <w:rsid w:val="008E6E75"/>
    <w:rsid w:val="008E7E87"/>
    <w:rsid w:val="008E7F7B"/>
    <w:rsid w:val="008F085E"/>
    <w:rsid w:val="008F0A1C"/>
    <w:rsid w:val="008F0A1F"/>
    <w:rsid w:val="008F13C4"/>
    <w:rsid w:val="008F13F6"/>
    <w:rsid w:val="008F196E"/>
    <w:rsid w:val="008F1989"/>
    <w:rsid w:val="008F19CE"/>
    <w:rsid w:val="008F1CCC"/>
    <w:rsid w:val="008F1D54"/>
    <w:rsid w:val="008F26E1"/>
    <w:rsid w:val="008F2740"/>
    <w:rsid w:val="008F2AFC"/>
    <w:rsid w:val="008F2B6B"/>
    <w:rsid w:val="008F35FF"/>
    <w:rsid w:val="008F3D18"/>
    <w:rsid w:val="008F3E7C"/>
    <w:rsid w:val="008F406B"/>
    <w:rsid w:val="008F40C0"/>
    <w:rsid w:val="008F448D"/>
    <w:rsid w:val="008F44CC"/>
    <w:rsid w:val="008F4BCB"/>
    <w:rsid w:val="008F506C"/>
    <w:rsid w:val="008F516B"/>
    <w:rsid w:val="008F691E"/>
    <w:rsid w:val="008F7892"/>
    <w:rsid w:val="008F790B"/>
    <w:rsid w:val="008F7934"/>
    <w:rsid w:val="008F7B26"/>
    <w:rsid w:val="008F7D6F"/>
    <w:rsid w:val="008F7EBE"/>
    <w:rsid w:val="00900F2C"/>
    <w:rsid w:val="0090150C"/>
    <w:rsid w:val="00901C4A"/>
    <w:rsid w:val="00901F2E"/>
    <w:rsid w:val="00901F99"/>
    <w:rsid w:val="00902409"/>
    <w:rsid w:val="00902545"/>
    <w:rsid w:val="00902C1D"/>
    <w:rsid w:val="00902D3F"/>
    <w:rsid w:val="009034AA"/>
    <w:rsid w:val="00903BD1"/>
    <w:rsid w:val="0090403D"/>
    <w:rsid w:val="009042CD"/>
    <w:rsid w:val="009044BE"/>
    <w:rsid w:val="0090454E"/>
    <w:rsid w:val="00904916"/>
    <w:rsid w:val="00904A0E"/>
    <w:rsid w:val="00904F6D"/>
    <w:rsid w:val="0090574F"/>
    <w:rsid w:val="0090586B"/>
    <w:rsid w:val="00905D20"/>
    <w:rsid w:val="0090647E"/>
    <w:rsid w:val="0090650E"/>
    <w:rsid w:val="00906891"/>
    <w:rsid w:val="00906AC5"/>
    <w:rsid w:val="00907074"/>
    <w:rsid w:val="0090719D"/>
    <w:rsid w:val="00907537"/>
    <w:rsid w:val="00907589"/>
    <w:rsid w:val="009075BA"/>
    <w:rsid w:val="00910213"/>
    <w:rsid w:val="009106E2"/>
    <w:rsid w:val="00910E04"/>
    <w:rsid w:val="00910FEE"/>
    <w:rsid w:val="0091130A"/>
    <w:rsid w:val="0091151A"/>
    <w:rsid w:val="009115B9"/>
    <w:rsid w:val="00911ADE"/>
    <w:rsid w:val="0091238F"/>
    <w:rsid w:val="00912AF9"/>
    <w:rsid w:val="00913046"/>
    <w:rsid w:val="00913086"/>
    <w:rsid w:val="009133F6"/>
    <w:rsid w:val="00913581"/>
    <w:rsid w:val="00913616"/>
    <w:rsid w:val="00913B1F"/>
    <w:rsid w:val="009145BD"/>
    <w:rsid w:val="0091465B"/>
    <w:rsid w:val="009149CA"/>
    <w:rsid w:val="00915473"/>
    <w:rsid w:val="00915623"/>
    <w:rsid w:val="009156FB"/>
    <w:rsid w:val="00915A7E"/>
    <w:rsid w:val="00915C20"/>
    <w:rsid w:val="00915C8E"/>
    <w:rsid w:val="009160F3"/>
    <w:rsid w:val="00917379"/>
    <w:rsid w:val="00917522"/>
    <w:rsid w:val="00917799"/>
    <w:rsid w:val="00917891"/>
    <w:rsid w:val="0092017C"/>
    <w:rsid w:val="00920414"/>
    <w:rsid w:val="00920A8F"/>
    <w:rsid w:val="00920DF4"/>
    <w:rsid w:val="00921844"/>
    <w:rsid w:val="00921FC0"/>
    <w:rsid w:val="0092237B"/>
    <w:rsid w:val="00922AA2"/>
    <w:rsid w:val="00923037"/>
    <w:rsid w:val="00923CB3"/>
    <w:rsid w:val="00923FD4"/>
    <w:rsid w:val="009244ED"/>
    <w:rsid w:val="0092485C"/>
    <w:rsid w:val="0092489A"/>
    <w:rsid w:val="00924D91"/>
    <w:rsid w:val="00925312"/>
    <w:rsid w:val="00925390"/>
    <w:rsid w:val="009256C5"/>
    <w:rsid w:val="00925821"/>
    <w:rsid w:val="00925AD6"/>
    <w:rsid w:val="00925D6A"/>
    <w:rsid w:val="0092620F"/>
    <w:rsid w:val="0092676F"/>
    <w:rsid w:val="009279DB"/>
    <w:rsid w:val="00927E78"/>
    <w:rsid w:val="00927E7B"/>
    <w:rsid w:val="00927EEE"/>
    <w:rsid w:val="0093000E"/>
    <w:rsid w:val="00930845"/>
    <w:rsid w:val="00930AAC"/>
    <w:rsid w:val="00930E8E"/>
    <w:rsid w:val="00930F6E"/>
    <w:rsid w:val="00931052"/>
    <w:rsid w:val="009311E0"/>
    <w:rsid w:val="00931915"/>
    <w:rsid w:val="009323A6"/>
    <w:rsid w:val="009334D1"/>
    <w:rsid w:val="009340DF"/>
    <w:rsid w:val="00934426"/>
    <w:rsid w:val="009347F3"/>
    <w:rsid w:val="009349D6"/>
    <w:rsid w:val="00934DC4"/>
    <w:rsid w:val="009354F7"/>
    <w:rsid w:val="009355AF"/>
    <w:rsid w:val="009356E6"/>
    <w:rsid w:val="00935DD7"/>
    <w:rsid w:val="009363EF"/>
    <w:rsid w:val="00936B24"/>
    <w:rsid w:val="00936E9D"/>
    <w:rsid w:val="00936F85"/>
    <w:rsid w:val="0093726B"/>
    <w:rsid w:val="00937557"/>
    <w:rsid w:val="00937705"/>
    <w:rsid w:val="00937CF2"/>
    <w:rsid w:val="009403B8"/>
    <w:rsid w:val="00940960"/>
    <w:rsid w:val="00940E7E"/>
    <w:rsid w:val="00940EBA"/>
    <w:rsid w:val="00941152"/>
    <w:rsid w:val="00941312"/>
    <w:rsid w:val="00941A9F"/>
    <w:rsid w:val="00942869"/>
    <w:rsid w:val="009428E7"/>
    <w:rsid w:val="00942EC8"/>
    <w:rsid w:val="0094328F"/>
    <w:rsid w:val="00943291"/>
    <w:rsid w:val="00943AE2"/>
    <w:rsid w:val="00943D43"/>
    <w:rsid w:val="00944777"/>
    <w:rsid w:val="00944AFB"/>
    <w:rsid w:val="00944B0E"/>
    <w:rsid w:val="00944CC2"/>
    <w:rsid w:val="00944D6C"/>
    <w:rsid w:val="009457B9"/>
    <w:rsid w:val="009465E3"/>
    <w:rsid w:val="009467A6"/>
    <w:rsid w:val="00946B24"/>
    <w:rsid w:val="00946DC0"/>
    <w:rsid w:val="00946EA8"/>
    <w:rsid w:val="00947013"/>
    <w:rsid w:val="0094708C"/>
    <w:rsid w:val="00947110"/>
    <w:rsid w:val="00947A54"/>
    <w:rsid w:val="00947C58"/>
    <w:rsid w:val="009504BB"/>
    <w:rsid w:val="00950852"/>
    <w:rsid w:val="00950E76"/>
    <w:rsid w:val="00951B30"/>
    <w:rsid w:val="00951FC7"/>
    <w:rsid w:val="009520DF"/>
    <w:rsid w:val="009522B8"/>
    <w:rsid w:val="009531B8"/>
    <w:rsid w:val="00953655"/>
    <w:rsid w:val="009536A2"/>
    <w:rsid w:val="00953915"/>
    <w:rsid w:val="00953B82"/>
    <w:rsid w:val="00953C60"/>
    <w:rsid w:val="00953DD2"/>
    <w:rsid w:val="009543D4"/>
    <w:rsid w:val="00954933"/>
    <w:rsid w:val="00954FCC"/>
    <w:rsid w:val="00955149"/>
    <w:rsid w:val="0095522D"/>
    <w:rsid w:val="0095522E"/>
    <w:rsid w:val="00955409"/>
    <w:rsid w:val="00955875"/>
    <w:rsid w:val="00956620"/>
    <w:rsid w:val="00956984"/>
    <w:rsid w:val="0095789C"/>
    <w:rsid w:val="00960011"/>
    <w:rsid w:val="00960774"/>
    <w:rsid w:val="00960926"/>
    <w:rsid w:val="009612CA"/>
    <w:rsid w:val="009615CB"/>
    <w:rsid w:val="009629AF"/>
    <w:rsid w:val="00962BE6"/>
    <w:rsid w:val="00962CB3"/>
    <w:rsid w:val="00962D11"/>
    <w:rsid w:val="00962D68"/>
    <w:rsid w:val="00963BF8"/>
    <w:rsid w:val="00963C2E"/>
    <w:rsid w:val="0096408C"/>
    <w:rsid w:val="0096426E"/>
    <w:rsid w:val="00964399"/>
    <w:rsid w:val="0096454A"/>
    <w:rsid w:val="0096522E"/>
    <w:rsid w:val="00965660"/>
    <w:rsid w:val="009656DD"/>
    <w:rsid w:val="00965B53"/>
    <w:rsid w:val="00965E68"/>
    <w:rsid w:val="009661EF"/>
    <w:rsid w:val="00966728"/>
    <w:rsid w:val="00966852"/>
    <w:rsid w:val="009668B2"/>
    <w:rsid w:val="00966A28"/>
    <w:rsid w:val="00966A73"/>
    <w:rsid w:val="00966CEE"/>
    <w:rsid w:val="00966CFF"/>
    <w:rsid w:val="00966F4C"/>
    <w:rsid w:val="0096767E"/>
    <w:rsid w:val="00967835"/>
    <w:rsid w:val="00967AE2"/>
    <w:rsid w:val="00967DE8"/>
    <w:rsid w:val="00967E82"/>
    <w:rsid w:val="009701FE"/>
    <w:rsid w:val="009705F1"/>
    <w:rsid w:val="009708CD"/>
    <w:rsid w:val="00970DDE"/>
    <w:rsid w:val="00970E89"/>
    <w:rsid w:val="00971058"/>
    <w:rsid w:val="0097117F"/>
    <w:rsid w:val="00971AA9"/>
    <w:rsid w:val="00971C58"/>
    <w:rsid w:val="00971FF3"/>
    <w:rsid w:val="009722B8"/>
    <w:rsid w:val="00972733"/>
    <w:rsid w:val="00972751"/>
    <w:rsid w:val="00972836"/>
    <w:rsid w:val="00972956"/>
    <w:rsid w:val="00972B0B"/>
    <w:rsid w:val="00972E4E"/>
    <w:rsid w:val="00972E87"/>
    <w:rsid w:val="00972EDE"/>
    <w:rsid w:val="00973173"/>
    <w:rsid w:val="009733A0"/>
    <w:rsid w:val="0097348C"/>
    <w:rsid w:val="00973627"/>
    <w:rsid w:val="009736C4"/>
    <w:rsid w:val="00973964"/>
    <w:rsid w:val="00973BB7"/>
    <w:rsid w:val="00973ECD"/>
    <w:rsid w:val="0097401F"/>
    <w:rsid w:val="0097409C"/>
    <w:rsid w:val="0097426C"/>
    <w:rsid w:val="0097439C"/>
    <w:rsid w:val="00974654"/>
    <w:rsid w:val="009752B9"/>
    <w:rsid w:val="009754EF"/>
    <w:rsid w:val="00975642"/>
    <w:rsid w:val="00975685"/>
    <w:rsid w:val="00975C34"/>
    <w:rsid w:val="0097626D"/>
    <w:rsid w:val="009762C0"/>
    <w:rsid w:val="00976581"/>
    <w:rsid w:val="00976CA4"/>
    <w:rsid w:val="0097706D"/>
    <w:rsid w:val="009770C7"/>
    <w:rsid w:val="0097720A"/>
    <w:rsid w:val="009772C9"/>
    <w:rsid w:val="00977476"/>
    <w:rsid w:val="00977713"/>
    <w:rsid w:val="00977873"/>
    <w:rsid w:val="00977B42"/>
    <w:rsid w:val="00977CD2"/>
    <w:rsid w:val="0098038A"/>
    <w:rsid w:val="009807DF"/>
    <w:rsid w:val="00980A7B"/>
    <w:rsid w:val="00980AE6"/>
    <w:rsid w:val="009812B6"/>
    <w:rsid w:val="00981B82"/>
    <w:rsid w:val="00981D0A"/>
    <w:rsid w:val="00982246"/>
    <w:rsid w:val="009823F7"/>
    <w:rsid w:val="009825E6"/>
    <w:rsid w:val="00982F05"/>
    <w:rsid w:val="0098346F"/>
    <w:rsid w:val="0098379D"/>
    <w:rsid w:val="00983DD7"/>
    <w:rsid w:val="0098453E"/>
    <w:rsid w:val="00984BAE"/>
    <w:rsid w:val="00984E57"/>
    <w:rsid w:val="00985339"/>
    <w:rsid w:val="00985404"/>
    <w:rsid w:val="00985428"/>
    <w:rsid w:val="0098574E"/>
    <w:rsid w:val="00985A89"/>
    <w:rsid w:val="00986115"/>
    <w:rsid w:val="0098639C"/>
    <w:rsid w:val="00986DC0"/>
    <w:rsid w:val="00986E58"/>
    <w:rsid w:val="00986F49"/>
    <w:rsid w:val="0098710F"/>
    <w:rsid w:val="00987403"/>
    <w:rsid w:val="00987420"/>
    <w:rsid w:val="0098784A"/>
    <w:rsid w:val="00987E28"/>
    <w:rsid w:val="009900C1"/>
    <w:rsid w:val="009908E3"/>
    <w:rsid w:val="009908F7"/>
    <w:rsid w:val="00990A79"/>
    <w:rsid w:val="00990FE0"/>
    <w:rsid w:val="00991129"/>
    <w:rsid w:val="00991893"/>
    <w:rsid w:val="00991BDE"/>
    <w:rsid w:val="00991FFE"/>
    <w:rsid w:val="0099270D"/>
    <w:rsid w:val="00992D30"/>
    <w:rsid w:val="00992E82"/>
    <w:rsid w:val="0099332A"/>
    <w:rsid w:val="00993736"/>
    <w:rsid w:val="00993B02"/>
    <w:rsid w:val="0099451A"/>
    <w:rsid w:val="00994FF3"/>
    <w:rsid w:val="009953C7"/>
    <w:rsid w:val="00996029"/>
    <w:rsid w:val="00996441"/>
    <w:rsid w:val="00996E83"/>
    <w:rsid w:val="00996ECD"/>
    <w:rsid w:val="00996FF1"/>
    <w:rsid w:val="00997607"/>
    <w:rsid w:val="00997A76"/>
    <w:rsid w:val="00997AE3"/>
    <w:rsid w:val="00997B1A"/>
    <w:rsid w:val="00997F9F"/>
    <w:rsid w:val="009A0488"/>
    <w:rsid w:val="009A0BAF"/>
    <w:rsid w:val="009A1191"/>
    <w:rsid w:val="009A1474"/>
    <w:rsid w:val="009A1A67"/>
    <w:rsid w:val="009A1B99"/>
    <w:rsid w:val="009A242E"/>
    <w:rsid w:val="009A2B16"/>
    <w:rsid w:val="009A2D0E"/>
    <w:rsid w:val="009A34A9"/>
    <w:rsid w:val="009A38BA"/>
    <w:rsid w:val="009A3AB9"/>
    <w:rsid w:val="009A3F3F"/>
    <w:rsid w:val="009A3FA0"/>
    <w:rsid w:val="009A4107"/>
    <w:rsid w:val="009A435B"/>
    <w:rsid w:val="009A4383"/>
    <w:rsid w:val="009A47A3"/>
    <w:rsid w:val="009A4A77"/>
    <w:rsid w:val="009A550D"/>
    <w:rsid w:val="009A5CD9"/>
    <w:rsid w:val="009A5D23"/>
    <w:rsid w:val="009A607D"/>
    <w:rsid w:val="009A6210"/>
    <w:rsid w:val="009A6357"/>
    <w:rsid w:val="009A6545"/>
    <w:rsid w:val="009A6592"/>
    <w:rsid w:val="009A667C"/>
    <w:rsid w:val="009A6D1C"/>
    <w:rsid w:val="009A6E38"/>
    <w:rsid w:val="009A79B1"/>
    <w:rsid w:val="009A7ACE"/>
    <w:rsid w:val="009B021E"/>
    <w:rsid w:val="009B0343"/>
    <w:rsid w:val="009B0401"/>
    <w:rsid w:val="009B06A3"/>
    <w:rsid w:val="009B0A99"/>
    <w:rsid w:val="009B0BD7"/>
    <w:rsid w:val="009B0E46"/>
    <w:rsid w:val="009B12BD"/>
    <w:rsid w:val="009B1916"/>
    <w:rsid w:val="009B1EBD"/>
    <w:rsid w:val="009B278C"/>
    <w:rsid w:val="009B2A73"/>
    <w:rsid w:val="009B2C7D"/>
    <w:rsid w:val="009B2DC3"/>
    <w:rsid w:val="009B34D4"/>
    <w:rsid w:val="009B39E3"/>
    <w:rsid w:val="009B3A99"/>
    <w:rsid w:val="009B4193"/>
    <w:rsid w:val="009B46A0"/>
    <w:rsid w:val="009B4711"/>
    <w:rsid w:val="009B4725"/>
    <w:rsid w:val="009B48FD"/>
    <w:rsid w:val="009B4E76"/>
    <w:rsid w:val="009B4F90"/>
    <w:rsid w:val="009B4FF5"/>
    <w:rsid w:val="009B53AB"/>
    <w:rsid w:val="009B5794"/>
    <w:rsid w:val="009B5DE5"/>
    <w:rsid w:val="009B5E8E"/>
    <w:rsid w:val="009B63AD"/>
    <w:rsid w:val="009B63F0"/>
    <w:rsid w:val="009B6994"/>
    <w:rsid w:val="009B77E0"/>
    <w:rsid w:val="009B7B83"/>
    <w:rsid w:val="009B7CB2"/>
    <w:rsid w:val="009C021D"/>
    <w:rsid w:val="009C022D"/>
    <w:rsid w:val="009C06FE"/>
    <w:rsid w:val="009C07E0"/>
    <w:rsid w:val="009C07F3"/>
    <w:rsid w:val="009C08B4"/>
    <w:rsid w:val="009C095E"/>
    <w:rsid w:val="009C0A99"/>
    <w:rsid w:val="009C0EFE"/>
    <w:rsid w:val="009C0F37"/>
    <w:rsid w:val="009C1165"/>
    <w:rsid w:val="009C13EC"/>
    <w:rsid w:val="009C1552"/>
    <w:rsid w:val="009C3A15"/>
    <w:rsid w:val="009C3F5E"/>
    <w:rsid w:val="009C44AA"/>
    <w:rsid w:val="009C44AE"/>
    <w:rsid w:val="009C4C06"/>
    <w:rsid w:val="009C511E"/>
    <w:rsid w:val="009C5319"/>
    <w:rsid w:val="009C61E3"/>
    <w:rsid w:val="009C6431"/>
    <w:rsid w:val="009C66B3"/>
    <w:rsid w:val="009C6977"/>
    <w:rsid w:val="009C6CA8"/>
    <w:rsid w:val="009C6CB1"/>
    <w:rsid w:val="009C6CBA"/>
    <w:rsid w:val="009C6ED3"/>
    <w:rsid w:val="009C6FC0"/>
    <w:rsid w:val="009C70DA"/>
    <w:rsid w:val="009C729A"/>
    <w:rsid w:val="009C7AD0"/>
    <w:rsid w:val="009C7DE1"/>
    <w:rsid w:val="009D0555"/>
    <w:rsid w:val="009D0619"/>
    <w:rsid w:val="009D084D"/>
    <w:rsid w:val="009D092C"/>
    <w:rsid w:val="009D0CA1"/>
    <w:rsid w:val="009D0F1E"/>
    <w:rsid w:val="009D1167"/>
    <w:rsid w:val="009D1349"/>
    <w:rsid w:val="009D14B3"/>
    <w:rsid w:val="009D155D"/>
    <w:rsid w:val="009D18FE"/>
    <w:rsid w:val="009D1C74"/>
    <w:rsid w:val="009D1DF6"/>
    <w:rsid w:val="009D2744"/>
    <w:rsid w:val="009D32A6"/>
    <w:rsid w:val="009D3A0F"/>
    <w:rsid w:val="009D3C41"/>
    <w:rsid w:val="009D404F"/>
    <w:rsid w:val="009D4BF5"/>
    <w:rsid w:val="009D4C02"/>
    <w:rsid w:val="009D5599"/>
    <w:rsid w:val="009D5730"/>
    <w:rsid w:val="009D5BC4"/>
    <w:rsid w:val="009D6303"/>
    <w:rsid w:val="009D64F4"/>
    <w:rsid w:val="009D69F1"/>
    <w:rsid w:val="009D69F8"/>
    <w:rsid w:val="009D6DED"/>
    <w:rsid w:val="009D6F5A"/>
    <w:rsid w:val="009D792A"/>
    <w:rsid w:val="009D7A6C"/>
    <w:rsid w:val="009D7B4A"/>
    <w:rsid w:val="009D7DC0"/>
    <w:rsid w:val="009E0740"/>
    <w:rsid w:val="009E099B"/>
    <w:rsid w:val="009E1BD4"/>
    <w:rsid w:val="009E1C1B"/>
    <w:rsid w:val="009E1F9D"/>
    <w:rsid w:val="009E2DEF"/>
    <w:rsid w:val="009E2F4E"/>
    <w:rsid w:val="009E3B9A"/>
    <w:rsid w:val="009E405B"/>
    <w:rsid w:val="009E4E27"/>
    <w:rsid w:val="009E50A0"/>
    <w:rsid w:val="009E55CF"/>
    <w:rsid w:val="009E5B13"/>
    <w:rsid w:val="009E63E8"/>
    <w:rsid w:val="009E7568"/>
    <w:rsid w:val="009E7642"/>
    <w:rsid w:val="009E76FE"/>
    <w:rsid w:val="009E7F26"/>
    <w:rsid w:val="009F04BE"/>
    <w:rsid w:val="009F059B"/>
    <w:rsid w:val="009F05A2"/>
    <w:rsid w:val="009F08FB"/>
    <w:rsid w:val="009F0B44"/>
    <w:rsid w:val="009F1173"/>
    <w:rsid w:val="009F1A54"/>
    <w:rsid w:val="009F1C41"/>
    <w:rsid w:val="009F1CCF"/>
    <w:rsid w:val="009F25C6"/>
    <w:rsid w:val="009F27E5"/>
    <w:rsid w:val="009F27E9"/>
    <w:rsid w:val="009F299B"/>
    <w:rsid w:val="009F2EBC"/>
    <w:rsid w:val="009F2FE4"/>
    <w:rsid w:val="009F31AE"/>
    <w:rsid w:val="009F37C3"/>
    <w:rsid w:val="009F38F9"/>
    <w:rsid w:val="009F3E60"/>
    <w:rsid w:val="009F3FB2"/>
    <w:rsid w:val="009F40CC"/>
    <w:rsid w:val="009F481A"/>
    <w:rsid w:val="009F4994"/>
    <w:rsid w:val="009F4E9D"/>
    <w:rsid w:val="009F56D2"/>
    <w:rsid w:val="009F60B4"/>
    <w:rsid w:val="009F6315"/>
    <w:rsid w:val="009F67AC"/>
    <w:rsid w:val="009F6928"/>
    <w:rsid w:val="009F70D8"/>
    <w:rsid w:val="009F70FB"/>
    <w:rsid w:val="009F72D3"/>
    <w:rsid w:val="009F74F5"/>
    <w:rsid w:val="009F79C6"/>
    <w:rsid w:val="00A0001B"/>
    <w:rsid w:val="00A00DC4"/>
    <w:rsid w:val="00A01787"/>
    <w:rsid w:val="00A01EDD"/>
    <w:rsid w:val="00A01F7F"/>
    <w:rsid w:val="00A022F2"/>
    <w:rsid w:val="00A0277A"/>
    <w:rsid w:val="00A027EF"/>
    <w:rsid w:val="00A028F9"/>
    <w:rsid w:val="00A02CA2"/>
    <w:rsid w:val="00A03315"/>
    <w:rsid w:val="00A03482"/>
    <w:rsid w:val="00A034DF"/>
    <w:rsid w:val="00A0367B"/>
    <w:rsid w:val="00A03779"/>
    <w:rsid w:val="00A03D8F"/>
    <w:rsid w:val="00A046D2"/>
    <w:rsid w:val="00A047A1"/>
    <w:rsid w:val="00A0583F"/>
    <w:rsid w:val="00A05889"/>
    <w:rsid w:val="00A05D05"/>
    <w:rsid w:val="00A064C8"/>
    <w:rsid w:val="00A06C87"/>
    <w:rsid w:val="00A06D22"/>
    <w:rsid w:val="00A070F1"/>
    <w:rsid w:val="00A071DB"/>
    <w:rsid w:val="00A0734C"/>
    <w:rsid w:val="00A073FA"/>
    <w:rsid w:val="00A07983"/>
    <w:rsid w:val="00A07AF3"/>
    <w:rsid w:val="00A10274"/>
    <w:rsid w:val="00A108A9"/>
    <w:rsid w:val="00A10EF6"/>
    <w:rsid w:val="00A10F4A"/>
    <w:rsid w:val="00A111B3"/>
    <w:rsid w:val="00A11856"/>
    <w:rsid w:val="00A11B6D"/>
    <w:rsid w:val="00A11BD1"/>
    <w:rsid w:val="00A12855"/>
    <w:rsid w:val="00A12C2A"/>
    <w:rsid w:val="00A130C6"/>
    <w:rsid w:val="00A13698"/>
    <w:rsid w:val="00A13BB0"/>
    <w:rsid w:val="00A13CF9"/>
    <w:rsid w:val="00A13F04"/>
    <w:rsid w:val="00A13F6C"/>
    <w:rsid w:val="00A141E3"/>
    <w:rsid w:val="00A14B02"/>
    <w:rsid w:val="00A14B72"/>
    <w:rsid w:val="00A14CDA"/>
    <w:rsid w:val="00A15469"/>
    <w:rsid w:val="00A167B6"/>
    <w:rsid w:val="00A1710D"/>
    <w:rsid w:val="00A176E7"/>
    <w:rsid w:val="00A2011E"/>
    <w:rsid w:val="00A20239"/>
    <w:rsid w:val="00A20A37"/>
    <w:rsid w:val="00A20E87"/>
    <w:rsid w:val="00A2106C"/>
    <w:rsid w:val="00A2157E"/>
    <w:rsid w:val="00A21FDD"/>
    <w:rsid w:val="00A22208"/>
    <w:rsid w:val="00A226F8"/>
    <w:rsid w:val="00A22990"/>
    <w:rsid w:val="00A22BEE"/>
    <w:rsid w:val="00A23434"/>
    <w:rsid w:val="00A2351E"/>
    <w:rsid w:val="00A23679"/>
    <w:rsid w:val="00A23E0F"/>
    <w:rsid w:val="00A23E80"/>
    <w:rsid w:val="00A23F95"/>
    <w:rsid w:val="00A24328"/>
    <w:rsid w:val="00A246AE"/>
    <w:rsid w:val="00A24E6B"/>
    <w:rsid w:val="00A24FC1"/>
    <w:rsid w:val="00A25185"/>
    <w:rsid w:val="00A25275"/>
    <w:rsid w:val="00A25CE9"/>
    <w:rsid w:val="00A25D40"/>
    <w:rsid w:val="00A25DF6"/>
    <w:rsid w:val="00A261A1"/>
    <w:rsid w:val="00A2663F"/>
    <w:rsid w:val="00A267CA"/>
    <w:rsid w:val="00A26A5D"/>
    <w:rsid w:val="00A27064"/>
    <w:rsid w:val="00A273D6"/>
    <w:rsid w:val="00A2749F"/>
    <w:rsid w:val="00A27527"/>
    <w:rsid w:val="00A275A3"/>
    <w:rsid w:val="00A275A4"/>
    <w:rsid w:val="00A275CC"/>
    <w:rsid w:val="00A276E5"/>
    <w:rsid w:val="00A279BC"/>
    <w:rsid w:val="00A30085"/>
    <w:rsid w:val="00A301BC"/>
    <w:rsid w:val="00A3023B"/>
    <w:rsid w:val="00A3057B"/>
    <w:rsid w:val="00A30711"/>
    <w:rsid w:val="00A30889"/>
    <w:rsid w:val="00A30999"/>
    <w:rsid w:val="00A309B8"/>
    <w:rsid w:val="00A30B1D"/>
    <w:rsid w:val="00A30BA7"/>
    <w:rsid w:val="00A30E1D"/>
    <w:rsid w:val="00A30E76"/>
    <w:rsid w:val="00A310C1"/>
    <w:rsid w:val="00A31BAF"/>
    <w:rsid w:val="00A31C72"/>
    <w:rsid w:val="00A32179"/>
    <w:rsid w:val="00A32364"/>
    <w:rsid w:val="00A32D08"/>
    <w:rsid w:val="00A3339A"/>
    <w:rsid w:val="00A33509"/>
    <w:rsid w:val="00A3381D"/>
    <w:rsid w:val="00A33871"/>
    <w:rsid w:val="00A33A85"/>
    <w:rsid w:val="00A33E8D"/>
    <w:rsid w:val="00A34723"/>
    <w:rsid w:val="00A34762"/>
    <w:rsid w:val="00A3482D"/>
    <w:rsid w:val="00A3516A"/>
    <w:rsid w:val="00A35178"/>
    <w:rsid w:val="00A353F6"/>
    <w:rsid w:val="00A35B42"/>
    <w:rsid w:val="00A35E6C"/>
    <w:rsid w:val="00A36264"/>
    <w:rsid w:val="00A365DE"/>
    <w:rsid w:val="00A367AF"/>
    <w:rsid w:val="00A36A49"/>
    <w:rsid w:val="00A36BEB"/>
    <w:rsid w:val="00A36D3A"/>
    <w:rsid w:val="00A36FA6"/>
    <w:rsid w:val="00A374D0"/>
    <w:rsid w:val="00A3756D"/>
    <w:rsid w:val="00A377F2"/>
    <w:rsid w:val="00A4045A"/>
    <w:rsid w:val="00A4093D"/>
    <w:rsid w:val="00A40A26"/>
    <w:rsid w:val="00A40AB5"/>
    <w:rsid w:val="00A40CCC"/>
    <w:rsid w:val="00A40DF9"/>
    <w:rsid w:val="00A410D3"/>
    <w:rsid w:val="00A41517"/>
    <w:rsid w:val="00A416BC"/>
    <w:rsid w:val="00A4174A"/>
    <w:rsid w:val="00A41784"/>
    <w:rsid w:val="00A4183E"/>
    <w:rsid w:val="00A42036"/>
    <w:rsid w:val="00A42816"/>
    <w:rsid w:val="00A42D01"/>
    <w:rsid w:val="00A42E18"/>
    <w:rsid w:val="00A42FBA"/>
    <w:rsid w:val="00A430B5"/>
    <w:rsid w:val="00A43701"/>
    <w:rsid w:val="00A43C7D"/>
    <w:rsid w:val="00A440C4"/>
    <w:rsid w:val="00A44146"/>
    <w:rsid w:val="00A441AC"/>
    <w:rsid w:val="00A44ABD"/>
    <w:rsid w:val="00A44C4C"/>
    <w:rsid w:val="00A4525E"/>
    <w:rsid w:val="00A458CB"/>
    <w:rsid w:val="00A46281"/>
    <w:rsid w:val="00A46328"/>
    <w:rsid w:val="00A4637B"/>
    <w:rsid w:val="00A46930"/>
    <w:rsid w:val="00A46993"/>
    <w:rsid w:val="00A46AEF"/>
    <w:rsid w:val="00A471A0"/>
    <w:rsid w:val="00A472D7"/>
    <w:rsid w:val="00A479F7"/>
    <w:rsid w:val="00A47E8C"/>
    <w:rsid w:val="00A47F16"/>
    <w:rsid w:val="00A5020F"/>
    <w:rsid w:val="00A502B4"/>
    <w:rsid w:val="00A50B33"/>
    <w:rsid w:val="00A517D7"/>
    <w:rsid w:val="00A51897"/>
    <w:rsid w:val="00A51932"/>
    <w:rsid w:val="00A51C3C"/>
    <w:rsid w:val="00A51D0E"/>
    <w:rsid w:val="00A5215F"/>
    <w:rsid w:val="00A52412"/>
    <w:rsid w:val="00A524C7"/>
    <w:rsid w:val="00A52CE1"/>
    <w:rsid w:val="00A542BE"/>
    <w:rsid w:val="00A54450"/>
    <w:rsid w:val="00A54630"/>
    <w:rsid w:val="00A546B2"/>
    <w:rsid w:val="00A54A47"/>
    <w:rsid w:val="00A54DAB"/>
    <w:rsid w:val="00A550BE"/>
    <w:rsid w:val="00A552DE"/>
    <w:rsid w:val="00A55650"/>
    <w:rsid w:val="00A564B2"/>
    <w:rsid w:val="00A56F46"/>
    <w:rsid w:val="00A57204"/>
    <w:rsid w:val="00A5749D"/>
    <w:rsid w:val="00A574F7"/>
    <w:rsid w:val="00A576D3"/>
    <w:rsid w:val="00A57D2D"/>
    <w:rsid w:val="00A57F39"/>
    <w:rsid w:val="00A60344"/>
    <w:rsid w:val="00A609D0"/>
    <w:rsid w:val="00A60B5A"/>
    <w:rsid w:val="00A61084"/>
    <w:rsid w:val="00A6127B"/>
    <w:rsid w:val="00A612A3"/>
    <w:rsid w:val="00A6299F"/>
    <w:rsid w:val="00A629AA"/>
    <w:rsid w:val="00A62FE0"/>
    <w:rsid w:val="00A63A1E"/>
    <w:rsid w:val="00A63ADF"/>
    <w:rsid w:val="00A640EB"/>
    <w:rsid w:val="00A640F9"/>
    <w:rsid w:val="00A6495B"/>
    <w:rsid w:val="00A65D90"/>
    <w:rsid w:val="00A65EE7"/>
    <w:rsid w:val="00A66778"/>
    <w:rsid w:val="00A66937"/>
    <w:rsid w:val="00A66B2B"/>
    <w:rsid w:val="00A67324"/>
    <w:rsid w:val="00A67546"/>
    <w:rsid w:val="00A67CEB"/>
    <w:rsid w:val="00A7028E"/>
    <w:rsid w:val="00A7094F"/>
    <w:rsid w:val="00A70DA1"/>
    <w:rsid w:val="00A7113A"/>
    <w:rsid w:val="00A71577"/>
    <w:rsid w:val="00A7166C"/>
    <w:rsid w:val="00A72041"/>
    <w:rsid w:val="00A722D5"/>
    <w:rsid w:val="00A7237C"/>
    <w:rsid w:val="00A7242D"/>
    <w:rsid w:val="00A72ADA"/>
    <w:rsid w:val="00A72B94"/>
    <w:rsid w:val="00A740D9"/>
    <w:rsid w:val="00A74653"/>
    <w:rsid w:val="00A748AA"/>
    <w:rsid w:val="00A7497F"/>
    <w:rsid w:val="00A74CF6"/>
    <w:rsid w:val="00A755B3"/>
    <w:rsid w:val="00A75968"/>
    <w:rsid w:val="00A7597F"/>
    <w:rsid w:val="00A75D57"/>
    <w:rsid w:val="00A7699F"/>
    <w:rsid w:val="00A76C2C"/>
    <w:rsid w:val="00A76EFB"/>
    <w:rsid w:val="00A7744F"/>
    <w:rsid w:val="00A774DF"/>
    <w:rsid w:val="00A77E25"/>
    <w:rsid w:val="00A77F10"/>
    <w:rsid w:val="00A80126"/>
    <w:rsid w:val="00A8050B"/>
    <w:rsid w:val="00A808E1"/>
    <w:rsid w:val="00A80A3E"/>
    <w:rsid w:val="00A80BD2"/>
    <w:rsid w:val="00A80CEE"/>
    <w:rsid w:val="00A8129B"/>
    <w:rsid w:val="00A8146D"/>
    <w:rsid w:val="00A81631"/>
    <w:rsid w:val="00A81782"/>
    <w:rsid w:val="00A81C32"/>
    <w:rsid w:val="00A822A0"/>
    <w:rsid w:val="00A82385"/>
    <w:rsid w:val="00A8287C"/>
    <w:rsid w:val="00A82B4D"/>
    <w:rsid w:val="00A83038"/>
    <w:rsid w:val="00A836EF"/>
    <w:rsid w:val="00A83C99"/>
    <w:rsid w:val="00A83D44"/>
    <w:rsid w:val="00A84682"/>
    <w:rsid w:val="00A84714"/>
    <w:rsid w:val="00A84804"/>
    <w:rsid w:val="00A84844"/>
    <w:rsid w:val="00A84CF4"/>
    <w:rsid w:val="00A85128"/>
    <w:rsid w:val="00A85159"/>
    <w:rsid w:val="00A85365"/>
    <w:rsid w:val="00A853E1"/>
    <w:rsid w:val="00A85AA3"/>
    <w:rsid w:val="00A85B63"/>
    <w:rsid w:val="00A85CB6"/>
    <w:rsid w:val="00A86235"/>
    <w:rsid w:val="00A86915"/>
    <w:rsid w:val="00A869DD"/>
    <w:rsid w:val="00A86D21"/>
    <w:rsid w:val="00A8709F"/>
    <w:rsid w:val="00A874F7"/>
    <w:rsid w:val="00A87524"/>
    <w:rsid w:val="00A87888"/>
    <w:rsid w:val="00A8799C"/>
    <w:rsid w:val="00A87F8E"/>
    <w:rsid w:val="00A902AE"/>
    <w:rsid w:val="00A906DC"/>
    <w:rsid w:val="00A906E6"/>
    <w:rsid w:val="00A90703"/>
    <w:rsid w:val="00A90F46"/>
    <w:rsid w:val="00A91ADC"/>
    <w:rsid w:val="00A91B9B"/>
    <w:rsid w:val="00A923BD"/>
    <w:rsid w:val="00A9242F"/>
    <w:rsid w:val="00A92815"/>
    <w:rsid w:val="00A9294F"/>
    <w:rsid w:val="00A92EBE"/>
    <w:rsid w:val="00A92FBF"/>
    <w:rsid w:val="00A930C3"/>
    <w:rsid w:val="00A9315B"/>
    <w:rsid w:val="00A9330F"/>
    <w:rsid w:val="00A9338B"/>
    <w:rsid w:val="00A933DA"/>
    <w:rsid w:val="00A93630"/>
    <w:rsid w:val="00A93647"/>
    <w:rsid w:val="00A93C1E"/>
    <w:rsid w:val="00A93F57"/>
    <w:rsid w:val="00A94456"/>
    <w:rsid w:val="00A949F9"/>
    <w:rsid w:val="00A950CB"/>
    <w:rsid w:val="00A950EC"/>
    <w:rsid w:val="00A954F8"/>
    <w:rsid w:val="00A955EC"/>
    <w:rsid w:val="00A95615"/>
    <w:rsid w:val="00A956B1"/>
    <w:rsid w:val="00A95F61"/>
    <w:rsid w:val="00A965F3"/>
    <w:rsid w:val="00A968D1"/>
    <w:rsid w:val="00A971D8"/>
    <w:rsid w:val="00A97282"/>
    <w:rsid w:val="00A9731E"/>
    <w:rsid w:val="00A9744F"/>
    <w:rsid w:val="00A9748F"/>
    <w:rsid w:val="00A9785C"/>
    <w:rsid w:val="00A97903"/>
    <w:rsid w:val="00A97C06"/>
    <w:rsid w:val="00A97CA8"/>
    <w:rsid w:val="00AA0217"/>
    <w:rsid w:val="00AA03C3"/>
    <w:rsid w:val="00AA11F6"/>
    <w:rsid w:val="00AA19DD"/>
    <w:rsid w:val="00AA1C65"/>
    <w:rsid w:val="00AA1D45"/>
    <w:rsid w:val="00AA2079"/>
    <w:rsid w:val="00AA229E"/>
    <w:rsid w:val="00AA28B6"/>
    <w:rsid w:val="00AA29DB"/>
    <w:rsid w:val="00AA3128"/>
    <w:rsid w:val="00AA355B"/>
    <w:rsid w:val="00AA370E"/>
    <w:rsid w:val="00AA3FC0"/>
    <w:rsid w:val="00AA401C"/>
    <w:rsid w:val="00AA43A4"/>
    <w:rsid w:val="00AA4B05"/>
    <w:rsid w:val="00AA4FFB"/>
    <w:rsid w:val="00AA5B96"/>
    <w:rsid w:val="00AA5D2D"/>
    <w:rsid w:val="00AA5EDD"/>
    <w:rsid w:val="00AA6062"/>
    <w:rsid w:val="00AA65FA"/>
    <w:rsid w:val="00AA6660"/>
    <w:rsid w:val="00AA6929"/>
    <w:rsid w:val="00AA697F"/>
    <w:rsid w:val="00AA6C7C"/>
    <w:rsid w:val="00AA6ED0"/>
    <w:rsid w:val="00AA7592"/>
    <w:rsid w:val="00AA7813"/>
    <w:rsid w:val="00AA7A55"/>
    <w:rsid w:val="00AB03E6"/>
    <w:rsid w:val="00AB0999"/>
    <w:rsid w:val="00AB0A49"/>
    <w:rsid w:val="00AB0AA3"/>
    <w:rsid w:val="00AB0BF2"/>
    <w:rsid w:val="00AB0E2A"/>
    <w:rsid w:val="00AB10DA"/>
    <w:rsid w:val="00AB17D9"/>
    <w:rsid w:val="00AB1A94"/>
    <w:rsid w:val="00AB26FB"/>
    <w:rsid w:val="00AB2BF9"/>
    <w:rsid w:val="00AB2CE3"/>
    <w:rsid w:val="00AB2F57"/>
    <w:rsid w:val="00AB3A3C"/>
    <w:rsid w:val="00AB3E91"/>
    <w:rsid w:val="00AB494C"/>
    <w:rsid w:val="00AB4FA4"/>
    <w:rsid w:val="00AB5363"/>
    <w:rsid w:val="00AB58A8"/>
    <w:rsid w:val="00AB5949"/>
    <w:rsid w:val="00AB6E40"/>
    <w:rsid w:val="00AB7272"/>
    <w:rsid w:val="00AB7430"/>
    <w:rsid w:val="00AB759E"/>
    <w:rsid w:val="00AB769C"/>
    <w:rsid w:val="00AB76D7"/>
    <w:rsid w:val="00AB7744"/>
    <w:rsid w:val="00AB7A0B"/>
    <w:rsid w:val="00AB7C51"/>
    <w:rsid w:val="00AB7D8C"/>
    <w:rsid w:val="00AC03A9"/>
    <w:rsid w:val="00AC067A"/>
    <w:rsid w:val="00AC0743"/>
    <w:rsid w:val="00AC081E"/>
    <w:rsid w:val="00AC0C58"/>
    <w:rsid w:val="00AC0C5D"/>
    <w:rsid w:val="00AC147F"/>
    <w:rsid w:val="00AC1532"/>
    <w:rsid w:val="00AC15EA"/>
    <w:rsid w:val="00AC1762"/>
    <w:rsid w:val="00AC1D64"/>
    <w:rsid w:val="00AC2560"/>
    <w:rsid w:val="00AC25C9"/>
    <w:rsid w:val="00AC2A86"/>
    <w:rsid w:val="00AC2AE9"/>
    <w:rsid w:val="00AC2F73"/>
    <w:rsid w:val="00AC32B5"/>
    <w:rsid w:val="00AC3563"/>
    <w:rsid w:val="00AC4228"/>
    <w:rsid w:val="00AC425C"/>
    <w:rsid w:val="00AC43D0"/>
    <w:rsid w:val="00AC4A51"/>
    <w:rsid w:val="00AC594A"/>
    <w:rsid w:val="00AC5AB1"/>
    <w:rsid w:val="00AC5F4F"/>
    <w:rsid w:val="00AC61C6"/>
    <w:rsid w:val="00AC622D"/>
    <w:rsid w:val="00AC6256"/>
    <w:rsid w:val="00AC630D"/>
    <w:rsid w:val="00AC6471"/>
    <w:rsid w:val="00AC7906"/>
    <w:rsid w:val="00AC7B32"/>
    <w:rsid w:val="00AD03BB"/>
    <w:rsid w:val="00AD0F4A"/>
    <w:rsid w:val="00AD174D"/>
    <w:rsid w:val="00AD182E"/>
    <w:rsid w:val="00AD1E09"/>
    <w:rsid w:val="00AD1FBA"/>
    <w:rsid w:val="00AD1FF9"/>
    <w:rsid w:val="00AD262D"/>
    <w:rsid w:val="00AD2858"/>
    <w:rsid w:val="00AD2B64"/>
    <w:rsid w:val="00AD30BD"/>
    <w:rsid w:val="00AD367E"/>
    <w:rsid w:val="00AD3692"/>
    <w:rsid w:val="00AD3BFC"/>
    <w:rsid w:val="00AD3ED1"/>
    <w:rsid w:val="00AD4B49"/>
    <w:rsid w:val="00AD4E17"/>
    <w:rsid w:val="00AD52B2"/>
    <w:rsid w:val="00AD5620"/>
    <w:rsid w:val="00AD5F53"/>
    <w:rsid w:val="00AD641D"/>
    <w:rsid w:val="00AD6AA6"/>
    <w:rsid w:val="00AD7432"/>
    <w:rsid w:val="00AD74DB"/>
    <w:rsid w:val="00AD757E"/>
    <w:rsid w:val="00AD790E"/>
    <w:rsid w:val="00AD7B64"/>
    <w:rsid w:val="00AD7DD5"/>
    <w:rsid w:val="00AE03F2"/>
    <w:rsid w:val="00AE0602"/>
    <w:rsid w:val="00AE07D3"/>
    <w:rsid w:val="00AE0C0E"/>
    <w:rsid w:val="00AE0C24"/>
    <w:rsid w:val="00AE0E8F"/>
    <w:rsid w:val="00AE14EA"/>
    <w:rsid w:val="00AE1BB7"/>
    <w:rsid w:val="00AE2A0E"/>
    <w:rsid w:val="00AE2D91"/>
    <w:rsid w:val="00AE31DD"/>
    <w:rsid w:val="00AE3881"/>
    <w:rsid w:val="00AE3B37"/>
    <w:rsid w:val="00AE3DA5"/>
    <w:rsid w:val="00AE4B3C"/>
    <w:rsid w:val="00AE4BBD"/>
    <w:rsid w:val="00AE50A5"/>
    <w:rsid w:val="00AE50B8"/>
    <w:rsid w:val="00AE511E"/>
    <w:rsid w:val="00AE59B2"/>
    <w:rsid w:val="00AE5F8D"/>
    <w:rsid w:val="00AE6EE2"/>
    <w:rsid w:val="00AE71D6"/>
    <w:rsid w:val="00AE74AB"/>
    <w:rsid w:val="00AE77B8"/>
    <w:rsid w:val="00AF000B"/>
    <w:rsid w:val="00AF051E"/>
    <w:rsid w:val="00AF0903"/>
    <w:rsid w:val="00AF0B9C"/>
    <w:rsid w:val="00AF117E"/>
    <w:rsid w:val="00AF1303"/>
    <w:rsid w:val="00AF1ED8"/>
    <w:rsid w:val="00AF234C"/>
    <w:rsid w:val="00AF23D2"/>
    <w:rsid w:val="00AF2504"/>
    <w:rsid w:val="00AF25A4"/>
    <w:rsid w:val="00AF330E"/>
    <w:rsid w:val="00AF3B8B"/>
    <w:rsid w:val="00AF3DF2"/>
    <w:rsid w:val="00AF3EB2"/>
    <w:rsid w:val="00AF3F00"/>
    <w:rsid w:val="00AF4007"/>
    <w:rsid w:val="00AF4253"/>
    <w:rsid w:val="00AF4372"/>
    <w:rsid w:val="00AF4BD5"/>
    <w:rsid w:val="00AF513E"/>
    <w:rsid w:val="00AF5272"/>
    <w:rsid w:val="00AF54F0"/>
    <w:rsid w:val="00AF5848"/>
    <w:rsid w:val="00AF5894"/>
    <w:rsid w:val="00AF5C4C"/>
    <w:rsid w:val="00AF6144"/>
    <w:rsid w:val="00AF6442"/>
    <w:rsid w:val="00AF6529"/>
    <w:rsid w:val="00AF6BF0"/>
    <w:rsid w:val="00AF701A"/>
    <w:rsid w:val="00AF7423"/>
    <w:rsid w:val="00B004FE"/>
    <w:rsid w:val="00B00B0A"/>
    <w:rsid w:val="00B00D82"/>
    <w:rsid w:val="00B016A0"/>
    <w:rsid w:val="00B018EE"/>
    <w:rsid w:val="00B01A08"/>
    <w:rsid w:val="00B01E3D"/>
    <w:rsid w:val="00B01F24"/>
    <w:rsid w:val="00B029DC"/>
    <w:rsid w:val="00B02C53"/>
    <w:rsid w:val="00B030BB"/>
    <w:rsid w:val="00B0319F"/>
    <w:rsid w:val="00B03B4A"/>
    <w:rsid w:val="00B04334"/>
    <w:rsid w:val="00B043B4"/>
    <w:rsid w:val="00B0472E"/>
    <w:rsid w:val="00B04885"/>
    <w:rsid w:val="00B04DB8"/>
    <w:rsid w:val="00B0520A"/>
    <w:rsid w:val="00B0545E"/>
    <w:rsid w:val="00B05561"/>
    <w:rsid w:val="00B066D5"/>
    <w:rsid w:val="00B067FF"/>
    <w:rsid w:val="00B06B7D"/>
    <w:rsid w:val="00B06D2A"/>
    <w:rsid w:val="00B06F73"/>
    <w:rsid w:val="00B07435"/>
    <w:rsid w:val="00B078D9"/>
    <w:rsid w:val="00B07BA1"/>
    <w:rsid w:val="00B102C2"/>
    <w:rsid w:val="00B10683"/>
    <w:rsid w:val="00B10CC8"/>
    <w:rsid w:val="00B1217F"/>
    <w:rsid w:val="00B12709"/>
    <w:rsid w:val="00B12BF6"/>
    <w:rsid w:val="00B12E51"/>
    <w:rsid w:val="00B13100"/>
    <w:rsid w:val="00B13217"/>
    <w:rsid w:val="00B1323D"/>
    <w:rsid w:val="00B13D82"/>
    <w:rsid w:val="00B13F72"/>
    <w:rsid w:val="00B15A1F"/>
    <w:rsid w:val="00B15A26"/>
    <w:rsid w:val="00B15C08"/>
    <w:rsid w:val="00B15CBA"/>
    <w:rsid w:val="00B15D58"/>
    <w:rsid w:val="00B15E86"/>
    <w:rsid w:val="00B15FED"/>
    <w:rsid w:val="00B1659D"/>
    <w:rsid w:val="00B168A2"/>
    <w:rsid w:val="00B16C51"/>
    <w:rsid w:val="00B170FD"/>
    <w:rsid w:val="00B17197"/>
    <w:rsid w:val="00B17877"/>
    <w:rsid w:val="00B2042F"/>
    <w:rsid w:val="00B20605"/>
    <w:rsid w:val="00B206CB"/>
    <w:rsid w:val="00B209B4"/>
    <w:rsid w:val="00B209F5"/>
    <w:rsid w:val="00B21354"/>
    <w:rsid w:val="00B21B89"/>
    <w:rsid w:val="00B21FC6"/>
    <w:rsid w:val="00B2201D"/>
    <w:rsid w:val="00B23072"/>
    <w:rsid w:val="00B231B5"/>
    <w:rsid w:val="00B23D5E"/>
    <w:rsid w:val="00B23DA7"/>
    <w:rsid w:val="00B23F08"/>
    <w:rsid w:val="00B24217"/>
    <w:rsid w:val="00B2516C"/>
    <w:rsid w:val="00B259E0"/>
    <w:rsid w:val="00B25A0E"/>
    <w:rsid w:val="00B25D85"/>
    <w:rsid w:val="00B26DAF"/>
    <w:rsid w:val="00B271F2"/>
    <w:rsid w:val="00B27A66"/>
    <w:rsid w:val="00B27D28"/>
    <w:rsid w:val="00B27E28"/>
    <w:rsid w:val="00B27F69"/>
    <w:rsid w:val="00B27FB0"/>
    <w:rsid w:val="00B30A2D"/>
    <w:rsid w:val="00B30B6B"/>
    <w:rsid w:val="00B30C17"/>
    <w:rsid w:val="00B31020"/>
    <w:rsid w:val="00B3116B"/>
    <w:rsid w:val="00B31299"/>
    <w:rsid w:val="00B315A5"/>
    <w:rsid w:val="00B31B96"/>
    <w:rsid w:val="00B31CD4"/>
    <w:rsid w:val="00B31E7A"/>
    <w:rsid w:val="00B32A75"/>
    <w:rsid w:val="00B3369D"/>
    <w:rsid w:val="00B33B66"/>
    <w:rsid w:val="00B33F6A"/>
    <w:rsid w:val="00B33F8E"/>
    <w:rsid w:val="00B344D8"/>
    <w:rsid w:val="00B34B77"/>
    <w:rsid w:val="00B34C54"/>
    <w:rsid w:val="00B35279"/>
    <w:rsid w:val="00B35C83"/>
    <w:rsid w:val="00B35DC9"/>
    <w:rsid w:val="00B35F9B"/>
    <w:rsid w:val="00B3610A"/>
    <w:rsid w:val="00B361A6"/>
    <w:rsid w:val="00B362D0"/>
    <w:rsid w:val="00B3671C"/>
    <w:rsid w:val="00B36B44"/>
    <w:rsid w:val="00B36C25"/>
    <w:rsid w:val="00B36C39"/>
    <w:rsid w:val="00B36EE2"/>
    <w:rsid w:val="00B371DA"/>
    <w:rsid w:val="00B373FB"/>
    <w:rsid w:val="00B3756D"/>
    <w:rsid w:val="00B37BB0"/>
    <w:rsid w:val="00B402C5"/>
    <w:rsid w:val="00B40CCC"/>
    <w:rsid w:val="00B40EBA"/>
    <w:rsid w:val="00B4101E"/>
    <w:rsid w:val="00B41A5F"/>
    <w:rsid w:val="00B41DC7"/>
    <w:rsid w:val="00B425CB"/>
    <w:rsid w:val="00B428A3"/>
    <w:rsid w:val="00B43025"/>
    <w:rsid w:val="00B4312A"/>
    <w:rsid w:val="00B43296"/>
    <w:rsid w:val="00B432E9"/>
    <w:rsid w:val="00B43752"/>
    <w:rsid w:val="00B43822"/>
    <w:rsid w:val="00B43BA5"/>
    <w:rsid w:val="00B43EA5"/>
    <w:rsid w:val="00B44AFD"/>
    <w:rsid w:val="00B44CCA"/>
    <w:rsid w:val="00B450B9"/>
    <w:rsid w:val="00B453E7"/>
    <w:rsid w:val="00B453FC"/>
    <w:rsid w:val="00B459B2"/>
    <w:rsid w:val="00B45CB4"/>
    <w:rsid w:val="00B4647A"/>
    <w:rsid w:val="00B46817"/>
    <w:rsid w:val="00B46C03"/>
    <w:rsid w:val="00B47FC4"/>
    <w:rsid w:val="00B503E8"/>
    <w:rsid w:val="00B5062F"/>
    <w:rsid w:val="00B50D5F"/>
    <w:rsid w:val="00B50D90"/>
    <w:rsid w:val="00B50EB1"/>
    <w:rsid w:val="00B51669"/>
    <w:rsid w:val="00B524F8"/>
    <w:rsid w:val="00B528B8"/>
    <w:rsid w:val="00B528F1"/>
    <w:rsid w:val="00B536D7"/>
    <w:rsid w:val="00B53DCD"/>
    <w:rsid w:val="00B54073"/>
    <w:rsid w:val="00B5541F"/>
    <w:rsid w:val="00B5553B"/>
    <w:rsid w:val="00B5572F"/>
    <w:rsid w:val="00B55756"/>
    <w:rsid w:val="00B55BA6"/>
    <w:rsid w:val="00B56346"/>
    <w:rsid w:val="00B563B4"/>
    <w:rsid w:val="00B56AA1"/>
    <w:rsid w:val="00B56C44"/>
    <w:rsid w:val="00B577F8"/>
    <w:rsid w:val="00B57983"/>
    <w:rsid w:val="00B57B5E"/>
    <w:rsid w:val="00B57DB3"/>
    <w:rsid w:val="00B57E92"/>
    <w:rsid w:val="00B605E9"/>
    <w:rsid w:val="00B607CC"/>
    <w:rsid w:val="00B609D3"/>
    <w:rsid w:val="00B60C18"/>
    <w:rsid w:val="00B60CEB"/>
    <w:rsid w:val="00B60EA9"/>
    <w:rsid w:val="00B61065"/>
    <w:rsid w:val="00B6186A"/>
    <w:rsid w:val="00B61956"/>
    <w:rsid w:val="00B61AC5"/>
    <w:rsid w:val="00B61CF8"/>
    <w:rsid w:val="00B61E7A"/>
    <w:rsid w:val="00B6233F"/>
    <w:rsid w:val="00B62853"/>
    <w:rsid w:val="00B6299C"/>
    <w:rsid w:val="00B62F09"/>
    <w:rsid w:val="00B63A33"/>
    <w:rsid w:val="00B63A56"/>
    <w:rsid w:val="00B63D29"/>
    <w:rsid w:val="00B63F7B"/>
    <w:rsid w:val="00B643FA"/>
    <w:rsid w:val="00B64B36"/>
    <w:rsid w:val="00B6592C"/>
    <w:rsid w:val="00B66CED"/>
    <w:rsid w:val="00B66E3E"/>
    <w:rsid w:val="00B675BD"/>
    <w:rsid w:val="00B67A9F"/>
    <w:rsid w:val="00B67D3E"/>
    <w:rsid w:val="00B70341"/>
    <w:rsid w:val="00B70C31"/>
    <w:rsid w:val="00B71529"/>
    <w:rsid w:val="00B71869"/>
    <w:rsid w:val="00B71A1C"/>
    <w:rsid w:val="00B72717"/>
    <w:rsid w:val="00B72EAB"/>
    <w:rsid w:val="00B72F48"/>
    <w:rsid w:val="00B72F59"/>
    <w:rsid w:val="00B7304D"/>
    <w:rsid w:val="00B73A72"/>
    <w:rsid w:val="00B7401D"/>
    <w:rsid w:val="00B74133"/>
    <w:rsid w:val="00B746F2"/>
    <w:rsid w:val="00B7487B"/>
    <w:rsid w:val="00B74E0A"/>
    <w:rsid w:val="00B7507A"/>
    <w:rsid w:val="00B75185"/>
    <w:rsid w:val="00B75684"/>
    <w:rsid w:val="00B75B16"/>
    <w:rsid w:val="00B75E5F"/>
    <w:rsid w:val="00B76AC6"/>
    <w:rsid w:val="00B76ECB"/>
    <w:rsid w:val="00B76EFE"/>
    <w:rsid w:val="00B7715C"/>
    <w:rsid w:val="00B771B7"/>
    <w:rsid w:val="00B7781F"/>
    <w:rsid w:val="00B77B16"/>
    <w:rsid w:val="00B77FFD"/>
    <w:rsid w:val="00B805BD"/>
    <w:rsid w:val="00B809AD"/>
    <w:rsid w:val="00B80B87"/>
    <w:rsid w:val="00B80D31"/>
    <w:rsid w:val="00B81442"/>
    <w:rsid w:val="00B81985"/>
    <w:rsid w:val="00B81A62"/>
    <w:rsid w:val="00B81E0C"/>
    <w:rsid w:val="00B81F55"/>
    <w:rsid w:val="00B829AE"/>
    <w:rsid w:val="00B82CED"/>
    <w:rsid w:val="00B82D91"/>
    <w:rsid w:val="00B83664"/>
    <w:rsid w:val="00B8384B"/>
    <w:rsid w:val="00B83D2A"/>
    <w:rsid w:val="00B847F6"/>
    <w:rsid w:val="00B84A00"/>
    <w:rsid w:val="00B851B1"/>
    <w:rsid w:val="00B85438"/>
    <w:rsid w:val="00B85AF1"/>
    <w:rsid w:val="00B85B56"/>
    <w:rsid w:val="00B86411"/>
    <w:rsid w:val="00B86A3C"/>
    <w:rsid w:val="00B86B1C"/>
    <w:rsid w:val="00B86F67"/>
    <w:rsid w:val="00B876B1"/>
    <w:rsid w:val="00B876ED"/>
    <w:rsid w:val="00B90549"/>
    <w:rsid w:val="00B9078B"/>
    <w:rsid w:val="00B916A3"/>
    <w:rsid w:val="00B9194C"/>
    <w:rsid w:val="00B91F59"/>
    <w:rsid w:val="00B92AAC"/>
    <w:rsid w:val="00B92D94"/>
    <w:rsid w:val="00B92E71"/>
    <w:rsid w:val="00B92EEC"/>
    <w:rsid w:val="00B92FCB"/>
    <w:rsid w:val="00B93365"/>
    <w:rsid w:val="00B934C6"/>
    <w:rsid w:val="00B934CC"/>
    <w:rsid w:val="00B936F8"/>
    <w:rsid w:val="00B93736"/>
    <w:rsid w:val="00B93A1B"/>
    <w:rsid w:val="00B940DD"/>
    <w:rsid w:val="00B9416E"/>
    <w:rsid w:val="00B94598"/>
    <w:rsid w:val="00B94633"/>
    <w:rsid w:val="00B94D64"/>
    <w:rsid w:val="00B94EAE"/>
    <w:rsid w:val="00B95C69"/>
    <w:rsid w:val="00B9639B"/>
    <w:rsid w:val="00B96BCE"/>
    <w:rsid w:val="00B96E83"/>
    <w:rsid w:val="00B970D9"/>
    <w:rsid w:val="00B97318"/>
    <w:rsid w:val="00B97570"/>
    <w:rsid w:val="00B97775"/>
    <w:rsid w:val="00B97ADB"/>
    <w:rsid w:val="00B97D61"/>
    <w:rsid w:val="00BA0237"/>
    <w:rsid w:val="00BA04E2"/>
    <w:rsid w:val="00BA0BF6"/>
    <w:rsid w:val="00BA0F79"/>
    <w:rsid w:val="00BA1261"/>
    <w:rsid w:val="00BA1B0B"/>
    <w:rsid w:val="00BA1F39"/>
    <w:rsid w:val="00BA21D1"/>
    <w:rsid w:val="00BA2656"/>
    <w:rsid w:val="00BA2E3F"/>
    <w:rsid w:val="00BA2F28"/>
    <w:rsid w:val="00BA3BE3"/>
    <w:rsid w:val="00BA4123"/>
    <w:rsid w:val="00BA426A"/>
    <w:rsid w:val="00BA4982"/>
    <w:rsid w:val="00BA4D0E"/>
    <w:rsid w:val="00BA5074"/>
    <w:rsid w:val="00BA595A"/>
    <w:rsid w:val="00BA5A3F"/>
    <w:rsid w:val="00BA5E66"/>
    <w:rsid w:val="00BA63F6"/>
    <w:rsid w:val="00BA6744"/>
    <w:rsid w:val="00BA67D0"/>
    <w:rsid w:val="00BA6B0E"/>
    <w:rsid w:val="00BA7459"/>
    <w:rsid w:val="00BA791E"/>
    <w:rsid w:val="00BB03A0"/>
    <w:rsid w:val="00BB0401"/>
    <w:rsid w:val="00BB0745"/>
    <w:rsid w:val="00BB0776"/>
    <w:rsid w:val="00BB0FF3"/>
    <w:rsid w:val="00BB11D4"/>
    <w:rsid w:val="00BB18C4"/>
    <w:rsid w:val="00BB1B1B"/>
    <w:rsid w:val="00BB2262"/>
    <w:rsid w:val="00BB255A"/>
    <w:rsid w:val="00BB28AE"/>
    <w:rsid w:val="00BB2946"/>
    <w:rsid w:val="00BB2D6C"/>
    <w:rsid w:val="00BB3741"/>
    <w:rsid w:val="00BB39D9"/>
    <w:rsid w:val="00BB3AF8"/>
    <w:rsid w:val="00BB3BB8"/>
    <w:rsid w:val="00BB4053"/>
    <w:rsid w:val="00BB435E"/>
    <w:rsid w:val="00BB44AB"/>
    <w:rsid w:val="00BB450E"/>
    <w:rsid w:val="00BB458B"/>
    <w:rsid w:val="00BB4AAC"/>
    <w:rsid w:val="00BB581F"/>
    <w:rsid w:val="00BB62FC"/>
    <w:rsid w:val="00BB6789"/>
    <w:rsid w:val="00BB6F6E"/>
    <w:rsid w:val="00BB6FBE"/>
    <w:rsid w:val="00BB749D"/>
    <w:rsid w:val="00BB75E1"/>
    <w:rsid w:val="00BC0459"/>
    <w:rsid w:val="00BC0588"/>
    <w:rsid w:val="00BC0962"/>
    <w:rsid w:val="00BC0C7E"/>
    <w:rsid w:val="00BC0DF8"/>
    <w:rsid w:val="00BC1B66"/>
    <w:rsid w:val="00BC1E19"/>
    <w:rsid w:val="00BC26C6"/>
    <w:rsid w:val="00BC2827"/>
    <w:rsid w:val="00BC3571"/>
    <w:rsid w:val="00BC386F"/>
    <w:rsid w:val="00BC3880"/>
    <w:rsid w:val="00BC3D90"/>
    <w:rsid w:val="00BC3E5B"/>
    <w:rsid w:val="00BC3FE0"/>
    <w:rsid w:val="00BC4586"/>
    <w:rsid w:val="00BC4999"/>
    <w:rsid w:val="00BC4A0D"/>
    <w:rsid w:val="00BC4D55"/>
    <w:rsid w:val="00BC5262"/>
    <w:rsid w:val="00BC5D9A"/>
    <w:rsid w:val="00BC6212"/>
    <w:rsid w:val="00BC6CDF"/>
    <w:rsid w:val="00BC714E"/>
    <w:rsid w:val="00BC7722"/>
    <w:rsid w:val="00BC789A"/>
    <w:rsid w:val="00BC7A2C"/>
    <w:rsid w:val="00BC7DD5"/>
    <w:rsid w:val="00BC7F7B"/>
    <w:rsid w:val="00BD0051"/>
    <w:rsid w:val="00BD0467"/>
    <w:rsid w:val="00BD04E4"/>
    <w:rsid w:val="00BD1130"/>
    <w:rsid w:val="00BD17BC"/>
    <w:rsid w:val="00BD2439"/>
    <w:rsid w:val="00BD25C6"/>
    <w:rsid w:val="00BD288E"/>
    <w:rsid w:val="00BD2E0C"/>
    <w:rsid w:val="00BD3223"/>
    <w:rsid w:val="00BD4B9F"/>
    <w:rsid w:val="00BD5810"/>
    <w:rsid w:val="00BD5E25"/>
    <w:rsid w:val="00BD5F5D"/>
    <w:rsid w:val="00BD6521"/>
    <w:rsid w:val="00BD6A5E"/>
    <w:rsid w:val="00BD7817"/>
    <w:rsid w:val="00BD7B38"/>
    <w:rsid w:val="00BE0034"/>
    <w:rsid w:val="00BE04DD"/>
    <w:rsid w:val="00BE0B35"/>
    <w:rsid w:val="00BE0D5B"/>
    <w:rsid w:val="00BE10F4"/>
    <w:rsid w:val="00BE12CD"/>
    <w:rsid w:val="00BE152A"/>
    <w:rsid w:val="00BE18E2"/>
    <w:rsid w:val="00BE19C9"/>
    <w:rsid w:val="00BE1AD9"/>
    <w:rsid w:val="00BE2296"/>
    <w:rsid w:val="00BE232E"/>
    <w:rsid w:val="00BE277D"/>
    <w:rsid w:val="00BE27D7"/>
    <w:rsid w:val="00BE286A"/>
    <w:rsid w:val="00BE2C84"/>
    <w:rsid w:val="00BE3048"/>
    <w:rsid w:val="00BE3B1B"/>
    <w:rsid w:val="00BE3F82"/>
    <w:rsid w:val="00BE455E"/>
    <w:rsid w:val="00BE4729"/>
    <w:rsid w:val="00BE4822"/>
    <w:rsid w:val="00BE4DDA"/>
    <w:rsid w:val="00BE5245"/>
    <w:rsid w:val="00BE5401"/>
    <w:rsid w:val="00BE54EC"/>
    <w:rsid w:val="00BE7041"/>
    <w:rsid w:val="00BE7132"/>
    <w:rsid w:val="00BE7186"/>
    <w:rsid w:val="00BE780D"/>
    <w:rsid w:val="00BE7B50"/>
    <w:rsid w:val="00BF00FA"/>
    <w:rsid w:val="00BF0256"/>
    <w:rsid w:val="00BF0446"/>
    <w:rsid w:val="00BF0555"/>
    <w:rsid w:val="00BF064D"/>
    <w:rsid w:val="00BF0E50"/>
    <w:rsid w:val="00BF10BF"/>
    <w:rsid w:val="00BF124F"/>
    <w:rsid w:val="00BF14BE"/>
    <w:rsid w:val="00BF15AF"/>
    <w:rsid w:val="00BF1881"/>
    <w:rsid w:val="00BF1C91"/>
    <w:rsid w:val="00BF1CC9"/>
    <w:rsid w:val="00BF2042"/>
    <w:rsid w:val="00BF24A2"/>
    <w:rsid w:val="00BF290F"/>
    <w:rsid w:val="00BF2F09"/>
    <w:rsid w:val="00BF2F4A"/>
    <w:rsid w:val="00BF3021"/>
    <w:rsid w:val="00BF3042"/>
    <w:rsid w:val="00BF32DC"/>
    <w:rsid w:val="00BF3933"/>
    <w:rsid w:val="00BF39C7"/>
    <w:rsid w:val="00BF3DBB"/>
    <w:rsid w:val="00BF3DEC"/>
    <w:rsid w:val="00BF3E88"/>
    <w:rsid w:val="00BF4501"/>
    <w:rsid w:val="00BF4686"/>
    <w:rsid w:val="00BF49F8"/>
    <w:rsid w:val="00BF4A00"/>
    <w:rsid w:val="00BF4DA9"/>
    <w:rsid w:val="00BF5041"/>
    <w:rsid w:val="00BF5B9D"/>
    <w:rsid w:val="00BF605D"/>
    <w:rsid w:val="00BF63BA"/>
    <w:rsid w:val="00BF6AD5"/>
    <w:rsid w:val="00BF6E3B"/>
    <w:rsid w:val="00BF734A"/>
    <w:rsid w:val="00BF7A4E"/>
    <w:rsid w:val="00BF7D35"/>
    <w:rsid w:val="00BF7FCC"/>
    <w:rsid w:val="00C00735"/>
    <w:rsid w:val="00C00EAB"/>
    <w:rsid w:val="00C01079"/>
    <w:rsid w:val="00C01C04"/>
    <w:rsid w:val="00C0293F"/>
    <w:rsid w:val="00C02B4C"/>
    <w:rsid w:val="00C031A8"/>
    <w:rsid w:val="00C03340"/>
    <w:rsid w:val="00C039DA"/>
    <w:rsid w:val="00C03AB6"/>
    <w:rsid w:val="00C03EC6"/>
    <w:rsid w:val="00C04B35"/>
    <w:rsid w:val="00C059FA"/>
    <w:rsid w:val="00C05EBF"/>
    <w:rsid w:val="00C06069"/>
    <w:rsid w:val="00C064DC"/>
    <w:rsid w:val="00C0654A"/>
    <w:rsid w:val="00C066B1"/>
    <w:rsid w:val="00C0692E"/>
    <w:rsid w:val="00C06E60"/>
    <w:rsid w:val="00C06EB6"/>
    <w:rsid w:val="00C06EC0"/>
    <w:rsid w:val="00C07520"/>
    <w:rsid w:val="00C079A6"/>
    <w:rsid w:val="00C07CE0"/>
    <w:rsid w:val="00C07F7A"/>
    <w:rsid w:val="00C10248"/>
    <w:rsid w:val="00C104C3"/>
    <w:rsid w:val="00C10887"/>
    <w:rsid w:val="00C10AC5"/>
    <w:rsid w:val="00C10FEB"/>
    <w:rsid w:val="00C112F6"/>
    <w:rsid w:val="00C113FC"/>
    <w:rsid w:val="00C11449"/>
    <w:rsid w:val="00C1155C"/>
    <w:rsid w:val="00C11562"/>
    <w:rsid w:val="00C116D8"/>
    <w:rsid w:val="00C12A61"/>
    <w:rsid w:val="00C12E66"/>
    <w:rsid w:val="00C12F26"/>
    <w:rsid w:val="00C13340"/>
    <w:rsid w:val="00C138A5"/>
    <w:rsid w:val="00C13A9F"/>
    <w:rsid w:val="00C13D89"/>
    <w:rsid w:val="00C13F2A"/>
    <w:rsid w:val="00C14C79"/>
    <w:rsid w:val="00C14D44"/>
    <w:rsid w:val="00C15328"/>
    <w:rsid w:val="00C1536D"/>
    <w:rsid w:val="00C155BB"/>
    <w:rsid w:val="00C16423"/>
    <w:rsid w:val="00C164F3"/>
    <w:rsid w:val="00C17A1D"/>
    <w:rsid w:val="00C17EAD"/>
    <w:rsid w:val="00C17F99"/>
    <w:rsid w:val="00C201BB"/>
    <w:rsid w:val="00C20274"/>
    <w:rsid w:val="00C209E3"/>
    <w:rsid w:val="00C20CAE"/>
    <w:rsid w:val="00C20E62"/>
    <w:rsid w:val="00C21028"/>
    <w:rsid w:val="00C218A3"/>
    <w:rsid w:val="00C22B32"/>
    <w:rsid w:val="00C22C34"/>
    <w:rsid w:val="00C23315"/>
    <w:rsid w:val="00C2389D"/>
    <w:rsid w:val="00C23A1E"/>
    <w:rsid w:val="00C23DED"/>
    <w:rsid w:val="00C2419D"/>
    <w:rsid w:val="00C24794"/>
    <w:rsid w:val="00C247BA"/>
    <w:rsid w:val="00C24838"/>
    <w:rsid w:val="00C252C3"/>
    <w:rsid w:val="00C255FD"/>
    <w:rsid w:val="00C256D0"/>
    <w:rsid w:val="00C2593F"/>
    <w:rsid w:val="00C25C47"/>
    <w:rsid w:val="00C25CEC"/>
    <w:rsid w:val="00C26B51"/>
    <w:rsid w:val="00C26B83"/>
    <w:rsid w:val="00C26C3A"/>
    <w:rsid w:val="00C27439"/>
    <w:rsid w:val="00C27699"/>
    <w:rsid w:val="00C279E7"/>
    <w:rsid w:val="00C27A78"/>
    <w:rsid w:val="00C3027F"/>
    <w:rsid w:val="00C30288"/>
    <w:rsid w:val="00C309F8"/>
    <w:rsid w:val="00C30F8D"/>
    <w:rsid w:val="00C31AD8"/>
    <w:rsid w:val="00C31C9E"/>
    <w:rsid w:val="00C31D0B"/>
    <w:rsid w:val="00C31E53"/>
    <w:rsid w:val="00C31F48"/>
    <w:rsid w:val="00C32388"/>
    <w:rsid w:val="00C324A3"/>
    <w:rsid w:val="00C3252C"/>
    <w:rsid w:val="00C327F6"/>
    <w:rsid w:val="00C32CA3"/>
    <w:rsid w:val="00C334F1"/>
    <w:rsid w:val="00C33732"/>
    <w:rsid w:val="00C33B00"/>
    <w:rsid w:val="00C33ED5"/>
    <w:rsid w:val="00C33FC7"/>
    <w:rsid w:val="00C3409C"/>
    <w:rsid w:val="00C34824"/>
    <w:rsid w:val="00C34BCC"/>
    <w:rsid w:val="00C35A02"/>
    <w:rsid w:val="00C35CC7"/>
    <w:rsid w:val="00C35DCF"/>
    <w:rsid w:val="00C35E2B"/>
    <w:rsid w:val="00C35E38"/>
    <w:rsid w:val="00C36B66"/>
    <w:rsid w:val="00C37586"/>
    <w:rsid w:val="00C37737"/>
    <w:rsid w:val="00C37A0F"/>
    <w:rsid w:val="00C4000B"/>
    <w:rsid w:val="00C40079"/>
    <w:rsid w:val="00C40322"/>
    <w:rsid w:val="00C403E4"/>
    <w:rsid w:val="00C40807"/>
    <w:rsid w:val="00C409B4"/>
    <w:rsid w:val="00C40DA4"/>
    <w:rsid w:val="00C40EAE"/>
    <w:rsid w:val="00C41379"/>
    <w:rsid w:val="00C41841"/>
    <w:rsid w:val="00C41EA3"/>
    <w:rsid w:val="00C421CF"/>
    <w:rsid w:val="00C4221D"/>
    <w:rsid w:val="00C4235B"/>
    <w:rsid w:val="00C4282E"/>
    <w:rsid w:val="00C42AB7"/>
    <w:rsid w:val="00C42C91"/>
    <w:rsid w:val="00C43BE2"/>
    <w:rsid w:val="00C4403D"/>
    <w:rsid w:val="00C44261"/>
    <w:rsid w:val="00C44313"/>
    <w:rsid w:val="00C44A05"/>
    <w:rsid w:val="00C44C93"/>
    <w:rsid w:val="00C44EA5"/>
    <w:rsid w:val="00C452D9"/>
    <w:rsid w:val="00C45646"/>
    <w:rsid w:val="00C45820"/>
    <w:rsid w:val="00C45E19"/>
    <w:rsid w:val="00C45F9B"/>
    <w:rsid w:val="00C461F7"/>
    <w:rsid w:val="00C4625F"/>
    <w:rsid w:val="00C47102"/>
    <w:rsid w:val="00C47398"/>
    <w:rsid w:val="00C477A3"/>
    <w:rsid w:val="00C47C14"/>
    <w:rsid w:val="00C47FA7"/>
    <w:rsid w:val="00C50093"/>
    <w:rsid w:val="00C501D1"/>
    <w:rsid w:val="00C503B4"/>
    <w:rsid w:val="00C50D20"/>
    <w:rsid w:val="00C50F87"/>
    <w:rsid w:val="00C5144F"/>
    <w:rsid w:val="00C514C5"/>
    <w:rsid w:val="00C51AFE"/>
    <w:rsid w:val="00C51D97"/>
    <w:rsid w:val="00C524DA"/>
    <w:rsid w:val="00C52582"/>
    <w:rsid w:val="00C52791"/>
    <w:rsid w:val="00C52E92"/>
    <w:rsid w:val="00C52EBF"/>
    <w:rsid w:val="00C53076"/>
    <w:rsid w:val="00C53087"/>
    <w:rsid w:val="00C5329F"/>
    <w:rsid w:val="00C53624"/>
    <w:rsid w:val="00C53DC2"/>
    <w:rsid w:val="00C541F0"/>
    <w:rsid w:val="00C54B79"/>
    <w:rsid w:val="00C54CDD"/>
    <w:rsid w:val="00C551BC"/>
    <w:rsid w:val="00C555FD"/>
    <w:rsid w:val="00C55DD7"/>
    <w:rsid w:val="00C55DD8"/>
    <w:rsid w:val="00C55F64"/>
    <w:rsid w:val="00C561E4"/>
    <w:rsid w:val="00C5657C"/>
    <w:rsid w:val="00C56840"/>
    <w:rsid w:val="00C56C28"/>
    <w:rsid w:val="00C56FCE"/>
    <w:rsid w:val="00C57035"/>
    <w:rsid w:val="00C579BE"/>
    <w:rsid w:val="00C57D5D"/>
    <w:rsid w:val="00C60057"/>
    <w:rsid w:val="00C603A2"/>
    <w:rsid w:val="00C60B22"/>
    <w:rsid w:val="00C61249"/>
    <w:rsid w:val="00C61266"/>
    <w:rsid w:val="00C61474"/>
    <w:rsid w:val="00C617D6"/>
    <w:rsid w:val="00C61A83"/>
    <w:rsid w:val="00C62A3B"/>
    <w:rsid w:val="00C62C43"/>
    <w:rsid w:val="00C63520"/>
    <w:rsid w:val="00C6378B"/>
    <w:rsid w:val="00C641F7"/>
    <w:rsid w:val="00C64C3D"/>
    <w:rsid w:val="00C64E27"/>
    <w:rsid w:val="00C64E9C"/>
    <w:rsid w:val="00C650E6"/>
    <w:rsid w:val="00C65933"/>
    <w:rsid w:val="00C65E07"/>
    <w:rsid w:val="00C66097"/>
    <w:rsid w:val="00C66583"/>
    <w:rsid w:val="00C66603"/>
    <w:rsid w:val="00C666AB"/>
    <w:rsid w:val="00C6671C"/>
    <w:rsid w:val="00C668E9"/>
    <w:rsid w:val="00C66979"/>
    <w:rsid w:val="00C66A38"/>
    <w:rsid w:val="00C671AF"/>
    <w:rsid w:val="00C673FC"/>
    <w:rsid w:val="00C67728"/>
    <w:rsid w:val="00C677C3"/>
    <w:rsid w:val="00C67CD8"/>
    <w:rsid w:val="00C7023E"/>
    <w:rsid w:val="00C70BAC"/>
    <w:rsid w:val="00C70C72"/>
    <w:rsid w:val="00C7137B"/>
    <w:rsid w:val="00C718B1"/>
    <w:rsid w:val="00C71A1A"/>
    <w:rsid w:val="00C71BF6"/>
    <w:rsid w:val="00C72140"/>
    <w:rsid w:val="00C721BD"/>
    <w:rsid w:val="00C721D7"/>
    <w:rsid w:val="00C72378"/>
    <w:rsid w:val="00C725DE"/>
    <w:rsid w:val="00C72E98"/>
    <w:rsid w:val="00C72FFB"/>
    <w:rsid w:val="00C736A7"/>
    <w:rsid w:val="00C73FE8"/>
    <w:rsid w:val="00C74123"/>
    <w:rsid w:val="00C74161"/>
    <w:rsid w:val="00C7418F"/>
    <w:rsid w:val="00C74D8C"/>
    <w:rsid w:val="00C750A3"/>
    <w:rsid w:val="00C75C16"/>
    <w:rsid w:val="00C75E52"/>
    <w:rsid w:val="00C765C3"/>
    <w:rsid w:val="00C77768"/>
    <w:rsid w:val="00C77779"/>
    <w:rsid w:val="00C77938"/>
    <w:rsid w:val="00C77A59"/>
    <w:rsid w:val="00C77DE0"/>
    <w:rsid w:val="00C80083"/>
    <w:rsid w:val="00C80093"/>
    <w:rsid w:val="00C80483"/>
    <w:rsid w:val="00C80518"/>
    <w:rsid w:val="00C806FD"/>
    <w:rsid w:val="00C808BA"/>
    <w:rsid w:val="00C8096B"/>
    <w:rsid w:val="00C80988"/>
    <w:rsid w:val="00C809B0"/>
    <w:rsid w:val="00C80B60"/>
    <w:rsid w:val="00C80EA8"/>
    <w:rsid w:val="00C81222"/>
    <w:rsid w:val="00C81376"/>
    <w:rsid w:val="00C81408"/>
    <w:rsid w:val="00C8148C"/>
    <w:rsid w:val="00C81583"/>
    <w:rsid w:val="00C815B0"/>
    <w:rsid w:val="00C815DE"/>
    <w:rsid w:val="00C819F8"/>
    <w:rsid w:val="00C819F9"/>
    <w:rsid w:val="00C81DD9"/>
    <w:rsid w:val="00C81E1E"/>
    <w:rsid w:val="00C8246D"/>
    <w:rsid w:val="00C82588"/>
    <w:rsid w:val="00C82794"/>
    <w:rsid w:val="00C82992"/>
    <w:rsid w:val="00C829A9"/>
    <w:rsid w:val="00C82A0B"/>
    <w:rsid w:val="00C82B87"/>
    <w:rsid w:val="00C82CD5"/>
    <w:rsid w:val="00C82D8B"/>
    <w:rsid w:val="00C82FF7"/>
    <w:rsid w:val="00C83E97"/>
    <w:rsid w:val="00C8413D"/>
    <w:rsid w:val="00C84337"/>
    <w:rsid w:val="00C85BB3"/>
    <w:rsid w:val="00C85EC9"/>
    <w:rsid w:val="00C86FF0"/>
    <w:rsid w:val="00C87262"/>
    <w:rsid w:val="00C87CD3"/>
    <w:rsid w:val="00C907D3"/>
    <w:rsid w:val="00C90B6C"/>
    <w:rsid w:val="00C90BA3"/>
    <w:rsid w:val="00C90C01"/>
    <w:rsid w:val="00C90D11"/>
    <w:rsid w:val="00C91678"/>
    <w:rsid w:val="00C91C76"/>
    <w:rsid w:val="00C91C8A"/>
    <w:rsid w:val="00C91E7E"/>
    <w:rsid w:val="00C928FA"/>
    <w:rsid w:val="00C9313E"/>
    <w:rsid w:val="00C9352C"/>
    <w:rsid w:val="00C936F5"/>
    <w:rsid w:val="00C939C1"/>
    <w:rsid w:val="00C93BED"/>
    <w:rsid w:val="00C94313"/>
    <w:rsid w:val="00C956C8"/>
    <w:rsid w:val="00C9594D"/>
    <w:rsid w:val="00C959D0"/>
    <w:rsid w:val="00C95AC3"/>
    <w:rsid w:val="00C95FA2"/>
    <w:rsid w:val="00C96E60"/>
    <w:rsid w:val="00C96EFF"/>
    <w:rsid w:val="00C97215"/>
    <w:rsid w:val="00C97491"/>
    <w:rsid w:val="00C977FF"/>
    <w:rsid w:val="00C979E4"/>
    <w:rsid w:val="00C97A42"/>
    <w:rsid w:val="00CA0583"/>
    <w:rsid w:val="00CA09F9"/>
    <w:rsid w:val="00CA0D34"/>
    <w:rsid w:val="00CA0D5A"/>
    <w:rsid w:val="00CA0FE5"/>
    <w:rsid w:val="00CA12E2"/>
    <w:rsid w:val="00CA152E"/>
    <w:rsid w:val="00CA15C3"/>
    <w:rsid w:val="00CA1A64"/>
    <w:rsid w:val="00CA22DF"/>
    <w:rsid w:val="00CA24C4"/>
    <w:rsid w:val="00CA28AE"/>
    <w:rsid w:val="00CA2CF1"/>
    <w:rsid w:val="00CA2E59"/>
    <w:rsid w:val="00CA4232"/>
    <w:rsid w:val="00CA42E2"/>
    <w:rsid w:val="00CA43D7"/>
    <w:rsid w:val="00CA5237"/>
    <w:rsid w:val="00CA5566"/>
    <w:rsid w:val="00CA5974"/>
    <w:rsid w:val="00CA5BE3"/>
    <w:rsid w:val="00CA5D31"/>
    <w:rsid w:val="00CA5E44"/>
    <w:rsid w:val="00CA609A"/>
    <w:rsid w:val="00CA62D5"/>
    <w:rsid w:val="00CA6F03"/>
    <w:rsid w:val="00CA7000"/>
    <w:rsid w:val="00CA73D8"/>
    <w:rsid w:val="00CB09DC"/>
    <w:rsid w:val="00CB0AC2"/>
    <w:rsid w:val="00CB13A9"/>
    <w:rsid w:val="00CB1937"/>
    <w:rsid w:val="00CB1C45"/>
    <w:rsid w:val="00CB1C72"/>
    <w:rsid w:val="00CB29DD"/>
    <w:rsid w:val="00CB2B65"/>
    <w:rsid w:val="00CB2D9F"/>
    <w:rsid w:val="00CB3389"/>
    <w:rsid w:val="00CB33D9"/>
    <w:rsid w:val="00CB359D"/>
    <w:rsid w:val="00CB361C"/>
    <w:rsid w:val="00CB36A3"/>
    <w:rsid w:val="00CB391B"/>
    <w:rsid w:val="00CB43B4"/>
    <w:rsid w:val="00CB4441"/>
    <w:rsid w:val="00CB4508"/>
    <w:rsid w:val="00CB45B6"/>
    <w:rsid w:val="00CB475B"/>
    <w:rsid w:val="00CB494D"/>
    <w:rsid w:val="00CB495E"/>
    <w:rsid w:val="00CB4E01"/>
    <w:rsid w:val="00CB4F8A"/>
    <w:rsid w:val="00CB51D5"/>
    <w:rsid w:val="00CB5459"/>
    <w:rsid w:val="00CB575A"/>
    <w:rsid w:val="00CB6533"/>
    <w:rsid w:val="00CB6544"/>
    <w:rsid w:val="00CB6E18"/>
    <w:rsid w:val="00CB6FB8"/>
    <w:rsid w:val="00CB708C"/>
    <w:rsid w:val="00CB7441"/>
    <w:rsid w:val="00CC006B"/>
    <w:rsid w:val="00CC00F0"/>
    <w:rsid w:val="00CC02F8"/>
    <w:rsid w:val="00CC0A8F"/>
    <w:rsid w:val="00CC0EF6"/>
    <w:rsid w:val="00CC0FE1"/>
    <w:rsid w:val="00CC104B"/>
    <w:rsid w:val="00CC1072"/>
    <w:rsid w:val="00CC1471"/>
    <w:rsid w:val="00CC1DBD"/>
    <w:rsid w:val="00CC1F37"/>
    <w:rsid w:val="00CC2AFC"/>
    <w:rsid w:val="00CC31CF"/>
    <w:rsid w:val="00CC32EA"/>
    <w:rsid w:val="00CC3A80"/>
    <w:rsid w:val="00CC3CF3"/>
    <w:rsid w:val="00CC3D75"/>
    <w:rsid w:val="00CC3F06"/>
    <w:rsid w:val="00CC40CB"/>
    <w:rsid w:val="00CC41F4"/>
    <w:rsid w:val="00CC573C"/>
    <w:rsid w:val="00CC582F"/>
    <w:rsid w:val="00CC5C59"/>
    <w:rsid w:val="00CC6940"/>
    <w:rsid w:val="00CC6C99"/>
    <w:rsid w:val="00CC7494"/>
    <w:rsid w:val="00CD0069"/>
    <w:rsid w:val="00CD04FF"/>
    <w:rsid w:val="00CD072D"/>
    <w:rsid w:val="00CD0795"/>
    <w:rsid w:val="00CD1314"/>
    <w:rsid w:val="00CD1429"/>
    <w:rsid w:val="00CD1AC6"/>
    <w:rsid w:val="00CD1C59"/>
    <w:rsid w:val="00CD1CA3"/>
    <w:rsid w:val="00CD1DE1"/>
    <w:rsid w:val="00CD1E5E"/>
    <w:rsid w:val="00CD2381"/>
    <w:rsid w:val="00CD23A4"/>
    <w:rsid w:val="00CD2C78"/>
    <w:rsid w:val="00CD30B0"/>
    <w:rsid w:val="00CD30C2"/>
    <w:rsid w:val="00CD30E1"/>
    <w:rsid w:val="00CD3823"/>
    <w:rsid w:val="00CD39A5"/>
    <w:rsid w:val="00CD3FAA"/>
    <w:rsid w:val="00CD42E4"/>
    <w:rsid w:val="00CD448F"/>
    <w:rsid w:val="00CD46BA"/>
    <w:rsid w:val="00CD46DF"/>
    <w:rsid w:val="00CD4B8F"/>
    <w:rsid w:val="00CD4C29"/>
    <w:rsid w:val="00CD509C"/>
    <w:rsid w:val="00CD5145"/>
    <w:rsid w:val="00CD5518"/>
    <w:rsid w:val="00CD5608"/>
    <w:rsid w:val="00CD5740"/>
    <w:rsid w:val="00CD5967"/>
    <w:rsid w:val="00CD5B5F"/>
    <w:rsid w:val="00CD5CA6"/>
    <w:rsid w:val="00CD676E"/>
    <w:rsid w:val="00CD687B"/>
    <w:rsid w:val="00CE0065"/>
    <w:rsid w:val="00CE055B"/>
    <w:rsid w:val="00CE06D9"/>
    <w:rsid w:val="00CE15C2"/>
    <w:rsid w:val="00CE1672"/>
    <w:rsid w:val="00CE1D6C"/>
    <w:rsid w:val="00CE1F41"/>
    <w:rsid w:val="00CE2FA6"/>
    <w:rsid w:val="00CE3071"/>
    <w:rsid w:val="00CE30DF"/>
    <w:rsid w:val="00CE360A"/>
    <w:rsid w:val="00CE394D"/>
    <w:rsid w:val="00CE3F7F"/>
    <w:rsid w:val="00CE45A9"/>
    <w:rsid w:val="00CE4875"/>
    <w:rsid w:val="00CE4A06"/>
    <w:rsid w:val="00CE4AFA"/>
    <w:rsid w:val="00CE5118"/>
    <w:rsid w:val="00CE5A6B"/>
    <w:rsid w:val="00CE5BE1"/>
    <w:rsid w:val="00CE5DC8"/>
    <w:rsid w:val="00CE60F1"/>
    <w:rsid w:val="00CE74F6"/>
    <w:rsid w:val="00CE7535"/>
    <w:rsid w:val="00CE7843"/>
    <w:rsid w:val="00CF008E"/>
    <w:rsid w:val="00CF056F"/>
    <w:rsid w:val="00CF07AF"/>
    <w:rsid w:val="00CF098B"/>
    <w:rsid w:val="00CF0BF6"/>
    <w:rsid w:val="00CF0C20"/>
    <w:rsid w:val="00CF13C8"/>
    <w:rsid w:val="00CF1A46"/>
    <w:rsid w:val="00CF2598"/>
    <w:rsid w:val="00CF27DE"/>
    <w:rsid w:val="00CF2A5D"/>
    <w:rsid w:val="00CF2DE0"/>
    <w:rsid w:val="00CF2E4E"/>
    <w:rsid w:val="00CF3924"/>
    <w:rsid w:val="00CF40CF"/>
    <w:rsid w:val="00CF418D"/>
    <w:rsid w:val="00CF43E1"/>
    <w:rsid w:val="00CF43E7"/>
    <w:rsid w:val="00CF4E9A"/>
    <w:rsid w:val="00CF53DE"/>
    <w:rsid w:val="00CF5446"/>
    <w:rsid w:val="00CF555F"/>
    <w:rsid w:val="00CF5676"/>
    <w:rsid w:val="00CF649E"/>
    <w:rsid w:val="00CF6707"/>
    <w:rsid w:val="00CF69B1"/>
    <w:rsid w:val="00CF7062"/>
    <w:rsid w:val="00CF73CE"/>
    <w:rsid w:val="00CF777F"/>
    <w:rsid w:val="00D000C3"/>
    <w:rsid w:val="00D0033D"/>
    <w:rsid w:val="00D008AE"/>
    <w:rsid w:val="00D00B71"/>
    <w:rsid w:val="00D00E0A"/>
    <w:rsid w:val="00D014C5"/>
    <w:rsid w:val="00D01899"/>
    <w:rsid w:val="00D018F3"/>
    <w:rsid w:val="00D01F01"/>
    <w:rsid w:val="00D02530"/>
    <w:rsid w:val="00D02851"/>
    <w:rsid w:val="00D02BA8"/>
    <w:rsid w:val="00D02C21"/>
    <w:rsid w:val="00D02D60"/>
    <w:rsid w:val="00D033AB"/>
    <w:rsid w:val="00D033BF"/>
    <w:rsid w:val="00D036A1"/>
    <w:rsid w:val="00D0390B"/>
    <w:rsid w:val="00D03A4F"/>
    <w:rsid w:val="00D03AC1"/>
    <w:rsid w:val="00D03CC2"/>
    <w:rsid w:val="00D043A3"/>
    <w:rsid w:val="00D04DF8"/>
    <w:rsid w:val="00D0508D"/>
    <w:rsid w:val="00D056B6"/>
    <w:rsid w:val="00D063EB"/>
    <w:rsid w:val="00D06518"/>
    <w:rsid w:val="00D06BCF"/>
    <w:rsid w:val="00D06E43"/>
    <w:rsid w:val="00D073C1"/>
    <w:rsid w:val="00D07633"/>
    <w:rsid w:val="00D0790D"/>
    <w:rsid w:val="00D07D43"/>
    <w:rsid w:val="00D07E3A"/>
    <w:rsid w:val="00D103BD"/>
    <w:rsid w:val="00D1048B"/>
    <w:rsid w:val="00D10643"/>
    <w:rsid w:val="00D1085C"/>
    <w:rsid w:val="00D10C1D"/>
    <w:rsid w:val="00D1167E"/>
    <w:rsid w:val="00D117D7"/>
    <w:rsid w:val="00D11863"/>
    <w:rsid w:val="00D11F66"/>
    <w:rsid w:val="00D12C75"/>
    <w:rsid w:val="00D13062"/>
    <w:rsid w:val="00D13B35"/>
    <w:rsid w:val="00D13E76"/>
    <w:rsid w:val="00D1439A"/>
    <w:rsid w:val="00D14B9B"/>
    <w:rsid w:val="00D14CE4"/>
    <w:rsid w:val="00D14F88"/>
    <w:rsid w:val="00D15170"/>
    <w:rsid w:val="00D152D2"/>
    <w:rsid w:val="00D15728"/>
    <w:rsid w:val="00D1586D"/>
    <w:rsid w:val="00D16661"/>
    <w:rsid w:val="00D168DA"/>
    <w:rsid w:val="00D16C1C"/>
    <w:rsid w:val="00D174FB"/>
    <w:rsid w:val="00D1788A"/>
    <w:rsid w:val="00D178B2"/>
    <w:rsid w:val="00D17ADD"/>
    <w:rsid w:val="00D17B71"/>
    <w:rsid w:val="00D2049D"/>
    <w:rsid w:val="00D20808"/>
    <w:rsid w:val="00D20EE2"/>
    <w:rsid w:val="00D21E55"/>
    <w:rsid w:val="00D21F5C"/>
    <w:rsid w:val="00D221C4"/>
    <w:rsid w:val="00D2265F"/>
    <w:rsid w:val="00D22881"/>
    <w:rsid w:val="00D22BF4"/>
    <w:rsid w:val="00D23440"/>
    <w:rsid w:val="00D23598"/>
    <w:rsid w:val="00D239FA"/>
    <w:rsid w:val="00D23F04"/>
    <w:rsid w:val="00D25C66"/>
    <w:rsid w:val="00D25DAC"/>
    <w:rsid w:val="00D25E04"/>
    <w:rsid w:val="00D25E8E"/>
    <w:rsid w:val="00D261EA"/>
    <w:rsid w:val="00D264F3"/>
    <w:rsid w:val="00D2650A"/>
    <w:rsid w:val="00D26593"/>
    <w:rsid w:val="00D26871"/>
    <w:rsid w:val="00D26886"/>
    <w:rsid w:val="00D2690F"/>
    <w:rsid w:val="00D2691C"/>
    <w:rsid w:val="00D2694C"/>
    <w:rsid w:val="00D26996"/>
    <w:rsid w:val="00D26C18"/>
    <w:rsid w:val="00D2724C"/>
    <w:rsid w:val="00D2776B"/>
    <w:rsid w:val="00D2799A"/>
    <w:rsid w:val="00D27B35"/>
    <w:rsid w:val="00D27E38"/>
    <w:rsid w:val="00D30154"/>
    <w:rsid w:val="00D30437"/>
    <w:rsid w:val="00D30FD7"/>
    <w:rsid w:val="00D31362"/>
    <w:rsid w:val="00D3241C"/>
    <w:rsid w:val="00D3278F"/>
    <w:rsid w:val="00D32D2B"/>
    <w:rsid w:val="00D32FF3"/>
    <w:rsid w:val="00D3328B"/>
    <w:rsid w:val="00D3368B"/>
    <w:rsid w:val="00D337D0"/>
    <w:rsid w:val="00D3488A"/>
    <w:rsid w:val="00D34A27"/>
    <w:rsid w:val="00D34D85"/>
    <w:rsid w:val="00D34DA6"/>
    <w:rsid w:val="00D3526B"/>
    <w:rsid w:val="00D35291"/>
    <w:rsid w:val="00D35B0F"/>
    <w:rsid w:val="00D35BFA"/>
    <w:rsid w:val="00D35CB7"/>
    <w:rsid w:val="00D3634A"/>
    <w:rsid w:val="00D365F1"/>
    <w:rsid w:val="00D36AAB"/>
    <w:rsid w:val="00D36E3B"/>
    <w:rsid w:val="00D371D8"/>
    <w:rsid w:val="00D375B4"/>
    <w:rsid w:val="00D3789F"/>
    <w:rsid w:val="00D37921"/>
    <w:rsid w:val="00D37C82"/>
    <w:rsid w:val="00D40969"/>
    <w:rsid w:val="00D41048"/>
    <w:rsid w:val="00D41160"/>
    <w:rsid w:val="00D41223"/>
    <w:rsid w:val="00D41B3B"/>
    <w:rsid w:val="00D421AD"/>
    <w:rsid w:val="00D42E8A"/>
    <w:rsid w:val="00D43342"/>
    <w:rsid w:val="00D43F11"/>
    <w:rsid w:val="00D441B6"/>
    <w:rsid w:val="00D44A92"/>
    <w:rsid w:val="00D451B7"/>
    <w:rsid w:val="00D451C8"/>
    <w:rsid w:val="00D4530F"/>
    <w:rsid w:val="00D4540C"/>
    <w:rsid w:val="00D45917"/>
    <w:rsid w:val="00D45C5F"/>
    <w:rsid w:val="00D45CC9"/>
    <w:rsid w:val="00D46599"/>
    <w:rsid w:val="00D465BC"/>
    <w:rsid w:val="00D46D8B"/>
    <w:rsid w:val="00D46FC9"/>
    <w:rsid w:val="00D471B9"/>
    <w:rsid w:val="00D47A02"/>
    <w:rsid w:val="00D47CFC"/>
    <w:rsid w:val="00D502AF"/>
    <w:rsid w:val="00D5030B"/>
    <w:rsid w:val="00D5079D"/>
    <w:rsid w:val="00D5149C"/>
    <w:rsid w:val="00D51574"/>
    <w:rsid w:val="00D519A5"/>
    <w:rsid w:val="00D51C63"/>
    <w:rsid w:val="00D522E2"/>
    <w:rsid w:val="00D52464"/>
    <w:rsid w:val="00D528C8"/>
    <w:rsid w:val="00D529AB"/>
    <w:rsid w:val="00D52BDD"/>
    <w:rsid w:val="00D53B50"/>
    <w:rsid w:val="00D53BFD"/>
    <w:rsid w:val="00D54041"/>
    <w:rsid w:val="00D5497B"/>
    <w:rsid w:val="00D54B89"/>
    <w:rsid w:val="00D54F8F"/>
    <w:rsid w:val="00D55BA0"/>
    <w:rsid w:val="00D566D6"/>
    <w:rsid w:val="00D56976"/>
    <w:rsid w:val="00D56B15"/>
    <w:rsid w:val="00D56E5D"/>
    <w:rsid w:val="00D5711B"/>
    <w:rsid w:val="00D57684"/>
    <w:rsid w:val="00D57C4A"/>
    <w:rsid w:val="00D57C8E"/>
    <w:rsid w:val="00D60037"/>
    <w:rsid w:val="00D6027B"/>
    <w:rsid w:val="00D607FB"/>
    <w:rsid w:val="00D6095C"/>
    <w:rsid w:val="00D60E8C"/>
    <w:rsid w:val="00D61A91"/>
    <w:rsid w:val="00D62352"/>
    <w:rsid w:val="00D62751"/>
    <w:rsid w:val="00D6283D"/>
    <w:rsid w:val="00D636B1"/>
    <w:rsid w:val="00D63F55"/>
    <w:rsid w:val="00D63F67"/>
    <w:rsid w:val="00D644C1"/>
    <w:rsid w:val="00D64AED"/>
    <w:rsid w:val="00D64E7C"/>
    <w:rsid w:val="00D65196"/>
    <w:rsid w:val="00D65398"/>
    <w:rsid w:val="00D6540C"/>
    <w:rsid w:val="00D6550A"/>
    <w:rsid w:val="00D65C2E"/>
    <w:rsid w:val="00D65D99"/>
    <w:rsid w:val="00D65DBC"/>
    <w:rsid w:val="00D65F89"/>
    <w:rsid w:val="00D6612B"/>
    <w:rsid w:val="00D665FF"/>
    <w:rsid w:val="00D666F5"/>
    <w:rsid w:val="00D66762"/>
    <w:rsid w:val="00D66993"/>
    <w:rsid w:val="00D67506"/>
    <w:rsid w:val="00D677AF"/>
    <w:rsid w:val="00D67D26"/>
    <w:rsid w:val="00D700BB"/>
    <w:rsid w:val="00D7033E"/>
    <w:rsid w:val="00D7095B"/>
    <w:rsid w:val="00D7096A"/>
    <w:rsid w:val="00D70FAA"/>
    <w:rsid w:val="00D70FCA"/>
    <w:rsid w:val="00D71229"/>
    <w:rsid w:val="00D71293"/>
    <w:rsid w:val="00D71A8A"/>
    <w:rsid w:val="00D71B25"/>
    <w:rsid w:val="00D71CDF"/>
    <w:rsid w:val="00D71F62"/>
    <w:rsid w:val="00D7216F"/>
    <w:rsid w:val="00D724E8"/>
    <w:rsid w:val="00D72888"/>
    <w:rsid w:val="00D72DB5"/>
    <w:rsid w:val="00D7343B"/>
    <w:rsid w:val="00D73565"/>
    <w:rsid w:val="00D73ABD"/>
    <w:rsid w:val="00D73FB4"/>
    <w:rsid w:val="00D7456C"/>
    <w:rsid w:val="00D74E27"/>
    <w:rsid w:val="00D74E92"/>
    <w:rsid w:val="00D74FDC"/>
    <w:rsid w:val="00D753E2"/>
    <w:rsid w:val="00D75616"/>
    <w:rsid w:val="00D75620"/>
    <w:rsid w:val="00D75BFC"/>
    <w:rsid w:val="00D75F4E"/>
    <w:rsid w:val="00D761A9"/>
    <w:rsid w:val="00D767E8"/>
    <w:rsid w:val="00D76920"/>
    <w:rsid w:val="00D76F02"/>
    <w:rsid w:val="00D77035"/>
    <w:rsid w:val="00D77181"/>
    <w:rsid w:val="00D7723D"/>
    <w:rsid w:val="00D77657"/>
    <w:rsid w:val="00D77A09"/>
    <w:rsid w:val="00D80129"/>
    <w:rsid w:val="00D80760"/>
    <w:rsid w:val="00D809C6"/>
    <w:rsid w:val="00D80CFC"/>
    <w:rsid w:val="00D812D0"/>
    <w:rsid w:val="00D8133C"/>
    <w:rsid w:val="00D82F87"/>
    <w:rsid w:val="00D830C5"/>
    <w:rsid w:val="00D83B51"/>
    <w:rsid w:val="00D846F6"/>
    <w:rsid w:val="00D84778"/>
    <w:rsid w:val="00D85E87"/>
    <w:rsid w:val="00D8605F"/>
    <w:rsid w:val="00D86E22"/>
    <w:rsid w:val="00D86E24"/>
    <w:rsid w:val="00D86FA9"/>
    <w:rsid w:val="00D87212"/>
    <w:rsid w:val="00D87D64"/>
    <w:rsid w:val="00D87EB8"/>
    <w:rsid w:val="00D901B0"/>
    <w:rsid w:val="00D902A2"/>
    <w:rsid w:val="00D90300"/>
    <w:rsid w:val="00D90E4A"/>
    <w:rsid w:val="00D916C8"/>
    <w:rsid w:val="00D9187E"/>
    <w:rsid w:val="00D919E8"/>
    <w:rsid w:val="00D91B74"/>
    <w:rsid w:val="00D9215C"/>
    <w:rsid w:val="00D922C6"/>
    <w:rsid w:val="00D92309"/>
    <w:rsid w:val="00D9269E"/>
    <w:rsid w:val="00D928E5"/>
    <w:rsid w:val="00D9297D"/>
    <w:rsid w:val="00D92C3C"/>
    <w:rsid w:val="00D93480"/>
    <w:rsid w:val="00D93780"/>
    <w:rsid w:val="00D938C3"/>
    <w:rsid w:val="00D93F20"/>
    <w:rsid w:val="00D93FF5"/>
    <w:rsid w:val="00D9439A"/>
    <w:rsid w:val="00D944AE"/>
    <w:rsid w:val="00D9453A"/>
    <w:rsid w:val="00D94E1F"/>
    <w:rsid w:val="00D9513D"/>
    <w:rsid w:val="00D9562A"/>
    <w:rsid w:val="00D95A2E"/>
    <w:rsid w:val="00D95B60"/>
    <w:rsid w:val="00D95F77"/>
    <w:rsid w:val="00D96405"/>
    <w:rsid w:val="00D96461"/>
    <w:rsid w:val="00D964FE"/>
    <w:rsid w:val="00D96829"/>
    <w:rsid w:val="00D9732B"/>
    <w:rsid w:val="00DA0141"/>
    <w:rsid w:val="00DA04F7"/>
    <w:rsid w:val="00DA0779"/>
    <w:rsid w:val="00DA0FAB"/>
    <w:rsid w:val="00DA14AC"/>
    <w:rsid w:val="00DA1538"/>
    <w:rsid w:val="00DA24DC"/>
    <w:rsid w:val="00DA2AAF"/>
    <w:rsid w:val="00DA35E4"/>
    <w:rsid w:val="00DA375A"/>
    <w:rsid w:val="00DA3BA2"/>
    <w:rsid w:val="00DA3D56"/>
    <w:rsid w:val="00DA3DCD"/>
    <w:rsid w:val="00DA3E0C"/>
    <w:rsid w:val="00DA4124"/>
    <w:rsid w:val="00DA48AB"/>
    <w:rsid w:val="00DA4E3E"/>
    <w:rsid w:val="00DA50E3"/>
    <w:rsid w:val="00DA5232"/>
    <w:rsid w:val="00DA5418"/>
    <w:rsid w:val="00DA572B"/>
    <w:rsid w:val="00DA5F25"/>
    <w:rsid w:val="00DA73F8"/>
    <w:rsid w:val="00DA76AE"/>
    <w:rsid w:val="00DA7925"/>
    <w:rsid w:val="00DB0367"/>
    <w:rsid w:val="00DB0892"/>
    <w:rsid w:val="00DB094C"/>
    <w:rsid w:val="00DB0A14"/>
    <w:rsid w:val="00DB0F1C"/>
    <w:rsid w:val="00DB159B"/>
    <w:rsid w:val="00DB173F"/>
    <w:rsid w:val="00DB188C"/>
    <w:rsid w:val="00DB1D1A"/>
    <w:rsid w:val="00DB1D7A"/>
    <w:rsid w:val="00DB1E45"/>
    <w:rsid w:val="00DB278A"/>
    <w:rsid w:val="00DB2A58"/>
    <w:rsid w:val="00DB2EE9"/>
    <w:rsid w:val="00DB32D1"/>
    <w:rsid w:val="00DB3354"/>
    <w:rsid w:val="00DB36F8"/>
    <w:rsid w:val="00DB48AA"/>
    <w:rsid w:val="00DB4C7D"/>
    <w:rsid w:val="00DB4E38"/>
    <w:rsid w:val="00DB4E8B"/>
    <w:rsid w:val="00DB5A5E"/>
    <w:rsid w:val="00DB5B44"/>
    <w:rsid w:val="00DB5D1D"/>
    <w:rsid w:val="00DB5FAD"/>
    <w:rsid w:val="00DB60BC"/>
    <w:rsid w:val="00DB6729"/>
    <w:rsid w:val="00DB693E"/>
    <w:rsid w:val="00DB6A3A"/>
    <w:rsid w:val="00DB6A91"/>
    <w:rsid w:val="00DB6E56"/>
    <w:rsid w:val="00DB7F6E"/>
    <w:rsid w:val="00DC0605"/>
    <w:rsid w:val="00DC0628"/>
    <w:rsid w:val="00DC08BD"/>
    <w:rsid w:val="00DC0BBE"/>
    <w:rsid w:val="00DC12C3"/>
    <w:rsid w:val="00DC1FF7"/>
    <w:rsid w:val="00DC2285"/>
    <w:rsid w:val="00DC280A"/>
    <w:rsid w:val="00DC29E6"/>
    <w:rsid w:val="00DC2C87"/>
    <w:rsid w:val="00DC329E"/>
    <w:rsid w:val="00DC33AB"/>
    <w:rsid w:val="00DC3D52"/>
    <w:rsid w:val="00DC3D98"/>
    <w:rsid w:val="00DC4944"/>
    <w:rsid w:val="00DC4DCB"/>
    <w:rsid w:val="00DC4FF9"/>
    <w:rsid w:val="00DC56BC"/>
    <w:rsid w:val="00DC5D6F"/>
    <w:rsid w:val="00DC5F4B"/>
    <w:rsid w:val="00DC6514"/>
    <w:rsid w:val="00DC6565"/>
    <w:rsid w:val="00DC6BDE"/>
    <w:rsid w:val="00DD0000"/>
    <w:rsid w:val="00DD0A6E"/>
    <w:rsid w:val="00DD0FF8"/>
    <w:rsid w:val="00DD1144"/>
    <w:rsid w:val="00DD1F65"/>
    <w:rsid w:val="00DD202B"/>
    <w:rsid w:val="00DD230A"/>
    <w:rsid w:val="00DD240A"/>
    <w:rsid w:val="00DD2BAF"/>
    <w:rsid w:val="00DD3BDC"/>
    <w:rsid w:val="00DD4C30"/>
    <w:rsid w:val="00DD4C91"/>
    <w:rsid w:val="00DD4F5B"/>
    <w:rsid w:val="00DD597A"/>
    <w:rsid w:val="00DD5C43"/>
    <w:rsid w:val="00DD613D"/>
    <w:rsid w:val="00DD625A"/>
    <w:rsid w:val="00DD6834"/>
    <w:rsid w:val="00DD6962"/>
    <w:rsid w:val="00DD7046"/>
    <w:rsid w:val="00DD7064"/>
    <w:rsid w:val="00DD7177"/>
    <w:rsid w:val="00DD73DC"/>
    <w:rsid w:val="00DD77F4"/>
    <w:rsid w:val="00DD7C23"/>
    <w:rsid w:val="00DE0368"/>
    <w:rsid w:val="00DE0671"/>
    <w:rsid w:val="00DE095E"/>
    <w:rsid w:val="00DE0C94"/>
    <w:rsid w:val="00DE0E4A"/>
    <w:rsid w:val="00DE13CA"/>
    <w:rsid w:val="00DE170E"/>
    <w:rsid w:val="00DE1923"/>
    <w:rsid w:val="00DE1C0D"/>
    <w:rsid w:val="00DE1F30"/>
    <w:rsid w:val="00DE2046"/>
    <w:rsid w:val="00DE234D"/>
    <w:rsid w:val="00DE321D"/>
    <w:rsid w:val="00DE37D7"/>
    <w:rsid w:val="00DE5019"/>
    <w:rsid w:val="00DE53D4"/>
    <w:rsid w:val="00DE5414"/>
    <w:rsid w:val="00DE63FA"/>
    <w:rsid w:val="00DE65F8"/>
    <w:rsid w:val="00DE70F2"/>
    <w:rsid w:val="00DE77D4"/>
    <w:rsid w:val="00DE7C30"/>
    <w:rsid w:val="00DF0612"/>
    <w:rsid w:val="00DF098C"/>
    <w:rsid w:val="00DF10CC"/>
    <w:rsid w:val="00DF1B1B"/>
    <w:rsid w:val="00DF1EB9"/>
    <w:rsid w:val="00DF2666"/>
    <w:rsid w:val="00DF266A"/>
    <w:rsid w:val="00DF2BBB"/>
    <w:rsid w:val="00DF2C8B"/>
    <w:rsid w:val="00DF2DA2"/>
    <w:rsid w:val="00DF2DA5"/>
    <w:rsid w:val="00DF2F8B"/>
    <w:rsid w:val="00DF3370"/>
    <w:rsid w:val="00DF37F7"/>
    <w:rsid w:val="00DF3DB2"/>
    <w:rsid w:val="00DF4555"/>
    <w:rsid w:val="00DF4904"/>
    <w:rsid w:val="00DF5051"/>
    <w:rsid w:val="00DF5077"/>
    <w:rsid w:val="00DF56E3"/>
    <w:rsid w:val="00DF5CD5"/>
    <w:rsid w:val="00DF6052"/>
    <w:rsid w:val="00DF6188"/>
    <w:rsid w:val="00DF635E"/>
    <w:rsid w:val="00DF64F4"/>
    <w:rsid w:val="00DF6597"/>
    <w:rsid w:val="00DF67EE"/>
    <w:rsid w:val="00E0049A"/>
    <w:rsid w:val="00E00AD3"/>
    <w:rsid w:val="00E00AEF"/>
    <w:rsid w:val="00E014CF"/>
    <w:rsid w:val="00E016A1"/>
    <w:rsid w:val="00E016CE"/>
    <w:rsid w:val="00E01A19"/>
    <w:rsid w:val="00E01A53"/>
    <w:rsid w:val="00E01FD9"/>
    <w:rsid w:val="00E0229F"/>
    <w:rsid w:val="00E02DFA"/>
    <w:rsid w:val="00E02FF6"/>
    <w:rsid w:val="00E03007"/>
    <w:rsid w:val="00E038BF"/>
    <w:rsid w:val="00E03CC0"/>
    <w:rsid w:val="00E0406A"/>
    <w:rsid w:val="00E04A01"/>
    <w:rsid w:val="00E051F3"/>
    <w:rsid w:val="00E052F3"/>
    <w:rsid w:val="00E05E04"/>
    <w:rsid w:val="00E0644E"/>
    <w:rsid w:val="00E06C6C"/>
    <w:rsid w:val="00E06F80"/>
    <w:rsid w:val="00E0797E"/>
    <w:rsid w:val="00E101D0"/>
    <w:rsid w:val="00E1046F"/>
    <w:rsid w:val="00E104CE"/>
    <w:rsid w:val="00E10788"/>
    <w:rsid w:val="00E1096D"/>
    <w:rsid w:val="00E10A00"/>
    <w:rsid w:val="00E112F2"/>
    <w:rsid w:val="00E11532"/>
    <w:rsid w:val="00E11583"/>
    <w:rsid w:val="00E115B4"/>
    <w:rsid w:val="00E120A0"/>
    <w:rsid w:val="00E1246C"/>
    <w:rsid w:val="00E125EE"/>
    <w:rsid w:val="00E136FD"/>
    <w:rsid w:val="00E1397E"/>
    <w:rsid w:val="00E13C72"/>
    <w:rsid w:val="00E14152"/>
    <w:rsid w:val="00E14350"/>
    <w:rsid w:val="00E1438A"/>
    <w:rsid w:val="00E1493C"/>
    <w:rsid w:val="00E14D6D"/>
    <w:rsid w:val="00E14E40"/>
    <w:rsid w:val="00E15825"/>
    <w:rsid w:val="00E158DB"/>
    <w:rsid w:val="00E16406"/>
    <w:rsid w:val="00E16678"/>
    <w:rsid w:val="00E16B71"/>
    <w:rsid w:val="00E16F2A"/>
    <w:rsid w:val="00E17602"/>
    <w:rsid w:val="00E17EEF"/>
    <w:rsid w:val="00E17FEA"/>
    <w:rsid w:val="00E20121"/>
    <w:rsid w:val="00E20208"/>
    <w:rsid w:val="00E20361"/>
    <w:rsid w:val="00E20439"/>
    <w:rsid w:val="00E20739"/>
    <w:rsid w:val="00E207B7"/>
    <w:rsid w:val="00E20F03"/>
    <w:rsid w:val="00E2124F"/>
    <w:rsid w:val="00E21895"/>
    <w:rsid w:val="00E21B39"/>
    <w:rsid w:val="00E21C46"/>
    <w:rsid w:val="00E21CA8"/>
    <w:rsid w:val="00E21F0C"/>
    <w:rsid w:val="00E22339"/>
    <w:rsid w:val="00E228FF"/>
    <w:rsid w:val="00E22CC6"/>
    <w:rsid w:val="00E234A9"/>
    <w:rsid w:val="00E236AE"/>
    <w:rsid w:val="00E2386E"/>
    <w:rsid w:val="00E2426E"/>
    <w:rsid w:val="00E24BA8"/>
    <w:rsid w:val="00E24BB6"/>
    <w:rsid w:val="00E24C70"/>
    <w:rsid w:val="00E2583A"/>
    <w:rsid w:val="00E258A1"/>
    <w:rsid w:val="00E2609F"/>
    <w:rsid w:val="00E262E8"/>
    <w:rsid w:val="00E266F6"/>
    <w:rsid w:val="00E26729"/>
    <w:rsid w:val="00E26B6D"/>
    <w:rsid w:val="00E26CDE"/>
    <w:rsid w:val="00E275B5"/>
    <w:rsid w:val="00E27AC5"/>
    <w:rsid w:val="00E27B2E"/>
    <w:rsid w:val="00E27C7E"/>
    <w:rsid w:val="00E27CD3"/>
    <w:rsid w:val="00E30079"/>
    <w:rsid w:val="00E3031A"/>
    <w:rsid w:val="00E303A6"/>
    <w:rsid w:val="00E30624"/>
    <w:rsid w:val="00E30731"/>
    <w:rsid w:val="00E307FF"/>
    <w:rsid w:val="00E30E0A"/>
    <w:rsid w:val="00E31099"/>
    <w:rsid w:val="00E31250"/>
    <w:rsid w:val="00E31730"/>
    <w:rsid w:val="00E31E87"/>
    <w:rsid w:val="00E32C4D"/>
    <w:rsid w:val="00E33801"/>
    <w:rsid w:val="00E339B1"/>
    <w:rsid w:val="00E33B0A"/>
    <w:rsid w:val="00E33B42"/>
    <w:rsid w:val="00E33CD6"/>
    <w:rsid w:val="00E33F5F"/>
    <w:rsid w:val="00E341C8"/>
    <w:rsid w:val="00E3483A"/>
    <w:rsid w:val="00E34EE9"/>
    <w:rsid w:val="00E35045"/>
    <w:rsid w:val="00E351AF"/>
    <w:rsid w:val="00E35283"/>
    <w:rsid w:val="00E36051"/>
    <w:rsid w:val="00E36241"/>
    <w:rsid w:val="00E36293"/>
    <w:rsid w:val="00E36447"/>
    <w:rsid w:val="00E36579"/>
    <w:rsid w:val="00E365AE"/>
    <w:rsid w:val="00E3662B"/>
    <w:rsid w:val="00E366A2"/>
    <w:rsid w:val="00E36B58"/>
    <w:rsid w:val="00E372B0"/>
    <w:rsid w:val="00E37392"/>
    <w:rsid w:val="00E37651"/>
    <w:rsid w:val="00E3789A"/>
    <w:rsid w:val="00E40045"/>
    <w:rsid w:val="00E40140"/>
    <w:rsid w:val="00E40ECE"/>
    <w:rsid w:val="00E410BB"/>
    <w:rsid w:val="00E416CC"/>
    <w:rsid w:val="00E41845"/>
    <w:rsid w:val="00E419D2"/>
    <w:rsid w:val="00E4233F"/>
    <w:rsid w:val="00E4245B"/>
    <w:rsid w:val="00E43065"/>
    <w:rsid w:val="00E4342A"/>
    <w:rsid w:val="00E43C95"/>
    <w:rsid w:val="00E44159"/>
    <w:rsid w:val="00E44172"/>
    <w:rsid w:val="00E443C7"/>
    <w:rsid w:val="00E44BC7"/>
    <w:rsid w:val="00E45332"/>
    <w:rsid w:val="00E4546C"/>
    <w:rsid w:val="00E45B7F"/>
    <w:rsid w:val="00E45E16"/>
    <w:rsid w:val="00E466A9"/>
    <w:rsid w:val="00E46DFD"/>
    <w:rsid w:val="00E46F5B"/>
    <w:rsid w:val="00E47D2F"/>
    <w:rsid w:val="00E50395"/>
    <w:rsid w:val="00E509DC"/>
    <w:rsid w:val="00E50A51"/>
    <w:rsid w:val="00E50D05"/>
    <w:rsid w:val="00E5158F"/>
    <w:rsid w:val="00E51793"/>
    <w:rsid w:val="00E51828"/>
    <w:rsid w:val="00E51C0C"/>
    <w:rsid w:val="00E51D60"/>
    <w:rsid w:val="00E52173"/>
    <w:rsid w:val="00E52388"/>
    <w:rsid w:val="00E52754"/>
    <w:rsid w:val="00E527C5"/>
    <w:rsid w:val="00E52917"/>
    <w:rsid w:val="00E52DA7"/>
    <w:rsid w:val="00E53B36"/>
    <w:rsid w:val="00E53C5F"/>
    <w:rsid w:val="00E53D35"/>
    <w:rsid w:val="00E53EF4"/>
    <w:rsid w:val="00E53F59"/>
    <w:rsid w:val="00E53FD4"/>
    <w:rsid w:val="00E554C2"/>
    <w:rsid w:val="00E560B1"/>
    <w:rsid w:val="00E5664E"/>
    <w:rsid w:val="00E56B24"/>
    <w:rsid w:val="00E56C8B"/>
    <w:rsid w:val="00E56D19"/>
    <w:rsid w:val="00E5719C"/>
    <w:rsid w:val="00E573DA"/>
    <w:rsid w:val="00E5768A"/>
    <w:rsid w:val="00E577C2"/>
    <w:rsid w:val="00E57F4A"/>
    <w:rsid w:val="00E601D9"/>
    <w:rsid w:val="00E609C2"/>
    <w:rsid w:val="00E60A75"/>
    <w:rsid w:val="00E60AC3"/>
    <w:rsid w:val="00E60BEE"/>
    <w:rsid w:val="00E60C55"/>
    <w:rsid w:val="00E610D3"/>
    <w:rsid w:val="00E618BD"/>
    <w:rsid w:val="00E61C2E"/>
    <w:rsid w:val="00E6201A"/>
    <w:rsid w:val="00E62839"/>
    <w:rsid w:val="00E62A67"/>
    <w:rsid w:val="00E62C46"/>
    <w:rsid w:val="00E633BC"/>
    <w:rsid w:val="00E635FE"/>
    <w:rsid w:val="00E638EF"/>
    <w:rsid w:val="00E63D48"/>
    <w:rsid w:val="00E63E43"/>
    <w:rsid w:val="00E63EFE"/>
    <w:rsid w:val="00E640DC"/>
    <w:rsid w:val="00E6455A"/>
    <w:rsid w:val="00E64714"/>
    <w:rsid w:val="00E6486A"/>
    <w:rsid w:val="00E649AF"/>
    <w:rsid w:val="00E64F1C"/>
    <w:rsid w:val="00E65C0D"/>
    <w:rsid w:val="00E664BF"/>
    <w:rsid w:val="00E66528"/>
    <w:rsid w:val="00E66574"/>
    <w:rsid w:val="00E666A0"/>
    <w:rsid w:val="00E66C26"/>
    <w:rsid w:val="00E66EA0"/>
    <w:rsid w:val="00E671AA"/>
    <w:rsid w:val="00E6771D"/>
    <w:rsid w:val="00E6792D"/>
    <w:rsid w:val="00E67E85"/>
    <w:rsid w:val="00E67F6D"/>
    <w:rsid w:val="00E708CB"/>
    <w:rsid w:val="00E71EFF"/>
    <w:rsid w:val="00E7226B"/>
    <w:rsid w:val="00E72452"/>
    <w:rsid w:val="00E73009"/>
    <w:rsid w:val="00E732C5"/>
    <w:rsid w:val="00E740A7"/>
    <w:rsid w:val="00E74164"/>
    <w:rsid w:val="00E74774"/>
    <w:rsid w:val="00E747C5"/>
    <w:rsid w:val="00E75225"/>
    <w:rsid w:val="00E75342"/>
    <w:rsid w:val="00E75545"/>
    <w:rsid w:val="00E75B01"/>
    <w:rsid w:val="00E75D52"/>
    <w:rsid w:val="00E7642A"/>
    <w:rsid w:val="00E76526"/>
    <w:rsid w:val="00E773FF"/>
    <w:rsid w:val="00E7776F"/>
    <w:rsid w:val="00E777EA"/>
    <w:rsid w:val="00E77AC4"/>
    <w:rsid w:val="00E801C7"/>
    <w:rsid w:val="00E801E3"/>
    <w:rsid w:val="00E8084E"/>
    <w:rsid w:val="00E80B58"/>
    <w:rsid w:val="00E80BE8"/>
    <w:rsid w:val="00E80E44"/>
    <w:rsid w:val="00E80F58"/>
    <w:rsid w:val="00E81053"/>
    <w:rsid w:val="00E81E39"/>
    <w:rsid w:val="00E81EEA"/>
    <w:rsid w:val="00E8223B"/>
    <w:rsid w:val="00E82515"/>
    <w:rsid w:val="00E82925"/>
    <w:rsid w:val="00E8298B"/>
    <w:rsid w:val="00E82FE8"/>
    <w:rsid w:val="00E83F8B"/>
    <w:rsid w:val="00E8426E"/>
    <w:rsid w:val="00E844F8"/>
    <w:rsid w:val="00E848A9"/>
    <w:rsid w:val="00E84BB3"/>
    <w:rsid w:val="00E84CA5"/>
    <w:rsid w:val="00E84CEB"/>
    <w:rsid w:val="00E85494"/>
    <w:rsid w:val="00E859FC"/>
    <w:rsid w:val="00E85CC8"/>
    <w:rsid w:val="00E8659E"/>
    <w:rsid w:val="00E866FB"/>
    <w:rsid w:val="00E86A2F"/>
    <w:rsid w:val="00E86A45"/>
    <w:rsid w:val="00E871C3"/>
    <w:rsid w:val="00E8727A"/>
    <w:rsid w:val="00E872A6"/>
    <w:rsid w:val="00E8742A"/>
    <w:rsid w:val="00E900E9"/>
    <w:rsid w:val="00E9045D"/>
    <w:rsid w:val="00E90944"/>
    <w:rsid w:val="00E90D2F"/>
    <w:rsid w:val="00E91052"/>
    <w:rsid w:val="00E913E4"/>
    <w:rsid w:val="00E916E9"/>
    <w:rsid w:val="00E91800"/>
    <w:rsid w:val="00E91A9A"/>
    <w:rsid w:val="00E91FD3"/>
    <w:rsid w:val="00E9275F"/>
    <w:rsid w:val="00E9343A"/>
    <w:rsid w:val="00E93E55"/>
    <w:rsid w:val="00E93F33"/>
    <w:rsid w:val="00E945C4"/>
    <w:rsid w:val="00E945F1"/>
    <w:rsid w:val="00E94AF1"/>
    <w:rsid w:val="00E94CC7"/>
    <w:rsid w:val="00E94EE7"/>
    <w:rsid w:val="00E956AE"/>
    <w:rsid w:val="00E95A88"/>
    <w:rsid w:val="00E95AA8"/>
    <w:rsid w:val="00E95B77"/>
    <w:rsid w:val="00E961E2"/>
    <w:rsid w:val="00E96963"/>
    <w:rsid w:val="00E969F5"/>
    <w:rsid w:val="00E96DB7"/>
    <w:rsid w:val="00E97190"/>
    <w:rsid w:val="00E978E4"/>
    <w:rsid w:val="00E979B0"/>
    <w:rsid w:val="00EA06AE"/>
    <w:rsid w:val="00EA0990"/>
    <w:rsid w:val="00EA0B59"/>
    <w:rsid w:val="00EA0E1B"/>
    <w:rsid w:val="00EA11EB"/>
    <w:rsid w:val="00EA1527"/>
    <w:rsid w:val="00EA18F4"/>
    <w:rsid w:val="00EA1B42"/>
    <w:rsid w:val="00EA218C"/>
    <w:rsid w:val="00EA2907"/>
    <w:rsid w:val="00EA2954"/>
    <w:rsid w:val="00EA3356"/>
    <w:rsid w:val="00EA34C8"/>
    <w:rsid w:val="00EA36F6"/>
    <w:rsid w:val="00EA3C27"/>
    <w:rsid w:val="00EA3C61"/>
    <w:rsid w:val="00EA3E01"/>
    <w:rsid w:val="00EA3F01"/>
    <w:rsid w:val="00EA4326"/>
    <w:rsid w:val="00EA524F"/>
    <w:rsid w:val="00EA5666"/>
    <w:rsid w:val="00EA5F04"/>
    <w:rsid w:val="00EA5F88"/>
    <w:rsid w:val="00EA63AC"/>
    <w:rsid w:val="00EA6A60"/>
    <w:rsid w:val="00EA6FD2"/>
    <w:rsid w:val="00EA704E"/>
    <w:rsid w:val="00EA7051"/>
    <w:rsid w:val="00EA709C"/>
    <w:rsid w:val="00EA7BBD"/>
    <w:rsid w:val="00EA7D44"/>
    <w:rsid w:val="00EB0622"/>
    <w:rsid w:val="00EB0A3E"/>
    <w:rsid w:val="00EB11C6"/>
    <w:rsid w:val="00EB16EA"/>
    <w:rsid w:val="00EB1CB3"/>
    <w:rsid w:val="00EB1F06"/>
    <w:rsid w:val="00EB3097"/>
    <w:rsid w:val="00EB3AEC"/>
    <w:rsid w:val="00EB41F5"/>
    <w:rsid w:val="00EB44C5"/>
    <w:rsid w:val="00EB4564"/>
    <w:rsid w:val="00EB46E5"/>
    <w:rsid w:val="00EB4701"/>
    <w:rsid w:val="00EB47CD"/>
    <w:rsid w:val="00EB4A02"/>
    <w:rsid w:val="00EB4ED4"/>
    <w:rsid w:val="00EB4F49"/>
    <w:rsid w:val="00EB5032"/>
    <w:rsid w:val="00EB54E1"/>
    <w:rsid w:val="00EB597C"/>
    <w:rsid w:val="00EB59DD"/>
    <w:rsid w:val="00EB5C70"/>
    <w:rsid w:val="00EB5F96"/>
    <w:rsid w:val="00EB6EEF"/>
    <w:rsid w:val="00EB7279"/>
    <w:rsid w:val="00EB78DC"/>
    <w:rsid w:val="00EB7FAA"/>
    <w:rsid w:val="00EC0D66"/>
    <w:rsid w:val="00EC1812"/>
    <w:rsid w:val="00EC2071"/>
    <w:rsid w:val="00EC22F7"/>
    <w:rsid w:val="00EC2629"/>
    <w:rsid w:val="00EC2994"/>
    <w:rsid w:val="00EC2A00"/>
    <w:rsid w:val="00EC2A1D"/>
    <w:rsid w:val="00EC2BEE"/>
    <w:rsid w:val="00EC3304"/>
    <w:rsid w:val="00EC341A"/>
    <w:rsid w:val="00EC3572"/>
    <w:rsid w:val="00EC35E1"/>
    <w:rsid w:val="00EC3634"/>
    <w:rsid w:val="00EC3B3A"/>
    <w:rsid w:val="00EC4280"/>
    <w:rsid w:val="00EC469E"/>
    <w:rsid w:val="00EC4D11"/>
    <w:rsid w:val="00EC4D32"/>
    <w:rsid w:val="00EC4E12"/>
    <w:rsid w:val="00EC51EA"/>
    <w:rsid w:val="00EC5575"/>
    <w:rsid w:val="00EC562B"/>
    <w:rsid w:val="00EC56BB"/>
    <w:rsid w:val="00EC5A3B"/>
    <w:rsid w:val="00EC5A70"/>
    <w:rsid w:val="00EC5BDE"/>
    <w:rsid w:val="00EC603C"/>
    <w:rsid w:val="00EC6726"/>
    <w:rsid w:val="00EC68D3"/>
    <w:rsid w:val="00EC6D54"/>
    <w:rsid w:val="00EC6ED0"/>
    <w:rsid w:val="00EC739C"/>
    <w:rsid w:val="00EC7871"/>
    <w:rsid w:val="00EC7C9A"/>
    <w:rsid w:val="00ED05F1"/>
    <w:rsid w:val="00ED1076"/>
    <w:rsid w:val="00ED1582"/>
    <w:rsid w:val="00ED1887"/>
    <w:rsid w:val="00ED19B4"/>
    <w:rsid w:val="00ED2257"/>
    <w:rsid w:val="00ED23AC"/>
    <w:rsid w:val="00ED2588"/>
    <w:rsid w:val="00ED25E0"/>
    <w:rsid w:val="00ED2688"/>
    <w:rsid w:val="00ED2CA2"/>
    <w:rsid w:val="00ED3306"/>
    <w:rsid w:val="00ED3482"/>
    <w:rsid w:val="00ED4285"/>
    <w:rsid w:val="00ED47D6"/>
    <w:rsid w:val="00ED4B91"/>
    <w:rsid w:val="00ED4E99"/>
    <w:rsid w:val="00ED557D"/>
    <w:rsid w:val="00ED5DAE"/>
    <w:rsid w:val="00ED62A2"/>
    <w:rsid w:val="00ED68BD"/>
    <w:rsid w:val="00ED6BB7"/>
    <w:rsid w:val="00ED76A6"/>
    <w:rsid w:val="00ED77C7"/>
    <w:rsid w:val="00ED7B29"/>
    <w:rsid w:val="00EE016B"/>
    <w:rsid w:val="00EE0449"/>
    <w:rsid w:val="00EE0545"/>
    <w:rsid w:val="00EE05A6"/>
    <w:rsid w:val="00EE05CF"/>
    <w:rsid w:val="00EE085E"/>
    <w:rsid w:val="00EE0F0E"/>
    <w:rsid w:val="00EE1261"/>
    <w:rsid w:val="00EE1749"/>
    <w:rsid w:val="00EE239C"/>
    <w:rsid w:val="00EE2481"/>
    <w:rsid w:val="00EE2781"/>
    <w:rsid w:val="00EE3B4E"/>
    <w:rsid w:val="00EE3C03"/>
    <w:rsid w:val="00EE3FCF"/>
    <w:rsid w:val="00EE48FB"/>
    <w:rsid w:val="00EE4C9B"/>
    <w:rsid w:val="00EE53B9"/>
    <w:rsid w:val="00EE5AA3"/>
    <w:rsid w:val="00EE5C11"/>
    <w:rsid w:val="00EE616C"/>
    <w:rsid w:val="00EE6255"/>
    <w:rsid w:val="00EE6286"/>
    <w:rsid w:val="00EE63C5"/>
    <w:rsid w:val="00EE641D"/>
    <w:rsid w:val="00EE6582"/>
    <w:rsid w:val="00EE676D"/>
    <w:rsid w:val="00EE6F77"/>
    <w:rsid w:val="00EE7739"/>
    <w:rsid w:val="00EF12CB"/>
    <w:rsid w:val="00EF1408"/>
    <w:rsid w:val="00EF1755"/>
    <w:rsid w:val="00EF1AEC"/>
    <w:rsid w:val="00EF1FCB"/>
    <w:rsid w:val="00EF289D"/>
    <w:rsid w:val="00EF29B0"/>
    <w:rsid w:val="00EF2AEF"/>
    <w:rsid w:val="00EF2B00"/>
    <w:rsid w:val="00EF2BDA"/>
    <w:rsid w:val="00EF2BF9"/>
    <w:rsid w:val="00EF3286"/>
    <w:rsid w:val="00EF32F4"/>
    <w:rsid w:val="00EF32F7"/>
    <w:rsid w:val="00EF3674"/>
    <w:rsid w:val="00EF371A"/>
    <w:rsid w:val="00EF3878"/>
    <w:rsid w:val="00EF4334"/>
    <w:rsid w:val="00EF461D"/>
    <w:rsid w:val="00EF4972"/>
    <w:rsid w:val="00EF4BBA"/>
    <w:rsid w:val="00EF4E9D"/>
    <w:rsid w:val="00EF5C1D"/>
    <w:rsid w:val="00EF608E"/>
    <w:rsid w:val="00EF6741"/>
    <w:rsid w:val="00EF6B64"/>
    <w:rsid w:val="00EF70D5"/>
    <w:rsid w:val="00EF7329"/>
    <w:rsid w:val="00EF76C5"/>
    <w:rsid w:val="00F00989"/>
    <w:rsid w:val="00F00C7A"/>
    <w:rsid w:val="00F00E3D"/>
    <w:rsid w:val="00F0128D"/>
    <w:rsid w:val="00F01334"/>
    <w:rsid w:val="00F0167B"/>
    <w:rsid w:val="00F016F4"/>
    <w:rsid w:val="00F01F35"/>
    <w:rsid w:val="00F02A10"/>
    <w:rsid w:val="00F02BD4"/>
    <w:rsid w:val="00F02CCE"/>
    <w:rsid w:val="00F0346A"/>
    <w:rsid w:val="00F03677"/>
    <w:rsid w:val="00F036B0"/>
    <w:rsid w:val="00F03817"/>
    <w:rsid w:val="00F038D3"/>
    <w:rsid w:val="00F0391E"/>
    <w:rsid w:val="00F03C1F"/>
    <w:rsid w:val="00F040B3"/>
    <w:rsid w:val="00F047D3"/>
    <w:rsid w:val="00F049FC"/>
    <w:rsid w:val="00F04CC6"/>
    <w:rsid w:val="00F04DBB"/>
    <w:rsid w:val="00F05B43"/>
    <w:rsid w:val="00F05C64"/>
    <w:rsid w:val="00F05F11"/>
    <w:rsid w:val="00F05F23"/>
    <w:rsid w:val="00F06262"/>
    <w:rsid w:val="00F06B3E"/>
    <w:rsid w:val="00F06C05"/>
    <w:rsid w:val="00F06F45"/>
    <w:rsid w:val="00F07048"/>
    <w:rsid w:val="00F071DC"/>
    <w:rsid w:val="00F074D6"/>
    <w:rsid w:val="00F07A88"/>
    <w:rsid w:val="00F07B74"/>
    <w:rsid w:val="00F07D80"/>
    <w:rsid w:val="00F1003F"/>
    <w:rsid w:val="00F10048"/>
    <w:rsid w:val="00F10378"/>
    <w:rsid w:val="00F10684"/>
    <w:rsid w:val="00F10E33"/>
    <w:rsid w:val="00F1122C"/>
    <w:rsid w:val="00F112D2"/>
    <w:rsid w:val="00F1140D"/>
    <w:rsid w:val="00F11707"/>
    <w:rsid w:val="00F11B33"/>
    <w:rsid w:val="00F11F95"/>
    <w:rsid w:val="00F12863"/>
    <w:rsid w:val="00F12ED9"/>
    <w:rsid w:val="00F12FE5"/>
    <w:rsid w:val="00F130BC"/>
    <w:rsid w:val="00F130C1"/>
    <w:rsid w:val="00F13154"/>
    <w:rsid w:val="00F131FD"/>
    <w:rsid w:val="00F13CBC"/>
    <w:rsid w:val="00F1426C"/>
    <w:rsid w:val="00F14502"/>
    <w:rsid w:val="00F148E5"/>
    <w:rsid w:val="00F14ADE"/>
    <w:rsid w:val="00F1567A"/>
    <w:rsid w:val="00F1646F"/>
    <w:rsid w:val="00F1692E"/>
    <w:rsid w:val="00F171CA"/>
    <w:rsid w:val="00F175B2"/>
    <w:rsid w:val="00F1779B"/>
    <w:rsid w:val="00F1793C"/>
    <w:rsid w:val="00F17A70"/>
    <w:rsid w:val="00F203B1"/>
    <w:rsid w:val="00F203FF"/>
    <w:rsid w:val="00F205BC"/>
    <w:rsid w:val="00F206A5"/>
    <w:rsid w:val="00F206DE"/>
    <w:rsid w:val="00F20764"/>
    <w:rsid w:val="00F207CD"/>
    <w:rsid w:val="00F20DEA"/>
    <w:rsid w:val="00F21203"/>
    <w:rsid w:val="00F213F7"/>
    <w:rsid w:val="00F21CDB"/>
    <w:rsid w:val="00F22611"/>
    <w:rsid w:val="00F22983"/>
    <w:rsid w:val="00F22D14"/>
    <w:rsid w:val="00F22EEA"/>
    <w:rsid w:val="00F23C29"/>
    <w:rsid w:val="00F24068"/>
    <w:rsid w:val="00F2417E"/>
    <w:rsid w:val="00F24195"/>
    <w:rsid w:val="00F24C07"/>
    <w:rsid w:val="00F24E60"/>
    <w:rsid w:val="00F25388"/>
    <w:rsid w:val="00F25419"/>
    <w:rsid w:val="00F25999"/>
    <w:rsid w:val="00F261BB"/>
    <w:rsid w:val="00F264A3"/>
    <w:rsid w:val="00F26C6C"/>
    <w:rsid w:val="00F27068"/>
    <w:rsid w:val="00F271A0"/>
    <w:rsid w:val="00F2756B"/>
    <w:rsid w:val="00F3023E"/>
    <w:rsid w:val="00F305B2"/>
    <w:rsid w:val="00F305FD"/>
    <w:rsid w:val="00F3096A"/>
    <w:rsid w:val="00F309FF"/>
    <w:rsid w:val="00F30AEC"/>
    <w:rsid w:val="00F310BA"/>
    <w:rsid w:val="00F31651"/>
    <w:rsid w:val="00F31AAE"/>
    <w:rsid w:val="00F31AF0"/>
    <w:rsid w:val="00F322A5"/>
    <w:rsid w:val="00F326CC"/>
    <w:rsid w:val="00F32A92"/>
    <w:rsid w:val="00F33272"/>
    <w:rsid w:val="00F33560"/>
    <w:rsid w:val="00F33F60"/>
    <w:rsid w:val="00F3450F"/>
    <w:rsid w:val="00F3468B"/>
    <w:rsid w:val="00F34ABB"/>
    <w:rsid w:val="00F34E0B"/>
    <w:rsid w:val="00F35211"/>
    <w:rsid w:val="00F356A7"/>
    <w:rsid w:val="00F356A9"/>
    <w:rsid w:val="00F357B5"/>
    <w:rsid w:val="00F357FB"/>
    <w:rsid w:val="00F358B8"/>
    <w:rsid w:val="00F35A73"/>
    <w:rsid w:val="00F35BF5"/>
    <w:rsid w:val="00F35FF8"/>
    <w:rsid w:val="00F36279"/>
    <w:rsid w:val="00F36355"/>
    <w:rsid w:val="00F364E5"/>
    <w:rsid w:val="00F364FD"/>
    <w:rsid w:val="00F36676"/>
    <w:rsid w:val="00F366A2"/>
    <w:rsid w:val="00F366D3"/>
    <w:rsid w:val="00F3670D"/>
    <w:rsid w:val="00F36898"/>
    <w:rsid w:val="00F36937"/>
    <w:rsid w:val="00F370DF"/>
    <w:rsid w:val="00F3757F"/>
    <w:rsid w:val="00F37615"/>
    <w:rsid w:val="00F37A4C"/>
    <w:rsid w:val="00F37CDC"/>
    <w:rsid w:val="00F37E56"/>
    <w:rsid w:val="00F4012A"/>
    <w:rsid w:val="00F4055F"/>
    <w:rsid w:val="00F40795"/>
    <w:rsid w:val="00F412E8"/>
    <w:rsid w:val="00F41398"/>
    <w:rsid w:val="00F413EC"/>
    <w:rsid w:val="00F41421"/>
    <w:rsid w:val="00F415E5"/>
    <w:rsid w:val="00F41680"/>
    <w:rsid w:val="00F41A57"/>
    <w:rsid w:val="00F41B30"/>
    <w:rsid w:val="00F41C6D"/>
    <w:rsid w:val="00F421F8"/>
    <w:rsid w:val="00F424E5"/>
    <w:rsid w:val="00F42804"/>
    <w:rsid w:val="00F4337F"/>
    <w:rsid w:val="00F43919"/>
    <w:rsid w:val="00F44022"/>
    <w:rsid w:val="00F441E7"/>
    <w:rsid w:val="00F4554E"/>
    <w:rsid w:val="00F45597"/>
    <w:rsid w:val="00F45875"/>
    <w:rsid w:val="00F46958"/>
    <w:rsid w:val="00F46B53"/>
    <w:rsid w:val="00F46D20"/>
    <w:rsid w:val="00F46E5A"/>
    <w:rsid w:val="00F47D63"/>
    <w:rsid w:val="00F47E51"/>
    <w:rsid w:val="00F47F7A"/>
    <w:rsid w:val="00F502FB"/>
    <w:rsid w:val="00F5032F"/>
    <w:rsid w:val="00F507A7"/>
    <w:rsid w:val="00F50A51"/>
    <w:rsid w:val="00F50A64"/>
    <w:rsid w:val="00F50E0C"/>
    <w:rsid w:val="00F51696"/>
    <w:rsid w:val="00F51F67"/>
    <w:rsid w:val="00F5206B"/>
    <w:rsid w:val="00F52299"/>
    <w:rsid w:val="00F527C3"/>
    <w:rsid w:val="00F5293B"/>
    <w:rsid w:val="00F53555"/>
    <w:rsid w:val="00F541A7"/>
    <w:rsid w:val="00F542E3"/>
    <w:rsid w:val="00F54E05"/>
    <w:rsid w:val="00F55025"/>
    <w:rsid w:val="00F55F66"/>
    <w:rsid w:val="00F55F7A"/>
    <w:rsid w:val="00F56450"/>
    <w:rsid w:val="00F565B5"/>
    <w:rsid w:val="00F56D73"/>
    <w:rsid w:val="00F57036"/>
    <w:rsid w:val="00F57446"/>
    <w:rsid w:val="00F57E75"/>
    <w:rsid w:val="00F60171"/>
    <w:rsid w:val="00F601CA"/>
    <w:rsid w:val="00F60735"/>
    <w:rsid w:val="00F60DA5"/>
    <w:rsid w:val="00F61CA8"/>
    <w:rsid w:val="00F61EB3"/>
    <w:rsid w:val="00F61FB6"/>
    <w:rsid w:val="00F6257C"/>
    <w:rsid w:val="00F6340E"/>
    <w:rsid w:val="00F637C9"/>
    <w:rsid w:val="00F63842"/>
    <w:rsid w:val="00F63BF5"/>
    <w:rsid w:val="00F63C62"/>
    <w:rsid w:val="00F63DC7"/>
    <w:rsid w:val="00F63EFC"/>
    <w:rsid w:val="00F642EC"/>
    <w:rsid w:val="00F64683"/>
    <w:rsid w:val="00F64765"/>
    <w:rsid w:val="00F652F8"/>
    <w:rsid w:val="00F65618"/>
    <w:rsid w:val="00F65E34"/>
    <w:rsid w:val="00F65E84"/>
    <w:rsid w:val="00F66082"/>
    <w:rsid w:val="00F662DB"/>
    <w:rsid w:val="00F66974"/>
    <w:rsid w:val="00F67A82"/>
    <w:rsid w:val="00F67C48"/>
    <w:rsid w:val="00F67D68"/>
    <w:rsid w:val="00F67D95"/>
    <w:rsid w:val="00F700F1"/>
    <w:rsid w:val="00F70277"/>
    <w:rsid w:val="00F70409"/>
    <w:rsid w:val="00F70A70"/>
    <w:rsid w:val="00F70B70"/>
    <w:rsid w:val="00F70E49"/>
    <w:rsid w:val="00F7117C"/>
    <w:rsid w:val="00F71362"/>
    <w:rsid w:val="00F7175B"/>
    <w:rsid w:val="00F71877"/>
    <w:rsid w:val="00F71D6E"/>
    <w:rsid w:val="00F71DDD"/>
    <w:rsid w:val="00F71ECB"/>
    <w:rsid w:val="00F71F55"/>
    <w:rsid w:val="00F72FB7"/>
    <w:rsid w:val="00F734A4"/>
    <w:rsid w:val="00F74106"/>
    <w:rsid w:val="00F74162"/>
    <w:rsid w:val="00F747B8"/>
    <w:rsid w:val="00F74856"/>
    <w:rsid w:val="00F75F4C"/>
    <w:rsid w:val="00F76375"/>
    <w:rsid w:val="00F763D7"/>
    <w:rsid w:val="00F77AAC"/>
    <w:rsid w:val="00F77DF1"/>
    <w:rsid w:val="00F804EC"/>
    <w:rsid w:val="00F804FB"/>
    <w:rsid w:val="00F805CE"/>
    <w:rsid w:val="00F80D15"/>
    <w:rsid w:val="00F80D94"/>
    <w:rsid w:val="00F80DC8"/>
    <w:rsid w:val="00F80FB3"/>
    <w:rsid w:val="00F8129A"/>
    <w:rsid w:val="00F81B90"/>
    <w:rsid w:val="00F81D97"/>
    <w:rsid w:val="00F81DB1"/>
    <w:rsid w:val="00F81ECF"/>
    <w:rsid w:val="00F81F60"/>
    <w:rsid w:val="00F82161"/>
    <w:rsid w:val="00F82199"/>
    <w:rsid w:val="00F8256E"/>
    <w:rsid w:val="00F82D57"/>
    <w:rsid w:val="00F82ED2"/>
    <w:rsid w:val="00F8459C"/>
    <w:rsid w:val="00F845F9"/>
    <w:rsid w:val="00F84A50"/>
    <w:rsid w:val="00F84C6F"/>
    <w:rsid w:val="00F852B1"/>
    <w:rsid w:val="00F854AD"/>
    <w:rsid w:val="00F854F4"/>
    <w:rsid w:val="00F855F9"/>
    <w:rsid w:val="00F85D3D"/>
    <w:rsid w:val="00F85E4A"/>
    <w:rsid w:val="00F86059"/>
    <w:rsid w:val="00F861A4"/>
    <w:rsid w:val="00F875D0"/>
    <w:rsid w:val="00F8770A"/>
    <w:rsid w:val="00F87782"/>
    <w:rsid w:val="00F877F8"/>
    <w:rsid w:val="00F90711"/>
    <w:rsid w:val="00F90889"/>
    <w:rsid w:val="00F91324"/>
    <w:rsid w:val="00F915BC"/>
    <w:rsid w:val="00F91603"/>
    <w:rsid w:val="00F918EE"/>
    <w:rsid w:val="00F91973"/>
    <w:rsid w:val="00F91FDC"/>
    <w:rsid w:val="00F9223A"/>
    <w:rsid w:val="00F925BF"/>
    <w:rsid w:val="00F928F0"/>
    <w:rsid w:val="00F92B92"/>
    <w:rsid w:val="00F92DE1"/>
    <w:rsid w:val="00F931EB"/>
    <w:rsid w:val="00F93370"/>
    <w:rsid w:val="00F938E6"/>
    <w:rsid w:val="00F938F5"/>
    <w:rsid w:val="00F93A18"/>
    <w:rsid w:val="00F93CD8"/>
    <w:rsid w:val="00F9424E"/>
    <w:rsid w:val="00F942E6"/>
    <w:rsid w:val="00F94490"/>
    <w:rsid w:val="00F94899"/>
    <w:rsid w:val="00F95428"/>
    <w:rsid w:val="00F960DB"/>
    <w:rsid w:val="00F96558"/>
    <w:rsid w:val="00F9671D"/>
    <w:rsid w:val="00F96EF5"/>
    <w:rsid w:val="00F97956"/>
    <w:rsid w:val="00F97D31"/>
    <w:rsid w:val="00F97E0C"/>
    <w:rsid w:val="00F97E9B"/>
    <w:rsid w:val="00FA055A"/>
    <w:rsid w:val="00FA074C"/>
    <w:rsid w:val="00FA0C27"/>
    <w:rsid w:val="00FA1827"/>
    <w:rsid w:val="00FA19C8"/>
    <w:rsid w:val="00FA1EB1"/>
    <w:rsid w:val="00FA2050"/>
    <w:rsid w:val="00FA2414"/>
    <w:rsid w:val="00FA2DE6"/>
    <w:rsid w:val="00FA3032"/>
    <w:rsid w:val="00FA33F4"/>
    <w:rsid w:val="00FA37A3"/>
    <w:rsid w:val="00FA37F4"/>
    <w:rsid w:val="00FA3977"/>
    <w:rsid w:val="00FA3DCA"/>
    <w:rsid w:val="00FA3F4A"/>
    <w:rsid w:val="00FA4881"/>
    <w:rsid w:val="00FA4BBC"/>
    <w:rsid w:val="00FA53C2"/>
    <w:rsid w:val="00FA56BB"/>
    <w:rsid w:val="00FA5FD9"/>
    <w:rsid w:val="00FA61E9"/>
    <w:rsid w:val="00FA62DF"/>
    <w:rsid w:val="00FA64D8"/>
    <w:rsid w:val="00FA6A30"/>
    <w:rsid w:val="00FA6C32"/>
    <w:rsid w:val="00FA6D93"/>
    <w:rsid w:val="00FA7102"/>
    <w:rsid w:val="00FA71C7"/>
    <w:rsid w:val="00FA7213"/>
    <w:rsid w:val="00FA727A"/>
    <w:rsid w:val="00FA72B8"/>
    <w:rsid w:val="00FA7437"/>
    <w:rsid w:val="00FA7A68"/>
    <w:rsid w:val="00FB006F"/>
    <w:rsid w:val="00FB00A8"/>
    <w:rsid w:val="00FB014A"/>
    <w:rsid w:val="00FB07D1"/>
    <w:rsid w:val="00FB0C95"/>
    <w:rsid w:val="00FB0F95"/>
    <w:rsid w:val="00FB1A43"/>
    <w:rsid w:val="00FB2017"/>
    <w:rsid w:val="00FB2554"/>
    <w:rsid w:val="00FB2783"/>
    <w:rsid w:val="00FB2AF6"/>
    <w:rsid w:val="00FB3465"/>
    <w:rsid w:val="00FB42A1"/>
    <w:rsid w:val="00FB4FDA"/>
    <w:rsid w:val="00FB508B"/>
    <w:rsid w:val="00FB512A"/>
    <w:rsid w:val="00FB5B63"/>
    <w:rsid w:val="00FB5FC7"/>
    <w:rsid w:val="00FB6A47"/>
    <w:rsid w:val="00FB7D27"/>
    <w:rsid w:val="00FC052F"/>
    <w:rsid w:val="00FC0C2F"/>
    <w:rsid w:val="00FC0D99"/>
    <w:rsid w:val="00FC103D"/>
    <w:rsid w:val="00FC1084"/>
    <w:rsid w:val="00FC15B2"/>
    <w:rsid w:val="00FC16B4"/>
    <w:rsid w:val="00FC22B6"/>
    <w:rsid w:val="00FC2465"/>
    <w:rsid w:val="00FC272B"/>
    <w:rsid w:val="00FC2CEB"/>
    <w:rsid w:val="00FC3500"/>
    <w:rsid w:val="00FC35CE"/>
    <w:rsid w:val="00FC3616"/>
    <w:rsid w:val="00FC3FC9"/>
    <w:rsid w:val="00FC4681"/>
    <w:rsid w:val="00FC4EC8"/>
    <w:rsid w:val="00FC5279"/>
    <w:rsid w:val="00FC63E4"/>
    <w:rsid w:val="00FC64AF"/>
    <w:rsid w:val="00FC65E6"/>
    <w:rsid w:val="00FC69C0"/>
    <w:rsid w:val="00FC6EFD"/>
    <w:rsid w:val="00FC7131"/>
    <w:rsid w:val="00FC7B13"/>
    <w:rsid w:val="00FC7C9E"/>
    <w:rsid w:val="00FC7CAB"/>
    <w:rsid w:val="00FC7DCD"/>
    <w:rsid w:val="00FD0004"/>
    <w:rsid w:val="00FD0753"/>
    <w:rsid w:val="00FD0936"/>
    <w:rsid w:val="00FD0CAA"/>
    <w:rsid w:val="00FD1811"/>
    <w:rsid w:val="00FD196D"/>
    <w:rsid w:val="00FD1D23"/>
    <w:rsid w:val="00FD2029"/>
    <w:rsid w:val="00FD291C"/>
    <w:rsid w:val="00FD2A55"/>
    <w:rsid w:val="00FD30CB"/>
    <w:rsid w:val="00FD3ECD"/>
    <w:rsid w:val="00FD4069"/>
    <w:rsid w:val="00FD41EA"/>
    <w:rsid w:val="00FD49F1"/>
    <w:rsid w:val="00FD58BF"/>
    <w:rsid w:val="00FD5A0C"/>
    <w:rsid w:val="00FD5C6D"/>
    <w:rsid w:val="00FD5F50"/>
    <w:rsid w:val="00FD5FCE"/>
    <w:rsid w:val="00FD62E4"/>
    <w:rsid w:val="00FD65BD"/>
    <w:rsid w:val="00FD68AC"/>
    <w:rsid w:val="00FD697E"/>
    <w:rsid w:val="00FD6FC2"/>
    <w:rsid w:val="00FD71DD"/>
    <w:rsid w:val="00FD720A"/>
    <w:rsid w:val="00FE0072"/>
    <w:rsid w:val="00FE063E"/>
    <w:rsid w:val="00FE0785"/>
    <w:rsid w:val="00FE0E1C"/>
    <w:rsid w:val="00FE0F53"/>
    <w:rsid w:val="00FE1235"/>
    <w:rsid w:val="00FE13D4"/>
    <w:rsid w:val="00FE1537"/>
    <w:rsid w:val="00FE154F"/>
    <w:rsid w:val="00FE15F8"/>
    <w:rsid w:val="00FE16D3"/>
    <w:rsid w:val="00FE1D3D"/>
    <w:rsid w:val="00FE2558"/>
    <w:rsid w:val="00FE2788"/>
    <w:rsid w:val="00FE27BC"/>
    <w:rsid w:val="00FE390B"/>
    <w:rsid w:val="00FE39D9"/>
    <w:rsid w:val="00FE3CE1"/>
    <w:rsid w:val="00FE4040"/>
    <w:rsid w:val="00FE45D8"/>
    <w:rsid w:val="00FE52F2"/>
    <w:rsid w:val="00FE5BF0"/>
    <w:rsid w:val="00FE5C8B"/>
    <w:rsid w:val="00FE5CE0"/>
    <w:rsid w:val="00FE5D64"/>
    <w:rsid w:val="00FE5EBF"/>
    <w:rsid w:val="00FE6177"/>
    <w:rsid w:val="00FE66AA"/>
    <w:rsid w:val="00FE6FFD"/>
    <w:rsid w:val="00FE726F"/>
    <w:rsid w:val="00FF0B2E"/>
    <w:rsid w:val="00FF0C56"/>
    <w:rsid w:val="00FF0CCC"/>
    <w:rsid w:val="00FF0D33"/>
    <w:rsid w:val="00FF1181"/>
    <w:rsid w:val="00FF1289"/>
    <w:rsid w:val="00FF1355"/>
    <w:rsid w:val="00FF166C"/>
    <w:rsid w:val="00FF18BE"/>
    <w:rsid w:val="00FF1E41"/>
    <w:rsid w:val="00FF2175"/>
    <w:rsid w:val="00FF265D"/>
    <w:rsid w:val="00FF2BC4"/>
    <w:rsid w:val="00FF2DF8"/>
    <w:rsid w:val="00FF30FD"/>
    <w:rsid w:val="00FF33C6"/>
    <w:rsid w:val="00FF34E1"/>
    <w:rsid w:val="00FF357E"/>
    <w:rsid w:val="00FF396D"/>
    <w:rsid w:val="00FF3BB3"/>
    <w:rsid w:val="00FF40A3"/>
    <w:rsid w:val="00FF4430"/>
    <w:rsid w:val="00FF45F5"/>
    <w:rsid w:val="00FF488E"/>
    <w:rsid w:val="00FF4AC1"/>
    <w:rsid w:val="00FF4BCA"/>
    <w:rsid w:val="00FF51E4"/>
    <w:rsid w:val="00FF5516"/>
    <w:rsid w:val="00FF5A09"/>
    <w:rsid w:val="00FF6165"/>
    <w:rsid w:val="00FF62A7"/>
    <w:rsid w:val="00FF661D"/>
    <w:rsid w:val="00FF6790"/>
    <w:rsid w:val="00FF6DBD"/>
    <w:rsid w:val="00FF6E5F"/>
    <w:rsid w:val="00FF6EDF"/>
    <w:rsid w:val="00FF7126"/>
    <w:rsid w:val="00FF79AD"/>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EAE0AE"/>
  <w15:docId w15:val="{C5F4A6BA-60CB-4C8C-8E0D-F7A4E6888E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line="480"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24A2"/>
    <w:pPr>
      <w:jc w:val="both"/>
    </w:pPr>
    <w:rPr>
      <w:rFonts w:ascii="Times New Roman" w:hAnsi="Times New Roman"/>
      <w:sz w:val="24"/>
    </w:rPr>
  </w:style>
  <w:style w:type="paragraph" w:styleId="Heading1">
    <w:name w:val="heading 1"/>
    <w:basedOn w:val="Normal"/>
    <w:next w:val="Normal"/>
    <w:link w:val="Heading1Char"/>
    <w:qFormat/>
    <w:rsid w:val="00225571"/>
    <w:pPr>
      <w:numPr>
        <w:numId w:val="6"/>
      </w:numPr>
      <w:jc w:val="center"/>
      <w:outlineLvl w:val="0"/>
    </w:pPr>
    <w:rPr>
      <w:rFonts w:eastAsia="Times New Roman" w:cs="Tahoma"/>
      <w:b/>
      <w:sz w:val="28"/>
      <w:szCs w:val="24"/>
      <w:lang w:val="en-CA"/>
    </w:rPr>
  </w:style>
  <w:style w:type="paragraph" w:styleId="Heading2">
    <w:name w:val="heading 2"/>
    <w:basedOn w:val="Normal"/>
    <w:next w:val="Normal"/>
    <w:link w:val="Heading2Char"/>
    <w:uiPriority w:val="9"/>
    <w:unhideWhenUsed/>
    <w:qFormat/>
    <w:rsid w:val="004A7A63"/>
    <w:pPr>
      <w:keepNext/>
      <w:keepLines/>
      <w:numPr>
        <w:ilvl w:val="1"/>
        <w:numId w:val="6"/>
      </w:numPr>
      <w:spacing w:before="320" w:after="120"/>
      <w:ind w:left="0" w:firstLine="113"/>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DB48AA"/>
    <w:pPr>
      <w:keepNext/>
      <w:keepLines/>
      <w:numPr>
        <w:ilvl w:val="2"/>
        <w:numId w:val="6"/>
      </w:numPr>
      <w:spacing w:before="240" w:after="120"/>
      <w:outlineLvl w:val="2"/>
    </w:pPr>
    <w:rPr>
      <w:rFonts w:eastAsiaTheme="majorEastAsia" w:cstheme="majorBidi"/>
      <w:b/>
      <w:bCs/>
    </w:rPr>
  </w:style>
  <w:style w:type="paragraph" w:styleId="Heading4">
    <w:name w:val="heading 4"/>
    <w:basedOn w:val="Normal"/>
    <w:next w:val="Normal"/>
    <w:link w:val="Heading4Char"/>
    <w:uiPriority w:val="9"/>
    <w:unhideWhenUsed/>
    <w:qFormat/>
    <w:rsid w:val="006C7F87"/>
    <w:pPr>
      <w:keepNext/>
      <w:keepLines/>
      <w:numPr>
        <w:ilvl w:val="3"/>
        <w:numId w:val="6"/>
      </w:numPr>
      <w:spacing w:before="40"/>
      <w:outlineLvl w:val="3"/>
    </w:pPr>
    <w:rPr>
      <w:rFonts w:eastAsiaTheme="majorEastAsia"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E5CE0"/>
    <w:pPr>
      <w:tabs>
        <w:tab w:val="center" w:pos="4680"/>
        <w:tab w:val="right" w:pos="9360"/>
      </w:tabs>
      <w:spacing w:line="240" w:lineRule="auto"/>
    </w:pPr>
  </w:style>
  <w:style w:type="character" w:customStyle="1" w:styleId="HeaderChar">
    <w:name w:val="Header Char"/>
    <w:basedOn w:val="DefaultParagraphFont"/>
    <w:link w:val="Header"/>
    <w:uiPriority w:val="99"/>
    <w:rsid w:val="00FE5CE0"/>
  </w:style>
  <w:style w:type="paragraph" w:styleId="Footer">
    <w:name w:val="footer"/>
    <w:basedOn w:val="Normal"/>
    <w:link w:val="FooterChar"/>
    <w:uiPriority w:val="99"/>
    <w:unhideWhenUsed/>
    <w:rsid w:val="00FE5CE0"/>
    <w:pPr>
      <w:tabs>
        <w:tab w:val="center" w:pos="4680"/>
        <w:tab w:val="right" w:pos="9360"/>
      </w:tabs>
      <w:spacing w:line="240" w:lineRule="auto"/>
    </w:pPr>
  </w:style>
  <w:style w:type="character" w:customStyle="1" w:styleId="FooterChar">
    <w:name w:val="Footer Char"/>
    <w:basedOn w:val="DefaultParagraphFont"/>
    <w:link w:val="Footer"/>
    <w:uiPriority w:val="99"/>
    <w:rsid w:val="00FE5CE0"/>
  </w:style>
  <w:style w:type="paragraph" w:customStyle="1" w:styleId="CoverPage">
    <w:name w:val="Cover Page"/>
    <w:basedOn w:val="Normal"/>
    <w:next w:val="Normal"/>
    <w:rsid w:val="00FE5CE0"/>
    <w:pPr>
      <w:spacing w:line="240" w:lineRule="auto"/>
      <w:jc w:val="center"/>
    </w:pPr>
    <w:rPr>
      <w:rFonts w:eastAsia="Times New Roman" w:cs="Tahoma"/>
      <w:szCs w:val="16"/>
      <w:lang w:val="en-CA"/>
    </w:rPr>
  </w:style>
  <w:style w:type="paragraph" w:customStyle="1" w:styleId="TitlePageOne">
    <w:name w:val="Title Page One"/>
    <w:basedOn w:val="Normal"/>
    <w:rsid w:val="00FE5CE0"/>
    <w:pPr>
      <w:spacing w:after="600" w:line="240" w:lineRule="auto"/>
      <w:jc w:val="center"/>
    </w:pPr>
    <w:rPr>
      <w:rFonts w:eastAsia="Times New Roman" w:cs="Times New Roman"/>
      <w:szCs w:val="20"/>
      <w:lang w:val="en-CA"/>
    </w:rPr>
  </w:style>
  <w:style w:type="paragraph" w:customStyle="1" w:styleId="TitlePageTwo">
    <w:name w:val="Title Page Two"/>
    <w:basedOn w:val="Normal"/>
    <w:rsid w:val="00FE5CE0"/>
    <w:pPr>
      <w:spacing w:after="600"/>
      <w:jc w:val="center"/>
    </w:pPr>
    <w:rPr>
      <w:rFonts w:eastAsia="Times New Roman" w:cs="Times New Roman"/>
      <w:szCs w:val="20"/>
      <w:lang w:val="en-CA"/>
    </w:rPr>
  </w:style>
  <w:style w:type="character" w:customStyle="1" w:styleId="Heading1Char">
    <w:name w:val="Heading 1 Char"/>
    <w:basedOn w:val="DefaultParagraphFont"/>
    <w:link w:val="Heading1"/>
    <w:rsid w:val="00225571"/>
    <w:rPr>
      <w:rFonts w:ascii="Times New Roman" w:eastAsia="Times New Roman" w:hAnsi="Times New Roman" w:cs="Tahoma"/>
      <w:b/>
      <w:sz w:val="28"/>
      <w:szCs w:val="24"/>
      <w:lang w:val="en-CA"/>
    </w:rPr>
  </w:style>
  <w:style w:type="paragraph" w:styleId="BodyTextIndent2">
    <w:name w:val="Body Text Indent 2"/>
    <w:basedOn w:val="Normal"/>
    <w:link w:val="BodyTextIndent2Char"/>
    <w:rsid w:val="000E2992"/>
    <w:pPr>
      <w:ind w:firstLine="720"/>
    </w:pPr>
    <w:rPr>
      <w:rFonts w:eastAsia="Times New Roman" w:cs="Tahoma"/>
      <w:szCs w:val="16"/>
      <w:lang w:val="en-CA"/>
    </w:rPr>
  </w:style>
  <w:style w:type="character" w:customStyle="1" w:styleId="BodyTextIndent2Char">
    <w:name w:val="Body Text Indent 2 Char"/>
    <w:basedOn w:val="DefaultParagraphFont"/>
    <w:link w:val="BodyTextIndent2"/>
    <w:rsid w:val="000E2992"/>
    <w:rPr>
      <w:rFonts w:ascii="Times New Roman" w:eastAsia="Times New Roman" w:hAnsi="Times New Roman" w:cs="Tahoma"/>
      <w:sz w:val="24"/>
      <w:szCs w:val="16"/>
      <w:lang w:val="en-CA"/>
    </w:rPr>
  </w:style>
  <w:style w:type="paragraph" w:customStyle="1" w:styleId="TOCTitle">
    <w:name w:val="TOC Title"/>
    <w:basedOn w:val="Heading1"/>
    <w:next w:val="Normal"/>
    <w:rsid w:val="004A3244"/>
    <w:rPr>
      <w:b w:val="0"/>
    </w:rPr>
  </w:style>
  <w:style w:type="paragraph" w:styleId="TOC1">
    <w:name w:val="toc 1"/>
    <w:basedOn w:val="Normal"/>
    <w:next w:val="Normal"/>
    <w:autoRedefine/>
    <w:uiPriority w:val="39"/>
    <w:rsid w:val="0003012C"/>
    <w:pPr>
      <w:tabs>
        <w:tab w:val="right" w:leader="dot" w:pos="8640"/>
      </w:tabs>
      <w:spacing w:before="240" w:after="120" w:line="240" w:lineRule="auto"/>
    </w:pPr>
    <w:rPr>
      <w:rFonts w:eastAsia="Times New Roman" w:cs="Tahoma"/>
      <w:bCs/>
      <w:szCs w:val="24"/>
      <w:lang w:val="en-CA"/>
    </w:rPr>
  </w:style>
  <w:style w:type="paragraph" w:styleId="TOC6">
    <w:name w:val="toc 6"/>
    <w:basedOn w:val="Normal"/>
    <w:next w:val="Normal"/>
    <w:autoRedefine/>
    <w:uiPriority w:val="39"/>
    <w:semiHidden/>
    <w:unhideWhenUsed/>
    <w:rsid w:val="004A3244"/>
    <w:pPr>
      <w:spacing w:after="100"/>
      <w:ind w:left="1100"/>
    </w:pPr>
  </w:style>
  <w:style w:type="paragraph" w:styleId="TOC5">
    <w:name w:val="toc 5"/>
    <w:basedOn w:val="Normal"/>
    <w:next w:val="Normal"/>
    <w:autoRedefine/>
    <w:uiPriority w:val="39"/>
    <w:semiHidden/>
    <w:unhideWhenUsed/>
    <w:rsid w:val="004A3244"/>
    <w:pPr>
      <w:spacing w:after="100"/>
      <w:ind w:left="880"/>
    </w:pPr>
  </w:style>
  <w:style w:type="paragraph" w:styleId="TOC4">
    <w:name w:val="toc 4"/>
    <w:basedOn w:val="Normal"/>
    <w:next w:val="Normal"/>
    <w:autoRedefine/>
    <w:uiPriority w:val="39"/>
    <w:unhideWhenUsed/>
    <w:rsid w:val="004A3244"/>
    <w:pPr>
      <w:spacing w:after="100"/>
      <w:ind w:left="660"/>
    </w:pPr>
  </w:style>
  <w:style w:type="paragraph" w:styleId="TOC3">
    <w:name w:val="toc 3"/>
    <w:basedOn w:val="Normal"/>
    <w:next w:val="Normal"/>
    <w:autoRedefine/>
    <w:uiPriority w:val="39"/>
    <w:unhideWhenUsed/>
    <w:rsid w:val="00694744"/>
    <w:pPr>
      <w:tabs>
        <w:tab w:val="right" w:leader="dot" w:pos="8640"/>
      </w:tabs>
      <w:spacing w:after="100"/>
      <w:ind w:left="440"/>
    </w:pPr>
  </w:style>
  <w:style w:type="paragraph" w:styleId="TOC2">
    <w:name w:val="toc 2"/>
    <w:basedOn w:val="Normal"/>
    <w:next w:val="Normal"/>
    <w:autoRedefine/>
    <w:uiPriority w:val="39"/>
    <w:unhideWhenUsed/>
    <w:rsid w:val="00694744"/>
    <w:pPr>
      <w:tabs>
        <w:tab w:val="right" w:leader="dot" w:pos="8640"/>
      </w:tabs>
      <w:spacing w:after="100"/>
      <w:ind w:left="220"/>
    </w:pPr>
  </w:style>
  <w:style w:type="paragraph" w:styleId="TOC9">
    <w:name w:val="toc 9"/>
    <w:basedOn w:val="Normal"/>
    <w:next w:val="Normal"/>
    <w:autoRedefine/>
    <w:uiPriority w:val="39"/>
    <w:semiHidden/>
    <w:unhideWhenUsed/>
    <w:rsid w:val="004A3244"/>
    <w:pPr>
      <w:spacing w:after="100"/>
      <w:ind w:left="1760"/>
    </w:pPr>
  </w:style>
  <w:style w:type="paragraph" w:customStyle="1" w:styleId="bt">
    <w:name w:val="bt"/>
    <w:link w:val="btChar"/>
    <w:rsid w:val="004A3244"/>
    <w:rPr>
      <w:rFonts w:ascii="Times New Roman" w:eastAsia="Times New Roman" w:hAnsi="Times New Roman" w:cs="Tahoma"/>
      <w:sz w:val="24"/>
      <w:szCs w:val="16"/>
      <w:lang w:val="en-CA"/>
    </w:rPr>
  </w:style>
  <w:style w:type="character" w:customStyle="1" w:styleId="btChar">
    <w:name w:val="bt Char"/>
    <w:basedOn w:val="DefaultParagraphFont"/>
    <w:link w:val="bt"/>
    <w:rsid w:val="004A3244"/>
    <w:rPr>
      <w:rFonts w:ascii="Times New Roman" w:eastAsia="Times New Roman" w:hAnsi="Times New Roman" w:cs="Tahoma"/>
      <w:sz w:val="24"/>
      <w:szCs w:val="16"/>
      <w:lang w:val="en-CA"/>
    </w:rPr>
  </w:style>
  <w:style w:type="character" w:styleId="PageNumber">
    <w:name w:val="page number"/>
    <w:basedOn w:val="DefaultParagraphFont"/>
    <w:rsid w:val="004A3244"/>
    <w:rPr>
      <w:lang w:val="en-CA"/>
    </w:rPr>
  </w:style>
  <w:style w:type="paragraph" w:styleId="TOCHeading">
    <w:name w:val="TOC Heading"/>
    <w:basedOn w:val="Heading1"/>
    <w:next w:val="Normal"/>
    <w:uiPriority w:val="39"/>
    <w:unhideWhenUsed/>
    <w:qFormat/>
    <w:rsid w:val="004A3244"/>
    <w:pPr>
      <w:keepNext/>
      <w:keepLines/>
      <w:spacing w:before="480" w:line="276" w:lineRule="auto"/>
      <w:jc w:val="left"/>
      <w:outlineLvl w:val="9"/>
    </w:pPr>
    <w:rPr>
      <w:rFonts w:asciiTheme="majorHAnsi" w:eastAsiaTheme="majorEastAsia" w:hAnsiTheme="majorHAnsi" w:cstheme="majorBidi"/>
      <w:b w:val="0"/>
      <w:bCs/>
      <w:color w:val="365F91" w:themeColor="accent1" w:themeShade="BF"/>
      <w:szCs w:val="28"/>
      <w:lang w:val="en-US"/>
    </w:rPr>
  </w:style>
  <w:style w:type="paragraph" w:styleId="BalloonText">
    <w:name w:val="Balloon Text"/>
    <w:basedOn w:val="Normal"/>
    <w:link w:val="BalloonTextChar"/>
    <w:uiPriority w:val="99"/>
    <w:semiHidden/>
    <w:unhideWhenUsed/>
    <w:rsid w:val="004A324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3244"/>
    <w:rPr>
      <w:rFonts w:ascii="Tahoma" w:hAnsi="Tahoma" w:cs="Tahoma"/>
      <w:sz w:val="16"/>
      <w:szCs w:val="16"/>
    </w:rPr>
  </w:style>
  <w:style w:type="character" w:styleId="Hyperlink">
    <w:name w:val="Hyperlink"/>
    <w:basedOn w:val="DefaultParagraphFont"/>
    <w:uiPriority w:val="99"/>
    <w:unhideWhenUsed/>
    <w:rsid w:val="004A3244"/>
    <w:rPr>
      <w:color w:val="0000FF" w:themeColor="hyperlink"/>
      <w:u w:val="single"/>
    </w:rPr>
  </w:style>
  <w:style w:type="paragraph" w:styleId="DocumentMap">
    <w:name w:val="Document Map"/>
    <w:basedOn w:val="Normal"/>
    <w:link w:val="DocumentMapChar"/>
    <w:uiPriority w:val="99"/>
    <w:semiHidden/>
    <w:unhideWhenUsed/>
    <w:rsid w:val="007E2A41"/>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E2A41"/>
    <w:rPr>
      <w:rFonts w:ascii="Tahoma" w:hAnsi="Tahoma" w:cs="Tahoma"/>
      <w:sz w:val="16"/>
      <w:szCs w:val="16"/>
    </w:rPr>
  </w:style>
  <w:style w:type="character" w:customStyle="1" w:styleId="Heading2Char">
    <w:name w:val="Heading 2 Char"/>
    <w:basedOn w:val="DefaultParagraphFont"/>
    <w:link w:val="Heading2"/>
    <w:uiPriority w:val="9"/>
    <w:rsid w:val="004A7A63"/>
    <w:rPr>
      <w:rFonts w:ascii="Times New Roman" w:eastAsiaTheme="majorEastAsia" w:hAnsi="Times New Roman" w:cstheme="majorBidi"/>
      <w:b/>
      <w:bCs/>
      <w:sz w:val="26"/>
      <w:szCs w:val="26"/>
    </w:rPr>
  </w:style>
  <w:style w:type="character" w:customStyle="1" w:styleId="Heading3Char">
    <w:name w:val="Heading 3 Char"/>
    <w:basedOn w:val="DefaultParagraphFont"/>
    <w:link w:val="Heading3"/>
    <w:uiPriority w:val="9"/>
    <w:rsid w:val="00DB48AA"/>
    <w:rPr>
      <w:rFonts w:ascii="Times New Roman" w:eastAsiaTheme="majorEastAsia" w:hAnsi="Times New Roman" w:cstheme="majorBidi"/>
      <w:b/>
      <w:bCs/>
      <w:sz w:val="24"/>
    </w:rPr>
  </w:style>
  <w:style w:type="table" w:styleId="TableGrid">
    <w:name w:val="Table Grid"/>
    <w:basedOn w:val="TableNormal"/>
    <w:uiPriority w:val="39"/>
    <w:rsid w:val="004B39F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C31E53"/>
    <w:rPr>
      <w:color w:val="800080" w:themeColor="followedHyperlink"/>
      <w:u w:val="single"/>
    </w:rPr>
  </w:style>
  <w:style w:type="character" w:styleId="CommentReference">
    <w:name w:val="annotation reference"/>
    <w:basedOn w:val="DefaultParagraphFont"/>
    <w:uiPriority w:val="99"/>
    <w:semiHidden/>
    <w:unhideWhenUsed/>
    <w:rsid w:val="00C55DD8"/>
    <w:rPr>
      <w:sz w:val="16"/>
      <w:szCs w:val="16"/>
    </w:rPr>
  </w:style>
  <w:style w:type="paragraph" w:styleId="CommentText">
    <w:name w:val="annotation text"/>
    <w:basedOn w:val="Normal"/>
    <w:link w:val="CommentTextChar"/>
    <w:uiPriority w:val="99"/>
    <w:unhideWhenUsed/>
    <w:rsid w:val="00C55DD8"/>
    <w:pPr>
      <w:spacing w:line="240" w:lineRule="auto"/>
    </w:pPr>
    <w:rPr>
      <w:sz w:val="20"/>
      <w:szCs w:val="20"/>
    </w:rPr>
  </w:style>
  <w:style w:type="character" w:customStyle="1" w:styleId="CommentTextChar">
    <w:name w:val="Comment Text Char"/>
    <w:basedOn w:val="DefaultParagraphFont"/>
    <w:link w:val="CommentText"/>
    <w:uiPriority w:val="99"/>
    <w:rsid w:val="00C55DD8"/>
    <w:rPr>
      <w:sz w:val="20"/>
      <w:szCs w:val="20"/>
    </w:rPr>
  </w:style>
  <w:style w:type="paragraph" w:styleId="CommentSubject">
    <w:name w:val="annotation subject"/>
    <w:basedOn w:val="CommentText"/>
    <w:next w:val="CommentText"/>
    <w:link w:val="CommentSubjectChar"/>
    <w:uiPriority w:val="99"/>
    <w:semiHidden/>
    <w:unhideWhenUsed/>
    <w:rsid w:val="00C55DD8"/>
    <w:rPr>
      <w:b/>
      <w:bCs/>
    </w:rPr>
  </w:style>
  <w:style w:type="character" w:customStyle="1" w:styleId="CommentSubjectChar">
    <w:name w:val="Comment Subject Char"/>
    <w:basedOn w:val="CommentTextChar"/>
    <w:link w:val="CommentSubject"/>
    <w:uiPriority w:val="99"/>
    <w:semiHidden/>
    <w:rsid w:val="00C55DD8"/>
    <w:rPr>
      <w:b/>
      <w:bCs/>
      <w:sz w:val="20"/>
      <w:szCs w:val="20"/>
    </w:rPr>
  </w:style>
  <w:style w:type="paragraph" w:styleId="ListParagraph">
    <w:name w:val="List Paragraph"/>
    <w:basedOn w:val="Normal"/>
    <w:uiPriority w:val="34"/>
    <w:qFormat/>
    <w:rsid w:val="00632706"/>
    <w:pPr>
      <w:ind w:left="720"/>
      <w:contextualSpacing/>
    </w:pPr>
  </w:style>
  <w:style w:type="character" w:customStyle="1" w:styleId="UnresolvedMention1">
    <w:name w:val="Unresolved Mention1"/>
    <w:basedOn w:val="DefaultParagraphFont"/>
    <w:uiPriority w:val="99"/>
    <w:semiHidden/>
    <w:unhideWhenUsed/>
    <w:rsid w:val="00E24BA8"/>
    <w:rPr>
      <w:color w:val="605E5C"/>
      <w:shd w:val="clear" w:color="auto" w:fill="E1DFDD"/>
    </w:rPr>
  </w:style>
  <w:style w:type="character" w:customStyle="1" w:styleId="Heading4Char">
    <w:name w:val="Heading 4 Char"/>
    <w:basedOn w:val="DefaultParagraphFont"/>
    <w:link w:val="Heading4"/>
    <w:uiPriority w:val="9"/>
    <w:rsid w:val="006C7F87"/>
    <w:rPr>
      <w:rFonts w:ascii="Times New Roman" w:eastAsiaTheme="majorEastAsia" w:hAnsi="Times New Roman" w:cstheme="majorBidi"/>
      <w:i/>
      <w:iCs/>
      <w:sz w:val="24"/>
    </w:rPr>
  </w:style>
  <w:style w:type="paragraph" w:styleId="Caption">
    <w:name w:val="caption"/>
    <w:aliases w:val="Figure Caption"/>
    <w:basedOn w:val="Normal"/>
    <w:next w:val="Normal"/>
    <w:link w:val="CaptionChar"/>
    <w:uiPriority w:val="35"/>
    <w:unhideWhenUsed/>
    <w:qFormat/>
    <w:rsid w:val="006C5E80"/>
    <w:pPr>
      <w:spacing w:after="120" w:line="240" w:lineRule="auto"/>
    </w:pPr>
    <w:rPr>
      <w:rFonts w:eastAsiaTheme="minorHAnsi"/>
      <w:iCs/>
      <w:sz w:val="20"/>
      <w:szCs w:val="18"/>
      <w:lang w:val="en-CA"/>
    </w:rPr>
  </w:style>
  <w:style w:type="paragraph" w:customStyle="1" w:styleId="PersonalNotes">
    <w:name w:val="Personal Notes"/>
    <w:basedOn w:val="Normal"/>
    <w:link w:val="PersonalNotesChar"/>
    <w:qFormat/>
    <w:rsid w:val="009F1173"/>
    <w:pPr>
      <w:spacing w:line="276" w:lineRule="auto"/>
    </w:pPr>
    <w:rPr>
      <w:i/>
      <w:sz w:val="20"/>
    </w:rPr>
  </w:style>
  <w:style w:type="paragraph" w:styleId="BodyText">
    <w:name w:val="Body Text"/>
    <w:basedOn w:val="Normal"/>
    <w:link w:val="BodyTextChar"/>
    <w:uiPriority w:val="99"/>
    <w:unhideWhenUsed/>
    <w:rsid w:val="00545AF1"/>
    <w:pPr>
      <w:spacing w:after="120"/>
    </w:pPr>
  </w:style>
  <w:style w:type="character" w:customStyle="1" w:styleId="PersonalNotesChar">
    <w:name w:val="Personal Notes Char"/>
    <w:basedOn w:val="DefaultParagraphFont"/>
    <w:link w:val="PersonalNotes"/>
    <w:rsid w:val="009F1173"/>
    <w:rPr>
      <w:rFonts w:ascii="Times New Roman" w:hAnsi="Times New Roman"/>
      <w:i/>
      <w:sz w:val="20"/>
    </w:rPr>
  </w:style>
  <w:style w:type="character" w:customStyle="1" w:styleId="BodyTextChar">
    <w:name w:val="Body Text Char"/>
    <w:basedOn w:val="DefaultParagraphFont"/>
    <w:link w:val="BodyText"/>
    <w:uiPriority w:val="99"/>
    <w:rsid w:val="00545AF1"/>
    <w:rPr>
      <w:rFonts w:ascii="Times New Roman" w:hAnsi="Times New Roman"/>
      <w:sz w:val="24"/>
    </w:rPr>
  </w:style>
  <w:style w:type="paragraph" w:customStyle="1" w:styleId="Text">
    <w:name w:val="Text"/>
    <w:basedOn w:val="Normal"/>
    <w:rsid w:val="00545AF1"/>
    <w:pPr>
      <w:widowControl w:val="0"/>
      <w:spacing w:line="252" w:lineRule="auto"/>
      <w:ind w:firstLine="202"/>
    </w:pPr>
    <w:rPr>
      <w:rFonts w:eastAsia="SimSun" w:cs="Times New Roman"/>
      <w:sz w:val="20"/>
      <w:szCs w:val="20"/>
    </w:rPr>
  </w:style>
  <w:style w:type="paragraph" w:styleId="Title">
    <w:name w:val="Title"/>
    <w:basedOn w:val="Normal"/>
    <w:next w:val="Normal"/>
    <w:link w:val="TitleChar"/>
    <w:uiPriority w:val="10"/>
    <w:qFormat/>
    <w:rsid w:val="008F7892"/>
    <w:pPr>
      <w:spacing w:line="240" w:lineRule="auto"/>
      <w:contextualSpacing/>
      <w:jc w:val="center"/>
    </w:pPr>
    <w:rPr>
      <w:rFonts w:eastAsiaTheme="majorEastAsia" w:cstheme="majorBidi"/>
      <w:b/>
      <w:sz w:val="28"/>
      <w:szCs w:val="56"/>
    </w:rPr>
  </w:style>
  <w:style w:type="character" w:customStyle="1" w:styleId="TitleChar">
    <w:name w:val="Title Char"/>
    <w:basedOn w:val="DefaultParagraphFont"/>
    <w:link w:val="Title"/>
    <w:uiPriority w:val="10"/>
    <w:rsid w:val="008F7892"/>
    <w:rPr>
      <w:rFonts w:ascii="Times New Roman" w:eastAsiaTheme="majorEastAsia" w:hAnsi="Times New Roman" w:cstheme="majorBidi"/>
      <w:b/>
      <w:sz w:val="28"/>
      <w:szCs w:val="56"/>
    </w:rPr>
  </w:style>
  <w:style w:type="character" w:styleId="SubtleEmphasis">
    <w:name w:val="Subtle Emphasis"/>
    <w:basedOn w:val="DefaultParagraphFont"/>
    <w:uiPriority w:val="19"/>
    <w:qFormat/>
    <w:rsid w:val="002D437A"/>
    <w:rPr>
      <w:i/>
      <w:iCs/>
      <w:color w:val="404040" w:themeColor="text1" w:themeTint="BF"/>
    </w:rPr>
  </w:style>
  <w:style w:type="table" w:styleId="GridTable5Dark-Accent1">
    <w:name w:val="Grid Table 5 Dark Accent 1"/>
    <w:basedOn w:val="TableNormal"/>
    <w:uiPriority w:val="50"/>
    <w:rsid w:val="00E640DC"/>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customStyle="1" w:styleId="TableCaption">
    <w:name w:val="Table Caption"/>
    <w:basedOn w:val="Caption"/>
    <w:link w:val="TableCaptionChar"/>
    <w:qFormat/>
    <w:rsid w:val="009A2D0E"/>
    <w:pPr>
      <w:keepNext/>
      <w:jc w:val="center"/>
    </w:pPr>
    <w:rPr>
      <w:smallCaps/>
      <w:sz w:val="24"/>
    </w:rPr>
  </w:style>
  <w:style w:type="table" w:styleId="ListTable4-Accent1">
    <w:name w:val="List Table 4 Accent 1"/>
    <w:basedOn w:val="TableNormal"/>
    <w:uiPriority w:val="49"/>
    <w:rsid w:val="000B766C"/>
    <w:pPr>
      <w:spacing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CaptionChar">
    <w:name w:val="Caption Char"/>
    <w:aliases w:val="Figure Caption Char"/>
    <w:basedOn w:val="DefaultParagraphFont"/>
    <w:link w:val="Caption"/>
    <w:uiPriority w:val="35"/>
    <w:rsid w:val="009A2D0E"/>
    <w:rPr>
      <w:rFonts w:ascii="Times New Roman" w:eastAsiaTheme="minorHAnsi" w:hAnsi="Times New Roman"/>
      <w:iCs/>
      <w:sz w:val="20"/>
      <w:szCs w:val="18"/>
      <w:lang w:val="en-CA"/>
    </w:rPr>
  </w:style>
  <w:style w:type="character" w:customStyle="1" w:styleId="TableCaptionChar">
    <w:name w:val="Table Caption Char"/>
    <w:basedOn w:val="CaptionChar"/>
    <w:link w:val="TableCaption"/>
    <w:rsid w:val="009A2D0E"/>
    <w:rPr>
      <w:rFonts w:ascii="Times New Roman" w:eastAsiaTheme="minorHAnsi" w:hAnsi="Times New Roman"/>
      <w:iCs/>
      <w:smallCaps/>
      <w:sz w:val="24"/>
      <w:szCs w:val="18"/>
      <w:lang w:val="en-CA"/>
    </w:rPr>
  </w:style>
  <w:style w:type="table" w:customStyle="1" w:styleId="GridTable5Dark-Accent11">
    <w:name w:val="Grid Table 5 Dark - Accent 11"/>
    <w:basedOn w:val="TableNormal"/>
    <w:next w:val="GridTable5Dark-Accent1"/>
    <w:uiPriority w:val="50"/>
    <w:rsid w:val="00BF6AD5"/>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styleId="NormalWeb">
    <w:name w:val="Normal (Web)"/>
    <w:basedOn w:val="Normal"/>
    <w:uiPriority w:val="99"/>
    <w:semiHidden/>
    <w:unhideWhenUsed/>
    <w:rsid w:val="00AD5F53"/>
    <w:pPr>
      <w:spacing w:before="100" w:beforeAutospacing="1" w:after="100" w:afterAutospacing="1" w:line="240" w:lineRule="auto"/>
      <w:jc w:val="left"/>
    </w:pPr>
    <w:rPr>
      <w:rFonts w:eastAsia="Times New Roman" w:cs="Times New Roman"/>
      <w:szCs w:val="24"/>
      <w:lang w:val="en-CA" w:eastAsia="en-CA"/>
    </w:rPr>
  </w:style>
  <w:style w:type="paragraph" w:customStyle="1" w:styleId="Equations">
    <w:name w:val="Equations"/>
    <w:basedOn w:val="Caption"/>
    <w:link w:val="EquationsChar"/>
    <w:qFormat/>
    <w:rsid w:val="00D14CE4"/>
    <w:pPr>
      <w:spacing w:after="240"/>
      <w:jc w:val="right"/>
    </w:pPr>
    <w:rPr>
      <w:rFonts w:cs="Times New Roman"/>
      <w:spacing w:val="-1"/>
      <w:sz w:val="24"/>
      <w:szCs w:val="22"/>
      <w:lang w:eastAsia="x-none"/>
    </w:rPr>
  </w:style>
  <w:style w:type="character" w:customStyle="1" w:styleId="EquationsChar">
    <w:name w:val="Equations Char"/>
    <w:basedOn w:val="CaptionChar"/>
    <w:link w:val="Equations"/>
    <w:rsid w:val="00D14CE4"/>
    <w:rPr>
      <w:rFonts w:ascii="Times New Roman" w:eastAsiaTheme="minorHAnsi" w:hAnsi="Times New Roman" w:cs="Times New Roman"/>
      <w:iCs/>
      <w:spacing w:val="-1"/>
      <w:sz w:val="24"/>
      <w:szCs w:val="18"/>
      <w:lang w:val="en-CA" w:eastAsia="x-none"/>
    </w:rPr>
  </w:style>
  <w:style w:type="paragraph" w:styleId="TableofFigures">
    <w:name w:val="table of figures"/>
    <w:basedOn w:val="Normal"/>
    <w:next w:val="Normal"/>
    <w:uiPriority w:val="99"/>
    <w:unhideWhenUsed/>
    <w:rsid w:val="00977476"/>
  </w:style>
  <w:style w:type="character" w:styleId="Emphasis">
    <w:name w:val="Emphasis"/>
    <w:uiPriority w:val="20"/>
    <w:qFormat/>
    <w:rsid w:val="00613122"/>
    <w:rPr>
      <w:i/>
      <w:iCs/>
    </w:rPr>
  </w:style>
  <w:style w:type="character" w:styleId="PlaceholderText">
    <w:name w:val="Placeholder Text"/>
    <w:basedOn w:val="DefaultParagraphFont"/>
    <w:uiPriority w:val="99"/>
    <w:semiHidden/>
    <w:rsid w:val="000176BE"/>
    <w:rPr>
      <w:color w:val="808080"/>
    </w:rPr>
  </w:style>
  <w:style w:type="paragraph" w:styleId="Revision">
    <w:name w:val="Revision"/>
    <w:hidden/>
    <w:uiPriority w:val="99"/>
    <w:semiHidden/>
    <w:rsid w:val="00E46DFD"/>
    <w:pPr>
      <w:spacing w:line="240" w:lineRule="auto"/>
    </w:pPr>
    <w:rPr>
      <w:rFonts w:ascii="Times New Roman" w:hAnsi="Times New Roman"/>
      <w:sz w:val="24"/>
    </w:rPr>
  </w:style>
  <w:style w:type="paragraph" w:customStyle="1" w:styleId="Equations123">
    <w:name w:val="Equations123"/>
    <w:basedOn w:val="Normal"/>
    <w:link w:val="Equations123Char"/>
    <w:qFormat/>
    <w:rsid w:val="00531334"/>
    <w:pPr>
      <w:spacing w:line="240" w:lineRule="auto"/>
      <w:jc w:val="center"/>
    </w:pPr>
    <w:rPr>
      <w:rFonts w:ascii="Cambria Math" w:hAnsi="Cambria Math" w:cs="Times New Roman"/>
      <w:i/>
      <w:szCs w:val="24"/>
    </w:rPr>
  </w:style>
  <w:style w:type="character" w:customStyle="1" w:styleId="Equations123Char">
    <w:name w:val="Equations123 Char"/>
    <w:basedOn w:val="DefaultParagraphFont"/>
    <w:link w:val="Equations123"/>
    <w:rsid w:val="00531334"/>
    <w:rPr>
      <w:rFonts w:ascii="Cambria Math" w:hAnsi="Cambria Math" w:cs="Times New Roman"/>
      <w:i/>
      <w:sz w:val="24"/>
      <w:szCs w:val="24"/>
    </w:rPr>
  </w:style>
  <w:style w:type="paragraph" w:customStyle="1" w:styleId="References1">
    <w:name w:val="References_1"/>
    <w:basedOn w:val="Normal"/>
    <w:link w:val="References1Char"/>
    <w:qFormat/>
    <w:rsid w:val="005F2613"/>
    <w:pPr>
      <w:autoSpaceDE w:val="0"/>
      <w:autoSpaceDN w:val="0"/>
      <w:spacing w:after="120" w:line="240" w:lineRule="auto"/>
      <w:ind w:hanging="640"/>
    </w:pPr>
    <w:rPr>
      <w:szCs w:val="20"/>
      <w:lang w:val="en-CA"/>
    </w:rPr>
  </w:style>
  <w:style w:type="character" w:customStyle="1" w:styleId="References1Char">
    <w:name w:val="References_1 Char"/>
    <w:basedOn w:val="TableCaptionChar"/>
    <w:link w:val="References1"/>
    <w:rsid w:val="005F2613"/>
    <w:rPr>
      <w:rFonts w:ascii="Times New Roman" w:eastAsiaTheme="minorHAnsi" w:hAnsi="Times New Roman"/>
      <w:iCs w:val="0"/>
      <w:smallCaps w:val="0"/>
      <w:sz w:val="24"/>
      <w:szCs w:val="20"/>
      <w:lang w:val="en-CA"/>
    </w:rPr>
  </w:style>
  <w:style w:type="character" w:styleId="UnresolvedMention">
    <w:name w:val="Unresolved Mention"/>
    <w:basedOn w:val="DefaultParagraphFont"/>
    <w:uiPriority w:val="99"/>
    <w:semiHidden/>
    <w:unhideWhenUsed/>
    <w:rsid w:val="007D70AB"/>
    <w:rPr>
      <w:color w:val="605E5C"/>
      <w:shd w:val="clear" w:color="auto" w:fill="E1DFDD"/>
    </w:rPr>
  </w:style>
  <w:style w:type="table" w:customStyle="1" w:styleId="TableGrid1">
    <w:name w:val="Table Grid1"/>
    <w:basedOn w:val="TableNormal"/>
    <w:next w:val="TableGrid"/>
    <w:uiPriority w:val="39"/>
    <w:rsid w:val="00D2265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9B5D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val="en-CA" w:eastAsia="en-CA"/>
    </w:rPr>
  </w:style>
  <w:style w:type="character" w:customStyle="1" w:styleId="HTMLPreformattedChar">
    <w:name w:val="HTML Preformatted Char"/>
    <w:basedOn w:val="DefaultParagraphFont"/>
    <w:link w:val="HTMLPreformatted"/>
    <w:uiPriority w:val="99"/>
    <w:semiHidden/>
    <w:rsid w:val="009B5DE5"/>
    <w:rPr>
      <w:rFonts w:ascii="Courier New" w:eastAsia="Times New Roman" w:hAnsi="Courier New" w:cs="Courier New"/>
      <w:sz w:val="20"/>
      <w:szCs w:val="20"/>
      <w:lang w:val="en-CA" w:eastAsia="en-CA"/>
    </w:rPr>
  </w:style>
  <w:style w:type="table" w:styleId="GridTable1Light-Accent1">
    <w:name w:val="Grid Table 1 Light Accent 1"/>
    <w:basedOn w:val="TableNormal"/>
    <w:uiPriority w:val="46"/>
    <w:rsid w:val="004E7CB5"/>
    <w:pPr>
      <w:spacing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62320">
      <w:bodyDiv w:val="1"/>
      <w:marLeft w:val="0"/>
      <w:marRight w:val="0"/>
      <w:marTop w:val="0"/>
      <w:marBottom w:val="0"/>
      <w:divBdr>
        <w:top w:val="none" w:sz="0" w:space="0" w:color="auto"/>
        <w:left w:val="none" w:sz="0" w:space="0" w:color="auto"/>
        <w:bottom w:val="none" w:sz="0" w:space="0" w:color="auto"/>
        <w:right w:val="none" w:sz="0" w:space="0" w:color="auto"/>
      </w:divBdr>
    </w:div>
    <w:div w:id="2782325">
      <w:bodyDiv w:val="1"/>
      <w:marLeft w:val="0"/>
      <w:marRight w:val="0"/>
      <w:marTop w:val="0"/>
      <w:marBottom w:val="0"/>
      <w:divBdr>
        <w:top w:val="none" w:sz="0" w:space="0" w:color="auto"/>
        <w:left w:val="none" w:sz="0" w:space="0" w:color="auto"/>
        <w:bottom w:val="none" w:sz="0" w:space="0" w:color="auto"/>
        <w:right w:val="none" w:sz="0" w:space="0" w:color="auto"/>
      </w:divBdr>
    </w:div>
    <w:div w:id="5334129">
      <w:bodyDiv w:val="1"/>
      <w:marLeft w:val="0"/>
      <w:marRight w:val="0"/>
      <w:marTop w:val="0"/>
      <w:marBottom w:val="0"/>
      <w:divBdr>
        <w:top w:val="none" w:sz="0" w:space="0" w:color="auto"/>
        <w:left w:val="none" w:sz="0" w:space="0" w:color="auto"/>
        <w:bottom w:val="none" w:sz="0" w:space="0" w:color="auto"/>
        <w:right w:val="none" w:sz="0" w:space="0" w:color="auto"/>
      </w:divBdr>
    </w:div>
    <w:div w:id="6833189">
      <w:bodyDiv w:val="1"/>
      <w:marLeft w:val="0"/>
      <w:marRight w:val="0"/>
      <w:marTop w:val="0"/>
      <w:marBottom w:val="0"/>
      <w:divBdr>
        <w:top w:val="none" w:sz="0" w:space="0" w:color="auto"/>
        <w:left w:val="none" w:sz="0" w:space="0" w:color="auto"/>
        <w:bottom w:val="none" w:sz="0" w:space="0" w:color="auto"/>
        <w:right w:val="none" w:sz="0" w:space="0" w:color="auto"/>
      </w:divBdr>
    </w:div>
    <w:div w:id="7566651">
      <w:bodyDiv w:val="1"/>
      <w:marLeft w:val="0"/>
      <w:marRight w:val="0"/>
      <w:marTop w:val="0"/>
      <w:marBottom w:val="0"/>
      <w:divBdr>
        <w:top w:val="none" w:sz="0" w:space="0" w:color="auto"/>
        <w:left w:val="none" w:sz="0" w:space="0" w:color="auto"/>
        <w:bottom w:val="none" w:sz="0" w:space="0" w:color="auto"/>
        <w:right w:val="none" w:sz="0" w:space="0" w:color="auto"/>
      </w:divBdr>
    </w:div>
    <w:div w:id="10574515">
      <w:bodyDiv w:val="1"/>
      <w:marLeft w:val="0"/>
      <w:marRight w:val="0"/>
      <w:marTop w:val="0"/>
      <w:marBottom w:val="0"/>
      <w:divBdr>
        <w:top w:val="none" w:sz="0" w:space="0" w:color="auto"/>
        <w:left w:val="none" w:sz="0" w:space="0" w:color="auto"/>
        <w:bottom w:val="none" w:sz="0" w:space="0" w:color="auto"/>
        <w:right w:val="none" w:sz="0" w:space="0" w:color="auto"/>
      </w:divBdr>
    </w:div>
    <w:div w:id="13501267">
      <w:bodyDiv w:val="1"/>
      <w:marLeft w:val="0"/>
      <w:marRight w:val="0"/>
      <w:marTop w:val="0"/>
      <w:marBottom w:val="0"/>
      <w:divBdr>
        <w:top w:val="none" w:sz="0" w:space="0" w:color="auto"/>
        <w:left w:val="none" w:sz="0" w:space="0" w:color="auto"/>
        <w:bottom w:val="none" w:sz="0" w:space="0" w:color="auto"/>
        <w:right w:val="none" w:sz="0" w:space="0" w:color="auto"/>
      </w:divBdr>
    </w:div>
    <w:div w:id="15931144">
      <w:bodyDiv w:val="1"/>
      <w:marLeft w:val="0"/>
      <w:marRight w:val="0"/>
      <w:marTop w:val="0"/>
      <w:marBottom w:val="0"/>
      <w:divBdr>
        <w:top w:val="none" w:sz="0" w:space="0" w:color="auto"/>
        <w:left w:val="none" w:sz="0" w:space="0" w:color="auto"/>
        <w:bottom w:val="none" w:sz="0" w:space="0" w:color="auto"/>
        <w:right w:val="none" w:sz="0" w:space="0" w:color="auto"/>
      </w:divBdr>
    </w:div>
    <w:div w:id="16859948">
      <w:bodyDiv w:val="1"/>
      <w:marLeft w:val="0"/>
      <w:marRight w:val="0"/>
      <w:marTop w:val="0"/>
      <w:marBottom w:val="0"/>
      <w:divBdr>
        <w:top w:val="none" w:sz="0" w:space="0" w:color="auto"/>
        <w:left w:val="none" w:sz="0" w:space="0" w:color="auto"/>
        <w:bottom w:val="none" w:sz="0" w:space="0" w:color="auto"/>
        <w:right w:val="none" w:sz="0" w:space="0" w:color="auto"/>
      </w:divBdr>
    </w:div>
    <w:div w:id="18435557">
      <w:bodyDiv w:val="1"/>
      <w:marLeft w:val="0"/>
      <w:marRight w:val="0"/>
      <w:marTop w:val="0"/>
      <w:marBottom w:val="0"/>
      <w:divBdr>
        <w:top w:val="none" w:sz="0" w:space="0" w:color="auto"/>
        <w:left w:val="none" w:sz="0" w:space="0" w:color="auto"/>
        <w:bottom w:val="none" w:sz="0" w:space="0" w:color="auto"/>
        <w:right w:val="none" w:sz="0" w:space="0" w:color="auto"/>
      </w:divBdr>
    </w:div>
    <w:div w:id="23211029">
      <w:bodyDiv w:val="1"/>
      <w:marLeft w:val="0"/>
      <w:marRight w:val="0"/>
      <w:marTop w:val="0"/>
      <w:marBottom w:val="0"/>
      <w:divBdr>
        <w:top w:val="none" w:sz="0" w:space="0" w:color="auto"/>
        <w:left w:val="none" w:sz="0" w:space="0" w:color="auto"/>
        <w:bottom w:val="none" w:sz="0" w:space="0" w:color="auto"/>
        <w:right w:val="none" w:sz="0" w:space="0" w:color="auto"/>
      </w:divBdr>
    </w:div>
    <w:div w:id="25909536">
      <w:bodyDiv w:val="1"/>
      <w:marLeft w:val="0"/>
      <w:marRight w:val="0"/>
      <w:marTop w:val="0"/>
      <w:marBottom w:val="0"/>
      <w:divBdr>
        <w:top w:val="none" w:sz="0" w:space="0" w:color="auto"/>
        <w:left w:val="none" w:sz="0" w:space="0" w:color="auto"/>
        <w:bottom w:val="none" w:sz="0" w:space="0" w:color="auto"/>
        <w:right w:val="none" w:sz="0" w:space="0" w:color="auto"/>
      </w:divBdr>
    </w:div>
    <w:div w:id="28187145">
      <w:bodyDiv w:val="1"/>
      <w:marLeft w:val="0"/>
      <w:marRight w:val="0"/>
      <w:marTop w:val="0"/>
      <w:marBottom w:val="0"/>
      <w:divBdr>
        <w:top w:val="none" w:sz="0" w:space="0" w:color="auto"/>
        <w:left w:val="none" w:sz="0" w:space="0" w:color="auto"/>
        <w:bottom w:val="none" w:sz="0" w:space="0" w:color="auto"/>
        <w:right w:val="none" w:sz="0" w:space="0" w:color="auto"/>
      </w:divBdr>
    </w:div>
    <w:div w:id="28262813">
      <w:bodyDiv w:val="1"/>
      <w:marLeft w:val="0"/>
      <w:marRight w:val="0"/>
      <w:marTop w:val="0"/>
      <w:marBottom w:val="0"/>
      <w:divBdr>
        <w:top w:val="none" w:sz="0" w:space="0" w:color="auto"/>
        <w:left w:val="none" w:sz="0" w:space="0" w:color="auto"/>
        <w:bottom w:val="none" w:sz="0" w:space="0" w:color="auto"/>
        <w:right w:val="none" w:sz="0" w:space="0" w:color="auto"/>
      </w:divBdr>
    </w:div>
    <w:div w:id="29380915">
      <w:bodyDiv w:val="1"/>
      <w:marLeft w:val="0"/>
      <w:marRight w:val="0"/>
      <w:marTop w:val="0"/>
      <w:marBottom w:val="0"/>
      <w:divBdr>
        <w:top w:val="none" w:sz="0" w:space="0" w:color="auto"/>
        <w:left w:val="none" w:sz="0" w:space="0" w:color="auto"/>
        <w:bottom w:val="none" w:sz="0" w:space="0" w:color="auto"/>
        <w:right w:val="none" w:sz="0" w:space="0" w:color="auto"/>
      </w:divBdr>
    </w:div>
    <w:div w:id="30963225">
      <w:bodyDiv w:val="1"/>
      <w:marLeft w:val="0"/>
      <w:marRight w:val="0"/>
      <w:marTop w:val="0"/>
      <w:marBottom w:val="0"/>
      <w:divBdr>
        <w:top w:val="none" w:sz="0" w:space="0" w:color="auto"/>
        <w:left w:val="none" w:sz="0" w:space="0" w:color="auto"/>
        <w:bottom w:val="none" w:sz="0" w:space="0" w:color="auto"/>
        <w:right w:val="none" w:sz="0" w:space="0" w:color="auto"/>
      </w:divBdr>
    </w:div>
    <w:div w:id="35395308">
      <w:bodyDiv w:val="1"/>
      <w:marLeft w:val="0"/>
      <w:marRight w:val="0"/>
      <w:marTop w:val="0"/>
      <w:marBottom w:val="0"/>
      <w:divBdr>
        <w:top w:val="none" w:sz="0" w:space="0" w:color="auto"/>
        <w:left w:val="none" w:sz="0" w:space="0" w:color="auto"/>
        <w:bottom w:val="none" w:sz="0" w:space="0" w:color="auto"/>
        <w:right w:val="none" w:sz="0" w:space="0" w:color="auto"/>
      </w:divBdr>
    </w:div>
    <w:div w:id="38022292">
      <w:bodyDiv w:val="1"/>
      <w:marLeft w:val="0"/>
      <w:marRight w:val="0"/>
      <w:marTop w:val="0"/>
      <w:marBottom w:val="0"/>
      <w:divBdr>
        <w:top w:val="none" w:sz="0" w:space="0" w:color="auto"/>
        <w:left w:val="none" w:sz="0" w:space="0" w:color="auto"/>
        <w:bottom w:val="none" w:sz="0" w:space="0" w:color="auto"/>
        <w:right w:val="none" w:sz="0" w:space="0" w:color="auto"/>
      </w:divBdr>
    </w:div>
    <w:div w:id="41055365">
      <w:bodyDiv w:val="1"/>
      <w:marLeft w:val="0"/>
      <w:marRight w:val="0"/>
      <w:marTop w:val="0"/>
      <w:marBottom w:val="0"/>
      <w:divBdr>
        <w:top w:val="none" w:sz="0" w:space="0" w:color="auto"/>
        <w:left w:val="none" w:sz="0" w:space="0" w:color="auto"/>
        <w:bottom w:val="none" w:sz="0" w:space="0" w:color="auto"/>
        <w:right w:val="none" w:sz="0" w:space="0" w:color="auto"/>
      </w:divBdr>
    </w:div>
    <w:div w:id="42944796">
      <w:bodyDiv w:val="1"/>
      <w:marLeft w:val="0"/>
      <w:marRight w:val="0"/>
      <w:marTop w:val="0"/>
      <w:marBottom w:val="0"/>
      <w:divBdr>
        <w:top w:val="none" w:sz="0" w:space="0" w:color="auto"/>
        <w:left w:val="none" w:sz="0" w:space="0" w:color="auto"/>
        <w:bottom w:val="none" w:sz="0" w:space="0" w:color="auto"/>
        <w:right w:val="none" w:sz="0" w:space="0" w:color="auto"/>
      </w:divBdr>
    </w:div>
    <w:div w:id="44069599">
      <w:bodyDiv w:val="1"/>
      <w:marLeft w:val="0"/>
      <w:marRight w:val="0"/>
      <w:marTop w:val="0"/>
      <w:marBottom w:val="0"/>
      <w:divBdr>
        <w:top w:val="none" w:sz="0" w:space="0" w:color="auto"/>
        <w:left w:val="none" w:sz="0" w:space="0" w:color="auto"/>
        <w:bottom w:val="none" w:sz="0" w:space="0" w:color="auto"/>
        <w:right w:val="none" w:sz="0" w:space="0" w:color="auto"/>
      </w:divBdr>
    </w:div>
    <w:div w:id="44525935">
      <w:bodyDiv w:val="1"/>
      <w:marLeft w:val="0"/>
      <w:marRight w:val="0"/>
      <w:marTop w:val="0"/>
      <w:marBottom w:val="0"/>
      <w:divBdr>
        <w:top w:val="none" w:sz="0" w:space="0" w:color="auto"/>
        <w:left w:val="none" w:sz="0" w:space="0" w:color="auto"/>
        <w:bottom w:val="none" w:sz="0" w:space="0" w:color="auto"/>
        <w:right w:val="none" w:sz="0" w:space="0" w:color="auto"/>
      </w:divBdr>
    </w:div>
    <w:div w:id="44716770">
      <w:bodyDiv w:val="1"/>
      <w:marLeft w:val="0"/>
      <w:marRight w:val="0"/>
      <w:marTop w:val="0"/>
      <w:marBottom w:val="0"/>
      <w:divBdr>
        <w:top w:val="none" w:sz="0" w:space="0" w:color="auto"/>
        <w:left w:val="none" w:sz="0" w:space="0" w:color="auto"/>
        <w:bottom w:val="none" w:sz="0" w:space="0" w:color="auto"/>
        <w:right w:val="none" w:sz="0" w:space="0" w:color="auto"/>
      </w:divBdr>
    </w:div>
    <w:div w:id="47843115">
      <w:bodyDiv w:val="1"/>
      <w:marLeft w:val="0"/>
      <w:marRight w:val="0"/>
      <w:marTop w:val="0"/>
      <w:marBottom w:val="0"/>
      <w:divBdr>
        <w:top w:val="none" w:sz="0" w:space="0" w:color="auto"/>
        <w:left w:val="none" w:sz="0" w:space="0" w:color="auto"/>
        <w:bottom w:val="none" w:sz="0" w:space="0" w:color="auto"/>
        <w:right w:val="none" w:sz="0" w:space="0" w:color="auto"/>
      </w:divBdr>
    </w:div>
    <w:div w:id="48191234">
      <w:bodyDiv w:val="1"/>
      <w:marLeft w:val="0"/>
      <w:marRight w:val="0"/>
      <w:marTop w:val="0"/>
      <w:marBottom w:val="0"/>
      <w:divBdr>
        <w:top w:val="none" w:sz="0" w:space="0" w:color="auto"/>
        <w:left w:val="none" w:sz="0" w:space="0" w:color="auto"/>
        <w:bottom w:val="none" w:sz="0" w:space="0" w:color="auto"/>
        <w:right w:val="none" w:sz="0" w:space="0" w:color="auto"/>
      </w:divBdr>
    </w:div>
    <w:div w:id="48234943">
      <w:bodyDiv w:val="1"/>
      <w:marLeft w:val="0"/>
      <w:marRight w:val="0"/>
      <w:marTop w:val="0"/>
      <w:marBottom w:val="0"/>
      <w:divBdr>
        <w:top w:val="none" w:sz="0" w:space="0" w:color="auto"/>
        <w:left w:val="none" w:sz="0" w:space="0" w:color="auto"/>
        <w:bottom w:val="none" w:sz="0" w:space="0" w:color="auto"/>
        <w:right w:val="none" w:sz="0" w:space="0" w:color="auto"/>
      </w:divBdr>
    </w:div>
    <w:div w:id="50271809">
      <w:bodyDiv w:val="1"/>
      <w:marLeft w:val="0"/>
      <w:marRight w:val="0"/>
      <w:marTop w:val="0"/>
      <w:marBottom w:val="0"/>
      <w:divBdr>
        <w:top w:val="none" w:sz="0" w:space="0" w:color="auto"/>
        <w:left w:val="none" w:sz="0" w:space="0" w:color="auto"/>
        <w:bottom w:val="none" w:sz="0" w:space="0" w:color="auto"/>
        <w:right w:val="none" w:sz="0" w:space="0" w:color="auto"/>
      </w:divBdr>
    </w:div>
    <w:div w:id="50468965">
      <w:bodyDiv w:val="1"/>
      <w:marLeft w:val="0"/>
      <w:marRight w:val="0"/>
      <w:marTop w:val="0"/>
      <w:marBottom w:val="0"/>
      <w:divBdr>
        <w:top w:val="none" w:sz="0" w:space="0" w:color="auto"/>
        <w:left w:val="none" w:sz="0" w:space="0" w:color="auto"/>
        <w:bottom w:val="none" w:sz="0" w:space="0" w:color="auto"/>
        <w:right w:val="none" w:sz="0" w:space="0" w:color="auto"/>
      </w:divBdr>
    </w:div>
    <w:div w:id="54552780">
      <w:bodyDiv w:val="1"/>
      <w:marLeft w:val="0"/>
      <w:marRight w:val="0"/>
      <w:marTop w:val="0"/>
      <w:marBottom w:val="0"/>
      <w:divBdr>
        <w:top w:val="none" w:sz="0" w:space="0" w:color="auto"/>
        <w:left w:val="none" w:sz="0" w:space="0" w:color="auto"/>
        <w:bottom w:val="none" w:sz="0" w:space="0" w:color="auto"/>
        <w:right w:val="none" w:sz="0" w:space="0" w:color="auto"/>
      </w:divBdr>
    </w:div>
    <w:div w:id="54743637">
      <w:bodyDiv w:val="1"/>
      <w:marLeft w:val="0"/>
      <w:marRight w:val="0"/>
      <w:marTop w:val="0"/>
      <w:marBottom w:val="0"/>
      <w:divBdr>
        <w:top w:val="none" w:sz="0" w:space="0" w:color="auto"/>
        <w:left w:val="none" w:sz="0" w:space="0" w:color="auto"/>
        <w:bottom w:val="none" w:sz="0" w:space="0" w:color="auto"/>
        <w:right w:val="none" w:sz="0" w:space="0" w:color="auto"/>
      </w:divBdr>
    </w:div>
    <w:div w:id="56980296">
      <w:bodyDiv w:val="1"/>
      <w:marLeft w:val="0"/>
      <w:marRight w:val="0"/>
      <w:marTop w:val="0"/>
      <w:marBottom w:val="0"/>
      <w:divBdr>
        <w:top w:val="none" w:sz="0" w:space="0" w:color="auto"/>
        <w:left w:val="none" w:sz="0" w:space="0" w:color="auto"/>
        <w:bottom w:val="none" w:sz="0" w:space="0" w:color="auto"/>
        <w:right w:val="none" w:sz="0" w:space="0" w:color="auto"/>
      </w:divBdr>
    </w:div>
    <w:div w:id="59638085">
      <w:bodyDiv w:val="1"/>
      <w:marLeft w:val="0"/>
      <w:marRight w:val="0"/>
      <w:marTop w:val="0"/>
      <w:marBottom w:val="0"/>
      <w:divBdr>
        <w:top w:val="none" w:sz="0" w:space="0" w:color="auto"/>
        <w:left w:val="none" w:sz="0" w:space="0" w:color="auto"/>
        <w:bottom w:val="none" w:sz="0" w:space="0" w:color="auto"/>
        <w:right w:val="none" w:sz="0" w:space="0" w:color="auto"/>
      </w:divBdr>
    </w:div>
    <w:div w:id="67311196">
      <w:bodyDiv w:val="1"/>
      <w:marLeft w:val="0"/>
      <w:marRight w:val="0"/>
      <w:marTop w:val="0"/>
      <w:marBottom w:val="0"/>
      <w:divBdr>
        <w:top w:val="none" w:sz="0" w:space="0" w:color="auto"/>
        <w:left w:val="none" w:sz="0" w:space="0" w:color="auto"/>
        <w:bottom w:val="none" w:sz="0" w:space="0" w:color="auto"/>
        <w:right w:val="none" w:sz="0" w:space="0" w:color="auto"/>
      </w:divBdr>
    </w:div>
    <w:div w:id="70009710">
      <w:bodyDiv w:val="1"/>
      <w:marLeft w:val="0"/>
      <w:marRight w:val="0"/>
      <w:marTop w:val="0"/>
      <w:marBottom w:val="0"/>
      <w:divBdr>
        <w:top w:val="none" w:sz="0" w:space="0" w:color="auto"/>
        <w:left w:val="none" w:sz="0" w:space="0" w:color="auto"/>
        <w:bottom w:val="none" w:sz="0" w:space="0" w:color="auto"/>
        <w:right w:val="none" w:sz="0" w:space="0" w:color="auto"/>
      </w:divBdr>
    </w:div>
    <w:div w:id="70466322">
      <w:bodyDiv w:val="1"/>
      <w:marLeft w:val="0"/>
      <w:marRight w:val="0"/>
      <w:marTop w:val="0"/>
      <w:marBottom w:val="0"/>
      <w:divBdr>
        <w:top w:val="none" w:sz="0" w:space="0" w:color="auto"/>
        <w:left w:val="none" w:sz="0" w:space="0" w:color="auto"/>
        <w:bottom w:val="none" w:sz="0" w:space="0" w:color="auto"/>
        <w:right w:val="none" w:sz="0" w:space="0" w:color="auto"/>
      </w:divBdr>
    </w:div>
    <w:div w:id="70547880">
      <w:bodyDiv w:val="1"/>
      <w:marLeft w:val="0"/>
      <w:marRight w:val="0"/>
      <w:marTop w:val="0"/>
      <w:marBottom w:val="0"/>
      <w:divBdr>
        <w:top w:val="none" w:sz="0" w:space="0" w:color="auto"/>
        <w:left w:val="none" w:sz="0" w:space="0" w:color="auto"/>
        <w:bottom w:val="none" w:sz="0" w:space="0" w:color="auto"/>
        <w:right w:val="none" w:sz="0" w:space="0" w:color="auto"/>
      </w:divBdr>
    </w:div>
    <w:div w:id="71464993">
      <w:bodyDiv w:val="1"/>
      <w:marLeft w:val="0"/>
      <w:marRight w:val="0"/>
      <w:marTop w:val="0"/>
      <w:marBottom w:val="0"/>
      <w:divBdr>
        <w:top w:val="none" w:sz="0" w:space="0" w:color="auto"/>
        <w:left w:val="none" w:sz="0" w:space="0" w:color="auto"/>
        <w:bottom w:val="none" w:sz="0" w:space="0" w:color="auto"/>
        <w:right w:val="none" w:sz="0" w:space="0" w:color="auto"/>
      </w:divBdr>
    </w:div>
    <w:div w:id="71591701">
      <w:bodyDiv w:val="1"/>
      <w:marLeft w:val="0"/>
      <w:marRight w:val="0"/>
      <w:marTop w:val="0"/>
      <w:marBottom w:val="0"/>
      <w:divBdr>
        <w:top w:val="none" w:sz="0" w:space="0" w:color="auto"/>
        <w:left w:val="none" w:sz="0" w:space="0" w:color="auto"/>
        <w:bottom w:val="none" w:sz="0" w:space="0" w:color="auto"/>
        <w:right w:val="none" w:sz="0" w:space="0" w:color="auto"/>
      </w:divBdr>
    </w:div>
    <w:div w:id="72052086">
      <w:bodyDiv w:val="1"/>
      <w:marLeft w:val="0"/>
      <w:marRight w:val="0"/>
      <w:marTop w:val="0"/>
      <w:marBottom w:val="0"/>
      <w:divBdr>
        <w:top w:val="none" w:sz="0" w:space="0" w:color="auto"/>
        <w:left w:val="none" w:sz="0" w:space="0" w:color="auto"/>
        <w:bottom w:val="none" w:sz="0" w:space="0" w:color="auto"/>
        <w:right w:val="none" w:sz="0" w:space="0" w:color="auto"/>
      </w:divBdr>
    </w:div>
    <w:div w:id="72776465">
      <w:bodyDiv w:val="1"/>
      <w:marLeft w:val="0"/>
      <w:marRight w:val="0"/>
      <w:marTop w:val="0"/>
      <w:marBottom w:val="0"/>
      <w:divBdr>
        <w:top w:val="none" w:sz="0" w:space="0" w:color="auto"/>
        <w:left w:val="none" w:sz="0" w:space="0" w:color="auto"/>
        <w:bottom w:val="none" w:sz="0" w:space="0" w:color="auto"/>
        <w:right w:val="none" w:sz="0" w:space="0" w:color="auto"/>
      </w:divBdr>
    </w:div>
    <w:div w:id="74252629">
      <w:bodyDiv w:val="1"/>
      <w:marLeft w:val="0"/>
      <w:marRight w:val="0"/>
      <w:marTop w:val="0"/>
      <w:marBottom w:val="0"/>
      <w:divBdr>
        <w:top w:val="none" w:sz="0" w:space="0" w:color="auto"/>
        <w:left w:val="none" w:sz="0" w:space="0" w:color="auto"/>
        <w:bottom w:val="none" w:sz="0" w:space="0" w:color="auto"/>
        <w:right w:val="none" w:sz="0" w:space="0" w:color="auto"/>
      </w:divBdr>
    </w:div>
    <w:div w:id="76366061">
      <w:bodyDiv w:val="1"/>
      <w:marLeft w:val="0"/>
      <w:marRight w:val="0"/>
      <w:marTop w:val="0"/>
      <w:marBottom w:val="0"/>
      <w:divBdr>
        <w:top w:val="none" w:sz="0" w:space="0" w:color="auto"/>
        <w:left w:val="none" w:sz="0" w:space="0" w:color="auto"/>
        <w:bottom w:val="none" w:sz="0" w:space="0" w:color="auto"/>
        <w:right w:val="none" w:sz="0" w:space="0" w:color="auto"/>
      </w:divBdr>
    </w:div>
    <w:div w:id="78792941">
      <w:bodyDiv w:val="1"/>
      <w:marLeft w:val="0"/>
      <w:marRight w:val="0"/>
      <w:marTop w:val="0"/>
      <w:marBottom w:val="0"/>
      <w:divBdr>
        <w:top w:val="none" w:sz="0" w:space="0" w:color="auto"/>
        <w:left w:val="none" w:sz="0" w:space="0" w:color="auto"/>
        <w:bottom w:val="none" w:sz="0" w:space="0" w:color="auto"/>
        <w:right w:val="none" w:sz="0" w:space="0" w:color="auto"/>
      </w:divBdr>
    </w:div>
    <w:div w:id="80151093">
      <w:bodyDiv w:val="1"/>
      <w:marLeft w:val="0"/>
      <w:marRight w:val="0"/>
      <w:marTop w:val="0"/>
      <w:marBottom w:val="0"/>
      <w:divBdr>
        <w:top w:val="none" w:sz="0" w:space="0" w:color="auto"/>
        <w:left w:val="none" w:sz="0" w:space="0" w:color="auto"/>
        <w:bottom w:val="none" w:sz="0" w:space="0" w:color="auto"/>
        <w:right w:val="none" w:sz="0" w:space="0" w:color="auto"/>
      </w:divBdr>
    </w:div>
    <w:div w:id="80874672">
      <w:bodyDiv w:val="1"/>
      <w:marLeft w:val="0"/>
      <w:marRight w:val="0"/>
      <w:marTop w:val="0"/>
      <w:marBottom w:val="0"/>
      <w:divBdr>
        <w:top w:val="none" w:sz="0" w:space="0" w:color="auto"/>
        <w:left w:val="none" w:sz="0" w:space="0" w:color="auto"/>
        <w:bottom w:val="none" w:sz="0" w:space="0" w:color="auto"/>
        <w:right w:val="none" w:sz="0" w:space="0" w:color="auto"/>
      </w:divBdr>
    </w:div>
    <w:div w:id="81992447">
      <w:bodyDiv w:val="1"/>
      <w:marLeft w:val="0"/>
      <w:marRight w:val="0"/>
      <w:marTop w:val="0"/>
      <w:marBottom w:val="0"/>
      <w:divBdr>
        <w:top w:val="none" w:sz="0" w:space="0" w:color="auto"/>
        <w:left w:val="none" w:sz="0" w:space="0" w:color="auto"/>
        <w:bottom w:val="none" w:sz="0" w:space="0" w:color="auto"/>
        <w:right w:val="none" w:sz="0" w:space="0" w:color="auto"/>
      </w:divBdr>
    </w:div>
    <w:div w:id="81999622">
      <w:bodyDiv w:val="1"/>
      <w:marLeft w:val="0"/>
      <w:marRight w:val="0"/>
      <w:marTop w:val="0"/>
      <w:marBottom w:val="0"/>
      <w:divBdr>
        <w:top w:val="none" w:sz="0" w:space="0" w:color="auto"/>
        <w:left w:val="none" w:sz="0" w:space="0" w:color="auto"/>
        <w:bottom w:val="none" w:sz="0" w:space="0" w:color="auto"/>
        <w:right w:val="none" w:sz="0" w:space="0" w:color="auto"/>
      </w:divBdr>
    </w:div>
    <w:div w:id="82335449">
      <w:bodyDiv w:val="1"/>
      <w:marLeft w:val="0"/>
      <w:marRight w:val="0"/>
      <w:marTop w:val="0"/>
      <w:marBottom w:val="0"/>
      <w:divBdr>
        <w:top w:val="none" w:sz="0" w:space="0" w:color="auto"/>
        <w:left w:val="none" w:sz="0" w:space="0" w:color="auto"/>
        <w:bottom w:val="none" w:sz="0" w:space="0" w:color="auto"/>
        <w:right w:val="none" w:sz="0" w:space="0" w:color="auto"/>
      </w:divBdr>
    </w:div>
    <w:div w:id="83572405">
      <w:bodyDiv w:val="1"/>
      <w:marLeft w:val="0"/>
      <w:marRight w:val="0"/>
      <w:marTop w:val="0"/>
      <w:marBottom w:val="0"/>
      <w:divBdr>
        <w:top w:val="none" w:sz="0" w:space="0" w:color="auto"/>
        <w:left w:val="none" w:sz="0" w:space="0" w:color="auto"/>
        <w:bottom w:val="none" w:sz="0" w:space="0" w:color="auto"/>
        <w:right w:val="none" w:sz="0" w:space="0" w:color="auto"/>
      </w:divBdr>
    </w:div>
    <w:div w:id="84691041">
      <w:bodyDiv w:val="1"/>
      <w:marLeft w:val="0"/>
      <w:marRight w:val="0"/>
      <w:marTop w:val="0"/>
      <w:marBottom w:val="0"/>
      <w:divBdr>
        <w:top w:val="none" w:sz="0" w:space="0" w:color="auto"/>
        <w:left w:val="none" w:sz="0" w:space="0" w:color="auto"/>
        <w:bottom w:val="none" w:sz="0" w:space="0" w:color="auto"/>
        <w:right w:val="none" w:sz="0" w:space="0" w:color="auto"/>
      </w:divBdr>
    </w:div>
    <w:div w:id="84769266">
      <w:bodyDiv w:val="1"/>
      <w:marLeft w:val="0"/>
      <w:marRight w:val="0"/>
      <w:marTop w:val="0"/>
      <w:marBottom w:val="0"/>
      <w:divBdr>
        <w:top w:val="none" w:sz="0" w:space="0" w:color="auto"/>
        <w:left w:val="none" w:sz="0" w:space="0" w:color="auto"/>
        <w:bottom w:val="none" w:sz="0" w:space="0" w:color="auto"/>
        <w:right w:val="none" w:sz="0" w:space="0" w:color="auto"/>
      </w:divBdr>
    </w:div>
    <w:div w:id="85856160">
      <w:bodyDiv w:val="1"/>
      <w:marLeft w:val="0"/>
      <w:marRight w:val="0"/>
      <w:marTop w:val="0"/>
      <w:marBottom w:val="0"/>
      <w:divBdr>
        <w:top w:val="none" w:sz="0" w:space="0" w:color="auto"/>
        <w:left w:val="none" w:sz="0" w:space="0" w:color="auto"/>
        <w:bottom w:val="none" w:sz="0" w:space="0" w:color="auto"/>
        <w:right w:val="none" w:sz="0" w:space="0" w:color="auto"/>
      </w:divBdr>
    </w:div>
    <w:div w:id="87890417">
      <w:bodyDiv w:val="1"/>
      <w:marLeft w:val="0"/>
      <w:marRight w:val="0"/>
      <w:marTop w:val="0"/>
      <w:marBottom w:val="0"/>
      <w:divBdr>
        <w:top w:val="none" w:sz="0" w:space="0" w:color="auto"/>
        <w:left w:val="none" w:sz="0" w:space="0" w:color="auto"/>
        <w:bottom w:val="none" w:sz="0" w:space="0" w:color="auto"/>
        <w:right w:val="none" w:sz="0" w:space="0" w:color="auto"/>
      </w:divBdr>
    </w:div>
    <w:div w:id="89543682">
      <w:bodyDiv w:val="1"/>
      <w:marLeft w:val="0"/>
      <w:marRight w:val="0"/>
      <w:marTop w:val="0"/>
      <w:marBottom w:val="0"/>
      <w:divBdr>
        <w:top w:val="none" w:sz="0" w:space="0" w:color="auto"/>
        <w:left w:val="none" w:sz="0" w:space="0" w:color="auto"/>
        <w:bottom w:val="none" w:sz="0" w:space="0" w:color="auto"/>
        <w:right w:val="none" w:sz="0" w:space="0" w:color="auto"/>
      </w:divBdr>
    </w:div>
    <w:div w:id="91632798">
      <w:bodyDiv w:val="1"/>
      <w:marLeft w:val="0"/>
      <w:marRight w:val="0"/>
      <w:marTop w:val="0"/>
      <w:marBottom w:val="0"/>
      <w:divBdr>
        <w:top w:val="none" w:sz="0" w:space="0" w:color="auto"/>
        <w:left w:val="none" w:sz="0" w:space="0" w:color="auto"/>
        <w:bottom w:val="none" w:sz="0" w:space="0" w:color="auto"/>
        <w:right w:val="none" w:sz="0" w:space="0" w:color="auto"/>
      </w:divBdr>
    </w:div>
    <w:div w:id="95449435">
      <w:bodyDiv w:val="1"/>
      <w:marLeft w:val="0"/>
      <w:marRight w:val="0"/>
      <w:marTop w:val="0"/>
      <w:marBottom w:val="0"/>
      <w:divBdr>
        <w:top w:val="none" w:sz="0" w:space="0" w:color="auto"/>
        <w:left w:val="none" w:sz="0" w:space="0" w:color="auto"/>
        <w:bottom w:val="none" w:sz="0" w:space="0" w:color="auto"/>
        <w:right w:val="none" w:sz="0" w:space="0" w:color="auto"/>
      </w:divBdr>
    </w:div>
    <w:div w:id="100035453">
      <w:bodyDiv w:val="1"/>
      <w:marLeft w:val="0"/>
      <w:marRight w:val="0"/>
      <w:marTop w:val="0"/>
      <w:marBottom w:val="0"/>
      <w:divBdr>
        <w:top w:val="none" w:sz="0" w:space="0" w:color="auto"/>
        <w:left w:val="none" w:sz="0" w:space="0" w:color="auto"/>
        <w:bottom w:val="none" w:sz="0" w:space="0" w:color="auto"/>
        <w:right w:val="none" w:sz="0" w:space="0" w:color="auto"/>
      </w:divBdr>
    </w:div>
    <w:div w:id="100996794">
      <w:bodyDiv w:val="1"/>
      <w:marLeft w:val="0"/>
      <w:marRight w:val="0"/>
      <w:marTop w:val="0"/>
      <w:marBottom w:val="0"/>
      <w:divBdr>
        <w:top w:val="none" w:sz="0" w:space="0" w:color="auto"/>
        <w:left w:val="none" w:sz="0" w:space="0" w:color="auto"/>
        <w:bottom w:val="none" w:sz="0" w:space="0" w:color="auto"/>
        <w:right w:val="none" w:sz="0" w:space="0" w:color="auto"/>
      </w:divBdr>
    </w:div>
    <w:div w:id="100996996">
      <w:bodyDiv w:val="1"/>
      <w:marLeft w:val="0"/>
      <w:marRight w:val="0"/>
      <w:marTop w:val="0"/>
      <w:marBottom w:val="0"/>
      <w:divBdr>
        <w:top w:val="none" w:sz="0" w:space="0" w:color="auto"/>
        <w:left w:val="none" w:sz="0" w:space="0" w:color="auto"/>
        <w:bottom w:val="none" w:sz="0" w:space="0" w:color="auto"/>
        <w:right w:val="none" w:sz="0" w:space="0" w:color="auto"/>
      </w:divBdr>
    </w:div>
    <w:div w:id="101385747">
      <w:bodyDiv w:val="1"/>
      <w:marLeft w:val="0"/>
      <w:marRight w:val="0"/>
      <w:marTop w:val="0"/>
      <w:marBottom w:val="0"/>
      <w:divBdr>
        <w:top w:val="none" w:sz="0" w:space="0" w:color="auto"/>
        <w:left w:val="none" w:sz="0" w:space="0" w:color="auto"/>
        <w:bottom w:val="none" w:sz="0" w:space="0" w:color="auto"/>
        <w:right w:val="none" w:sz="0" w:space="0" w:color="auto"/>
      </w:divBdr>
    </w:div>
    <w:div w:id="101845547">
      <w:bodyDiv w:val="1"/>
      <w:marLeft w:val="0"/>
      <w:marRight w:val="0"/>
      <w:marTop w:val="0"/>
      <w:marBottom w:val="0"/>
      <w:divBdr>
        <w:top w:val="none" w:sz="0" w:space="0" w:color="auto"/>
        <w:left w:val="none" w:sz="0" w:space="0" w:color="auto"/>
        <w:bottom w:val="none" w:sz="0" w:space="0" w:color="auto"/>
        <w:right w:val="none" w:sz="0" w:space="0" w:color="auto"/>
      </w:divBdr>
    </w:div>
    <w:div w:id="105194039">
      <w:bodyDiv w:val="1"/>
      <w:marLeft w:val="0"/>
      <w:marRight w:val="0"/>
      <w:marTop w:val="0"/>
      <w:marBottom w:val="0"/>
      <w:divBdr>
        <w:top w:val="none" w:sz="0" w:space="0" w:color="auto"/>
        <w:left w:val="none" w:sz="0" w:space="0" w:color="auto"/>
        <w:bottom w:val="none" w:sz="0" w:space="0" w:color="auto"/>
        <w:right w:val="none" w:sz="0" w:space="0" w:color="auto"/>
      </w:divBdr>
    </w:div>
    <w:div w:id="106851225">
      <w:bodyDiv w:val="1"/>
      <w:marLeft w:val="0"/>
      <w:marRight w:val="0"/>
      <w:marTop w:val="0"/>
      <w:marBottom w:val="0"/>
      <w:divBdr>
        <w:top w:val="none" w:sz="0" w:space="0" w:color="auto"/>
        <w:left w:val="none" w:sz="0" w:space="0" w:color="auto"/>
        <w:bottom w:val="none" w:sz="0" w:space="0" w:color="auto"/>
        <w:right w:val="none" w:sz="0" w:space="0" w:color="auto"/>
      </w:divBdr>
    </w:div>
    <w:div w:id="108552851">
      <w:bodyDiv w:val="1"/>
      <w:marLeft w:val="0"/>
      <w:marRight w:val="0"/>
      <w:marTop w:val="0"/>
      <w:marBottom w:val="0"/>
      <w:divBdr>
        <w:top w:val="none" w:sz="0" w:space="0" w:color="auto"/>
        <w:left w:val="none" w:sz="0" w:space="0" w:color="auto"/>
        <w:bottom w:val="none" w:sz="0" w:space="0" w:color="auto"/>
        <w:right w:val="none" w:sz="0" w:space="0" w:color="auto"/>
      </w:divBdr>
    </w:div>
    <w:div w:id="109206256">
      <w:bodyDiv w:val="1"/>
      <w:marLeft w:val="0"/>
      <w:marRight w:val="0"/>
      <w:marTop w:val="0"/>
      <w:marBottom w:val="0"/>
      <w:divBdr>
        <w:top w:val="none" w:sz="0" w:space="0" w:color="auto"/>
        <w:left w:val="none" w:sz="0" w:space="0" w:color="auto"/>
        <w:bottom w:val="none" w:sz="0" w:space="0" w:color="auto"/>
        <w:right w:val="none" w:sz="0" w:space="0" w:color="auto"/>
      </w:divBdr>
    </w:div>
    <w:div w:id="112790467">
      <w:bodyDiv w:val="1"/>
      <w:marLeft w:val="0"/>
      <w:marRight w:val="0"/>
      <w:marTop w:val="0"/>
      <w:marBottom w:val="0"/>
      <w:divBdr>
        <w:top w:val="none" w:sz="0" w:space="0" w:color="auto"/>
        <w:left w:val="none" w:sz="0" w:space="0" w:color="auto"/>
        <w:bottom w:val="none" w:sz="0" w:space="0" w:color="auto"/>
        <w:right w:val="none" w:sz="0" w:space="0" w:color="auto"/>
      </w:divBdr>
    </w:div>
    <w:div w:id="114060897">
      <w:bodyDiv w:val="1"/>
      <w:marLeft w:val="0"/>
      <w:marRight w:val="0"/>
      <w:marTop w:val="0"/>
      <w:marBottom w:val="0"/>
      <w:divBdr>
        <w:top w:val="none" w:sz="0" w:space="0" w:color="auto"/>
        <w:left w:val="none" w:sz="0" w:space="0" w:color="auto"/>
        <w:bottom w:val="none" w:sz="0" w:space="0" w:color="auto"/>
        <w:right w:val="none" w:sz="0" w:space="0" w:color="auto"/>
      </w:divBdr>
    </w:div>
    <w:div w:id="114832953">
      <w:bodyDiv w:val="1"/>
      <w:marLeft w:val="0"/>
      <w:marRight w:val="0"/>
      <w:marTop w:val="0"/>
      <w:marBottom w:val="0"/>
      <w:divBdr>
        <w:top w:val="none" w:sz="0" w:space="0" w:color="auto"/>
        <w:left w:val="none" w:sz="0" w:space="0" w:color="auto"/>
        <w:bottom w:val="none" w:sz="0" w:space="0" w:color="auto"/>
        <w:right w:val="none" w:sz="0" w:space="0" w:color="auto"/>
      </w:divBdr>
    </w:div>
    <w:div w:id="120930027">
      <w:bodyDiv w:val="1"/>
      <w:marLeft w:val="0"/>
      <w:marRight w:val="0"/>
      <w:marTop w:val="0"/>
      <w:marBottom w:val="0"/>
      <w:divBdr>
        <w:top w:val="none" w:sz="0" w:space="0" w:color="auto"/>
        <w:left w:val="none" w:sz="0" w:space="0" w:color="auto"/>
        <w:bottom w:val="none" w:sz="0" w:space="0" w:color="auto"/>
        <w:right w:val="none" w:sz="0" w:space="0" w:color="auto"/>
      </w:divBdr>
    </w:div>
    <w:div w:id="121387227">
      <w:bodyDiv w:val="1"/>
      <w:marLeft w:val="0"/>
      <w:marRight w:val="0"/>
      <w:marTop w:val="0"/>
      <w:marBottom w:val="0"/>
      <w:divBdr>
        <w:top w:val="none" w:sz="0" w:space="0" w:color="auto"/>
        <w:left w:val="none" w:sz="0" w:space="0" w:color="auto"/>
        <w:bottom w:val="none" w:sz="0" w:space="0" w:color="auto"/>
        <w:right w:val="none" w:sz="0" w:space="0" w:color="auto"/>
      </w:divBdr>
    </w:div>
    <w:div w:id="123547931">
      <w:bodyDiv w:val="1"/>
      <w:marLeft w:val="0"/>
      <w:marRight w:val="0"/>
      <w:marTop w:val="0"/>
      <w:marBottom w:val="0"/>
      <w:divBdr>
        <w:top w:val="none" w:sz="0" w:space="0" w:color="auto"/>
        <w:left w:val="none" w:sz="0" w:space="0" w:color="auto"/>
        <w:bottom w:val="none" w:sz="0" w:space="0" w:color="auto"/>
        <w:right w:val="none" w:sz="0" w:space="0" w:color="auto"/>
      </w:divBdr>
    </w:div>
    <w:div w:id="124590052">
      <w:bodyDiv w:val="1"/>
      <w:marLeft w:val="0"/>
      <w:marRight w:val="0"/>
      <w:marTop w:val="0"/>
      <w:marBottom w:val="0"/>
      <w:divBdr>
        <w:top w:val="none" w:sz="0" w:space="0" w:color="auto"/>
        <w:left w:val="none" w:sz="0" w:space="0" w:color="auto"/>
        <w:bottom w:val="none" w:sz="0" w:space="0" w:color="auto"/>
        <w:right w:val="none" w:sz="0" w:space="0" w:color="auto"/>
      </w:divBdr>
    </w:div>
    <w:div w:id="125894739">
      <w:bodyDiv w:val="1"/>
      <w:marLeft w:val="0"/>
      <w:marRight w:val="0"/>
      <w:marTop w:val="0"/>
      <w:marBottom w:val="0"/>
      <w:divBdr>
        <w:top w:val="none" w:sz="0" w:space="0" w:color="auto"/>
        <w:left w:val="none" w:sz="0" w:space="0" w:color="auto"/>
        <w:bottom w:val="none" w:sz="0" w:space="0" w:color="auto"/>
        <w:right w:val="none" w:sz="0" w:space="0" w:color="auto"/>
      </w:divBdr>
    </w:div>
    <w:div w:id="126554053">
      <w:bodyDiv w:val="1"/>
      <w:marLeft w:val="0"/>
      <w:marRight w:val="0"/>
      <w:marTop w:val="0"/>
      <w:marBottom w:val="0"/>
      <w:divBdr>
        <w:top w:val="none" w:sz="0" w:space="0" w:color="auto"/>
        <w:left w:val="none" w:sz="0" w:space="0" w:color="auto"/>
        <w:bottom w:val="none" w:sz="0" w:space="0" w:color="auto"/>
        <w:right w:val="none" w:sz="0" w:space="0" w:color="auto"/>
      </w:divBdr>
    </w:div>
    <w:div w:id="132523616">
      <w:bodyDiv w:val="1"/>
      <w:marLeft w:val="0"/>
      <w:marRight w:val="0"/>
      <w:marTop w:val="0"/>
      <w:marBottom w:val="0"/>
      <w:divBdr>
        <w:top w:val="none" w:sz="0" w:space="0" w:color="auto"/>
        <w:left w:val="none" w:sz="0" w:space="0" w:color="auto"/>
        <w:bottom w:val="none" w:sz="0" w:space="0" w:color="auto"/>
        <w:right w:val="none" w:sz="0" w:space="0" w:color="auto"/>
      </w:divBdr>
    </w:div>
    <w:div w:id="135923500">
      <w:bodyDiv w:val="1"/>
      <w:marLeft w:val="0"/>
      <w:marRight w:val="0"/>
      <w:marTop w:val="0"/>
      <w:marBottom w:val="0"/>
      <w:divBdr>
        <w:top w:val="none" w:sz="0" w:space="0" w:color="auto"/>
        <w:left w:val="none" w:sz="0" w:space="0" w:color="auto"/>
        <w:bottom w:val="none" w:sz="0" w:space="0" w:color="auto"/>
        <w:right w:val="none" w:sz="0" w:space="0" w:color="auto"/>
      </w:divBdr>
    </w:div>
    <w:div w:id="136068991">
      <w:bodyDiv w:val="1"/>
      <w:marLeft w:val="0"/>
      <w:marRight w:val="0"/>
      <w:marTop w:val="0"/>
      <w:marBottom w:val="0"/>
      <w:divBdr>
        <w:top w:val="none" w:sz="0" w:space="0" w:color="auto"/>
        <w:left w:val="none" w:sz="0" w:space="0" w:color="auto"/>
        <w:bottom w:val="none" w:sz="0" w:space="0" w:color="auto"/>
        <w:right w:val="none" w:sz="0" w:space="0" w:color="auto"/>
      </w:divBdr>
    </w:div>
    <w:div w:id="137192578">
      <w:bodyDiv w:val="1"/>
      <w:marLeft w:val="0"/>
      <w:marRight w:val="0"/>
      <w:marTop w:val="0"/>
      <w:marBottom w:val="0"/>
      <w:divBdr>
        <w:top w:val="none" w:sz="0" w:space="0" w:color="auto"/>
        <w:left w:val="none" w:sz="0" w:space="0" w:color="auto"/>
        <w:bottom w:val="none" w:sz="0" w:space="0" w:color="auto"/>
        <w:right w:val="none" w:sz="0" w:space="0" w:color="auto"/>
      </w:divBdr>
    </w:div>
    <w:div w:id="140192646">
      <w:bodyDiv w:val="1"/>
      <w:marLeft w:val="0"/>
      <w:marRight w:val="0"/>
      <w:marTop w:val="0"/>
      <w:marBottom w:val="0"/>
      <w:divBdr>
        <w:top w:val="none" w:sz="0" w:space="0" w:color="auto"/>
        <w:left w:val="none" w:sz="0" w:space="0" w:color="auto"/>
        <w:bottom w:val="none" w:sz="0" w:space="0" w:color="auto"/>
        <w:right w:val="none" w:sz="0" w:space="0" w:color="auto"/>
      </w:divBdr>
      <w:divsChild>
        <w:div w:id="89199009">
          <w:marLeft w:val="640"/>
          <w:marRight w:val="0"/>
          <w:marTop w:val="0"/>
          <w:marBottom w:val="0"/>
          <w:divBdr>
            <w:top w:val="none" w:sz="0" w:space="0" w:color="auto"/>
            <w:left w:val="none" w:sz="0" w:space="0" w:color="auto"/>
            <w:bottom w:val="none" w:sz="0" w:space="0" w:color="auto"/>
            <w:right w:val="none" w:sz="0" w:space="0" w:color="auto"/>
          </w:divBdr>
        </w:div>
        <w:div w:id="116149401">
          <w:marLeft w:val="640"/>
          <w:marRight w:val="0"/>
          <w:marTop w:val="0"/>
          <w:marBottom w:val="0"/>
          <w:divBdr>
            <w:top w:val="none" w:sz="0" w:space="0" w:color="auto"/>
            <w:left w:val="none" w:sz="0" w:space="0" w:color="auto"/>
            <w:bottom w:val="none" w:sz="0" w:space="0" w:color="auto"/>
            <w:right w:val="none" w:sz="0" w:space="0" w:color="auto"/>
          </w:divBdr>
        </w:div>
        <w:div w:id="144321665">
          <w:marLeft w:val="640"/>
          <w:marRight w:val="0"/>
          <w:marTop w:val="0"/>
          <w:marBottom w:val="0"/>
          <w:divBdr>
            <w:top w:val="none" w:sz="0" w:space="0" w:color="auto"/>
            <w:left w:val="none" w:sz="0" w:space="0" w:color="auto"/>
            <w:bottom w:val="none" w:sz="0" w:space="0" w:color="auto"/>
            <w:right w:val="none" w:sz="0" w:space="0" w:color="auto"/>
          </w:divBdr>
        </w:div>
        <w:div w:id="149175702">
          <w:marLeft w:val="640"/>
          <w:marRight w:val="0"/>
          <w:marTop w:val="0"/>
          <w:marBottom w:val="0"/>
          <w:divBdr>
            <w:top w:val="none" w:sz="0" w:space="0" w:color="auto"/>
            <w:left w:val="none" w:sz="0" w:space="0" w:color="auto"/>
            <w:bottom w:val="none" w:sz="0" w:space="0" w:color="auto"/>
            <w:right w:val="none" w:sz="0" w:space="0" w:color="auto"/>
          </w:divBdr>
        </w:div>
        <w:div w:id="162744416">
          <w:marLeft w:val="640"/>
          <w:marRight w:val="0"/>
          <w:marTop w:val="0"/>
          <w:marBottom w:val="0"/>
          <w:divBdr>
            <w:top w:val="none" w:sz="0" w:space="0" w:color="auto"/>
            <w:left w:val="none" w:sz="0" w:space="0" w:color="auto"/>
            <w:bottom w:val="none" w:sz="0" w:space="0" w:color="auto"/>
            <w:right w:val="none" w:sz="0" w:space="0" w:color="auto"/>
          </w:divBdr>
        </w:div>
        <w:div w:id="175311588">
          <w:marLeft w:val="640"/>
          <w:marRight w:val="0"/>
          <w:marTop w:val="0"/>
          <w:marBottom w:val="0"/>
          <w:divBdr>
            <w:top w:val="none" w:sz="0" w:space="0" w:color="auto"/>
            <w:left w:val="none" w:sz="0" w:space="0" w:color="auto"/>
            <w:bottom w:val="none" w:sz="0" w:space="0" w:color="auto"/>
            <w:right w:val="none" w:sz="0" w:space="0" w:color="auto"/>
          </w:divBdr>
        </w:div>
        <w:div w:id="198858411">
          <w:marLeft w:val="640"/>
          <w:marRight w:val="0"/>
          <w:marTop w:val="0"/>
          <w:marBottom w:val="0"/>
          <w:divBdr>
            <w:top w:val="none" w:sz="0" w:space="0" w:color="auto"/>
            <w:left w:val="none" w:sz="0" w:space="0" w:color="auto"/>
            <w:bottom w:val="none" w:sz="0" w:space="0" w:color="auto"/>
            <w:right w:val="none" w:sz="0" w:space="0" w:color="auto"/>
          </w:divBdr>
        </w:div>
        <w:div w:id="202981938">
          <w:marLeft w:val="640"/>
          <w:marRight w:val="0"/>
          <w:marTop w:val="0"/>
          <w:marBottom w:val="0"/>
          <w:divBdr>
            <w:top w:val="none" w:sz="0" w:space="0" w:color="auto"/>
            <w:left w:val="none" w:sz="0" w:space="0" w:color="auto"/>
            <w:bottom w:val="none" w:sz="0" w:space="0" w:color="auto"/>
            <w:right w:val="none" w:sz="0" w:space="0" w:color="auto"/>
          </w:divBdr>
        </w:div>
        <w:div w:id="208225110">
          <w:marLeft w:val="640"/>
          <w:marRight w:val="0"/>
          <w:marTop w:val="0"/>
          <w:marBottom w:val="0"/>
          <w:divBdr>
            <w:top w:val="none" w:sz="0" w:space="0" w:color="auto"/>
            <w:left w:val="none" w:sz="0" w:space="0" w:color="auto"/>
            <w:bottom w:val="none" w:sz="0" w:space="0" w:color="auto"/>
            <w:right w:val="none" w:sz="0" w:space="0" w:color="auto"/>
          </w:divBdr>
        </w:div>
        <w:div w:id="225993001">
          <w:marLeft w:val="640"/>
          <w:marRight w:val="0"/>
          <w:marTop w:val="0"/>
          <w:marBottom w:val="0"/>
          <w:divBdr>
            <w:top w:val="none" w:sz="0" w:space="0" w:color="auto"/>
            <w:left w:val="none" w:sz="0" w:space="0" w:color="auto"/>
            <w:bottom w:val="none" w:sz="0" w:space="0" w:color="auto"/>
            <w:right w:val="none" w:sz="0" w:space="0" w:color="auto"/>
          </w:divBdr>
        </w:div>
        <w:div w:id="235091533">
          <w:marLeft w:val="640"/>
          <w:marRight w:val="0"/>
          <w:marTop w:val="0"/>
          <w:marBottom w:val="0"/>
          <w:divBdr>
            <w:top w:val="none" w:sz="0" w:space="0" w:color="auto"/>
            <w:left w:val="none" w:sz="0" w:space="0" w:color="auto"/>
            <w:bottom w:val="none" w:sz="0" w:space="0" w:color="auto"/>
            <w:right w:val="none" w:sz="0" w:space="0" w:color="auto"/>
          </w:divBdr>
        </w:div>
        <w:div w:id="251282920">
          <w:marLeft w:val="640"/>
          <w:marRight w:val="0"/>
          <w:marTop w:val="0"/>
          <w:marBottom w:val="0"/>
          <w:divBdr>
            <w:top w:val="none" w:sz="0" w:space="0" w:color="auto"/>
            <w:left w:val="none" w:sz="0" w:space="0" w:color="auto"/>
            <w:bottom w:val="none" w:sz="0" w:space="0" w:color="auto"/>
            <w:right w:val="none" w:sz="0" w:space="0" w:color="auto"/>
          </w:divBdr>
        </w:div>
        <w:div w:id="285355591">
          <w:marLeft w:val="640"/>
          <w:marRight w:val="0"/>
          <w:marTop w:val="0"/>
          <w:marBottom w:val="0"/>
          <w:divBdr>
            <w:top w:val="none" w:sz="0" w:space="0" w:color="auto"/>
            <w:left w:val="none" w:sz="0" w:space="0" w:color="auto"/>
            <w:bottom w:val="none" w:sz="0" w:space="0" w:color="auto"/>
            <w:right w:val="none" w:sz="0" w:space="0" w:color="auto"/>
          </w:divBdr>
        </w:div>
        <w:div w:id="304428554">
          <w:marLeft w:val="640"/>
          <w:marRight w:val="0"/>
          <w:marTop w:val="0"/>
          <w:marBottom w:val="0"/>
          <w:divBdr>
            <w:top w:val="none" w:sz="0" w:space="0" w:color="auto"/>
            <w:left w:val="none" w:sz="0" w:space="0" w:color="auto"/>
            <w:bottom w:val="none" w:sz="0" w:space="0" w:color="auto"/>
            <w:right w:val="none" w:sz="0" w:space="0" w:color="auto"/>
          </w:divBdr>
        </w:div>
        <w:div w:id="326440397">
          <w:marLeft w:val="640"/>
          <w:marRight w:val="0"/>
          <w:marTop w:val="0"/>
          <w:marBottom w:val="0"/>
          <w:divBdr>
            <w:top w:val="none" w:sz="0" w:space="0" w:color="auto"/>
            <w:left w:val="none" w:sz="0" w:space="0" w:color="auto"/>
            <w:bottom w:val="none" w:sz="0" w:space="0" w:color="auto"/>
            <w:right w:val="none" w:sz="0" w:space="0" w:color="auto"/>
          </w:divBdr>
        </w:div>
        <w:div w:id="340551477">
          <w:marLeft w:val="640"/>
          <w:marRight w:val="0"/>
          <w:marTop w:val="0"/>
          <w:marBottom w:val="0"/>
          <w:divBdr>
            <w:top w:val="none" w:sz="0" w:space="0" w:color="auto"/>
            <w:left w:val="none" w:sz="0" w:space="0" w:color="auto"/>
            <w:bottom w:val="none" w:sz="0" w:space="0" w:color="auto"/>
            <w:right w:val="none" w:sz="0" w:space="0" w:color="auto"/>
          </w:divBdr>
        </w:div>
        <w:div w:id="344358659">
          <w:marLeft w:val="640"/>
          <w:marRight w:val="0"/>
          <w:marTop w:val="0"/>
          <w:marBottom w:val="0"/>
          <w:divBdr>
            <w:top w:val="none" w:sz="0" w:space="0" w:color="auto"/>
            <w:left w:val="none" w:sz="0" w:space="0" w:color="auto"/>
            <w:bottom w:val="none" w:sz="0" w:space="0" w:color="auto"/>
            <w:right w:val="none" w:sz="0" w:space="0" w:color="auto"/>
          </w:divBdr>
        </w:div>
        <w:div w:id="373652654">
          <w:marLeft w:val="640"/>
          <w:marRight w:val="0"/>
          <w:marTop w:val="0"/>
          <w:marBottom w:val="0"/>
          <w:divBdr>
            <w:top w:val="none" w:sz="0" w:space="0" w:color="auto"/>
            <w:left w:val="none" w:sz="0" w:space="0" w:color="auto"/>
            <w:bottom w:val="none" w:sz="0" w:space="0" w:color="auto"/>
            <w:right w:val="none" w:sz="0" w:space="0" w:color="auto"/>
          </w:divBdr>
        </w:div>
        <w:div w:id="394548771">
          <w:marLeft w:val="640"/>
          <w:marRight w:val="0"/>
          <w:marTop w:val="0"/>
          <w:marBottom w:val="0"/>
          <w:divBdr>
            <w:top w:val="none" w:sz="0" w:space="0" w:color="auto"/>
            <w:left w:val="none" w:sz="0" w:space="0" w:color="auto"/>
            <w:bottom w:val="none" w:sz="0" w:space="0" w:color="auto"/>
            <w:right w:val="none" w:sz="0" w:space="0" w:color="auto"/>
          </w:divBdr>
        </w:div>
        <w:div w:id="403996298">
          <w:marLeft w:val="640"/>
          <w:marRight w:val="0"/>
          <w:marTop w:val="0"/>
          <w:marBottom w:val="0"/>
          <w:divBdr>
            <w:top w:val="none" w:sz="0" w:space="0" w:color="auto"/>
            <w:left w:val="none" w:sz="0" w:space="0" w:color="auto"/>
            <w:bottom w:val="none" w:sz="0" w:space="0" w:color="auto"/>
            <w:right w:val="none" w:sz="0" w:space="0" w:color="auto"/>
          </w:divBdr>
        </w:div>
        <w:div w:id="421924018">
          <w:marLeft w:val="640"/>
          <w:marRight w:val="0"/>
          <w:marTop w:val="0"/>
          <w:marBottom w:val="0"/>
          <w:divBdr>
            <w:top w:val="none" w:sz="0" w:space="0" w:color="auto"/>
            <w:left w:val="none" w:sz="0" w:space="0" w:color="auto"/>
            <w:bottom w:val="none" w:sz="0" w:space="0" w:color="auto"/>
            <w:right w:val="none" w:sz="0" w:space="0" w:color="auto"/>
          </w:divBdr>
        </w:div>
        <w:div w:id="433090019">
          <w:marLeft w:val="640"/>
          <w:marRight w:val="0"/>
          <w:marTop w:val="0"/>
          <w:marBottom w:val="0"/>
          <w:divBdr>
            <w:top w:val="none" w:sz="0" w:space="0" w:color="auto"/>
            <w:left w:val="none" w:sz="0" w:space="0" w:color="auto"/>
            <w:bottom w:val="none" w:sz="0" w:space="0" w:color="auto"/>
            <w:right w:val="none" w:sz="0" w:space="0" w:color="auto"/>
          </w:divBdr>
        </w:div>
        <w:div w:id="440153645">
          <w:marLeft w:val="640"/>
          <w:marRight w:val="0"/>
          <w:marTop w:val="0"/>
          <w:marBottom w:val="0"/>
          <w:divBdr>
            <w:top w:val="none" w:sz="0" w:space="0" w:color="auto"/>
            <w:left w:val="none" w:sz="0" w:space="0" w:color="auto"/>
            <w:bottom w:val="none" w:sz="0" w:space="0" w:color="auto"/>
            <w:right w:val="none" w:sz="0" w:space="0" w:color="auto"/>
          </w:divBdr>
        </w:div>
        <w:div w:id="445462134">
          <w:marLeft w:val="640"/>
          <w:marRight w:val="0"/>
          <w:marTop w:val="0"/>
          <w:marBottom w:val="0"/>
          <w:divBdr>
            <w:top w:val="none" w:sz="0" w:space="0" w:color="auto"/>
            <w:left w:val="none" w:sz="0" w:space="0" w:color="auto"/>
            <w:bottom w:val="none" w:sz="0" w:space="0" w:color="auto"/>
            <w:right w:val="none" w:sz="0" w:space="0" w:color="auto"/>
          </w:divBdr>
        </w:div>
        <w:div w:id="455174491">
          <w:marLeft w:val="640"/>
          <w:marRight w:val="0"/>
          <w:marTop w:val="0"/>
          <w:marBottom w:val="0"/>
          <w:divBdr>
            <w:top w:val="none" w:sz="0" w:space="0" w:color="auto"/>
            <w:left w:val="none" w:sz="0" w:space="0" w:color="auto"/>
            <w:bottom w:val="none" w:sz="0" w:space="0" w:color="auto"/>
            <w:right w:val="none" w:sz="0" w:space="0" w:color="auto"/>
          </w:divBdr>
        </w:div>
        <w:div w:id="455415862">
          <w:marLeft w:val="640"/>
          <w:marRight w:val="0"/>
          <w:marTop w:val="0"/>
          <w:marBottom w:val="0"/>
          <w:divBdr>
            <w:top w:val="none" w:sz="0" w:space="0" w:color="auto"/>
            <w:left w:val="none" w:sz="0" w:space="0" w:color="auto"/>
            <w:bottom w:val="none" w:sz="0" w:space="0" w:color="auto"/>
            <w:right w:val="none" w:sz="0" w:space="0" w:color="auto"/>
          </w:divBdr>
        </w:div>
        <w:div w:id="461578877">
          <w:marLeft w:val="640"/>
          <w:marRight w:val="0"/>
          <w:marTop w:val="0"/>
          <w:marBottom w:val="0"/>
          <w:divBdr>
            <w:top w:val="none" w:sz="0" w:space="0" w:color="auto"/>
            <w:left w:val="none" w:sz="0" w:space="0" w:color="auto"/>
            <w:bottom w:val="none" w:sz="0" w:space="0" w:color="auto"/>
            <w:right w:val="none" w:sz="0" w:space="0" w:color="auto"/>
          </w:divBdr>
        </w:div>
        <w:div w:id="465007678">
          <w:marLeft w:val="640"/>
          <w:marRight w:val="0"/>
          <w:marTop w:val="0"/>
          <w:marBottom w:val="0"/>
          <w:divBdr>
            <w:top w:val="none" w:sz="0" w:space="0" w:color="auto"/>
            <w:left w:val="none" w:sz="0" w:space="0" w:color="auto"/>
            <w:bottom w:val="none" w:sz="0" w:space="0" w:color="auto"/>
            <w:right w:val="none" w:sz="0" w:space="0" w:color="auto"/>
          </w:divBdr>
        </w:div>
        <w:div w:id="479804861">
          <w:marLeft w:val="640"/>
          <w:marRight w:val="0"/>
          <w:marTop w:val="0"/>
          <w:marBottom w:val="0"/>
          <w:divBdr>
            <w:top w:val="none" w:sz="0" w:space="0" w:color="auto"/>
            <w:left w:val="none" w:sz="0" w:space="0" w:color="auto"/>
            <w:bottom w:val="none" w:sz="0" w:space="0" w:color="auto"/>
            <w:right w:val="none" w:sz="0" w:space="0" w:color="auto"/>
          </w:divBdr>
        </w:div>
        <w:div w:id="503983167">
          <w:marLeft w:val="640"/>
          <w:marRight w:val="0"/>
          <w:marTop w:val="0"/>
          <w:marBottom w:val="0"/>
          <w:divBdr>
            <w:top w:val="none" w:sz="0" w:space="0" w:color="auto"/>
            <w:left w:val="none" w:sz="0" w:space="0" w:color="auto"/>
            <w:bottom w:val="none" w:sz="0" w:space="0" w:color="auto"/>
            <w:right w:val="none" w:sz="0" w:space="0" w:color="auto"/>
          </w:divBdr>
        </w:div>
        <w:div w:id="517701204">
          <w:marLeft w:val="640"/>
          <w:marRight w:val="0"/>
          <w:marTop w:val="0"/>
          <w:marBottom w:val="0"/>
          <w:divBdr>
            <w:top w:val="none" w:sz="0" w:space="0" w:color="auto"/>
            <w:left w:val="none" w:sz="0" w:space="0" w:color="auto"/>
            <w:bottom w:val="none" w:sz="0" w:space="0" w:color="auto"/>
            <w:right w:val="none" w:sz="0" w:space="0" w:color="auto"/>
          </w:divBdr>
        </w:div>
        <w:div w:id="537086195">
          <w:marLeft w:val="640"/>
          <w:marRight w:val="0"/>
          <w:marTop w:val="0"/>
          <w:marBottom w:val="0"/>
          <w:divBdr>
            <w:top w:val="none" w:sz="0" w:space="0" w:color="auto"/>
            <w:left w:val="none" w:sz="0" w:space="0" w:color="auto"/>
            <w:bottom w:val="none" w:sz="0" w:space="0" w:color="auto"/>
            <w:right w:val="none" w:sz="0" w:space="0" w:color="auto"/>
          </w:divBdr>
        </w:div>
        <w:div w:id="542060474">
          <w:marLeft w:val="640"/>
          <w:marRight w:val="0"/>
          <w:marTop w:val="0"/>
          <w:marBottom w:val="0"/>
          <w:divBdr>
            <w:top w:val="none" w:sz="0" w:space="0" w:color="auto"/>
            <w:left w:val="none" w:sz="0" w:space="0" w:color="auto"/>
            <w:bottom w:val="none" w:sz="0" w:space="0" w:color="auto"/>
            <w:right w:val="none" w:sz="0" w:space="0" w:color="auto"/>
          </w:divBdr>
        </w:div>
        <w:div w:id="542328504">
          <w:marLeft w:val="640"/>
          <w:marRight w:val="0"/>
          <w:marTop w:val="0"/>
          <w:marBottom w:val="0"/>
          <w:divBdr>
            <w:top w:val="none" w:sz="0" w:space="0" w:color="auto"/>
            <w:left w:val="none" w:sz="0" w:space="0" w:color="auto"/>
            <w:bottom w:val="none" w:sz="0" w:space="0" w:color="auto"/>
            <w:right w:val="none" w:sz="0" w:space="0" w:color="auto"/>
          </w:divBdr>
        </w:div>
        <w:div w:id="548995315">
          <w:marLeft w:val="640"/>
          <w:marRight w:val="0"/>
          <w:marTop w:val="0"/>
          <w:marBottom w:val="0"/>
          <w:divBdr>
            <w:top w:val="none" w:sz="0" w:space="0" w:color="auto"/>
            <w:left w:val="none" w:sz="0" w:space="0" w:color="auto"/>
            <w:bottom w:val="none" w:sz="0" w:space="0" w:color="auto"/>
            <w:right w:val="none" w:sz="0" w:space="0" w:color="auto"/>
          </w:divBdr>
        </w:div>
        <w:div w:id="553352397">
          <w:marLeft w:val="640"/>
          <w:marRight w:val="0"/>
          <w:marTop w:val="0"/>
          <w:marBottom w:val="0"/>
          <w:divBdr>
            <w:top w:val="none" w:sz="0" w:space="0" w:color="auto"/>
            <w:left w:val="none" w:sz="0" w:space="0" w:color="auto"/>
            <w:bottom w:val="none" w:sz="0" w:space="0" w:color="auto"/>
            <w:right w:val="none" w:sz="0" w:space="0" w:color="auto"/>
          </w:divBdr>
        </w:div>
        <w:div w:id="561605163">
          <w:marLeft w:val="640"/>
          <w:marRight w:val="0"/>
          <w:marTop w:val="0"/>
          <w:marBottom w:val="0"/>
          <w:divBdr>
            <w:top w:val="none" w:sz="0" w:space="0" w:color="auto"/>
            <w:left w:val="none" w:sz="0" w:space="0" w:color="auto"/>
            <w:bottom w:val="none" w:sz="0" w:space="0" w:color="auto"/>
            <w:right w:val="none" w:sz="0" w:space="0" w:color="auto"/>
          </w:divBdr>
        </w:div>
        <w:div w:id="563953362">
          <w:marLeft w:val="640"/>
          <w:marRight w:val="0"/>
          <w:marTop w:val="0"/>
          <w:marBottom w:val="0"/>
          <w:divBdr>
            <w:top w:val="none" w:sz="0" w:space="0" w:color="auto"/>
            <w:left w:val="none" w:sz="0" w:space="0" w:color="auto"/>
            <w:bottom w:val="none" w:sz="0" w:space="0" w:color="auto"/>
            <w:right w:val="none" w:sz="0" w:space="0" w:color="auto"/>
          </w:divBdr>
        </w:div>
        <w:div w:id="589706042">
          <w:marLeft w:val="640"/>
          <w:marRight w:val="0"/>
          <w:marTop w:val="0"/>
          <w:marBottom w:val="0"/>
          <w:divBdr>
            <w:top w:val="none" w:sz="0" w:space="0" w:color="auto"/>
            <w:left w:val="none" w:sz="0" w:space="0" w:color="auto"/>
            <w:bottom w:val="none" w:sz="0" w:space="0" w:color="auto"/>
            <w:right w:val="none" w:sz="0" w:space="0" w:color="auto"/>
          </w:divBdr>
        </w:div>
        <w:div w:id="590503567">
          <w:marLeft w:val="640"/>
          <w:marRight w:val="0"/>
          <w:marTop w:val="0"/>
          <w:marBottom w:val="0"/>
          <w:divBdr>
            <w:top w:val="none" w:sz="0" w:space="0" w:color="auto"/>
            <w:left w:val="none" w:sz="0" w:space="0" w:color="auto"/>
            <w:bottom w:val="none" w:sz="0" w:space="0" w:color="auto"/>
            <w:right w:val="none" w:sz="0" w:space="0" w:color="auto"/>
          </w:divBdr>
        </w:div>
        <w:div w:id="594486132">
          <w:marLeft w:val="640"/>
          <w:marRight w:val="0"/>
          <w:marTop w:val="0"/>
          <w:marBottom w:val="0"/>
          <w:divBdr>
            <w:top w:val="none" w:sz="0" w:space="0" w:color="auto"/>
            <w:left w:val="none" w:sz="0" w:space="0" w:color="auto"/>
            <w:bottom w:val="none" w:sz="0" w:space="0" w:color="auto"/>
            <w:right w:val="none" w:sz="0" w:space="0" w:color="auto"/>
          </w:divBdr>
        </w:div>
        <w:div w:id="611132844">
          <w:marLeft w:val="640"/>
          <w:marRight w:val="0"/>
          <w:marTop w:val="0"/>
          <w:marBottom w:val="0"/>
          <w:divBdr>
            <w:top w:val="none" w:sz="0" w:space="0" w:color="auto"/>
            <w:left w:val="none" w:sz="0" w:space="0" w:color="auto"/>
            <w:bottom w:val="none" w:sz="0" w:space="0" w:color="auto"/>
            <w:right w:val="none" w:sz="0" w:space="0" w:color="auto"/>
          </w:divBdr>
        </w:div>
        <w:div w:id="626395848">
          <w:marLeft w:val="640"/>
          <w:marRight w:val="0"/>
          <w:marTop w:val="0"/>
          <w:marBottom w:val="0"/>
          <w:divBdr>
            <w:top w:val="none" w:sz="0" w:space="0" w:color="auto"/>
            <w:left w:val="none" w:sz="0" w:space="0" w:color="auto"/>
            <w:bottom w:val="none" w:sz="0" w:space="0" w:color="auto"/>
            <w:right w:val="none" w:sz="0" w:space="0" w:color="auto"/>
          </w:divBdr>
        </w:div>
        <w:div w:id="629213587">
          <w:marLeft w:val="640"/>
          <w:marRight w:val="0"/>
          <w:marTop w:val="0"/>
          <w:marBottom w:val="0"/>
          <w:divBdr>
            <w:top w:val="none" w:sz="0" w:space="0" w:color="auto"/>
            <w:left w:val="none" w:sz="0" w:space="0" w:color="auto"/>
            <w:bottom w:val="none" w:sz="0" w:space="0" w:color="auto"/>
            <w:right w:val="none" w:sz="0" w:space="0" w:color="auto"/>
          </w:divBdr>
        </w:div>
        <w:div w:id="645889973">
          <w:marLeft w:val="640"/>
          <w:marRight w:val="0"/>
          <w:marTop w:val="0"/>
          <w:marBottom w:val="0"/>
          <w:divBdr>
            <w:top w:val="none" w:sz="0" w:space="0" w:color="auto"/>
            <w:left w:val="none" w:sz="0" w:space="0" w:color="auto"/>
            <w:bottom w:val="none" w:sz="0" w:space="0" w:color="auto"/>
            <w:right w:val="none" w:sz="0" w:space="0" w:color="auto"/>
          </w:divBdr>
        </w:div>
        <w:div w:id="665743583">
          <w:marLeft w:val="640"/>
          <w:marRight w:val="0"/>
          <w:marTop w:val="0"/>
          <w:marBottom w:val="0"/>
          <w:divBdr>
            <w:top w:val="none" w:sz="0" w:space="0" w:color="auto"/>
            <w:left w:val="none" w:sz="0" w:space="0" w:color="auto"/>
            <w:bottom w:val="none" w:sz="0" w:space="0" w:color="auto"/>
            <w:right w:val="none" w:sz="0" w:space="0" w:color="auto"/>
          </w:divBdr>
        </w:div>
        <w:div w:id="667825302">
          <w:marLeft w:val="640"/>
          <w:marRight w:val="0"/>
          <w:marTop w:val="0"/>
          <w:marBottom w:val="0"/>
          <w:divBdr>
            <w:top w:val="none" w:sz="0" w:space="0" w:color="auto"/>
            <w:left w:val="none" w:sz="0" w:space="0" w:color="auto"/>
            <w:bottom w:val="none" w:sz="0" w:space="0" w:color="auto"/>
            <w:right w:val="none" w:sz="0" w:space="0" w:color="auto"/>
          </w:divBdr>
        </w:div>
        <w:div w:id="685330615">
          <w:marLeft w:val="640"/>
          <w:marRight w:val="0"/>
          <w:marTop w:val="0"/>
          <w:marBottom w:val="0"/>
          <w:divBdr>
            <w:top w:val="none" w:sz="0" w:space="0" w:color="auto"/>
            <w:left w:val="none" w:sz="0" w:space="0" w:color="auto"/>
            <w:bottom w:val="none" w:sz="0" w:space="0" w:color="auto"/>
            <w:right w:val="none" w:sz="0" w:space="0" w:color="auto"/>
          </w:divBdr>
        </w:div>
        <w:div w:id="698160980">
          <w:marLeft w:val="640"/>
          <w:marRight w:val="0"/>
          <w:marTop w:val="0"/>
          <w:marBottom w:val="0"/>
          <w:divBdr>
            <w:top w:val="none" w:sz="0" w:space="0" w:color="auto"/>
            <w:left w:val="none" w:sz="0" w:space="0" w:color="auto"/>
            <w:bottom w:val="none" w:sz="0" w:space="0" w:color="auto"/>
            <w:right w:val="none" w:sz="0" w:space="0" w:color="auto"/>
          </w:divBdr>
        </w:div>
        <w:div w:id="698699485">
          <w:marLeft w:val="640"/>
          <w:marRight w:val="0"/>
          <w:marTop w:val="0"/>
          <w:marBottom w:val="0"/>
          <w:divBdr>
            <w:top w:val="none" w:sz="0" w:space="0" w:color="auto"/>
            <w:left w:val="none" w:sz="0" w:space="0" w:color="auto"/>
            <w:bottom w:val="none" w:sz="0" w:space="0" w:color="auto"/>
            <w:right w:val="none" w:sz="0" w:space="0" w:color="auto"/>
          </w:divBdr>
        </w:div>
        <w:div w:id="699627482">
          <w:marLeft w:val="640"/>
          <w:marRight w:val="0"/>
          <w:marTop w:val="0"/>
          <w:marBottom w:val="0"/>
          <w:divBdr>
            <w:top w:val="none" w:sz="0" w:space="0" w:color="auto"/>
            <w:left w:val="none" w:sz="0" w:space="0" w:color="auto"/>
            <w:bottom w:val="none" w:sz="0" w:space="0" w:color="auto"/>
            <w:right w:val="none" w:sz="0" w:space="0" w:color="auto"/>
          </w:divBdr>
        </w:div>
        <w:div w:id="703409720">
          <w:marLeft w:val="640"/>
          <w:marRight w:val="0"/>
          <w:marTop w:val="0"/>
          <w:marBottom w:val="0"/>
          <w:divBdr>
            <w:top w:val="none" w:sz="0" w:space="0" w:color="auto"/>
            <w:left w:val="none" w:sz="0" w:space="0" w:color="auto"/>
            <w:bottom w:val="none" w:sz="0" w:space="0" w:color="auto"/>
            <w:right w:val="none" w:sz="0" w:space="0" w:color="auto"/>
          </w:divBdr>
        </w:div>
        <w:div w:id="842478912">
          <w:marLeft w:val="640"/>
          <w:marRight w:val="0"/>
          <w:marTop w:val="0"/>
          <w:marBottom w:val="0"/>
          <w:divBdr>
            <w:top w:val="none" w:sz="0" w:space="0" w:color="auto"/>
            <w:left w:val="none" w:sz="0" w:space="0" w:color="auto"/>
            <w:bottom w:val="none" w:sz="0" w:space="0" w:color="auto"/>
            <w:right w:val="none" w:sz="0" w:space="0" w:color="auto"/>
          </w:divBdr>
        </w:div>
        <w:div w:id="853150380">
          <w:marLeft w:val="640"/>
          <w:marRight w:val="0"/>
          <w:marTop w:val="0"/>
          <w:marBottom w:val="0"/>
          <w:divBdr>
            <w:top w:val="none" w:sz="0" w:space="0" w:color="auto"/>
            <w:left w:val="none" w:sz="0" w:space="0" w:color="auto"/>
            <w:bottom w:val="none" w:sz="0" w:space="0" w:color="auto"/>
            <w:right w:val="none" w:sz="0" w:space="0" w:color="auto"/>
          </w:divBdr>
        </w:div>
        <w:div w:id="874393335">
          <w:marLeft w:val="640"/>
          <w:marRight w:val="0"/>
          <w:marTop w:val="0"/>
          <w:marBottom w:val="0"/>
          <w:divBdr>
            <w:top w:val="none" w:sz="0" w:space="0" w:color="auto"/>
            <w:left w:val="none" w:sz="0" w:space="0" w:color="auto"/>
            <w:bottom w:val="none" w:sz="0" w:space="0" w:color="auto"/>
            <w:right w:val="none" w:sz="0" w:space="0" w:color="auto"/>
          </w:divBdr>
        </w:div>
        <w:div w:id="895822231">
          <w:marLeft w:val="640"/>
          <w:marRight w:val="0"/>
          <w:marTop w:val="0"/>
          <w:marBottom w:val="0"/>
          <w:divBdr>
            <w:top w:val="none" w:sz="0" w:space="0" w:color="auto"/>
            <w:left w:val="none" w:sz="0" w:space="0" w:color="auto"/>
            <w:bottom w:val="none" w:sz="0" w:space="0" w:color="auto"/>
            <w:right w:val="none" w:sz="0" w:space="0" w:color="auto"/>
          </w:divBdr>
        </w:div>
        <w:div w:id="903873623">
          <w:marLeft w:val="640"/>
          <w:marRight w:val="0"/>
          <w:marTop w:val="0"/>
          <w:marBottom w:val="0"/>
          <w:divBdr>
            <w:top w:val="none" w:sz="0" w:space="0" w:color="auto"/>
            <w:left w:val="none" w:sz="0" w:space="0" w:color="auto"/>
            <w:bottom w:val="none" w:sz="0" w:space="0" w:color="auto"/>
            <w:right w:val="none" w:sz="0" w:space="0" w:color="auto"/>
          </w:divBdr>
        </w:div>
        <w:div w:id="922252241">
          <w:marLeft w:val="640"/>
          <w:marRight w:val="0"/>
          <w:marTop w:val="0"/>
          <w:marBottom w:val="0"/>
          <w:divBdr>
            <w:top w:val="none" w:sz="0" w:space="0" w:color="auto"/>
            <w:left w:val="none" w:sz="0" w:space="0" w:color="auto"/>
            <w:bottom w:val="none" w:sz="0" w:space="0" w:color="auto"/>
            <w:right w:val="none" w:sz="0" w:space="0" w:color="auto"/>
          </w:divBdr>
        </w:div>
        <w:div w:id="923760761">
          <w:marLeft w:val="640"/>
          <w:marRight w:val="0"/>
          <w:marTop w:val="0"/>
          <w:marBottom w:val="0"/>
          <w:divBdr>
            <w:top w:val="none" w:sz="0" w:space="0" w:color="auto"/>
            <w:left w:val="none" w:sz="0" w:space="0" w:color="auto"/>
            <w:bottom w:val="none" w:sz="0" w:space="0" w:color="auto"/>
            <w:right w:val="none" w:sz="0" w:space="0" w:color="auto"/>
          </w:divBdr>
        </w:div>
        <w:div w:id="926770679">
          <w:marLeft w:val="640"/>
          <w:marRight w:val="0"/>
          <w:marTop w:val="0"/>
          <w:marBottom w:val="0"/>
          <w:divBdr>
            <w:top w:val="none" w:sz="0" w:space="0" w:color="auto"/>
            <w:left w:val="none" w:sz="0" w:space="0" w:color="auto"/>
            <w:bottom w:val="none" w:sz="0" w:space="0" w:color="auto"/>
            <w:right w:val="none" w:sz="0" w:space="0" w:color="auto"/>
          </w:divBdr>
        </w:div>
        <w:div w:id="939027142">
          <w:marLeft w:val="640"/>
          <w:marRight w:val="0"/>
          <w:marTop w:val="0"/>
          <w:marBottom w:val="0"/>
          <w:divBdr>
            <w:top w:val="none" w:sz="0" w:space="0" w:color="auto"/>
            <w:left w:val="none" w:sz="0" w:space="0" w:color="auto"/>
            <w:bottom w:val="none" w:sz="0" w:space="0" w:color="auto"/>
            <w:right w:val="none" w:sz="0" w:space="0" w:color="auto"/>
          </w:divBdr>
        </w:div>
        <w:div w:id="963848865">
          <w:marLeft w:val="640"/>
          <w:marRight w:val="0"/>
          <w:marTop w:val="0"/>
          <w:marBottom w:val="0"/>
          <w:divBdr>
            <w:top w:val="none" w:sz="0" w:space="0" w:color="auto"/>
            <w:left w:val="none" w:sz="0" w:space="0" w:color="auto"/>
            <w:bottom w:val="none" w:sz="0" w:space="0" w:color="auto"/>
            <w:right w:val="none" w:sz="0" w:space="0" w:color="auto"/>
          </w:divBdr>
        </w:div>
        <w:div w:id="991831068">
          <w:marLeft w:val="640"/>
          <w:marRight w:val="0"/>
          <w:marTop w:val="0"/>
          <w:marBottom w:val="0"/>
          <w:divBdr>
            <w:top w:val="none" w:sz="0" w:space="0" w:color="auto"/>
            <w:left w:val="none" w:sz="0" w:space="0" w:color="auto"/>
            <w:bottom w:val="none" w:sz="0" w:space="0" w:color="auto"/>
            <w:right w:val="none" w:sz="0" w:space="0" w:color="auto"/>
          </w:divBdr>
        </w:div>
        <w:div w:id="997341933">
          <w:marLeft w:val="640"/>
          <w:marRight w:val="0"/>
          <w:marTop w:val="0"/>
          <w:marBottom w:val="0"/>
          <w:divBdr>
            <w:top w:val="none" w:sz="0" w:space="0" w:color="auto"/>
            <w:left w:val="none" w:sz="0" w:space="0" w:color="auto"/>
            <w:bottom w:val="none" w:sz="0" w:space="0" w:color="auto"/>
            <w:right w:val="none" w:sz="0" w:space="0" w:color="auto"/>
          </w:divBdr>
        </w:div>
        <w:div w:id="1003514765">
          <w:marLeft w:val="640"/>
          <w:marRight w:val="0"/>
          <w:marTop w:val="0"/>
          <w:marBottom w:val="0"/>
          <w:divBdr>
            <w:top w:val="none" w:sz="0" w:space="0" w:color="auto"/>
            <w:left w:val="none" w:sz="0" w:space="0" w:color="auto"/>
            <w:bottom w:val="none" w:sz="0" w:space="0" w:color="auto"/>
            <w:right w:val="none" w:sz="0" w:space="0" w:color="auto"/>
          </w:divBdr>
        </w:div>
        <w:div w:id="1059329040">
          <w:marLeft w:val="640"/>
          <w:marRight w:val="0"/>
          <w:marTop w:val="0"/>
          <w:marBottom w:val="0"/>
          <w:divBdr>
            <w:top w:val="none" w:sz="0" w:space="0" w:color="auto"/>
            <w:left w:val="none" w:sz="0" w:space="0" w:color="auto"/>
            <w:bottom w:val="none" w:sz="0" w:space="0" w:color="auto"/>
            <w:right w:val="none" w:sz="0" w:space="0" w:color="auto"/>
          </w:divBdr>
        </w:div>
        <w:div w:id="1080251698">
          <w:marLeft w:val="640"/>
          <w:marRight w:val="0"/>
          <w:marTop w:val="0"/>
          <w:marBottom w:val="0"/>
          <w:divBdr>
            <w:top w:val="none" w:sz="0" w:space="0" w:color="auto"/>
            <w:left w:val="none" w:sz="0" w:space="0" w:color="auto"/>
            <w:bottom w:val="none" w:sz="0" w:space="0" w:color="auto"/>
            <w:right w:val="none" w:sz="0" w:space="0" w:color="auto"/>
          </w:divBdr>
        </w:div>
        <w:div w:id="1090079310">
          <w:marLeft w:val="640"/>
          <w:marRight w:val="0"/>
          <w:marTop w:val="0"/>
          <w:marBottom w:val="0"/>
          <w:divBdr>
            <w:top w:val="none" w:sz="0" w:space="0" w:color="auto"/>
            <w:left w:val="none" w:sz="0" w:space="0" w:color="auto"/>
            <w:bottom w:val="none" w:sz="0" w:space="0" w:color="auto"/>
            <w:right w:val="none" w:sz="0" w:space="0" w:color="auto"/>
          </w:divBdr>
        </w:div>
        <w:div w:id="1104153588">
          <w:marLeft w:val="640"/>
          <w:marRight w:val="0"/>
          <w:marTop w:val="0"/>
          <w:marBottom w:val="0"/>
          <w:divBdr>
            <w:top w:val="none" w:sz="0" w:space="0" w:color="auto"/>
            <w:left w:val="none" w:sz="0" w:space="0" w:color="auto"/>
            <w:bottom w:val="none" w:sz="0" w:space="0" w:color="auto"/>
            <w:right w:val="none" w:sz="0" w:space="0" w:color="auto"/>
          </w:divBdr>
        </w:div>
        <w:div w:id="1105879146">
          <w:marLeft w:val="640"/>
          <w:marRight w:val="0"/>
          <w:marTop w:val="0"/>
          <w:marBottom w:val="0"/>
          <w:divBdr>
            <w:top w:val="none" w:sz="0" w:space="0" w:color="auto"/>
            <w:left w:val="none" w:sz="0" w:space="0" w:color="auto"/>
            <w:bottom w:val="none" w:sz="0" w:space="0" w:color="auto"/>
            <w:right w:val="none" w:sz="0" w:space="0" w:color="auto"/>
          </w:divBdr>
        </w:div>
        <w:div w:id="1107194655">
          <w:marLeft w:val="640"/>
          <w:marRight w:val="0"/>
          <w:marTop w:val="0"/>
          <w:marBottom w:val="0"/>
          <w:divBdr>
            <w:top w:val="none" w:sz="0" w:space="0" w:color="auto"/>
            <w:left w:val="none" w:sz="0" w:space="0" w:color="auto"/>
            <w:bottom w:val="none" w:sz="0" w:space="0" w:color="auto"/>
            <w:right w:val="none" w:sz="0" w:space="0" w:color="auto"/>
          </w:divBdr>
        </w:div>
        <w:div w:id="1114834859">
          <w:marLeft w:val="640"/>
          <w:marRight w:val="0"/>
          <w:marTop w:val="0"/>
          <w:marBottom w:val="0"/>
          <w:divBdr>
            <w:top w:val="none" w:sz="0" w:space="0" w:color="auto"/>
            <w:left w:val="none" w:sz="0" w:space="0" w:color="auto"/>
            <w:bottom w:val="none" w:sz="0" w:space="0" w:color="auto"/>
            <w:right w:val="none" w:sz="0" w:space="0" w:color="auto"/>
          </w:divBdr>
        </w:div>
        <w:div w:id="1116753429">
          <w:marLeft w:val="640"/>
          <w:marRight w:val="0"/>
          <w:marTop w:val="0"/>
          <w:marBottom w:val="0"/>
          <w:divBdr>
            <w:top w:val="none" w:sz="0" w:space="0" w:color="auto"/>
            <w:left w:val="none" w:sz="0" w:space="0" w:color="auto"/>
            <w:bottom w:val="none" w:sz="0" w:space="0" w:color="auto"/>
            <w:right w:val="none" w:sz="0" w:space="0" w:color="auto"/>
          </w:divBdr>
        </w:div>
        <w:div w:id="1135374809">
          <w:marLeft w:val="640"/>
          <w:marRight w:val="0"/>
          <w:marTop w:val="0"/>
          <w:marBottom w:val="0"/>
          <w:divBdr>
            <w:top w:val="none" w:sz="0" w:space="0" w:color="auto"/>
            <w:left w:val="none" w:sz="0" w:space="0" w:color="auto"/>
            <w:bottom w:val="none" w:sz="0" w:space="0" w:color="auto"/>
            <w:right w:val="none" w:sz="0" w:space="0" w:color="auto"/>
          </w:divBdr>
        </w:div>
        <w:div w:id="1138374887">
          <w:marLeft w:val="640"/>
          <w:marRight w:val="0"/>
          <w:marTop w:val="0"/>
          <w:marBottom w:val="0"/>
          <w:divBdr>
            <w:top w:val="none" w:sz="0" w:space="0" w:color="auto"/>
            <w:left w:val="none" w:sz="0" w:space="0" w:color="auto"/>
            <w:bottom w:val="none" w:sz="0" w:space="0" w:color="auto"/>
            <w:right w:val="none" w:sz="0" w:space="0" w:color="auto"/>
          </w:divBdr>
        </w:div>
        <w:div w:id="1141192753">
          <w:marLeft w:val="640"/>
          <w:marRight w:val="0"/>
          <w:marTop w:val="0"/>
          <w:marBottom w:val="0"/>
          <w:divBdr>
            <w:top w:val="none" w:sz="0" w:space="0" w:color="auto"/>
            <w:left w:val="none" w:sz="0" w:space="0" w:color="auto"/>
            <w:bottom w:val="none" w:sz="0" w:space="0" w:color="auto"/>
            <w:right w:val="none" w:sz="0" w:space="0" w:color="auto"/>
          </w:divBdr>
        </w:div>
        <w:div w:id="1161853244">
          <w:marLeft w:val="640"/>
          <w:marRight w:val="0"/>
          <w:marTop w:val="0"/>
          <w:marBottom w:val="0"/>
          <w:divBdr>
            <w:top w:val="none" w:sz="0" w:space="0" w:color="auto"/>
            <w:left w:val="none" w:sz="0" w:space="0" w:color="auto"/>
            <w:bottom w:val="none" w:sz="0" w:space="0" w:color="auto"/>
            <w:right w:val="none" w:sz="0" w:space="0" w:color="auto"/>
          </w:divBdr>
        </w:div>
        <w:div w:id="1180702888">
          <w:marLeft w:val="640"/>
          <w:marRight w:val="0"/>
          <w:marTop w:val="0"/>
          <w:marBottom w:val="0"/>
          <w:divBdr>
            <w:top w:val="none" w:sz="0" w:space="0" w:color="auto"/>
            <w:left w:val="none" w:sz="0" w:space="0" w:color="auto"/>
            <w:bottom w:val="none" w:sz="0" w:space="0" w:color="auto"/>
            <w:right w:val="none" w:sz="0" w:space="0" w:color="auto"/>
          </w:divBdr>
        </w:div>
        <w:div w:id="1205410660">
          <w:marLeft w:val="640"/>
          <w:marRight w:val="0"/>
          <w:marTop w:val="0"/>
          <w:marBottom w:val="0"/>
          <w:divBdr>
            <w:top w:val="none" w:sz="0" w:space="0" w:color="auto"/>
            <w:left w:val="none" w:sz="0" w:space="0" w:color="auto"/>
            <w:bottom w:val="none" w:sz="0" w:space="0" w:color="auto"/>
            <w:right w:val="none" w:sz="0" w:space="0" w:color="auto"/>
          </w:divBdr>
        </w:div>
        <w:div w:id="1224486041">
          <w:marLeft w:val="640"/>
          <w:marRight w:val="0"/>
          <w:marTop w:val="0"/>
          <w:marBottom w:val="0"/>
          <w:divBdr>
            <w:top w:val="none" w:sz="0" w:space="0" w:color="auto"/>
            <w:left w:val="none" w:sz="0" w:space="0" w:color="auto"/>
            <w:bottom w:val="none" w:sz="0" w:space="0" w:color="auto"/>
            <w:right w:val="none" w:sz="0" w:space="0" w:color="auto"/>
          </w:divBdr>
        </w:div>
        <w:div w:id="1245265802">
          <w:marLeft w:val="640"/>
          <w:marRight w:val="0"/>
          <w:marTop w:val="0"/>
          <w:marBottom w:val="0"/>
          <w:divBdr>
            <w:top w:val="none" w:sz="0" w:space="0" w:color="auto"/>
            <w:left w:val="none" w:sz="0" w:space="0" w:color="auto"/>
            <w:bottom w:val="none" w:sz="0" w:space="0" w:color="auto"/>
            <w:right w:val="none" w:sz="0" w:space="0" w:color="auto"/>
          </w:divBdr>
        </w:div>
        <w:div w:id="1247837772">
          <w:marLeft w:val="640"/>
          <w:marRight w:val="0"/>
          <w:marTop w:val="0"/>
          <w:marBottom w:val="0"/>
          <w:divBdr>
            <w:top w:val="none" w:sz="0" w:space="0" w:color="auto"/>
            <w:left w:val="none" w:sz="0" w:space="0" w:color="auto"/>
            <w:bottom w:val="none" w:sz="0" w:space="0" w:color="auto"/>
            <w:right w:val="none" w:sz="0" w:space="0" w:color="auto"/>
          </w:divBdr>
        </w:div>
        <w:div w:id="1252159597">
          <w:marLeft w:val="640"/>
          <w:marRight w:val="0"/>
          <w:marTop w:val="0"/>
          <w:marBottom w:val="0"/>
          <w:divBdr>
            <w:top w:val="none" w:sz="0" w:space="0" w:color="auto"/>
            <w:left w:val="none" w:sz="0" w:space="0" w:color="auto"/>
            <w:bottom w:val="none" w:sz="0" w:space="0" w:color="auto"/>
            <w:right w:val="none" w:sz="0" w:space="0" w:color="auto"/>
          </w:divBdr>
        </w:div>
        <w:div w:id="1271813473">
          <w:marLeft w:val="640"/>
          <w:marRight w:val="0"/>
          <w:marTop w:val="0"/>
          <w:marBottom w:val="0"/>
          <w:divBdr>
            <w:top w:val="none" w:sz="0" w:space="0" w:color="auto"/>
            <w:left w:val="none" w:sz="0" w:space="0" w:color="auto"/>
            <w:bottom w:val="none" w:sz="0" w:space="0" w:color="auto"/>
            <w:right w:val="none" w:sz="0" w:space="0" w:color="auto"/>
          </w:divBdr>
        </w:div>
        <w:div w:id="1297293112">
          <w:marLeft w:val="640"/>
          <w:marRight w:val="0"/>
          <w:marTop w:val="0"/>
          <w:marBottom w:val="0"/>
          <w:divBdr>
            <w:top w:val="none" w:sz="0" w:space="0" w:color="auto"/>
            <w:left w:val="none" w:sz="0" w:space="0" w:color="auto"/>
            <w:bottom w:val="none" w:sz="0" w:space="0" w:color="auto"/>
            <w:right w:val="none" w:sz="0" w:space="0" w:color="auto"/>
          </w:divBdr>
        </w:div>
        <w:div w:id="1304460876">
          <w:marLeft w:val="640"/>
          <w:marRight w:val="0"/>
          <w:marTop w:val="0"/>
          <w:marBottom w:val="0"/>
          <w:divBdr>
            <w:top w:val="none" w:sz="0" w:space="0" w:color="auto"/>
            <w:left w:val="none" w:sz="0" w:space="0" w:color="auto"/>
            <w:bottom w:val="none" w:sz="0" w:space="0" w:color="auto"/>
            <w:right w:val="none" w:sz="0" w:space="0" w:color="auto"/>
          </w:divBdr>
        </w:div>
        <w:div w:id="1304777069">
          <w:marLeft w:val="640"/>
          <w:marRight w:val="0"/>
          <w:marTop w:val="0"/>
          <w:marBottom w:val="0"/>
          <w:divBdr>
            <w:top w:val="none" w:sz="0" w:space="0" w:color="auto"/>
            <w:left w:val="none" w:sz="0" w:space="0" w:color="auto"/>
            <w:bottom w:val="none" w:sz="0" w:space="0" w:color="auto"/>
            <w:right w:val="none" w:sz="0" w:space="0" w:color="auto"/>
          </w:divBdr>
        </w:div>
        <w:div w:id="1342273274">
          <w:marLeft w:val="640"/>
          <w:marRight w:val="0"/>
          <w:marTop w:val="0"/>
          <w:marBottom w:val="0"/>
          <w:divBdr>
            <w:top w:val="none" w:sz="0" w:space="0" w:color="auto"/>
            <w:left w:val="none" w:sz="0" w:space="0" w:color="auto"/>
            <w:bottom w:val="none" w:sz="0" w:space="0" w:color="auto"/>
            <w:right w:val="none" w:sz="0" w:space="0" w:color="auto"/>
          </w:divBdr>
        </w:div>
        <w:div w:id="1344239719">
          <w:marLeft w:val="640"/>
          <w:marRight w:val="0"/>
          <w:marTop w:val="0"/>
          <w:marBottom w:val="0"/>
          <w:divBdr>
            <w:top w:val="none" w:sz="0" w:space="0" w:color="auto"/>
            <w:left w:val="none" w:sz="0" w:space="0" w:color="auto"/>
            <w:bottom w:val="none" w:sz="0" w:space="0" w:color="auto"/>
            <w:right w:val="none" w:sz="0" w:space="0" w:color="auto"/>
          </w:divBdr>
        </w:div>
        <w:div w:id="1364289794">
          <w:marLeft w:val="640"/>
          <w:marRight w:val="0"/>
          <w:marTop w:val="0"/>
          <w:marBottom w:val="0"/>
          <w:divBdr>
            <w:top w:val="none" w:sz="0" w:space="0" w:color="auto"/>
            <w:left w:val="none" w:sz="0" w:space="0" w:color="auto"/>
            <w:bottom w:val="none" w:sz="0" w:space="0" w:color="auto"/>
            <w:right w:val="none" w:sz="0" w:space="0" w:color="auto"/>
          </w:divBdr>
        </w:div>
        <w:div w:id="1373457435">
          <w:marLeft w:val="640"/>
          <w:marRight w:val="0"/>
          <w:marTop w:val="0"/>
          <w:marBottom w:val="0"/>
          <w:divBdr>
            <w:top w:val="none" w:sz="0" w:space="0" w:color="auto"/>
            <w:left w:val="none" w:sz="0" w:space="0" w:color="auto"/>
            <w:bottom w:val="none" w:sz="0" w:space="0" w:color="auto"/>
            <w:right w:val="none" w:sz="0" w:space="0" w:color="auto"/>
          </w:divBdr>
        </w:div>
        <w:div w:id="1393577771">
          <w:marLeft w:val="640"/>
          <w:marRight w:val="0"/>
          <w:marTop w:val="0"/>
          <w:marBottom w:val="0"/>
          <w:divBdr>
            <w:top w:val="none" w:sz="0" w:space="0" w:color="auto"/>
            <w:left w:val="none" w:sz="0" w:space="0" w:color="auto"/>
            <w:bottom w:val="none" w:sz="0" w:space="0" w:color="auto"/>
            <w:right w:val="none" w:sz="0" w:space="0" w:color="auto"/>
          </w:divBdr>
        </w:div>
        <w:div w:id="1393774798">
          <w:marLeft w:val="640"/>
          <w:marRight w:val="0"/>
          <w:marTop w:val="0"/>
          <w:marBottom w:val="0"/>
          <w:divBdr>
            <w:top w:val="none" w:sz="0" w:space="0" w:color="auto"/>
            <w:left w:val="none" w:sz="0" w:space="0" w:color="auto"/>
            <w:bottom w:val="none" w:sz="0" w:space="0" w:color="auto"/>
            <w:right w:val="none" w:sz="0" w:space="0" w:color="auto"/>
          </w:divBdr>
        </w:div>
        <w:div w:id="1403719356">
          <w:marLeft w:val="640"/>
          <w:marRight w:val="0"/>
          <w:marTop w:val="0"/>
          <w:marBottom w:val="0"/>
          <w:divBdr>
            <w:top w:val="none" w:sz="0" w:space="0" w:color="auto"/>
            <w:left w:val="none" w:sz="0" w:space="0" w:color="auto"/>
            <w:bottom w:val="none" w:sz="0" w:space="0" w:color="auto"/>
            <w:right w:val="none" w:sz="0" w:space="0" w:color="auto"/>
          </w:divBdr>
        </w:div>
        <w:div w:id="1416977997">
          <w:marLeft w:val="640"/>
          <w:marRight w:val="0"/>
          <w:marTop w:val="0"/>
          <w:marBottom w:val="0"/>
          <w:divBdr>
            <w:top w:val="none" w:sz="0" w:space="0" w:color="auto"/>
            <w:left w:val="none" w:sz="0" w:space="0" w:color="auto"/>
            <w:bottom w:val="none" w:sz="0" w:space="0" w:color="auto"/>
            <w:right w:val="none" w:sz="0" w:space="0" w:color="auto"/>
          </w:divBdr>
        </w:div>
        <w:div w:id="1424036116">
          <w:marLeft w:val="640"/>
          <w:marRight w:val="0"/>
          <w:marTop w:val="0"/>
          <w:marBottom w:val="0"/>
          <w:divBdr>
            <w:top w:val="none" w:sz="0" w:space="0" w:color="auto"/>
            <w:left w:val="none" w:sz="0" w:space="0" w:color="auto"/>
            <w:bottom w:val="none" w:sz="0" w:space="0" w:color="auto"/>
            <w:right w:val="none" w:sz="0" w:space="0" w:color="auto"/>
          </w:divBdr>
        </w:div>
        <w:div w:id="1438714232">
          <w:marLeft w:val="640"/>
          <w:marRight w:val="0"/>
          <w:marTop w:val="0"/>
          <w:marBottom w:val="0"/>
          <w:divBdr>
            <w:top w:val="none" w:sz="0" w:space="0" w:color="auto"/>
            <w:left w:val="none" w:sz="0" w:space="0" w:color="auto"/>
            <w:bottom w:val="none" w:sz="0" w:space="0" w:color="auto"/>
            <w:right w:val="none" w:sz="0" w:space="0" w:color="auto"/>
          </w:divBdr>
        </w:div>
        <w:div w:id="1458790171">
          <w:marLeft w:val="640"/>
          <w:marRight w:val="0"/>
          <w:marTop w:val="0"/>
          <w:marBottom w:val="0"/>
          <w:divBdr>
            <w:top w:val="none" w:sz="0" w:space="0" w:color="auto"/>
            <w:left w:val="none" w:sz="0" w:space="0" w:color="auto"/>
            <w:bottom w:val="none" w:sz="0" w:space="0" w:color="auto"/>
            <w:right w:val="none" w:sz="0" w:space="0" w:color="auto"/>
          </w:divBdr>
        </w:div>
        <w:div w:id="1466777395">
          <w:marLeft w:val="640"/>
          <w:marRight w:val="0"/>
          <w:marTop w:val="0"/>
          <w:marBottom w:val="0"/>
          <w:divBdr>
            <w:top w:val="none" w:sz="0" w:space="0" w:color="auto"/>
            <w:left w:val="none" w:sz="0" w:space="0" w:color="auto"/>
            <w:bottom w:val="none" w:sz="0" w:space="0" w:color="auto"/>
            <w:right w:val="none" w:sz="0" w:space="0" w:color="auto"/>
          </w:divBdr>
        </w:div>
        <w:div w:id="1483277079">
          <w:marLeft w:val="640"/>
          <w:marRight w:val="0"/>
          <w:marTop w:val="0"/>
          <w:marBottom w:val="0"/>
          <w:divBdr>
            <w:top w:val="none" w:sz="0" w:space="0" w:color="auto"/>
            <w:left w:val="none" w:sz="0" w:space="0" w:color="auto"/>
            <w:bottom w:val="none" w:sz="0" w:space="0" w:color="auto"/>
            <w:right w:val="none" w:sz="0" w:space="0" w:color="auto"/>
          </w:divBdr>
        </w:div>
        <w:div w:id="1503282449">
          <w:marLeft w:val="640"/>
          <w:marRight w:val="0"/>
          <w:marTop w:val="0"/>
          <w:marBottom w:val="0"/>
          <w:divBdr>
            <w:top w:val="none" w:sz="0" w:space="0" w:color="auto"/>
            <w:left w:val="none" w:sz="0" w:space="0" w:color="auto"/>
            <w:bottom w:val="none" w:sz="0" w:space="0" w:color="auto"/>
            <w:right w:val="none" w:sz="0" w:space="0" w:color="auto"/>
          </w:divBdr>
        </w:div>
        <w:div w:id="1509103649">
          <w:marLeft w:val="640"/>
          <w:marRight w:val="0"/>
          <w:marTop w:val="0"/>
          <w:marBottom w:val="0"/>
          <w:divBdr>
            <w:top w:val="none" w:sz="0" w:space="0" w:color="auto"/>
            <w:left w:val="none" w:sz="0" w:space="0" w:color="auto"/>
            <w:bottom w:val="none" w:sz="0" w:space="0" w:color="auto"/>
            <w:right w:val="none" w:sz="0" w:space="0" w:color="auto"/>
          </w:divBdr>
        </w:div>
        <w:div w:id="1544051589">
          <w:marLeft w:val="640"/>
          <w:marRight w:val="0"/>
          <w:marTop w:val="0"/>
          <w:marBottom w:val="0"/>
          <w:divBdr>
            <w:top w:val="none" w:sz="0" w:space="0" w:color="auto"/>
            <w:left w:val="none" w:sz="0" w:space="0" w:color="auto"/>
            <w:bottom w:val="none" w:sz="0" w:space="0" w:color="auto"/>
            <w:right w:val="none" w:sz="0" w:space="0" w:color="auto"/>
          </w:divBdr>
        </w:div>
        <w:div w:id="1545171632">
          <w:marLeft w:val="640"/>
          <w:marRight w:val="0"/>
          <w:marTop w:val="0"/>
          <w:marBottom w:val="0"/>
          <w:divBdr>
            <w:top w:val="none" w:sz="0" w:space="0" w:color="auto"/>
            <w:left w:val="none" w:sz="0" w:space="0" w:color="auto"/>
            <w:bottom w:val="none" w:sz="0" w:space="0" w:color="auto"/>
            <w:right w:val="none" w:sz="0" w:space="0" w:color="auto"/>
          </w:divBdr>
        </w:div>
        <w:div w:id="1568565367">
          <w:marLeft w:val="640"/>
          <w:marRight w:val="0"/>
          <w:marTop w:val="0"/>
          <w:marBottom w:val="0"/>
          <w:divBdr>
            <w:top w:val="none" w:sz="0" w:space="0" w:color="auto"/>
            <w:left w:val="none" w:sz="0" w:space="0" w:color="auto"/>
            <w:bottom w:val="none" w:sz="0" w:space="0" w:color="auto"/>
            <w:right w:val="none" w:sz="0" w:space="0" w:color="auto"/>
          </w:divBdr>
        </w:div>
        <w:div w:id="1598440118">
          <w:marLeft w:val="640"/>
          <w:marRight w:val="0"/>
          <w:marTop w:val="0"/>
          <w:marBottom w:val="0"/>
          <w:divBdr>
            <w:top w:val="none" w:sz="0" w:space="0" w:color="auto"/>
            <w:left w:val="none" w:sz="0" w:space="0" w:color="auto"/>
            <w:bottom w:val="none" w:sz="0" w:space="0" w:color="auto"/>
            <w:right w:val="none" w:sz="0" w:space="0" w:color="auto"/>
          </w:divBdr>
        </w:div>
        <w:div w:id="1619607057">
          <w:marLeft w:val="640"/>
          <w:marRight w:val="0"/>
          <w:marTop w:val="0"/>
          <w:marBottom w:val="0"/>
          <w:divBdr>
            <w:top w:val="none" w:sz="0" w:space="0" w:color="auto"/>
            <w:left w:val="none" w:sz="0" w:space="0" w:color="auto"/>
            <w:bottom w:val="none" w:sz="0" w:space="0" w:color="auto"/>
            <w:right w:val="none" w:sz="0" w:space="0" w:color="auto"/>
          </w:divBdr>
        </w:div>
        <w:div w:id="1635866073">
          <w:marLeft w:val="640"/>
          <w:marRight w:val="0"/>
          <w:marTop w:val="0"/>
          <w:marBottom w:val="0"/>
          <w:divBdr>
            <w:top w:val="none" w:sz="0" w:space="0" w:color="auto"/>
            <w:left w:val="none" w:sz="0" w:space="0" w:color="auto"/>
            <w:bottom w:val="none" w:sz="0" w:space="0" w:color="auto"/>
            <w:right w:val="none" w:sz="0" w:space="0" w:color="auto"/>
          </w:divBdr>
        </w:div>
        <w:div w:id="1637680800">
          <w:marLeft w:val="640"/>
          <w:marRight w:val="0"/>
          <w:marTop w:val="0"/>
          <w:marBottom w:val="0"/>
          <w:divBdr>
            <w:top w:val="none" w:sz="0" w:space="0" w:color="auto"/>
            <w:left w:val="none" w:sz="0" w:space="0" w:color="auto"/>
            <w:bottom w:val="none" w:sz="0" w:space="0" w:color="auto"/>
            <w:right w:val="none" w:sz="0" w:space="0" w:color="auto"/>
          </w:divBdr>
        </w:div>
        <w:div w:id="1669015893">
          <w:marLeft w:val="640"/>
          <w:marRight w:val="0"/>
          <w:marTop w:val="0"/>
          <w:marBottom w:val="0"/>
          <w:divBdr>
            <w:top w:val="none" w:sz="0" w:space="0" w:color="auto"/>
            <w:left w:val="none" w:sz="0" w:space="0" w:color="auto"/>
            <w:bottom w:val="none" w:sz="0" w:space="0" w:color="auto"/>
            <w:right w:val="none" w:sz="0" w:space="0" w:color="auto"/>
          </w:divBdr>
        </w:div>
        <w:div w:id="1688214687">
          <w:marLeft w:val="640"/>
          <w:marRight w:val="0"/>
          <w:marTop w:val="0"/>
          <w:marBottom w:val="0"/>
          <w:divBdr>
            <w:top w:val="none" w:sz="0" w:space="0" w:color="auto"/>
            <w:left w:val="none" w:sz="0" w:space="0" w:color="auto"/>
            <w:bottom w:val="none" w:sz="0" w:space="0" w:color="auto"/>
            <w:right w:val="none" w:sz="0" w:space="0" w:color="auto"/>
          </w:divBdr>
        </w:div>
        <w:div w:id="1698316124">
          <w:marLeft w:val="640"/>
          <w:marRight w:val="0"/>
          <w:marTop w:val="0"/>
          <w:marBottom w:val="0"/>
          <w:divBdr>
            <w:top w:val="none" w:sz="0" w:space="0" w:color="auto"/>
            <w:left w:val="none" w:sz="0" w:space="0" w:color="auto"/>
            <w:bottom w:val="none" w:sz="0" w:space="0" w:color="auto"/>
            <w:right w:val="none" w:sz="0" w:space="0" w:color="auto"/>
          </w:divBdr>
        </w:div>
        <w:div w:id="1698775384">
          <w:marLeft w:val="640"/>
          <w:marRight w:val="0"/>
          <w:marTop w:val="0"/>
          <w:marBottom w:val="0"/>
          <w:divBdr>
            <w:top w:val="none" w:sz="0" w:space="0" w:color="auto"/>
            <w:left w:val="none" w:sz="0" w:space="0" w:color="auto"/>
            <w:bottom w:val="none" w:sz="0" w:space="0" w:color="auto"/>
            <w:right w:val="none" w:sz="0" w:space="0" w:color="auto"/>
          </w:divBdr>
        </w:div>
        <w:div w:id="1702047021">
          <w:marLeft w:val="640"/>
          <w:marRight w:val="0"/>
          <w:marTop w:val="0"/>
          <w:marBottom w:val="0"/>
          <w:divBdr>
            <w:top w:val="none" w:sz="0" w:space="0" w:color="auto"/>
            <w:left w:val="none" w:sz="0" w:space="0" w:color="auto"/>
            <w:bottom w:val="none" w:sz="0" w:space="0" w:color="auto"/>
            <w:right w:val="none" w:sz="0" w:space="0" w:color="auto"/>
          </w:divBdr>
        </w:div>
        <w:div w:id="1757089486">
          <w:marLeft w:val="640"/>
          <w:marRight w:val="0"/>
          <w:marTop w:val="0"/>
          <w:marBottom w:val="0"/>
          <w:divBdr>
            <w:top w:val="none" w:sz="0" w:space="0" w:color="auto"/>
            <w:left w:val="none" w:sz="0" w:space="0" w:color="auto"/>
            <w:bottom w:val="none" w:sz="0" w:space="0" w:color="auto"/>
            <w:right w:val="none" w:sz="0" w:space="0" w:color="auto"/>
          </w:divBdr>
        </w:div>
        <w:div w:id="1768771725">
          <w:marLeft w:val="640"/>
          <w:marRight w:val="0"/>
          <w:marTop w:val="0"/>
          <w:marBottom w:val="0"/>
          <w:divBdr>
            <w:top w:val="none" w:sz="0" w:space="0" w:color="auto"/>
            <w:left w:val="none" w:sz="0" w:space="0" w:color="auto"/>
            <w:bottom w:val="none" w:sz="0" w:space="0" w:color="auto"/>
            <w:right w:val="none" w:sz="0" w:space="0" w:color="auto"/>
          </w:divBdr>
        </w:div>
        <w:div w:id="1805661835">
          <w:marLeft w:val="640"/>
          <w:marRight w:val="0"/>
          <w:marTop w:val="0"/>
          <w:marBottom w:val="0"/>
          <w:divBdr>
            <w:top w:val="none" w:sz="0" w:space="0" w:color="auto"/>
            <w:left w:val="none" w:sz="0" w:space="0" w:color="auto"/>
            <w:bottom w:val="none" w:sz="0" w:space="0" w:color="auto"/>
            <w:right w:val="none" w:sz="0" w:space="0" w:color="auto"/>
          </w:divBdr>
        </w:div>
        <w:div w:id="1849708538">
          <w:marLeft w:val="640"/>
          <w:marRight w:val="0"/>
          <w:marTop w:val="0"/>
          <w:marBottom w:val="0"/>
          <w:divBdr>
            <w:top w:val="none" w:sz="0" w:space="0" w:color="auto"/>
            <w:left w:val="none" w:sz="0" w:space="0" w:color="auto"/>
            <w:bottom w:val="none" w:sz="0" w:space="0" w:color="auto"/>
            <w:right w:val="none" w:sz="0" w:space="0" w:color="auto"/>
          </w:divBdr>
        </w:div>
        <w:div w:id="1881866739">
          <w:marLeft w:val="640"/>
          <w:marRight w:val="0"/>
          <w:marTop w:val="0"/>
          <w:marBottom w:val="0"/>
          <w:divBdr>
            <w:top w:val="none" w:sz="0" w:space="0" w:color="auto"/>
            <w:left w:val="none" w:sz="0" w:space="0" w:color="auto"/>
            <w:bottom w:val="none" w:sz="0" w:space="0" w:color="auto"/>
            <w:right w:val="none" w:sz="0" w:space="0" w:color="auto"/>
          </w:divBdr>
        </w:div>
        <w:div w:id="1886335174">
          <w:marLeft w:val="640"/>
          <w:marRight w:val="0"/>
          <w:marTop w:val="0"/>
          <w:marBottom w:val="0"/>
          <w:divBdr>
            <w:top w:val="none" w:sz="0" w:space="0" w:color="auto"/>
            <w:left w:val="none" w:sz="0" w:space="0" w:color="auto"/>
            <w:bottom w:val="none" w:sz="0" w:space="0" w:color="auto"/>
            <w:right w:val="none" w:sz="0" w:space="0" w:color="auto"/>
          </w:divBdr>
        </w:div>
        <w:div w:id="1911697696">
          <w:marLeft w:val="640"/>
          <w:marRight w:val="0"/>
          <w:marTop w:val="0"/>
          <w:marBottom w:val="0"/>
          <w:divBdr>
            <w:top w:val="none" w:sz="0" w:space="0" w:color="auto"/>
            <w:left w:val="none" w:sz="0" w:space="0" w:color="auto"/>
            <w:bottom w:val="none" w:sz="0" w:space="0" w:color="auto"/>
            <w:right w:val="none" w:sz="0" w:space="0" w:color="auto"/>
          </w:divBdr>
        </w:div>
        <w:div w:id="1924409057">
          <w:marLeft w:val="640"/>
          <w:marRight w:val="0"/>
          <w:marTop w:val="0"/>
          <w:marBottom w:val="0"/>
          <w:divBdr>
            <w:top w:val="none" w:sz="0" w:space="0" w:color="auto"/>
            <w:left w:val="none" w:sz="0" w:space="0" w:color="auto"/>
            <w:bottom w:val="none" w:sz="0" w:space="0" w:color="auto"/>
            <w:right w:val="none" w:sz="0" w:space="0" w:color="auto"/>
          </w:divBdr>
        </w:div>
        <w:div w:id="1934894327">
          <w:marLeft w:val="640"/>
          <w:marRight w:val="0"/>
          <w:marTop w:val="0"/>
          <w:marBottom w:val="0"/>
          <w:divBdr>
            <w:top w:val="none" w:sz="0" w:space="0" w:color="auto"/>
            <w:left w:val="none" w:sz="0" w:space="0" w:color="auto"/>
            <w:bottom w:val="none" w:sz="0" w:space="0" w:color="auto"/>
            <w:right w:val="none" w:sz="0" w:space="0" w:color="auto"/>
          </w:divBdr>
        </w:div>
        <w:div w:id="1945763944">
          <w:marLeft w:val="640"/>
          <w:marRight w:val="0"/>
          <w:marTop w:val="0"/>
          <w:marBottom w:val="0"/>
          <w:divBdr>
            <w:top w:val="none" w:sz="0" w:space="0" w:color="auto"/>
            <w:left w:val="none" w:sz="0" w:space="0" w:color="auto"/>
            <w:bottom w:val="none" w:sz="0" w:space="0" w:color="auto"/>
            <w:right w:val="none" w:sz="0" w:space="0" w:color="auto"/>
          </w:divBdr>
        </w:div>
        <w:div w:id="1965457308">
          <w:marLeft w:val="640"/>
          <w:marRight w:val="0"/>
          <w:marTop w:val="0"/>
          <w:marBottom w:val="0"/>
          <w:divBdr>
            <w:top w:val="none" w:sz="0" w:space="0" w:color="auto"/>
            <w:left w:val="none" w:sz="0" w:space="0" w:color="auto"/>
            <w:bottom w:val="none" w:sz="0" w:space="0" w:color="auto"/>
            <w:right w:val="none" w:sz="0" w:space="0" w:color="auto"/>
          </w:divBdr>
        </w:div>
        <w:div w:id="2002809533">
          <w:marLeft w:val="640"/>
          <w:marRight w:val="0"/>
          <w:marTop w:val="0"/>
          <w:marBottom w:val="0"/>
          <w:divBdr>
            <w:top w:val="none" w:sz="0" w:space="0" w:color="auto"/>
            <w:left w:val="none" w:sz="0" w:space="0" w:color="auto"/>
            <w:bottom w:val="none" w:sz="0" w:space="0" w:color="auto"/>
            <w:right w:val="none" w:sz="0" w:space="0" w:color="auto"/>
          </w:divBdr>
        </w:div>
        <w:div w:id="2017997899">
          <w:marLeft w:val="640"/>
          <w:marRight w:val="0"/>
          <w:marTop w:val="0"/>
          <w:marBottom w:val="0"/>
          <w:divBdr>
            <w:top w:val="none" w:sz="0" w:space="0" w:color="auto"/>
            <w:left w:val="none" w:sz="0" w:space="0" w:color="auto"/>
            <w:bottom w:val="none" w:sz="0" w:space="0" w:color="auto"/>
            <w:right w:val="none" w:sz="0" w:space="0" w:color="auto"/>
          </w:divBdr>
        </w:div>
        <w:div w:id="2046518542">
          <w:marLeft w:val="640"/>
          <w:marRight w:val="0"/>
          <w:marTop w:val="0"/>
          <w:marBottom w:val="0"/>
          <w:divBdr>
            <w:top w:val="none" w:sz="0" w:space="0" w:color="auto"/>
            <w:left w:val="none" w:sz="0" w:space="0" w:color="auto"/>
            <w:bottom w:val="none" w:sz="0" w:space="0" w:color="auto"/>
            <w:right w:val="none" w:sz="0" w:space="0" w:color="auto"/>
          </w:divBdr>
        </w:div>
        <w:div w:id="2047440436">
          <w:marLeft w:val="640"/>
          <w:marRight w:val="0"/>
          <w:marTop w:val="0"/>
          <w:marBottom w:val="0"/>
          <w:divBdr>
            <w:top w:val="none" w:sz="0" w:space="0" w:color="auto"/>
            <w:left w:val="none" w:sz="0" w:space="0" w:color="auto"/>
            <w:bottom w:val="none" w:sz="0" w:space="0" w:color="auto"/>
            <w:right w:val="none" w:sz="0" w:space="0" w:color="auto"/>
          </w:divBdr>
        </w:div>
        <w:div w:id="2061591476">
          <w:marLeft w:val="640"/>
          <w:marRight w:val="0"/>
          <w:marTop w:val="0"/>
          <w:marBottom w:val="0"/>
          <w:divBdr>
            <w:top w:val="none" w:sz="0" w:space="0" w:color="auto"/>
            <w:left w:val="none" w:sz="0" w:space="0" w:color="auto"/>
            <w:bottom w:val="none" w:sz="0" w:space="0" w:color="auto"/>
            <w:right w:val="none" w:sz="0" w:space="0" w:color="auto"/>
          </w:divBdr>
        </w:div>
        <w:div w:id="2062747443">
          <w:marLeft w:val="640"/>
          <w:marRight w:val="0"/>
          <w:marTop w:val="0"/>
          <w:marBottom w:val="0"/>
          <w:divBdr>
            <w:top w:val="none" w:sz="0" w:space="0" w:color="auto"/>
            <w:left w:val="none" w:sz="0" w:space="0" w:color="auto"/>
            <w:bottom w:val="none" w:sz="0" w:space="0" w:color="auto"/>
            <w:right w:val="none" w:sz="0" w:space="0" w:color="auto"/>
          </w:divBdr>
        </w:div>
        <w:div w:id="2115707389">
          <w:marLeft w:val="640"/>
          <w:marRight w:val="0"/>
          <w:marTop w:val="0"/>
          <w:marBottom w:val="0"/>
          <w:divBdr>
            <w:top w:val="none" w:sz="0" w:space="0" w:color="auto"/>
            <w:left w:val="none" w:sz="0" w:space="0" w:color="auto"/>
            <w:bottom w:val="none" w:sz="0" w:space="0" w:color="auto"/>
            <w:right w:val="none" w:sz="0" w:space="0" w:color="auto"/>
          </w:divBdr>
        </w:div>
        <w:div w:id="2117866555">
          <w:marLeft w:val="640"/>
          <w:marRight w:val="0"/>
          <w:marTop w:val="0"/>
          <w:marBottom w:val="0"/>
          <w:divBdr>
            <w:top w:val="none" w:sz="0" w:space="0" w:color="auto"/>
            <w:left w:val="none" w:sz="0" w:space="0" w:color="auto"/>
            <w:bottom w:val="none" w:sz="0" w:space="0" w:color="auto"/>
            <w:right w:val="none" w:sz="0" w:space="0" w:color="auto"/>
          </w:divBdr>
        </w:div>
        <w:div w:id="2144617778">
          <w:marLeft w:val="640"/>
          <w:marRight w:val="0"/>
          <w:marTop w:val="0"/>
          <w:marBottom w:val="0"/>
          <w:divBdr>
            <w:top w:val="none" w:sz="0" w:space="0" w:color="auto"/>
            <w:left w:val="none" w:sz="0" w:space="0" w:color="auto"/>
            <w:bottom w:val="none" w:sz="0" w:space="0" w:color="auto"/>
            <w:right w:val="none" w:sz="0" w:space="0" w:color="auto"/>
          </w:divBdr>
        </w:div>
        <w:div w:id="2147356150">
          <w:marLeft w:val="640"/>
          <w:marRight w:val="0"/>
          <w:marTop w:val="0"/>
          <w:marBottom w:val="0"/>
          <w:divBdr>
            <w:top w:val="none" w:sz="0" w:space="0" w:color="auto"/>
            <w:left w:val="none" w:sz="0" w:space="0" w:color="auto"/>
            <w:bottom w:val="none" w:sz="0" w:space="0" w:color="auto"/>
            <w:right w:val="none" w:sz="0" w:space="0" w:color="auto"/>
          </w:divBdr>
        </w:div>
      </w:divsChild>
    </w:div>
    <w:div w:id="141586960">
      <w:bodyDiv w:val="1"/>
      <w:marLeft w:val="0"/>
      <w:marRight w:val="0"/>
      <w:marTop w:val="0"/>
      <w:marBottom w:val="0"/>
      <w:divBdr>
        <w:top w:val="none" w:sz="0" w:space="0" w:color="auto"/>
        <w:left w:val="none" w:sz="0" w:space="0" w:color="auto"/>
        <w:bottom w:val="none" w:sz="0" w:space="0" w:color="auto"/>
        <w:right w:val="none" w:sz="0" w:space="0" w:color="auto"/>
      </w:divBdr>
    </w:div>
    <w:div w:id="142280597">
      <w:bodyDiv w:val="1"/>
      <w:marLeft w:val="0"/>
      <w:marRight w:val="0"/>
      <w:marTop w:val="0"/>
      <w:marBottom w:val="0"/>
      <w:divBdr>
        <w:top w:val="none" w:sz="0" w:space="0" w:color="auto"/>
        <w:left w:val="none" w:sz="0" w:space="0" w:color="auto"/>
        <w:bottom w:val="none" w:sz="0" w:space="0" w:color="auto"/>
        <w:right w:val="none" w:sz="0" w:space="0" w:color="auto"/>
      </w:divBdr>
    </w:div>
    <w:div w:id="143746138">
      <w:bodyDiv w:val="1"/>
      <w:marLeft w:val="0"/>
      <w:marRight w:val="0"/>
      <w:marTop w:val="0"/>
      <w:marBottom w:val="0"/>
      <w:divBdr>
        <w:top w:val="none" w:sz="0" w:space="0" w:color="auto"/>
        <w:left w:val="none" w:sz="0" w:space="0" w:color="auto"/>
        <w:bottom w:val="none" w:sz="0" w:space="0" w:color="auto"/>
        <w:right w:val="none" w:sz="0" w:space="0" w:color="auto"/>
      </w:divBdr>
    </w:div>
    <w:div w:id="144586133">
      <w:bodyDiv w:val="1"/>
      <w:marLeft w:val="0"/>
      <w:marRight w:val="0"/>
      <w:marTop w:val="0"/>
      <w:marBottom w:val="0"/>
      <w:divBdr>
        <w:top w:val="none" w:sz="0" w:space="0" w:color="auto"/>
        <w:left w:val="none" w:sz="0" w:space="0" w:color="auto"/>
        <w:bottom w:val="none" w:sz="0" w:space="0" w:color="auto"/>
        <w:right w:val="none" w:sz="0" w:space="0" w:color="auto"/>
      </w:divBdr>
    </w:div>
    <w:div w:id="145362025">
      <w:bodyDiv w:val="1"/>
      <w:marLeft w:val="0"/>
      <w:marRight w:val="0"/>
      <w:marTop w:val="0"/>
      <w:marBottom w:val="0"/>
      <w:divBdr>
        <w:top w:val="none" w:sz="0" w:space="0" w:color="auto"/>
        <w:left w:val="none" w:sz="0" w:space="0" w:color="auto"/>
        <w:bottom w:val="none" w:sz="0" w:space="0" w:color="auto"/>
        <w:right w:val="none" w:sz="0" w:space="0" w:color="auto"/>
      </w:divBdr>
    </w:div>
    <w:div w:id="146752092">
      <w:bodyDiv w:val="1"/>
      <w:marLeft w:val="0"/>
      <w:marRight w:val="0"/>
      <w:marTop w:val="0"/>
      <w:marBottom w:val="0"/>
      <w:divBdr>
        <w:top w:val="none" w:sz="0" w:space="0" w:color="auto"/>
        <w:left w:val="none" w:sz="0" w:space="0" w:color="auto"/>
        <w:bottom w:val="none" w:sz="0" w:space="0" w:color="auto"/>
        <w:right w:val="none" w:sz="0" w:space="0" w:color="auto"/>
      </w:divBdr>
    </w:div>
    <w:div w:id="149029032">
      <w:bodyDiv w:val="1"/>
      <w:marLeft w:val="0"/>
      <w:marRight w:val="0"/>
      <w:marTop w:val="0"/>
      <w:marBottom w:val="0"/>
      <w:divBdr>
        <w:top w:val="none" w:sz="0" w:space="0" w:color="auto"/>
        <w:left w:val="none" w:sz="0" w:space="0" w:color="auto"/>
        <w:bottom w:val="none" w:sz="0" w:space="0" w:color="auto"/>
        <w:right w:val="none" w:sz="0" w:space="0" w:color="auto"/>
      </w:divBdr>
    </w:div>
    <w:div w:id="149060168">
      <w:bodyDiv w:val="1"/>
      <w:marLeft w:val="0"/>
      <w:marRight w:val="0"/>
      <w:marTop w:val="0"/>
      <w:marBottom w:val="0"/>
      <w:divBdr>
        <w:top w:val="none" w:sz="0" w:space="0" w:color="auto"/>
        <w:left w:val="none" w:sz="0" w:space="0" w:color="auto"/>
        <w:bottom w:val="none" w:sz="0" w:space="0" w:color="auto"/>
        <w:right w:val="none" w:sz="0" w:space="0" w:color="auto"/>
      </w:divBdr>
    </w:div>
    <w:div w:id="150683056">
      <w:bodyDiv w:val="1"/>
      <w:marLeft w:val="0"/>
      <w:marRight w:val="0"/>
      <w:marTop w:val="0"/>
      <w:marBottom w:val="0"/>
      <w:divBdr>
        <w:top w:val="none" w:sz="0" w:space="0" w:color="auto"/>
        <w:left w:val="none" w:sz="0" w:space="0" w:color="auto"/>
        <w:bottom w:val="none" w:sz="0" w:space="0" w:color="auto"/>
        <w:right w:val="none" w:sz="0" w:space="0" w:color="auto"/>
      </w:divBdr>
    </w:div>
    <w:div w:id="152379742">
      <w:bodyDiv w:val="1"/>
      <w:marLeft w:val="0"/>
      <w:marRight w:val="0"/>
      <w:marTop w:val="0"/>
      <w:marBottom w:val="0"/>
      <w:divBdr>
        <w:top w:val="none" w:sz="0" w:space="0" w:color="auto"/>
        <w:left w:val="none" w:sz="0" w:space="0" w:color="auto"/>
        <w:bottom w:val="none" w:sz="0" w:space="0" w:color="auto"/>
        <w:right w:val="none" w:sz="0" w:space="0" w:color="auto"/>
      </w:divBdr>
    </w:div>
    <w:div w:id="153691509">
      <w:bodyDiv w:val="1"/>
      <w:marLeft w:val="0"/>
      <w:marRight w:val="0"/>
      <w:marTop w:val="0"/>
      <w:marBottom w:val="0"/>
      <w:divBdr>
        <w:top w:val="none" w:sz="0" w:space="0" w:color="auto"/>
        <w:left w:val="none" w:sz="0" w:space="0" w:color="auto"/>
        <w:bottom w:val="none" w:sz="0" w:space="0" w:color="auto"/>
        <w:right w:val="none" w:sz="0" w:space="0" w:color="auto"/>
      </w:divBdr>
    </w:div>
    <w:div w:id="155998770">
      <w:bodyDiv w:val="1"/>
      <w:marLeft w:val="0"/>
      <w:marRight w:val="0"/>
      <w:marTop w:val="0"/>
      <w:marBottom w:val="0"/>
      <w:divBdr>
        <w:top w:val="none" w:sz="0" w:space="0" w:color="auto"/>
        <w:left w:val="none" w:sz="0" w:space="0" w:color="auto"/>
        <w:bottom w:val="none" w:sz="0" w:space="0" w:color="auto"/>
        <w:right w:val="none" w:sz="0" w:space="0" w:color="auto"/>
      </w:divBdr>
    </w:div>
    <w:div w:id="159546581">
      <w:bodyDiv w:val="1"/>
      <w:marLeft w:val="0"/>
      <w:marRight w:val="0"/>
      <w:marTop w:val="0"/>
      <w:marBottom w:val="0"/>
      <w:divBdr>
        <w:top w:val="none" w:sz="0" w:space="0" w:color="auto"/>
        <w:left w:val="none" w:sz="0" w:space="0" w:color="auto"/>
        <w:bottom w:val="none" w:sz="0" w:space="0" w:color="auto"/>
        <w:right w:val="none" w:sz="0" w:space="0" w:color="auto"/>
      </w:divBdr>
    </w:div>
    <w:div w:id="162671508">
      <w:bodyDiv w:val="1"/>
      <w:marLeft w:val="0"/>
      <w:marRight w:val="0"/>
      <w:marTop w:val="0"/>
      <w:marBottom w:val="0"/>
      <w:divBdr>
        <w:top w:val="none" w:sz="0" w:space="0" w:color="auto"/>
        <w:left w:val="none" w:sz="0" w:space="0" w:color="auto"/>
        <w:bottom w:val="none" w:sz="0" w:space="0" w:color="auto"/>
        <w:right w:val="none" w:sz="0" w:space="0" w:color="auto"/>
      </w:divBdr>
    </w:div>
    <w:div w:id="163594617">
      <w:bodyDiv w:val="1"/>
      <w:marLeft w:val="0"/>
      <w:marRight w:val="0"/>
      <w:marTop w:val="0"/>
      <w:marBottom w:val="0"/>
      <w:divBdr>
        <w:top w:val="none" w:sz="0" w:space="0" w:color="auto"/>
        <w:left w:val="none" w:sz="0" w:space="0" w:color="auto"/>
        <w:bottom w:val="none" w:sz="0" w:space="0" w:color="auto"/>
        <w:right w:val="none" w:sz="0" w:space="0" w:color="auto"/>
      </w:divBdr>
    </w:div>
    <w:div w:id="164132264">
      <w:bodyDiv w:val="1"/>
      <w:marLeft w:val="0"/>
      <w:marRight w:val="0"/>
      <w:marTop w:val="0"/>
      <w:marBottom w:val="0"/>
      <w:divBdr>
        <w:top w:val="none" w:sz="0" w:space="0" w:color="auto"/>
        <w:left w:val="none" w:sz="0" w:space="0" w:color="auto"/>
        <w:bottom w:val="none" w:sz="0" w:space="0" w:color="auto"/>
        <w:right w:val="none" w:sz="0" w:space="0" w:color="auto"/>
      </w:divBdr>
    </w:div>
    <w:div w:id="165101881">
      <w:bodyDiv w:val="1"/>
      <w:marLeft w:val="0"/>
      <w:marRight w:val="0"/>
      <w:marTop w:val="0"/>
      <w:marBottom w:val="0"/>
      <w:divBdr>
        <w:top w:val="none" w:sz="0" w:space="0" w:color="auto"/>
        <w:left w:val="none" w:sz="0" w:space="0" w:color="auto"/>
        <w:bottom w:val="none" w:sz="0" w:space="0" w:color="auto"/>
        <w:right w:val="none" w:sz="0" w:space="0" w:color="auto"/>
      </w:divBdr>
    </w:div>
    <w:div w:id="166017664">
      <w:bodyDiv w:val="1"/>
      <w:marLeft w:val="0"/>
      <w:marRight w:val="0"/>
      <w:marTop w:val="0"/>
      <w:marBottom w:val="0"/>
      <w:divBdr>
        <w:top w:val="none" w:sz="0" w:space="0" w:color="auto"/>
        <w:left w:val="none" w:sz="0" w:space="0" w:color="auto"/>
        <w:bottom w:val="none" w:sz="0" w:space="0" w:color="auto"/>
        <w:right w:val="none" w:sz="0" w:space="0" w:color="auto"/>
      </w:divBdr>
    </w:div>
    <w:div w:id="166943007">
      <w:bodyDiv w:val="1"/>
      <w:marLeft w:val="0"/>
      <w:marRight w:val="0"/>
      <w:marTop w:val="0"/>
      <w:marBottom w:val="0"/>
      <w:divBdr>
        <w:top w:val="none" w:sz="0" w:space="0" w:color="auto"/>
        <w:left w:val="none" w:sz="0" w:space="0" w:color="auto"/>
        <w:bottom w:val="none" w:sz="0" w:space="0" w:color="auto"/>
        <w:right w:val="none" w:sz="0" w:space="0" w:color="auto"/>
      </w:divBdr>
    </w:div>
    <w:div w:id="173227093">
      <w:bodyDiv w:val="1"/>
      <w:marLeft w:val="0"/>
      <w:marRight w:val="0"/>
      <w:marTop w:val="0"/>
      <w:marBottom w:val="0"/>
      <w:divBdr>
        <w:top w:val="none" w:sz="0" w:space="0" w:color="auto"/>
        <w:left w:val="none" w:sz="0" w:space="0" w:color="auto"/>
        <w:bottom w:val="none" w:sz="0" w:space="0" w:color="auto"/>
        <w:right w:val="none" w:sz="0" w:space="0" w:color="auto"/>
      </w:divBdr>
    </w:div>
    <w:div w:id="174734512">
      <w:bodyDiv w:val="1"/>
      <w:marLeft w:val="0"/>
      <w:marRight w:val="0"/>
      <w:marTop w:val="0"/>
      <w:marBottom w:val="0"/>
      <w:divBdr>
        <w:top w:val="none" w:sz="0" w:space="0" w:color="auto"/>
        <w:left w:val="none" w:sz="0" w:space="0" w:color="auto"/>
        <w:bottom w:val="none" w:sz="0" w:space="0" w:color="auto"/>
        <w:right w:val="none" w:sz="0" w:space="0" w:color="auto"/>
      </w:divBdr>
    </w:div>
    <w:div w:id="176121090">
      <w:bodyDiv w:val="1"/>
      <w:marLeft w:val="0"/>
      <w:marRight w:val="0"/>
      <w:marTop w:val="0"/>
      <w:marBottom w:val="0"/>
      <w:divBdr>
        <w:top w:val="none" w:sz="0" w:space="0" w:color="auto"/>
        <w:left w:val="none" w:sz="0" w:space="0" w:color="auto"/>
        <w:bottom w:val="none" w:sz="0" w:space="0" w:color="auto"/>
        <w:right w:val="none" w:sz="0" w:space="0" w:color="auto"/>
      </w:divBdr>
    </w:div>
    <w:div w:id="177743536">
      <w:bodyDiv w:val="1"/>
      <w:marLeft w:val="0"/>
      <w:marRight w:val="0"/>
      <w:marTop w:val="0"/>
      <w:marBottom w:val="0"/>
      <w:divBdr>
        <w:top w:val="none" w:sz="0" w:space="0" w:color="auto"/>
        <w:left w:val="none" w:sz="0" w:space="0" w:color="auto"/>
        <w:bottom w:val="none" w:sz="0" w:space="0" w:color="auto"/>
        <w:right w:val="none" w:sz="0" w:space="0" w:color="auto"/>
      </w:divBdr>
    </w:div>
    <w:div w:id="179709337">
      <w:bodyDiv w:val="1"/>
      <w:marLeft w:val="0"/>
      <w:marRight w:val="0"/>
      <w:marTop w:val="0"/>
      <w:marBottom w:val="0"/>
      <w:divBdr>
        <w:top w:val="none" w:sz="0" w:space="0" w:color="auto"/>
        <w:left w:val="none" w:sz="0" w:space="0" w:color="auto"/>
        <w:bottom w:val="none" w:sz="0" w:space="0" w:color="auto"/>
        <w:right w:val="none" w:sz="0" w:space="0" w:color="auto"/>
      </w:divBdr>
    </w:div>
    <w:div w:id="184903519">
      <w:bodyDiv w:val="1"/>
      <w:marLeft w:val="0"/>
      <w:marRight w:val="0"/>
      <w:marTop w:val="0"/>
      <w:marBottom w:val="0"/>
      <w:divBdr>
        <w:top w:val="none" w:sz="0" w:space="0" w:color="auto"/>
        <w:left w:val="none" w:sz="0" w:space="0" w:color="auto"/>
        <w:bottom w:val="none" w:sz="0" w:space="0" w:color="auto"/>
        <w:right w:val="none" w:sz="0" w:space="0" w:color="auto"/>
      </w:divBdr>
    </w:div>
    <w:div w:id="186407222">
      <w:bodyDiv w:val="1"/>
      <w:marLeft w:val="0"/>
      <w:marRight w:val="0"/>
      <w:marTop w:val="0"/>
      <w:marBottom w:val="0"/>
      <w:divBdr>
        <w:top w:val="none" w:sz="0" w:space="0" w:color="auto"/>
        <w:left w:val="none" w:sz="0" w:space="0" w:color="auto"/>
        <w:bottom w:val="none" w:sz="0" w:space="0" w:color="auto"/>
        <w:right w:val="none" w:sz="0" w:space="0" w:color="auto"/>
      </w:divBdr>
    </w:div>
    <w:div w:id="186985045">
      <w:bodyDiv w:val="1"/>
      <w:marLeft w:val="0"/>
      <w:marRight w:val="0"/>
      <w:marTop w:val="0"/>
      <w:marBottom w:val="0"/>
      <w:divBdr>
        <w:top w:val="none" w:sz="0" w:space="0" w:color="auto"/>
        <w:left w:val="none" w:sz="0" w:space="0" w:color="auto"/>
        <w:bottom w:val="none" w:sz="0" w:space="0" w:color="auto"/>
        <w:right w:val="none" w:sz="0" w:space="0" w:color="auto"/>
      </w:divBdr>
    </w:div>
    <w:div w:id="187912873">
      <w:bodyDiv w:val="1"/>
      <w:marLeft w:val="0"/>
      <w:marRight w:val="0"/>
      <w:marTop w:val="0"/>
      <w:marBottom w:val="0"/>
      <w:divBdr>
        <w:top w:val="none" w:sz="0" w:space="0" w:color="auto"/>
        <w:left w:val="none" w:sz="0" w:space="0" w:color="auto"/>
        <w:bottom w:val="none" w:sz="0" w:space="0" w:color="auto"/>
        <w:right w:val="none" w:sz="0" w:space="0" w:color="auto"/>
      </w:divBdr>
    </w:div>
    <w:div w:id="188032077">
      <w:bodyDiv w:val="1"/>
      <w:marLeft w:val="0"/>
      <w:marRight w:val="0"/>
      <w:marTop w:val="0"/>
      <w:marBottom w:val="0"/>
      <w:divBdr>
        <w:top w:val="none" w:sz="0" w:space="0" w:color="auto"/>
        <w:left w:val="none" w:sz="0" w:space="0" w:color="auto"/>
        <w:bottom w:val="none" w:sz="0" w:space="0" w:color="auto"/>
        <w:right w:val="none" w:sz="0" w:space="0" w:color="auto"/>
      </w:divBdr>
    </w:div>
    <w:div w:id="188840173">
      <w:bodyDiv w:val="1"/>
      <w:marLeft w:val="0"/>
      <w:marRight w:val="0"/>
      <w:marTop w:val="0"/>
      <w:marBottom w:val="0"/>
      <w:divBdr>
        <w:top w:val="none" w:sz="0" w:space="0" w:color="auto"/>
        <w:left w:val="none" w:sz="0" w:space="0" w:color="auto"/>
        <w:bottom w:val="none" w:sz="0" w:space="0" w:color="auto"/>
        <w:right w:val="none" w:sz="0" w:space="0" w:color="auto"/>
      </w:divBdr>
    </w:div>
    <w:div w:id="191771801">
      <w:bodyDiv w:val="1"/>
      <w:marLeft w:val="0"/>
      <w:marRight w:val="0"/>
      <w:marTop w:val="0"/>
      <w:marBottom w:val="0"/>
      <w:divBdr>
        <w:top w:val="none" w:sz="0" w:space="0" w:color="auto"/>
        <w:left w:val="none" w:sz="0" w:space="0" w:color="auto"/>
        <w:bottom w:val="none" w:sz="0" w:space="0" w:color="auto"/>
        <w:right w:val="none" w:sz="0" w:space="0" w:color="auto"/>
      </w:divBdr>
    </w:div>
    <w:div w:id="191842158">
      <w:bodyDiv w:val="1"/>
      <w:marLeft w:val="0"/>
      <w:marRight w:val="0"/>
      <w:marTop w:val="0"/>
      <w:marBottom w:val="0"/>
      <w:divBdr>
        <w:top w:val="none" w:sz="0" w:space="0" w:color="auto"/>
        <w:left w:val="none" w:sz="0" w:space="0" w:color="auto"/>
        <w:bottom w:val="none" w:sz="0" w:space="0" w:color="auto"/>
        <w:right w:val="none" w:sz="0" w:space="0" w:color="auto"/>
      </w:divBdr>
    </w:div>
    <w:div w:id="198977736">
      <w:bodyDiv w:val="1"/>
      <w:marLeft w:val="0"/>
      <w:marRight w:val="0"/>
      <w:marTop w:val="0"/>
      <w:marBottom w:val="0"/>
      <w:divBdr>
        <w:top w:val="none" w:sz="0" w:space="0" w:color="auto"/>
        <w:left w:val="none" w:sz="0" w:space="0" w:color="auto"/>
        <w:bottom w:val="none" w:sz="0" w:space="0" w:color="auto"/>
        <w:right w:val="none" w:sz="0" w:space="0" w:color="auto"/>
      </w:divBdr>
    </w:div>
    <w:div w:id="205143998">
      <w:bodyDiv w:val="1"/>
      <w:marLeft w:val="0"/>
      <w:marRight w:val="0"/>
      <w:marTop w:val="0"/>
      <w:marBottom w:val="0"/>
      <w:divBdr>
        <w:top w:val="none" w:sz="0" w:space="0" w:color="auto"/>
        <w:left w:val="none" w:sz="0" w:space="0" w:color="auto"/>
        <w:bottom w:val="none" w:sz="0" w:space="0" w:color="auto"/>
        <w:right w:val="none" w:sz="0" w:space="0" w:color="auto"/>
      </w:divBdr>
    </w:div>
    <w:div w:id="206571565">
      <w:bodyDiv w:val="1"/>
      <w:marLeft w:val="0"/>
      <w:marRight w:val="0"/>
      <w:marTop w:val="0"/>
      <w:marBottom w:val="0"/>
      <w:divBdr>
        <w:top w:val="none" w:sz="0" w:space="0" w:color="auto"/>
        <w:left w:val="none" w:sz="0" w:space="0" w:color="auto"/>
        <w:bottom w:val="none" w:sz="0" w:space="0" w:color="auto"/>
        <w:right w:val="none" w:sz="0" w:space="0" w:color="auto"/>
      </w:divBdr>
    </w:div>
    <w:div w:id="211116564">
      <w:bodyDiv w:val="1"/>
      <w:marLeft w:val="0"/>
      <w:marRight w:val="0"/>
      <w:marTop w:val="0"/>
      <w:marBottom w:val="0"/>
      <w:divBdr>
        <w:top w:val="none" w:sz="0" w:space="0" w:color="auto"/>
        <w:left w:val="none" w:sz="0" w:space="0" w:color="auto"/>
        <w:bottom w:val="none" w:sz="0" w:space="0" w:color="auto"/>
        <w:right w:val="none" w:sz="0" w:space="0" w:color="auto"/>
      </w:divBdr>
    </w:div>
    <w:div w:id="211424086">
      <w:bodyDiv w:val="1"/>
      <w:marLeft w:val="0"/>
      <w:marRight w:val="0"/>
      <w:marTop w:val="0"/>
      <w:marBottom w:val="0"/>
      <w:divBdr>
        <w:top w:val="none" w:sz="0" w:space="0" w:color="auto"/>
        <w:left w:val="none" w:sz="0" w:space="0" w:color="auto"/>
        <w:bottom w:val="none" w:sz="0" w:space="0" w:color="auto"/>
        <w:right w:val="none" w:sz="0" w:space="0" w:color="auto"/>
      </w:divBdr>
    </w:div>
    <w:div w:id="213198739">
      <w:bodyDiv w:val="1"/>
      <w:marLeft w:val="0"/>
      <w:marRight w:val="0"/>
      <w:marTop w:val="0"/>
      <w:marBottom w:val="0"/>
      <w:divBdr>
        <w:top w:val="none" w:sz="0" w:space="0" w:color="auto"/>
        <w:left w:val="none" w:sz="0" w:space="0" w:color="auto"/>
        <w:bottom w:val="none" w:sz="0" w:space="0" w:color="auto"/>
        <w:right w:val="none" w:sz="0" w:space="0" w:color="auto"/>
      </w:divBdr>
    </w:div>
    <w:div w:id="214314720">
      <w:bodyDiv w:val="1"/>
      <w:marLeft w:val="0"/>
      <w:marRight w:val="0"/>
      <w:marTop w:val="0"/>
      <w:marBottom w:val="0"/>
      <w:divBdr>
        <w:top w:val="none" w:sz="0" w:space="0" w:color="auto"/>
        <w:left w:val="none" w:sz="0" w:space="0" w:color="auto"/>
        <w:bottom w:val="none" w:sz="0" w:space="0" w:color="auto"/>
        <w:right w:val="none" w:sz="0" w:space="0" w:color="auto"/>
      </w:divBdr>
    </w:div>
    <w:div w:id="214707520">
      <w:bodyDiv w:val="1"/>
      <w:marLeft w:val="0"/>
      <w:marRight w:val="0"/>
      <w:marTop w:val="0"/>
      <w:marBottom w:val="0"/>
      <w:divBdr>
        <w:top w:val="none" w:sz="0" w:space="0" w:color="auto"/>
        <w:left w:val="none" w:sz="0" w:space="0" w:color="auto"/>
        <w:bottom w:val="none" w:sz="0" w:space="0" w:color="auto"/>
        <w:right w:val="none" w:sz="0" w:space="0" w:color="auto"/>
      </w:divBdr>
      <w:divsChild>
        <w:div w:id="37972952">
          <w:marLeft w:val="640"/>
          <w:marRight w:val="0"/>
          <w:marTop w:val="0"/>
          <w:marBottom w:val="0"/>
          <w:divBdr>
            <w:top w:val="none" w:sz="0" w:space="0" w:color="auto"/>
            <w:left w:val="none" w:sz="0" w:space="0" w:color="auto"/>
            <w:bottom w:val="none" w:sz="0" w:space="0" w:color="auto"/>
            <w:right w:val="none" w:sz="0" w:space="0" w:color="auto"/>
          </w:divBdr>
        </w:div>
        <w:div w:id="40324459">
          <w:marLeft w:val="640"/>
          <w:marRight w:val="0"/>
          <w:marTop w:val="0"/>
          <w:marBottom w:val="0"/>
          <w:divBdr>
            <w:top w:val="none" w:sz="0" w:space="0" w:color="auto"/>
            <w:left w:val="none" w:sz="0" w:space="0" w:color="auto"/>
            <w:bottom w:val="none" w:sz="0" w:space="0" w:color="auto"/>
            <w:right w:val="none" w:sz="0" w:space="0" w:color="auto"/>
          </w:divBdr>
        </w:div>
        <w:div w:id="53621501">
          <w:marLeft w:val="640"/>
          <w:marRight w:val="0"/>
          <w:marTop w:val="0"/>
          <w:marBottom w:val="0"/>
          <w:divBdr>
            <w:top w:val="none" w:sz="0" w:space="0" w:color="auto"/>
            <w:left w:val="none" w:sz="0" w:space="0" w:color="auto"/>
            <w:bottom w:val="none" w:sz="0" w:space="0" w:color="auto"/>
            <w:right w:val="none" w:sz="0" w:space="0" w:color="auto"/>
          </w:divBdr>
        </w:div>
        <w:div w:id="213856851">
          <w:marLeft w:val="640"/>
          <w:marRight w:val="0"/>
          <w:marTop w:val="0"/>
          <w:marBottom w:val="0"/>
          <w:divBdr>
            <w:top w:val="none" w:sz="0" w:space="0" w:color="auto"/>
            <w:left w:val="none" w:sz="0" w:space="0" w:color="auto"/>
            <w:bottom w:val="none" w:sz="0" w:space="0" w:color="auto"/>
            <w:right w:val="none" w:sz="0" w:space="0" w:color="auto"/>
          </w:divBdr>
        </w:div>
        <w:div w:id="221646550">
          <w:marLeft w:val="640"/>
          <w:marRight w:val="0"/>
          <w:marTop w:val="0"/>
          <w:marBottom w:val="0"/>
          <w:divBdr>
            <w:top w:val="none" w:sz="0" w:space="0" w:color="auto"/>
            <w:left w:val="none" w:sz="0" w:space="0" w:color="auto"/>
            <w:bottom w:val="none" w:sz="0" w:space="0" w:color="auto"/>
            <w:right w:val="none" w:sz="0" w:space="0" w:color="auto"/>
          </w:divBdr>
        </w:div>
        <w:div w:id="223176109">
          <w:marLeft w:val="640"/>
          <w:marRight w:val="0"/>
          <w:marTop w:val="0"/>
          <w:marBottom w:val="0"/>
          <w:divBdr>
            <w:top w:val="none" w:sz="0" w:space="0" w:color="auto"/>
            <w:left w:val="none" w:sz="0" w:space="0" w:color="auto"/>
            <w:bottom w:val="none" w:sz="0" w:space="0" w:color="auto"/>
            <w:right w:val="none" w:sz="0" w:space="0" w:color="auto"/>
          </w:divBdr>
        </w:div>
        <w:div w:id="226301024">
          <w:marLeft w:val="640"/>
          <w:marRight w:val="0"/>
          <w:marTop w:val="0"/>
          <w:marBottom w:val="0"/>
          <w:divBdr>
            <w:top w:val="none" w:sz="0" w:space="0" w:color="auto"/>
            <w:left w:val="none" w:sz="0" w:space="0" w:color="auto"/>
            <w:bottom w:val="none" w:sz="0" w:space="0" w:color="auto"/>
            <w:right w:val="none" w:sz="0" w:space="0" w:color="auto"/>
          </w:divBdr>
        </w:div>
        <w:div w:id="260186933">
          <w:marLeft w:val="640"/>
          <w:marRight w:val="0"/>
          <w:marTop w:val="0"/>
          <w:marBottom w:val="0"/>
          <w:divBdr>
            <w:top w:val="none" w:sz="0" w:space="0" w:color="auto"/>
            <w:left w:val="none" w:sz="0" w:space="0" w:color="auto"/>
            <w:bottom w:val="none" w:sz="0" w:space="0" w:color="auto"/>
            <w:right w:val="none" w:sz="0" w:space="0" w:color="auto"/>
          </w:divBdr>
        </w:div>
        <w:div w:id="278999852">
          <w:marLeft w:val="640"/>
          <w:marRight w:val="0"/>
          <w:marTop w:val="0"/>
          <w:marBottom w:val="0"/>
          <w:divBdr>
            <w:top w:val="none" w:sz="0" w:space="0" w:color="auto"/>
            <w:left w:val="none" w:sz="0" w:space="0" w:color="auto"/>
            <w:bottom w:val="none" w:sz="0" w:space="0" w:color="auto"/>
            <w:right w:val="none" w:sz="0" w:space="0" w:color="auto"/>
          </w:divBdr>
        </w:div>
        <w:div w:id="280499914">
          <w:marLeft w:val="640"/>
          <w:marRight w:val="0"/>
          <w:marTop w:val="0"/>
          <w:marBottom w:val="0"/>
          <w:divBdr>
            <w:top w:val="none" w:sz="0" w:space="0" w:color="auto"/>
            <w:left w:val="none" w:sz="0" w:space="0" w:color="auto"/>
            <w:bottom w:val="none" w:sz="0" w:space="0" w:color="auto"/>
            <w:right w:val="none" w:sz="0" w:space="0" w:color="auto"/>
          </w:divBdr>
        </w:div>
        <w:div w:id="339822155">
          <w:marLeft w:val="640"/>
          <w:marRight w:val="0"/>
          <w:marTop w:val="0"/>
          <w:marBottom w:val="0"/>
          <w:divBdr>
            <w:top w:val="none" w:sz="0" w:space="0" w:color="auto"/>
            <w:left w:val="none" w:sz="0" w:space="0" w:color="auto"/>
            <w:bottom w:val="none" w:sz="0" w:space="0" w:color="auto"/>
            <w:right w:val="none" w:sz="0" w:space="0" w:color="auto"/>
          </w:divBdr>
        </w:div>
        <w:div w:id="353113948">
          <w:marLeft w:val="640"/>
          <w:marRight w:val="0"/>
          <w:marTop w:val="0"/>
          <w:marBottom w:val="0"/>
          <w:divBdr>
            <w:top w:val="none" w:sz="0" w:space="0" w:color="auto"/>
            <w:left w:val="none" w:sz="0" w:space="0" w:color="auto"/>
            <w:bottom w:val="none" w:sz="0" w:space="0" w:color="auto"/>
            <w:right w:val="none" w:sz="0" w:space="0" w:color="auto"/>
          </w:divBdr>
        </w:div>
        <w:div w:id="360014733">
          <w:marLeft w:val="640"/>
          <w:marRight w:val="0"/>
          <w:marTop w:val="0"/>
          <w:marBottom w:val="0"/>
          <w:divBdr>
            <w:top w:val="none" w:sz="0" w:space="0" w:color="auto"/>
            <w:left w:val="none" w:sz="0" w:space="0" w:color="auto"/>
            <w:bottom w:val="none" w:sz="0" w:space="0" w:color="auto"/>
            <w:right w:val="none" w:sz="0" w:space="0" w:color="auto"/>
          </w:divBdr>
        </w:div>
        <w:div w:id="360588410">
          <w:marLeft w:val="640"/>
          <w:marRight w:val="0"/>
          <w:marTop w:val="0"/>
          <w:marBottom w:val="0"/>
          <w:divBdr>
            <w:top w:val="none" w:sz="0" w:space="0" w:color="auto"/>
            <w:left w:val="none" w:sz="0" w:space="0" w:color="auto"/>
            <w:bottom w:val="none" w:sz="0" w:space="0" w:color="auto"/>
            <w:right w:val="none" w:sz="0" w:space="0" w:color="auto"/>
          </w:divBdr>
        </w:div>
        <w:div w:id="431517900">
          <w:marLeft w:val="640"/>
          <w:marRight w:val="0"/>
          <w:marTop w:val="0"/>
          <w:marBottom w:val="0"/>
          <w:divBdr>
            <w:top w:val="none" w:sz="0" w:space="0" w:color="auto"/>
            <w:left w:val="none" w:sz="0" w:space="0" w:color="auto"/>
            <w:bottom w:val="none" w:sz="0" w:space="0" w:color="auto"/>
            <w:right w:val="none" w:sz="0" w:space="0" w:color="auto"/>
          </w:divBdr>
        </w:div>
        <w:div w:id="497187509">
          <w:marLeft w:val="640"/>
          <w:marRight w:val="0"/>
          <w:marTop w:val="0"/>
          <w:marBottom w:val="0"/>
          <w:divBdr>
            <w:top w:val="none" w:sz="0" w:space="0" w:color="auto"/>
            <w:left w:val="none" w:sz="0" w:space="0" w:color="auto"/>
            <w:bottom w:val="none" w:sz="0" w:space="0" w:color="auto"/>
            <w:right w:val="none" w:sz="0" w:space="0" w:color="auto"/>
          </w:divBdr>
        </w:div>
        <w:div w:id="502741389">
          <w:marLeft w:val="640"/>
          <w:marRight w:val="0"/>
          <w:marTop w:val="0"/>
          <w:marBottom w:val="0"/>
          <w:divBdr>
            <w:top w:val="none" w:sz="0" w:space="0" w:color="auto"/>
            <w:left w:val="none" w:sz="0" w:space="0" w:color="auto"/>
            <w:bottom w:val="none" w:sz="0" w:space="0" w:color="auto"/>
            <w:right w:val="none" w:sz="0" w:space="0" w:color="auto"/>
          </w:divBdr>
        </w:div>
        <w:div w:id="524057353">
          <w:marLeft w:val="640"/>
          <w:marRight w:val="0"/>
          <w:marTop w:val="0"/>
          <w:marBottom w:val="0"/>
          <w:divBdr>
            <w:top w:val="none" w:sz="0" w:space="0" w:color="auto"/>
            <w:left w:val="none" w:sz="0" w:space="0" w:color="auto"/>
            <w:bottom w:val="none" w:sz="0" w:space="0" w:color="auto"/>
            <w:right w:val="none" w:sz="0" w:space="0" w:color="auto"/>
          </w:divBdr>
        </w:div>
        <w:div w:id="541984199">
          <w:marLeft w:val="640"/>
          <w:marRight w:val="0"/>
          <w:marTop w:val="0"/>
          <w:marBottom w:val="0"/>
          <w:divBdr>
            <w:top w:val="none" w:sz="0" w:space="0" w:color="auto"/>
            <w:left w:val="none" w:sz="0" w:space="0" w:color="auto"/>
            <w:bottom w:val="none" w:sz="0" w:space="0" w:color="auto"/>
            <w:right w:val="none" w:sz="0" w:space="0" w:color="auto"/>
          </w:divBdr>
        </w:div>
        <w:div w:id="542601725">
          <w:marLeft w:val="640"/>
          <w:marRight w:val="0"/>
          <w:marTop w:val="0"/>
          <w:marBottom w:val="0"/>
          <w:divBdr>
            <w:top w:val="none" w:sz="0" w:space="0" w:color="auto"/>
            <w:left w:val="none" w:sz="0" w:space="0" w:color="auto"/>
            <w:bottom w:val="none" w:sz="0" w:space="0" w:color="auto"/>
            <w:right w:val="none" w:sz="0" w:space="0" w:color="auto"/>
          </w:divBdr>
        </w:div>
        <w:div w:id="546375176">
          <w:marLeft w:val="640"/>
          <w:marRight w:val="0"/>
          <w:marTop w:val="0"/>
          <w:marBottom w:val="0"/>
          <w:divBdr>
            <w:top w:val="none" w:sz="0" w:space="0" w:color="auto"/>
            <w:left w:val="none" w:sz="0" w:space="0" w:color="auto"/>
            <w:bottom w:val="none" w:sz="0" w:space="0" w:color="auto"/>
            <w:right w:val="none" w:sz="0" w:space="0" w:color="auto"/>
          </w:divBdr>
        </w:div>
        <w:div w:id="563877857">
          <w:marLeft w:val="640"/>
          <w:marRight w:val="0"/>
          <w:marTop w:val="0"/>
          <w:marBottom w:val="0"/>
          <w:divBdr>
            <w:top w:val="none" w:sz="0" w:space="0" w:color="auto"/>
            <w:left w:val="none" w:sz="0" w:space="0" w:color="auto"/>
            <w:bottom w:val="none" w:sz="0" w:space="0" w:color="auto"/>
            <w:right w:val="none" w:sz="0" w:space="0" w:color="auto"/>
          </w:divBdr>
        </w:div>
        <w:div w:id="582686440">
          <w:marLeft w:val="640"/>
          <w:marRight w:val="0"/>
          <w:marTop w:val="0"/>
          <w:marBottom w:val="0"/>
          <w:divBdr>
            <w:top w:val="none" w:sz="0" w:space="0" w:color="auto"/>
            <w:left w:val="none" w:sz="0" w:space="0" w:color="auto"/>
            <w:bottom w:val="none" w:sz="0" w:space="0" w:color="auto"/>
            <w:right w:val="none" w:sz="0" w:space="0" w:color="auto"/>
          </w:divBdr>
        </w:div>
        <w:div w:id="589508345">
          <w:marLeft w:val="640"/>
          <w:marRight w:val="0"/>
          <w:marTop w:val="0"/>
          <w:marBottom w:val="0"/>
          <w:divBdr>
            <w:top w:val="none" w:sz="0" w:space="0" w:color="auto"/>
            <w:left w:val="none" w:sz="0" w:space="0" w:color="auto"/>
            <w:bottom w:val="none" w:sz="0" w:space="0" w:color="auto"/>
            <w:right w:val="none" w:sz="0" w:space="0" w:color="auto"/>
          </w:divBdr>
        </w:div>
        <w:div w:id="591091252">
          <w:marLeft w:val="640"/>
          <w:marRight w:val="0"/>
          <w:marTop w:val="0"/>
          <w:marBottom w:val="0"/>
          <w:divBdr>
            <w:top w:val="none" w:sz="0" w:space="0" w:color="auto"/>
            <w:left w:val="none" w:sz="0" w:space="0" w:color="auto"/>
            <w:bottom w:val="none" w:sz="0" w:space="0" w:color="auto"/>
            <w:right w:val="none" w:sz="0" w:space="0" w:color="auto"/>
          </w:divBdr>
        </w:div>
        <w:div w:id="603538847">
          <w:marLeft w:val="640"/>
          <w:marRight w:val="0"/>
          <w:marTop w:val="0"/>
          <w:marBottom w:val="0"/>
          <w:divBdr>
            <w:top w:val="none" w:sz="0" w:space="0" w:color="auto"/>
            <w:left w:val="none" w:sz="0" w:space="0" w:color="auto"/>
            <w:bottom w:val="none" w:sz="0" w:space="0" w:color="auto"/>
            <w:right w:val="none" w:sz="0" w:space="0" w:color="auto"/>
          </w:divBdr>
        </w:div>
        <w:div w:id="604339835">
          <w:marLeft w:val="640"/>
          <w:marRight w:val="0"/>
          <w:marTop w:val="0"/>
          <w:marBottom w:val="0"/>
          <w:divBdr>
            <w:top w:val="none" w:sz="0" w:space="0" w:color="auto"/>
            <w:left w:val="none" w:sz="0" w:space="0" w:color="auto"/>
            <w:bottom w:val="none" w:sz="0" w:space="0" w:color="auto"/>
            <w:right w:val="none" w:sz="0" w:space="0" w:color="auto"/>
          </w:divBdr>
        </w:div>
        <w:div w:id="604922249">
          <w:marLeft w:val="640"/>
          <w:marRight w:val="0"/>
          <w:marTop w:val="0"/>
          <w:marBottom w:val="0"/>
          <w:divBdr>
            <w:top w:val="none" w:sz="0" w:space="0" w:color="auto"/>
            <w:left w:val="none" w:sz="0" w:space="0" w:color="auto"/>
            <w:bottom w:val="none" w:sz="0" w:space="0" w:color="auto"/>
            <w:right w:val="none" w:sz="0" w:space="0" w:color="auto"/>
          </w:divBdr>
        </w:div>
        <w:div w:id="668169284">
          <w:marLeft w:val="640"/>
          <w:marRight w:val="0"/>
          <w:marTop w:val="0"/>
          <w:marBottom w:val="0"/>
          <w:divBdr>
            <w:top w:val="none" w:sz="0" w:space="0" w:color="auto"/>
            <w:left w:val="none" w:sz="0" w:space="0" w:color="auto"/>
            <w:bottom w:val="none" w:sz="0" w:space="0" w:color="auto"/>
            <w:right w:val="none" w:sz="0" w:space="0" w:color="auto"/>
          </w:divBdr>
        </w:div>
        <w:div w:id="681517397">
          <w:marLeft w:val="640"/>
          <w:marRight w:val="0"/>
          <w:marTop w:val="0"/>
          <w:marBottom w:val="0"/>
          <w:divBdr>
            <w:top w:val="none" w:sz="0" w:space="0" w:color="auto"/>
            <w:left w:val="none" w:sz="0" w:space="0" w:color="auto"/>
            <w:bottom w:val="none" w:sz="0" w:space="0" w:color="auto"/>
            <w:right w:val="none" w:sz="0" w:space="0" w:color="auto"/>
          </w:divBdr>
        </w:div>
        <w:div w:id="684946297">
          <w:marLeft w:val="640"/>
          <w:marRight w:val="0"/>
          <w:marTop w:val="0"/>
          <w:marBottom w:val="0"/>
          <w:divBdr>
            <w:top w:val="none" w:sz="0" w:space="0" w:color="auto"/>
            <w:left w:val="none" w:sz="0" w:space="0" w:color="auto"/>
            <w:bottom w:val="none" w:sz="0" w:space="0" w:color="auto"/>
            <w:right w:val="none" w:sz="0" w:space="0" w:color="auto"/>
          </w:divBdr>
        </w:div>
        <w:div w:id="699626235">
          <w:marLeft w:val="640"/>
          <w:marRight w:val="0"/>
          <w:marTop w:val="0"/>
          <w:marBottom w:val="0"/>
          <w:divBdr>
            <w:top w:val="none" w:sz="0" w:space="0" w:color="auto"/>
            <w:left w:val="none" w:sz="0" w:space="0" w:color="auto"/>
            <w:bottom w:val="none" w:sz="0" w:space="0" w:color="auto"/>
            <w:right w:val="none" w:sz="0" w:space="0" w:color="auto"/>
          </w:divBdr>
        </w:div>
        <w:div w:id="699627257">
          <w:marLeft w:val="640"/>
          <w:marRight w:val="0"/>
          <w:marTop w:val="0"/>
          <w:marBottom w:val="0"/>
          <w:divBdr>
            <w:top w:val="none" w:sz="0" w:space="0" w:color="auto"/>
            <w:left w:val="none" w:sz="0" w:space="0" w:color="auto"/>
            <w:bottom w:val="none" w:sz="0" w:space="0" w:color="auto"/>
            <w:right w:val="none" w:sz="0" w:space="0" w:color="auto"/>
          </w:divBdr>
        </w:div>
        <w:div w:id="699743208">
          <w:marLeft w:val="640"/>
          <w:marRight w:val="0"/>
          <w:marTop w:val="0"/>
          <w:marBottom w:val="0"/>
          <w:divBdr>
            <w:top w:val="none" w:sz="0" w:space="0" w:color="auto"/>
            <w:left w:val="none" w:sz="0" w:space="0" w:color="auto"/>
            <w:bottom w:val="none" w:sz="0" w:space="0" w:color="auto"/>
            <w:right w:val="none" w:sz="0" w:space="0" w:color="auto"/>
          </w:divBdr>
        </w:div>
        <w:div w:id="765807383">
          <w:marLeft w:val="640"/>
          <w:marRight w:val="0"/>
          <w:marTop w:val="0"/>
          <w:marBottom w:val="0"/>
          <w:divBdr>
            <w:top w:val="none" w:sz="0" w:space="0" w:color="auto"/>
            <w:left w:val="none" w:sz="0" w:space="0" w:color="auto"/>
            <w:bottom w:val="none" w:sz="0" w:space="0" w:color="auto"/>
            <w:right w:val="none" w:sz="0" w:space="0" w:color="auto"/>
          </w:divBdr>
        </w:div>
        <w:div w:id="773475648">
          <w:marLeft w:val="640"/>
          <w:marRight w:val="0"/>
          <w:marTop w:val="0"/>
          <w:marBottom w:val="0"/>
          <w:divBdr>
            <w:top w:val="none" w:sz="0" w:space="0" w:color="auto"/>
            <w:left w:val="none" w:sz="0" w:space="0" w:color="auto"/>
            <w:bottom w:val="none" w:sz="0" w:space="0" w:color="auto"/>
            <w:right w:val="none" w:sz="0" w:space="0" w:color="auto"/>
          </w:divBdr>
        </w:div>
        <w:div w:id="778526631">
          <w:marLeft w:val="640"/>
          <w:marRight w:val="0"/>
          <w:marTop w:val="0"/>
          <w:marBottom w:val="0"/>
          <w:divBdr>
            <w:top w:val="none" w:sz="0" w:space="0" w:color="auto"/>
            <w:left w:val="none" w:sz="0" w:space="0" w:color="auto"/>
            <w:bottom w:val="none" w:sz="0" w:space="0" w:color="auto"/>
            <w:right w:val="none" w:sz="0" w:space="0" w:color="auto"/>
          </w:divBdr>
        </w:div>
        <w:div w:id="783697741">
          <w:marLeft w:val="640"/>
          <w:marRight w:val="0"/>
          <w:marTop w:val="0"/>
          <w:marBottom w:val="0"/>
          <w:divBdr>
            <w:top w:val="none" w:sz="0" w:space="0" w:color="auto"/>
            <w:left w:val="none" w:sz="0" w:space="0" w:color="auto"/>
            <w:bottom w:val="none" w:sz="0" w:space="0" w:color="auto"/>
            <w:right w:val="none" w:sz="0" w:space="0" w:color="auto"/>
          </w:divBdr>
        </w:div>
        <w:div w:id="793249541">
          <w:marLeft w:val="640"/>
          <w:marRight w:val="0"/>
          <w:marTop w:val="0"/>
          <w:marBottom w:val="0"/>
          <w:divBdr>
            <w:top w:val="none" w:sz="0" w:space="0" w:color="auto"/>
            <w:left w:val="none" w:sz="0" w:space="0" w:color="auto"/>
            <w:bottom w:val="none" w:sz="0" w:space="0" w:color="auto"/>
            <w:right w:val="none" w:sz="0" w:space="0" w:color="auto"/>
          </w:divBdr>
        </w:div>
        <w:div w:id="842866004">
          <w:marLeft w:val="640"/>
          <w:marRight w:val="0"/>
          <w:marTop w:val="0"/>
          <w:marBottom w:val="0"/>
          <w:divBdr>
            <w:top w:val="none" w:sz="0" w:space="0" w:color="auto"/>
            <w:left w:val="none" w:sz="0" w:space="0" w:color="auto"/>
            <w:bottom w:val="none" w:sz="0" w:space="0" w:color="auto"/>
            <w:right w:val="none" w:sz="0" w:space="0" w:color="auto"/>
          </w:divBdr>
        </w:div>
        <w:div w:id="845559503">
          <w:marLeft w:val="640"/>
          <w:marRight w:val="0"/>
          <w:marTop w:val="0"/>
          <w:marBottom w:val="0"/>
          <w:divBdr>
            <w:top w:val="none" w:sz="0" w:space="0" w:color="auto"/>
            <w:left w:val="none" w:sz="0" w:space="0" w:color="auto"/>
            <w:bottom w:val="none" w:sz="0" w:space="0" w:color="auto"/>
            <w:right w:val="none" w:sz="0" w:space="0" w:color="auto"/>
          </w:divBdr>
        </w:div>
        <w:div w:id="847406590">
          <w:marLeft w:val="640"/>
          <w:marRight w:val="0"/>
          <w:marTop w:val="0"/>
          <w:marBottom w:val="0"/>
          <w:divBdr>
            <w:top w:val="none" w:sz="0" w:space="0" w:color="auto"/>
            <w:left w:val="none" w:sz="0" w:space="0" w:color="auto"/>
            <w:bottom w:val="none" w:sz="0" w:space="0" w:color="auto"/>
            <w:right w:val="none" w:sz="0" w:space="0" w:color="auto"/>
          </w:divBdr>
        </w:div>
        <w:div w:id="860096598">
          <w:marLeft w:val="640"/>
          <w:marRight w:val="0"/>
          <w:marTop w:val="0"/>
          <w:marBottom w:val="0"/>
          <w:divBdr>
            <w:top w:val="none" w:sz="0" w:space="0" w:color="auto"/>
            <w:left w:val="none" w:sz="0" w:space="0" w:color="auto"/>
            <w:bottom w:val="none" w:sz="0" w:space="0" w:color="auto"/>
            <w:right w:val="none" w:sz="0" w:space="0" w:color="auto"/>
          </w:divBdr>
        </w:div>
        <w:div w:id="899286163">
          <w:marLeft w:val="640"/>
          <w:marRight w:val="0"/>
          <w:marTop w:val="0"/>
          <w:marBottom w:val="0"/>
          <w:divBdr>
            <w:top w:val="none" w:sz="0" w:space="0" w:color="auto"/>
            <w:left w:val="none" w:sz="0" w:space="0" w:color="auto"/>
            <w:bottom w:val="none" w:sz="0" w:space="0" w:color="auto"/>
            <w:right w:val="none" w:sz="0" w:space="0" w:color="auto"/>
          </w:divBdr>
        </w:div>
        <w:div w:id="899436335">
          <w:marLeft w:val="640"/>
          <w:marRight w:val="0"/>
          <w:marTop w:val="0"/>
          <w:marBottom w:val="0"/>
          <w:divBdr>
            <w:top w:val="none" w:sz="0" w:space="0" w:color="auto"/>
            <w:left w:val="none" w:sz="0" w:space="0" w:color="auto"/>
            <w:bottom w:val="none" w:sz="0" w:space="0" w:color="auto"/>
            <w:right w:val="none" w:sz="0" w:space="0" w:color="auto"/>
          </w:divBdr>
        </w:div>
        <w:div w:id="943343454">
          <w:marLeft w:val="640"/>
          <w:marRight w:val="0"/>
          <w:marTop w:val="0"/>
          <w:marBottom w:val="0"/>
          <w:divBdr>
            <w:top w:val="none" w:sz="0" w:space="0" w:color="auto"/>
            <w:left w:val="none" w:sz="0" w:space="0" w:color="auto"/>
            <w:bottom w:val="none" w:sz="0" w:space="0" w:color="auto"/>
            <w:right w:val="none" w:sz="0" w:space="0" w:color="auto"/>
          </w:divBdr>
        </w:div>
        <w:div w:id="943996092">
          <w:marLeft w:val="640"/>
          <w:marRight w:val="0"/>
          <w:marTop w:val="0"/>
          <w:marBottom w:val="0"/>
          <w:divBdr>
            <w:top w:val="none" w:sz="0" w:space="0" w:color="auto"/>
            <w:left w:val="none" w:sz="0" w:space="0" w:color="auto"/>
            <w:bottom w:val="none" w:sz="0" w:space="0" w:color="auto"/>
            <w:right w:val="none" w:sz="0" w:space="0" w:color="auto"/>
          </w:divBdr>
        </w:div>
        <w:div w:id="952327660">
          <w:marLeft w:val="640"/>
          <w:marRight w:val="0"/>
          <w:marTop w:val="0"/>
          <w:marBottom w:val="0"/>
          <w:divBdr>
            <w:top w:val="none" w:sz="0" w:space="0" w:color="auto"/>
            <w:left w:val="none" w:sz="0" w:space="0" w:color="auto"/>
            <w:bottom w:val="none" w:sz="0" w:space="0" w:color="auto"/>
            <w:right w:val="none" w:sz="0" w:space="0" w:color="auto"/>
          </w:divBdr>
        </w:div>
        <w:div w:id="961687492">
          <w:marLeft w:val="640"/>
          <w:marRight w:val="0"/>
          <w:marTop w:val="0"/>
          <w:marBottom w:val="0"/>
          <w:divBdr>
            <w:top w:val="none" w:sz="0" w:space="0" w:color="auto"/>
            <w:left w:val="none" w:sz="0" w:space="0" w:color="auto"/>
            <w:bottom w:val="none" w:sz="0" w:space="0" w:color="auto"/>
            <w:right w:val="none" w:sz="0" w:space="0" w:color="auto"/>
          </w:divBdr>
        </w:div>
        <w:div w:id="975255041">
          <w:marLeft w:val="640"/>
          <w:marRight w:val="0"/>
          <w:marTop w:val="0"/>
          <w:marBottom w:val="0"/>
          <w:divBdr>
            <w:top w:val="none" w:sz="0" w:space="0" w:color="auto"/>
            <w:left w:val="none" w:sz="0" w:space="0" w:color="auto"/>
            <w:bottom w:val="none" w:sz="0" w:space="0" w:color="auto"/>
            <w:right w:val="none" w:sz="0" w:space="0" w:color="auto"/>
          </w:divBdr>
        </w:div>
        <w:div w:id="977537597">
          <w:marLeft w:val="640"/>
          <w:marRight w:val="0"/>
          <w:marTop w:val="0"/>
          <w:marBottom w:val="0"/>
          <w:divBdr>
            <w:top w:val="none" w:sz="0" w:space="0" w:color="auto"/>
            <w:left w:val="none" w:sz="0" w:space="0" w:color="auto"/>
            <w:bottom w:val="none" w:sz="0" w:space="0" w:color="auto"/>
            <w:right w:val="none" w:sz="0" w:space="0" w:color="auto"/>
          </w:divBdr>
        </w:div>
        <w:div w:id="987592274">
          <w:marLeft w:val="640"/>
          <w:marRight w:val="0"/>
          <w:marTop w:val="0"/>
          <w:marBottom w:val="0"/>
          <w:divBdr>
            <w:top w:val="none" w:sz="0" w:space="0" w:color="auto"/>
            <w:left w:val="none" w:sz="0" w:space="0" w:color="auto"/>
            <w:bottom w:val="none" w:sz="0" w:space="0" w:color="auto"/>
            <w:right w:val="none" w:sz="0" w:space="0" w:color="auto"/>
          </w:divBdr>
        </w:div>
        <w:div w:id="1010303246">
          <w:marLeft w:val="640"/>
          <w:marRight w:val="0"/>
          <w:marTop w:val="0"/>
          <w:marBottom w:val="0"/>
          <w:divBdr>
            <w:top w:val="none" w:sz="0" w:space="0" w:color="auto"/>
            <w:left w:val="none" w:sz="0" w:space="0" w:color="auto"/>
            <w:bottom w:val="none" w:sz="0" w:space="0" w:color="auto"/>
            <w:right w:val="none" w:sz="0" w:space="0" w:color="auto"/>
          </w:divBdr>
        </w:div>
        <w:div w:id="1024744635">
          <w:marLeft w:val="640"/>
          <w:marRight w:val="0"/>
          <w:marTop w:val="0"/>
          <w:marBottom w:val="0"/>
          <w:divBdr>
            <w:top w:val="none" w:sz="0" w:space="0" w:color="auto"/>
            <w:left w:val="none" w:sz="0" w:space="0" w:color="auto"/>
            <w:bottom w:val="none" w:sz="0" w:space="0" w:color="auto"/>
            <w:right w:val="none" w:sz="0" w:space="0" w:color="auto"/>
          </w:divBdr>
        </w:div>
        <w:div w:id="1047875236">
          <w:marLeft w:val="640"/>
          <w:marRight w:val="0"/>
          <w:marTop w:val="0"/>
          <w:marBottom w:val="0"/>
          <w:divBdr>
            <w:top w:val="none" w:sz="0" w:space="0" w:color="auto"/>
            <w:left w:val="none" w:sz="0" w:space="0" w:color="auto"/>
            <w:bottom w:val="none" w:sz="0" w:space="0" w:color="auto"/>
            <w:right w:val="none" w:sz="0" w:space="0" w:color="auto"/>
          </w:divBdr>
        </w:div>
        <w:div w:id="1050611645">
          <w:marLeft w:val="640"/>
          <w:marRight w:val="0"/>
          <w:marTop w:val="0"/>
          <w:marBottom w:val="0"/>
          <w:divBdr>
            <w:top w:val="none" w:sz="0" w:space="0" w:color="auto"/>
            <w:left w:val="none" w:sz="0" w:space="0" w:color="auto"/>
            <w:bottom w:val="none" w:sz="0" w:space="0" w:color="auto"/>
            <w:right w:val="none" w:sz="0" w:space="0" w:color="auto"/>
          </w:divBdr>
        </w:div>
        <w:div w:id="1059401626">
          <w:marLeft w:val="640"/>
          <w:marRight w:val="0"/>
          <w:marTop w:val="0"/>
          <w:marBottom w:val="0"/>
          <w:divBdr>
            <w:top w:val="none" w:sz="0" w:space="0" w:color="auto"/>
            <w:left w:val="none" w:sz="0" w:space="0" w:color="auto"/>
            <w:bottom w:val="none" w:sz="0" w:space="0" w:color="auto"/>
            <w:right w:val="none" w:sz="0" w:space="0" w:color="auto"/>
          </w:divBdr>
        </w:div>
        <w:div w:id="1060052629">
          <w:marLeft w:val="640"/>
          <w:marRight w:val="0"/>
          <w:marTop w:val="0"/>
          <w:marBottom w:val="0"/>
          <w:divBdr>
            <w:top w:val="none" w:sz="0" w:space="0" w:color="auto"/>
            <w:left w:val="none" w:sz="0" w:space="0" w:color="auto"/>
            <w:bottom w:val="none" w:sz="0" w:space="0" w:color="auto"/>
            <w:right w:val="none" w:sz="0" w:space="0" w:color="auto"/>
          </w:divBdr>
        </w:div>
        <w:div w:id="1098602495">
          <w:marLeft w:val="640"/>
          <w:marRight w:val="0"/>
          <w:marTop w:val="0"/>
          <w:marBottom w:val="0"/>
          <w:divBdr>
            <w:top w:val="none" w:sz="0" w:space="0" w:color="auto"/>
            <w:left w:val="none" w:sz="0" w:space="0" w:color="auto"/>
            <w:bottom w:val="none" w:sz="0" w:space="0" w:color="auto"/>
            <w:right w:val="none" w:sz="0" w:space="0" w:color="auto"/>
          </w:divBdr>
        </w:div>
        <w:div w:id="1099645940">
          <w:marLeft w:val="640"/>
          <w:marRight w:val="0"/>
          <w:marTop w:val="0"/>
          <w:marBottom w:val="0"/>
          <w:divBdr>
            <w:top w:val="none" w:sz="0" w:space="0" w:color="auto"/>
            <w:left w:val="none" w:sz="0" w:space="0" w:color="auto"/>
            <w:bottom w:val="none" w:sz="0" w:space="0" w:color="auto"/>
            <w:right w:val="none" w:sz="0" w:space="0" w:color="auto"/>
          </w:divBdr>
        </w:div>
        <w:div w:id="1100296978">
          <w:marLeft w:val="640"/>
          <w:marRight w:val="0"/>
          <w:marTop w:val="0"/>
          <w:marBottom w:val="0"/>
          <w:divBdr>
            <w:top w:val="none" w:sz="0" w:space="0" w:color="auto"/>
            <w:left w:val="none" w:sz="0" w:space="0" w:color="auto"/>
            <w:bottom w:val="none" w:sz="0" w:space="0" w:color="auto"/>
            <w:right w:val="none" w:sz="0" w:space="0" w:color="auto"/>
          </w:divBdr>
        </w:div>
        <w:div w:id="1119646795">
          <w:marLeft w:val="640"/>
          <w:marRight w:val="0"/>
          <w:marTop w:val="0"/>
          <w:marBottom w:val="0"/>
          <w:divBdr>
            <w:top w:val="none" w:sz="0" w:space="0" w:color="auto"/>
            <w:left w:val="none" w:sz="0" w:space="0" w:color="auto"/>
            <w:bottom w:val="none" w:sz="0" w:space="0" w:color="auto"/>
            <w:right w:val="none" w:sz="0" w:space="0" w:color="auto"/>
          </w:divBdr>
        </w:div>
        <w:div w:id="1123185681">
          <w:marLeft w:val="640"/>
          <w:marRight w:val="0"/>
          <w:marTop w:val="0"/>
          <w:marBottom w:val="0"/>
          <w:divBdr>
            <w:top w:val="none" w:sz="0" w:space="0" w:color="auto"/>
            <w:left w:val="none" w:sz="0" w:space="0" w:color="auto"/>
            <w:bottom w:val="none" w:sz="0" w:space="0" w:color="auto"/>
            <w:right w:val="none" w:sz="0" w:space="0" w:color="auto"/>
          </w:divBdr>
        </w:div>
        <w:div w:id="1129593658">
          <w:marLeft w:val="640"/>
          <w:marRight w:val="0"/>
          <w:marTop w:val="0"/>
          <w:marBottom w:val="0"/>
          <w:divBdr>
            <w:top w:val="none" w:sz="0" w:space="0" w:color="auto"/>
            <w:left w:val="none" w:sz="0" w:space="0" w:color="auto"/>
            <w:bottom w:val="none" w:sz="0" w:space="0" w:color="auto"/>
            <w:right w:val="none" w:sz="0" w:space="0" w:color="auto"/>
          </w:divBdr>
        </w:div>
        <w:div w:id="1134450298">
          <w:marLeft w:val="640"/>
          <w:marRight w:val="0"/>
          <w:marTop w:val="0"/>
          <w:marBottom w:val="0"/>
          <w:divBdr>
            <w:top w:val="none" w:sz="0" w:space="0" w:color="auto"/>
            <w:left w:val="none" w:sz="0" w:space="0" w:color="auto"/>
            <w:bottom w:val="none" w:sz="0" w:space="0" w:color="auto"/>
            <w:right w:val="none" w:sz="0" w:space="0" w:color="auto"/>
          </w:divBdr>
        </w:div>
        <w:div w:id="1142960034">
          <w:marLeft w:val="640"/>
          <w:marRight w:val="0"/>
          <w:marTop w:val="0"/>
          <w:marBottom w:val="0"/>
          <w:divBdr>
            <w:top w:val="none" w:sz="0" w:space="0" w:color="auto"/>
            <w:left w:val="none" w:sz="0" w:space="0" w:color="auto"/>
            <w:bottom w:val="none" w:sz="0" w:space="0" w:color="auto"/>
            <w:right w:val="none" w:sz="0" w:space="0" w:color="auto"/>
          </w:divBdr>
        </w:div>
        <w:div w:id="1166702010">
          <w:marLeft w:val="640"/>
          <w:marRight w:val="0"/>
          <w:marTop w:val="0"/>
          <w:marBottom w:val="0"/>
          <w:divBdr>
            <w:top w:val="none" w:sz="0" w:space="0" w:color="auto"/>
            <w:left w:val="none" w:sz="0" w:space="0" w:color="auto"/>
            <w:bottom w:val="none" w:sz="0" w:space="0" w:color="auto"/>
            <w:right w:val="none" w:sz="0" w:space="0" w:color="auto"/>
          </w:divBdr>
        </w:div>
        <w:div w:id="1183855691">
          <w:marLeft w:val="640"/>
          <w:marRight w:val="0"/>
          <w:marTop w:val="0"/>
          <w:marBottom w:val="0"/>
          <w:divBdr>
            <w:top w:val="none" w:sz="0" w:space="0" w:color="auto"/>
            <w:left w:val="none" w:sz="0" w:space="0" w:color="auto"/>
            <w:bottom w:val="none" w:sz="0" w:space="0" w:color="auto"/>
            <w:right w:val="none" w:sz="0" w:space="0" w:color="auto"/>
          </w:divBdr>
        </w:div>
        <w:div w:id="1189102893">
          <w:marLeft w:val="640"/>
          <w:marRight w:val="0"/>
          <w:marTop w:val="0"/>
          <w:marBottom w:val="0"/>
          <w:divBdr>
            <w:top w:val="none" w:sz="0" w:space="0" w:color="auto"/>
            <w:left w:val="none" w:sz="0" w:space="0" w:color="auto"/>
            <w:bottom w:val="none" w:sz="0" w:space="0" w:color="auto"/>
            <w:right w:val="none" w:sz="0" w:space="0" w:color="auto"/>
          </w:divBdr>
        </w:div>
        <w:div w:id="1228878370">
          <w:marLeft w:val="640"/>
          <w:marRight w:val="0"/>
          <w:marTop w:val="0"/>
          <w:marBottom w:val="0"/>
          <w:divBdr>
            <w:top w:val="none" w:sz="0" w:space="0" w:color="auto"/>
            <w:left w:val="none" w:sz="0" w:space="0" w:color="auto"/>
            <w:bottom w:val="none" w:sz="0" w:space="0" w:color="auto"/>
            <w:right w:val="none" w:sz="0" w:space="0" w:color="auto"/>
          </w:divBdr>
        </w:div>
        <w:div w:id="1234703342">
          <w:marLeft w:val="640"/>
          <w:marRight w:val="0"/>
          <w:marTop w:val="0"/>
          <w:marBottom w:val="0"/>
          <w:divBdr>
            <w:top w:val="none" w:sz="0" w:space="0" w:color="auto"/>
            <w:left w:val="none" w:sz="0" w:space="0" w:color="auto"/>
            <w:bottom w:val="none" w:sz="0" w:space="0" w:color="auto"/>
            <w:right w:val="none" w:sz="0" w:space="0" w:color="auto"/>
          </w:divBdr>
        </w:div>
        <w:div w:id="1244485033">
          <w:marLeft w:val="640"/>
          <w:marRight w:val="0"/>
          <w:marTop w:val="0"/>
          <w:marBottom w:val="0"/>
          <w:divBdr>
            <w:top w:val="none" w:sz="0" w:space="0" w:color="auto"/>
            <w:left w:val="none" w:sz="0" w:space="0" w:color="auto"/>
            <w:bottom w:val="none" w:sz="0" w:space="0" w:color="auto"/>
            <w:right w:val="none" w:sz="0" w:space="0" w:color="auto"/>
          </w:divBdr>
        </w:div>
        <w:div w:id="1265843973">
          <w:marLeft w:val="640"/>
          <w:marRight w:val="0"/>
          <w:marTop w:val="0"/>
          <w:marBottom w:val="0"/>
          <w:divBdr>
            <w:top w:val="none" w:sz="0" w:space="0" w:color="auto"/>
            <w:left w:val="none" w:sz="0" w:space="0" w:color="auto"/>
            <w:bottom w:val="none" w:sz="0" w:space="0" w:color="auto"/>
            <w:right w:val="none" w:sz="0" w:space="0" w:color="auto"/>
          </w:divBdr>
        </w:div>
        <w:div w:id="1268271757">
          <w:marLeft w:val="640"/>
          <w:marRight w:val="0"/>
          <w:marTop w:val="0"/>
          <w:marBottom w:val="0"/>
          <w:divBdr>
            <w:top w:val="none" w:sz="0" w:space="0" w:color="auto"/>
            <w:left w:val="none" w:sz="0" w:space="0" w:color="auto"/>
            <w:bottom w:val="none" w:sz="0" w:space="0" w:color="auto"/>
            <w:right w:val="none" w:sz="0" w:space="0" w:color="auto"/>
          </w:divBdr>
        </w:div>
        <w:div w:id="1272545240">
          <w:marLeft w:val="640"/>
          <w:marRight w:val="0"/>
          <w:marTop w:val="0"/>
          <w:marBottom w:val="0"/>
          <w:divBdr>
            <w:top w:val="none" w:sz="0" w:space="0" w:color="auto"/>
            <w:left w:val="none" w:sz="0" w:space="0" w:color="auto"/>
            <w:bottom w:val="none" w:sz="0" w:space="0" w:color="auto"/>
            <w:right w:val="none" w:sz="0" w:space="0" w:color="auto"/>
          </w:divBdr>
        </w:div>
        <w:div w:id="1281843282">
          <w:marLeft w:val="640"/>
          <w:marRight w:val="0"/>
          <w:marTop w:val="0"/>
          <w:marBottom w:val="0"/>
          <w:divBdr>
            <w:top w:val="none" w:sz="0" w:space="0" w:color="auto"/>
            <w:left w:val="none" w:sz="0" w:space="0" w:color="auto"/>
            <w:bottom w:val="none" w:sz="0" w:space="0" w:color="auto"/>
            <w:right w:val="none" w:sz="0" w:space="0" w:color="auto"/>
          </w:divBdr>
        </w:div>
        <w:div w:id="1287271644">
          <w:marLeft w:val="640"/>
          <w:marRight w:val="0"/>
          <w:marTop w:val="0"/>
          <w:marBottom w:val="0"/>
          <w:divBdr>
            <w:top w:val="none" w:sz="0" w:space="0" w:color="auto"/>
            <w:left w:val="none" w:sz="0" w:space="0" w:color="auto"/>
            <w:bottom w:val="none" w:sz="0" w:space="0" w:color="auto"/>
            <w:right w:val="none" w:sz="0" w:space="0" w:color="auto"/>
          </w:divBdr>
        </w:div>
        <w:div w:id="1293293344">
          <w:marLeft w:val="640"/>
          <w:marRight w:val="0"/>
          <w:marTop w:val="0"/>
          <w:marBottom w:val="0"/>
          <w:divBdr>
            <w:top w:val="none" w:sz="0" w:space="0" w:color="auto"/>
            <w:left w:val="none" w:sz="0" w:space="0" w:color="auto"/>
            <w:bottom w:val="none" w:sz="0" w:space="0" w:color="auto"/>
            <w:right w:val="none" w:sz="0" w:space="0" w:color="auto"/>
          </w:divBdr>
        </w:div>
        <w:div w:id="1309019386">
          <w:marLeft w:val="640"/>
          <w:marRight w:val="0"/>
          <w:marTop w:val="0"/>
          <w:marBottom w:val="0"/>
          <w:divBdr>
            <w:top w:val="none" w:sz="0" w:space="0" w:color="auto"/>
            <w:left w:val="none" w:sz="0" w:space="0" w:color="auto"/>
            <w:bottom w:val="none" w:sz="0" w:space="0" w:color="auto"/>
            <w:right w:val="none" w:sz="0" w:space="0" w:color="auto"/>
          </w:divBdr>
        </w:div>
        <w:div w:id="1338845947">
          <w:marLeft w:val="640"/>
          <w:marRight w:val="0"/>
          <w:marTop w:val="0"/>
          <w:marBottom w:val="0"/>
          <w:divBdr>
            <w:top w:val="none" w:sz="0" w:space="0" w:color="auto"/>
            <w:left w:val="none" w:sz="0" w:space="0" w:color="auto"/>
            <w:bottom w:val="none" w:sz="0" w:space="0" w:color="auto"/>
            <w:right w:val="none" w:sz="0" w:space="0" w:color="auto"/>
          </w:divBdr>
        </w:div>
        <w:div w:id="1343632477">
          <w:marLeft w:val="640"/>
          <w:marRight w:val="0"/>
          <w:marTop w:val="0"/>
          <w:marBottom w:val="0"/>
          <w:divBdr>
            <w:top w:val="none" w:sz="0" w:space="0" w:color="auto"/>
            <w:left w:val="none" w:sz="0" w:space="0" w:color="auto"/>
            <w:bottom w:val="none" w:sz="0" w:space="0" w:color="auto"/>
            <w:right w:val="none" w:sz="0" w:space="0" w:color="auto"/>
          </w:divBdr>
        </w:div>
        <w:div w:id="1354652708">
          <w:marLeft w:val="640"/>
          <w:marRight w:val="0"/>
          <w:marTop w:val="0"/>
          <w:marBottom w:val="0"/>
          <w:divBdr>
            <w:top w:val="none" w:sz="0" w:space="0" w:color="auto"/>
            <w:left w:val="none" w:sz="0" w:space="0" w:color="auto"/>
            <w:bottom w:val="none" w:sz="0" w:space="0" w:color="auto"/>
            <w:right w:val="none" w:sz="0" w:space="0" w:color="auto"/>
          </w:divBdr>
        </w:div>
        <w:div w:id="1416630130">
          <w:marLeft w:val="640"/>
          <w:marRight w:val="0"/>
          <w:marTop w:val="0"/>
          <w:marBottom w:val="0"/>
          <w:divBdr>
            <w:top w:val="none" w:sz="0" w:space="0" w:color="auto"/>
            <w:left w:val="none" w:sz="0" w:space="0" w:color="auto"/>
            <w:bottom w:val="none" w:sz="0" w:space="0" w:color="auto"/>
            <w:right w:val="none" w:sz="0" w:space="0" w:color="auto"/>
          </w:divBdr>
        </w:div>
        <w:div w:id="1424690831">
          <w:marLeft w:val="640"/>
          <w:marRight w:val="0"/>
          <w:marTop w:val="0"/>
          <w:marBottom w:val="0"/>
          <w:divBdr>
            <w:top w:val="none" w:sz="0" w:space="0" w:color="auto"/>
            <w:left w:val="none" w:sz="0" w:space="0" w:color="auto"/>
            <w:bottom w:val="none" w:sz="0" w:space="0" w:color="auto"/>
            <w:right w:val="none" w:sz="0" w:space="0" w:color="auto"/>
          </w:divBdr>
        </w:div>
        <w:div w:id="1429542085">
          <w:marLeft w:val="640"/>
          <w:marRight w:val="0"/>
          <w:marTop w:val="0"/>
          <w:marBottom w:val="0"/>
          <w:divBdr>
            <w:top w:val="none" w:sz="0" w:space="0" w:color="auto"/>
            <w:left w:val="none" w:sz="0" w:space="0" w:color="auto"/>
            <w:bottom w:val="none" w:sz="0" w:space="0" w:color="auto"/>
            <w:right w:val="none" w:sz="0" w:space="0" w:color="auto"/>
          </w:divBdr>
        </w:div>
        <w:div w:id="1453548483">
          <w:marLeft w:val="640"/>
          <w:marRight w:val="0"/>
          <w:marTop w:val="0"/>
          <w:marBottom w:val="0"/>
          <w:divBdr>
            <w:top w:val="none" w:sz="0" w:space="0" w:color="auto"/>
            <w:left w:val="none" w:sz="0" w:space="0" w:color="auto"/>
            <w:bottom w:val="none" w:sz="0" w:space="0" w:color="auto"/>
            <w:right w:val="none" w:sz="0" w:space="0" w:color="auto"/>
          </w:divBdr>
        </w:div>
        <w:div w:id="1461724436">
          <w:marLeft w:val="640"/>
          <w:marRight w:val="0"/>
          <w:marTop w:val="0"/>
          <w:marBottom w:val="0"/>
          <w:divBdr>
            <w:top w:val="none" w:sz="0" w:space="0" w:color="auto"/>
            <w:left w:val="none" w:sz="0" w:space="0" w:color="auto"/>
            <w:bottom w:val="none" w:sz="0" w:space="0" w:color="auto"/>
            <w:right w:val="none" w:sz="0" w:space="0" w:color="auto"/>
          </w:divBdr>
        </w:div>
        <w:div w:id="1513912440">
          <w:marLeft w:val="640"/>
          <w:marRight w:val="0"/>
          <w:marTop w:val="0"/>
          <w:marBottom w:val="0"/>
          <w:divBdr>
            <w:top w:val="none" w:sz="0" w:space="0" w:color="auto"/>
            <w:left w:val="none" w:sz="0" w:space="0" w:color="auto"/>
            <w:bottom w:val="none" w:sz="0" w:space="0" w:color="auto"/>
            <w:right w:val="none" w:sz="0" w:space="0" w:color="auto"/>
          </w:divBdr>
        </w:div>
        <w:div w:id="1514026951">
          <w:marLeft w:val="640"/>
          <w:marRight w:val="0"/>
          <w:marTop w:val="0"/>
          <w:marBottom w:val="0"/>
          <w:divBdr>
            <w:top w:val="none" w:sz="0" w:space="0" w:color="auto"/>
            <w:left w:val="none" w:sz="0" w:space="0" w:color="auto"/>
            <w:bottom w:val="none" w:sz="0" w:space="0" w:color="auto"/>
            <w:right w:val="none" w:sz="0" w:space="0" w:color="auto"/>
          </w:divBdr>
        </w:div>
        <w:div w:id="1516264708">
          <w:marLeft w:val="640"/>
          <w:marRight w:val="0"/>
          <w:marTop w:val="0"/>
          <w:marBottom w:val="0"/>
          <w:divBdr>
            <w:top w:val="none" w:sz="0" w:space="0" w:color="auto"/>
            <w:left w:val="none" w:sz="0" w:space="0" w:color="auto"/>
            <w:bottom w:val="none" w:sz="0" w:space="0" w:color="auto"/>
            <w:right w:val="none" w:sz="0" w:space="0" w:color="auto"/>
          </w:divBdr>
        </w:div>
        <w:div w:id="1537739899">
          <w:marLeft w:val="640"/>
          <w:marRight w:val="0"/>
          <w:marTop w:val="0"/>
          <w:marBottom w:val="0"/>
          <w:divBdr>
            <w:top w:val="none" w:sz="0" w:space="0" w:color="auto"/>
            <w:left w:val="none" w:sz="0" w:space="0" w:color="auto"/>
            <w:bottom w:val="none" w:sz="0" w:space="0" w:color="auto"/>
            <w:right w:val="none" w:sz="0" w:space="0" w:color="auto"/>
          </w:divBdr>
        </w:div>
        <w:div w:id="1552305548">
          <w:marLeft w:val="640"/>
          <w:marRight w:val="0"/>
          <w:marTop w:val="0"/>
          <w:marBottom w:val="0"/>
          <w:divBdr>
            <w:top w:val="none" w:sz="0" w:space="0" w:color="auto"/>
            <w:left w:val="none" w:sz="0" w:space="0" w:color="auto"/>
            <w:bottom w:val="none" w:sz="0" w:space="0" w:color="auto"/>
            <w:right w:val="none" w:sz="0" w:space="0" w:color="auto"/>
          </w:divBdr>
        </w:div>
        <w:div w:id="1562213223">
          <w:marLeft w:val="640"/>
          <w:marRight w:val="0"/>
          <w:marTop w:val="0"/>
          <w:marBottom w:val="0"/>
          <w:divBdr>
            <w:top w:val="none" w:sz="0" w:space="0" w:color="auto"/>
            <w:left w:val="none" w:sz="0" w:space="0" w:color="auto"/>
            <w:bottom w:val="none" w:sz="0" w:space="0" w:color="auto"/>
            <w:right w:val="none" w:sz="0" w:space="0" w:color="auto"/>
          </w:divBdr>
        </w:div>
        <w:div w:id="1584803131">
          <w:marLeft w:val="640"/>
          <w:marRight w:val="0"/>
          <w:marTop w:val="0"/>
          <w:marBottom w:val="0"/>
          <w:divBdr>
            <w:top w:val="none" w:sz="0" w:space="0" w:color="auto"/>
            <w:left w:val="none" w:sz="0" w:space="0" w:color="auto"/>
            <w:bottom w:val="none" w:sz="0" w:space="0" w:color="auto"/>
            <w:right w:val="none" w:sz="0" w:space="0" w:color="auto"/>
          </w:divBdr>
        </w:div>
        <w:div w:id="1598713657">
          <w:marLeft w:val="640"/>
          <w:marRight w:val="0"/>
          <w:marTop w:val="0"/>
          <w:marBottom w:val="0"/>
          <w:divBdr>
            <w:top w:val="none" w:sz="0" w:space="0" w:color="auto"/>
            <w:left w:val="none" w:sz="0" w:space="0" w:color="auto"/>
            <w:bottom w:val="none" w:sz="0" w:space="0" w:color="auto"/>
            <w:right w:val="none" w:sz="0" w:space="0" w:color="auto"/>
          </w:divBdr>
        </w:div>
        <w:div w:id="1602951767">
          <w:marLeft w:val="640"/>
          <w:marRight w:val="0"/>
          <w:marTop w:val="0"/>
          <w:marBottom w:val="0"/>
          <w:divBdr>
            <w:top w:val="none" w:sz="0" w:space="0" w:color="auto"/>
            <w:left w:val="none" w:sz="0" w:space="0" w:color="auto"/>
            <w:bottom w:val="none" w:sz="0" w:space="0" w:color="auto"/>
            <w:right w:val="none" w:sz="0" w:space="0" w:color="auto"/>
          </w:divBdr>
        </w:div>
        <w:div w:id="1623070673">
          <w:marLeft w:val="640"/>
          <w:marRight w:val="0"/>
          <w:marTop w:val="0"/>
          <w:marBottom w:val="0"/>
          <w:divBdr>
            <w:top w:val="none" w:sz="0" w:space="0" w:color="auto"/>
            <w:left w:val="none" w:sz="0" w:space="0" w:color="auto"/>
            <w:bottom w:val="none" w:sz="0" w:space="0" w:color="auto"/>
            <w:right w:val="none" w:sz="0" w:space="0" w:color="auto"/>
          </w:divBdr>
        </w:div>
        <w:div w:id="1627198982">
          <w:marLeft w:val="640"/>
          <w:marRight w:val="0"/>
          <w:marTop w:val="0"/>
          <w:marBottom w:val="0"/>
          <w:divBdr>
            <w:top w:val="none" w:sz="0" w:space="0" w:color="auto"/>
            <w:left w:val="none" w:sz="0" w:space="0" w:color="auto"/>
            <w:bottom w:val="none" w:sz="0" w:space="0" w:color="auto"/>
            <w:right w:val="none" w:sz="0" w:space="0" w:color="auto"/>
          </w:divBdr>
        </w:div>
        <w:div w:id="1629160910">
          <w:marLeft w:val="640"/>
          <w:marRight w:val="0"/>
          <w:marTop w:val="0"/>
          <w:marBottom w:val="0"/>
          <w:divBdr>
            <w:top w:val="none" w:sz="0" w:space="0" w:color="auto"/>
            <w:left w:val="none" w:sz="0" w:space="0" w:color="auto"/>
            <w:bottom w:val="none" w:sz="0" w:space="0" w:color="auto"/>
            <w:right w:val="none" w:sz="0" w:space="0" w:color="auto"/>
          </w:divBdr>
        </w:div>
        <w:div w:id="1630042538">
          <w:marLeft w:val="640"/>
          <w:marRight w:val="0"/>
          <w:marTop w:val="0"/>
          <w:marBottom w:val="0"/>
          <w:divBdr>
            <w:top w:val="none" w:sz="0" w:space="0" w:color="auto"/>
            <w:left w:val="none" w:sz="0" w:space="0" w:color="auto"/>
            <w:bottom w:val="none" w:sz="0" w:space="0" w:color="auto"/>
            <w:right w:val="none" w:sz="0" w:space="0" w:color="auto"/>
          </w:divBdr>
        </w:div>
        <w:div w:id="1672682393">
          <w:marLeft w:val="640"/>
          <w:marRight w:val="0"/>
          <w:marTop w:val="0"/>
          <w:marBottom w:val="0"/>
          <w:divBdr>
            <w:top w:val="none" w:sz="0" w:space="0" w:color="auto"/>
            <w:left w:val="none" w:sz="0" w:space="0" w:color="auto"/>
            <w:bottom w:val="none" w:sz="0" w:space="0" w:color="auto"/>
            <w:right w:val="none" w:sz="0" w:space="0" w:color="auto"/>
          </w:divBdr>
        </w:div>
        <w:div w:id="1712654731">
          <w:marLeft w:val="640"/>
          <w:marRight w:val="0"/>
          <w:marTop w:val="0"/>
          <w:marBottom w:val="0"/>
          <w:divBdr>
            <w:top w:val="none" w:sz="0" w:space="0" w:color="auto"/>
            <w:left w:val="none" w:sz="0" w:space="0" w:color="auto"/>
            <w:bottom w:val="none" w:sz="0" w:space="0" w:color="auto"/>
            <w:right w:val="none" w:sz="0" w:space="0" w:color="auto"/>
          </w:divBdr>
        </w:div>
        <w:div w:id="1746296563">
          <w:marLeft w:val="640"/>
          <w:marRight w:val="0"/>
          <w:marTop w:val="0"/>
          <w:marBottom w:val="0"/>
          <w:divBdr>
            <w:top w:val="none" w:sz="0" w:space="0" w:color="auto"/>
            <w:left w:val="none" w:sz="0" w:space="0" w:color="auto"/>
            <w:bottom w:val="none" w:sz="0" w:space="0" w:color="auto"/>
            <w:right w:val="none" w:sz="0" w:space="0" w:color="auto"/>
          </w:divBdr>
        </w:div>
        <w:div w:id="1752392627">
          <w:marLeft w:val="640"/>
          <w:marRight w:val="0"/>
          <w:marTop w:val="0"/>
          <w:marBottom w:val="0"/>
          <w:divBdr>
            <w:top w:val="none" w:sz="0" w:space="0" w:color="auto"/>
            <w:left w:val="none" w:sz="0" w:space="0" w:color="auto"/>
            <w:bottom w:val="none" w:sz="0" w:space="0" w:color="auto"/>
            <w:right w:val="none" w:sz="0" w:space="0" w:color="auto"/>
          </w:divBdr>
        </w:div>
        <w:div w:id="1752969565">
          <w:marLeft w:val="640"/>
          <w:marRight w:val="0"/>
          <w:marTop w:val="0"/>
          <w:marBottom w:val="0"/>
          <w:divBdr>
            <w:top w:val="none" w:sz="0" w:space="0" w:color="auto"/>
            <w:left w:val="none" w:sz="0" w:space="0" w:color="auto"/>
            <w:bottom w:val="none" w:sz="0" w:space="0" w:color="auto"/>
            <w:right w:val="none" w:sz="0" w:space="0" w:color="auto"/>
          </w:divBdr>
        </w:div>
        <w:div w:id="1759525285">
          <w:marLeft w:val="640"/>
          <w:marRight w:val="0"/>
          <w:marTop w:val="0"/>
          <w:marBottom w:val="0"/>
          <w:divBdr>
            <w:top w:val="none" w:sz="0" w:space="0" w:color="auto"/>
            <w:left w:val="none" w:sz="0" w:space="0" w:color="auto"/>
            <w:bottom w:val="none" w:sz="0" w:space="0" w:color="auto"/>
            <w:right w:val="none" w:sz="0" w:space="0" w:color="auto"/>
          </w:divBdr>
        </w:div>
        <w:div w:id="1760788274">
          <w:marLeft w:val="640"/>
          <w:marRight w:val="0"/>
          <w:marTop w:val="0"/>
          <w:marBottom w:val="0"/>
          <w:divBdr>
            <w:top w:val="none" w:sz="0" w:space="0" w:color="auto"/>
            <w:left w:val="none" w:sz="0" w:space="0" w:color="auto"/>
            <w:bottom w:val="none" w:sz="0" w:space="0" w:color="auto"/>
            <w:right w:val="none" w:sz="0" w:space="0" w:color="auto"/>
          </w:divBdr>
        </w:div>
        <w:div w:id="1769764952">
          <w:marLeft w:val="640"/>
          <w:marRight w:val="0"/>
          <w:marTop w:val="0"/>
          <w:marBottom w:val="0"/>
          <w:divBdr>
            <w:top w:val="none" w:sz="0" w:space="0" w:color="auto"/>
            <w:left w:val="none" w:sz="0" w:space="0" w:color="auto"/>
            <w:bottom w:val="none" w:sz="0" w:space="0" w:color="auto"/>
            <w:right w:val="none" w:sz="0" w:space="0" w:color="auto"/>
          </w:divBdr>
        </w:div>
        <w:div w:id="1783576456">
          <w:marLeft w:val="640"/>
          <w:marRight w:val="0"/>
          <w:marTop w:val="0"/>
          <w:marBottom w:val="0"/>
          <w:divBdr>
            <w:top w:val="none" w:sz="0" w:space="0" w:color="auto"/>
            <w:left w:val="none" w:sz="0" w:space="0" w:color="auto"/>
            <w:bottom w:val="none" w:sz="0" w:space="0" w:color="auto"/>
            <w:right w:val="none" w:sz="0" w:space="0" w:color="auto"/>
          </w:divBdr>
        </w:div>
        <w:div w:id="1829201329">
          <w:marLeft w:val="640"/>
          <w:marRight w:val="0"/>
          <w:marTop w:val="0"/>
          <w:marBottom w:val="0"/>
          <w:divBdr>
            <w:top w:val="none" w:sz="0" w:space="0" w:color="auto"/>
            <w:left w:val="none" w:sz="0" w:space="0" w:color="auto"/>
            <w:bottom w:val="none" w:sz="0" w:space="0" w:color="auto"/>
            <w:right w:val="none" w:sz="0" w:space="0" w:color="auto"/>
          </w:divBdr>
        </w:div>
        <w:div w:id="1838030992">
          <w:marLeft w:val="640"/>
          <w:marRight w:val="0"/>
          <w:marTop w:val="0"/>
          <w:marBottom w:val="0"/>
          <w:divBdr>
            <w:top w:val="none" w:sz="0" w:space="0" w:color="auto"/>
            <w:left w:val="none" w:sz="0" w:space="0" w:color="auto"/>
            <w:bottom w:val="none" w:sz="0" w:space="0" w:color="auto"/>
            <w:right w:val="none" w:sz="0" w:space="0" w:color="auto"/>
          </w:divBdr>
        </w:div>
        <w:div w:id="1879004250">
          <w:marLeft w:val="640"/>
          <w:marRight w:val="0"/>
          <w:marTop w:val="0"/>
          <w:marBottom w:val="0"/>
          <w:divBdr>
            <w:top w:val="none" w:sz="0" w:space="0" w:color="auto"/>
            <w:left w:val="none" w:sz="0" w:space="0" w:color="auto"/>
            <w:bottom w:val="none" w:sz="0" w:space="0" w:color="auto"/>
            <w:right w:val="none" w:sz="0" w:space="0" w:color="auto"/>
          </w:divBdr>
        </w:div>
        <w:div w:id="1880431519">
          <w:marLeft w:val="640"/>
          <w:marRight w:val="0"/>
          <w:marTop w:val="0"/>
          <w:marBottom w:val="0"/>
          <w:divBdr>
            <w:top w:val="none" w:sz="0" w:space="0" w:color="auto"/>
            <w:left w:val="none" w:sz="0" w:space="0" w:color="auto"/>
            <w:bottom w:val="none" w:sz="0" w:space="0" w:color="auto"/>
            <w:right w:val="none" w:sz="0" w:space="0" w:color="auto"/>
          </w:divBdr>
        </w:div>
        <w:div w:id="1896042687">
          <w:marLeft w:val="640"/>
          <w:marRight w:val="0"/>
          <w:marTop w:val="0"/>
          <w:marBottom w:val="0"/>
          <w:divBdr>
            <w:top w:val="none" w:sz="0" w:space="0" w:color="auto"/>
            <w:left w:val="none" w:sz="0" w:space="0" w:color="auto"/>
            <w:bottom w:val="none" w:sz="0" w:space="0" w:color="auto"/>
            <w:right w:val="none" w:sz="0" w:space="0" w:color="auto"/>
          </w:divBdr>
        </w:div>
        <w:div w:id="1900164291">
          <w:marLeft w:val="640"/>
          <w:marRight w:val="0"/>
          <w:marTop w:val="0"/>
          <w:marBottom w:val="0"/>
          <w:divBdr>
            <w:top w:val="none" w:sz="0" w:space="0" w:color="auto"/>
            <w:left w:val="none" w:sz="0" w:space="0" w:color="auto"/>
            <w:bottom w:val="none" w:sz="0" w:space="0" w:color="auto"/>
            <w:right w:val="none" w:sz="0" w:space="0" w:color="auto"/>
          </w:divBdr>
        </w:div>
        <w:div w:id="1914122045">
          <w:marLeft w:val="640"/>
          <w:marRight w:val="0"/>
          <w:marTop w:val="0"/>
          <w:marBottom w:val="0"/>
          <w:divBdr>
            <w:top w:val="none" w:sz="0" w:space="0" w:color="auto"/>
            <w:left w:val="none" w:sz="0" w:space="0" w:color="auto"/>
            <w:bottom w:val="none" w:sz="0" w:space="0" w:color="auto"/>
            <w:right w:val="none" w:sz="0" w:space="0" w:color="auto"/>
          </w:divBdr>
        </w:div>
        <w:div w:id="1934507901">
          <w:marLeft w:val="640"/>
          <w:marRight w:val="0"/>
          <w:marTop w:val="0"/>
          <w:marBottom w:val="0"/>
          <w:divBdr>
            <w:top w:val="none" w:sz="0" w:space="0" w:color="auto"/>
            <w:left w:val="none" w:sz="0" w:space="0" w:color="auto"/>
            <w:bottom w:val="none" w:sz="0" w:space="0" w:color="auto"/>
            <w:right w:val="none" w:sz="0" w:space="0" w:color="auto"/>
          </w:divBdr>
        </w:div>
        <w:div w:id="1937980021">
          <w:marLeft w:val="640"/>
          <w:marRight w:val="0"/>
          <w:marTop w:val="0"/>
          <w:marBottom w:val="0"/>
          <w:divBdr>
            <w:top w:val="none" w:sz="0" w:space="0" w:color="auto"/>
            <w:left w:val="none" w:sz="0" w:space="0" w:color="auto"/>
            <w:bottom w:val="none" w:sz="0" w:space="0" w:color="auto"/>
            <w:right w:val="none" w:sz="0" w:space="0" w:color="auto"/>
          </w:divBdr>
        </w:div>
        <w:div w:id="1952126991">
          <w:marLeft w:val="640"/>
          <w:marRight w:val="0"/>
          <w:marTop w:val="0"/>
          <w:marBottom w:val="0"/>
          <w:divBdr>
            <w:top w:val="none" w:sz="0" w:space="0" w:color="auto"/>
            <w:left w:val="none" w:sz="0" w:space="0" w:color="auto"/>
            <w:bottom w:val="none" w:sz="0" w:space="0" w:color="auto"/>
            <w:right w:val="none" w:sz="0" w:space="0" w:color="auto"/>
          </w:divBdr>
        </w:div>
        <w:div w:id="1987078725">
          <w:marLeft w:val="640"/>
          <w:marRight w:val="0"/>
          <w:marTop w:val="0"/>
          <w:marBottom w:val="0"/>
          <w:divBdr>
            <w:top w:val="none" w:sz="0" w:space="0" w:color="auto"/>
            <w:left w:val="none" w:sz="0" w:space="0" w:color="auto"/>
            <w:bottom w:val="none" w:sz="0" w:space="0" w:color="auto"/>
            <w:right w:val="none" w:sz="0" w:space="0" w:color="auto"/>
          </w:divBdr>
        </w:div>
        <w:div w:id="2024353753">
          <w:marLeft w:val="640"/>
          <w:marRight w:val="0"/>
          <w:marTop w:val="0"/>
          <w:marBottom w:val="0"/>
          <w:divBdr>
            <w:top w:val="none" w:sz="0" w:space="0" w:color="auto"/>
            <w:left w:val="none" w:sz="0" w:space="0" w:color="auto"/>
            <w:bottom w:val="none" w:sz="0" w:space="0" w:color="auto"/>
            <w:right w:val="none" w:sz="0" w:space="0" w:color="auto"/>
          </w:divBdr>
        </w:div>
        <w:div w:id="2026592264">
          <w:marLeft w:val="640"/>
          <w:marRight w:val="0"/>
          <w:marTop w:val="0"/>
          <w:marBottom w:val="0"/>
          <w:divBdr>
            <w:top w:val="none" w:sz="0" w:space="0" w:color="auto"/>
            <w:left w:val="none" w:sz="0" w:space="0" w:color="auto"/>
            <w:bottom w:val="none" w:sz="0" w:space="0" w:color="auto"/>
            <w:right w:val="none" w:sz="0" w:space="0" w:color="auto"/>
          </w:divBdr>
        </w:div>
        <w:div w:id="2037459448">
          <w:marLeft w:val="640"/>
          <w:marRight w:val="0"/>
          <w:marTop w:val="0"/>
          <w:marBottom w:val="0"/>
          <w:divBdr>
            <w:top w:val="none" w:sz="0" w:space="0" w:color="auto"/>
            <w:left w:val="none" w:sz="0" w:space="0" w:color="auto"/>
            <w:bottom w:val="none" w:sz="0" w:space="0" w:color="auto"/>
            <w:right w:val="none" w:sz="0" w:space="0" w:color="auto"/>
          </w:divBdr>
        </w:div>
        <w:div w:id="2066221412">
          <w:marLeft w:val="640"/>
          <w:marRight w:val="0"/>
          <w:marTop w:val="0"/>
          <w:marBottom w:val="0"/>
          <w:divBdr>
            <w:top w:val="none" w:sz="0" w:space="0" w:color="auto"/>
            <w:left w:val="none" w:sz="0" w:space="0" w:color="auto"/>
            <w:bottom w:val="none" w:sz="0" w:space="0" w:color="auto"/>
            <w:right w:val="none" w:sz="0" w:space="0" w:color="auto"/>
          </w:divBdr>
        </w:div>
        <w:div w:id="2074817480">
          <w:marLeft w:val="640"/>
          <w:marRight w:val="0"/>
          <w:marTop w:val="0"/>
          <w:marBottom w:val="0"/>
          <w:divBdr>
            <w:top w:val="none" w:sz="0" w:space="0" w:color="auto"/>
            <w:left w:val="none" w:sz="0" w:space="0" w:color="auto"/>
            <w:bottom w:val="none" w:sz="0" w:space="0" w:color="auto"/>
            <w:right w:val="none" w:sz="0" w:space="0" w:color="auto"/>
          </w:divBdr>
        </w:div>
        <w:div w:id="2105609510">
          <w:marLeft w:val="640"/>
          <w:marRight w:val="0"/>
          <w:marTop w:val="0"/>
          <w:marBottom w:val="0"/>
          <w:divBdr>
            <w:top w:val="none" w:sz="0" w:space="0" w:color="auto"/>
            <w:left w:val="none" w:sz="0" w:space="0" w:color="auto"/>
            <w:bottom w:val="none" w:sz="0" w:space="0" w:color="auto"/>
            <w:right w:val="none" w:sz="0" w:space="0" w:color="auto"/>
          </w:divBdr>
        </w:div>
        <w:div w:id="2124615491">
          <w:marLeft w:val="640"/>
          <w:marRight w:val="0"/>
          <w:marTop w:val="0"/>
          <w:marBottom w:val="0"/>
          <w:divBdr>
            <w:top w:val="none" w:sz="0" w:space="0" w:color="auto"/>
            <w:left w:val="none" w:sz="0" w:space="0" w:color="auto"/>
            <w:bottom w:val="none" w:sz="0" w:space="0" w:color="auto"/>
            <w:right w:val="none" w:sz="0" w:space="0" w:color="auto"/>
          </w:divBdr>
        </w:div>
        <w:div w:id="2128044130">
          <w:marLeft w:val="640"/>
          <w:marRight w:val="0"/>
          <w:marTop w:val="0"/>
          <w:marBottom w:val="0"/>
          <w:divBdr>
            <w:top w:val="none" w:sz="0" w:space="0" w:color="auto"/>
            <w:left w:val="none" w:sz="0" w:space="0" w:color="auto"/>
            <w:bottom w:val="none" w:sz="0" w:space="0" w:color="auto"/>
            <w:right w:val="none" w:sz="0" w:space="0" w:color="auto"/>
          </w:divBdr>
        </w:div>
        <w:div w:id="2136825246">
          <w:marLeft w:val="640"/>
          <w:marRight w:val="0"/>
          <w:marTop w:val="0"/>
          <w:marBottom w:val="0"/>
          <w:divBdr>
            <w:top w:val="none" w:sz="0" w:space="0" w:color="auto"/>
            <w:left w:val="none" w:sz="0" w:space="0" w:color="auto"/>
            <w:bottom w:val="none" w:sz="0" w:space="0" w:color="auto"/>
            <w:right w:val="none" w:sz="0" w:space="0" w:color="auto"/>
          </w:divBdr>
        </w:div>
        <w:div w:id="2142503235">
          <w:marLeft w:val="640"/>
          <w:marRight w:val="0"/>
          <w:marTop w:val="0"/>
          <w:marBottom w:val="0"/>
          <w:divBdr>
            <w:top w:val="none" w:sz="0" w:space="0" w:color="auto"/>
            <w:left w:val="none" w:sz="0" w:space="0" w:color="auto"/>
            <w:bottom w:val="none" w:sz="0" w:space="0" w:color="auto"/>
            <w:right w:val="none" w:sz="0" w:space="0" w:color="auto"/>
          </w:divBdr>
        </w:div>
      </w:divsChild>
    </w:div>
    <w:div w:id="214853906">
      <w:bodyDiv w:val="1"/>
      <w:marLeft w:val="0"/>
      <w:marRight w:val="0"/>
      <w:marTop w:val="0"/>
      <w:marBottom w:val="0"/>
      <w:divBdr>
        <w:top w:val="none" w:sz="0" w:space="0" w:color="auto"/>
        <w:left w:val="none" w:sz="0" w:space="0" w:color="auto"/>
        <w:bottom w:val="none" w:sz="0" w:space="0" w:color="auto"/>
        <w:right w:val="none" w:sz="0" w:space="0" w:color="auto"/>
      </w:divBdr>
    </w:div>
    <w:div w:id="215745984">
      <w:bodyDiv w:val="1"/>
      <w:marLeft w:val="0"/>
      <w:marRight w:val="0"/>
      <w:marTop w:val="0"/>
      <w:marBottom w:val="0"/>
      <w:divBdr>
        <w:top w:val="none" w:sz="0" w:space="0" w:color="auto"/>
        <w:left w:val="none" w:sz="0" w:space="0" w:color="auto"/>
        <w:bottom w:val="none" w:sz="0" w:space="0" w:color="auto"/>
        <w:right w:val="none" w:sz="0" w:space="0" w:color="auto"/>
      </w:divBdr>
    </w:div>
    <w:div w:id="216019468">
      <w:bodyDiv w:val="1"/>
      <w:marLeft w:val="0"/>
      <w:marRight w:val="0"/>
      <w:marTop w:val="0"/>
      <w:marBottom w:val="0"/>
      <w:divBdr>
        <w:top w:val="none" w:sz="0" w:space="0" w:color="auto"/>
        <w:left w:val="none" w:sz="0" w:space="0" w:color="auto"/>
        <w:bottom w:val="none" w:sz="0" w:space="0" w:color="auto"/>
        <w:right w:val="none" w:sz="0" w:space="0" w:color="auto"/>
      </w:divBdr>
    </w:div>
    <w:div w:id="217671880">
      <w:bodyDiv w:val="1"/>
      <w:marLeft w:val="0"/>
      <w:marRight w:val="0"/>
      <w:marTop w:val="0"/>
      <w:marBottom w:val="0"/>
      <w:divBdr>
        <w:top w:val="none" w:sz="0" w:space="0" w:color="auto"/>
        <w:left w:val="none" w:sz="0" w:space="0" w:color="auto"/>
        <w:bottom w:val="none" w:sz="0" w:space="0" w:color="auto"/>
        <w:right w:val="none" w:sz="0" w:space="0" w:color="auto"/>
      </w:divBdr>
    </w:div>
    <w:div w:id="220680637">
      <w:bodyDiv w:val="1"/>
      <w:marLeft w:val="0"/>
      <w:marRight w:val="0"/>
      <w:marTop w:val="0"/>
      <w:marBottom w:val="0"/>
      <w:divBdr>
        <w:top w:val="none" w:sz="0" w:space="0" w:color="auto"/>
        <w:left w:val="none" w:sz="0" w:space="0" w:color="auto"/>
        <w:bottom w:val="none" w:sz="0" w:space="0" w:color="auto"/>
        <w:right w:val="none" w:sz="0" w:space="0" w:color="auto"/>
      </w:divBdr>
    </w:div>
    <w:div w:id="221599878">
      <w:bodyDiv w:val="1"/>
      <w:marLeft w:val="0"/>
      <w:marRight w:val="0"/>
      <w:marTop w:val="0"/>
      <w:marBottom w:val="0"/>
      <w:divBdr>
        <w:top w:val="none" w:sz="0" w:space="0" w:color="auto"/>
        <w:left w:val="none" w:sz="0" w:space="0" w:color="auto"/>
        <w:bottom w:val="none" w:sz="0" w:space="0" w:color="auto"/>
        <w:right w:val="none" w:sz="0" w:space="0" w:color="auto"/>
      </w:divBdr>
    </w:div>
    <w:div w:id="221602063">
      <w:bodyDiv w:val="1"/>
      <w:marLeft w:val="0"/>
      <w:marRight w:val="0"/>
      <w:marTop w:val="0"/>
      <w:marBottom w:val="0"/>
      <w:divBdr>
        <w:top w:val="none" w:sz="0" w:space="0" w:color="auto"/>
        <w:left w:val="none" w:sz="0" w:space="0" w:color="auto"/>
        <w:bottom w:val="none" w:sz="0" w:space="0" w:color="auto"/>
        <w:right w:val="none" w:sz="0" w:space="0" w:color="auto"/>
      </w:divBdr>
    </w:div>
    <w:div w:id="221797680">
      <w:bodyDiv w:val="1"/>
      <w:marLeft w:val="0"/>
      <w:marRight w:val="0"/>
      <w:marTop w:val="0"/>
      <w:marBottom w:val="0"/>
      <w:divBdr>
        <w:top w:val="none" w:sz="0" w:space="0" w:color="auto"/>
        <w:left w:val="none" w:sz="0" w:space="0" w:color="auto"/>
        <w:bottom w:val="none" w:sz="0" w:space="0" w:color="auto"/>
        <w:right w:val="none" w:sz="0" w:space="0" w:color="auto"/>
      </w:divBdr>
    </w:div>
    <w:div w:id="226917132">
      <w:bodyDiv w:val="1"/>
      <w:marLeft w:val="0"/>
      <w:marRight w:val="0"/>
      <w:marTop w:val="0"/>
      <w:marBottom w:val="0"/>
      <w:divBdr>
        <w:top w:val="none" w:sz="0" w:space="0" w:color="auto"/>
        <w:left w:val="none" w:sz="0" w:space="0" w:color="auto"/>
        <w:bottom w:val="none" w:sz="0" w:space="0" w:color="auto"/>
        <w:right w:val="none" w:sz="0" w:space="0" w:color="auto"/>
      </w:divBdr>
    </w:div>
    <w:div w:id="228425553">
      <w:bodyDiv w:val="1"/>
      <w:marLeft w:val="0"/>
      <w:marRight w:val="0"/>
      <w:marTop w:val="0"/>
      <w:marBottom w:val="0"/>
      <w:divBdr>
        <w:top w:val="none" w:sz="0" w:space="0" w:color="auto"/>
        <w:left w:val="none" w:sz="0" w:space="0" w:color="auto"/>
        <w:bottom w:val="none" w:sz="0" w:space="0" w:color="auto"/>
        <w:right w:val="none" w:sz="0" w:space="0" w:color="auto"/>
      </w:divBdr>
    </w:div>
    <w:div w:id="229122099">
      <w:bodyDiv w:val="1"/>
      <w:marLeft w:val="0"/>
      <w:marRight w:val="0"/>
      <w:marTop w:val="0"/>
      <w:marBottom w:val="0"/>
      <w:divBdr>
        <w:top w:val="none" w:sz="0" w:space="0" w:color="auto"/>
        <w:left w:val="none" w:sz="0" w:space="0" w:color="auto"/>
        <w:bottom w:val="none" w:sz="0" w:space="0" w:color="auto"/>
        <w:right w:val="none" w:sz="0" w:space="0" w:color="auto"/>
      </w:divBdr>
    </w:div>
    <w:div w:id="229392725">
      <w:bodyDiv w:val="1"/>
      <w:marLeft w:val="0"/>
      <w:marRight w:val="0"/>
      <w:marTop w:val="0"/>
      <w:marBottom w:val="0"/>
      <w:divBdr>
        <w:top w:val="none" w:sz="0" w:space="0" w:color="auto"/>
        <w:left w:val="none" w:sz="0" w:space="0" w:color="auto"/>
        <w:bottom w:val="none" w:sz="0" w:space="0" w:color="auto"/>
        <w:right w:val="none" w:sz="0" w:space="0" w:color="auto"/>
      </w:divBdr>
    </w:div>
    <w:div w:id="233853665">
      <w:bodyDiv w:val="1"/>
      <w:marLeft w:val="0"/>
      <w:marRight w:val="0"/>
      <w:marTop w:val="0"/>
      <w:marBottom w:val="0"/>
      <w:divBdr>
        <w:top w:val="none" w:sz="0" w:space="0" w:color="auto"/>
        <w:left w:val="none" w:sz="0" w:space="0" w:color="auto"/>
        <w:bottom w:val="none" w:sz="0" w:space="0" w:color="auto"/>
        <w:right w:val="none" w:sz="0" w:space="0" w:color="auto"/>
      </w:divBdr>
    </w:div>
    <w:div w:id="236979471">
      <w:bodyDiv w:val="1"/>
      <w:marLeft w:val="0"/>
      <w:marRight w:val="0"/>
      <w:marTop w:val="0"/>
      <w:marBottom w:val="0"/>
      <w:divBdr>
        <w:top w:val="none" w:sz="0" w:space="0" w:color="auto"/>
        <w:left w:val="none" w:sz="0" w:space="0" w:color="auto"/>
        <w:bottom w:val="none" w:sz="0" w:space="0" w:color="auto"/>
        <w:right w:val="none" w:sz="0" w:space="0" w:color="auto"/>
      </w:divBdr>
    </w:div>
    <w:div w:id="242103171">
      <w:bodyDiv w:val="1"/>
      <w:marLeft w:val="0"/>
      <w:marRight w:val="0"/>
      <w:marTop w:val="0"/>
      <w:marBottom w:val="0"/>
      <w:divBdr>
        <w:top w:val="none" w:sz="0" w:space="0" w:color="auto"/>
        <w:left w:val="none" w:sz="0" w:space="0" w:color="auto"/>
        <w:bottom w:val="none" w:sz="0" w:space="0" w:color="auto"/>
        <w:right w:val="none" w:sz="0" w:space="0" w:color="auto"/>
      </w:divBdr>
    </w:div>
    <w:div w:id="242839134">
      <w:bodyDiv w:val="1"/>
      <w:marLeft w:val="0"/>
      <w:marRight w:val="0"/>
      <w:marTop w:val="0"/>
      <w:marBottom w:val="0"/>
      <w:divBdr>
        <w:top w:val="none" w:sz="0" w:space="0" w:color="auto"/>
        <w:left w:val="none" w:sz="0" w:space="0" w:color="auto"/>
        <w:bottom w:val="none" w:sz="0" w:space="0" w:color="auto"/>
        <w:right w:val="none" w:sz="0" w:space="0" w:color="auto"/>
      </w:divBdr>
    </w:div>
    <w:div w:id="244344260">
      <w:bodyDiv w:val="1"/>
      <w:marLeft w:val="0"/>
      <w:marRight w:val="0"/>
      <w:marTop w:val="0"/>
      <w:marBottom w:val="0"/>
      <w:divBdr>
        <w:top w:val="none" w:sz="0" w:space="0" w:color="auto"/>
        <w:left w:val="none" w:sz="0" w:space="0" w:color="auto"/>
        <w:bottom w:val="none" w:sz="0" w:space="0" w:color="auto"/>
        <w:right w:val="none" w:sz="0" w:space="0" w:color="auto"/>
      </w:divBdr>
    </w:div>
    <w:div w:id="247547847">
      <w:bodyDiv w:val="1"/>
      <w:marLeft w:val="0"/>
      <w:marRight w:val="0"/>
      <w:marTop w:val="0"/>
      <w:marBottom w:val="0"/>
      <w:divBdr>
        <w:top w:val="none" w:sz="0" w:space="0" w:color="auto"/>
        <w:left w:val="none" w:sz="0" w:space="0" w:color="auto"/>
        <w:bottom w:val="none" w:sz="0" w:space="0" w:color="auto"/>
        <w:right w:val="none" w:sz="0" w:space="0" w:color="auto"/>
      </w:divBdr>
    </w:div>
    <w:div w:id="249003331">
      <w:bodyDiv w:val="1"/>
      <w:marLeft w:val="0"/>
      <w:marRight w:val="0"/>
      <w:marTop w:val="0"/>
      <w:marBottom w:val="0"/>
      <w:divBdr>
        <w:top w:val="none" w:sz="0" w:space="0" w:color="auto"/>
        <w:left w:val="none" w:sz="0" w:space="0" w:color="auto"/>
        <w:bottom w:val="none" w:sz="0" w:space="0" w:color="auto"/>
        <w:right w:val="none" w:sz="0" w:space="0" w:color="auto"/>
      </w:divBdr>
    </w:div>
    <w:div w:id="250434979">
      <w:bodyDiv w:val="1"/>
      <w:marLeft w:val="0"/>
      <w:marRight w:val="0"/>
      <w:marTop w:val="0"/>
      <w:marBottom w:val="0"/>
      <w:divBdr>
        <w:top w:val="none" w:sz="0" w:space="0" w:color="auto"/>
        <w:left w:val="none" w:sz="0" w:space="0" w:color="auto"/>
        <w:bottom w:val="none" w:sz="0" w:space="0" w:color="auto"/>
        <w:right w:val="none" w:sz="0" w:space="0" w:color="auto"/>
      </w:divBdr>
    </w:div>
    <w:div w:id="253321006">
      <w:bodyDiv w:val="1"/>
      <w:marLeft w:val="0"/>
      <w:marRight w:val="0"/>
      <w:marTop w:val="0"/>
      <w:marBottom w:val="0"/>
      <w:divBdr>
        <w:top w:val="none" w:sz="0" w:space="0" w:color="auto"/>
        <w:left w:val="none" w:sz="0" w:space="0" w:color="auto"/>
        <w:bottom w:val="none" w:sz="0" w:space="0" w:color="auto"/>
        <w:right w:val="none" w:sz="0" w:space="0" w:color="auto"/>
      </w:divBdr>
    </w:div>
    <w:div w:id="253711168">
      <w:bodyDiv w:val="1"/>
      <w:marLeft w:val="0"/>
      <w:marRight w:val="0"/>
      <w:marTop w:val="0"/>
      <w:marBottom w:val="0"/>
      <w:divBdr>
        <w:top w:val="none" w:sz="0" w:space="0" w:color="auto"/>
        <w:left w:val="none" w:sz="0" w:space="0" w:color="auto"/>
        <w:bottom w:val="none" w:sz="0" w:space="0" w:color="auto"/>
        <w:right w:val="none" w:sz="0" w:space="0" w:color="auto"/>
      </w:divBdr>
    </w:div>
    <w:div w:id="254246114">
      <w:bodyDiv w:val="1"/>
      <w:marLeft w:val="0"/>
      <w:marRight w:val="0"/>
      <w:marTop w:val="0"/>
      <w:marBottom w:val="0"/>
      <w:divBdr>
        <w:top w:val="none" w:sz="0" w:space="0" w:color="auto"/>
        <w:left w:val="none" w:sz="0" w:space="0" w:color="auto"/>
        <w:bottom w:val="none" w:sz="0" w:space="0" w:color="auto"/>
        <w:right w:val="none" w:sz="0" w:space="0" w:color="auto"/>
      </w:divBdr>
    </w:div>
    <w:div w:id="255941028">
      <w:bodyDiv w:val="1"/>
      <w:marLeft w:val="0"/>
      <w:marRight w:val="0"/>
      <w:marTop w:val="0"/>
      <w:marBottom w:val="0"/>
      <w:divBdr>
        <w:top w:val="none" w:sz="0" w:space="0" w:color="auto"/>
        <w:left w:val="none" w:sz="0" w:space="0" w:color="auto"/>
        <w:bottom w:val="none" w:sz="0" w:space="0" w:color="auto"/>
        <w:right w:val="none" w:sz="0" w:space="0" w:color="auto"/>
      </w:divBdr>
    </w:div>
    <w:div w:id="256333848">
      <w:bodyDiv w:val="1"/>
      <w:marLeft w:val="0"/>
      <w:marRight w:val="0"/>
      <w:marTop w:val="0"/>
      <w:marBottom w:val="0"/>
      <w:divBdr>
        <w:top w:val="none" w:sz="0" w:space="0" w:color="auto"/>
        <w:left w:val="none" w:sz="0" w:space="0" w:color="auto"/>
        <w:bottom w:val="none" w:sz="0" w:space="0" w:color="auto"/>
        <w:right w:val="none" w:sz="0" w:space="0" w:color="auto"/>
      </w:divBdr>
    </w:div>
    <w:div w:id="256984375">
      <w:bodyDiv w:val="1"/>
      <w:marLeft w:val="0"/>
      <w:marRight w:val="0"/>
      <w:marTop w:val="0"/>
      <w:marBottom w:val="0"/>
      <w:divBdr>
        <w:top w:val="none" w:sz="0" w:space="0" w:color="auto"/>
        <w:left w:val="none" w:sz="0" w:space="0" w:color="auto"/>
        <w:bottom w:val="none" w:sz="0" w:space="0" w:color="auto"/>
        <w:right w:val="none" w:sz="0" w:space="0" w:color="auto"/>
      </w:divBdr>
    </w:div>
    <w:div w:id="261031686">
      <w:bodyDiv w:val="1"/>
      <w:marLeft w:val="0"/>
      <w:marRight w:val="0"/>
      <w:marTop w:val="0"/>
      <w:marBottom w:val="0"/>
      <w:divBdr>
        <w:top w:val="none" w:sz="0" w:space="0" w:color="auto"/>
        <w:left w:val="none" w:sz="0" w:space="0" w:color="auto"/>
        <w:bottom w:val="none" w:sz="0" w:space="0" w:color="auto"/>
        <w:right w:val="none" w:sz="0" w:space="0" w:color="auto"/>
      </w:divBdr>
    </w:div>
    <w:div w:id="261107381">
      <w:bodyDiv w:val="1"/>
      <w:marLeft w:val="0"/>
      <w:marRight w:val="0"/>
      <w:marTop w:val="0"/>
      <w:marBottom w:val="0"/>
      <w:divBdr>
        <w:top w:val="none" w:sz="0" w:space="0" w:color="auto"/>
        <w:left w:val="none" w:sz="0" w:space="0" w:color="auto"/>
        <w:bottom w:val="none" w:sz="0" w:space="0" w:color="auto"/>
        <w:right w:val="none" w:sz="0" w:space="0" w:color="auto"/>
      </w:divBdr>
    </w:div>
    <w:div w:id="261229385">
      <w:bodyDiv w:val="1"/>
      <w:marLeft w:val="0"/>
      <w:marRight w:val="0"/>
      <w:marTop w:val="0"/>
      <w:marBottom w:val="0"/>
      <w:divBdr>
        <w:top w:val="none" w:sz="0" w:space="0" w:color="auto"/>
        <w:left w:val="none" w:sz="0" w:space="0" w:color="auto"/>
        <w:bottom w:val="none" w:sz="0" w:space="0" w:color="auto"/>
        <w:right w:val="none" w:sz="0" w:space="0" w:color="auto"/>
      </w:divBdr>
    </w:div>
    <w:div w:id="262231121">
      <w:bodyDiv w:val="1"/>
      <w:marLeft w:val="0"/>
      <w:marRight w:val="0"/>
      <w:marTop w:val="0"/>
      <w:marBottom w:val="0"/>
      <w:divBdr>
        <w:top w:val="none" w:sz="0" w:space="0" w:color="auto"/>
        <w:left w:val="none" w:sz="0" w:space="0" w:color="auto"/>
        <w:bottom w:val="none" w:sz="0" w:space="0" w:color="auto"/>
        <w:right w:val="none" w:sz="0" w:space="0" w:color="auto"/>
      </w:divBdr>
    </w:div>
    <w:div w:id="262611730">
      <w:bodyDiv w:val="1"/>
      <w:marLeft w:val="0"/>
      <w:marRight w:val="0"/>
      <w:marTop w:val="0"/>
      <w:marBottom w:val="0"/>
      <w:divBdr>
        <w:top w:val="none" w:sz="0" w:space="0" w:color="auto"/>
        <w:left w:val="none" w:sz="0" w:space="0" w:color="auto"/>
        <w:bottom w:val="none" w:sz="0" w:space="0" w:color="auto"/>
        <w:right w:val="none" w:sz="0" w:space="0" w:color="auto"/>
      </w:divBdr>
    </w:div>
    <w:div w:id="262883631">
      <w:bodyDiv w:val="1"/>
      <w:marLeft w:val="0"/>
      <w:marRight w:val="0"/>
      <w:marTop w:val="0"/>
      <w:marBottom w:val="0"/>
      <w:divBdr>
        <w:top w:val="none" w:sz="0" w:space="0" w:color="auto"/>
        <w:left w:val="none" w:sz="0" w:space="0" w:color="auto"/>
        <w:bottom w:val="none" w:sz="0" w:space="0" w:color="auto"/>
        <w:right w:val="none" w:sz="0" w:space="0" w:color="auto"/>
      </w:divBdr>
    </w:div>
    <w:div w:id="264001458">
      <w:bodyDiv w:val="1"/>
      <w:marLeft w:val="0"/>
      <w:marRight w:val="0"/>
      <w:marTop w:val="0"/>
      <w:marBottom w:val="0"/>
      <w:divBdr>
        <w:top w:val="none" w:sz="0" w:space="0" w:color="auto"/>
        <w:left w:val="none" w:sz="0" w:space="0" w:color="auto"/>
        <w:bottom w:val="none" w:sz="0" w:space="0" w:color="auto"/>
        <w:right w:val="none" w:sz="0" w:space="0" w:color="auto"/>
      </w:divBdr>
    </w:div>
    <w:div w:id="270283739">
      <w:bodyDiv w:val="1"/>
      <w:marLeft w:val="0"/>
      <w:marRight w:val="0"/>
      <w:marTop w:val="0"/>
      <w:marBottom w:val="0"/>
      <w:divBdr>
        <w:top w:val="none" w:sz="0" w:space="0" w:color="auto"/>
        <w:left w:val="none" w:sz="0" w:space="0" w:color="auto"/>
        <w:bottom w:val="none" w:sz="0" w:space="0" w:color="auto"/>
        <w:right w:val="none" w:sz="0" w:space="0" w:color="auto"/>
      </w:divBdr>
    </w:div>
    <w:div w:id="272446917">
      <w:bodyDiv w:val="1"/>
      <w:marLeft w:val="0"/>
      <w:marRight w:val="0"/>
      <w:marTop w:val="0"/>
      <w:marBottom w:val="0"/>
      <w:divBdr>
        <w:top w:val="none" w:sz="0" w:space="0" w:color="auto"/>
        <w:left w:val="none" w:sz="0" w:space="0" w:color="auto"/>
        <w:bottom w:val="none" w:sz="0" w:space="0" w:color="auto"/>
        <w:right w:val="none" w:sz="0" w:space="0" w:color="auto"/>
      </w:divBdr>
    </w:div>
    <w:div w:id="277031087">
      <w:bodyDiv w:val="1"/>
      <w:marLeft w:val="0"/>
      <w:marRight w:val="0"/>
      <w:marTop w:val="0"/>
      <w:marBottom w:val="0"/>
      <w:divBdr>
        <w:top w:val="none" w:sz="0" w:space="0" w:color="auto"/>
        <w:left w:val="none" w:sz="0" w:space="0" w:color="auto"/>
        <w:bottom w:val="none" w:sz="0" w:space="0" w:color="auto"/>
        <w:right w:val="none" w:sz="0" w:space="0" w:color="auto"/>
      </w:divBdr>
    </w:div>
    <w:div w:id="277227251">
      <w:bodyDiv w:val="1"/>
      <w:marLeft w:val="0"/>
      <w:marRight w:val="0"/>
      <w:marTop w:val="0"/>
      <w:marBottom w:val="0"/>
      <w:divBdr>
        <w:top w:val="none" w:sz="0" w:space="0" w:color="auto"/>
        <w:left w:val="none" w:sz="0" w:space="0" w:color="auto"/>
        <w:bottom w:val="none" w:sz="0" w:space="0" w:color="auto"/>
        <w:right w:val="none" w:sz="0" w:space="0" w:color="auto"/>
      </w:divBdr>
    </w:div>
    <w:div w:id="278151141">
      <w:bodyDiv w:val="1"/>
      <w:marLeft w:val="0"/>
      <w:marRight w:val="0"/>
      <w:marTop w:val="0"/>
      <w:marBottom w:val="0"/>
      <w:divBdr>
        <w:top w:val="none" w:sz="0" w:space="0" w:color="auto"/>
        <w:left w:val="none" w:sz="0" w:space="0" w:color="auto"/>
        <w:bottom w:val="none" w:sz="0" w:space="0" w:color="auto"/>
        <w:right w:val="none" w:sz="0" w:space="0" w:color="auto"/>
      </w:divBdr>
    </w:div>
    <w:div w:id="279533156">
      <w:bodyDiv w:val="1"/>
      <w:marLeft w:val="0"/>
      <w:marRight w:val="0"/>
      <w:marTop w:val="0"/>
      <w:marBottom w:val="0"/>
      <w:divBdr>
        <w:top w:val="none" w:sz="0" w:space="0" w:color="auto"/>
        <w:left w:val="none" w:sz="0" w:space="0" w:color="auto"/>
        <w:bottom w:val="none" w:sz="0" w:space="0" w:color="auto"/>
        <w:right w:val="none" w:sz="0" w:space="0" w:color="auto"/>
      </w:divBdr>
    </w:div>
    <w:div w:id="281234002">
      <w:bodyDiv w:val="1"/>
      <w:marLeft w:val="0"/>
      <w:marRight w:val="0"/>
      <w:marTop w:val="0"/>
      <w:marBottom w:val="0"/>
      <w:divBdr>
        <w:top w:val="none" w:sz="0" w:space="0" w:color="auto"/>
        <w:left w:val="none" w:sz="0" w:space="0" w:color="auto"/>
        <w:bottom w:val="none" w:sz="0" w:space="0" w:color="auto"/>
        <w:right w:val="none" w:sz="0" w:space="0" w:color="auto"/>
      </w:divBdr>
    </w:div>
    <w:div w:id="283075314">
      <w:bodyDiv w:val="1"/>
      <w:marLeft w:val="0"/>
      <w:marRight w:val="0"/>
      <w:marTop w:val="0"/>
      <w:marBottom w:val="0"/>
      <w:divBdr>
        <w:top w:val="none" w:sz="0" w:space="0" w:color="auto"/>
        <w:left w:val="none" w:sz="0" w:space="0" w:color="auto"/>
        <w:bottom w:val="none" w:sz="0" w:space="0" w:color="auto"/>
        <w:right w:val="none" w:sz="0" w:space="0" w:color="auto"/>
      </w:divBdr>
    </w:div>
    <w:div w:id="283270789">
      <w:bodyDiv w:val="1"/>
      <w:marLeft w:val="0"/>
      <w:marRight w:val="0"/>
      <w:marTop w:val="0"/>
      <w:marBottom w:val="0"/>
      <w:divBdr>
        <w:top w:val="none" w:sz="0" w:space="0" w:color="auto"/>
        <w:left w:val="none" w:sz="0" w:space="0" w:color="auto"/>
        <w:bottom w:val="none" w:sz="0" w:space="0" w:color="auto"/>
        <w:right w:val="none" w:sz="0" w:space="0" w:color="auto"/>
      </w:divBdr>
    </w:div>
    <w:div w:id="283930480">
      <w:bodyDiv w:val="1"/>
      <w:marLeft w:val="0"/>
      <w:marRight w:val="0"/>
      <w:marTop w:val="0"/>
      <w:marBottom w:val="0"/>
      <w:divBdr>
        <w:top w:val="none" w:sz="0" w:space="0" w:color="auto"/>
        <w:left w:val="none" w:sz="0" w:space="0" w:color="auto"/>
        <w:bottom w:val="none" w:sz="0" w:space="0" w:color="auto"/>
        <w:right w:val="none" w:sz="0" w:space="0" w:color="auto"/>
      </w:divBdr>
    </w:div>
    <w:div w:id="289677930">
      <w:bodyDiv w:val="1"/>
      <w:marLeft w:val="0"/>
      <w:marRight w:val="0"/>
      <w:marTop w:val="0"/>
      <w:marBottom w:val="0"/>
      <w:divBdr>
        <w:top w:val="none" w:sz="0" w:space="0" w:color="auto"/>
        <w:left w:val="none" w:sz="0" w:space="0" w:color="auto"/>
        <w:bottom w:val="none" w:sz="0" w:space="0" w:color="auto"/>
        <w:right w:val="none" w:sz="0" w:space="0" w:color="auto"/>
      </w:divBdr>
    </w:div>
    <w:div w:id="289752547">
      <w:bodyDiv w:val="1"/>
      <w:marLeft w:val="0"/>
      <w:marRight w:val="0"/>
      <w:marTop w:val="0"/>
      <w:marBottom w:val="0"/>
      <w:divBdr>
        <w:top w:val="none" w:sz="0" w:space="0" w:color="auto"/>
        <w:left w:val="none" w:sz="0" w:space="0" w:color="auto"/>
        <w:bottom w:val="none" w:sz="0" w:space="0" w:color="auto"/>
        <w:right w:val="none" w:sz="0" w:space="0" w:color="auto"/>
      </w:divBdr>
    </w:div>
    <w:div w:id="292911910">
      <w:bodyDiv w:val="1"/>
      <w:marLeft w:val="0"/>
      <w:marRight w:val="0"/>
      <w:marTop w:val="0"/>
      <w:marBottom w:val="0"/>
      <w:divBdr>
        <w:top w:val="none" w:sz="0" w:space="0" w:color="auto"/>
        <w:left w:val="none" w:sz="0" w:space="0" w:color="auto"/>
        <w:bottom w:val="none" w:sz="0" w:space="0" w:color="auto"/>
        <w:right w:val="none" w:sz="0" w:space="0" w:color="auto"/>
      </w:divBdr>
    </w:div>
    <w:div w:id="293026336">
      <w:bodyDiv w:val="1"/>
      <w:marLeft w:val="0"/>
      <w:marRight w:val="0"/>
      <w:marTop w:val="0"/>
      <w:marBottom w:val="0"/>
      <w:divBdr>
        <w:top w:val="none" w:sz="0" w:space="0" w:color="auto"/>
        <w:left w:val="none" w:sz="0" w:space="0" w:color="auto"/>
        <w:bottom w:val="none" w:sz="0" w:space="0" w:color="auto"/>
        <w:right w:val="none" w:sz="0" w:space="0" w:color="auto"/>
      </w:divBdr>
    </w:div>
    <w:div w:id="294024310">
      <w:bodyDiv w:val="1"/>
      <w:marLeft w:val="0"/>
      <w:marRight w:val="0"/>
      <w:marTop w:val="0"/>
      <w:marBottom w:val="0"/>
      <w:divBdr>
        <w:top w:val="none" w:sz="0" w:space="0" w:color="auto"/>
        <w:left w:val="none" w:sz="0" w:space="0" w:color="auto"/>
        <w:bottom w:val="none" w:sz="0" w:space="0" w:color="auto"/>
        <w:right w:val="none" w:sz="0" w:space="0" w:color="auto"/>
      </w:divBdr>
    </w:div>
    <w:div w:id="294720250">
      <w:bodyDiv w:val="1"/>
      <w:marLeft w:val="0"/>
      <w:marRight w:val="0"/>
      <w:marTop w:val="0"/>
      <w:marBottom w:val="0"/>
      <w:divBdr>
        <w:top w:val="none" w:sz="0" w:space="0" w:color="auto"/>
        <w:left w:val="none" w:sz="0" w:space="0" w:color="auto"/>
        <w:bottom w:val="none" w:sz="0" w:space="0" w:color="auto"/>
        <w:right w:val="none" w:sz="0" w:space="0" w:color="auto"/>
      </w:divBdr>
    </w:div>
    <w:div w:id="295069575">
      <w:bodyDiv w:val="1"/>
      <w:marLeft w:val="0"/>
      <w:marRight w:val="0"/>
      <w:marTop w:val="0"/>
      <w:marBottom w:val="0"/>
      <w:divBdr>
        <w:top w:val="none" w:sz="0" w:space="0" w:color="auto"/>
        <w:left w:val="none" w:sz="0" w:space="0" w:color="auto"/>
        <w:bottom w:val="none" w:sz="0" w:space="0" w:color="auto"/>
        <w:right w:val="none" w:sz="0" w:space="0" w:color="auto"/>
      </w:divBdr>
    </w:div>
    <w:div w:id="296767188">
      <w:bodyDiv w:val="1"/>
      <w:marLeft w:val="0"/>
      <w:marRight w:val="0"/>
      <w:marTop w:val="0"/>
      <w:marBottom w:val="0"/>
      <w:divBdr>
        <w:top w:val="none" w:sz="0" w:space="0" w:color="auto"/>
        <w:left w:val="none" w:sz="0" w:space="0" w:color="auto"/>
        <w:bottom w:val="none" w:sz="0" w:space="0" w:color="auto"/>
        <w:right w:val="none" w:sz="0" w:space="0" w:color="auto"/>
      </w:divBdr>
    </w:div>
    <w:div w:id="300311940">
      <w:bodyDiv w:val="1"/>
      <w:marLeft w:val="0"/>
      <w:marRight w:val="0"/>
      <w:marTop w:val="0"/>
      <w:marBottom w:val="0"/>
      <w:divBdr>
        <w:top w:val="none" w:sz="0" w:space="0" w:color="auto"/>
        <w:left w:val="none" w:sz="0" w:space="0" w:color="auto"/>
        <w:bottom w:val="none" w:sz="0" w:space="0" w:color="auto"/>
        <w:right w:val="none" w:sz="0" w:space="0" w:color="auto"/>
      </w:divBdr>
    </w:div>
    <w:div w:id="302854915">
      <w:bodyDiv w:val="1"/>
      <w:marLeft w:val="0"/>
      <w:marRight w:val="0"/>
      <w:marTop w:val="0"/>
      <w:marBottom w:val="0"/>
      <w:divBdr>
        <w:top w:val="none" w:sz="0" w:space="0" w:color="auto"/>
        <w:left w:val="none" w:sz="0" w:space="0" w:color="auto"/>
        <w:bottom w:val="none" w:sz="0" w:space="0" w:color="auto"/>
        <w:right w:val="none" w:sz="0" w:space="0" w:color="auto"/>
      </w:divBdr>
    </w:div>
    <w:div w:id="304431880">
      <w:bodyDiv w:val="1"/>
      <w:marLeft w:val="0"/>
      <w:marRight w:val="0"/>
      <w:marTop w:val="0"/>
      <w:marBottom w:val="0"/>
      <w:divBdr>
        <w:top w:val="none" w:sz="0" w:space="0" w:color="auto"/>
        <w:left w:val="none" w:sz="0" w:space="0" w:color="auto"/>
        <w:bottom w:val="none" w:sz="0" w:space="0" w:color="auto"/>
        <w:right w:val="none" w:sz="0" w:space="0" w:color="auto"/>
      </w:divBdr>
    </w:div>
    <w:div w:id="306477802">
      <w:bodyDiv w:val="1"/>
      <w:marLeft w:val="0"/>
      <w:marRight w:val="0"/>
      <w:marTop w:val="0"/>
      <w:marBottom w:val="0"/>
      <w:divBdr>
        <w:top w:val="none" w:sz="0" w:space="0" w:color="auto"/>
        <w:left w:val="none" w:sz="0" w:space="0" w:color="auto"/>
        <w:bottom w:val="none" w:sz="0" w:space="0" w:color="auto"/>
        <w:right w:val="none" w:sz="0" w:space="0" w:color="auto"/>
      </w:divBdr>
    </w:div>
    <w:div w:id="306866004">
      <w:bodyDiv w:val="1"/>
      <w:marLeft w:val="0"/>
      <w:marRight w:val="0"/>
      <w:marTop w:val="0"/>
      <w:marBottom w:val="0"/>
      <w:divBdr>
        <w:top w:val="none" w:sz="0" w:space="0" w:color="auto"/>
        <w:left w:val="none" w:sz="0" w:space="0" w:color="auto"/>
        <w:bottom w:val="none" w:sz="0" w:space="0" w:color="auto"/>
        <w:right w:val="none" w:sz="0" w:space="0" w:color="auto"/>
      </w:divBdr>
    </w:div>
    <w:div w:id="307173270">
      <w:bodyDiv w:val="1"/>
      <w:marLeft w:val="0"/>
      <w:marRight w:val="0"/>
      <w:marTop w:val="0"/>
      <w:marBottom w:val="0"/>
      <w:divBdr>
        <w:top w:val="none" w:sz="0" w:space="0" w:color="auto"/>
        <w:left w:val="none" w:sz="0" w:space="0" w:color="auto"/>
        <w:bottom w:val="none" w:sz="0" w:space="0" w:color="auto"/>
        <w:right w:val="none" w:sz="0" w:space="0" w:color="auto"/>
      </w:divBdr>
    </w:div>
    <w:div w:id="310906394">
      <w:bodyDiv w:val="1"/>
      <w:marLeft w:val="0"/>
      <w:marRight w:val="0"/>
      <w:marTop w:val="0"/>
      <w:marBottom w:val="0"/>
      <w:divBdr>
        <w:top w:val="none" w:sz="0" w:space="0" w:color="auto"/>
        <w:left w:val="none" w:sz="0" w:space="0" w:color="auto"/>
        <w:bottom w:val="none" w:sz="0" w:space="0" w:color="auto"/>
        <w:right w:val="none" w:sz="0" w:space="0" w:color="auto"/>
      </w:divBdr>
    </w:div>
    <w:div w:id="311952598">
      <w:bodyDiv w:val="1"/>
      <w:marLeft w:val="0"/>
      <w:marRight w:val="0"/>
      <w:marTop w:val="0"/>
      <w:marBottom w:val="0"/>
      <w:divBdr>
        <w:top w:val="none" w:sz="0" w:space="0" w:color="auto"/>
        <w:left w:val="none" w:sz="0" w:space="0" w:color="auto"/>
        <w:bottom w:val="none" w:sz="0" w:space="0" w:color="auto"/>
        <w:right w:val="none" w:sz="0" w:space="0" w:color="auto"/>
      </w:divBdr>
    </w:div>
    <w:div w:id="313335918">
      <w:bodyDiv w:val="1"/>
      <w:marLeft w:val="0"/>
      <w:marRight w:val="0"/>
      <w:marTop w:val="0"/>
      <w:marBottom w:val="0"/>
      <w:divBdr>
        <w:top w:val="none" w:sz="0" w:space="0" w:color="auto"/>
        <w:left w:val="none" w:sz="0" w:space="0" w:color="auto"/>
        <w:bottom w:val="none" w:sz="0" w:space="0" w:color="auto"/>
        <w:right w:val="none" w:sz="0" w:space="0" w:color="auto"/>
      </w:divBdr>
    </w:div>
    <w:div w:id="315690839">
      <w:bodyDiv w:val="1"/>
      <w:marLeft w:val="0"/>
      <w:marRight w:val="0"/>
      <w:marTop w:val="0"/>
      <w:marBottom w:val="0"/>
      <w:divBdr>
        <w:top w:val="none" w:sz="0" w:space="0" w:color="auto"/>
        <w:left w:val="none" w:sz="0" w:space="0" w:color="auto"/>
        <w:bottom w:val="none" w:sz="0" w:space="0" w:color="auto"/>
        <w:right w:val="none" w:sz="0" w:space="0" w:color="auto"/>
      </w:divBdr>
    </w:div>
    <w:div w:id="318778640">
      <w:bodyDiv w:val="1"/>
      <w:marLeft w:val="0"/>
      <w:marRight w:val="0"/>
      <w:marTop w:val="0"/>
      <w:marBottom w:val="0"/>
      <w:divBdr>
        <w:top w:val="none" w:sz="0" w:space="0" w:color="auto"/>
        <w:left w:val="none" w:sz="0" w:space="0" w:color="auto"/>
        <w:bottom w:val="none" w:sz="0" w:space="0" w:color="auto"/>
        <w:right w:val="none" w:sz="0" w:space="0" w:color="auto"/>
      </w:divBdr>
    </w:div>
    <w:div w:id="319507877">
      <w:bodyDiv w:val="1"/>
      <w:marLeft w:val="0"/>
      <w:marRight w:val="0"/>
      <w:marTop w:val="0"/>
      <w:marBottom w:val="0"/>
      <w:divBdr>
        <w:top w:val="none" w:sz="0" w:space="0" w:color="auto"/>
        <w:left w:val="none" w:sz="0" w:space="0" w:color="auto"/>
        <w:bottom w:val="none" w:sz="0" w:space="0" w:color="auto"/>
        <w:right w:val="none" w:sz="0" w:space="0" w:color="auto"/>
      </w:divBdr>
    </w:div>
    <w:div w:id="319576021">
      <w:bodyDiv w:val="1"/>
      <w:marLeft w:val="0"/>
      <w:marRight w:val="0"/>
      <w:marTop w:val="0"/>
      <w:marBottom w:val="0"/>
      <w:divBdr>
        <w:top w:val="none" w:sz="0" w:space="0" w:color="auto"/>
        <w:left w:val="none" w:sz="0" w:space="0" w:color="auto"/>
        <w:bottom w:val="none" w:sz="0" w:space="0" w:color="auto"/>
        <w:right w:val="none" w:sz="0" w:space="0" w:color="auto"/>
      </w:divBdr>
    </w:div>
    <w:div w:id="324020180">
      <w:bodyDiv w:val="1"/>
      <w:marLeft w:val="0"/>
      <w:marRight w:val="0"/>
      <w:marTop w:val="0"/>
      <w:marBottom w:val="0"/>
      <w:divBdr>
        <w:top w:val="none" w:sz="0" w:space="0" w:color="auto"/>
        <w:left w:val="none" w:sz="0" w:space="0" w:color="auto"/>
        <w:bottom w:val="none" w:sz="0" w:space="0" w:color="auto"/>
        <w:right w:val="none" w:sz="0" w:space="0" w:color="auto"/>
      </w:divBdr>
    </w:div>
    <w:div w:id="324092062">
      <w:bodyDiv w:val="1"/>
      <w:marLeft w:val="0"/>
      <w:marRight w:val="0"/>
      <w:marTop w:val="0"/>
      <w:marBottom w:val="0"/>
      <w:divBdr>
        <w:top w:val="none" w:sz="0" w:space="0" w:color="auto"/>
        <w:left w:val="none" w:sz="0" w:space="0" w:color="auto"/>
        <w:bottom w:val="none" w:sz="0" w:space="0" w:color="auto"/>
        <w:right w:val="none" w:sz="0" w:space="0" w:color="auto"/>
      </w:divBdr>
    </w:div>
    <w:div w:id="324742438">
      <w:bodyDiv w:val="1"/>
      <w:marLeft w:val="0"/>
      <w:marRight w:val="0"/>
      <w:marTop w:val="0"/>
      <w:marBottom w:val="0"/>
      <w:divBdr>
        <w:top w:val="none" w:sz="0" w:space="0" w:color="auto"/>
        <w:left w:val="none" w:sz="0" w:space="0" w:color="auto"/>
        <w:bottom w:val="none" w:sz="0" w:space="0" w:color="auto"/>
        <w:right w:val="none" w:sz="0" w:space="0" w:color="auto"/>
      </w:divBdr>
    </w:div>
    <w:div w:id="327055199">
      <w:bodyDiv w:val="1"/>
      <w:marLeft w:val="0"/>
      <w:marRight w:val="0"/>
      <w:marTop w:val="0"/>
      <w:marBottom w:val="0"/>
      <w:divBdr>
        <w:top w:val="none" w:sz="0" w:space="0" w:color="auto"/>
        <w:left w:val="none" w:sz="0" w:space="0" w:color="auto"/>
        <w:bottom w:val="none" w:sz="0" w:space="0" w:color="auto"/>
        <w:right w:val="none" w:sz="0" w:space="0" w:color="auto"/>
      </w:divBdr>
    </w:div>
    <w:div w:id="328755066">
      <w:bodyDiv w:val="1"/>
      <w:marLeft w:val="0"/>
      <w:marRight w:val="0"/>
      <w:marTop w:val="0"/>
      <w:marBottom w:val="0"/>
      <w:divBdr>
        <w:top w:val="none" w:sz="0" w:space="0" w:color="auto"/>
        <w:left w:val="none" w:sz="0" w:space="0" w:color="auto"/>
        <w:bottom w:val="none" w:sz="0" w:space="0" w:color="auto"/>
        <w:right w:val="none" w:sz="0" w:space="0" w:color="auto"/>
      </w:divBdr>
    </w:div>
    <w:div w:id="332878600">
      <w:bodyDiv w:val="1"/>
      <w:marLeft w:val="0"/>
      <w:marRight w:val="0"/>
      <w:marTop w:val="0"/>
      <w:marBottom w:val="0"/>
      <w:divBdr>
        <w:top w:val="none" w:sz="0" w:space="0" w:color="auto"/>
        <w:left w:val="none" w:sz="0" w:space="0" w:color="auto"/>
        <w:bottom w:val="none" w:sz="0" w:space="0" w:color="auto"/>
        <w:right w:val="none" w:sz="0" w:space="0" w:color="auto"/>
      </w:divBdr>
    </w:div>
    <w:div w:id="339238737">
      <w:bodyDiv w:val="1"/>
      <w:marLeft w:val="0"/>
      <w:marRight w:val="0"/>
      <w:marTop w:val="0"/>
      <w:marBottom w:val="0"/>
      <w:divBdr>
        <w:top w:val="none" w:sz="0" w:space="0" w:color="auto"/>
        <w:left w:val="none" w:sz="0" w:space="0" w:color="auto"/>
        <w:bottom w:val="none" w:sz="0" w:space="0" w:color="auto"/>
        <w:right w:val="none" w:sz="0" w:space="0" w:color="auto"/>
      </w:divBdr>
    </w:div>
    <w:div w:id="340090952">
      <w:bodyDiv w:val="1"/>
      <w:marLeft w:val="0"/>
      <w:marRight w:val="0"/>
      <w:marTop w:val="0"/>
      <w:marBottom w:val="0"/>
      <w:divBdr>
        <w:top w:val="none" w:sz="0" w:space="0" w:color="auto"/>
        <w:left w:val="none" w:sz="0" w:space="0" w:color="auto"/>
        <w:bottom w:val="none" w:sz="0" w:space="0" w:color="auto"/>
        <w:right w:val="none" w:sz="0" w:space="0" w:color="auto"/>
      </w:divBdr>
    </w:div>
    <w:div w:id="341667542">
      <w:bodyDiv w:val="1"/>
      <w:marLeft w:val="0"/>
      <w:marRight w:val="0"/>
      <w:marTop w:val="0"/>
      <w:marBottom w:val="0"/>
      <w:divBdr>
        <w:top w:val="none" w:sz="0" w:space="0" w:color="auto"/>
        <w:left w:val="none" w:sz="0" w:space="0" w:color="auto"/>
        <w:bottom w:val="none" w:sz="0" w:space="0" w:color="auto"/>
        <w:right w:val="none" w:sz="0" w:space="0" w:color="auto"/>
      </w:divBdr>
    </w:div>
    <w:div w:id="343479727">
      <w:bodyDiv w:val="1"/>
      <w:marLeft w:val="0"/>
      <w:marRight w:val="0"/>
      <w:marTop w:val="0"/>
      <w:marBottom w:val="0"/>
      <w:divBdr>
        <w:top w:val="none" w:sz="0" w:space="0" w:color="auto"/>
        <w:left w:val="none" w:sz="0" w:space="0" w:color="auto"/>
        <w:bottom w:val="none" w:sz="0" w:space="0" w:color="auto"/>
        <w:right w:val="none" w:sz="0" w:space="0" w:color="auto"/>
      </w:divBdr>
    </w:div>
    <w:div w:id="345131851">
      <w:bodyDiv w:val="1"/>
      <w:marLeft w:val="0"/>
      <w:marRight w:val="0"/>
      <w:marTop w:val="0"/>
      <w:marBottom w:val="0"/>
      <w:divBdr>
        <w:top w:val="none" w:sz="0" w:space="0" w:color="auto"/>
        <w:left w:val="none" w:sz="0" w:space="0" w:color="auto"/>
        <w:bottom w:val="none" w:sz="0" w:space="0" w:color="auto"/>
        <w:right w:val="none" w:sz="0" w:space="0" w:color="auto"/>
      </w:divBdr>
    </w:div>
    <w:div w:id="346059886">
      <w:bodyDiv w:val="1"/>
      <w:marLeft w:val="0"/>
      <w:marRight w:val="0"/>
      <w:marTop w:val="0"/>
      <w:marBottom w:val="0"/>
      <w:divBdr>
        <w:top w:val="none" w:sz="0" w:space="0" w:color="auto"/>
        <w:left w:val="none" w:sz="0" w:space="0" w:color="auto"/>
        <w:bottom w:val="none" w:sz="0" w:space="0" w:color="auto"/>
        <w:right w:val="none" w:sz="0" w:space="0" w:color="auto"/>
      </w:divBdr>
    </w:div>
    <w:div w:id="347997310">
      <w:bodyDiv w:val="1"/>
      <w:marLeft w:val="0"/>
      <w:marRight w:val="0"/>
      <w:marTop w:val="0"/>
      <w:marBottom w:val="0"/>
      <w:divBdr>
        <w:top w:val="none" w:sz="0" w:space="0" w:color="auto"/>
        <w:left w:val="none" w:sz="0" w:space="0" w:color="auto"/>
        <w:bottom w:val="none" w:sz="0" w:space="0" w:color="auto"/>
        <w:right w:val="none" w:sz="0" w:space="0" w:color="auto"/>
      </w:divBdr>
    </w:div>
    <w:div w:id="349646104">
      <w:bodyDiv w:val="1"/>
      <w:marLeft w:val="0"/>
      <w:marRight w:val="0"/>
      <w:marTop w:val="0"/>
      <w:marBottom w:val="0"/>
      <w:divBdr>
        <w:top w:val="none" w:sz="0" w:space="0" w:color="auto"/>
        <w:left w:val="none" w:sz="0" w:space="0" w:color="auto"/>
        <w:bottom w:val="none" w:sz="0" w:space="0" w:color="auto"/>
        <w:right w:val="none" w:sz="0" w:space="0" w:color="auto"/>
      </w:divBdr>
    </w:div>
    <w:div w:id="350186732">
      <w:bodyDiv w:val="1"/>
      <w:marLeft w:val="0"/>
      <w:marRight w:val="0"/>
      <w:marTop w:val="0"/>
      <w:marBottom w:val="0"/>
      <w:divBdr>
        <w:top w:val="none" w:sz="0" w:space="0" w:color="auto"/>
        <w:left w:val="none" w:sz="0" w:space="0" w:color="auto"/>
        <w:bottom w:val="none" w:sz="0" w:space="0" w:color="auto"/>
        <w:right w:val="none" w:sz="0" w:space="0" w:color="auto"/>
      </w:divBdr>
    </w:div>
    <w:div w:id="351419556">
      <w:bodyDiv w:val="1"/>
      <w:marLeft w:val="0"/>
      <w:marRight w:val="0"/>
      <w:marTop w:val="0"/>
      <w:marBottom w:val="0"/>
      <w:divBdr>
        <w:top w:val="none" w:sz="0" w:space="0" w:color="auto"/>
        <w:left w:val="none" w:sz="0" w:space="0" w:color="auto"/>
        <w:bottom w:val="none" w:sz="0" w:space="0" w:color="auto"/>
        <w:right w:val="none" w:sz="0" w:space="0" w:color="auto"/>
      </w:divBdr>
    </w:div>
    <w:div w:id="353193645">
      <w:bodyDiv w:val="1"/>
      <w:marLeft w:val="0"/>
      <w:marRight w:val="0"/>
      <w:marTop w:val="0"/>
      <w:marBottom w:val="0"/>
      <w:divBdr>
        <w:top w:val="none" w:sz="0" w:space="0" w:color="auto"/>
        <w:left w:val="none" w:sz="0" w:space="0" w:color="auto"/>
        <w:bottom w:val="none" w:sz="0" w:space="0" w:color="auto"/>
        <w:right w:val="none" w:sz="0" w:space="0" w:color="auto"/>
      </w:divBdr>
    </w:div>
    <w:div w:id="353846047">
      <w:bodyDiv w:val="1"/>
      <w:marLeft w:val="0"/>
      <w:marRight w:val="0"/>
      <w:marTop w:val="0"/>
      <w:marBottom w:val="0"/>
      <w:divBdr>
        <w:top w:val="none" w:sz="0" w:space="0" w:color="auto"/>
        <w:left w:val="none" w:sz="0" w:space="0" w:color="auto"/>
        <w:bottom w:val="none" w:sz="0" w:space="0" w:color="auto"/>
        <w:right w:val="none" w:sz="0" w:space="0" w:color="auto"/>
      </w:divBdr>
    </w:div>
    <w:div w:id="354113569">
      <w:bodyDiv w:val="1"/>
      <w:marLeft w:val="0"/>
      <w:marRight w:val="0"/>
      <w:marTop w:val="0"/>
      <w:marBottom w:val="0"/>
      <w:divBdr>
        <w:top w:val="none" w:sz="0" w:space="0" w:color="auto"/>
        <w:left w:val="none" w:sz="0" w:space="0" w:color="auto"/>
        <w:bottom w:val="none" w:sz="0" w:space="0" w:color="auto"/>
        <w:right w:val="none" w:sz="0" w:space="0" w:color="auto"/>
      </w:divBdr>
      <w:divsChild>
        <w:div w:id="47190863">
          <w:marLeft w:val="640"/>
          <w:marRight w:val="0"/>
          <w:marTop w:val="0"/>
          <w:marBottom w:val="0"/>
          <w:divBdr>
            <w:top w:val="none" w:sz="0" w:space="0" w:color="auto"/>
            <w:left w:val="none" w:sz="0" w:space="0" w:color="auto"/>
            <w:bottom w:val="none" w:sz="0" w:space="0" w:color="auto"/>
            <w:right w:val="none" w:sz="0" w:space="0" w:color="auto"/>
          </w:divBdr>
        </w:div>
        <w:div w:id="52584766">
          <w:marLeft w:val="640"/>
          <w:marRight w:val="0"/>
          <w:marTop w:val="0"/>
          <w:marBottom w:val="0"/>
          <w:divBdr>
            <w:top w:val="none" w:sz="0" w:space="0" w:color="auto"/>
            <w:left w:val="none" w:sz="0" w:space="0" w:color="auto"/>
            <w:bottom w:val="none" w:sz="0" w:space="0" w:color="auto"/>
            <w:right w:val="none" w:sz="0" w:space="0" w:color="auto"/>
          </w:divBdr>
        </w:div>
        <w:div w:id="153643658">
          <w:marLeft w:val="640"/>
          <w:marRight w:val="0"/>
          <w:marTop w:val="0"/>
          <w:marBottom w:val="0"/>
          <w:divBdr>
            <w:top w:val="none" w:sz="0" w:space="0" w:color="auto"/>
            <w:left w:val="none" w:sz="0" w:space="0" w:color="auto"/>
            <w:bottom w:val="none" w:sz="0" w:space="0" w:color="auto"/>
            <w:right w:val="none" w:sz="0" w:space="0" w:color="auto"/>
          </w:divBdr>
        </w:div>
        <w:div w:id="173811889">
          <w:marLeft w:val="640"/>
          <w:marRight w:val="0"/>
          <w:marTop w:val="0"/>
          <w:marBottom w:val="0"/>
          <w:divBdr>
            <w:top w:val="none" w:sz="0" w:space="0" w:color="auto"/>
            <w:left w:val="none" w:sz="0" w:space="0" w:color="auto"/>
            <w:bottom w:val="none" w:sz="0" w:space="0" w:color="auto"/>
            <w:right w:val="none" w:sz="0" w:space="0" w:color="auto"/>
          </w:divBdr>
        </w:div>
        <w:div w:id="181935841">
          <w:marLeft w:val="640"/>
          <w:marRight w:val="0"/>
          <w:marTop w:val="0"/>
          <w:marBottom w:val="0"/>
          <w:divBdr>
            <w:top w:val="none" w:sz="0" w:space="0" w:color="auto"/>
            <w:left w:val="none" w:sz="0" w:space="0" w:color="auto"/>
            <w:bottom w:val="none" w:sz="0" w:space="0" w:color="auto"/>
            <w:right w:val="none" w:sz="0" w:space="0" w:color="auto"/>
          </w:divBdr>
        </w:div>
        <w:div w:id="206793566">
          <w:marLeft w:val="640"/>
          <w:marRight w:val="0"/>
          <w:marTop w:val="0"/>
          <w:marBottom w:val="0"/>
          <w:divBdr>
            <w:top w:val="none" w:sz="0" w:space="0" w:color="auto"/>
            <w:left w:val="none" w:sz="0" w:space="0" w:color="auto"/>
            <w:bottom w:val="none" w:sz="0" w:space="0" w:color="auto"/>
            <w:right w:val="none" w:sz="0" w:space="0" w:color="auto"/>
          </w:divBdr>
        </w:div>
        <w:div w:id="234554822">
          <w:marLeft w:val="640"/>
          <w:marRight w:val="0"/>
          <w:marTop w:val="0"/>
          <w:marBottom w:val="0"/>
          <w:divBdr>
            <w:top w:val="none" w:sz="0" w:space="0" w:color="auto"/>
            <w:left w:val="none" w:sz="0" w:space="0" w:color="auto"/>
            <w:bottom w:val="none" w:sz="0" w:space="0" w:color="auto"/>
            <w:right w:val="none" w:sz="0" w:space="0" w:color="auto"/>
          </w:divBdr>
        </w:div>
        <w:div w:id="246235589">
          <w:marLeft w:val="640"/>
          <w:marRight w:val="0"/>
          <w:marTop w:val="0"/>
          <w:marBottom w:val="0"/>
          <w:divBdr>
            <w:top w:val="none" w:sz="0" w:space="0" w:color="auto"/>
            <w:left w:val="none" w:sz="0" w:space="0" w:color="auto"/>
            <w:bottom w:val="none" w:sz="0" w:space="0" w:color="auto"/>
            <w:right w:val="none" w:sz="0" w:space="0" w:color="auto"/>
          </w:divBdr>
        </w:div>
        <w:div w:id="254021969">
          <w:marLeft w:val="640"/>
          <w:marRight w:val="0"/>
          <w:marTop w:val="0"/>
          <w:marBottom w:val="0"/>
          <w:divBdr>
            <w:top w:val="none" w:sz="0" w:space="0" w:color="auto"/>
            <w:left w:val="none" w:sz="0" w:space="0" w:color="auto"/>
            <w:bottom w:val="none" w:sz="0" w:space="0" w:color="auto"/>
            <w:right w:val="none" w:sz="0" w:space="0" w:color="auto"/>
          </w:divBdr>
        </w:div>
        <w:div w:id="291325987">
          <w:marLeft w:val="640"/>
          <w:marRight w:val="0"/>
          <w:marTop w:val="0"/>
          <w:marBottom w:val="0"/>
          <w:divBdr>
            <w:top w:val="none" w:sz="0" w:space="0" w:color="auto"/>
            <w:left w:val="none" w:sz="0" w:space="0" w:color="auto"/>
            <w:bottom w:val="none" w:sz="0" w:space="0" w:color="auto"/>
            <w:right w:val="none" w:sz="0" w:space="0" w:color="auto"/>
          </w:divBdr>
        </w:div>
        <w:div w:id="299726477">
          <w:marLeft w:val="640"/>
          <w:marRight w:val="0"/>
          <w:marTop w:val="0"/>
          <w:marBottom w:val="0"/>
          <w:divBdr>
            <w:top w:val="none" w:sz="0" w:space="0" w:color="auto"/>
            <w:left w:val="none" w:sz="0" w:space="0" w:color="auto"/>
            <w:bottom w:val="none" w:sz="0" w:space="0" w:color="auto"/>
            <w:right w:val="none" w:sz="0" w:space="0" w:color="auto"/>
          </w:divBdr>
        </w:div>
        <w:div w:id="334110250">
          <w:marLeft w:val="640"/>
          <w:marRight w:val="0"/>
          <w:marTop w:val="0"/>
          <w:marBottom w:val="0"/>
          <w:divBdr>
            <w:top w:val="none" w:sz="0" w:space="0" w:color="auto"/>
            <w:left w:val="none" w:sz="0" w:space="0" w:color="auto"/>
            <w:bottom w:val="none" w:sz="0" w:space="0" w:color="auto"/>
            <w:right w:val="none" w:sz="0" w:space="0" w:color="auto"/>
          </w:divBdr>
        </w:div>
        <w:div w:id="336426188">
          <w:marLeft w:val="640"/>
          <w:marRight w:val="0"/>
          <w:marTop w:val="0"/>
          <w:marBottom w:val="0"/>
          <w:divBdr>
            <w:top w:val="none" w:sz="0" w:space="0" w:color="auto"/>
            <w:left w:val="none" w:sz="0" w:space="0" w:color="auto"/>
            <w:bottom w:val="none" w:sz="0" w:space="0" w:color="auto"/>
            <w:right w:val="none" w:sz="0" w:space="0" w:color="auto"/>
          </w:divBdr>
        </w:div>
        <w:div w:id="354768609">
          <w:marLeft w:val="640"/>
          <w:marRight w:val="0"/>
          <w:marTop w:val="0"/>
          <w:marBottom w:val="0"/>
          <w:divBdr>
            <w:top w:val="none" w:sz="0" w:space="0" w:color="auto"/>
            <w:left w:val="none" w:sz="0" w:space="0" w:color="auto"/>
            <w:bottom w:val="none" w:sz="0" w:space="0" w:color="auto"/>
            <w:right w:val="none" w:sz="0" w:space="0" w:color="auto"/>
          </w:divBdr>
        </w:div>
        <w:div w:id="367722924">
          <w:marLeft w:val="640"/>
          <w:marRight w:val="0"/>
          <w:marTop w:val="0"/>
          <w:marBottom w:val="0"/>
          <w:divBdr>
            <w:top w:val="none" w:sz="0" w:space="0" w:color="auto"/>
            <w:left w:val="none" w:sz="0" w:space="0" w:color="auto"/>
            <w:bottom w:val="none" w:sz="0" w:space="0" w:color="auto"/>
            <w:right w:val="none" w:sz="0" w:space="0" w:color="auto"/>
          </w:divBdr>
        </w:div>
        <w:div w:id="371464986">
          <w:marLeft w:val="640"/>
          <w:marRight w:val="0"/>
          <w:marTop w:val="0"/>
          <w:marBottom w:val="0"/>
          <w:divBdr>
            <w:top w:val="none" w:sz="0" w:space="0" w:color="auto"/>
            <w:left w:val="none" w:sz="0" w:space="0" w:color="auto"/>
            <w:bottom w:val="none" w:sz="0" w:space="0" w:color="auto"/>
            <w:right w:val="none" w:sz="0" w:space="0" w:color="auto"/>
          </w:divBdr>
        </w:div>
        <w:div w:id="375592559">
          <w:marLeft w:val="640"/>
          <w:marRight w:val="0"/>
          <w:marTop w:val="0"/>
          <w:marBottom w:val="0"/>
          <w:divBdr>
            <w:top w:val="none" w:sz="0" w:space="0" w:color="auto"/>
            <w:left w:val="none" w:sz="0" w:space="0" w:color="auto"/>
            <w:bottom w:val="none" w:sz="0" w:space="0" w:color="auto"/>
            <w:right w:val="none" w:sz="0" w:space="0" w:color="auto"/>
          </w:divBdr>
        </w:div>
        <w:div w:id="376392894">
          <w:marLeft w:val="640"/>
          <w:marRight w:val="0"/>
          <w:marTop w:val="0"/>
          <w:marBottom w:val="0"/>
          <w:divBdr>
            <w:top w:val="none" w:sz="0" w:space="0" w:color="auto"/>
            <w:left w:val="none" w:sz="0" w:space="0" w:color="auto"/>
            <w:bottom w:val="none" w:sz="0" w:space="0" w:color="auto"/>
            <w:right w:val="none" w:sz="0" w:space="0" w:color="auto"/>
          </w:divBdr>
        </w:div>
        <w:div w:id="383914635">
          <w:marLeft w:val="640"/>
          <w:marRight w:val="0"/>
          <w:marTop w:val="0"/>
          <w:marBottom w:val="0"/>
          <w:divBdr>
            <w:top w:val="none" w:sz="0" w:space="0" w:color="auto"/>
            <w:left w:val="none" w:sz="0" w:space="0" w:color="auto"/>
            <w:bottom w:val="none" w:sz="0" w:space="0" w:color="auto"/>
            <w:right w:val="none" w:sz="0" w:space="0" w:color="auto"/>
          </w:divBdr>
        </w:div>
        <w:div w:id="421337105">
          <w:marLeft w:val="640"/>
          <w:marRight w:val="0"/>
          <w:marTop w:val="0"/>
          <w:marBottom w:val="0"/>
          <w:divBdr>
            <w:top w:val="none" w:sz="0" w:space="0" w:color="auto"/>
            <w:left w:val="none" w:sz="0" w:space="0" w:color="auto"/>
            <w:bottom w:val="none" w:sz="0" w:space="0" w:color="auto"/>
            <w:right w:val="none" w:sz="0" w:space="0" w:color="auto"/>
          </w:divBdr>
        </w:div>
        <w:div w:id="436289473">
          <w:marLeft w:val="640"/>
          <w:marRight w:val="0"/>
          <w:marTop w:val="0"/>
          <w:marBottom w:val="0"/>
          <w:divBdr>
            <w:top w:val="none" w:sz="0" w:space="0" w:color="auto"/>
            <w:left w:val="none" w:sz="0" w:space="0" w:color="auto"/>
            <w:bottom w:val="none" w:sz="0" w:space="0" w:color="auto"/>
            <w:right w:val="none" w:sz="0" w:space="0" w:color="auto"/>
          </w:divBdr>
        </w:div>
        <w:div w:id="474640330">
          <w:marLeft w:val="640"/>
          <w:marRight w:val="0"/>
          <w:marTop w:val="0"/>
          <w:marBottom w:val="0"/>
          <w:divBdr>
            <w:top w:val="none" w:sz="0" w:space="0" w:color="auto"/>
            <w:left w:val="none" w:sz="0" w:space="0" w:color="auto"/>
            <w:bottom w:val="none" w:sz="0" w:space="0" w:color="auto"/>
            <w:right w:val="none" w:sz="0" w:space="0" w:color="auto"/>
          </w:divBdr>
        </w:div>
        <w:div w:id="478618815">
          <w:marLeft w:val="640"/>
          <w:marRight w:val="0"/>
          <w:marTop w:val="0"/>
          <w:marBottom w:val="0"/>
          <w:divBdr>
            <w:top w:val="none" w:sz="0" w:space="0" w:color="auto"/>
            <w:left w:val="none" w:sz="0" w:space="0" w:color="auto"/>
            <w:bottom w:val="none" w:sz="0" w:space="0" w:color="auto"/>
            <w:right w:val="none" w:sz="0" w:space="0" w:color="auto"/>
          </w:divBdr>
        </w:div>
        <w:div w:id="483131757">
          <w:marLeft w:val="640"/>
          <w:marRight w:val="0"/>
          <w:marTop w:val="0"/>
          <w:marBottom w:val="0"/>
          <w:divBdr>
            <w:top w:val="none" w:sz="0" w:space="0" w:color="auto"/>
            <w:left w:val="none" w:sz="0" w:space="0" w:color="auto"/>
            <w:bottom w:val="none" w:sz="0" w:space="0" w:color="auto"/>
            <w:right w:val="none" w:sz="0" w:space="0" w:color="auto"/>
          </w:divBdr>
        </w:div>
        <w:div w:id="489685374">
          <w:marLeft w:val="640"/>
          <w:marRight w:val="0"/>
          <w:marTop w:val="0"/>
          <w:marBottom w:val="0"/>
          <w:divBdr>
            <w:top w:val="none" w:sz="0" w:space="0" w:color="auto"/>
            <w:left w:val="none" w:sz="0" w:space="0" w:color="auto"/>
            <w:bottom w:val="none" w:sz="0" w:space="0" w:color="auto"/>
            <w:right w:val="none" w:sz="0" w:space="0" w:color="auto"/>
          </w:divBdr>
        </w:div>
        <w:div w:id="492717150">
          <w:marLeft w:val="640"/>
          <w:marRight w:val="0"/>
          <w:marTop w:val="0"/>
          <w:marBottom w:val="0"/>
          <w:divBdr>
            <w:top w:val="none" w:sz="0" w:space="0" w:color="auto"/>
            <w:left w:val="none" w:sz="0" w:space="0" w:color="auto"/>
            <w:bottom w:val="none" w:sz="0" w:space="0" w:color="auto"/>
            <w:right w:val="none" w:sz="0" w:space="0" w:color="auto"/>
          </w:divBdr>
        </w:div>
        <w:div w:id="510149731">
          <w:marLeft w:val="640"/>
          <w:marRight w:val="0"/>
          <w:marTop w:val="0"/>
          <w:marBottom w:val="0"/>
          <w:divBdr>
            <w:top w:val="none" w:sz="0" w:space="0" w:color="auto"/>
            <w:left w:val="none" w:sz="0" w:space="0" w:color="auto"/>
            <w:bottom w:val="none" w:sz="0" w:space="0" w:color="auto"/>
            <w:right w:val="none" w:sz="0" w:space="0" w:color="auto"/>
          </w:divBdr>
        </w:div>
        <w:div w:id="514734250">
          <w:marLeft w:val="640"/>
          <w:marRight w:val="0"/>
          <w:marTop w:val="0"/>
          <w:marBottom w:val="0"/>
          <w:divBdr>
            <w:top w:val="none" w:sz="0" w:space="0" w:color="auto"/>
            <w:left w:val="none" w:sz="0" w:space="0" w:color="auto"/>
            <w:bottom w:val="none" w:sz="0" w:space="0" w:color="auto"/>
            <w:right w:val="none" w:sz="0" w:space="0" w:color="auto"/>
          </w:divBdr>
        </w:div>
        <w:div w:id="557670497">
          <w:marLeft w:val="640"/>
          <w:marRight w:val="0"/>
          <w:marTop w:val="0"/>
          <w:marBottom w:val="0"/>
          <w:divBdr>
            <w:top w:val="none" w:sz="0" w:space="0" w:color="auto"/>
            <w:left w:val="none" w:sz="0" w:space="0" w:color="auto"/>
            <w:bottom w:val="none" w:sz="0" w:space="0" w:color="auto"/>
            <w:right w:val="none" w:sz="0" w:space="0" w:color="auto"/>
          </w:divBdr>
        </w:div>
        <w:div w:id="580604634">
          <w:marLeft w:val="640"/>
          <w:marRight w:val="0"/>
          <w:marTop w:val="0"/>
          <w:marBottom w:val="0"/>
          <w:divBdr>
            <w:top w:val="none" w:sz="0" w:space="0" w:color="auto"/>
            <w:left w:val="none" w:sz="0" w:space="0" w:color="auto"/>
            <w:bottom w:val="none" w:sz="0" w:space="0" w:color="auto"/>
            <w:right w:val="none" w:sz="0" w:space="0" w:color="auto"/>
          </w:divBdr>
        </w:div>
        <w:div w:id="587540545">
          <w:marLeft w:val="640"/>
          <w:marRight w:val="0"/>
          <w:marTop w:val="0"/>
          <w:marBottom w:val="0"/>
          <w:divBdr>
            <w:top w:val="none" w:sz="0" w:space="0" w:color="auto"/>
            <w:left w:val="none" w:sz="0" w:space="0" w:color="auto"/>
            <w:bottom w:val="none" w:sz="0" w:space="0" w:color="auto"/>
            <w:right w:val="none" w:sz="0" w:space="0" w:color="auto"/>
          </w:divBdr>
        </w:div>
        <w:div w:id="588736416">
          <w:marLeft w:val="640"/>
          <w:marRight w:val="0"/>
          <w:marTop w:val="0"/>
          <w:marBottom w:val="0"/>
          <w:divBdr>
            <w:top w:val="none" w:sz="0" w:space="0" w:color="auto"/>
            <w:left w:val="none" w:sz="0" w:space="0" w:color="auto"/>
            <w:bottom w:val="none" w:sz="0" w:space="0" w:color="auto"/>
            <w:right w:val="none" w:sz="0" w:space="0" w:color="auto"/>
          </w:divBdr>
        </w:div>
        <w:div w:id="621694785">
          <w:marLeft w:val="640"/>
          <w:marRight w:val="0"/>
          <w:marTop w:val="0"/>
          <w:marBottom w:val="0"/>
          <w:divBdr>
            <w:top w:val="none" w:sz="0" w:space="0" w:color="auto"/>
            <w:left w:val="none" w:sz="0" w:space="0" w:color="auto"/>
            <w:bottom w:val="none" w:sz="0" w:space="0" w:color="auto"/>
            <w:right w:val="none" w:sz="0" w:space="0" w:color="auto"/>
          </w:divBdr>
        </w:div>
        <w:div w:id="630287003">
          <w:marLeft w:val="640"/>
          <w:marRight w:val="0"/>
          <w:marTop w:val="0"/>
          <w:marBottom w:val="0"/>
          <w:divBdr>
            <w:top w:val="none" w:sz="0" w:space="0" w:color="auto"/>
            <w:left w:val="none" w:sz="0" w:space="0" w:color="auto"/>
            <w:bottom w:val="none" w:sz="0" w:space="0" w:color="auto"/>
            <w:right w:val="none" w:sz="0" w:space="0" w:color="auto"/>
          </w:divBdr>
        </w:div>
        <w:div w:id="661275720">
          <w:marLeft w:val="640"/>
          <w:marRight w:val="0"/>
          <w:marTop w:val="0"/>
          <w:marBottom w:val="0"/>
          <w:divBdr>
            <w:top w:val="none" w:sz="0" w:space="0" w:color="auto"/>
            <w:left w:val="none" w:sz="0" w:space="0" w:color="auto"/>
            <w:bottom w:val="none" w:sz="0" w:space="0" w:color="auto"/>
            <w:right w:val="none" w:sz="0" w:space="0" w:color="auto"/>
          </w:divBdr>
        </w:div>
        <w:div w:id="662779317">
          <w:marLeft w:val="640"/>
          <w:marRight w:val="0"/>
          <w:marTop w:val="0"/>
          <w:marBottom w:val="0"/>
          <w:divBdr>
            <w:top w:val="none" w:sz="0" w:space="0" w:color="auto"/>
            <w:left w:val="none" w:sz="0" w:space="0" w:color="auto"/>
            <w:bottom w:val="none" w:sz="0" w:space="0" w:color="auto"/>
            <w:right w:val="none" w:sz="0" w:space="0" w:color="auto"/>
          </w:divBdr>
        </w:div>
        <w:div w:id="706829944">
          <w:marLeft w:val="640"/>
          <w:marRight w:val="0"/>
          <w:marTop w:val="0"/>
          <w:marBottom w:val="0"/>
          <w:divBdr>
            <w:top w:val="none" w:sz="0" w:space="0" w:color="auto"/>
            <w:left w:val="none" w:sz="0" w:space="0" w:color="auto"/>
            <w:bottom w:val="none" w:sz="0" w:space="0" w:color="auto"/>
            <w:right w:val="none" w:sz="0" w:space="0" w:color="auto"/>
          </w:divBdr>
        </w:div>
        <w:div w:id="728188074">
          <w:marLeft w:val="640"/>
          <w:marRight w:val="0"/>
          <w:marTop w:val="0"/>
          <w:marBottom w:val="0"/>
          <w:divBdr>
            <w:top w:val="none" w:sz="0" w:space="0" w:color="auto"/>
            <w:left w:val="none" w:sz="0" w:space="0" w:color="auto"/>
            <w:bottom w:val="none" w:sz="0" w:space="0" w:color="auto"/>
            <w:right w:val="none" w:sz="0" w:space="0" w:color="auto"/>
          </w:divBdr>
        </w:div>
        <w:div w:id="749692450">
          <w:marLeft w:val="640"/>
          <w:marRight w:val="0"/>
          <w:marTop w:val="0"/>
          <w:marBottom w:val="0"/>
          <w:divBdr>
            <w:top w:val="none" w:sz="0" w:space="0" w:color="auto"/>
            <w:left w:val="none" w:sz="0" w:space="0" w:color="auto"/>
            <w:bottom w:val="none" w:sz="0" w:space="0" w:color="auto"/>
            <w:right w:val="none" w:sz="0" w:space="0" w:color="auto"/>
          </w:divBdr>
        </w:div>
        <w:div w:id="801702267">
          <w:marLeft w:val="640"/>
          <w:marRight w:val="0"/>
          <w:marTop w:val="0"/>
          <w:marBottom w:val="0"/>
          <w:divBdr>
            <w:top w:val="none" w:sz="0" w:space="0" w:color="auto"/>
            <w:left w:val="none" w:sz="0" w:space="0" w:color="auto"/>
            <w:bottom w:val="none" w:sz="0" w:space="0" w:color="auto"/>
            <w:right w:val="none" w:sz="0" w:space="0" w:color="auto"/>
          </w:divBdr>
        </w:div>
        <w:div w:id="809177421">
          <w:marLeft w:val="640"/>
          <w:marRight w:val="0"/>
          <w:marTop w:val="0"/>
          <w:marBottom w:val="0"/>
          <w:divBdr>
            <w:top w:val="none" w:sz="0" w:space="0" w:color="auto"/>
            <w:left w:val="none" w:sz="0" w:space="0" w:color="auto"/>
            <w:bottom w:val="none" w:sz="0" w:space="0" w:color="auto"/>
            <w:right w:val="none" w:sz="0" w:space="0" w:color="auto"/>
          </w:divBdr>
        </w:div>
        <w:div w:id="809443088">
          <w:marLeft w:val="640"/>
          <w:marRight w:val="0"/>
          <w:marTop w:val="0"/>
          <w:marBottom w:val="0"/>
          <w:divBdr>
            <w:top w:val="none" w:sz="0" w:space="0" w:color="auto"/>
            <w:left w:val="none" w:sz="0" w:space="0" w:color="auto"/>
            <w:bottom w:val="none" w:sz="0" w:space="0" w:color="auto"/>
            <w:right w:val="none" w:sz="0" w:space="0" w:color="auto"/>
          </w:divBdr>
        </w:div>
        <w:div w:id="811992380">
          <w:marLeft w:val="640"/>
          <w:marRight w:val="0"/>
          <w:marTop w:val="0"/>
          <w:marBottom w:val="0"/>
          <w:divBdr>
            <w:top w:val="none" w:sz="0" w:space="0" w:color="auto"/>
            <w:left w:val="none" w:sz="0" w:space="0" w:color="auto"/>
            <w:bottom w:val="none" w:sz="0" w:space="0" w:color="auto"/>
            <w:right w:val="none" w:sz="0" w:space="0" w:color="auto"/>
          </w:divBdr>
        </w:div>
        <w:div w:id="812718636">
          <w:marLeft w:val="640"/>
          <w:marRight w:val="0"/>
          <w:marTop w:val="0"/>
          <w:marBottom w:val="0"/>
          <w:divBdr>
            <w:top w:val="none" w:sz="0" w:space="0" w:color="auto"/>
            <w:left w:val="none" w:sz="0" w:space="0" w:color="auto"/>
            <w:bottom w:val="none" w:sz="0" w:space="0" w:color="auto"/>
            <w:right w:val="none" w:sz="0" w:space="0" w:color="auto"/>
          </w:divBdr>
        </w:div>
        <w:div w:id="814226334">
          <w:marLeft w:val="640"/>
          <w:marRight w:val="0"/>
          <w:marTop w:val="0"/>
          <w:marBottom w:val="0"/>
          <w:divBdr>
            <w:top w:val="none" w:sz="0" w:space="0" w:color="auto"/>
            <w:left w:val="none" w:sz="0" w:space="0" w:color="auto"/>
            <w:bottom w:val="none" w:sz="0" w:space="0" w:color="auto"/>
            <w:right w:val="none" w:sz="0" w:space="0" w:color="auto"/>
          </w:divBdr>
        </w:div>
        <w:div w:id="826634370">
          <w:marLeft w:val="640"/>
          <w:marRight w:val="0"/>
          <w:marTop w:val="0"/>
          <w:marBottom w:val="0"/>
          <w:divBdr>
            <w:top w:val="none" w:sz="0" w:space="0" w:color="auto"/>
            <w:left w:val="none" w:sz="0" w:space="0" w:color="auto"/>
            <w:bottom w:val="none" w:sz="0" w:space="0" w:color="auto"/>
            <w:right w:val="none" w:sz="0" w:space="0" w:color="auto"/>
          </w:divBdr>
        </w:div>
        <w:div w:id="827746885">
          <w:marLeft w:val="640"/>
          <w:marRight w:val="0"/>
          <w:marTop w:val="0"/>
          <w:marBottom w:val="0"/>
          <w:divBdr>
            <w:top w:val="none" w:sz="0" w:space="0" w:color="auto"/>
            <w:left w:val="none" w:sz="0" w:space="0" w:color="auto"/>
            <w:bottom w:val="none" w:sz="0" w:space="0" w:color="auto"/>
            <w:right w:val="none" w:sz="0" w:space="0" w:color="auto"/>
          </w:divBdr>
        </w:div>
        <w:div w:id="855194120">
          <w:marLeft w:val="640"/>
          <w:marRight w:val="0"/>
          <w:marTop w:val="0"/>
          <w:marBottom w:val="0"/>
          <w:divBdr>
            <w:top w:val="none" w:sz="0" w:space="0" w:color="auto"/>
            <w:left w:val="none" w:sz="0" w:space="0" w:color="auto"/>
            <w:bottom w:val="none" w:sz="0" w:space="0" w:color="auto"/>
            <w:right w:val="none" w:sz="0" w:space="0" w:color="auto"/>
          </w:divBdr>
        </w:div>
        <w:div w:id="856117201">
          <w:marLeft w:val="640"/>
          <w:marRight w:val="0"/>
          <w:marTop w:val="0"/>
          <w:marBottom w:val="0"/>
          <w:divBdr>
            <w:top w:val="none" w:sz="0" w:space="0" w:color="auto"/>
            <w:left w:val="none" w:sz="0" w:space="0" w:color="auto"/>
            <w:bottom w:val="none" w:sz="0" w:space="0" w:color="auto"/>
            <w:right w:val="none" w:sz="0" w:space="0" w:color="auto"/>
          </w:divBdr>
        </w:div>
        <w:div w:id="858203924">
          <w:marLeft w:val="640"/>
          <w:marRight w:val="0"/>
          <w:marTop w:val="0"/>
          <w:marBottom w:val="0"/>
          <w:divBdr>
            <w:top w:val="none" w:sz="0" w:space="0" w:color="auto"/>
            <w:left w:val="none" w:sz="0" w:space="0" w:color="auto"/>
            <w:bottom w:val="none" w:sz="0" w:space="0" w:color="auto"/>
            <w:right w:val="none" w:sz="0" w:space="0" w:color="auto"/>
          </w:divBdr>
        </w:div>
        <w:div w:id="885333558">
          <w:marLeft w:val="640"/>
          <w:marRight w:val="0"/>
          <w:marTop w:val="0"/>
          <w:marBottom w:val="0"/>
          <w:divBdr>
            <w:top w:val="none" w:sz="0" w:space="0" w:color="auto"/>
            <w:left w:val="none" w:sz="0" w:space="0" w:color="auto"/>
            <w:bottom w:val="none" w:sz="0" w:space="0" w:color="auto"/>
            <w:right w:val="none" w:sz="0" w:space="0" w:color="auto"/>
          </w:divBdr>
        </w:div>
        <w:div w:id="900746911">
          <w:marLeft w:val="640"/>
          <w:marRight w:val="0"/>
          <w:marTop w:val="0"/>
          <w:marBottom w:val="0"/>
          <w:divBdr>
            <w:top w:val="none" w:sz="0" w:space="0" w:color="auto"/>
            <w:left w:val="none" w:sz="0" w:space="0" w:color="auto"/>
            <w:bottom w:val="none" w:sz="0" w:space="0" w:color="auto"/>
            <w:right w:val="none" w:sz="0" w:space="0" w:color="auto"/>
          </w:divBdr>
        </w:div>
        <w:div w:id="921135344">
          <w:marLeft w:val="640"/>
          <w:marRight w:val="0"/>
          <w:marTop w:val="0"/>
          <w:marBottom w:val="0"/>
          <w:divBdr>
            <w:top w:val="none" w:sz="0" w:space="0" w:color="auto"/>
            <w:left w:val="none" w:sz="0" w:space="0" w:color="auto"/>
            <w:bottom w:val="none" w:sz="0" w:space="0" w:color="auto"/>
            <w:right w:val="none" w:sz="0" w:space="0" w:color="auto"/>
          </w:divBdr>
        </w:div>
        <w:div w:id="932973890">
          <w:marLeft w:val="640"/>
          <w:marRight w:val="0"/>
          <w:marTop w:val="0"/>
          <w:marBottom w:val="0"/>
          <w:divBdr>
            <w:top w:val="none" w:sz="0" w:space="0" w:color="auto"/>
            <w:left w:val="none" w:sz="0" w:space="0" w:color="auto"/>
            <w:bottom w:val="none" w:sz="0" w:space="0" w:color="auto"/>
            <w:right w:val="none" w:sz="0" w:space="0" w:color="auto"/>
          </w:divBdr>
        </w:div>
        <w:div w:id="944069660">
          <w:marLeft w:val="640"/>
          <w:marRight w:val="0"/>
          <w:marTop w:val="0"/>
          <w:marBottom w:val="0"/>
          <w:divBdr>
            <w:top w:val="none" w:sz="0" w:space="0" w:color="auto"/>
            <w:left w:val="none" w:sz="0" w:space="0" w:color="auto"/>
            <w:bottom w:val="none" w:sz="0" w:space="0" w:color="auto"/>
            <w:right w:val="none" w:sz="0" w:space="0" w:color="auto"/>
          </w:divBdr>
        </w:div>
        <w:div w:id="946696015">
          <w:marLeft w:val="640"/>
          <w:marRight w:val="0"/>
          <w:marTop w:val="0"/>
          <w:marBottom w:val="0"/>
          <w:divBdr>
            <w:top w:val="none" w:sz="0" w:space="0" w:color="auto"/>
            <w:left w:val="none" w:sz="0" w:space="0" w:color="auto"/>
            <w:bottom w:val="none" w:sz="0" w:space="0" w:color="auto"/>
            <w:right w:val="none" w:sz="0" w:space="0" w:color="auto"/>
          </w:divBdr>
        </w:div>
        <w:div w:id="949707883">
          <w:marLeft w:val="640"/>
          <w:marRight w:val="0"/>
          <w:marTop w:val="0"/>
          <w:marBottom w:val="0"/>
          <w:divBdr>
            <w:top w:val="none" w:sz="0" w:space="0" w:color="auto"/>
            <w:left w:val="none" w:sz="0" w:space="0" w:color="auto"/>
            <w:bottom w:val="none" w:sz="0" w:space="0" w:color="auto"/>
            <w:right w:val="none" w:sz="0" w:space="0" w:color="auto"/>
          </w:divBdr>
        </w:div>
        <w:div w:id="959340253">
          <w:marLeft w:val="640"/>
          <w:marRight w:val="0"/>
          <w:marTop w:val="0"/>
          <w:marBottom w:val="0"/>
          <w:divBdr>
            <w:top w:val="none" w:sz="0" w:space="0" w:color="auto"/>
            <w:left w:val="none" w:sz="0" w:space="0" w:color="auto"/>
            <w:bottom w:val="none" w:sz="0" w:space="0" w:color="auto"/>
            <w:right w:val="none" w:sz="0" w:space="0" w:color="auto"/>
          </w:divBdr>
        </w:div>
        <w:div w:id="960960856">
          <w:marLeft w:val="640"/>
          <w:marRight w:val="0"/>
          <w:marTop w:val="0"/>
          <w:marBottom w:val="0"/>
          <w:divBdr>
            <w:top w:val="none" w:sz="0" w:space="0" w:color="auto"/>
            <w:left w:val="none" w:sz="0" w:space="0" w:color="auto"/>
            <w:bottom w:val="none" w:sz="0" w:space="0" w:color="auto"/>
            <w:right w:val="none" w:sz="0" w:space="0" w:color="auto"/>
          </w:divBdr>
        </w:div>
        <w:div w:id="971398264">
          <w:marLeft w:val="640"/>
          <w:marRight w:val="0"/>
          <w:marTop w:val="0"/>
          <w:marBottom w:val="0"/>
          <w:divBdr>
            <w:top w:val="none" w:sz="0" w:space="0" w:color="auto"/>
            <w:left w:val="none" w:sz="0" w:space="0" w:color="auto"/>
            <w:bottom w:val="none" w:sz="0" w:space="0" w:color="auto"/>
            <w:right w:val="none" w:sz="0" w:space="0" w:color="auto"/>
          </w:divBdr>
        </w:div>
        <w:div w:id="974674595">
          <w:marLeft w:val="640"/>
          <w:marRight w:val="0"/>
          <w:marTop w:val="0"/>
          <w:marBottom w:val="0"/>
          <w:divBdr>
            <w:top w:val="none" w:sz="0" w:space="0" w:color="auto"/>
            <w:left w:val="none" w:sz="0" w:space="0" w:color="auto"/>
            <w:bottom w:val="none" w:sz="0" w:space="0" w:color="auto"/>
            <w:right w:val="none" w:sz="0" w:space="0" w:color="auto"/>
          </w:divBdr>
        </w:div>
        <w:div w:id="984965577">
          <w:marLeft w:val="640"/>
          <w:marRight w:val="0"/>
          <w:marTop w:val="0"/>
          <w:marBottom w:val="0"/>
          <w:divBdr>
            <w:top w:val="none" w:sz="0" w:space="0" w:color="auto"/>
            <w:left w:val="none" w:sz="0" w:space="0" w:color="auto"/>
            <w:bottom w:val="none" w:sz="0" w:space="0" w:color="auto"/>
            <w:right w:val="none" w:sz="0" w:space="0" w:color="auto"/>
          </w:divBdr>
        </w:div>
        <w:div w:id="1002392389">
          <w:marLeft w:val="640"/>
          <w:marRight w:val="0"/>
          <w:marTop w:val="0"/>
          <w:marBottom w:val="0"/>
          <w:divBdr>
            <w:top w:val="none" w:sz="0" w:space="0" w:color="auto"/>
            <w:left w:val="none" w:sz="0" w:space="0" w:color="auto"/>
            <w:bottom w:val="none" w:sz="0" w:space="0" w:color="auto"/>
            <w:right w:val="none" w:sz="0" w:space="0" w:color="auto"/>
          </w:divBdr>
        </w:div>
        <w:div w:id="1022172009">
          <w:marLeft w:val="640"/>
          <w:marRight w:val="0"/>
          <w:marTop w:val="0"/>
          <w:marBottom w:val="0"/>
          <w:divBdr>
            <w:top w:val="none" w:sz="0" w:space="0" w:color="auto"/>
            <w:left w:val="none" w:sz="0" w:space="0" w:color="auto"/>
            <w:bottom w:val="none" w:sz="0" w:space="0" w:color="auto"/>
            <w:right w:val="none" w:sz="0" w:space="0" w:color="auto"/>
          </w:divBdr>
        </w:div>
        <w:div w:id="1057751125">
          <w:marLeft w:val="640"/>
          <w:marRight w:val="0"/>
          <w:marTop w:val="0"/>
          <w:marBottom w:val="0"/>
          <w:divBdr>
            <w:top w:val="none" w:sz="0" w:space="0" w:color="auto"/>
            <w:left w:val="none" w:sz="0" w:space="0" w:color="auto"/>
            <w:bottom w:val="none" w:sz="0" w:space="0" w:color="auto"/>
            <w:right w:val="none" w:sz="0" w:space="0" w:color="auto"/>
          </w:divBdr>
        </w:div>
        <w:div w:id="1105615014">
          <w:marLeft w:val="640"/>
          <w:marRight w:val="0"/>
          <w:marTop w:val="0"/>
          <w:marBottom w:val="0"/>
          <w:divBdr>
            <w:top w:val="none" w:sz="0" w:space="0" w:color="auto"/>
            <w:left w:val="none" w:sz="0" w:space="0" w:color="auto"/>
            <w:bottom w:val="none" w:sz="0" w:space="0" w:color="auto"/>
            <w:right w:val="none" w:sz="0" w:space="0" w:color="auto"/>
          </w:divBdr>
        </w:div>
        <w:div w:id="1112476852">
          <w:marLeft w:val="640"/>
          <w:marRight w:val="0"/>
          <w:marTop w:val="0"/>
          <w:marBottom w:val="0"/>
          <w:divBdr>
            <w:top w:val="none" w:sz="0" w:space="0" w:color="auto"/>
            <w:left w:val="none" w:sz="0" w:space="0" w:color="auto"/>
            <w:bottom w:val="none" w:sz="0" w:space="0" w:color="auto"/>
            <w:right w:val="none" w:sz="0" w:space="0" w:color="auto"/>
          </w:divBdr>
        </w:div>
        <w:div w:id="1115832446">
          <w:marLeft w:val="640"/>
          <w:marRight w:val="0"/>
          <w:marTop w:val="0"/>
          <w:marBottom w:val="0"/>
          <w:divBdr>
            <w:top w:val="none" w:sz="0" w:space="0" w:color="auto"/>
            <w:left w:val="none" w:sz="0" w:space="0" w:color="auto"/>
            <w:bottom w:val="none" w:sz="0" w:space="0" w:color="auto"/>
            <w:right w:val="none" w:sz="0" w:space="0" w:color="auto"/>
          </w:divBdr>
        </w:div>
        <w:div w:id="1124882860">
          <w:marLeft w:val="640"/>
          <w:marRight w:val="0"/>
          <w:marTop w:val="0"/>
          <w:marBottom w:val="0"/>
          <w:divBdr>
            <w:top w:val="none" w:sz="0" w:space="0" w:color="auto"/>
            <w:left w:val="none" w:sz="0" w:space="0" w:color="auto"/>
            <w:bottom w:val="none" w:sz="0" w:space="0" w:color="auto"/>
            <w:right w:val="none" w:sz="0" w:space="0" w:color="auto"/>
          </w:divBdr>
        </w:div>
        <w:div w:id="1130785696">
          <w:marLeft w:val="640"/>
          <w:marRight w:val="0"/>
          <w:marTop w:val="0"/>
          <w:marBottom w:val="0"/>
          <w:divBdr>
            <w:top w:val="none" w:sz="0" w:space="0" w:color="auto"/>
            <w:left w:val="none" w:sz="0" w:space="0" w:color="auto"/>
            <w:bottom w:val="none" w:sz="0" w:space="0" w:color="auto"/>
            <w:right w:val="none" w:sz="0" w:space="0" w:color="auto"/>
          </w:divBdr>
        </w:div>
        <w:div w:id="1175875922">
          <w:marLeft w:val="640"/>
          <w:marRight w:val="0"/>
          <w:marTop w:val="0"/>
          <w:marBottom w:val="0"/>
          <w:divBdr>
            <w:top w:val="none" w:sz="0" w:space="0" w:color="auto"/>
            <w:left w:val="none" w:sz="0" w:space="0" w:color="auto"/>
            <w:bottom w:val="none" w:sz="0" w:space="0" w:color="auto"/>
            <w:right w:val="none" w:sz="0" w:space="0" w:color="auto"/>
          </w:divBdr>
        </w:div>
        <w:div w:id="1180045951">
          <w:marLeft w:val="640"/>
          <w:marRight w:val="0"/>
          <w:marTop w:val="0"/>
          <w:marBottom w:val="0"/>
          <w:divBdr>
            <w:top w:val="none" w:sz="0" w:space="0" w:color="auto"/>
            <w:left w:val="none" w:sz="0" w:space="0" w:color="auto"/>
            <w:bottom w:val="none" w:sz="0" w:space="0" w:color="auto"/>
            <w:right w:val="none" w:sz="0" w:space="0" w:color="auto"/>
          </w:divBdr>
        </w:div>
        <w:div w:id="1199926383">
          <w:marLeft w:val="640"/>
          <w:marRight w:val="0"/>
          <w:marTop w:val="0"/>
          <w:marBottom w:val="0"/>
          <w:divBdr>
            <w:top w:val="none" w:sz="0" w:space="0" w:color="auto"/>
            <w:left w:val="none" w:sz="0" w:space="0" w:color="auto"/>
            <w:bottom w:val="none" w:sz="0" w:space="0" w:color="auto"/>
            <w:right w:val="none" w:sz="0" w:space="0" w:color="auto"/>
          </w:divBdr>
        </w:div>
        <w:div w:id="1230385838">
          <w:marLeft w:val="640"/>
          <w:marRight w:val="0"/>
          <w:marTop w:val="0"/>
          <w:marBottom w:val="0"/>
          <w:divBdr>
            <w:top w:val="none" w:sz="0" w:space="0" w:color="auto"/>
            <w:left w:val="none" w:sz="0" w:space="0" w:color="auto"/>
            <w:bottom w:val="none" w:sz="0" w:space="0" w:color="auto"/>
            <w:right w:val="none" w:sz="0" w:space="0" w:color="auto"/>
          </w:divBdr>
        </w:div>
        <w:div w:id="1249925106">
          <w:marLeft w:val="640"/>
          <w:marRight w:val="0"/>
          <w:marTop w:val="0"/>
          <w:marBottom w:val="0"/>
          <w:divBdr>
            <w:top w:val="none" w:sz="0" w:space="0" w:color="auto"/>
            <w:left w:val="none" w:sz="0" w:space="0" w:color="auto"/>
            <w:bottom w:val="none" w:sz="0" w:space="0" w:color="auto"/>
            <w:right w:val="none" w:sz="0" w:space="0" w:color="auto"/>
          </w:divBdr>
        </w:div>
        <w:div w:id="1250891645">
          <w:marLeft w:val="640"/>
          <w:marRight w:val="0"/>
          <w:marTop w:val="0"/>
          <w:marBottom w:val="0"/>
          <w:divBdr>
            <w:top w:val="none" w:sz="0" w:space="0" w:color="auto"/>
            <w:left w:val="none" w:sz="0" w:space="0" w:color="auto"/>
            <w:bottom w:val="none" w:sz="0" w:space="0" w:color="auto"/>
            <w:right w:val="none" w:sz="0" w:space="0" w:color="auto"/>
          </w:divBdr>
        </w:div>
        <w:div w:id="1260748534">
          <w:marLeft w:val="640"/>
          <w:marRight w:val="0"/>
          <w:marTop w:val="0"/>
          <w:marBottom w:val="0"/>
          <w:divBdr>
            <w:top w:val="none" w:sz="0" w:space="0" w:color="auto"/>
            <w:left w:val="none" w:sz="0" w:space="0" w:color="auto"/>
            <w:bottom w:val="none" w:sz="0" w:space="0" w:color="auto"/>
            <w:right w:val="none" w:sz="0" w:space="0" w:color="auto"/>
          </w:divBdr>
        </w:div>
        <w:div w:id="1276525272">
          <w:marLeft w:val="640"/>
          <w:marRight w:val="0"/>
          <w:marTop w:val="0"/>
          <w:marBottom w:val="0"/>
          <w:divBdr>
            <w:top w:val="none" w:sz="0" w:space="0" w:color="auto"/>
            <w:left w:val="none" w:sz="0" w:space="0" w:color="auto"/>
            <w:bottom w:val="none" w:sz="0" w:space="0" w:color="auto"/>
            <w:right w:val="none" w:sz="0" w:space="0" w:color="auto"/>
          </w:divBdr>
        </w:div>
        <w:div w:id="1290477929">
          <w:marLeft w:val="640"/>
          <w:marRight w:val="0"/>
          <w:marTop w:val="0"/>
          <w:marBottom w:val="0"/>
          <w:divBdr>
            <w:top w:val="none" w:sz="0" w:space="0" w:color="auto"/>
            <w:left w:val="none" w:sz="0" w:space="0" w:color="auto"/>
            <w:bottom w:val="none" w:sz="0" w:space="0" w:color="auto"/>
            <w:right w:val="none" w:sz="0" w:space="0" w:color="auto"/>
          </w:divBdr>
        </w:div>
        <w:div w:id="1307466416">
          <w:marLeft w:val="640"/>
          <w:marRight w:val="0"/>
          <w:marTop w:val="0"/>
          <w:marBottom w:val="0"/>
          <w:divBdr>
            <w:top w:val="none" w:sz="0" w:space="0" w:color="auto"/>
            <w:left w:val="none" w:sz="0" w:space="0" w:color="auto"/>
            <w:bottom w:val="none" w:sz="0" w:space="0" w:color="auto"/>
            <w:right w:val="none" w:sz="0" w:space="0" w:color="auto"/>
          </w:divBdr>
        </w:div>
        <w:div w:id="1323585867">
          <w:marLeft w:val="640"/>
          <w:marRight w:val="0"/>
          <w:marTop w:val="0"/>
          <w:marBottom w:val="0"/>
          <w:divBdr>
            <w:top w:val="none" w:sz="0" w:space="0" w:color="auto"/>
            <w:left w:val="none" w:sz="0" w:space="0" w:color="auto"/>
            <w:bottom w:val="none" w:sz="0" w:space="0" w:color="auto"/>
            <w:right w:val="none" w:sz="0" w:space="0" w:color="auto"/>
          </w:divBdr>
        </w:div>
        <w:div w:id="1328364601">
          <w:marLeft w:val="640"/>
          <w:marRight w:val="0"/>
          <w:marTop w:val="0"/>
          <w:marBottom w:val="0"/>
          <w:divBdr>
            <w:top w:val="none" w:sz="0" w:space="0" w:color="auto"/>
            <w:left w:val="none" w:sz="0" w:space="0" w:color="auto"/>
            <w:bottom w:val="none" w:sz="0" w:space="0" w:color="auto"/>
            <w:right w:val="none" w:sz="0" w:space="0" w:color="auto"/>
          </w:divBdr>
        </w:div>
        <w:div w:id="1358042558">
          <w:marLeft w:val="640"/>
          <w:marRight w:val="0"/>
          <w:marTop w:val="0"/>
          <w:marBottom w:val="0"/>
          <w:divBdr>
            <w:top w:val="none" w:sz="0" w:space="0" w:color="auto"/>
            <w:left w:val="none" w:sz="0" w:space="0" w:color="auto"/>
            <w:bottom w:val="none" w:sz="0" w:space="0" w:color="auto"/>
            <w:right w:val="none" w:sz="0" w:space="0" w:color="auto"/>
          </w:divBdr>
        </w:div>
        <w:div w:id="1359115984">
          <w:marLeft w:val="640"/>
          <w:marRight w:val="0"/>
          <w:marTop w:val="0"/>
          <w:marBottom w:val="0"/>
          <w:divBdr>
            <w:top w:val="none" w:sz="0" w:space="0" w:color="auto"/>
            <w:left w:val="none" w:sz="0" w:space="0" w:color="auto"/>
            <w:bottom w:val="none" w:sz="0" w:space="0" w:color="auto"/>
            <w:right w:val="none" w:sz="0" w:space="0" w:color="auto"/>
          </w:divBdr>
        </w:div>
        <w:div w:id="1360428379">
          <w:marLeft w:val="640"/>
          <w:marRight w:val="0"/>
          <w:marTop w:val="0"/>
          <w:marBottom w:val="0"/>
          <w:divBdr>
            <w:top w:val="none" w:sz="0" w:space="0" w:color="auto"/>
            <w:left w:val="none" w:sz="0" w:space="0" w:color="auto"/>
            <w:bottom w:val="none" w:sz="0" w:space="0" w:color="auto"/>
            <w:right w:val="none" w:sz="0" w:space="0" w:color="auto"/>
          </w:divBdr>
        </w:div>
        <w:div w:id="1399093756">
          <w:marLeft w:val="640"/>
          <w:marRight w:val="0"/>
          <w:marTop w:val="0"/>
          <w:marBottom w:val="0"/>
          <w:divBdr>
            <w:top w:val="none" w:sz="0" w:space="0" w:color="auto"/>
            <w:left w:val="none" w:sz="0" w:space="0" w:color="auto"/>
            <w:bottom w:val="none" w:sz="0" w:space="0" w:color="auto"/>
            <w:right w:val="none" w:sz="0" w:space="0" w:color="auto"/>
          </w:divBdr>
        </w:div>
        <w:div w:id="1399552335">
          <w:marLeft w:val="640"/>
          <w:marRight w:val="0"/>
          <w:marTop w:val="0"/>
          <w:marBottom w:val="0"/>
          <w:divBdr>
            <w:top w:val="none" w:sz="0" w:space="0" w:color="auto"/>
            <w:left w:val="none" w:sz="0" w:space="0" w:color="auto"/>
            <w:bottom w:val="none" w:sz="0" w:space="0" w:color="auto"/>
            <w:right w:val="none" w:sz="0" w:space="0" w:color="auto"/>
          </w:divBdr>
        </w:div>
        <w:div w:id="1400708216">
          <w:marLeft w:val="640"/>
          <w:marRight w:val="0"/>
          <w:marTop w:val="0"/>
          <w:marBottom w:val="0"/>
          <w:divBdr>
            <w:top w:val="none" w:sz="0" w:space="0" w:color="auto"/>
            <w:left w:val="none" w:sz="0" w:space="0" w:color="auto"/>
            <w:bottom w:val="none" w:sz="0" w:space="0" w:color="auto"/>
            <w:right w:val="none" w:sz="0" w:space="0" w:color="auto"/>
          </w:divBdr>
        </w:div>
        <w:div w:id="1412629150">
          <w:marLeft w:val="640"/>
          <w:marRight w:val="0"/>
          <w:marTop w:val="0"/>
          <w:marBottom w:val="0"/>
          <w:divBdr>
            <w:top w:val="none" w:sz="0" w:space="0" w:color="auto"/>
            <w:left w:val="none" w:sz="0" w:space="0" w:color="auto"/>
            <w:bottom w:val="none" w:sz="0" w:space="0" w:color="auto"/>
            <w:right w:val="none" w:sz="0" w:space="0" w:color="auto"/>
          </w:divBdr>
        </w:div>
        <w:div w:id="1424952126">
          <w:marLeft w:val="640"/>
          <w:marRight w:val="0"/>
          <w:marTop w:val="0"/>
          <w:marBottom w:val="0"/>
          <w:divBdr>
            <w:top w:val="none" w:sz="0" w:space="0" w:color="auto"/>
            <w:left w:val="none" w:sz="0" w:space="0" w:color="auto"/>
            <w:bottom w:val="none" w:sz="0" w:space="0" w:color="auto"/>
            <w:right w:val="none" w:sz="0" w:space="0" w:color="auto"/>
          </w:divBdr>
        </w:div>
        <w:div w:id="1439789569">
          <w:marLeft w:val="640"/>
          <w:marRight w:val="0"/>
          <w:marTop w:val="0"/>
          <w:marBottom w:val="0"/>
          <w:divBdr>
            <w:top w:val="none" w:sz="0" w:space="0" w:color="auto"/>
            <w:left w:val="none" w:sz="0" w:space="0" w:color="auto"/>
            <w:bottom w:val="none" w:sz="0" w:space="0" w:color="auto"/>
            <w:right w:val="none" w:sz="0" w:space="0" w:color="auto"/>
          </w:divBdr>
        </w:div>
        <w:div w:id="1458796193">
          <w:marLeft w:val="640"/>
          <w:marRight w:val="0"/>
          <w:marTop w:val="0"/>
          <w:marBottom w:val="0"/>
          <w:divBdr>
            <w:top w:val="none" w:sz="0" w:space="0" w:color="auto"/>
            <w:left w:val="none" w:sz="0" w:space="0" w:color="auto"/>
            <w:bottom w:val="none" w:sz="0" w:space="0" w:color="auto"/>
            <w:right w:val="none" w:sz="0" w:space="0" w:color="auto"/>
          </w:divBdr>
        </w:div>
        <w:div w:id="1461652635">
          <w:marLeft w:val="640"/>
          <w:marRight w:val="0"/>
          <w:marTop w:val="0"/>
          <w:marBottom w:val="0"/>
          <w:divBdr>
            <w:top w:val="none" w:sz="0" w:space="0" w:color="auto"/>
            <w:left w:val="none" w:sz="0" w:space="0" w:color="auto"/>
            <w:bottom w:val="none" w:sz="0" w:space="0" w:color="auto"/>
            <w:right w:val="none" w:sz="0" w:space="0" w:color="auto"/>
          </w:divBdr>
        </w:div>
        <w:div w:id="1463184624">
          <w:marLeft w:val="640"/>
          <w:marRight w:val="0"/>
          <w:marTop w:val="0"/>
          <w:marBottom w:val="0"/>
          <w:divBdr>
            <w:top w:val="none" w:sz="0" w:space="0" w:color="auto"/>
            <w:left w:val="none" w:sz="0" w:space="0" w:color="auto"/>
            <w:bottom w:val="none" w:sz="0" w:space="0" w:color="auto"/>
            <w:right w:val="none" w:sz="0" w:space="0" w:color="auto"/>
          </w:divBdr>
        </w:div>
        <w:div w:id="1475217194">
          <w:marLeft w:val="640"/>
          <w:marRight w:val="0"/>
          <w:marTop w:val="0"/>
          <w:marBottom w:val="0"/>
          <w:divBdr>
            <w:top w:val="none" w:sz="0" w:space="0" w:color="auto"/>
            <w:left w:val="none" w:sz="0" w:space="0" w:color="auto"/>
            <w:bottom w:val="none" w:sz="0" w:space="0" w:color="auto"/>
            <w:right w:val="none" w:sz="0" w:space="0" w:color="auto"/>
          </w:divBdr>
        </w:div>
        <w:div w:id="1487745158">
          <w:marLeft w:val="640"/>
          <w:marRight w:val="0"/>
          <w:marTop w:val="0"/>
          <w:marBottom w:val="0"/>
          <w:divBdr>
            <w:top w:val="none" w:sz="0" w:space="0" w:color="auto"/>
            <w:left w:val="none" w:sz="0" w:space="0" w:color="auto"/>
            <w:bottom w:val="none" w:sz="0" w:space="0" w:color="auto"/>
            <w:right w:val="none" w:sz="0" w:space="0" w:color="auto"/>
          </w:divBdr>
        </w:div>
        <w:div w:id="1535969655">
          <w:marLeft w:val="640"/>
          <w:marRight w:val="0"/>
          <w:marTop w:val="0"/>
          <w:marBottom w:val="0"/>
          <w:divBdr>
            <w:top w:val="none" w:sz="0" w:space="0" w:color="auto"/>
            <w:left w:val="none" w:sz="0" w:space="0" w:color="auto"/>
            <w:bottom w:val="none" w:sz="0" w:space="0" w:color="auto"/>
            <w:right w:val="none" w:sz="0" w:space="0" w:color="auto"/>
          </w:divBdr>
        </w:div>
        <w:div w:id="1544974956">
          <w:marLeft w:val="640"/>
          <w:marRight w:val="0"/>
          <w:marTop w:val="0"/>
          <w:marBottom w:val="0"/>
          <w:divBdr>
            <w:top w:val="none" w:sz="0" w:space="0" w:color="auto"/>
            <w:left w:val="none" w:sz="0" w:space="0" w:color="auto"/>
            <w:bottom w:val="none" w:sz="0" w:space="0" w:color="auto"/>
            <w:right w:val="none" w:sz="0" w:space="0" w:color="auto"/>
          </w:divBdr>
        </w:div>
        <w:div w:id="1552889245">
          <w:marLeft w:val="640"/>
          <w:marRight w:val="0"/>
          <w:marTop w:val="0"/>
          <w:marBottom w:val="0"/>
          <w:divBdr>
            <w:top w:val="none" w:sz="0" w:space="0" w:color="auto"/>
            <w:left w:val="none" w:sz="0" w:space="0" w:color="auto"/>
            <w:bottom w:val="none" w:sz="0" w:space="0" w:color="auto"/>
            <w:right w:val="none" w:sz="0" w:space="0" w:color="auto"/>
          </w:divBdr>
        </w:div>
        <w:div w:id="1574965913">
          <w:marLeft w:val="640"/>
          <w:marRight w:val="0"/>
          <w:marTop w:val="0"/>
          <w:marBottom w:val="0"/>
          <w:divBdr>
            <w:top w:val="none" w:sz="0" w:space="0" w:color="auto"/>
            <w:left w:val="none" w:sz="0" w:space="0" w:color="auto"/>
            <w:bottom w:val="none" w:sz="0" w:space="0" w:color="auto"/>
            <w:right w:val="none" w:sz="0" w:space="0" w:color="auto"/>
          </w:divBdr>
        </w:div>
        <w:div w:id="1590427870">
          <w:marLeft w:val="640"/>
          <w:marRight w:val="0"/>
          <w:marTop w:val="0"/>
          <w:marBottom w:val="0"/>
          <w:divBdr>
            <w:top w:val="none" w:sz="0" w:space="0" w:color="auto"/>
            <w:left w:val="none" w:sz="0" w:space="0" w:color="auto"/>
            <w:bottom w:val="none" w:sz="0" w:space="0" w:color="auto"/>
            <w:right w:val="none" w:sz="0" w:space="0" w:color="auto"/>
          </w:divBdr>
        </w:div>
        <w:div w:id="1599097561">
          <w:marLeft w:val="640"/>
          <w:marRight w:val="0"/>
          <w:marTop w:val="0"/>
          <w:marBottom w:val="0"/>
          <w:divBdr>
            <w:top w:val="none" w:sz="0" w:space="0" w:color="auto"/>
            <w:left w:val="none" w:sz="0" w:space="0" w:color="auto"/>
            <w:bottom w:val="none" w:sz="0" w:space="0" w:color="auto"/>
            <w:right w:val="none" w:sz="0" w:space="0" w:color="auto"/>
          </w:divBdr>
        </w:div>
        <w:div w:id="1657370270">
          <w:marLeft w:val="640"/>
          <w:marRight w:val="0"/>
          <w:marTop w:val="0"/>
          <w:marBottom w:val="0"/>
          <w:divBdr>
            <w:top w:val="none" w:sz="0" w:space="0" w:color="auto"/>
            <w:left w:val="none" w:sz="0" w:space="0" w:color="auto"/>
            <w:bottom w:val="none" w:sz="0" w:space="0" w:color="auto"/>
            <w:right w:val="none" w:sz="0" w:space="0" w:color="auto"/>
          </w:divBdr>
        </w:div>
        <w:div w:id="1661034655">
          <w:marLeft w:val="640"/>
          <w:marRight w:val="0"/>
          <w:marTop w:val="0"/>
          <w:marBottom w:val="0"/>
          <w:divBdr>
            <w:top w:val="none" w:sz="0" w:space="0" w:color="auto"/>
            <w:left w:val="none" w:sz="0" w:space="0" w:color="auto"/>
            <w:bottom w:val="none" w:sz="0" w:space="0" w:color="auto"/>
            <w:right w:val="none" w:sz="0" w:space="0" w:color="auto"/>
          </w:divBdr>
        </w:div>
        <w:div w:id="1664703498">
          <w:marLeft w:val="640"/>
          <w:marRight w:val="0"/>
          <w:marTop w:val="0"/>
          <w:marBottom w:val="0"/>
          <w:divBdr>
            <w:top w:val="none" w:sz="0" w:space="0" w:color="auto"/>
            <w:left w:val="none" w:sz="0" w:space="0" w:color="auto"/>
            <w:bottom w:val="none" w:sz="0" w:space="0" w:color="auto"/>
            <w:right w:val="none" w:sz="0" w:space="0" w:color="auto"/>
          </w:divBdr>
        </w:div>
        <w:div w:id="1682393666">
          <w:marLeft w:val="640"/>
          <w:marRight w:val="0"/>
          <w:marTop w:val="0"/>
          <w:marBottom w:val="0"/>
          <w:divBdr>
            <w:top w:val="none" w:sz="0" w:space="0" w:color="auto"/>
            <w:left w:val="none" w:sz="0" w:space="0" w:color="auto"/>
            <w:bottom w:val="none" w:sz="0" w:space="0" w:color="auto"/>
            <w:right w:val="none" w:sz="0" w:space="0" w:color="auto"/>
          </w:divBdr>
        </w:div>
        <w:div w:id="1688209353">
          <w:marLeft w:val="640"/>
          <w:marRight w:val="0"/>
          <w:marTop w:val="0"/>
          <w:marBottom w:val="0"/>
          <w:divBdr>
            <w:top w:val="none" w:sz="0" w:space="0" w:color="auto"/>
            <w:left w:val="none" w:sz="0" w:space="0" w:color="auto"/>
            <w:bottom w:val="none" w:sz="0" w:space="0" w:color="auto"/>
            <w:right w:val="none" w:sz="0" w:space="0" w:color="auto"/>
          </w:divBdr>
        </w:div>
        <w:div w:id="1705054324">
          <w:marLeft w:val="640"/>
          <w:marRight w:val="0"/>
          <w:marTop w:val="0"/>
          <w:marBottom w:val="0"/>
          <w:divBdr>
            <w:top w:val="none" w:sz="0" w:space="0" w:color="auto"/>
            <w:left w:val="none" w:sz="0" w:space="0" w:color="auto"/>
            <w:bottom w:val="none" w:sz="0" w:space="0" w:color="auto"/>
            <w:right w:val="none" w:sz="0" w:space="0" w:color="auto"/>
          </w:divBdr>
        </w:div>
        <w:div w:id="1708141663">
          <w:marLeft w:val="640"/>
          <w:marRight w:val="0"/>
          <w:marTop w:val="0"/>
          <w:marBottom w:val="0"/>
          <w:divBdr>
            <w:top w:val="none" w:sz="0" w:space="0" w:color="auto"/>
            <w:left w:val="none" w:sz="0" w:space="0" w:color="auto"/>
            <w:bottom w:val="none" w:sz="0" w:space="0" w:color="auto"/>
            <w:right w:val="none" w:sz="0" w:space="0" w:color="auto"/>
          </w:divBdr>
        </w:div>
        <w:div w:id="1752845894">
          <w:marLeft w:val="640"/>
          <w:marRight w:val="0"/>
          <w:marTop w:val="0"/>
          <w:marBottom w:val="0"/>
          <w:divBdr>
            <w:top w:val="none" w:sz="0" w:space="0" w:color="auto"/>
            <w:left w:val="none" w:sz="0" w:space="0" w:color="auto"/>
            <w:bottom w:val="none" w:sz="0" w:space="0" w:color="auto"/>
            <w:right w:val="none" w:sz="0" w:space="0" w:color="auto"/>
          </w:divBdr>
        </w:div>
        <w:div w:id="1808276179">
          <w:marLeft w:val="640"/>
          <w:marRight w:val="0"/>
          <w:marTop w:val="0"/>
          <w:marBottom w:val="0"/>
          <w:divBdr>
            <w:top w:val="none" w:sz="0" w:space="0" w:color="auto"/>
            <w:left w:val="none" w:sz="0" w:space="0" w:color="auto"/>
            <w:bottom w:val="none" w:sz="0" w:space="0" w:color="auto"/>
            <w:right w:val="none" w:sz="0" w:space="0" w:color="auto"/>
          </w:divBdr>
        </w:div>
        <w:div w:id="1808662984">
          <w:marLeft w:val="640"/>
          <w:marRight w:val="0"/>
          <w:marTop w:val="0"/>
          <w:marBottom w:val="0"/>
          <w:divBdr>
            <w:top w:val="none" w:sz="0" w:space="0" w:color="auto"/>
            <w:left w:val="none" w:sz="0" w:space="0" w:color="auto"/>
            <w:bottom w:val="none" w:sz="0" w:space="0" w:color="auto"/>
            <w:right w:val="none" w:sz="0" w:space="0" w:color="auto"/>
          </w:divBdr>
        </w:div>
        <w:div w:id="1812866457">
          <w:marLeft w:val="640"/>
          <w:marRight w:val="0"/>
          <w:marTop w:val="0"/>
          <w:marBottom w:val="0"/>
          <w:divBdr>
            <w:top w:val="none" w:sz="0" w:space="0" w:color="auto"/>
            <w:left w:val="none" w:sz="0" w:space="0" w:color="auto"/>
            <w:bottom w:val="none" w:sz="0" w:space="0" w:color="auto"/>
            <w:right w:val="none" w:sz="0" w:space="0" w:color="auto"/>
          </w:divBdr>
        </w:div>
        <w:div w:id="1871840662">
          <w:marLeft w:val="640"/>
          <w:marRight w:val="0"/>
          <w:marTop w:val="0"/>
          <w:marBottom w:val="0"/>
          <w:divBdr>
            <w:top w:val="none" w:sz="0" w:space="0" w:color="auto"/>
            <w:left w:val="none" w:sz="0" w:space="0" w:color="auto"/>
            <w:bottom w:val="none" w:sz="0" w:space="0" w:color="auto"/>
            <w:right w:val="none" w:sz="0" w:space="0" w:color="auto"/>
          </w:divBdr>
        </w:div>
        <w:div w:id="1887449271">
          <w:marLeft w:val="640"/>
          <w:marRight w:val="0"/>
          <w:marTop w:val="0"/>
          <w:marBottom w:val="0"/>
          <w:divBdr>
            <w:top w:val="none" w:sz="0" w:space="0" w:color="auto"/>
            <w:left w:val="none" w:sz="0" w:space="0" w:color="auto"/>
            <w:bottom w:val="none" w:sz="0" w:space="0" w:color="auto"/>
            <w:right w:val="none" w:sz="0" w:space="0" w:color="auto"/>
          </w:divBdr>
        </w:div>
        <w:div w:id="1900631090">
          <w:marLeft w:val="640"/>
          <w:marRight w:val="0"/>
          <w:marTop w:val="0"/>
          <w:marBottom w:val="0"/>
          <w:divBdr>
            <w:top w:val="none" w:sz="0" w:space="0" w:color="auto"/>
            <w:left w:val="none" w:sz="0" w:space="0" w:color="auto"/>
            <w:bottom w:val="none" w:sz="0" w:space="0" w:color="auto"/>
            <w:right w:val="none" w:sz="0" w:space="0" w:color="auto"/>
          </w:divBdr>
        </w:div>
        <w:div w:id="1908030906">
          <w:marLeft w:val="640"/>
          <w:marRight w:val="0"/>
          <w:marTop w:val="0"/>
          <w:marBottom w:val="0"/>
          <w:divBdr>
            <w:top w:val="none" w:sz="0" w:space="0" w:color="auto"/>
            <w:left w:val="none" w:sz="0" w:space="0" w:color="auto"/>
            <w:bottom w:val="none" w:sz="0" w:space="0" w:color="auto"/>
            <w:right w:val="none" w:sz="0" w:space="0" w:color="auto"/>
          </w:divBdr>
        </w:div>
        <w:div w:id="1926644728">
          <w:marLeft w:val="640"/>
          <w:marRight w:val="0"/>
          <w:marTop w:val="0"/>
          <w:marBottom w:val="0"/>
          <w:divBdr>
            <w:top w:val="none" w:sz="0" w:space="0" w:color="auto"/>
            <w:left w:val="none" w:sz="0" w:space="0" w:color="auto"/>
            <w:bottom w:val="none" w:sz="0" w:space="0" w:color="auto"/>
            <w:right w:val="none" w:sz="0" w:space="0" w:color="auto"/>
          </w:divBdr>
        </w:div>
        <w:div w:id="1929388750">
          <w:marLeft w:val="640"/>
          <w:marRight w:val="0"/>
          <w:marTop w:val="0"/>
          <w:marBottom w:val="0"/>
          <w:divBdr>
            <w:top w:val="none" w:sz="0" w:space="0" w:color="auto"/>
            <w:left w:val="none" w:sz="0" w:space="0" w:color="auto"/>
            <w:bottom w:val="none" w:sz="0" w:space="0" w:color="auto"/>
            <w:right w:val="none" w:sz="0" w:space="0" w:color="auto"/>
          </w:divBdr>
        </w:div>
        <w:div w:id="1936086184">
          <w:marLeft w:val="640"/>
          <w:marRight w:val="0"/>
          <w:marTop w:val="0"/>
          <w:marBottom w:val="0"/>
          <w:divBdr>
            <w:top w:val="none" w:sz="0" w:space="0" w:color="auto"/>
            <w:left w:val="none" w:sz="0" w:space="0" w:color="auto"/>
            <w:bottom w:val="none" w:sz="0" w:space="0" w:color="auto"/>
            <w:right w:val="none" w:sz="0" w:space="0" w:color="auto"/>
          </w:divBdr>
        </w:div>
        <w:div w:id="1951430265">
          <w:marLeft w:val="640"/>
          <w:marRight w:val="0"/>
          <w:marTop w:val="0"/>
          <w:marBottom w:val="0"/>
          <w:divBdr>
            <w:top w:val="none" w:sz="0" w:space="0" w:color="auto"/>
            <w:left w:val="none" w:sz="0" w:space="0" w:color="auto"/>
            <w:bottom w:val="none" w:sz="0" w:space="0" w:color="auto"/>
            <w:right w:val="none" w:sz="0" w:space="0" w:color="auto"/>
          </w:divBdr>
        </w:div>
        <w:div w:id="1955597836">
          <w:marLeft w:val="640"/>
          <w:marRight w:val="0"/>
          <w:marTop w:val="0"/>
          <w:marBottom w:val="0"/>
          <w:divBdr>
            <w:top w:val="none" w:sz="0" w:space="0" w:color="auto"/>
            <w:left w:val="none" w:sz="0" w:space="0" w:color="auto"/>
            <w:bottom w:val="none" w:sz="0" w:space="0" w:color="auto"/>
            <w:right w:val="none" w:sz="0" w:space="0" w:color="auto"/>
          </w:divBdr>
        </w:div>
        <w:div w:id="1964656139">
          <w:marLeft w:val="640"/>
          <w:marRight w:val="0"/>
          <w:marTop w:val="0"/>
          <w:marBottom w:val="0"/>
          <w:divBdr>
            <w:top w:val="none" w:sz="0" w:space="0" w:color="auto"/>
            <w:left w:val="none" w:sz="0" w:space="0" w:color="auto"/>
            <w:bottom w:val="none" w:sz="0" w:space="0" w:color="auto"/>
            <w:right w:val="none" w:sz="0" w:space="0" w:color="auto"/>
          </w:divBdr>
        </w:div>
        <w:div w:id="1971862479">
          <w:marLeft w:val="640"/>
          <w:marRight w:val="0"/>
          <w:marTop w:val="0"/>
          <w:marBottom w:val="0"/>
          <w:divBdr>
            <w:top w:val="none" w:sz="0" w:space="0" w:color="auto"/>
            <w:left w:val="none" w:sz="0" w:space="0" w:color="auto"/>
            <w:bottom w:val="none" w:sz="0" w:space="0" w:color="auto"/>
            <w:right w:val="none" w:sz="0" w:space="0" w:color="auto"/>
          </w:divBdr>
        </w:div>
        <w:div w:id="2029142251">
          <w:marLeft w:val="640"/>
          <w:marRight w:val="0"/>
          <w:marTop w:val="0"/>
          <w:marBottom w:val="0"/>
          <w:divBdr>
            <w:top w:val="none" w:sz="0" w:space="0" w:color="auto"/>
            <w:left w:val="none" w:sz="0" w:space="0" w:color="auto"/>
            <w:bottom w:val="none" w:sz="0" w:space="0" w:color="auto"/>
            <w:right w:val="none" w:sz="0" w:space="0" w:color="auto"/>
          </w:divBdr>
        </w:div>
        <w:div w:id="2039743459">
          <w:marLeft w:val="640"/>
          <w:marRight w:val="0"/>
          <w:marTop w:val="0"/>
          <w:marBottom w:val="0"/>
          <w:divBdr>
            <w:top w:val="none" w:sz="0" w:space="0" w:color="auto"/>
            <w:left w:val="none" w:sz="0" w:space="0" w:color="auto"/>
            <w:bottom w:val="none" w:sz="0" w:space="0" w:color="auto"/>
            <w:right w:val="none" w:sz="0" w:space="0" w:color="auto"/>
          </w:divBdr>
        </w:div>
        <w:div w:id="2053990249">
          <w:marLeft w:val="640"/>
          <w:marRight w:val="0"/>
          <w:marTop w:val="0"/>
          <w:marBottom w:val="0"/>
          <w:divBdr>
            <w:top w:val="none" w:sz="0" w:space="0" w:color="auto"/>
            <w:left w:val="none" w:sz="0" w:space="0" w:color="auto"/>
            <w:bottom w:val="none" w:sz="0" w:space="0" w:color="auto"/>
            <w:right w:val="none" w:sz="0" w:space="0" w:color="auto"/>
          </w:divBdr>
        </w:div>
        <w:div w:id="2056612387">
          <w:marLeft w:val="640"/>
          <w:marRight w:val="0"/>
          <w:marTop w:val="0"/>
          <w:marBottom w:val="0"/>
          <w:divBdr>
            <w:top w:val="none" w:sz="0" w:space="0" w:color="auto"/>
            <w:left w:val="none" w:sz="0" w:space="0" w:color="auto"/>
            <w:bottom w:val="none" w:sz="0" w:space="0" w:color="auto"/>
            <w:right w:val="none" w:sz="0" w:space="0" w:color="auto"/>
          </w:divBdr>
        </w:div>
        <w:div w:id="2079471040">
          <w:marLeft w:val="640"/>
          <w:marRight w:val="0"/>
          <w:marTop w:val="0"/>
          <w:marBottom w:val="0"/>
          <w:divBdr>
            <w:top w:val="none" w:sz="0" w:space="0" w:color="auto"/>
            <w:left w:val="none" w:sz="0" w:space="0" w:color="auto"/>
            <w:bottom w:val="none" w:sz="0" w:space="0" w:color="auto"/>
            <w:right w:val="none" w:sz="0" w:space="0" w:color="auto"/>
          </w:divBdr>
        </w:div>
        <w:div w:id="2092699713">
          <w:marLeft w:val="640"/>
          <w:marRight w:val="0"/>
          <w:marTop w:val="0"/>
          <w:marBottom w:val="0"/>
          <w:divBdr>
            <w:top w:val="none" w:sz="0" w:space="0" w:color="auto"/>
            <w:left w:val="none" w:sz="0" w:space="0" w:color="auto"/>
            <w:bottom w:val="none" w:sz="0" w:space="0" w:color="auto"/>
            <w:right w:val="none" w:sz="0" w:space="0" w:color="auto"/>
          </w:divBdr>
        </w:div>
        <w:div w:id="2118133831">
          <w:marLeft w:val="640"/>
          <w:marRight w:val="0"/>
          <w:marTop w:val="0"/>
          <w:marBottom w:val="0"/>
          <w:divBdr>
            <w:top w:val="none" w:sz="0" w:space="0" w:color="auto"/>
            <w:left w:val="none" w:sz="0" w:space="0" w:color="auto"/>
            <w:bottom w:val="none" w:sz="0" w:space="0" w:color="auto"/>
            <w:right w:val="none" w:sz="0" w:space="0" w:color="auto"/>
          </w:divBdr>
        </w:div>
      </w:divsChild>
    </w:div>
    <w:div w:id="355233031">
      <w:bodyDiv w:val="1"/>
      <w:marLeft w:val="0"/>
      <w:marRight w:val="0"/>
      <w:marTop w:val="0"/>
      <w:marBottom w:val="0"/>
      <w:divBdr>
        <w:top w:val="none" w:sz="0" w:space="0" w:color="auto"/>
        <w:left w:val="none" w:sz="0" w:space="0" w:color="auto"/>
        <w:bottom w:val="none" w:sz="0" w:space="0" w:color="auto"/>
        <w:right w:val="none" w:sz="0" w:space="0" w:color="auto"/>
      </w:divBdr>
    </w:div>
    <w:div w:id="358236837">
      <w:bodyDiv w:val="1"/>
      <w:marLeft w:val="0"/>
      <w:marRight w:val="0"/>
      <w:marTop w:val="0"/>
      <w:marBottom w:val="0"/>
      <w:divBdr>
        <w:top w:val="none" w:sz="0" w:space="0" w:color="auto"/>
        <w:left w:val="none" w:sz="0" w:space="0" w:color="auto"/>
        <w:bottom w:val="none" w:sz="0" w:space="0" w:color="auto"/>
        <w:right w:val="none" w:sz="0" w:space="0" w:color="auto"/>
      </w:divBdr>
    </w:div>
    <w:div w:id="359666205">
      <w:bodyDiv w:val="1"/>
      <w:marLeft w:val="0"/>
      <w:marRight w:val="0"/>
      <w:marTop w:val="0"/>
      <w:marBottom w:val="0"/>
      <w:divBdr>
        <w:top w:val="none" w:sz="0" w:space="0" w:color="auto"/>
        <w:left w:val="none" w:sz="0" w:space="0" w:color="auto"/>
        <w:bottom w:val="none" w:sz="0" w:space="0" w:color="auto"/>
        <w:right w:val="none" w:sz="0" w:space="0" w:color="auto"/>
      </w:divBdr>
    </w:div>
    <w:div w:id="360322168">
      <w:bodyDiv w:val="1"/>
      <w:marLeft w:val="0"/>
      <w:marRight w:val="0"/>
      <w:marTop w:val="0"/>
      <w:marBottom w:val="0"/>
      <w:divBdr>
        <w:top w:val="none" w:sz="0" w:space="0" w:color="auto"/>
        <w:left w:val="none" w:sz="0" w:space="0" w:color="auto"/>
        <w:bottom w:val="none" w:sz="0" w:space="0" w:color="auto"/>
        <w:right w:val="none" w:sz="0" w:space="0" w:color="auto"/>
      </w:divBdr>
    </w:div>
    <w:div w:id="360908108">
      <w:bodyDiv w:val="1"/>
      <w:marLeft w:val="0"/>
      <w:marRight w:val="0"/>
      <w:marTop w:val="0"/>
      <w:marBottom w:val="0"/>
      <w:divBdr>
        <w:top w:val="none" w:sz="0" w:space="0" w:color="auto"/>
        <w:left w:val="none" w:sz="0" w:space="0" w:color="auto"/>
        <w:bottom w:val="none" w:sz="0" w:space="0" w:color="auto"/>
        <w:right w:val="none" w:sz="0" w:space="0" w:color="auto"/>
      </w:divBdr>
    </w:div>
    <w:div w:id="362022569">
      <w:bodyDiv w:val="1"/>
      <w:marLeft w:val="0"/>
      <w:marRight w:val="0"/>
      <w:marTop w:val="0"/>
      <w:marBottom w:val="0"/>
      <w:divBdr>
        <w:top w:val="none" w:sz="0" w:space="0" w:color="auto"/>
        <w:left w:val="none" w:sz="0" w:space="0" w:color="auto"/>
        <w:bottom w:val="none" w:sz="0" w:space="0" w:color="auto"/>
        <w:right w:val="none" w:sz="0" w:space="0" w:color="auto"/>
      </w:divBdr>
    </w:div>
    <w:div w:id="366876047">
      <w:bodyDiv w:val="1"/>
      <w:marLeft w:val="0"/>
      <w:marRight w:val="0"/>
      <w:marTop w:val="0"/>
      <w:marBottom w:val="0"/>
      <w:divBdr>
        <w:top w:val="none" w:sz="0" w:space="0" w:color="auto"/>
        <w:left w:val="none" w:sz="0" w:space="0" w:color="auto"/>
        <w:bottom w:val="none" w:sz="0" w:space="0" w:color="auto"/>
        <w:right w:val="none" w:sz="0" w:space="0" w:color="auto"/>
      </w:divBdr>
    </w:div>
    <w:div w:id="368190359">
      <w:bodyDiv w:val="1"/>
      <w:marLeft w:val="0"/>
      <w:marRight w:val="0"/>
      <w:marTop w:val="0"/>
      <w:marBottom w:val="0"/>
      <w:divBdr>
        <w:top w:val="none" w:sz="0" w:space="0" w:color="auto"/>
        <w:left w:val="none" w:sz="0" w:space="0" w:color="auto"/>
        <w:bottom w:val="none" w:sz="0" w:space="0" w:color="auto"/>
        <w:right w:val="none" w:sz="0" w:space="0" w:color="auto"/>
      </w:divBdr>
    </w:div>
    <w:div w:id="368460268">
      <w:bodyDiv w:val="1"/>
      <w:marLeft w:val="0"/>
      <w:marRight w:val="0"/>
      <w:marTop w:val="0"/>
      <w:marBottom w:val="0"/>
      <w:divBdr>
        <w:top w:val="none" w:sz="0" w:space="0" w:color="auto"/>
        <w:left w:val="none" w:sz="0" w:space="0" w:color="auto"/>
        <w:bottom w:val="none" w:sz="0" w:space="0" w:color="auto"/>
        <w:right w:val="none" w:sz="0" w:space="0" w:color="auto"/>
      </w:divBdr>
    </w:div>
    <w:div w:id="369767716">
      <w:bodyDiv w:val="1"/>
      <w:marLeft w:val="0"/>
      <w:marRight w:val="0"/>
      <w:marTop w:val="0"/>
      <w:marBottom w:val="0"/>
      <w:divBdr>
        <w:top w:val="none" w:sz="0" w:space="0" w:color="auto"/>
        <w:left w:val="none" w:sz="0" w:space="0" w:color="auto"/>
        <w:bottom w:val="none" w:sz="0" w:space="0" w:color="auto"/>
        <w:right w:val="none" w:sz="0" w:space="0" w:color="auto"/>
      </w:divBdr>
      <w:divsChild>
        <w:div w:id="21252451">
          <w:marLeft w:val="640"/>
          <w:marRight w:val="0"/>
          <w:marTop w:val="0"/>
          <w:marBottom w:val="0"/>
          <w:divBdr>
            <w:top w:val="none" w:sz="0" w:space="0" w:color="auto"/>
            <w:left w:val="none" w:sz="0" w:space="0" w:color="auto"/>
            <w:bottom w:val="none" w:sz="0" w:space="0" w:color="auto"/>
            <w:right w:val="none" w:sz="0" w:space="0" w:color="auto"/>
          </w:divBdr>
        </w:div>
        <w:div w:id="33039329">
          <w:marLeft w:val="640"/>
          <w:marRight w:val="0"/>
          <w:marTop w:val="0"/>
          <w:marBottom w:val="0"/>
          <w:divBdr>
            <w:top w:val="none" w:sz="0" w:space="0" w:color="auto"/>
            <w:left w:val="none" w:sz="0" w:space="0" w:color="auto"/>
            <w:bottom w:val="none" w:sz="0" w:space="0" w:color="auto"/>
            <w:right w:val="none" w:sz="0" w:space="0" w:color="auto"/>
          </w:divBdr>
        </w:div>
        <w:div w:id="88086435">
          <w:marLeft w:val="640"/>
          <w:marRight w:val="0"/>
          <w:marTop w:val="0"/>
          <w:marBottom w:val="0"/>
          <w:divBdr>
            <w:top w:val="none" w:sz="0" w:space="0" w:color="auto"/>
            <w:left w:val="none" w:sz="0" w:space="0" w:color="auto"/>
            <w:bottom w:val="none" w:sz="0" w:space="0" w:color="auto"/>
            <w:right w:val="none" w:sz="0" w:space="0" w:color="auto"/>
          </w:divBdr>
        </w:div>
        <w:div w:id="93787836">
          <w:marLeft w:val="640"/>
          <w:marRight w:val="0"/>
          <w:marTop w:val="0"/>
          <w:marBottom w:val="0"/>
          <w:divBdr>
            <w:top w:val="none" w:sz="0" w:space="0" w:color="auto"/>
            <w:left w:val="none" w:sz="0" w:space="0" w:color="auto"/>
            <w:bottom w:val="none" w:sz="0" w:space="0" w:color="auto"/>
            <w:right w:val="none" w:sz="0" w:space="0" w:color="auto"/>
          </w:divBdr>
        </w:div>
        <w:div w:id="114914661">
          <w:marLeft w:val="640"/>
          <w:marRight w:val="0"/>
          <w:marTop w:val="0"/>
          <w:marBottom w:val="0"/>
          <w:divBdr>
            <w:top w:val="none" w:sz="0" w:space="0" w:color="auto"/>
            <w:left w:val="none" w:sz="0" w:space="0" w:color="auto"/>
            <w:bottom w:val="none" w:sz="0" w:space="0" w:color="auto"/>
            <w:right w:val="none" w:sz="0" w:space="0" w:color="auto"/>
          </w:divBdr>
        </w:div>
        <w:div w:id="123743362">
          <w:marLeft w:val="640"/>
          <w:marRight w:val="0"/>
          <w:marTop w:val="0"/>
          <w:marBottom w:val="0"/>
          <w:divBdr>
            <w:top w:val="none" w:sz="0" w:space="0" w:color="auto"/>
            <w:left w:val="none" w:sz="0" w:space="0" w:color="auto"/>
            <w:bottom w:val="none" w:sz="0" w:space="0" w:color="auto"/>
            <w:right w:val="none" w:sz="0" w:space="0" w:color="auto"/>
          </w:divBdr>
        </w:div>
        <w:div w:id="128788303">
          <w:marLeft w:val="640"/>
          <w:marRight w:val="0"/>
          <w:marTop w:val="0"/>
          <w:marBottom w:val="0"/>
          <w:divBdr>
            <w:top w:val="none" w:sz="0" w:space="0" w:color="auto"/>
            <w:left w:val="none" w:sz="0" w:space="0" w:color="auto"/>
            <w:bottom w:val="none" w:sz="0" w:space="0" w:color="auto"/>
            <w:right w:val="none" w:sz="0" w:space="0" w:color="auto"/>
          </w:divBdr>
        </w:div>
        <w:div w:id="139227445">
          <w:marLeft w:val="640"/>
          <w:marRight w:val="0"/>
          <w:marTop w:val="0"/>
          <w:marBottom w:val="0"/>
          <w:divBdr>
            <w:top w:val="none" w:sz="0" w:space="0" w:color="auto"/>
            <w:left w:val="none" w:sz="0" w:space="0" w:color="auto"/>
            <w:bottom w:val="none" w:sz="0" w:space="0" w:color="auto"/>
            <w:right w:val="none" w:sz="0" w:space="0" w:color="auto"/>
          </w:divBdr>
        </w:div>
        <w:div w:id="161554811">
          <w:marLeft w:val="640"/>
          <w:marRight w:val="0"/>
          <w:marTop w:val="0"/>
          <w:marBottom w:val="0"/>
          <w:divBdr>
            <w:top w:val="none" w:sz="0" w:space="0" w:color="auto"/>
            <w:left w:val="none" w:sz="0" w:space="0" w:color="auto"/>
            <w:bottom w:val="none" w:sz="0" w:space="0" w:color="auto"/>
            <w:right w:val="none" w:sz="0" w:space="0" w:color="auto"/>
          </w:divBdr>
        </w:div>
        <w:div w:id="182591979">
          <w:marLeft w:val="640"/>
          <w:marRight w:val="0"/>
          <w:marTop w:val="0"/>
          <w:marBottom w:val="0"/>
          <w:divBdr>
            <w:top w:val="none" w:sz="0" w:space="0" w:color="auto"/>
            <w:left w:val="none" w:sz="0" w:space="0" w:color="auto"/>
            <w:bottom w:val="none" w:sz="0" w:space="0" w:color="auto"/>
            <w:right w:val="none" w:sz="0" w:space="0" w:color="auto"/>
          </w:divBdr>
        </w:div>
        <w:div w:id="200241656">
          <w:marLeft w:val="640"/>
          <w:marRight w:val="0"/>
          <w:marTop w:val="0"/>
          <w:marBottom w:val="0"/>
          <w:divBdr>
            <w:top w:val="none" w:sz="0" w:space="0" w:color="auto"/>
            <w:left w:val="none" w:sz="0" w:space="0" w:color="auto"/>
            <w:bottom w:val="none" w:sz="0" w:space="0" w:color="auto"/>
            <w:right w:val="none" w:sz="0" w:space="0" w:color="auto"/>
          </w:divBdr>
        </w:div>
        <w:div w:id="205680345">
          <w:marLeft w:val="640"/>
          <w:marRight w:val="0"/>
          <w:marTop w:val="0"/>
          <w:marBottom w:val="0"/>
          <w:divBdr>
            <w:top w:val="none" w:sz="0" w:space="0" w:color="auto"/>
            <w:left w:val="none" w:sz="0" w:space="0" w:color="auto"/>
            <w:bottom w:val="none" w:sz="0" w:space="0" w:color="auto"/>
            <w:right w:val="none" w:sz="0" w:space="0" w:color="auto"/>
          </w:divBdr>
        </w:div>
        <w:div w:id="208998377">
          <w:marLeft w:val="640"/>
          <w:marRight w:val="0"/>
          <w:marTop w:val="0"/>
          <w:marBottom w:val="0"/>
          <w:divBdr>
            <w:top w:val="none" w:sz="0" w:space="0" w:color="auto"/>
            <w:left w:val="none" w:sz="0" w:space="0" w:color="auto"/>
            <w:bottom w:val="none" w:sz="0" w:space="0" w:color="auto"/>
            <w:right w:val="none" w:sz="0" w:space="0" w:color="auto"/>
          </w:divBdr>
        </w:div>
        <w:div w:id="212667713">
          <w:marLeft w:val="640"/>
          <w:marRight w:val="0"/>
          <w:marTop w:val="0"/>
          <w:marBottom w:val="0"/>
          <w:divBdr>
            <w:top w:val="none" w:sz="0" w:space="0" w:color="auto"/>
            <w:left w:val="none" w:sz="0" w:space="0" w:color="auto"/>
            <w:bottom w:val="none" w:sz="0" w:space="0" w:color="auto"/>
            <w:right w:val="none" w:sz="0" w:space="0" w:color="auto"/>
          </w:divBdr>
        </w:div>
        <w:div w:id="221216701">
          <w:marLeft w:val="640"/>
          <w:marRight w:val="0"/>
          <w:marTop w:val="0"/>
          <w:marBottom w:val="0"/>
          <w:divBdr>
            <w:top w:val="none" w:sz="0" w:space="0" w:color="auto"/>
            <w:left w:val="none" w:sz="0" w:space="0" w:color="auto"/>
            <w:bottom w:val="none" w:sz="0" w:space="0" w:color="auto"/>
            <w:right w:val="none" w:sz="0" w:space="0" w:color="auto"/>
          </w:divBdr>
        </w:div>
        <w:div w:id="234357350">
          <w:marLeft w:val="640"/>
          <w:marRight w:val="0"/>
          <w:marTop w:val="0"/>
          <w:marBottom w:val="0"/>
          <w:divBdr>
            <w:top w:val="none" w:sz="0" w:space="0" w:color="auto"/>
            <w:left w:val="none" w:sz="0" w:space="0" w:color="auto"/>
            <w:bottom w:val="none" w:sz="0" w:space="0" w:color="auto"/>
            <w:right w:val="none" w:sz="0" w:space="0" w:color="auto"/>
          </w:divBdr>
        </w:div>
        <w:div w:id="260332498">
          <w:marLeft w:val="640"/>
          <w:marRight w:val="0"/>
          <w:marTop w:val="0"/>
          <w:marBottom w:val="0"/>
          <w:divBdr>
            <w:top w:val="none" w:sz="0" w:space="0" w:color="auto"/>
            <w:left w:val="none" w:sz="0" w:space="0" w:color="auto"/>
            <w:bottom w:val="none" w:sz="0" w:space="0" w:color="auto"/>
            <w:right w:val="none" w:sz="0" w:space="0" w:color="auto"/>
          </w:divBdr>
        </w:div>
        <w:div w:id="304243561">
          <w:marLeft w:val="640"/>
          <w:marRight w:val="0"/>
          <w:marTop w:val="0"/>
          <w:marBottom w:val="0"/>
          <w:divBdr>
            <w:top w:val="none" w:sz="0" w:space="0" w:color="auto"/>
            <w:left w:val="none" w:sz="0" w:space="0" w:color="auto"/>
            <w:bottom w:val="none" w:sz="0" w:space="0" w:color="auto"/>
            <w:right w:val="none" w:sz="0" w:space="0" w:color="auto"/>
          </w:divBdr>
        </w:div>
        <w:div w:id="317612189">
          <w:marLeft w:val="640"/>
          <w:marRight w:val="0"/>
          <w:marTop w:val="0"/>
          <w:marBottom w:val="0"/>
          <w:divBdr>
            <w:top w:val="none" w:sz="0" w:space="0" w:color="auto"/>
            <w:left w:val="none" w:sz="0" w:space="0" w:color="auto"/>
            <w:bottom w:val="none" w:sz="0" w:space="0" w:color="auto"/>
            <w:right w:val="none" w:sz="0" w:space="0" w:color="auto"/>
          </w:divBdr>
        </w:div>
        <w:div w:id="318264780">
          <w:marLeft w:val="640"/>
          <w:marRight w:val="0"/>
          <w:marTop w:val="0"/>
          <w:marBottom w:val="0"/>
          <w:divBdr>
            <w:top w:val="none" w:sz="0" w:space="0" w:color="auto"/>
            <w:left w:val="none" w:sz="0" w:space="0" w:color="auto"/>
            <w:bottom w:val="none" w:sz="0" w:space="0" w:color="auto"/>
            <w:right w:val="none" w:sz="0" w:space="0" w:color="auto"/>
          </w:divBdr>
        </w:div>
        <w:div w:id="327176809">
          <w:marLeft w:val="640"/>
          <w:marRight w:val="0"/>
          <w:marTop w:val="0"/>
          <w:marBottom w:val="0"/>
          <w:divBdr>
            <w:top w:val="none" w:sz="0" w:space="0" w:color="auto"/>
            <w:left w:val="none" w:sz="0" w:space="0" w:color="auto"/>
            <w:bottom w:val="none" w:sz="0" w:space="0" w:color="auto"/>
            <w:right w:val="none" w:sz="0" w:space="0" w:color="auto"/>
          </w:divBdr>
        </w:div>
        <w:div w:id="329214511">
          <w:marLeft w:val="640"/>
          <w:marRight w:val="0"/>
          <w:marTop w:val="0"/>
          <w:marBottom w:val="0"/>
          <w:divBdr>
            <w:top w:val="none" w:sz="0" w:space="0" w:color="auto"/>
            <w:left w:val="none" w:sz="0" w:space="0" w:color="auto"/>
            <w:bottom w:val="none" w:sz="0" w:space="0" w:color="auto"/>
            <w:right w:val="none" w:sz="0" w:space="0" w:color="auto"/>
          </w:divBdr>
        </w:div>
        <w:div w:id="345644528">
          <w:marLeft w:val="640"/>
          <w:marRight w:val="0"/>
          <w:marTop w:val="0"/>
          <w:marBottom w:val="0"/>
          <w:divBdr>
            <w:top w:val="none" w:sz="0" w:space="0" w:color="auto"/>
            <w:left w:val="none" w:sz="0" w:space="0" w:color="auto"/>
            <w:bottom w:val="none" w:sz="0" w:space="0" w:color="auto"/>
            <w:right w:val="none" w:sz="0" w:space="0" w:color="auto"/>
          </w:divBdr>
        </w:div>
        <w:div w:id="353193865">
          <w:marLeft w:val="640"/>
          <w:marRight w:val="0"/>
          <w:marTop w:val="0"/>
          <w:marBottom w:val="0"/>
          <w:divBdr>
            <w:top w:val="none" w:sz="0" w:space="0" w:color="auto"/>
            <w:left w:val="none" w:sz="0" w:space="0" w:color="auto"/>
            <w:bottom w:val="none" w:sz="0" w:space="0" w:color="auto"/>
            <w:right w:val="none" w:sz="0" w:space="0" w:color="auto"/>
          </w:divBdr>
        </w:div>
        <w:div w:id="363481015">
          <w:marLeft w:val="640"/>
          <w:marRight w:val="0"/>
          <w:marTop w:val="0"/>
          <w:marBottom w:val="0"/>
          <w:divBdr>
            <w:top w:val="none" w:sz="0" w:space="0" w:color="auto"/>
            <w:left w:val="none" w:sz="0" w:space="0" w:color="auto"/>
            <w:bottom w:val="none" w:sz="0" w:space="0" w:color="auto"/>
            <w:right w:val="none" w:sz="0" w:space="0" w:color="auto"/>
          </w:divBdr>
        </w:div>
        <w:div w:id="366610936">
          <w:marLeft w:val="640"/>
          <w:marRight w:val="0"/>
          <w:marTop w:val="0"/>
          <w:marBottom w:val="0"/>
          <w:divBdr>
            <w:top w:val="none" w:sz="0" w:space="0" w:color="auto"/>
            <w:left w:val="none" w:sz="0" w:space="0" w:color="auto"/>
            <w:bottom w:val="none" w:sz="0" w:space="0" w:color="auto"/>
            <w:right w:val="none" w:sz="0" w:space="0" w:color="auto"/>
          </w:divBdr>
        </w:div>
        <w:div w:id="387268923">
          <w:marLeft w:val="640"/>
          <w:marRight w:val="0"/>
          <w:marTop w:val="0"/>
          <w:marBottom w:val="0"/>
          <w:divBdr>
            <w:top w:val="none" w:sz="0" w:space="0" w:color="auto"/>
            <w:left w:val="none" w:sz="0" w:space="0" w:color="auto"/>
            <w:bottom w:val="none" w:sz="0" w:space="0" w:color="auto"/>
            <w:right w:val="none" w:sz="0" w:space="0" w:color="auto"/>
          </w:divBdr>
        </w:div>
        <w:div w:id="392312827">
          <w:marLeft w:val="640"/>
          <w:marRight w:val="0"/>
          <w:marTop w:val="0"/>
          <w:marBottom w:val="0"/>
          <w:divBdr>
            <w:top w:val="none" w:sz="0" w:space="0" w:color="auto"/>
            <w:left w:val="none" w:sz="0" w:space="0" w:color="auto"/>
            <w:bottom w:val="none" w:sz="0" w:space="0" w:color="auto"/>
            <w:right w:val="none" w:sz="0" w:space="0" w:color="auto"/>
          </w:divBdr>
        </w:div>
        <w:div w:id="412557303">
          <w:marLeft w:val="640"/>
          <w:marRight w:val="0"/>
          <w:marTop w:val="0"/>
          <w:marBottom w:val="0"/>
          <w:divBdr>
            <w:top w:val="none" w:sz="0" w:space="0" w:color="auto"/>
            <w:left w:val="none" w:sz="0" w:space="0" w:color="auto"/>
            <w:bottom w:val="none" w:sz="0" w:space="0" w:color="auto"/>
            <w:right w:val="none" w:sz="0" w:space="0" w:color="auto"/>
          </w:divBdr>
        </w:div>
        <w:div w:id="440028671">
          <w:marLeft w:val="640"/>
          <w:marRight w:val="0"/>
          <w:marTop w:val="0"/>
          <w:marBottom w:val="0"/>
          <w:divBdr>
            <w:top w:val="none" w:sz="0" w:space="0" w:color="auto"/>
            <w:left w:val="none" w:sz="0" w:space="0" w:color="auto"/>
            <w:bottom w:val="none" w:sz="0" w:space="0" w:color="auto"/>
            <w:right w:val="none" w:sz="0" w:space="0" w:color="auto"/>
          </w:divBdr>
        </w:div>
        <w:div w:id="441263617">
          <w:marLeft w:val="640"/>
          <w:marRight w:val="0"/>
          <w:marTop w:val="0"/>
          <w:marBottom w:val="0"/>
          <w:divBdr>
            <w:top w:val="none" w:sz="0" w:space="0" w:color="auto"/>
            <w:left w:val="none" w:sz="0" w:space="0" w:color="auto"/>
            <w:bottom w:val="none" w:sz="0" w:space="0" w:color="auto"/>
            <w:right w:val="none" w:sz="0" w:space="0" w:color="auto"/>
          </w:divBdr>
        </w:div>
        <w:div w:id="455100921">
          <w:marLeft w:val="640"/>
          <w:marRight w:val="0"/>
          <w:marTop w:val="0"/>
          <w:marBottom w:val="0"/>
          <w:divBdr>
            <w:top w:val="none" w:sz="0" w:space="0" w:color="auto"/>
            <w:left w:val="none" w:sz="0" w:space="0" w:color="auto"/>
            <w:bottom w:val="none" w:sz="0" w:space="0" w:color="auto"/>
            <w:right w:val="none" w:sz="0" w:space="0" w:color="auto"/>
          </w:divBdr>
        </w:div>
        <w:div w:id="486240881">
          <w:marLeft w:val="640"/>
          <w:marRight w:val="0"/>
          <w:marTop w:val="0"/>
          <w:marBottom w:val="0"/>
          <w:divBdr>
            <w:top w:val="none" w:sz="0" w:space="0" w:color="auto"/>
            <w:left w:val="none" w:sz="0" w:space="0" w:color="auto"/>
            <w:bottom w:val="none" w:sz="0" w:space="0" w:color="auto"/>
            <w:right w:val="none" w:sz="0" w:space="0" w:color="auto"/>
          </w:divBdr>
        </w:div>
        <w:div w:id="493035300">
          <w:marLeft w:val="640"/>
          <w:marRight w:val="0"/>
          <w:marTop w:val="0"/>
          <w:marBottom w:val="0"/>
          <w:divBdr>
            <w:top w:val="none" w:sz="0" w:space="0" w:color="auto"/>
            <w:left w:val="none" w:sz="0" w:space="0" w:color="auto"/>
            <w:bottom w:val="none" w:sz="0" w:space="0" w:color="auto"/>
            <w:right w:val="none" w:sz="0" w:space="0" w:color="auto"/>
          </w:divBdr>
        </w:div>
        <w:div w:id="494690561">
          <w:marLeft w:val="640"/>
          <w:marRight w:val="0"/>
          <w:marTop w:val="0"/>
          <w:marBottom w:val="0"/>
          <w:divBdr>
            <w:top w:val="none" w:sz="0" w:space="0" w:color="auto"/>
            <w:left w:val="none" w:sz="0" w:space="0" w:color="auto"/>
            <w:bottom w:val="none" w:sz="0" w:space="0" w:color="auto"/>
            <w:right w:val="none" w:sz="0" w:space="0" w:color="auto"/>
          </w:divBdr>
        </w:div>
        <w:div w:id="497188598">
          <w:marLeft w:val="640"/>
          <w:marRight w:val="0"/>
          <w:marTop w:val="0"/>
          <w:marBottom w:val="0"/>
          <w:divBdr>
            <w:top w:val="none" w:sz="0" w:space="0" w:color="auto"/>
            <w:left w:val="none" w:sz="0" w:space="0" w:color="auto"/>
            <w:bottom w:val="none" w:sz="0" w:space="0" w:color="auto"/>
            <w:right w:val="none" w:sz="0" w:space="0" w:color="auto"/>
          </w:divBdr>
        </w:div>
        <w:div w:id="501513580">
          <w:marLeft w:val="640"/>
          <w:marRight w:val="0"/>
          <w:marTop w:val="0"/>
          <w:marBottom w:val="0"/>
          <w:divBdr>
            <w:top w:val="none" w:sz="0" w:space="0" w:color="auto"/>
            <w:left w:val="none" w:sz="0" w:space="0" w:color="auto"/>
            <w:bottom w:val="none" w:sz="0" w:space="0" w:color="auto"/>
            <w:right w:val="none" w:sz="0" w:space="0" w:color="auto"/>
          </w:divBdr>
        </w:div>
        <w:div w:id="507015021">
          <w:marLeft w:val="640"/>
          <w:marRight w:val="0"/>
          <w:marTop w:val="0"/>
          <w:marBottom w:val="0"/>
          <w:divBdr>
            <w:top w:val="none" w:sz="0" w:space="0" w:color="auto"/>
            <w:left w:val="none" w:sz="0" w:space="0" w:color="auto"/>
            <w:bottom w:val="none" w:sz="0" w:space="0" w:color="auto"/>
            <w:right w:val="none" w:sz="0" w:space="0" w:color="auto"/>
          </w:divBdr>
        </w:div>
        <w:div w:id="510024838">
          <w:marLeft w:val="640"/>
          <w:marRight w:val="0"/>
          <w:marTop w:val="0"/>
          <w:marBottom w:val="0"/>
          <w:divBdr>
            <w:top w:val="none" w:sz="0" w:space="0" w:color="auto"/>
            <w:left w:val="none" w:sz="0" w:space="0" w:color="auto"/>
            <w:bottom w:val="none" w:sz="0" w:space="0" w:color="auto"/>
            <w:right w:val="none" w:sz="0" w:space="0" w:color="auto"/>
          </w:divBdr>
        </w:div>
        <w:div w:id="520048499">
          <w:marLeft w:val="640"/>
          <w:marRight w:val="0"/>
          <w:marTop w:val="0"/>
          <w:marBottom w:val="0"/>
          <w:divBdr>
            <w:top w:val="none" w:sz="0" w:space="0" w:color="auto"/>
            <w:left w:val="none" w:sz="0" w:space="0" w:color="auto"/>
            <w:bottom w:val="none" w:sz="0" w:space="0" w:color="auto"/>
            <w:right w:val="none" w:sz="0" w:space="0" w:color="auto"/>
          </w:divBdr>
        </w:div>
        <w:div w:id="533730342">
          <w:marLeft w:val="640"/>
          <w:marRight w:val="0"/>
          <w:marTop w:val="0"/>
          <w:marBottom w:val="0"/>
          <w:divBdr>
            <w:top w:val="none" w:sz="0" w:space="0" w:color="auto"/>
            <w:left w:val="none" w:sz="0" w:space="0" w:color="auto"/>
            <w:bottom w:val="none" w:sz="0" w:space="0" w:color="auto"/>
            <w:right w:val="none" w:sz="0" w:space="0" w:color="auto"/>
          </w:divBdr>
        </w:div>
        <w:div w:id="534074297">
          <w:marLeft w:val="640"/>
          <w:marRight w:val="0"/>
          <w:marTop w:val="0"/>
          <w:marBottom w:val="0"/>
          <w:divBdr>
            <w:top w:val="none" w:sz="0" w:space="0" w:color="auto"/>
            <w:left w:val="none" w:sz="0" w:space="0" w:color="auto"/>
            <w:bottom w:val="none" w:sz="0" w:space="0" w:color="auto"/>
            <w:right w:val="none" w:sz="0" w:space="0" w:color="auto"/>
          </w:divBdr>
        </w:div>
        <w:div w:id="536695929">
          <w:marLeft w:val="640"/>
          <w:marRight w:val="0"/>
          <w:marTop w:val="0"/>
          <w:marBottom w:val="0"/>
          <w:divBdr>
            <w:top w:val="none" w:sz="0" w:space="0" w:color="auto"/>
            <w:left w:val="none" w:sz="0" w:space="0" w:color="auto"/>
            <w:bottom w:val="none" w:sz="0" w:space="0" w:color="auto"/>
            <w:right w:val="none" w:sz="0" w:space="0" w:color="auto"/>
          </w:divBdr>
        </w:div>
        <w:div w:id="559706114">
          <w:marLeft w:val="640"/>
          <w:marRight w:val="0"/>
          <w:marTop w:val="0"/>
          <w:marBottom w:val="0"/>
          <w:divBdr>
            <w:top w:val="none" w:sz="0" w:space="0" w:color="auto"/>
            <w:left w:val="none" w:sz="0" w:space="0" w:color="auto"/>
            <w:bottom w:val="none" w:sz="0" w:space="0" w:color="auto"/>
            <w:right w:val="none" w:sz="0" w:space="0" w:color="auto"/>
          </w:divBdr>
        </w:div>
        <w:div w:id="567570934">
          <w:marLeft w:val="640"/>
          <w:marRight w:val="0"/>
          <w:marTop w:val="0"/>
          <w:marBottom w:val="0"/>
          <w:divBdr>
            <w:top w:val="none" w:sz="0" w:space="0" w:color="auto"/>
            <w:left w:val="none" w:sz="0" w:space="0" w:color="auto"/>
            <w:bottom w:val="none" w:sz="0" w:space="0" w:color="auto"/>
            <w:right w:val="none" w:sz="0" w:space="0" w:color="auto"/>
          </w:divBdr>
        </w:div>
        <w:div w:id="600263800">
          <w:marLeft w:val="640"/>
          <w:marRight w:val="0"/>
          <w:marTop w:val="0"/>
          <w:marBottom w:val="0"/>
          <w:divBdr>
            <w:top w:val="none" w:sz="0" w:space="0" w:color="auto"/>
            <w:left w:val="none" w:sz="0" w:space="0" w:color="auto"/>
            <w:bottom w:val="none" w:sz="0" w:space="0" w:color="auto"/>
            <w:right w:val="none" w:sz="0" w:space="0" w:color="auto"/>
          </w:divBdr>
        </w:div>
        <w:div w:id="601688786">
          <w:marLeft w:val="640"/>
          <w:marRight w:val="0"/>
          <w:marTop w:val="0"/>
          <w:marBottom w:val="0"/>
          <w:divBdr>
            <w:top w:val="none" w:sz="0" w:space="0" w:color="auto"/>
            <w:left w:val="none" w:sz="0" w:space="0" w:color="auto"/>
            <w:bottom w:val="none" w:sz="0" w:space="0" w:color="auto"/>
            <w:right w:val="none" w:sz="0" w:space="0" w:color="auto"/>
          </w:divBdr>
        </w:div>
        <w:div w:id="621766727">
          <w:marLeft w:val="640"/>
          <w:marRight w:val="0"/>
          <w:marTop w:val="0"/>
          <w:marBottom w:val="0"/>
          <w:divBdr>
            <w:top w:val="none" w:sz="0" w:space="0" w:color="auto"/>
            <w:left w:val="none" w:sz="0" w:space="0" w:color="auto"/>
            <w:bottom w:val="none" w:sz="0" w:space="0" w:color="auto"/>
            <w:right w:val="none" w:sz="0" w:space="0" w:color="auto"/>
          </w:divBdr>
        </w:div>
        <w:div w:id="668749947">
          <w:marLeft w:val="640"/>
          <w:marRight w:val="0"/>
          <w:marTop w:val="0"/>
          <w:marBottom w:val="0"/>
          <w:divBdr>
            <w:top w:val="none" w:sz="0" w:space="0" w:color="auto"/>
            <w:left w:val="none" w:sz="0" w:space="0" w:color="auto"/>
            <w:bottom w:val="none" w:sz="0" w:space="0" w:color="auto"/>
            <w:right w:val="none" w:sz="0" w:space="0" w:color="auto"/>
          </w:divBdr>
        </w:div>
        <w:div w:id="706612220">
          <w:marLeft w:val="640"/>
          <w:marRight w:val="0"/>
          <w:marTop w:val="0"/>
          <w:marBottom w:val="0"/>
          <w:divBdr>
            <w:top w:val="none" w:sz="0" w:space="0" w:color="auto"/>
            <w:left w:val="none" w:sz="0" w:space="0" w:color="auto"/>
            <w:bottom w:val="none" w:sz="0" w:space="0" w:color="auto"/>
            <w:right w:val="none" w:sz="0" w:space="0" w:color="auto"/>
          </w:divBdr>
        </w:div>
        <w:div w:id="710570953">
          <w:marLeft w:val="640"/>
          <w:marRight w:val="0"/>
          <w:marTop w:val="0"/>
          <w:marBottom w:val="0"/>
          <w:divBdr>
            <w:top w:val="none" w:sz="0" w:space="0" w:color="auto"/>
            <w:left w:val="none" w:sz="0" w:space="0" w:color="auto"/>
            <w:bottom w:val="none" w:sz="0" w:space="0" w:color="auto"/>
            <w:right w:val="none" w:sz="0" w:space="0" w:color="auto"/>
          </w:divBdr>
        </w:div>
        <w:div w:id="720518049">
          <w:marLeft w:val="640"/>
          <w:marRight w:val="0"/>
          <w:marTop w:val="0"/>
          <w:marBottom w:val="0"/>
          <w:divBdr>
            <w:top w:val="none" w:sz="0" w:space="0" w:color="auto"/>
            <w:left w:val="none" w:sz="0" w:space="0" w:color="auto"/>
            <w:bottom w:val="none" w:sz="0" w:space="0" w:color="auto"/>
            <w:right w:val="none" w:sz="0" w:space="0" w:color="auto"/>
          </w:divBdr>
        </w:div>
        <w:div w:id="724182270">
          <w:marLeft w:val="640"/>
          <w:marRight w:val="0"/>
          <w:marTop w:val="0"/>
          <w:marBottom w:val="0"/>
          <w:divBdr>
            <w:top w:val="none" w:sz="0" w:space="0" w:color="auto"/>
            <w:left w:val="none" w:sz="0" w:space="0" w:color="auto"/>
            <w:bottom w:val="none" w:sz="0" w:space="0" w:color="auto"/>
            <w:right w:val="none" w:sz="0" w:space="0" w:color="auto"/>
          </w:divBdr>
        </w:div>
        <w:div w:id="724723934">
          <w:marLeft w:val="640"/>
          <w:marRight w:val="0"/>
          <w:marTop w:val="0"/>
          <w:marBottom w:val="0"/>
          <w:divBdr>
            <w:top w:val="none" w:sz="0" w:space="0" w:color="auto"/>
            <w:left w:val="none" w:sz="0" w:space="0" w:color="auto"/>
            <w:bottom w:val="none" w:sz="0" w:space="0" w:color="auto"/>
            <w:right w:val="none" w:sz="0" w:space="0" w:color="auto"/>
          </w:divBdr>
        </w:div>
        <w:div w:id="725884267">
          <w:marLeft w:val="640"/>
          <w:marRight w:val="0"/>
          <w:marTop w:val="0"/>
          <w:marBottom w:val="0"/>
          <w:divBdr>
            <w:top w:val="none" w:sz="0" w:space="0" w:color="auto"/>
            <w:left w:val="none" w:sz="0" w:space="0" w:color="auto"/>
            <w:bottom w:val="none" w:sz="0" w:space="0" w:color="auto"/>
            <w:right w:val="none" w:sz="0" w:space="0" w:color="auto"/>
          </w:divBdr>
        </w:div>
        <w:div w:id="729887050">
          <w:marLeft w:val="640"/>
          <w:marRight w:val="0"/>
          <w:marTop w:val="0"/>
          <w:marBottom w:val="0"/>
          <w:divBdr>
            <w:top w:val="none" w:sz="0" w:space="0" w:color="auto"/>
            <w:left w:val="none" w:sz="0" w:space="0" w:color="auto"/>
            <w:bottom w:val="none" w:sz="0" w:space="0" w:color="auto"/>
            <w:right w:val="none" w:sz="0" w:space="0" w:color="auto"/>
          </w:divBdr>
        </w:div>
        <w:div w:id="763039538">
          <w:marLeft w:val="640"/>
          <w:marRight w:val="0"/>
          <w:marTop w:val="0"/>
          <w:marBottom w:val="0"/>
          <w:divBdr>
            <w:top w:val="none" w:sz="0" w:space="0" w:color="auto"/>
            <w:left w:val="none" w:sz="0" w:space="0" w:color="auto"/>
            <w:bottom w:val="none" w:sz="0" w:space="0" w:color="auto"/>
            <w:right w:val="none" w:sz="0" w:space="0" w:color="auto"/>
          </w:divBdr>
        </w:div>
        <w:div w:id="776826973">
          <w:marLeft w:val="640"/>
          <w:marRight w:val="0"/>
          <w:marTop w:val="0"/>
          <w:marBottom w:val="0"/>
          <w:divBdr>
            <w:top w:val="none" w:sz="0" w:space="0" w:color="auto"/>
            <w:left w:val="none" w:sz="0" w:space="0" w:color="auto"/>
            <w:bottom w:val="none" w:sz="0" w:space="0" w:color="auto"/>
            <w:right w:val="none" w:sz="0" w:space="0" w:color="auto"/>
          </w:divBdr>
        </w:div>
        <w:div w:id="781455721">
          <w:marLeft w:val="640"/>
          <w:marRight w:val="0"/>
          <w:marTop w:val="0"/>
          <w:marBottom w:val="0"/>
          <w:divBdr>
            <w:top w:val="none" w:sz="0" w:space="0" w:color="auto"/>
            <w:left w:val="none" w:sz="0" w:space="0" w:color="auto"/>
            <w:bottom w:val="none" w:sz="0" w:space="0" w:color="auto"/>
            <w:right w:val="none" w:sz="0" w:space="0" w:color="auto"/>
          </w:divBdr>
        </w:div>
        <w:div w:id="795101283">
          <w:marLeft w:val="640"/>
          <w:marRight w:val="0"/>
          <w:marTop w:val="0"/>
          <w:marBottom w:val="0"/>
          <w:divBdr>
            <w:top w:val="none" w:sz="0" w:space="0" w:color="auto"/>
            <w:left w:val="none" w:sz="0" w:space="0" w:color="auto"/>
            <w:bottom w:val="none" w:sz="0" w:space="0" w:color="auto"/>
            <w:right w:val="none" w:sz="0" w:space="0" w:color="auto"/>
          </w:divBdr>
        </w:div>
        <w:div w:id="796340137">
          <w:marLeft w:val="640"/>
          <w:marRight w:val="0"/>
          <w:marTop w:val="0"/>
          <w:marBottom w:val="0"/>
          <w:divBdr>
            <w:top w:val="none" w:sz="0" w:space="0" w:color="auto"/>
            <w:left w:val="none" w:sz="0" w:space="0" w:color="auto"/>
            <w:bottom w:val="none" w:sz="0" w:space="0" w:color="auto"/>
            <w:right w:val="none" w:sz="0" w:space="0" w:color="auto"/>
          </w:divBdr>
        </w:div>
        <w:div w:id="804153223">
          <w:marLeft w:val="640"/>
          <w:marRight w:val="0"/>
          <w:marTop w:val="0"/>
          <w:marBottom w:val="0"/>
          <w:divBdr>
            <w:top w:val="none" w:sz="0" w:space="0" w:color="auto"/>
            <w:left w:val="none" w:sz="0" w:space="0" w:color="auto"/>
            <w:bottom w:val="none" w:sz="0" w:space="0" w:color="auto"/>
            <w:right w:val="none" w:sz="0" w:space="0" w:color="auto"/>
          </w:divBdr>
        </w:div>
        <w:div w:id="851526096">
          <w:marLeft w:val="640"/>
          <w:marRight w:val="0"/>
          <w:marTop w:val="0"/>
          <w:marBottom w:val="0"/>
          <w:divBdr>
            <w:top w:val="none" w:sz="0" w:space="0" w:color="auto"/>
            <w:left w:val="none" w:sz="0" w:space="0" w:color="auto"/>
            <w:bottom w:val="none" w:sz="0" w:space="0" w:color="auto"/>
            <w:right w:val="none" w:sz="0" w:space="0" w:color="auto"/>
          </w:divBdr>
        </w:div>
        <w:div w:id="865601638">
          <w:marLeft w:val="640"/>
          <w:marRight w:val="0"/>
          <w:marTop w:val="0"/>
          <w:marBottom w:val="0"/>
          <w:divBdr>
            <w:top w:val="none" w:sz="0" w:space="0" w:color="auto"/>
            <w:left w:val="none" w:sz="0" w:space="0" w:color="auto"/>
            <w:bottom w:val="none" w:sz="0" w:space="0" w:color="auto"/>
            <w:right w:val="none" w:sz="0" w:space="0" w:color="auto"/>
          </w:divBdr>
        </w:div>
        <w:div w:id="905335023">
          <w:marLeft w:val="640"/>
          <w:marRight w:val="0"/>
          <w:marTop w:val="0"/>
          <w:marBottom w:val="0"/>
          <w:divBdr>
            <w:top w:val="none" w:sz="0" w:space="0" w:color="auto"/>
            <w:left w:val="none" w:sz="0" w:space="0" w:color="auto"/>
            <w:bottom w:val="none" w:sz="0" w:space="0" w:color="auto"/>
            <w:right w:val="none" w:sz="0" w:space="0" w:color="auto"/>
          </w:divBdr>
        </w:div>
        <w:div w:id="906107934">
          <w:marLeft w:val="640"/>
          <w:marRight w:val="0"/>
          <w:marTop w:val="0"/>
          <w:marBottom w:val="0"/>
          <w:divBdr>
            <w:top w:val="none" w:sz="0" w:space="0" w:color="auto"/>
            <w:left w:val="none" w:sz="0" w:space="0" w:color="auto"/>
            <w:bottom w:val="none" w:sz="0" w:space="0" w:color="auto"/>
            <w:right w:val="none" w:sz="0" w:space="0" w:color="auto"/>
          </w:divBdr>
        </w:div>
        <w:div w:id="908227353">
          <w:marLeft w:val="640"/>
          <w:marRight w:val="0"/>
          <w:marTop w:val="0"/>
          <w:marBottom w:val="0"/>
          <w:divBdr>
            <w:top w:val="none" w:sz="0" w:space="0" w:color="auto"/>
            <w:left w:val="none" w:sz="0" w:space="0" w:color="auto"/>
            <w:bottom w:val="none" w:sz="0" w:space="0" w:color="auto"/>
            <w:right w:val="none" w:sz="0" w:space="0" w:color="auto"/>
          </w:divBdr>
        </w:div>
        <w:div w:id="920337574">
          <w:marLeft w:val="640"/>
          <w:marRight w:val="0"/>
          <w:marTop w:val="0"/>
          <w:marBottom w:val="0"/>
          <w:divBdr>
            <w:top w:val="none" w:sz="0" w:space="0" w:color="auto"/>
            <w:left w:val="none" w:sz="0" w:space="0" w:color="auto"/>
            <w:bottom w:val="none" w:sz="0" w:space="0" w:color="auto"/>
            <w:right w:val="none" w:sz="0" w:space="0" w:color="auto"/>
          </w:divBdr>
        </w:div>
        <w:div w:id="924001459">
          <w:marLeft w:val="640"/>
          <w:marRight w:val="0"/>
          <w:marTop w:val="0"/>
          <w:marBottom w:val="0"/>
          <w:divBdr>
            <w:top w:val="none" w:sz="0" w:space="0" w:color="auto"/>
            <w:left w:val="none" w:sz="0" w:space="0" w:color="auto"/>
            <w:bottom w:val="none" w:sz="0" w:space="0" w:color="auto"/>
            <w:right w:val="none" w:sz="0" w:space="0" w:color="auto"/>
          </w:divBdr>
        </w:div>
        <w:div w:id="946156001">
          <w:marLeft w:val="640"/>
          <w:marRight w:val="0"/>
          <w:marTop w:val="0"/>
          <w:marBottom w:val="0"/>
          <w:divBdr>
            <w:top w:val="none" w:sz="0" w:space="0" w:color="auto"/>
            <w:left w:val="none" w:sz="0" w:space="0" w:color="auto"/>
            <w:bottom w:val="none" w:sz="0" w:space="0" w:color="auto"/>
            <w:right w:val="none" w:sz="0" w:space="0" w:color="auto"/>
          </w:divBdr>
        </w:div>
        <w:div w:id="958991314">
          <w:marLeft w:val="640"/>
          <w:marRight w:val="0"/>
          <w:marTop w:val="0"/>
          <w:marBottom w:val="0"/>
          <w:divBdr>
            <w:top w:val="none" w:sz="0" w:space="0" w:color="auto"/>
            <w:left w:val="none" w:sz="0" w:space="0" w:color="auto"/>
            <w:bottom w:val="none" w:sz="0" w:space="0" w:color="auto"/>
            <w:right w:val="none" w:sz="0" w:space="0" w:color="auto"/>
          </w:divBdr>
        </w:div>
        <w:div w:id="987788222">
          <w:marLeft w:val="640"/>
          <w:marRight w:val="0"/>
          <w:marTop w:val="0"/>
          <w:marBottom w:val="0"/>
          <w:divBdr>
            <w:top w:val="none" w:sz="0" w:space="0" w:color="auto"/>
            <w:left w:val="none" w:sz="0" w:space="0" w:color="auto"/>
            <w:bottom w:val="none" w:sz="0" w:space="0" w:color="auto"/>
            <w:right w:val="none" w:sz="0" w:space="0" w:color="auto"/>
          </w:divBdr>
        </w:div>
        <w:div w:id="997535145">
          <w:marLeft w:val="640"/>
          <w:marRight w:val="0"/>
          <w:marTop w:val="0"/>
          <w:marBottom w:val="0"/>
          <w:divBdr>
            <w:top w:val="none" w:sz="0" w:space="0" w:color="auto"/>
            <w:left w:val="none" w:sz="0" w:space="0" w:color="auto"/>
            <w:bottom w:val="none" w:sz="0" w:space="0" w:color="auto"/>
            <w:right w:val="none" w:sz="0" w:space="0" w:color="auto"/>
          </w:divBdr>
        </w:div>
        <w:div w:id="1046413955">
          <w:marLeft w:val="640"/>
          <w:marRight w:val="0"/>
          <w:marTop w:val="0"/>
          <w:marBottom w:val="0"/>
          <w:divBdr>
            <w:top w:val="none" w:sz="0" w:space="0" w:color="auto"/>
            <w:left w:val="none" w:sz="0" w:space="0" w:color="auto"/>
            <w:bottom w:val="none" w:sz="0" w:space="0" w:color="auto"/>
            <w:right w:val="none" w:sz="0" w:space="0" w:color="auto"/>
          </w:divBdr>
        </w:div>
        <w:div w:id="1050152379">
          <w:marLeft w:val="640"/>
          <w:marRight w:val="0"/>
          <w:marTop w:val="0"/>
          <w:marBottom w:val="0"/>
          <w:divBdr>
            <w:top w:val="none" w:sz="0" w:space="0" w:color="auto"/>
            <w:left w:val="none" w:sz="0" w:space="0" w:color="auto"/>
            <w:bottom w:val="none" w:sz="0" w:space="0" w:color="auto"/>
            <w:right w:val="none" w:sz="0" w:space="0" w:color="auto"/>
          </w:divBdr>
        </w:div>
        <w:div w:id="1053962426">
          <w:marLeft w:val="640"/>
          <w:marRight w:val="0"/>
          <w:marTop w:val="0"/>
          <w:marBottom w:val="0"/>
          <w:divBdr>
            <w:top w:val="none" w:sz="0" w:space="0" w:color="auto"/>
            <w:left w:val="none" w:sz="0" w:space="0" w:color="auto"/>
            <w:bottom w:val="none" w:sz="0" w:space="0" w:color="auto"/>
            <w:right w:val="none" w:sz="0" w:space="0" w:color="auto"/>
          </w:divBdr>
        </w:div>
        <w:div w:id="1068530500">
          <w:marLeft w:val="640"/>
          <w:marRight w:val="0"/>
          <w:marTop w:val="0"/>
          <w:marBottom w:val="0"/>
          <w:divBdr>
            <w:top w:val="none" w:sz="0" w:space="0" w:color="auto"/>
            <w:left w:val="none" w:sz="0" w:space="0" w:color="auto"/>
            <w:bottom w:val="none" w:sz="0" w:space="0" w:color="auto"/>
            <w:right w:val="none" w:sz="0" w:space="0" w:color="auto"/>
          </w:divBdr>
        </w:div>
        <w:div w:id="1085498822">
          <w:marLeft w:val="640"/>
          <w:marRight w:val="0"/>
          <w:marTop w:val="0"/>
          <w:marBottom w:val="0"/>
          <w:divBdr>
            <w:top w:val="none" w:sz="0" w:space="0" w:color="auto"/>
            <w:left w:val="none" w:sz="0" w:space="0" w:color="auto"/>
            <w:bottom w:val="none" w:sz="0" w:space="0" w:color="auto"/>
            <w:right w:val="none" w:sz="0" w:space="0" w:color="auto"/>
          </w:divBdr>
        </w:div>
        <w:div w:id="1123884832">
          <w:marLeft w:val="640"/>
          <w:marRight w:val="0"/>
          <w:marTop w:val="0"/>
          <w:marBottom w:val="0"/>
          <w:divBdr>
            <w:top w:val="none" w:sz="0" w:space="0" w:color="auto"/>
            <w:left w:val="none" w:sz="0" w:space="0" w:color="auto"/>
            <w:bottom w:val="none" w:sz="0" w:space="0" w:color="auto"/>
            <w:right w:val="none" w:sz="0" w:space="0" w:color="auto"/>
          </w:divBdr>
        </w:div>
        <w:div w:id="1133447079">
          <w:marLeft w:val="640"/>
          <w:marRight w:val="0"/>
          <w:marTop w:val="0"/>
          <w:marBottom w:val="0"/>
          <w:divBdr>
            <w:top w:val="none" w:sz="0" w:space="0" w:color="auto"/>
            <w:left w:val="none" w:sz="0" w:space="0" w:color="auto"/>
            <w:bottom w:val="none" w:sz="0" w:space="0" w:color="auto"/>
            <w:right w:val="none" w:sz="0" w:space="0" w:color="auto"/>
          </w:divBdr>
        </w:div>
        <w:div w:id="1176460353">
          <w:marLeft w:val="640"/>
          <w:marRight w:val="0"/>
          <w:marTop w:val="0"/>
          <w:marBottom w:val="0"/>
          <w:divBdr>
            <w:top w:val="none" w:sz="0" w:space="0" w:color="auto"/>
            <w:left w:val="none" w:sz="0" w:space="0" w:color="auto"/>
            <w:bottom w:val="none" w:sz="0" w:space="0" w:color="auto"/>
            <w:right w:val="none" w:sz="0" w:space="0" w:color="auto"/>
          </w:divBdr>
        </w:div>
        <w:div w:id="1182550378">
          <w:marLeft w:val="640"/>
          <w:marRight w:val="0"/>
          <w:marTop w:val="0"/>
          <w:marBottom w:val="0"/>
          <w:divBdr>
            <w:top w:val="none" w:sz="0" w:space="0" w:color="auto"/>
            <w:left w:val="none" w:sz="0" w:space="0" w:color="auto"/>
            <w:bottom w:val="none" w:sz="0" w:space="0" w:color="auto"/>
            <w:right w:val="none" w:sz="0" w:space="0" w:color="auto"/>
          </w:divBdr>
        </w:div>
        <w:div w:id="1244680802">
          <w:marLeft w:val="640"/>
          <w:marRight w:val="0"/>
          <w:marTop w:val="0"/>
          <w:marBottom w:val="0"/>
          <w:divBdr>
            <w:top w:val="none" w:sz="0" w:space="0" w:color="auto"/>
            <w:left w:val="none" w:sz="0" w:space="0" w:color="auto"/>
            <w:bottom w:val="none" w:sz="0" w:space="0" w:color="auto"/>
            <w:right w:val="none" w:sz="0" w:space="0" w:color="auto"/>
          </w:divBdr>
        </w:div>
        <w:div w:id="1247956051">
          <w:marLeft w:val="640"/>
          <w:marRight w:val="0"/>
          <w:marTop w:val="0"/>
          <w:marBottom w:val="0"/>
          <w:divBdr>
            <w:top w:val="none" w:sz="0" w:space="0" w:color="auto"/>
            <w:left w:val="none" w:sz="0" w:space="0" w:color="auto"/>
            <w:bottom w:val="none" w:sz="0" w:space="0" w:color="auto"/>
            <w:right w:val="none" w:sz="0" w:space="0" w:color="auto"/>
          </w:divBdr>
        </w:div>
        <w:div w:id="1253315434">
          <w:marLeft w:val="640"/>
          <w:marRight w:val="0"/>
          <w:marTop w:val="0"/>
          <w:marBottom w:val="0"/>
          <w:divBdr>
            <w:top w:val="none" w:sz="0" w:space="0" w:color="auto"/>
            <w:left w:val="none" w:sz="0" w:space="0" w:color="auto"/>
            <w:bottom w:val="none" w:sz="0" w:space="0" w:color="auto"/>
            <w:right w:val="none" w:sz="0" w:space="0" w:color="auto"/>
          </w:divBdr>
        </w:div>
        <w:div w:id="1272395318">
          <w:marLeft w:val="640"/>
          <w:marRight w:val="0"/>
          <w:marTop w:val="0"/>
          <w:marBottom w:val="0"/>
          <w:divBdr>
            <w:top w:val="none" w:sz="0" w:space="0" w:color="auto"/>
            <w:left w:val="none" w:sz="0" w:space="0" w:color="auto"/>
            <w:bottom w:val="none" w:sz="0" w:space="0" w:color="auto"/>
            <w:right w:val="none" w:sz="0" w:space="0" w:color="auto"/>
          </w:divBdr>
        </w:div>
        <w:div w:id="1272660856">
          <w:marLeft w:val="640"/>
          <w:marRight w:val="0"/>
          <w:marTop w:val="0"/>
          <w:marBottom w:val="0"/>
          <w:divBdr>
            <w:top w:val="none" w:sz="0" w:space="0" w:color="auto"/>
            <w:left w:val="none" w:sz="0" w:space="0" w:color="auto"/>
            <w:bottom w:val="none" w:sz="0" w:space="0" w:color="auto"/>
            <w:right w:val="none" w:sz="0" w:space="0" w:color="auto"/>
          </w:divBdr>
        </w:div>
        <w:div w:id="1314681816">
          <w:marLeft w:val="640"/>
          <w:marRight w:val="0"/>
          <w:marTop w:val="0"/>
          <w:marBottom w:val="0"/>
          <w:divBdr>
            <w:top w:val="none" w:sz="0" w:space="0" w:color="auto"/>
            <w:left w:val="none" w:sz="0" w:space="0" w:color="auto"/>
            <w:bottom w:val="none" w:sz="0" w:space="0" w:color="auto"/>
            <w:right w:val="none" w:sz="0" w:space="0" w:color="auto"/>
          </w:divBdr>
        </w:div>
        <w:div w:id="1325402790">
          <w:marLeft w:val="640"/>
          <w:marRight w:val="0"/>
          <w:marTop w:val="0"/>
          <w:marBottom w:val="0"/>
          <w:divBdr>
            <w:top w:val="none" w:sz="0" w:space="0" w:color="auto"/>
            <w:left w:val="none" w:sz="0" w:space="0" w:color="auto"/>
            <w:bottom w:val="none" w:sz="0" w:space="0" w:color="auto"/>
            <w:right w:val="none" w:sz="0" w:space="0" w:color="auto"/>
          </w:divBdr>
        </w:div>
        <w:div w:id="1337154435">
          <w:marLeft w:val="640"/>
          <w:marRight w:val="0"/>
          <w:marTop w:val="0"/>
          <w:marBottom w:val="0"/>
          <w:divBdr>
            <w:top w:val="none" w:sz="0" w:space="0" w:color="auto"/>
            <w:left w:val="none" w:sz="0" w:space="0" w:color="auto"/>
            <w:bottom w:val="none" w:sz="0" w:space="0" w:color="auto"/>
            <w:right w:val="none" w:sz="0" w:space="0" w:color="auto"/>
          </w:divBdr>
        </w:div>
        <w:div w:id="1358510467">
          <w:marLeft w:val="640"/>
          <w:marRight w:val="0"/>
          <w:marTop w:val="0"/>
          <w:marBottom w:val="0"/>
          <w:divBdr>
            <w:top w:val="none" w:sz="0" w:space="0" w:color="auto"/>
            <w:left w:val="none" w:sz="0" w:space="0" w:color="auto"/>
            <w:bottom w:val="none" w:sz="0" w:space="0" w:color="auto"/>
            <w:right w:val="none" w:sz="0" w:space="0" w:color="auto"/>
          </w:divBdr>
        </w:div>
        <w:div w:id="1368602108">
          <w:marLeft w:val="640"/>
          <w:marRight w:val="0"/>
          <w:marTop w:val="0"/>
          <w:marBottom w:val="0"/>
          <w:divBdr>
            <w:top w:val="none" w:sz="0" w:space="0" w:color="auto"/>
            <w:left w:val="none" w:sz="0" w:space="0" w:color="auto"/>
            <w:bottom w:val="none" w:sz="0" w:space="0" w:color="auto"/>
            <w:right w:val="none" w:sz="0" w:space="0" w:color="auto"/>
          </w:divBdr>
        </w:div>
        <w:div w:id="1385640079">
          <w:marLeft w:val="640"/>
          <w:marRight w:val="0"/>
          <w:marTop w:val="0"/>
          <w:marBottom w:val="0"/>
          <w:divBdr>
            <w:top w:val="none" w:sz="0" w:space="0" w:color="auto"/>
            <w:left w:val="none" w:sz="0" w:space="0" w:color="auto"/>
            <w:bottom w:val="none" w:sz="0" w:space="0" w:color="auto"/>
            <w:right w:val="none" w:sz="0" w:space="0" w:color="auto"/>
          </w:divBdr>
        </w:div>
        <w:div w:id="1395355725">
          <w:marLeft w:val="640"/>
          <w:marRight w:val="0"/>
          <w:marTop w:val="0"/>
          <w:marBottom w:val="0"/>
          <w:divBdr>
            <w:top w:val="none" w:sz="0" w:space="0" w:color="auto"/>
            <w:left w:val="none" w:sz="0" w:space="0" w:color="auto"/>
            <w:bottom w:val="none" w:sz="0" w:space="0" w:color="auto"/>
            <w:right w:val="none" w:sz="0" w:space="0" w:color="auto"/>
          </w:divBdr>
        </w:div>
        <w:div w:id="1411267461">
          <w:marLeft w:val="640"/>
          <w:marRight w:val="0"/>
          <w:marTop w:val="0"/>
          <w:marBottom w:val="0"/>
          <w:divBdr>
            <w:top w:val="none" w:sz="0" w:space="0" w:color="auto"/>
            <w:left w:val="none" w:sz="0" w:space="0" w:color="auto"/>
            <w:bottom w:val="none" w:sz="0" w:space="0" w:color="auto"/>
            <w:right w:val="none" w:sz="0" w:space="0" w:color="auto"/>
          </w:divBdr>
        </w:div>
        <w:div w:id="1454253529">
          <w:marLeft w:val="640"/>
          <w:marRight w:val="0"/>
          <w:marTop w:val="0"/>
          <w:marBottom w:val="0"/>
          <w:divBdr>
            <w:top w:val="none" w:sz="0" w:space="0" w:color="auto"/>
            <w:left w:val="none" w:sz="0" w:space="0" w:color="auto"/>
            <w:bottom w:val="none" w:sz="0" w:space="0" w:color="auto"/>
            <w:right w:val="none" w:sz="0" w:space="0" w:color="auto"/>
          </w:divBdr>
        </w:div>
        <w:div w:id="1462335066">
          <w:marLeft w:val="640"/>
          <w:marRight w:val="0"/>
          <w:marTop w:val="0"/>
          <w:marBottom w:val="0"/>
          <w:divBdr>
            <w:top w:val="none" w:sz="0" w:space="0" w:color="auto"/>
            <w:left w:val="none" w:sz="0" w:space="0" w:color="auto"/>
            <w:bottom w:val="none" w:sz="0" w:space="0" w:color="auto"/>
            <w:right w:val="none" w:sz="0" w:space="0" w:color="auto"/>
          </w:divBdr>
        </w:div>
        <w:div w:id="1477600796">
          <w:marLeft w:val="640"/>
          <w:marRight w:val="0"/>
          <w:marTop w:val="0"/>
          <w:marBottom w:val="0"/>
          <w:divBdr>
            <w:top w:val="none" w:sz="0" w:space="0" w:color="auto"/>
            <w:left w:val="none" w:sz="0" w:space="0" w:color="auto"/>
            <w:bottom w:val="none" w:sz="0" w:space="0" w:color="auto"/>
            <w:right w:val="none" w:sz="0" w:space="0" w:color="auto"/>
          </w:divBdr>
        </w:div>
        <w:div w:id="1481732292">
          <w:marLeft w:val="640"/>
          <w:marRight w:val="0"/>
          <w:marTop w:val="0"/>
          <w:marBottom w:val="0"/>
          <w:divBdr>
            <w:top w:val="none" w:sz="0" w:space="0" w:color="auto"/>
            <w:left w:val="none" w:sz="0" w:space="0" w:color="auto"/>
            <w:bottom w:val="none" w:sz="0" w:space="0" w:color="auto"/>
            <w:right w:val="none" w:sz="0" w:space="0" w:color="auto"/>
          </w:divBdr>
        </w:div>
        <w:div w:id="1488207740">
          <w:marLeft w:val="640"/>
          <w:marRight w:val="0"/>
          <w:marTop w:val="0"/>
          <w:marBottom w:val="0"/>
          <w:divBdr>
            <w:top w:val="none" w:sz="0" w:space="0" w:color="auto"/>
            <w:left w:val="none" w:sz="0" w:space="0" w:color="auto"/>
            <w:bottom w:val="none" w:sz="0" w:space="0" w:color="auto"/>
            <w:right w:val="none" w:sz="0" w:space="0" w:color="auto"/>
          </w:divBdr>
        </w:div>
        <w:div w:id="1493107751">
          <w:marLeft w:val="640"/>
          <w:marRight w:val="0"/>
          <w:marTop w:val="0"/>
          <w:marBottom w:val="0"/>
          <w:divBdr>
            <w:top w:val="none" w:sz="0" w:space="0" w:color="auto"/>
            <w:left w:val="none" w:sz="0" w:space="0" w:color="auto"/>
            <w:bottom w:val="none" w:sz="0" w:space="0" w:color="auto"/>
            <w:right w:val="none" w:sz="0" w:space="0" w:color="auto"/>
          </w:divBdr>
        </w:div>
        <w:div w:id="1496607474">
          <w:marLeft w:val="640"/>
          <w:marRight w:val="0"/>
          <w:marTop w:val="0"/>
          <w:marBottom w:val="0"/>
          <w:divBdr>
            <w:top w:val="none" w:sz="0" w:space="0" w:color="auto"/>
            <w:left w:val="none" w:sz="0" w:space="0" w:color="auto"/>
            <w:bottom w:val="none" w:sz="0" w:space="0" w:color="auto"/>
            <w:right w:val="none" w:sz="0" w:space="0" w:color="auto"/>
          </w:divBdr>
        </w:div>
        <w:div w:id="1502504125">
          <w:marLeft w:val="640"/>
          <w:marRight w:val="0"/>
          <w:marTop w:val="0"/>
          <w:marBottom w:val="0"/>
          <w:divBdr>
            <w:top w:val="none" w:sz="0" w:space="0" w:color="auto"/>
            <w:left w:val="none" w:sz="0" w:space="0" w:color="auto"/>
            <w:bottom w:val="none" w:sz="0" w:space="0" w:color="auto"/>
            <w:right w:val="none" w:sz="0" w:space="0" w:color="auto"/>
          </w:divBdr>
        </w:div>
        <w:div w:id="1528325248">
          <w:marLeft w:val="640"/>
          <w:marRight w:val="0"/>
          <w:marTop w:val="0"/>
          <w:marBottom w:val="0"/>
          <w:divBdr>
            <w:top w:val="none" w:sz="0" w:space="0" w:color="auto"/>
            <w:left w:val="none" w:sz="0" w:space="0" w:color="auto"/>
            <w:bottom w:val="none" w:sz="0" w:space="0" w:color="auto"/>
            <w:right w:val="none" w:sz="0" w:space="0" w:color="auto"/>
          </w:divBdr>
        </w:div>
        <w:div w:id="1537081362">
          <w:marLeft w:val="640"/>
          <w:marRight w:val="0"/>
          <w:marTop w:val="0"/>
          <w:marBottom w:val="0"/>
          <w:divBdr>
            <w:top w:val="none" w:sz="0" w:space="0" w:color="auto"/>
            <w:left w:val="none" w:sz="0" w:space="0" w:color="auto"/>
            <w:bottom w:val="none" w:sz="0" w:space="0" w:color="auto"/>
            <w:right w:val="none" w:sz="0" w:space="0" w:color="auto"/>
          </w:divBdr>
        </w:div>
        <w:div w:id="1544244045">
          <w:marLeft w:val="640"/>
          <w:marRight w:val="0"/>
          <w:marTop w:val="0"/>
          <w:marBottom w:val="0"/>
          <w:divBdr>
            <w:top w:val="none" w:sz="0" w:space="0" w:color="auto"/>
            <w:left w:val="none" w:sz="0" w:space="0" w:color="auto"/>
            <w:bottom w:val="none" w:sz="0" w:space="0" w:color="auto"/>
            <w:right w:val="none" w:sz="0" w:space="0" w:color="auto"/>
          </w:divBdr>
        </w:div>
        <w:div w:id="1555391877">
          <w:marLeft w:val="640"/>
          <w:marRight w:val="0"/>
          <w:marTop w:val="0"/>
          <w:marBottom w:val="0"/>
          <w:divBdr>
            <w:top w:val="none" w:sz="0" w:space="0" w:color="auto"/>
            <w:left w:val="none" w:sz="0" w:space="0" w:color="auto"/>
            <w:bottom w:val="none" w:sz="0" w:space="0" w:color="auto"/>
            <w:right w:val="none" w:sz="0" w:space="0" w:color="auto"/>
          </w:divBdr>
        </w:div>
        <w:div w:id="1562211030">
          <w:marLeft w:val="640"/>
          <w:marRight w:val="0"/>
          <w:marTop w:val="0"/>
          <w:marBottom w:val="0"/>
          <w:divBdr>
            <w:top w:val="none" w:sz="0" w:space="0" w:color="auto"/>
            <w:left w:val="none" w:sz="0" w:space="0" w:color="auto"/>
            <w:bottom w:val="none" w:sz="0" w:space="0" w:color="auto"/>
            <w:right w:val="none" w:sz="0" w:space="0" w:color="auto"/>
          </w:divBdr>
        </w:div>
        <w:div w:id="1577474675">
          <w:marLeft w:val="640"/>
          <w:marRight w:val="0"/>
          <w:marTop w:val="0"/>
          <w:marBottom w:val="0"/>
          <w:divBdr>
            <w:top w:val="none" w:sz="0" w:space="0" w:color="auto"/>
            <w:left w:val="none" w:sz="0" w:space="0" w:color="auto"/>
            <w:bottom w:val="none" w:sz="0" w:space="0" w:color="auto"/>
            <w:right w:val="none" w:sz="0" w:space="0" w:color="auto"/>
          </w:divBdr>
        </w:div>
        <w:div w:id="1702971264">
          <w:marLeft w:val="640"/>
          <w:marRight w:val="0"/>
          <w:marTop w:val="0"/>
          <w:marBottom w:val="0"/>
          <w:divBdr>
            <w:top w:val="none" w:sz="0" w:space="0" w:color="auto"/>
            <w:left w:val="none" w:sz="0" w:space="0" w:color="auto"/>
            <w:bottom w:val="none" w:sz="0" w:space="0" w:color="auto"/>
            <w:right w:val="none" w:sz="0" w:space="0" w:color="auto"/>
          </w:divBdr>
        </w:div>
        <w:div w:id="1708019530">
          <w:marLeft w:val="640"/>
          <w:marRight w:val="0"/>
          <w:marTop w:val="0"/>
          <w:marBottom w:val="0"/>
          <w:divBdr>
            <w:top w:val="none" w:sz="0" w:space="0" w:color="auto"/>
            <w:left w:val="none" w:sz="0" w:space="0" w:color="auto"/>
            <w:bottom w:val="none" w:sz="0" w:space="0" w:color="auto"/>
            <w:right w:val="none" w:sz="0" w:space="0" w:color="auto"/>
          </w:divBdr>
        </w:div>
        <w:div w:id="1712071636">
          <w:marLeft w:val="640"/>
          <w:marRight w:val="0"/>
          <w:marTop w:val="0"/>
          <w:marBottom w:val="0"/>
          <w:divBdr>
            <w:top w:val="none" w:sz="0" w:space="0" w:color="auto"/>
            <w:left w:val="none" w:sz="0" w:space="0" w:color="auto"/>
            <w:bottom w:val="none" w:sz="0" w:space="0" w:color="auto"/>
            <w:right w:val="none" w:sz="0" w:space="0" w:color="auto"/>
          </w:divBdr>
        </w:div>
        <w:div w:id="1719434072">
          <w:marLeft w:val="640"/>
          <w:marRight w:val="0"/>
          <w:marTop w:val="0"/>
          <w:marBottom w:val="0"/>
          <w:divBdr>
            <w:top w:val="none" w:sz="0" w:space="0" w:color="auto"/>
            <w:left w:val="none" w:sz="0" w:space="0" w:color="auto"/>
            <w:bottom w:val="none" w:sz="0" w:space="0" w:color="auto"/>
            <w:right w:val="none" w:sz="0" w:space="0" w:color="auto"/>
          </w:divBdr>
        </w:div>
        <w:div w:id="1727339948">
          <w:marLeft w:val="640"/>
          <w:marRight w:val="0"/>
          <w:marTop w:val="0"/>
          <w:marBottom w:val="0"/>
          <w:divBdr>
            <w:top w:val="none" w:sz="0" w:space="0" w:color="auto"/>
            <w:left w:val="none" w:sz="0" w:space="0" w:color="auto"/>
            <w:bottom w:val="none" w:sz="0" w:space="0" w:color="auto"/>
            <w:right w:val="none" w:sz="0" w:space="0" w:color="auto"/>
          </w:divBdr>
        </w:div>
        <w:div w:id="1736276705">
          <w:marLeft w:val="640"/>
          <w:marRight w:val="0"/>
          <w:marTop w:val="0"/>
          <w:marBottom w:val="0"/>
          <w:divBdr>
            <w:top w:val="none" w:sz="0" w:space="0" w:color="auto"/>
            <w:left w:val="none" w:sz="0" w:space="0" w:color="auto"/>
            <w:bottom w:val="none" w:sz="0" w:space="0" w:color="auto"/>
            <w:right w:val="none" w:sz="0" w:space="0" w:color="auto"/>
          </w:divBdr>
        </w:div>
        <w:div w:id="1767774398">
          <w:marLeft w:val="640"/>
          <w:marRight w:val="0"/>
          <w:marTop w:val="0"/>
          <w:marBottom w:val="0"/>
          <w:divBdr>
            <w:top w:val="none" w:sz="0" w:space="0" w:color="auto"/>
            <w:left w:val="none" w:sz="0" w:space="0" w:color="auto"/>
            <w:bottom w:val="none" w:sz="0" w:space="0" w:color="auto"/>
            <w:right w:val="none" w:sz="0" w:space="0" w:color="auto"/>
          </w:divBdr>
        </w:div>
        <w:div w:id="1796479973">
          <w:marLeft w:val="640"/>
          <w:marRight w:val="0"/>
          <w:marTop w:val="0"/>
          <w:marBottom w:val="0"/>
          <w:divBdr>
            <w:top w:val="none" w:sz="0" w:space="0" w:color="auto"/>
            <w:left w:val="none" w:sz="0" w:space="0" w:color="auto"/>
            <w:bottom w:val="none" w:sz="0" w:space="0" w:color="auto"/>
            <w:right w:val="none" w:sz="0" w:space="0" w:color="auto"/>
          </w:divBdr>
        </w:div>
        <w:div w:id="1819758011">
          <w:marLeft w:val="640"/>
          <w:marRight w:val="0"/>
          <w:marTop w:val="0"/>
          <w:marBottom w:val="0"/>
          <w:divBdr>
            <w:top w:val="none" w:sz="0" w:space="0" w:color="auto"/>
            <w:left w:val="none" w:sz="0" w:space="0" w:color="auto"/>
            <w:bottom w:val="none" w:sz="0" w:space="0" w:color="auto"/>
            <w:right w:val="none" w:sz="0" w:space="0" w:color="auto"/>
          </w:divBdr>
        </w:div>
        <w:div w:id="1834759503">
          <w:marLeft w:val="640"/>
          <w:marRight w:val="0"/>
          <w:marTop w:val="0"/>
          <w:marBottom w:val="0"/>
          <w:divBdr>
            <w:top w:val="none" w:sz="0" w:space="0" w:color="auto"/>
            <w:left w:val="none" w:sz="0" w:space="0" w:color="auto"/>
            <w:bottom w:val="none" w:sz="0" w:space="0" w:color="auto"/>
            <w:right w:val="none" w:sz="0" w:space="0" w:color="auto"/>
          </w:divBdr>
        </w:div>
        <w:div w:id="1852141990">
          <w:marLeft w:val="640"/>
          <w:marRight w:val="0"/>
          <w:marTop w:val="0"/>
          <w:marBottom w:val="0"/>
          <w:divBdr>
            <w:top w:val="none" w:sz="0" w:space="0" w:color="auto"/>
            <w:left w:val="none" w:sz="0" w:space="0" w:color="auto"/>
            <w:bottom w:val="none" w:sz="0" w:space="0" w:color="auto"/>
            <w:right w:val="none" w:sz="0" w:space="0" w:color="auto"/>
          </w:divBdr>
        </w:div>
        <w:div w:id="1873036190">
          <w:marLeft w:val="640"/>
          <w:marRight w:val="0"/>
          <w:marTop w:val="0"/>
          <w:marBottom w:val="0"/>
          <w:divBdr>
            <w:top w:val="none" w:sz="0" w:space="0" w:color="auto"/>
            <w:left w:val="none" w:sz="0" w:space="0" w:color="auto"/>
            <w:bottom w:val="none" w:sz="0" w:space="0" w:color="auto"/>
            <w:right w:val="none" w:sz="0" w:space="0" w:color="auto"/>
          </w:divBdr>
        </w:div>
        <w:div w:id="1883713714">
          <w:marLeft w:val="640"/>
          <w:marRight w:val="0"/>
          <w:marTop w:val="0"/>
          <w:marBottom w:val="0"/>
          <w:divBdr>
            <w:top w:val="none" w:sz="0" w:space="0" w:color="auto"/>
            <w:left w:val="none" w:sz="0" w:space="0" w:color="auto"/>
            <w:bottom w:val="none" w:sz="0" w:space="0" w:color="auto"/>
            <w:right w:val="none" w:sz="0" w:space="0" w:color="auto"/>
          </w:divBdr>
        </w:div>
        <w:div w:id="1884364917">
          <w:marLeft w:val="640"/>
          <w:marRight w:val="0"/>
          <w:marTop w:val="0"/>
          <w:marBottom w:val="0"/>
          <w:divBdr>
            <w:top w:val="none" w:sz="0" w:space="0" w:color="auto"/>
            <w:left w:val="none" w:sz="0" w:space="0" w:color="auto"/>
            <w:bottom w:val="none" w:sz="0" w:space="0" w:color="auto"/>
            <w:right w:val="none" w:sz="0" w:space="0" w:color="auto"/>
          </w:divBdr>
        </w:div>
        <w:div w:id="1884901677">
          <w:marLeft w:val="640"/>
          <w:marRight w:val="0"/>
          <w:marTop w:val="0"/>
          <w:marBottom w:val="0"/>
          <w:divBdr>
            <w:top w:val="none" w:sz="0" w:space="0" w:color="auto"/>
            <w:left w:val="none" w:sz="0" w:space="0" w:color="auto"/>
            <w:bottom w:val="none" w:sz="0" w:space="0" w:color="auto"/>
            <w:right w:val="none" w:sz="0" w:space="0" w:color="auto"/>
          </w:divBdr>
        </w:div>
        <w:div w:id="1892499724">
          <w:marLeft w:val="640"/>
          <w:marRight w:val="0"/>
          <w:marTop w:val="0"/>
          <w:marBottom w:val="0"/>
          <w:divBdr>
            <w:top w:val="none" w:sz="0" w:space="0" w:color="auto"/>
            <w:left w:val="none" w:sz="0" w:space="0" w:color="auto"/>
            <w:bottom w:val="none" w:sz="0" w:space="0" w:color="auto"/>
            <w:right w:val="none" w:sz="0" w:space="0" w:color="auto"/>
          </w:divBdr>
        </w:div>
        <w:div w:id="1903171670">
          <w:marLeft w:val="640"/>
          <w:marRight w:val="0"/>
          <w:marTop w:val="0"/>
          <w:marBottom w:val="0"/>
          <w:divBdr>
            <w:top w:val="none" w:sz="0" w:space="0" w:color="auto"/>
            <w:left w:val="none" w:sz="0" w:space="0" w:color="auto"/>
            <w:bottom w:val="none" w:sz="0" w:space="0" w:color="auto"/>
            <w:right w:val="none" w:sz="0" w:space="0" w:color="auto"/>
          </w:divBdr>
        </w:div>
        <w:div w:id="1913813999">
          <w:marLeft w:val="640"/>
          <w:marRight w:val="0"/>
          <w:marTop w:val="0"/>
          <w:marBottom w:val="0"/>
          <w:divBdr>
            <w:top w:val="none" w:sz="0" w:space="0" w:color="auto"/>
            <w:left w:val="none" w:sz="0" w:space="0" w:color="auto"/>
            <w:bottom w:val="none" w:sz="0" w:space="0" w:color="auto"/>
            <w:right w:val="none" w:sz="0" w:space="0" w:color="auto"/>
          </w:divBdr>
        </w:div>
        <w:div w:id="1916427313">
          <w:marLeft w:val="640"/>
          <w:marRight w:val="0"/>
          <w:marTop w:val="0"/>
          <w:marBottom w:val="0"/>
          <w:divBdr>
            <w:top w:val="none" w:sz="0" w:space="0" w:color="auto"/>
            <w:left w:val="none" w:sz="0" w:space="0" w:color="auto"/>
            <w:bottom w:val="none" w:sz="0" w:space="0" w:color="auto"/>
            <w:right w:val="none" w:sz="0" w:space="0" w:color="auto"/>
          </w:divBdr>
        </w:div>
        <w:div w:id="1919710021">
          <w:marLeft w:val="640"/>
          <w:marRight w:val="0"/>
          <w:marTop w:val="0"/>
          <w:marBottom w:val="0"/>
          <w:divBdr>
            <w:top w:val="none" w:sz="0" w:space="0" w:color="auto"/>
            <w:left w:val="none" w:sz="0" w:space="0" w:color="auto"/>
            <w:bottom w:val="none" w:sz="0" w:space="0" w:color="auto"/>
            <w:right w:val="none" w:sz="0" w:space="0" w:color="auto"/>
          </w:divBdr>
        </w:div>
        <w:div w:id="1920871828">
          <w:marLeft w:val="640"/>
          <w:marRight w:val="0"/>
          <w:marTop w:val="0"/>
          <w:marBottom w:val="0"/>
          <w:divBdr>
            <w:top w:val="none" w:sz="0" w:space="0" w:color="auto"/>
            <w:left w:val="none" w:sz="0" w:space="0" w:color="auto"/>
            <w:bottom w:val="none" w:sz="0" w:space="0" w:color="auto"/>
            <w:right w:val="none" w:sz="0" w:space="0" w:color="auto"/>
          </w:divBdr>
        </w:div>
        <w:div w:id="1934585277">
          <w:marLeft w:val="640"/>
          <w:marRight w:val="0"/>
          <w:marTop w:val="0"/>
          <w:marBottom w:val="0"/>
          <w:divBdr>
            <w:top w:val="none" w:sz="0" w:space="0" w:color="auto"/>
            <w:left w:val="none" w:sz="0" w:space="0" w:color="auto"/>
            <w:bottom w:val="none" w:sz="0" w:space="0" w:color="auto"/>
            <w:right w:val="none" w:sz="0" w:space="0" w:color="auto"/>
          </w:divBdr>
        </w:div>
        <w:div w:id="1935630393">
          <w:marLeft w:val="640"/>
          <w:marRight w:val="0"/>
          <w:marTop w:val="0"/>
          <w:marBottom w:val="0"/>
          <w:divBdr>
            <w:top w:val="none" w:sz="0" w:space="0" w:color="auto"/>
            <w:left w:val="none" w:sz="0" w:space="0" w:color="auto"/>
            <w:bottom w:val="none" w:sz="0" w:space="0" w:color="auto"/>
            <w:right w:val="none" w:sz="0" w:space="0" w:color="auto"/>
          </w:divBdr>
        </w:div>
        <w:div w:id="1939830621">
          <w:marLeft w:val="640"/>
          <w:marRight w:val="0"/>
          <w:marTop w:val="0"/>
          <w:marBottom w:val="0"/>
          <w:divBdr>
            <w:top w:val="none" w:sz="0" w:space="0" w:color="auto"/>
            <w:left w:val="none" w:sz="0" w:space="0" w:color="auto"/>
            <w:bottom w:val="none" w:sz="0" w:space="0" w:color="auto"/>
            <w:right w:val="none" w:sz="0" w:space="0" w:color="auto"/>
          </w:divBdr>
        </w:div>
        <w:div w:id="1945186680">
          <w:marLeft w:val="640"/>
          <w:marRight w:val="0"/>
          <w:marTop w:val="0"/>
          <w:marBottom w:val="0"/>
          <w:divBdr>
            <w:top w:val="none" w:sz="0" w:space="0" w:color="auto"/>
            <w:left w:val="none" w:sz="0" w:space="0" w:color="auto"/>
            <w:bottom w:val="none" w:sz="0" w:space="0" w:color="auto"/>
            <w:right w:val="none" w:sz="0" w:space="0" w:color="auto"/>
          </w:divBdr>
        </w:div>
        <w:div w:id="1953004746">
          <w:marLeft w:val="640"/>
          <w:marRight w:val="0"/>
          <w:marTop w:val="0"/>
          <w:marBottom w:val="0"/>
          <w:divBdr>
            <w:top w:val="none" w:sz="0" w:space="0" w:color="auto"/>
            <w:left w:val="none" w:sz="0" w:space="0" w:color="auto"/>
            <w:bottom w:val="none" w:sz="0" w:space="0" w:color="auto"/>
            <w:right w:val="none" w:sz="0" w:space="0" w:color="auto"/>
          </w:divBdr>
        </w:div>
        <w:div w:id="2010402801">
          <w:marLeft w:val="640"/>
          <w:marRight w:val="0"/>
          <w:marTop w:val="0"/>
          <w:marBottom w:val="0"/>
          <w:divBdr>
            <w:top w:val="none" w:sz="0" w:space="0" w:color="auto"/>
            <w:left w:val="none" w:sz="0" w:space="0" w:color="auto"/>
            <w:bottom w:val="none" w:sz="0" w:space="0" w:color="auto"/>
            <w:right w:val="none" w:sz="0" w:space="0" w:color="auto"/>
          </w:divBdr>
        </w:div>
        <w:div w:id="2086029715">
          <w:marLeft w:val="640"/>
          <w:marRight w:val="0"/>
          <w:marTop w:val="0"/>
          <w:marBottom w:val="0"/>
          <w:divBdr>
            <w:top w:val="none" w:sz="0" w:space="0" w:color="auto"/>
            <w:left w:val="none" w:sz="0" w:space="0" w:color="auto"/>
            <w:bottom w:val="none" w:sz="0" w:space="0" w:color="auto"/>
            <w:right w:val="none" w:sz="0" w:space="0" w:color="auto"/>
          </w:divBdr>
        </w:div>
        <w:div w:id="2115711430">
          <w:marLeft w:val="640"/>
          <w:marRight w:val="0"/>
          <w:marTop w:val="0"/>
          <w:marBottom w:val="0"/>
          <w:divBdr>
            <w:top w:val="none" w:sz="0" w:space="0" w:color="auto"/>
            <w:left w:val="none" w:sz="0" w:space="0" w:color="auto"/>
            <w:bottom w:val="none" w:sz="0" w:space="0" w:color="auto"/>
            <w:right w:val="none" w:sz="0" w:space="0" w:color="auto"/>
          </w:divBdr>
        </w:div>
      </w:divsChild>
    </w:div>
    <w:div w:id="370540679">
      <w:bodyDiv w:val="1"/>
      <w:marLeft w:val="0"/>
      <w:marRight w:val="0"/>
      <w:marTop w:val="0"/>
      <w:marBottom w:val="0"/>
      <w:divBdr>
        <w:top w:val="none" w:sz="0" w:space="0" w:color="auto"/>
        <w:left w:val="none" w:sz="0" w:space="0" w:color="auto"/>
        <w:bottom w:val="none" w:sz="0" w:space="0" w:color="auto"/>
        <w:right w:val="none" w:sz="0" w:space="0" w:color="auto"/>
      </w:divBdr>
    </w:div>
    <w:div w:id="372578163">
      <w:bodyDiv w:val="1"/>
      <w:marLeft w:val="0"/>
      <w:marRight w:val="0"/>
      <w:marTop w:val="0"/>
      <w:marBottom w:val="0"/>
      <w:divBdr>
        <w:top w:val="none" w:sz="0" w:space="0" w:color="auto"/>
        <w:left w:val="none" w:sz="0" w:space="0" w:color="auto"/>
        <w:bottom w:val="none" w:sz="0" w:space="0" w:color="auto"/>
        <w:right w:val="none" w:sz="0" w:space="0" w:color="auto"/>
      </w:divBdr>
    </w:div>
    <w:div w:id="373888237">
      <w:bodyDiv w:val="1"/>
      <w:marLeft w:val="0"/>
      <w:marRight w:val="0"/>
      <w:marTop w:val="0"/>
      <w:marBottom w:val="0"/>
      <w:divBdr>
        <w:top w:val="none" w:sz="0" w:space="0" w:color="auto"/>
        <w:left w:val="none" w:sz="0" w:space="0" w:color="auto"/>
        <w:bottom w:val="none" w:sz="0" w:space="0" w:color="auto"/>
        <w:right w:val="none" w:sz="0" w:space="0" w:color="auto"/>
      </w:divBdr>
    </w:div>
    <w:div w:id="375550894">
      <w:bodyDiv w:val="1"/>
      <w:marLeft w:val="0"/>
      <w:marRight w:val="0"/>
      <w:marTop w:val="0"/>
      <w:marBottom w:val="0"/>
      <w:divBdr>
        <w:top w:val="none" w:sz="0" w:space="0" w:color="auto"/>
        <w:left w:val="none" w:sz="0" w:space="0" w:color="auto"/>
        <w:bottom w:val="none" w:sz="0" w:space="0" w:color="auto"/>
        <w:right w:val="none" w:sz="0" w:space="0" w:color="auto"/>
      </w:divBdr>
    </w:div>
    <w:div w:id="376784248">
      <w:bodyDiv w:val="1"/>
      <w:marLeft w:val="0"/>
      <w:marRight w:val="0"/>
      <w:marTop w:val="0"/>
      <w:marBottom w:val="0"/>
      <w:divBdr>
        <w:top w:val="none" w:sz="0" w:space="0" w:color="auto"/>
        <w:left w:val="none" w:sz="0" w:space="0" w:color="auto"/>
        <w:bottom w:val="none" w:sz="0" w:space="0" w:color="auto"/>
        <w:right w:val="none" w:sz="0" w:space="0" w:color="auto"/>
      </w:divBdr>
    </w:div>
    <w:div w:id="378290081">
      <w:bodyDiv w:val="1"/>
      <w:marLeft w:val="0"/>
      <w:marRight w:val="0"/>
      <w:marTop w:val="0"/>
      <w:marBottom w:val="0"/>
      <w:divBdr>
        <w:top w:val="none" w:sz="0" w:space="0" w:color="auto"/>
        <w:left w:val="none" w:sz="0" w:space="0" w:color="auto"/>
        <w:bottom w:val="none" w:sz="0" w:space="0" w:color="auto"/>
        <w:right w:val="none" w:sz="0" w:space="0" w:color="auto"/>
      </w:divBdr>
    </w:div>
    <w:div w:id="379019734">
      <w:bodyDiv w:val="1"/>
      <w:marLeft w:val="0"/>
      <w:marRight w:val="0"/>
      <w:marTop w:val="0"/>
      <w:marBottom w:val="0"/>
      <w:divBdr>
        <w:top w:val="none" w:sz="0" w:space="0" w:color="auto"/>
        <w:left w:val="none" w:sz="0" w:space="0" w:color="auto"/>
        <w:bottom w:val="none" w:sz="0" w:space="0" w:color="auto"/>
        <w:right w:val="none" w:sz="0" w:space="0" w:color="auto"/>
      </w:divBdr>
    </w:div>
    <w:div w:id="379213112">
      <w:bodyDiv w:val="1"/>
      <w:marLeft w:val="0"/>
      <w:marRight w:val="0"/>
      <w:marTop w:val="0"/>
      <w:marBottom w:val="0"/>
      <w:divBdr>
        <w:top w:val="none" w:sz="0" w:space="0" w:color="auto"/>
        <w:left w:val="none" w:sz="0" w:space="0" w:color="auto"/>
        <w:bottom w:val="none" w:sz="0" w:space="0" w:color="auto"/>
        <w:right w:val="none" w:sz="0" w:space="0" w:color="auto"/>
      </w:divBdr>
    </w:div>
    <w:div w:id="379596520">
      <w:bodyDiv w:val="1"/>
      <w:marLeft w:val="0"/>
      <w:marRight w:val="0"/>
      <w:marTop w:val="0"/>
      <w:marBottom w:val="0"/>
      <w:divBdr>
        <w:top w:val="none" w:sz="0" w:space="0" w:color="auto"/>
        <w:left w:val="none" w:sz="0" w:space="0" w:color="auto"/>
        <w:bottom w:val="none" w:sz="0" w:space="0" w:color="auto"/>
        <w:right w:val="none" w:sz="0" w:space="0" w:color="auto"/>
      </w:divBdr>
    </w:div>
    <w:div w:id="379940990">
      <w:bodyDiv w:val="1"/>
      <w:marLeft w:val="0"/>
      <w:marRight w:val="0"/>
      <w:marTop w:val="0"/>
      <w:marBottom w:val="0"/>
      <w:divBdr>
        <w:top w:val="none" w:sz="0" w:space="0" w:color="auto"/>
        <w:left w:val="none" w:sz="0" w:space="0" w:color="auto"/>
        <w:bottom w:val="none" w:sz="0" w:space="0" w:color="auto"/>
        <w:right w:val="none" w:sz="0" w:space="0" w:color="auto"/>
      </w:divBdr>
    </w:div>
    <w:div w:id="381370876">
      <w:bodyDiv w:val="1"/>
      <w:marLeft w:val="0"/>
      <w:marRight w:val="0"/>
      <w:marTop w:val="0"/>
      <w:marBottom w:val="0"/>
      <w:divBdr>
        <w:top w:val="none" w:sz="0" w:space="0" w:color="auto"/>
        <w:left w:val="none" w:sz="0" w:space="0" w:color="auto"/>
        <w:bottom w:val="none" w:sz="0" w:space="0" w:color="auto"/>
        <w:right w:val="none" w:sz="0" w:space="0" w:color="auto"/>
      </w:divBdr>
    </w:div>
    <w:div w:id="382563766">
      <w:bodyDiv w:val="1"/>
      <w:marLeft w:val="0"/>
      <w:marRight w:val="0"/>
      <w:marTop w:val="0"/>
      <w:marBottom w:val="0"/>
      <w:divBdr>
        <w:top w:val="none" w:sz="0" w:space="0" w:color="auto"/>
        <w:left w:val="none" w:sz="0" w:space="0" w:color="auto"/>
        <w:bottom w:val="none" w:sz="0" w:space="0" w:color="auto"/>
        <w:right w:val="none" w:sz="0" w:space="0" w:color="auto"/>
      </w:divBdr>
    </w:div>
    <w:div w:id="385375810">
      <w:bodyDiv w:val="1"/>
      <w:marLeft w:val="0"/>
      <w:marRight w:val="0"/>
      <w:marTop w:val="0"/>
      <w:marBottom w:val="0"/>
      <w:divBdr>
        <w:top w:val="none" w:sz="0" w:space="0" w:color="auto"/>
        <w:left w:val="none" w:sz="0" w:space="0" w:color="auto"/>
        <w:bottom w:val="none" w:sz="0" w:space="0" w:color="auto"/>
        <w:right w:val="none" w:sz="0" w:space="0" w:color="auto"/>
      </w:divBdr>
    </w:div>
    <w:div w:id="385766541">
      <w:bodyDiv w:val="1"/>
      <w:marLeft w:val="0"/>
      <w:marRight w:val="0"/>
      <w:marTop w:val="0"/>
      <w:marBottom w:val="0"/>
      <w:divBdr>
        <w:top w:val="none" w:sz="0" w:space="0" w:color="auto"/>
        <w:left w:val="none" w:sz="0" w:space="0" w:color="auto"/>
        <w:bottom w:val="none" w:sz="0" w:space="0" w:color="auto"/>
        <w:right w:val="none" w:sz="0" w:space="0" w:color="auto"/>
      </w:divBdr>
    </w:div>
    <w:div w:id="388309658">
      <w:bodyDiv w:val="1"/>
      <w:marLeft w:val="0"/>
      <w:marRight w:val="0"/>
      <w:marTop w:val="0"/>
      <w:marBottom w:val="0"/>
      <w:divBdr>
        <w:top w:val="none" w:sz="0" w:space="0" w:color="auto"/>
        <w:left w:val="none" w:sz="0" w:space="0" w:color="auto"/>
        <w:bottom w:val="none" w:sz="0" w:space="0" w:color="auto"/>
        <w:right w:val="none" w:sz="0" w:space="0" w:color="auto"/>
      </w:divBdr>
    </w:div>
    <w:div w:id="390083402">
      <w:bodyDiv w:val="1"/>
      <w:marLeft w:val="0"/>
      <w:marRight w:val="0"/>
      <w:marTop w:val="0"/>
      <w:marBottom w:val="0"/>
      <w:divBdr>
        <w:top w:val="none" w:sz="0" w:space="0" w:color="auto"/>
        <w:left w:val="none" w:sz="0" w:space="0" w:color="auto"/>
        <w:bottom w:val="none" w:sz="0" w:space="0" w:color="auto"/>
        <w:right w:val="none" w:sz="0" w:space="0" w:color="auto"/>
      </w:divBdr>
      <w:divsChild>
        <w:div w:id="14550128">
          <w:marLeft w:val="640"/>
          <w:marRight w:val="0"/>
          <w:marTop w:val="0"/>
          <w:marBottom w:val="0"/>
          <w:divBdr>
            <w:top w:val="none" w:sz="0" w:space="0" w:color="auto"/>
            <w:left w:val="none" w:sz="0" w:space="0" w:color="auto"/>
            <w:bottom w:val="none" w:sz="0" w:space="0" w:color="auto"/>
            <w:right w:val="none" w:sz="0" w:space="0" w:color="auto"/>
          </w:divBdr>
        </w:div>
        <w:div w:id="31001550">
          <w:marLeft w:val="640"/>
          <w:marRight w:val="0"/>
          <w:marTop w:val="0"/>
          <w:marBottom w:val="0"/>
          <w:divBdr>
            <w:top w:val="none" w:sz="0" w:space="0" w:color="auto"/>
            <w:left w:val="none" w:sz="0" w:space="0" w:color="auto"/>
            <w:bottom w:val="none" w:sz="0" w:space="0" w:color="auto"/>
            <w:right w:val="none" w:sz="0" w:space="0" w:color="auto"/>
          </w:divBdr>
        </w:div>
        <w:div w:id="47847187">
          <w:marLeft w:val="640"/>
          <w:marRight w:val="0"/>
          <w:marTop w:val="0"/>
          <w:marBottom w:val="0"/>
          <w:divBdr>
            <w:top w:val="none" w:sz="0" w:space="0" w:color="auto"/>
            <w:left w:val="none" w:sz="0" w:space="0" w:color="auto"/>
            <w:bottom w:val="none" w:sz="0" w:space="0" w:color="auto"/>
            <w:right w:val="none" w:sz="0" w:space="0" w:color="auto"/>
          </w:divBdr>
        </w:div>
        <w:div w:id="49496832">
          <w:marLeft w:val="640"/>
          <w:marRight w:val="0"/>
          <w:marTop w:val="0"/>
          <w:marBottom w:val="0"/>
          <w:divBdr>
            <w:top w:val="none" w:sz="0" w:space="0" w:color="auto"/>
            <w:left w:val="none" w:sz="0" w:space="0" w:color="auto"/>
            <w:bottom w:val="none" w:sz="0" w:space="0" w:color="auto"/>
            <w:right w:val="none" w:sz="0" w:space="0" w:color="auto"/>
          </w:divBdr>
        </w:div>
        <w:div w:id="96488401">
          <w:marLeft w:val="640"/>
          <w:marRight w:val="0"/>
          <w:marTop w:val="0"/>
          <w:marBottom w:val="0"/>
          <w:divBdr>
            <w:top w:val="none" w:sz="0" w:space="0" w:color="auto"/>
            <w:left w:val="none" w:sz="0" w:space="0" w:color="auto"/>
            <w:bottom w:val="none" w:sz="0" w:space="0" w:color="auto"/>
            <w:right w:val="none" w:sz="0" w:space="0" w:color="auto"/>
          </w:divBdr>
        </w:div>
        <w:div w:id="112676147">
          <w:marLeft w:val="640"/>
          <w:marRight w:val="0"/>
          <w:marTop w:val="0"/>
          <w:marBottom w:val="0"/>
          <w:divBdr>
            <w:top w:val="none" w:sz="0" w:space="0" w:color="auto"/>
            <w:left w:val="none" w:sz="0" w:space="0" w:color="auto"/>
            <w:bottom w:val="none" w:sz="0" w:space="0" w:color="auto"/>
            <w:right w:val="none" w:sz="0" w:space="0" w:color="auto"/>
          </w:divBdr>
        </w:div>
        <w:div w:id="139926732">
          <w:marLeft w:val="640"/>
          <w:marRight w:val="0"/>
          <w:marTop w:val="0"/>
          <w:marBottom w:val="0"/>
          <w:divBdr>
            <w:top w:val="none" w:sz="0" w:space="0" w:color="auto"/>
            <w:left w:val="none" w:sz="0" w:space="0" w:color="auto"/>
            <w:bottom w:val="none" w:sz="0" w:space="0" w:color="auto"/>
            <w:right w:val="none" w:sz="0" w:space="0" w:color="auto"/>
          </w:divBdr>
        </w:div>
        <w:div w:id="158859327">
          <w:marLeft w:val="640"/>
          <w:marRight w:val="0"/>
          <w:marTop w:val="0"/>
          <w:marBottom w:val="0"/>
          <w:divBdr>
            <w:top w:val="none" w:sz="0" w:space="0" w:color="auto"/>
            <w:left w:val="none" w:sz="0" w:space="0" w:color="auto"/>
            <w:bottom w:val="none" w:sz="0" w:space="0" w:color="auto"/>
            <w:right w:val="none" w:sz="0" w:space="0" w:color="auto"/>
          </w:divBdr>
        </w:div>
        <w:div w:id="168713973">
          <w:marLeft w:val="640"/>
          <w:marRight w:val="0"/>
          <w:marTop w:val="0"/>
          <w:marBottom w:val="0"/>
          <w:divBdr>
            <w:top w:val="none" w:sz="0" w:space="0" w:color="auto"/>
            <w:left w:val="none" w:sz="0" w:space="0" w:color="auto"/>
            <w:bottom w:val="none" w:sz="0" w:space="0" w:color="auto"/>
            <w:right w:val="none" w:sz="0" w:space="0" w:color="auto"/>
          </w:divBdr>
        </w:div>
        <w:div w:id="187067062">
          <w:marLeft w:val="640"/>
          <w:marRight w:val="0"/>
          <w:marTop w:val="0"/>
          <w:marBottom w:val="0"/>
          <w:divBdr>
            <w:top w:val="none" w:sz="0" w:space="0" w:color="auto"/>
            <w:left w:val="none" w:sz="0" w:space="0" w:color="auto"/>
            <w:bottom w:val="none" w:sz="0" w:space="0" w:color="auto"/>
            <w:right w:val="none" w:sz="0" w:space="0" w:color="auto"/>
          </w:divBdr>
        </w:div>
        <w:div w:id="188035846">
          <w:marLeft w:val="640"/>
          <w:marRight w:val="0"/>
          <w:marTop w:val="0"/>
          <w:marBottom w:val="0"/>
          <w:divBdr>
            <w:top w:val="none" w:sz="0" w:space="0" w:color="auto"/>
            <w:left w:val="none" w:sz="0" w:space="0" w:color="auto"/>
            <w:bottom w:val="none" w:sz="0" w:space="0" w:color="auto"/>
            <w:right w:val="none" w:sz="0" w:space="0" w:color="auto"/>
          </w:divBdr>
        </w:div>
        <w:div w:id="192115259">
          <w:marLeft w:val="640"/>
          <w:marRight w:val="0"/>
          <w:marTop w:val="0"/>
          <w:marBottom w:val="0"/>
          <w:divBdr>
            <w:top w:val="none" w:sz="0" w:space="0" w:color="auto"/>
            <w:left w:val="none" w:sz="0" w:space="0" w:color="auto"/>
            <w:bottom w:val="none" w:sz="0" w:space="0" w:color="auto"/>
            <w:right w:val="none" w:sz="0" w:space="0" w:color="auto"/>
          </w:divBdr>
        </w:div>
        <w:div w:id="206139856">
          <w:marLeft w:val="640"/>
          <w:marRight w:val="0"/>
          <w:marTop w:val="0"/>
          <w:marBottom w:val="0"/>
          <w:divBdr>
            <w:top w:val="none" w:sz="0" w:space="0" w:color="auto"/>
            <w:left w:val="none" w:sz="0" w:space="0" w:color="auto"/>
            <w:bottom w:val="none" w:sz="0" w:space="0" w:color="auto"/>
            <w:right w:val="none" w:sz="0" w:space="0" w:color="auto"/>
          </w:divBdr>
        </w:div>
        <w:div w:id="242643542">
          <w:marLeft w:val="640"/>
          <w:marRight w:val="0"/>
          <w:marTop w:val="0"/>
          <w:marBottom w:val="0"/>
          <w:divBdr>
            <w:top w:val="none" w:sz="0" w:space="0" w:color="auto"/>
            <w:left w:val="none" w:sz="0" w:space="0" w:color="auto"/>
            <w:bottom w:val="none" w:sz="0" w:space="0" w:color="auto"/>
            <w:right w:val="none" w:sz="0" w:space="0" w:color="auto"/>
          </w:divBdr>
        </w:div>
        <w:div w:id="259148387">
          <w:marLeft w:val="640"/>
          <w:marRight w:val="0"/>
          <w:marTop w:val="0"/>
          <w:marBottom w:val="0"/>
          <w:divBdr>
            <w:top w:val="none" w:sz="0" w:space="0" w:color="auto"/>
            <w:left w:val="none" w:sz="0" w:space="0" w:color="auto"/>
            <w:bottom w:val="none" w:sz="0" w:space="0" w:color="auto"/>
            <w:right w:val="none" w:sz="0" w:space="0" w:color="auto"/>
          </w:divBdr>
        </w:div>
        <w:div w:id="280772574">
          <w:marLeft w:val="640"/>
          <w:marRight w:val="0"/>
          <w:marTop w:val="0"/>
          <w:marBottom w:val="0"/>
          <w:divBdr>
            <w:top w:val="none" w:sz="0" w:space="0" w:color="auto"/>
            <w:left w:val="none" w:sz="0" w:space="0" w:color="auto"/>
            <w:bottom w:val="none" w:sz="0" w:space="0" w:color="auto"/>
            <w:right w:val="none" w:sz="0" w:space="0" w:color="auto"/>
          </w:divBdr>
        </w:div>
        <w:div w:id="287396934">
          <w:marLeft w:val="640"/>
          <w:marRight w:val="0"/>
          <w:marTop w:val="0"/>
          <w:marBottom w:val="0"/>
          <w:divBdr>
            <w:top w:val="none" w:sz="0" w:space="0" w:color="auto"/>
            <w:left w:val="none" w:sz="0" w:space="0" w:color="auto"/>
            <w:bottom w:val="none" w:sz="0" w:space="0" w:color="auto"/>
            <w:right w:val="none" w:sz="0" w:space="0" w:color="auto"/>
          </w:divBdr>
        </w:div>
        <w:div w:id="297689278">
          <w:marLeft w:val="640"/>
          <w:marRight w:val="0"/>
          <w:marTop w:val="0"/>
          <w:marBottom w:val="0"/>
          <w:divBdr>
            <w:top w:val="none" w:sz="0" w:space="0" w:color="auto"/>
            <w:left w:val="none" w:sz="0" w:space="0" w:color="auto"/>
            <w:bottom w:val="none" w:sz="0" w:space="0" w:color="auto"/>
            <w:right w:val="none" w:sz="0" w:space="0" w:color="auto"/>
          </w:divBdr>
        </w:div>
        <w:div w:id="305354277">
          <w:marLeft w:val="640"/>
          <w:marRight w:val="0"/>
          <w:marTop w:val="0"/>
          <w:marBottom w:val="0"/>
          <w:divBdr>
            <w:top w:val="none" w:sz="0" w:space="0" w:color="auto"/>
            <w:left w:val="none" w:sz="0" w:space="0" w:color="auto"/>
            <w:bottom w:val="none" w:sz="0" w:space="0" w:color="auto"/>
            <w:right w:val="none" w:sz="0" w:space="0" w:color="auto"/>
          </w:divBdr>
        </w:div>
        <w:div w:id="313681307">
          <w:marLeft w:val="640"/>
          <w:marRight w:val="0"/>
          <w:marTop w:val="0"/>
          <w:marBottom w:val="0"/>
          <w:divBdr>
            <w:top w:val="none" w:sz="0" w:space="0" w:color="auto"/>
            <w:left w:val="none" w:sz="0" w:space="0" w:color="auto"/>
            <w:bottom w:val="none" w:sz="0" w:space="0" w:color="auto"/>
            <w:right w:val="none" w:sz="0" w:space="0" w:color="auto"/>
          </w:divBdr>
        </w:div>
        <w:div w:id="330569961">
          <w:marLeft w:val="640"/>
          <w:marRight w:val="0"/>
          <w:marTop w:val="0"/>
          <w:marBottom w:val="0"/>
          <w:divBdr>
            <w:top w:val="none" w:sz="0" w:space="0" w:color="auto"/>
            <w:left w:val="none" w:sz="0" w:space="0" w:color="auto"/>
            <w:bottom w:val="none" w:sz="0" w:space="0" w:color="auto"/>
            <w:right w:val="none" w:sz="0" w:space="0" w:color="auto"/>
          </w:divBdr>
        </w:div>
        <w:div w:id="338432158">
          <w:marLeft w:val="640"/>
          <w:marRight w:val="0"/>
          <w:marTop w:val="0"/>
          <w:marBottom w:val="0"/>
          <w:divBdr>
            <w:top w:val="none" w:sz="0" w:space="0" w:color="auto"/>
            <w:left w:val="none" w:sz="0" w:space="0" w:color="auto"/>
            <w:bottom w:val="none" w:sz="0" w:space="0" w:color="auto"/>
            <w:right w:val="none" w:sz="0" w:space="0" w:color="auto"/>
          </w:divBdr>
        </w:div>
        <w:div w:id="353503740">
          <w:marLeft w:val="640"/>
          <w:marRight w:val="0"/>
          <w:marTop w:val="0"/>
          <w:marBottom w:val="0"/>
          <w:divBdr>
            <w:top w:val="none" w:sz="0" w:space="0" w:color="auto"/>
            <w:left w:val="none" w:sz="0" w:space="0" w:color="auto"/>
            <w:bottom w:val="none" w:sz="0" w:space="0" w:color="auto"/>
            <w:right w:val="none" w:sz="0" w:space="0" w:color="auto"/>
          </w:divBdr>
        </w:div>
        <w:div w:id="353729064">
          <w:marLeft w:val="640"/>
          <w:marRight w:val="0"/>
          <w:marTop w:val="0"/>
          <w:marBottom w:val="0"/>
          <w:divBdr>
            <w:top w:val="none" w:sz="0" w:space="0" w:color="auto"/>
            <w:left w:val="none" w:sz="0" w:space="0" w:color="auto"/>
            <w:bottom w:val="none" w:sz="0" w:space="0" w:color="auto"/>
            <w:right w:val="none" w:sz="0" w:space="0" w:color="auto"/>
          </w:divBdr>
        </w:div>
        <w:div w:id="358899739">
          <w:marLeft w:val="640"/>
          <w:marRight w:val="0"/>
          <w:marTop w:val="0"/>
          <w:marBottom w:val="0"/>
          <w:divBdr>
            <w:top w:val="none" w:sz="0" w:space="0" w:color="auto"/>
            <w:left w:val="none" w:sz="0" w:space="0" w:color="auto"/>
            <w:bottom w:val="none" w:sz="0" w:space="0" w:color="auto"/>
            <w:right w:val="none" w:sz="0" w:space="0" w:color="auto"/>
          </w:divBdr>
        </w:div>
        <w:div w:id="360206393">
          <w:marLeft w:val="640"/>
          <w:marRight w:val="0"/>
          <w:marTop w:val="0"/>
          <w:marBottom w:val="0"/>
          <w:divBdr>
            <w:top w:val="none" w:sz="0" w:space="0" w:color="auto"/>
            <w:left w:val="none" w:sz="0" w:space="0" w:color="auto"/>
            <w:bottom w:val="none" w:sz="0" w:space="0" w:color="auto"/>
            <w:right w:val="none" w:sz="0" w:space="0" w:color="auto"/>
          </w:divBdr>
        </w:div>
        <w:div w:id="379011680">
          <w:marLeft w:val="640"/>
          <w:marRight w:val="0"/>
          <w:marTop w:val="0"/>
          <w:marBottom w:val="0"/>
          <w:divBdr>
            <w:top w:val="none" w:sz="0" w:space="0" w:color="auto"/>
            <w:left w:val="none" w:sz="0" w:space="0" w:color="auto"/>
            <w:bottom w:val="none" w:sz="0" w:space="0" w:color="auto"/>
            <w:right w:val="none" w:sz="0" w:space="0" w:color="auto"/>
          </w:divBdr>
        </w:div>
        <w:div w:id="398282819">
          <w:marLeft w:val="640"/>
          <w:marRight w:val="0"/>
          <w:marTop w:val="0"/>
          <w:marBottom w:val="0"/>
          <w:divBdr>
            <w:top w:val="none" w:sz="0" w:space="0" w:color="auto"/>
            <w:left w:val="none" w:sz="0" w:space="0" w:color="auto"/>
            <w:bottom w:val="none" w:sz="0" w:space="0" w:color="auto"/>
            <w:right w:val="none" w:sz="0" w:space="0" w:color="auto"/>
          </w:divBdr>
        </w:div>
        <w:div w:id="428888342">
          <w:marLeft w:val="640"/>
          <w:marRight w:val="0"/>
          <w:marTop w:val="0"/>
          <w:marBottom w:val="0"/>
          <w:divBdr>
            <w:top w:val="none" w:sz="0" w:space="0" w:color="auto"/>
            <w:left w:val="none" w:sz="0" w:space="0" w:color="auto"/>
            <w:bottom w:val="none" w:sz="0" w:space="0" w:color="auto"/>
            <w:right w:val="none" w:sz="0" w:space="0" w:color="auto"/>
          </w:divBdr>
        </w:div>
        <w:div w:id="443578350">
          <w:marLeft w:val="640"/>
          <w:marRight w:val="0"/>
          <w:marTop w:val="0"/>
          <w:marBottom w:val="0"/>
          <w:divBdr>
            <w:top w:val="none" w:sz="0" w:space="0" w:color="auto"/>
            <w:left w:val="none" w:sz="0" w:space="0" w:color="auto"/>
            <w:bottom w:val="none" w:sz="0" w:space="0" w:color="auto"/>
            <w:right w:val="none" w:sz="0" w:space="0" w:color="auto"/>
          </w:divBdr>
        </w:div>
        <w:div w:id="456147903">
          <w:marLeft w:val="640"/>
          <w:marRight w:val="0"/>
          <w:marTop w:val="0"/>
          <w:marBottom w:val="0"/>
          <w:divBdr>
            <w:top w:val="none" w:sz="0" w:space="0" w:color="auto"/>
            <w:left w:val="none" w:sz="0" w:space="0" w:color="auto"/>
            <w:bottom w:val="none" w:sz="0" w:space="0" w:color="auto"/>
            <w:right w:val="none" w:sz="0" w:space="0" w:color="auto"/>
          </w:divBdr>
        </w:div>
        <w:div w:id="464203027">
          <w:marLeft w:val="640"/>
          <w:marRight w:val="0"/>
          <w:marTop w:val="0"/>
          <w:marBottom w:val="0"/>
          <w:divBdr>
            <w:top w:val="none" w:sz="0" w:space="0" w:color="auto"/>
            <w:left w:val="none" w:sz="0" w:space="0" w:color="auto"/>
            <w:bottom w:val="none" w:sz="0" w:space="0" w:color="auto"/>
            <w:right w:val="none" w:sz="0" w:space="0" w:color="auto"/>
          </w:divBdr>
        </w:div>
        <w:div w:id="469784271">
          <w:marLeft w:val="640"/>
          <w:marRight w:val="0"/>
          <w:marTop w:val="0"/>
          <w:marBottom w:val="0"/>
          <w:divBdr>
            <w:top w:val="none" w:sz="0" w:space="0" w:color="auto"/>
            <w:left w:val="none" w:sz="0" w:space="0" w:color="auto"/>
            <w:bottom w:val="none" w:sz="0" w:space="0" w:color="auto"/>
            <w:right w:val="none" w:sz="0" w:space="0" w:color="auto"/>
          </w:divBdr>
        </w:div>
        <w:div w:id="477495654">
          <w:marLeft w:val="640"/>
          <w:marRight w:val="0"/>
          <w:marTop w:val="0"/>
          <w:marBottom w:val="0"/>
          <w:divBdr>
            <w:top w:val="none" w:sz="0" w:space="0" w:color="auto"/>
            <w:left w:val="none" w:sz="0" w:space="0" w:color="auto"/>
            <w:bottom w:val="none" w:sz="0" w:space="0" w:color="auto"/>
            <w:right w:val="none" w:sz="0" w:space="0" w:color="auto"/>
          </w:divBdr>
        </w:div>
        <w:div w:id="479806335">
          <w:marLeft w:val="640"/>
          <w:marRight w:val="0"/>
          <w:marTop w:val="0"/>
          <w:marBottom w:val="0"/>
          <w:divBdr>
            <w:top w:val="none" w:sz="0" w:space="0" w:color="auto"/>
            <w:left w:val="none" w:sz="0" w:space="0" w:color="auto"/>
            <w:bottom w:val="none" w:sz="0" w:space="0" w:color="auto"/>
            <w:right w:val="none" w:sz="0" w:space="0" w:color="auto"/>
          </w:divBdr>
        </w:div>
        <w:div w:id="491720683">
          <w:marLeft w:val="640"/>
          <w:marRight w:val="0"/>
          <w:marTop w:val="0"/>
          <w:marBottom w:val="0"/>
          <w:divBdr>
            <w:top w:val="none" w:sz="0" w:space="0" w:color="auto"/>
            <w:left w:val="none" w:sz="0" w:space="0" w:color="auto"/>
            <w:bottom w:val="none" w:sz="0" w:space="0" w:color="auto"/>
            <w:right w:val="none" w:sz="0" w:space="0" w:color="auto"/>
          </w:divBdr>
        </w:div>
        <w:div w:id="514996960">
          <w:marLeft w:val="640"/>
          <w:marRight w:val="0"/>
          <w:marTop w:val="0"/>
          <w:marBottom w:val="0"/>
          <w:divBdr>
            <w:top w:val="none" w:sz="0" w:space="0" w:color="auto"/>
            <w:left w:val="none" w:sz="0" w:space="0" w:color="auto"/>
            <w:bottom w:val="none" w:sz="0" w:space="0" w:color="auto"/>
            <w:right w:val="none" w:sz="0" w:space="0" w:color="auto"/>
          </w:divBdr>
        </w:div>
        <w:div w:id="521430961">
          <w:marLeft w:val="640"/>
          <w:marRight w:val="0"/>
          <w:marTop w:val="0"/>
          <w:marBottom w:val="0"/>
          <w:divBdr>
            <w:top w:val="none" w:sz="0" w:space="0" w:color="auto"/>
            <w:left w:val="none" w:sz="0" w:space="0" w:color="auto"/>
            <w:bottom w:val="none" w:sz="0" w:space="0" w:color="auto"/>
            <w:right w:val="none" w:sz="0" w:space="0" w:color="auto"/>
          </w:divBdr>
        </w:div>
        <w:div w:id="532502295">
          <w:marLeft w:val="640"/>
          <w:marRight w:val="0"/>
          <w:marTop w:val="0"/>
          <w:marBottom w:val="0"/>
          <w:divBdr>
            <w:top w:val="none" w:sz="0" w:space="0" w:color="auto"/>
            <w:left w:val="none" w:sz="0" w:space="0" w:color="auto"/>
            <w:bottom w:val="none" w:sz="0" w:space="0" w:color="auto"/>
            <w:right w:val="none" w:sz="0" w:space="0" w:color="auto"/>
          </w:divBdr>
        </w:div>
        <w:div w:id="540292024">
          <w:marLeft w:val="640"/>
          <w:marRight w:val="0"/>
          <w:marTop w:val="0"/>
          <w:marBottom w:val="0"/>
          <w:divBdr>
            <w:top w:val="none" w:sz="0" w:space="0" w:color="auto"/>
            <w:left w:val="none" w:sz="0" w:space="0" w:color="auto"/>
            <w:bottom w:val="none" w:sz="0" w:space="0" w:color="auto"/>
            <w:right w:val="none" w:sz="0" w:space="0" w:color="auto"/>
          </w:divBdr>
        </w:div>
        <w:div w:id="561478189">
          <w:marLeft w:val="640"/>
          <w:marRight w:val="0"/>
          <w:marTop w:val="0"/>
          <w:marBottom w:val="0"/>
          <w:divBdr>
            <w:top w:val="none" w:sz="0" w:space="0" w:color="auto"/>
            <w:left w:val="none" w:sz="0" w:space="0" w:color="auto"/>
            <w:bottom w:val="none" w:sz="0" w:space="0" w:color="auto"/>
            <w:right w:val="none" w:sz="0" w:space="0" w:color="auto"/>
          </w:divBdr>
        </w:div>
        <w:div w:id="626205082">
          <w:marLeft w:val="640"/>
          <w:marRight w:val="0"/>
          <w:marTop w:val="0"/>
          <w:marBottom w:val="0"/>
          <w:divBdr>
            <w:top w:val="none" w:sz="0" w:space="0" w:color="auto"/>
            <w:left w:val="none" w:sz="0" w:space="0" w:color="auto"/>
            <w:bottom w:val="none" w:sz="0" w:space="0" w:color="auto"/>
            <w:right w:val="none" w:sz="0" w:space="0" w:color="auto"/>
          </w:divBdr>
        </w:div>
        <w:div w:id="666173878">
          <w:marLeft w:val="640"/>
          <w:marRight w:val="0"/>
          <w:marTop w:val="0"/>
          <w:marBottom w:val="0"/>
          <w:divBdr>
            <w:top w:val="none" w:sz="0" w:space="0" w:color="auto"/>
            <w:left w:val="none" w:sz="0" w:space="0" w:color="auto"/>
            <w:bottom w:val="none" w:sz="0" w:space="0" w:color="auto"/>
            <w:right w:val="none" w:sz="0" w:space="0" w:color="auto"/>
          </w:divBdr>
        </w:div>
        <w:div w:id="669720297">
          <w:marLeft w:val="640"/>
          <w:marRight w:val="0"/>
          <w:marTop w:val="0"/>
          <w:marBottom w:val="0"/>
          <w:divBdr>
            <w:top w:val="none" w:sz="0" w:space="0" w:color="auto"/>
            <w:left w:val="none" w:sz="0" w:space="0" w:color="auto"/>
            <w:bottom w:val="none" w:sz="0" w:space="0" w:color="auto"/>
            <w:right w:val="none" w:sz="0" w:space="0" w:color="auto"/>
          </w:divBdr>
        </w:div>
        <w:div w:id="709261515">
          <w:marLeft w:val="640"/>
          <w:marRight w:val="0"/>
          <w:marTop w:val="0"/>
          <w:marBottom w:val="0"/>
          <w:divBdr>
            <w:top w:val="none" w:sz="0" w:space="0" w:color="auto"/>
            <w:left w:val="none" w:sz="0" w:space="0" w:color="auto"/>
            <w:bottom w:val="none" w:sz="0" w:space="0" w:color="auto"/>
            <w:right w:val="none" w:sz="0" w:space="0" w:color="auto"/>
          </w:divBdr>
        </w:div>
        <w:div w:id="721101405">
          <w:marLeft w:val="640"/>
          <w:marRight w:val="0"/>
          <w:marTop w:val="0"/>
          <w:marBottom w:val="0"/>
          <w:divBdr>
            <w:top w:val="none" w:sz="0" w:space="0" w:color="auto"/>
            <w:left w:val="none" w:sz="0" w:space="0" w:color="auto"/>
            <w:bottom w:val="none" w:sz="0" w:space="0" w:color="auto"/>
            <w:right w:val="none" w:sz="0" w:space="0" w:color="auto"/>
          </w:divBdr>
        </w:div>
        <w:div w:id="770008709">
          <w:marLeft w:val="640"/>
          <w:marRight w:val="0"/>
          <w:marTop w:val="0"/>
          <w:marBottom w:val="0"/>
          <w:divBdr>
            <w:top w:val="none" w:sz="0" w:space="0" w:color="auto"/>
            <w:left w:val="none" w:sz="0" w:space="0" w:color="auto"/>
            <w:bottom w:val="none" w:sz="0" w:space="0" w:color="auto"/>
            <w:right w:val="none" w:sz="0" w:space="0" w:color="auto"/>
          </w:divBdr>
        </w:div>
        <w:div w:id="791752126">
          <w:marLeft w:val="640"/>
          <w:marRight w:val="0"/>
          <w:marTop w:val="0"/>
          <w:marBottom w:val="0"/>
          <w:divBdr>
            <w:top w:val="none" w:sz="0" w:space="0" w:color="auto"/>
            <w:left w:val="none" w:sz="0" w:space="0" w:color="auto"/>
            <w:bottom w:val="none" w:sz="0" w:space="0" w:color="auto"/>
            <w:right w:val="none" w:sz="0" w:space="0" w:color="auto"/>
          </w:divBdr>
        </w:div>
        <w:div w:id="794979934">
          <w:marLeft w:val="640"/>
          <w:marRight w:val="0"/>
          <w:marTop w:val="0"/>
          <w:marBottom w:val="0"/>
          <w:divBdr>
            <w:top w:val="none" w:sz="0" w:space="0" w:color="auto"/>
            <w:left w:val="none" w:sz="0" w:space="0" w:color="auto"/>
            <w:bottom w:val="none" w:sz="0" w:space="0" w:color="auto"/>
            <w:right w:val="none" w:sz="0" w:space="0" w:color="auto"/>
          </w:divBdr>
        </w:div>
        <w:div w:id="807935509">
          <w:marLeft w:val="640"/>
          <w:marRight w:val="0"/>
          <w:marTop w:val="0"/>
          <w:marBottom w:val="0"/>
          <w:divBdr>
            <w:top w:val="none" w:sz="0" w:space="0" w:color="auto"/>
            <w:left w:val="none" w:sz="0" w:space="0" w:color="auto"/>
            <w:bottom w:val="none" w:sz="0" w:space="0" w:color="auto"/>
            <w:right w:val="none" w:sz="0" w:space="0" w:color="auto"/>
          </w:divBdr>
        </w:div>
        <w:div w:id="826633823">
          <w:marLeft w:val="640"/>
          <w:marRight w:val="0"/>
          <w:marTop w:val="0"/>
          <w:marBottom w:val="0"/>
          <w:divBdr>
            <w:top w:val="none" w:sz="0" w:space="0" w:color="auto"/>
            <w:left w:val="none" w:sz="0" w:space="0" w:color="auto"/>
            <w:bottom w:val="none" w:sz="0" w:space="0" w:color="auto"/>
            <w:right w:val="none" w:sz="0" w:space="0" w:color="auto"/>
          </w:divBdr>
        </w:div>
        <w:div w:id="829639675">
          <w:marLeft w:val="640"/>
          <w:marRight w:val="0"/>
          <w:marTop w:val="0"/>
          <w:marBottom w:val="0"/>
          <w:divBdr>
            <w:top w:val="none" w:sz="0" w:space="0" w:color="auto"/>
            <w:left w:val="none" w:sz="0" w:space="0" w:color="auto"/>
            <w:bottom w:val="none" w:sz="0" w:space="0" w:color="auto"/>
            <w:right w:val="none" w:sz="0" w:space="0" w:color="auto"/>
          </w:divBdr>
        </w:div>
        <w:div w:id="837230767">
          <w:marLeft w:val="640"/>
          <w:marRight w:val="0"/>
          <w:marTop w:val="0"/>
          <w:marBottom w:val="0"/>
          <w:divBdr>
            <w:top w:val="none" w:sz="0" w:space="0" w:color="auto"/>
            <w:left w:val="none" w:sz="0" w:space="0" w:color="auto"/>
            <w:bottom w:val="none" w:sz="0" w:space="0" w:color="auto"/>
            <w:right w:val="none" w:sz="0" w:space="0" w:color="auto"/>
          </w:divBdr>
        </w:div>
        <w:div w:id="844562863">
          <w:marLeft w:val="640"/>
          <w:marRight w:val="0"/>
          <w:marTop w:val="0"/>
          <w:marBottom w:val="0"/>
          <w:divBdr>
            <w:top w:val="none" w:sz="0" w:space="0" w:color="auto"/>
            <w:left w:val="none" w:sz="0" w:space="0" w:color="auto"/>
            <w:bottom w:val="none" w:sz="0" w:space="0" w:color="auto"/>
            <w:right w:val="none" w:sz="0" w:space="0" w:color="auto"/>
          </w:divBdr>
        </w:div>
        <w:div w:id="844586449">
          <w:marLeft w:val="640"/>
          <w:marRight w:val="0"/>
          <w:marTop w:val="0"/>
          <w:marBottom w:val="0"/>
          <w:divBdr>
            <w:top w:val="none" w:sz="0" w:space="0" w:color="auto"/>
            <w:left w:val="none" w:sz="0" w:space="0" w:color="auto"/>
            <w:bottom w:val="none" w:sz="0" w:space="0" w:color="auto"/>
            <w:right w:val="none" w:sz="0" w:space="0" w:color="auto"/>
          </w:divBdr>
        </w:div>
        <w:div w:id="859002780">
          <w:marLeft w:val="640"/>
          <w:marRight w:val="0"/>
          <w:marTop w:val="0"/>
          <w:marBottom w:val="0"/>
          <w:divBdr>
            <w:top w:val="none" w:sz="0" w:space="0" w:color="auto"/>
            <w:left w:val="none" w:sz="0" w:space="0" w:color="auto"/>
            <w:bottom w:val="none" w:sz="0" w:space="0" w:color="auto"/>
            <w:right w:val="none" w:sz="0" w:space="0" w:color="auto"/>
          </w:divBdr>
        </w:div>
        <w:div w:id="869563119">
          <w:marLeft w:val="640"/>
          <w:marRight w:val="0"/>
          <w:marTop w:val="0"/>
          <w:marBottom w:val="0"/>
          <w:divBdr>
            <w:top w:val="none" w:sz="0" w:space="0" w:color="auto"/>
            <w:left w:val="none" w:sz="0" w:space="0" w:color="auto"/>
            <w:bottom w:val="none" w:sz="0" w:space="0" w:color="auto"/>
            <w:right w:val="none" w:sz="0" w:space="0" w:color="auto"/>
          </w:divBdr>
        </w:div>
        <w:div w:id="882136954">
          <w:marLeft w:val="640"/>
          <w:marRight w:val="0"/>
          <w:marTop w:val="0"/>
          <w:marBottom w:val="0"/>
          <w:divBdr>
            <w:top w:val="none" w:sz="0" w:space="0" w:color="auto"/>
            <w:left w:val="none" w:sz="0" w:space="0" w:color="auto"/>
            <w:bottom w:val="none" w:sz="0" w:space="0" w:color="auto"/>
            <w:right w:val="none" w:sz="0" w:space="0" w:color="auto"/>
          </w:divBdr>
        </w:div>
        <w:div w:id="920336388">
          <w:marLeft w:val="640"/>
          <w:marRight w:val="0"/>
          <w:marTop w:val="0"/>
          <w:marBottom w:val="0"/>
          <w:divBdr>
            <w:top w:val="none" w:sz="0" w:space="0" w:color="auto"/>
            <w:left w:val="none" w:sz="0" w:space="0" w:color="auto"/>
            <w:bottom w:val="none" w:sz="0" w:space="0" w:color="auto"/>
            <w:right w:val="none" w:sz="0" w:space="0" w:color="auto"/>
          </w:divBdr>
        </w:div>
        <w:div w:id="930091153">
          <w:marLeft w:val="640"/>
          <w:marRight w:val="0"/>
          <w:marTop w:val="0"/>
          <w:marBottom w:val="0"/>
          <w:divBdr>
            <w:top w:val="none" w:sz="0" w:space="0" w:color="auto"/>
            <w:left w:val="none" w:sz="0" w:space="0" w:color="auto"/>
            <w:bottom w:val="none" w:sz="0" w:space="0" w:color="auto"/>
            <w:right w:val="none" w:sz="0" w:space="0" w:color="auto"/>
          </w:divBdr>
        </w:div>
        <w:div w:id="950864840">
          <w:marLeft w:val="640"/>
          <w:marRight w:val="0"/>
          <w:marTop w:val="0"/>
          <w:marBottom w:val="0"/>
          <w:divBdr>
            <w:top w:val="none" w:sz="0" w:space="0" w:color="auto"/>
            <w:left w:val="none" w:sz="0" w:space="0" w:color="auto"/>
            <w:bottom w:val="none" w:sz="0" w:space="0" w:color="auto"/>
            <w:right w:val="none" w:sz="0" w:space="0" w:color="auto"/>
          </w:divBdr>
        </w:div>
        <w:div w:id="967320164">
          <w:marLeft w:val="640"/>
          <w:marRight w:val="0"/>
          <w:marTop w:val="0"/>
          <w:marBottom w:val="0"/>
          <w:divBdr>
            <w:top w:val="none" w:sz="0" w:space="0" w:color="auto"/>
            <w:left w:val="none" w:sz="0" w:space="0" w:color="auto"/>
            <w:bottom w:val="none" w:sz="0" w:space="0" w:color="auto"/>
            <w:right w:val="none" w:sz="0" w:space="0" w:color="auto"/>
          </w:divBdr>
        </w:div>
        <w:div w:id="975644389">
          <w:marLeft w:val="640"/>
          <w:marRight w:val="0"/>
          <w:marTop w:val="0"/>
          <w:marBottom w:val="0"/>
          <w:divBdr>
            <w:top w:val="none" w:sz="0" w:space="0" w:color="auto"/>
            <w:left w:val="none" w:sz="0" w:space="0" w:color="auto"/>
            <w:bottom w:val="none" w:sz="0" w:space="0" w:color="auto"/>
            <w:right w:val="none" w:sz="0" w:space="0" w:color="auto"/>
          </w:divBdr>
        </w:div>
        <w:div w:id="980383363">
          <w:marLeft w:val="640"/>
          <w:marRight w:val="0"/>
          <w:marTop w:val="0"/>
          <w:marBottom w:val="0"/>
          <w:divBdr>
            <w:top w:val="none" w:sz="0" w:space="0" w:color="auto"/>
            <w:left w:val="none" w:sz="0" w:space="0" w:color="auto"/>
            <w:bottom w:val="none" w:sz="0" w:space="0" w:color="auto"/>
            <w:right w:val="none" w:sz="0" w:space="0" w:color="auto"/>
          </w:divBdr>
        </w:div>
        <w:div w:id="980499390">
          <w:marLeft w:val="640"/>
          <w:marRight w:val="0"/>
          <w:marTop w:val="0"/>
          <w:marBottom w:val="0"/>
          <w:divBdr>
            <w:top w:val="none" w:sz="0" w:space="0" w:color="auto"/>
            <w:left w:val="none" w:sz="0" w:space="0" w:color="auto"/>
            <w:bottom w:val="none" w:sz="0" w:space="0" w:color="auto"/>
            <w:right w:val="none" w:sz="0" w:space="0" w:color="auto"/>
          </w:divBdr>
        </w:div>
        <w:div w:id="982855613">
          <w:marLeft w:val="640"/>
          <w:marRight w:val="0"/>
          <w:marTop w:val="0"/>
          <w:marBottom w:val="0"/>
          <w:divBdr>
            <w:top w:val="none" w:sz="0" w:space="0" w:color="auto"/>
            <w:left w:val="none" w:sz="0" w:space="0" w:color="auto"/>
            <w:bottom w:val="none" w:sz="0" w:space="0" w:color="auto"/>
            <w:right w:val="none" w:sz="0" w:space="0" w:color="auto"/>
          </w:divBdr>
        </w:div>
        <w:div w:id="1000353660">
          <w:marLeft w:val="640"/>
          <w:marRight w:val="0"/>
          <w:marTop w:val="0"/>
          <w:marBottom w:val="0"/>
          <w:divBdr>
            <w:top w:val="none" w:sz="0" w:space="0" w:color="auto"/>
            <w:left w:val="none" w:sz="0" w:space="0" w:color="auto"/>
            <w:bottom w:val="none" w:sz="0" w:space="0" w:color="auto"/>
            <w:right w:val="none" w:sz="0" w:space="0" w:color="auto"/>
          </w:divBdr>
        </w:div>
        <w:div w:id="1012489994">
          <w:marLeft w:val="640"/>
          <w:marRight w:val="0"/>
          <w:marTop w:val="0"/>
          <w:marBottom w:val="0"/>
          <w:divBdr>
            <w:top w:val="none" w:sz="0" w:space="0" w:color="auto"/>
            <w:left w:val="none" w:sz="0" w:space="0" w:color="auto"/>
            <w:bottom w:val="none" w:sz="0" w:space="0" w:color="auto"/>
            <w:right w:val="none" w:sz="0" w:space="0" w:color="auto"/>
          </w:divBdr>
        </w:div>
        <w:div w:id="1018502056">
          <w:marLeft w:val="640"/>
          <w:marRight w:val="0"/>
          <w:marTop w:val="0"/>
          <w:marBottom w:val="0"/>
          <w:divBdr>
            <w:top w:val="none" w:sz="0" w:space="0" w:color="auto"/>
            <w:left w:val="none" w:sz="0" w:space="0" w:color="auto"/>
            <w:bottom w:val="none" w:sz="0" w:space="0" w:color="auto"/>
            <w:right w:val="none" w:sz="0" w:space="0" w:color="auto"/>
          </w:divBdr>
        </w:div>
        <w:div w:id="1028989419">
          <w:marLeft w:val="640"/>
          <w:marRight w:val="0"/>
          <w:marTop w:val="0"/>
          <w:marBottom w:val="0"/>
          <w:divBdr>
            <w:top w:val="none" w:sz="0" w:space="0" w:color="auto"/>
            <w:left w:val="none" w:sz="0" w:space="0" w:color="auto"/>
            <w:bottom w:val="none" w:sz="0" w:space="0" w:color="auto"/>
            <w:right w:val="none" w:sz="0" w:space="0" w:color="auto"/>
          </w:divBdr>
        </w:div>
        <w:div w:id="1052579651">
          <w:marLeft w:val="640"/>
          <w:marRight w:val="0"/>
          <w:marTop w:val="0"/>
          <w:marBottom w:val="0"/>
          <w:divBdr>
            <w:top w:val="none" w:sz="0" w:space="0" w:color="auto"/>
            <w:left w:val="none" w:sz="0" w:space="0" w:color="auto"/>
            <w:bottom w:val="none" w:sz="0" w:space="0" w:color="auto"/>
            <w:right w:val="none" w:sz="0" w:space="0" w:color="auto"/>
          </w:divBdr>
        </w:div>
        <w:div w:id="1056246776">
          <w:marLeft w:val="640"/>
          <w:marRight w:val="0"/>
          <w:marTop w:val="0"/>
          <w:marBottom w:val="0"/>
          <w:divBdr>
            <w:top w:val="none" w:sz="0" w:space="0" w:color="auto"/>
            <w:left w:val="none" w:sz="0" w:space="0" w:color="auto"/>
            <w:bottom w:val="none" w:sz="0" w:space="0" w:color="auto"/>
            <w:right w:val="none" w:sz="0" w:space="0" w:color="auto"/>
          </w:divBdr>
        </w:div>
        <w:div w:id="1064648255">
          <w:marLeft w:val="640"/>
          <w:marRight w:val="0"/>
          <w:marTop w:val="0"/>
          <w:marBottom w:val="0"/>
          <w:divBdr>
            <w:top w:val="none" w:sz="0" w:space="0" w:color="auto"/>
            <w:left w:val="none" w:sz="0" w:space="0" w:color="auto"/>
            <w:bottom w:val="none" w:sz="0" w:space="0" w:color="auto"/>
            <w:right w:val="none" w:sz="0" w:space="0" w:color="auto"/>
          </w:divBdr>
        </w:div>
        <w:div w:id="1077828886">
          <w:marLeft w:val="640"/>
          <w:marRight w:val="0"/>
          <w:marTop w:val="0"/>
          <w:marBottom w:val="0"/>
          <w:divBdr>
            <w:top w:val="none" w:sz="0" w:space="0" w:color="auto"/>
            <w:left w:val="none" w:sz="0" w:space="0" w:color="auto"/>
            <w:bottom w:val="none" w:sz="0" w:space="0" w:color="auto"/>
            <w:right w:val="none" w:sz="0" w:space="0" w:color="auto"/>
          </w:divBdr>
        </w:div>
        <w:div w:id="1078752649">
          <w:marLeft w:val="640"/>
          <w:marRight w:val="0"/>
          <w:marTop w:val="0"/>
          <w:marBottom w:val="0"/>
          <w:divBdr>
            <w:top w:val="none" w:sz="0" w:space="0" w:color="auto"/>
            <w:left w:val="none" w:sz="0" w:space="0" w:color="auto"/>
            <w:bottom w:val="none" w:sz="0" w:space="0" w:color="auto"/>
            <w:right w:val="none" w:sz="0" w:space="0" w:color="auto"/>
          </w:divBdr>
        </w:div>
        <w:div w:id="1089932299">
          <w:marLeft w:val="640"/>
          <w:marRight w:val="0"/>
          <w:marTop w:val="0"/>
          <w:marBottom w:val="0"/>
          <w:divBdr>
            <w:top w:val="none" w:sz="0" w:space="0" w:color="auto"/>
            <w:left w:val="none" w:sz="0" w:space="0" w:color="auto"/>
            <w:bottom w:val="none" w:sz="0" w:space="0" w:color="auto"/>
            <w:right w:val="none" w:sz="0" w:space="0" w:color="auto"/>
          </w:divBdr>
        </w:div>
        <w:div w:id="1103841767">
          <w:marLeft w:val="640"/>
          <w:marRight w:val="0"/>
          <w:marTop w:val="0"/>
          <w:marBottom w:val="0"/>
          <w:divBdr>
            <w:top w:val="none" w:sz="0" w:space="0" w:color="auto"/>
            <w:left w:val="none" w:sz="0" w:space="0" w:color="auto"/>
            <w:bottom w:val="none" w:sz="0" w:space="0" w:color="auto"/>
            <w:right w:val="none" w:sz="0" w:space="0" w:color="auto"/>
          </w:divBdr>
        </w:div>
        <w:div w:id="1108967006">
          <w:marLeft w:val="640"/>
          <w:marRight w:val="0"/>
          <w:marTop w:val="0"/>
          <w:marBottom w:val="0"/>
          <w:divBdr>
            <w:top w:val="none" w:sz="0" w:space="0" w:color="auto"/>
            <w:left w:val="none" w:sz="0" w:space="0" w:color="auto"/>
            <w:bottom w:val="none" w:sz="0" w:space="0" w:color="auto"/>
            <w:right w:val="none" w:sz="0" w:space="0" w:color="auto"/>
          </w:divBdr>
        </w:div>
        <w:div w:id="1120416764">
          <w:marLeft w:val="640"/>
          <w:marRight w:val="0"/>
          <w:marTop w:val="0"/>
          <w:marBottom w:val="0"/>
          <w:divBdr>
            <w:top w:val="none" w:sz="0" w:space="0" w:color="auto"/>
            <w:left w:val="none" w:sz="0" w:space="0" w:color="auto"/>
            <w:bottom w:val="none" w:sz="0" w:space="0" w:color="auto"/>
            <w:right w:val="none" w:sz="0" w:space="0" w:color="auto"/>
          </w:divBdr>
        </w:div>
        <w:div w:id="1136995194">
          <w:marLeft w:val="640"/>
          <w:marRight w:val="0"/>
          <w:marTop w:val="0"/>
          <w:marBottom w:val="0"/>
          <w:divBdr>
            <w:top w:val="none" w:sz="0" w:space="0" w:color="auto"/>
            <w:left w:val="none" w:sz="0" w:space="0" w:color="auto"/>
            <w:bottom w:val="none" w:sz="0" w:space="0" w:color="auto"/>
            <w:right w:val="none" w:sz="0" w:space="0" w:color="auto"/>
          </w:divBdr>
        </w:div>
        <w:div w:id="1154754947">
          <w:marLeft w:val="640"/>
          <w:marRight w:val="0"/>
          <w:marTop w:val="0"/>
          <w:marBottom w:val="0"/>
          <w:divBdr>
            <w:top w:val="none" w:sz="0" w:space="0" w:color="auto"/>
            <w:left w:val="none" w:sz="0" w:space="0" w:color="auto"/>
            <w:bottom w:val="none" w:sz="0" w:space="0" w:color="auto"/>
            <w:right w:val="none" w:sz="0" w:space="0" w:color="auto"/>
          </w:divBdr>
        </w:div>
        <w:div w:id="1215392987">
          <w:marLeft w:val="640"/>
          <w:marRight w:val="0"/>
          <w:marTop w:val="0"/>
          <w:marBottom w:val="0"/>
          <w:divBdr>
            <w:top w:val="none" w:sz="0" w:space="0" w:color="auto"/>
            <w:left w:val="none" w:sz="0" w:space="0" w:color="auto"/>
            <w:bottom w:val="none" w:sz="0" w:space="0" w:color="auto"/>
            <w:right w:val="none" w:sz="0" w:space="0" w:color="auto"/>
          </w:divBdr>
        </w:div>
        <w:div w:id="1225334643">
          <w:marLeft w:val="640"/>
          <w:marRight w:val="0"/>
          <w:marTop w:val="0"/>
          <w:marBottom w:val="0"/>
          <w:divBdr>
            <w:top w:val="none" w:sz="0" w:space="0" w:color="auto"/>
            <w:left w:val="none" w:sz="0" w:space="0" w:color="auto"/>
            <w:bottom w:val="none" w:sz="0" w:space="0" w:color="auto"/>
            <w:right w:val="none" w:sz="0" w:space="0" w:color="auto"/>
          </w:divBdr>
        </w:div>
        <w:div w:id="1227183485">
          <w:marLeft w:val="640"/>
          <w:marRight w:val="0"/>
          <w:marTop w:val="0"/>
          <w:marBottom w:val="0"/>
          <w:divBdr>
            <w:top w:val="none" w:sz="0" w:space="0" w:color="auto"/>
            <w:left w:val="none" w:sz="0" w:space="0" w:color="auto"/>
            <w:bottom w:val="none" w:sz="0" w:space="0" w:color="auto"/>
            <w:right w:val="none" w:sz="0" w:space="0" w:color="auto"/>
          </w:divBdr>
        </w:div>
        <w:div w:id="1241215133">
          <w:marLeft w:val="640"/>
          <w:marRight w:val="0"/>
          <w:marTop w:val="0"/>
          <w:marBottom w:val="0"/>
          <w:divBdr>
            <w:top w:val="none" w:sz="0" w:space="0" w:color="auto"/>
            <w:left w:val="none" w:sz="0" w:space="0" w:color="auto"/>
            <w:bottom w:val="none" w:sz="0" w:space="0" w:color="auto"/>
            <w:right w:val="none" w:sz="0" w:space="0" w:color="auto"/>
          </w:divBdr>
        </w:div>
        <w:div w:id="1277446585">
          <w:marLeft w:val="640"/>
          <w:marRight w:val="0"/>
          <w:marTop w:val="0"/>
          <w:marBottom w:val="0"/>
          <w:divBdr>
            <w:top w:val="none" w:sz="0" w:space="0" w:color="auto"/>
            <w:left w:val="none" w:sz="0" w:space="0" w:color="auto"/>
            <w:bottom w:val="none" w:sz="0" w:space="0" w:color="auto"/>
            <w:right w:val="none" w:sz="0" w:space="0" w:color="auto"/>
          </w:divBdr>
        </w:div>
        <w:div w:id="1281105517">
          <w:marLeft w:val="640"/>
          <w:marRight w:val="0"/>
          <w:marTop w:val="0"/>
          <w:marBottom w:val="0"/>
          <w:divBdr>
            <w:top w:val="none" w:sz="0" w:space="0" w:color="auto"/>
            <w:left w:val="none" w:sz="0" w:space="0" w:color="auto"/>
            <w:bottom w:val="none" w:sz="0" w:space="0" w:color="auto"/>
            <w:right w:val="none" w:sz="0" w:space="0" w:color="auto"/>
          </w:divBdr>
        </w:div>
        <w:div w:id="1293750797">
          <w:marLeft w:val="640"/>
          <w:marRight w:val="0"/>
          <w:marTop w:val="0"/>
          <w:marBottom w:val="0"/>
          <w:divBdr>
            <w:top w:val="none" w:sz="0" w:space="0" w:color="auto"/>
            <w:left w:val="none" w:sz="0" w:space="0" w:color="auto"/>
            <w:bottom w:val="none" w:sz="0" w:space="0" w:color="auto"/>
            <w:right w:val="none" w:sz="0" w:space="0" w:color="auto"/>
          </w:divBdr>
        </w:div>
        <w:div w:id="1316833219">
          <w:marLeft w:val="640"/>
          <w:marRight w:val="0"/>
          <w:marTop w:val="0"/>
          <w:marBottom w:val="0"/>
          <w:divBdr>
            <w:top w:val="none" w:sz="0" w:space="0" w:color="auto"/>
            <w:left w:val="none" w:sz="0" w:space="0" w:color="auto"/>
            <w:bottom w:val="none" w:sz="0" w:space="0" w:color="auto"/>
            <w:right w:val="none" w:sz="0" w:space="0" w:color="auto"/>
          </w:divBdr>
        </w:div>
        <w:div w:id="1406537162">
          <w:marLeft w:val="640"/>
          <w:marRight w:val="0"/>
          <w:marTop w:val="0"/>
          <w:marBottom w:val="0"/>
          <w:divBdr>
            <w:top w:val="none" w:sz="0" w:space="0" w:color="auto"/>
            <w:left w:val="none" w:sz="0" w:space="0" w:color="auto"/>
            <w:bottom w:val="none" w:sz="0" w:space="0" w:color="auto"/>
            <w:right w:val="none" w:sz="0" w:space="0" w:color="auto"/>
          </w:divBdr>
        </w:div>
        <w:div w:id="1413041738">
          <w:marLeft w:val="640"/>
          <w:marRight w:val="0"/>
          <w:marTop w:val="0"/>
          <w:marBottom w:val="0"/>
          <w:divBdr>
            <w:top w:val="none" w:sz="0" w:space="0" w:color="auto"/>
            <w:left w:val="none" w:sz="0" w:space="0" w:color="auto"/>
            <w:bottom w:val="none" w:sz="0" w:space="0" w:color="auto"/>
            <w:right w:val="none" w:sz="0" w:space="0" w:color="auto"/>
          </w:divBdr>
        </w:div>
        <w:div w:id="1429615409">
          <w:marLeft w:val="640"/>
          <w:marRight w:val="0"/>
          <w:marTop w:val="0"/>
          <w:marBottom w:val="0"/>
          <w:divBdr>
            <w:top w:val="none" w:sz="0" w:space="0" w:color="auto"/>
            <w:left w:val="none" w:sz="0" w:space="0" w:color="auto"/>
            <w:bottom w:val="none" w:sz="0" w:space="0" w:color="auto"/>
            <w:right w:val="none" w:sz="0" w:space="0" w:color="auto"/>
          </w:divBdr>
        </w:div>
        <w:div w:id="1430153516">
          <w:marLeft w:val="640"/>
          <w:marRight w:val="0"/>
          <w:marTop w:val="0"/>
          <w:marBottom w:val="0"/>
          <w:divBdr>
            <w:top w:val="none" w:sz="0" w:space="0" w:color="auto"/>
            <w:left w:val="none" w:sz="0" w:space="0" w:color="auto"/>
            <w:bottom w:val="none" w:sz="0" w:space="0" w:color="auto"/>
            <w:right w:val="none" w:sz="0" w:space="0" w:color="auto"/>
          </w:divBdr>
        </w:div>
        <w:div w:id="1456943315">
          <w:marLeft w:val="640"/>
          <w:marRight w:val="0"/>
          <w:marTop w:val="0"/>
          <w:marBottom w:val="0"/>
          <w:divBdr>
            <w:top w:val="none" w:sz="0" w:space="0" w:color="auto"/>
            <w:left w:val="none" w:sz="0" w:space="0" w:color="auto"/>
            <w:bottom w:val="none" w:sz="0" w:space="0" w:color="auto"/>
            <w:right w:val="none" w:sz="0" w:space="0" w:color="auto"/>
          </w:divBdr>
        </w:div>
        <w:div w:id="1459181099">
          <w:marLeft w:val="640"/>
          <w:marRight w:val="0"/>
          <w:marTop w:val="0"/>
          <w:marBottom w:val="0"/>
          <w:divBdr>
            <w:top w:val="none" w:sz="0" w:space="0" w:color="auto"/>
            <w:left w:val="none" w:sz="0" w:space="0" w:color="auto"/>
            <w:bottom w:val="none" w:sz="0" w:space="0" w:color="auto"/>
            <w:right w:val="none" w:sz="0" w:space="0" w:color="auto"/>
          </w:divBdr>
        </w:div>
        <w:div w:id="1475487950">
          <w:marLeft w:val="640"/>
          <w:marRight w:val="0"/>
          <w:marTop w:val="0"/>
          <w:marBottom w:val="0"/>
          <w:divBdr>
            <w:top w:val="none" w:sz="0" w:space="0" w:color="auto"/>
            <w:left w:val="none" w:sz="0" w:space="0" w:color="auto"/>
            <w:bottom w:val="none" w:sz="0" w:space="0" w:color="auto"/>
            <w:right w:val="none" w:sz="0" w:space="0" w:color="auto"/>
          </w:divBdr>
        </w:div>
        <w:div w:id="1482575754">
          <w:marLeft w:val="640"/>
          <w:marRight w:val="0"/>
          <w:marTop w:val="0"/>
          <w:marBottom w:val="0"/>
          <w:divBdr>
            <w:top w:val="none" w:sz="0" w:space="0" w:color="auto"/>
            <w:left w:val="none" w:sz="0" w:space="0" w:color="auto"/>
            <w:bottom w:val="none" w:sz="0" w:space="0" w:color="auto"/>
            <w:right w:val="none" w:sz="0" w:space="0" w:color="auto"/>
          </w:divBdr>
        </w:div>
        <w:div w:id="1487818594">
          <w:marLeft w:val="640"/>
          <w:marRight w:val="0"/>
          <w:marTop w:val="0"/>
          <w:marBottom w:val="0"/>
          <w:divBdr>
            <w:top w:val="none" w:sz="0" w:space="0" w:color="auto"/>
            <w:left w:val="none" w:sz="0" w:space="0" w:color="auto"/>
            <w:bottom w:val="none" w:sz="0" w:space="0" w:color="auto"/>
            <w:right w:val="none" w:sz="0" w:space="0" w:color="auto"/>
          </w:divBdr>
        </w:div>
        <w:div w:id="1494177024">
          <w:marLeft w:val="640"/>
          <w:marRight w:val="0"/>
          <w:marTop w:val="0"/>
          <w:marBottom w:val="0"/>
          <w:divBdr>
            <w:top w:val="none" w:sz="0" w:space="0" w:color="auto"/>
            <w:left w:val="none" w:sz="0" w:space="0" w:color="auto"/>
            <w:bottom w:val="none" w:sz="0" w:space="0" w:color="auto"/>
            <w:right w:val="none" w:sz="0" w:space="0" w:color="auto"/>
          </w:divBdr>
        </w:div>
        <w:div w:id="1500148204">
          <w:marLeft w:val="640"/>
          <w:marRight w:val="0"/>
          <w:marTop w:val="0"/>
          <w:marBottom w:val="0"/>
          <w:divBdr>
            <w:top w:val="none" w:sz="0" w:space="0" w:color="auto"/>
            <w:left w:val="none" w:sz="0" w:space="0" w:color="auto"/>
            <w:bottom w:val="none" w:sz="0" w:space="0" w:color="auto"/>
            <w:right w:val="none" w:sz="0" w:space="0" w:color="auto"/>
          </w:divBdr>
        </w:div>
        <w:div w:id="1503623632">
          <w:marLeft w:val="640"/>
          <w:marRight w:val="0"/>
          <w:marTop w:val="0"/>
          <w:marBottom w:val="0"/>
          <w:divBdr>
            <w:top w:val="none" w:sz="0" w:space="0" w:color="auto"/>
            <w:left w:val="none" w:sz="0" w:space="0" w:color="auto"/>
            <w:bottom w:val="none" w:sz="0" w:space="0" w:color="auto"/>
            <w:right w:val="none" w:sz="0" w:space="0" w:color="auto"/>
          </w:divBdr>
        </w:div>
        <w:div w:id="1504248409">
          <w:marLeft w:val="640"/>
          <w:marRight w:val="0"/>
          <w:marTop w:val="0"/>
          <w:marBottom w:val="0"/>
          <w:divBdr>
            <w:top w:val="none" w:sz="0" w:space="0" w:color="auto"/>
            <w:left w:val="none" w:sz="0" w:space="0" w:color="auto"/>
            <w:bottom w:val="none" w:sz="0" w:space="0" w:color="auto"/>
            <w:right w:val="none" w:sz="0" w:space="0" w:color="auto"/>
          </w:divBdr>
        </w:div>
        <w:div w:id="1509322598">
          <w:marLeft w:val="640"/>
          <w:marRight w:val="0"/>
          <w:marTop w:val="0"/>
          <w:marBottom w:val="0"/>
          <w:divBdr>
            <w:top w:val="none" w:sz="0" w:space="0" w:color="auto"/>
            <w:left w:val="none" w:sz="0" w:space="0" w:color="auto"/>
            <w:bottom w:val="none" w:sz="0" w:space="0" w:color="auto"/>
            <w:right w:val="none" w:sz="0" w:space="0" w:color="auto"/>
          </w:divBdr>
        </w:div>
        <w:div w:id="1580096556">
          <w:marLeft w:val="640"/>
          <w:marRight w:val="0"/>
          <w:marTop w:val="0"/>
          <w:marBottom w:val="0"/>
          <w:divBdr>
            <w:top w:val="none" w:sz="0" w:space="0" w:color="auto"/>
            <w:left w:val="none" w:sz="0" w:space="0" w:color="auto"/>
            <w:bottom w:val="none" w:sz="0" w:space="0" w:color="auto"/>
            <w:right w:val="none" w:sz="0" w:space="0" w:color="auto"/>
          </w:divBdr>
        </w:div>
        <w:div w:id="1629967434">
          <w:marLeft w:val="640"/>
          <w:marRight w:val="0"/>
          <w:marTop w:val="0"/>
          <w:marBottom w:val="0"/>
          <w:divBdr>
            <w:top w:val="none" w:sz="0" w:space="0" w:color="auto"/>
            <w:left w:val="none" w:sz="0" w:space="0" w:color="auto"/>
            <w:bottom w:val="none" w:sz="0" w:space="0" w:color="auto"/>
            <w:right w:val="none" w:sz="0" w:space="0" w:color="auto"/>
          </w:divBdr>
        </w:div>
        <w:div w:id="1638950694">
          <w:marLeft w:val="640"/>
          <w:marRight w:val="0"/>
          <w:marTop w:val="0"/>
          <w:marBottom w:val="0"/>
          <w:divBdr>
            <w:top w:val="none" w:sz="0" w:space="0" w:color="auto"/>
            <w:left w:val="none" w:sz="0" w:space="0" w:color="auto"/>
            <w:bottom w:val="none" w:sz="0" w:space="0" w:color="auto"/>
            <w:right w:val="none" w:sz="0" w:space="0" w:color="auto"/>
          </w:divBdr>
        </w:div>
        <w:div w:id="1652177687">
          <w:marLeft w:val="640"/>
          <w:marRight w:val="0"/>
          <w:marTop w:val="0"/>
          <w:marBottom w:val="0"/>
          <w:divBdr>
            <w:top w:val="none" w:sz="0" w:space="0" w:color="auto"/>
            <w:left w:val="none" w:sz="0" w:space="0" w:color="auto"/>
            <w:bottom w:val="none" w:sz="0" w:space="0" w:color="auto"/>
            <w:right w:val="none" w:sz="0" w:space="0" w:color="auto"/>
          </w:divBdr>
        </w:div>
        <w:div w:id="1671102861">
          <w:marLeft w:val="640"/>
          <w:marRight w:val="0"/>
          <w:marTop w:val="0"/>
          <w:marBottom w:val="0"/>
          <w:divBdr>
            <w:top w:val="none" w:sz="0" w:space="0" w:color="auto"/>
            <w:left w:val="none" w:sz="0" w:space="0" w:color="auto"/>
            <w:bottom w:val="none" w:sz="0" w:space="0" w:color="auto"/>
            <w:right w:val="none" w:sz="0" w:space="0" w:color="auto"/>
          </w:divBdr>
        </w:div>
        <w:div w:id="1675721785">
          <w:marLeft w:val="640"/>
          <w:marRight w:val="0"/>
          <w:marTop w:val="0"/>
          <w:marBottom w:val="0"/>
          <w:divBdr>
            <w:top w:val="none" w:sz="0" w:space="0" w:color="auto"/>
            <w:left w:val="none" w:sz="0" w:space="0" w:color="auto"/>
            <w:bottom w:val="none" w:sz="0" w:space="0" w:color="auto"/>
            <w:right w:val="none" w:sz="0" w:space="0" w:color="auto"/>
          </w:divBdr>
        </w:div>
        <w:div w:id="1680816790">
          <w:marLeft w:val="640"/>
          <w:marRight w:val="0"/>
          <w:marTop w:val="0"/>
          <w:marBottom w:val="0"/>
          <w:divBdr>
            <w:top w:val="none" w:sz="0" w:space="0" w:color="auto"/>
            <w:left w:val="none" w:sz="0" w:space="0" w:color="auto"/>
            <w:bottom w:val="none" w:sz="0" w:space="0" w:color="auto"/>
            <w:right w:val="none" w:sz="0" w:space="0" w:color="auto"/>
          </w:divBdr>
        </w:div>
        <w:div w:id="1686445156">
          <w:marLeft w:val="640"/>
          <w:marRight w:val="0"/>
          <w:marTop w:val="0"/>
          <w:marBottom w:val="0"/>
          <w:divBdr>
            <w:top w:val="none" w:sz="0" w:space="0" w:color="auto"/>
            <w:left w:val="none" w:sz="0" w:space="0" w:color="auto"/>
            <w:bottom w:val="none" w:sz="0" w:space="0" w:color="auto"/>
            <w:right w:val="none" w:sz="0" w:space="0" w:color="auto"/>
          </w:divBdr>
        </w:div>
        <w:div w:id="1698434197">
          <w:marLeft w:val="640"/>
          <w:marRight w:val="0"/>
          <w:marTop w:val="0"/>
          <w:marBottom w:val="0"/>
          <w:divBdr>
            <w:top w:val="none" w:sz="0" w:space="0" w:color="auto"/>
            <w:left w:val="none" w:sz="0" w:space="0" w:color="auto"/>
            <w:bottom w:val="none" w:sz="0" w:space="0" w:color="auto"/>
            <w:right w:val="none" w:sz="0" w:space="0" w:color="auto"/>
          </w:divBdr>
        </w:div>
        <w:div w:id="1718314177">
          <w:marLeft w:val="640"/>
          <w:marRight w:val="0"/>
          <w:marTop w:val="0"/>
          <w:marBottom w:val="0"/>
          <w:divBdr>
            <w:top w:val="none" w:sz="0" w:space="0" w:color="auto"/>
            <w:left w:val="none" w:sz="0" w:space="0" w:color="auto"/>
            <w:bottom w:val="none" w:sz="0" w:space="0" w:color="auto"/>
            <w:right w:val="none" w:sz="0" w:space="0" w:color="auto"/>
          </w:divBdr>
        </w:div>
        <w:div w:id="1719890607">
          <w:marLeft w:val="640"/>
          <w:marRight w:val="0"/>
          <w:marTop w:val="0"/>
          <w:marBottom w:val="0"/>
          <w:divBdr>
            <w:top w:val="none" w:sz="0" w:space="0" w:color="auto"/>
            <w:left w:val="none" w:sz="0" w:space="0" w:color="auto"/>
            <w:bottom w:val="none" w:sz="0" w:space="0" w:color="auto"/>
            <w:right w:val="none" w:sz="0" w:space="0" w:color="auto"/>
          </w:divBdr>
        </w:div>
        <w:div w:id="1722165887">
          <w:marLeft w:val="640"/>
          <w:marRight w:val="0"/>
          <w:marTop w:val="0"/>
          <w:marBottom w:val="0"/>
          <w:divBdr>
            <w:top w:val="none" w:sz="0" w:space="0" w:color="auto"/>
            <w:left w:val="none" w:sz="0" w:space="0" w:color="auto"/>
            <w:bottom w:val="none" w:sz="0" w:space="0" w:color="auto"/>
            <w:right w:val="none" w:sz="0" w:space="0" w:color="auto"/>
          </w:divBdr>
        </w:div>
        <w:div w:id="1745755874">
          <w:marLeft w:val="640"/>
          <w:marRight w:val="0"/>
          <w:marTop w:val="0"/>
          <w:marBottom w:val="0"/>
          <w:divBdr>
            <w:top w:val="none" w:sz="0" w:space="0" w:color="auto"/>
            <w:left w:val="none" w:sz="0" w:space="0" w:color="auto"/>
            <w:bottom w:val="none" w:sz="0" w:space="0" w:color="auto"/>
            <w:right w:val="none" w:sz="0" w:space="0" w:color="auto"/>
          </w:divBdr>
        </w:div>
        <w:div w:id="1752771952">
          <w:marLeft w:val="640"/>
          <w:marRight w:val="0"/>
          <w:marTop w:val="0"/>
          <w:marBottom w:val="0"/>
          <w:divBdr>
            <w:top w:val="none" w:sz="0" w:space="0" w:color="auto"/>
            <w:left w:val="none" w:sz="0" w:space="0" w:color="auto"/>
            <w:bottom w:val="none" w:sz="0" w:space="0" w:color="auto"/>
            <w:right w:val="none" w:sz="0" w:space="0" w:color="auto"/>
          </w:divBdr>
        </w:div>
        <w:div w:id="1792287929">
          <w:marLeft w:val="640"/>
          <w:marRight w:val="0"/>
          <w:marTop w:val="0"/>
          <w:marBottom w:val="0"/>
          <w:divBdr>
            <w:top w:val="none" w:sz="0" w:space="0" w:color="auto"/>
            <w:left w:val="none" w:sz="0" w:space="0" w:color="auto"/>
            <w:bottom w:val="none" w:sz="0" w:space="0" w:color="auto"/>
            <w:right w:val="none" w:sz="0" w:space="0" w:color="auto"/>
          </w:divBdr>
        </w:div>
        <w:div w:id="1800763601">
          <w:marLeft w:val="640"/>
          <w:marRight w:val="0"/>
          <w:marTop w:val="0"/>
          <w:marBottom w:val="0"/>
          <w:divBdr>
            <w:top w:val="none" w:sz="0" w:space="0" w:color="auto"/>
            <w:left w:val="none" w:sz="0" w:space="0" w:color="auto"/>
            <w:bottom w:val="none" w:sz="0" w:space="0" w:color="auto"/>
            <w:right w:val="none" w:sz="0" w:space="0" w:color="auto"/>
          </w:divBdr>
        </w:div>
        <w:div w:id="1804928063">
          <w:marLeft w:val="640"/>
          <w:marRight w:val="0"/>
          <w:marTop w:val="0"/>
          <w:marBottom w:val="0"/>
          <w:divBdr>
            <w:top w:val="none" w:sz="0" w:space="0" w:color="auto"/>
            <w:left w:val="none" w:sz="0" w:space="0" w:color="auto"/>
            <w:bottom w:val="none" w:sz="0" w:space="0" w:color="auto"/>
            <w:right w:val="none" w:sz="0" w:space="0" w:color="auto"/>
          </w:divBdr>
        </w:div>
        <w:div w:id="1844393616">
          <w:marLeft w:val="640"/>
          <w:marRight w:val="0"/>
          <w:marTop w:val="0"/>
          <w:marBottom w:val="0"/>
          <w:divBdr>
            <w:top w:val="none" w:sz="0" w:space="0" w:color="auto"/>
            <w:left w:val="none" w:sz="0" w:space="0" w:color="auto"/>
            <w:bottom w:val="none" w:sz="0" w:space="0" w:color="auto"/>
            <w:right w:val="none" w:sz="0" w:space="0" w:color="auto"/>
          </w:divBdr>
        </w:div>
        <w:div w:id="1888642379">
          <w:marLeft w:val="640"/>
          <w:marRight w:val="0"/>
          <w:marTop w:val="0"/>
          <w:marBottom w:val="0"/>
          <w:divBdr>
            <w:top w:val="none" w:sz="0" w:space="0" w:color="auto"/>
            <w:left w:val="none" w:sz="0" w:space="0" w:color="auto"/>
            <w:bottom w:val="none" w:sz="0" w:space="0" w:color="auto"/>
            <w:right w:val="none" w:sz="0" w:space="0" w:color="auto"/>
          </w:divBdr>
        </w:div>
        <w:div w:id="1890799033">
          <w:marLeft w:val="640"/>
          <w:marRight w:val="0"/>
          <w:marTop w:val="0"/>
          <w:marBottom w:val="0"/>
          <w:divBdr>
            <w:top w:val="none" w:sz="0" w:space="0" w:color="auto"/>
            <w:left w:val="none" w:sz="0" w:space="0" w:color="auto"/>
            <w:bottom w:val="none" w:sz="0" w:space="0" w:color="auto"/>
            <w:right w:val="none" w:sz="0" w:space="0" w:color="auto"/>
          </w:divBdr>
        </w:div>
        <w:div w:id="1895463781">
          <w:marLeft w:val="640"/>
          <w:marRight w:val="0"/>
          <w:marTop w:val="0"/>
          <w:marBottom w:val="0"/>
          <w:divBdr>
            <w:top w:val="none" w:sz="0" w:space="0" w:color="auto"/>
            <w:left w:val="none" w:sz="0" w:space="0" w:color="auto"/>
            <w:bottom w:val="none" w:sz="0" w:space="0" w:color="auto"/>
            <w:right w:val="none" w:sz="0" w:space="0" w:color="auto"/>
          </w:divBdr>
        </w:div>
        <w:div w:id="1910534921">
          <w:marLeft w:val="640"/>
          <w:marRight w:val="0"/>
          <w:marTop w:val="0"/>
          <w:marBottom w:val="0"/>
          <w:divBdr>
            <w:top w:val="none" w:sz="0" w:space="0" w:color="auto"/>
            <w:left w:val="none" w:sz="0" w:space="0" w:color="auto"/>
            <w:bottom w:val="none" w:sz="0" w:space="0" w:color="auto"/>
            <w:right w:val="none" w:sz="0" w:space="0" w:color="auto"/>
          </w:divBdr>
        </w:div>
        <w:div w:id="1942566241">
          <w:marLeft w:val="640"/>
          <w:marRight w:val="0"/>
          <w:marTop w:val="0"/>
          <w:marBottom w:val="0"/>
          <w:divBdr>
            <w:top w:val="none" w:sz="0" w:space="0" w:color="auto"/>
            <w:left w:val="none" w:sz="0" w:space="0" w:color="auto"/>
            <w:bottom w:val="none" w:sz="0" w:space="0" w:color="auto"/>
            <w:right w:val="none" w:sz="0" w:space="0" w:color="auto"/>
          </w:divBdr>
        </w:div>
        <w:div w:id="1957172460">
          <w:marLeft w:val="640"/>
          <w:marRight w:val="0"/>
          <w:marTop w:val="0"/>
          <w:marBottom w:val="0"/>
          <w:divBdr>
            <w:top w:val="none" w:sz="0" w:space="0" w:color="auto"/>
            <w:left w:val="none" w:sz="0" w:space="0" w:color="auto"/>
            <w:bottom w:val="none" w:sz="0" w:space="0" w:color="auto"/>
            <w:right w:val="none" w:sz="0" w:space="0" w:color="auto"/>
          </w:divBdr>
        </w:div>
        <w:div w:id="1959679476">
          <w:marLeft w:val="640"/>
          <w:marRight w:val="0"/>
          <w:marTop w:val="0"/>
          <w:marBottom w:val="0"/>
          <w:divBdr>
            <w:top w:val="none" w:sz="0" w:space="0" w:color="auto"/>
            <w:left w:val="none" w:sz="0" w:space="0" w:color="auto"/>
            <w:bottom w:val="none" w:sz="0" w:space="0" w:color="auto"/>
            <w:right w:val="none" w:sz="0" w:space="0" w:color="auto"/>
          </w:divBdr>
        </w:div>
        <w:div w:id="1978409955">
          <w:marLeft w:val="640"/>
          <w:marRight w:val="0"/>
          <w:marTop w:val="0"/>
          <w:marBottom w:val="0"/>
          <w:divBdr>
            <w:top w:val="none" w:sz="0" w:space="0" w:color="auto"/>
            <w:left w:val="none" w:sz="0" w:space="0" w:color="auto"/>
            <w:bottom w:val="none" w:sz="0" w:space="0" w:color="auto"/>
            <w:right w:val="none" w:sz="0" w:space="0" w:color="auto"/>
          </w:divBdr>
        </w:div>
        <w:div w:id="2004160522">
          <w:marLeft w:val="640"/>
          <w:marRight w:val="0"/>
          <w:marTop w:val="0"/>
          <w:marBottom w:val="0"/>
          <w:divBdr>
            <w:top w:val="none" w:sz="0" w:space="0" w:color="auto"/>
            <w:left w:val="none" w:sz="0" w:space="0" w:color="auto"/>
            <w:bottom w:val="none" w:sz="0" w:space="0" w:color="auto"/>
            <w:right w:val="none" w:sz="0" w:space="0" w:color="auto"/>
          </w:divBdr>
        </w:div>
        <w:div w:id="2015452624">
          <w:marLeft w:val="640"/>
          <w:marRight w:val="0"/>
          <w:marTop w:val="0"/>
          <w:marBottom w:val="0"/>
          <w:divBdr>
            <w:top w:val="none" w:sz="0" w:space="0" w:color="auto"/>
            <w:left w:val="none" w:sz="0" w:space="0" w:color="auto"/>
            <w:bottom w:val="none" w:sz="0" w:space="0" w:color="auto"/>
            <w:right w:val="none" w:sz="0" w:space="0" w:color="auto"/>
          </w:divBdr>
        </w:div>
        <w:div w:id="2045133089">
          <w:marLeft w:val="640"/>
          <w:marRight w:val="0"/>
          <w:marTop w:val="0"/>
          <w:marBottom w:val="0"/>
          <w:divBdr>
            <w:top w:val="none" w:sz="0" w:space="0" w:color="auto"/>
            <w:left w:val="none" w:sz="0" w:space="0" w:color="auto"/>
            <w:bottom w:val="none" w:sz="0" w:space="0" w:color="auto"/>
            <w:right w:val="none" w:sz="0" w:space="0" w:color="auto"/>
          </w:divBdr>
        </w:div>
        <w:div w:id="2059157737">
          <w:marLeft w:val="640"/>
          <w:marRight w:val="0"/>
          <w:marTop w:val="0"/>
          <w:marBottom w:val="0"/>
          <w:divBdr>
            <w:top w:val="none" w:sz="0" w:space="0" w:color="auto"/>
            <w:left w:val="none" w:sz="0" w:space="0" w:color="auto"/>
            <w:bottom w:val="none" w:sz="0" w:space="0" w:color="auto"/>
            <w:right w:val="none" w:sz="0" w:space="0" w:color="auto"/>
          </w:divBdr>
        </w:div>
        <w:div w:id="2067028942">
          <w:marLeft w:val="640"/>
          <w:marRight w:val="0"/>
          <w:marTop w:val="0"/>
          <w:marBottom w:val="0"/>
          <w:divBdr>
            <w:top w:val="none" w:sz="0" w:space="0" w:color="auto"/>
            <w:left w:val="none" w:sz="0" w:space="0" w:color="auto"/>
            <w:bottom w:val="none" w:sz="0" w:space="0" w:color="auto"/>
            <w:right w:val="none" w:sz="0" w:space="0" w:color="auto"/>
          </w:divBdr>
        </w:div>
        <w:div w:id="2068913747">
          <w:marLeft w:val="640"/>
          <w:marRight w:val="0"/>
          <w:marTop w:val="0"/>
          <w:marBottom w:val="0"/>
          <w:divBdr>
            <w:top w:val="none" w:sz="0" w:space="0" w:color="auto"/>
            <w:left w:val="none" w:sz="0" w:space="0" w:color="auto"/>
            <w:bottom w:val="none" w:sz="0" w:space="0" w:color="auto"/>
            <w:right w:val="none" w:sz="0" w:space="0" w:color="auto"/>
          </w:divBdr>
        </w:div>
        <w:div w:id="2069373257">
          <w:marLeft w:val="640"/>
          <w:marRight w:val="0"/>
          <w:marTop w:val="0"/>
          <w:marBottom w:val="0"/>
          <w:divBdr>
            <w:top w:val="none" w:sz="0" w:space="0" w:color="auto"/>
            <w:left w:val="none" w:sz="0" w:space="0" w:color="auto"/>
            <w:bottom w:val="none" w:sz="0" w:space="0" w:color="auto"/>
            <w:right w:val="none" w:sz="0" w:space="0" w:color="auto"/>
          </w:divBdr>
        </w:div>
        <w:div w:id="2119063784">
          <w:marLeft w:val="640"/>
          <w:marRight w:val="0"/>
          <w:marTop w:val="0"/>
          <w:marBottom w:val="0"/>
          <w:divBdr>
            <w:top w:val="none" w:sz="0" w:space="0" w:color="auto"/>
            <w:left w:val="none" w:sz="0" w:space="0" w:color="auto"/>
            <w:bottom w:val="none" w:sz="0" w:space="0" w:color="auto"/>
            <w:right w:val="none" w:sz="0" w:space="0" w:color="auto"/>
          </w:divBdr>
        </w:div>
        <w:div w:id="2143842528">
          <w:marLeft w:val="640"/>
          <w:marRight w:val="0"/>
          <w:marTop w:val="0"/>
          <w:marBottom w:val="0"/>
          <w:divBdr>
            <w:top w:val="none" w:sz="0" w:space="0" w:color="auto"/>
            <w:left w:val="none" w:sz="0" w:space="0" w:color="auto"/>
            <w:bottom w:val="none" w:sz="0" w:space="0" w:color="auto"/>
            <w:right w:val="none" w:sz="0" w:space="0" w:color="auto"/>
          </w:divBdr>
        </w:div>
        <w:div w:id="2147233828">
          <w:marLeft w:val="640"/>
          <w:marRight w:val="0"/>
          <w:marTop w:val="0"/>
          <w:marBottom w:val="0"/>
          <w:divBdr>
            <w:top w:val="none" w:sz="0" w:space="0" w:color="auto"/>
            <w:left w:val="none" w:sz="0" w:space="0" w:color="auto"/>
            <w:bottom w:val="none" w:sz="0" w:space="0" w:color="auto"/>
            <w:right w:val="none" w:sz="0" w:space="0" w:color="auto"/>
          </w:divBdr>
        </w:div>
      </w:divsChild>
    </w:div>
    <w:div w:id="390154104">
      <w:bodyDiv w:val="1"/>
      <w:marLeft w:val="0"/>
      <w:marRight w:val="0"/>
      <w:marTop w:val="0"/>
      <w:marBottom w:val="0"/>
      <w:divBdr>
        <w:top w:val="none" w:sz="0" w:space="0" w:color="auto"/>
        <w:left w:val="none" w:sz="0" w:space="0" w:color="auto"/>
        <w:bottom w:val="none" w:sz="0" w:space="0" w:color="auto"/>
        <w:right w:val="none" w:sz="0" w:space="0" w:color="auto"/>
      </w:divBdr>
    </w:div>
    <w:div w:id="396126735">
      <w:bodyDiv w:val="1"/>
      <w:marLeft w:val="0"/>
      <w:marRight w:val="0"/>
      <w:marTop w:val="0"/>
      <w:marBottom w:val="0"/>
      <w:divBdr>
        <w:top w:val="none" w:sz="0" w:space="0" w:color="auto"/>
        <w:left w:val="none" w:sz="0" w:space="0" w:color="auto"/>
        <w:bottom w:val="none" w:sz="0" w:space="0" w:color="auto"/>
        <w:right w:val="none" w:sz="0" w:space="0" w:color="auto"/>
      </w:divBdr>
    </w:div>
    <w:div w:id="398942290">
      <w:bodyDiv w:val="1"/>
      <w:marLeft w:val="0"/>
      <w:marRight w:val="0"/>
      <w:marTop w:val="0"/>
      <w:marBottom w:val="0"/>
      <w:divBdr>
        <w:top w:val="none" w:sz="0" w:space="0" w:color="auto"/>
        <w:left w:val="none" w:sz="0" w:space="0" w:color="auto"/>
        <w:bottom w:val="none" w:sz="0" w:space="0" w:color="auto"/>
        <w:right w:val="none" w:sz="0" w:space="0" w:color="auto"/>
      </w:divBdr>
    </w:div>
    <w:div w:id="400760661">
      <w:bodyDiv w:val="1"/>
      <w:marLeft w:val="0"/>
      <w:marRight w:val="0"/>
      <w:marTop w:val="0"/>
      <w:marBottom w:val="0"/>
      <w:divBdr>
        <w:top w:val="none" w:sz="0" w:space="0" w:color="auto"/>
        <w:left w:val="none" w:sz="0" w:space="0" w:color="auto"/>
        <w:bottom w:val="none" w:sz="0" w:space="0" w:color="auto"/>
        <w:right w:val="none" w:sz="0" w:space="0" w:color="auto"/>
      </w:divBdr>
    </w:div>
    <w:div w:id="401173358">
      <w:bodyDiv w:val="1"/>
      <w:marLeft w:val="0"/>
      <w:marRight w:val="0"/>
      <w:marTop w:val="0"/>
      <w:marBottom w:val="0"/>
      <w:divBdr>
        <w:top w:val="none" w:sz="0" w:space="0" w:color="auto"/>
        <w:left w:val="none" w:sz="0" w:space="0" w:color="auto"/>
        <w:bottom w:val="none" w:sz="0" w:space="0" w:color="auto"/>
        <w:right w:val="none" w:sz="0" w:space="0" w:color="auto"/>
      </w:divBdr>
    </w:div>
    <w:div w:id="401492762">
      <w:bodyDiv w:val="1"/>
      <w:marLeft w:val="0"/>
      <w:marRight w:val="0"/>
      <w:marTop w:val="0"/>
      <w:marBottom w:val="0"/>
      <w:divBdr>
        <w:top w:val="none" w:sz="0" w:space="0" w:color="auto"/>
        <w:left w:val="none" w:sz="0" w:space="0" w:color="auto"/>
        <w:bottom w:val="none" w:sz="0" w:space="0" w:color="auto"/>
        <w:right w:val="none" w:sz="0" w:space="0" w:color="auto"/>
      </w:divBdr>
    </w:div>
    <w:div w:id="411244880">
      <w:bodyDiv w:val="1"/>
      <w:marLeft w:val="0"/>
      <w:marRight w:val="0"/>
      <w:marTop w:val="0"/>
      <w:marBottom w:val="0"/>
      <w:divBdr>
        <w:top w:val="none" w:sz="0" w:space="0" w:color="auto"/>
        <w:left w:val="none" w:sz="0" w:space="0" w:color="auto"/>
        <w:bottom w:val="none" w:sz="0" w:space="0" w:color="auto"/>
        <w:right w:val="none" w:sz="0" w:space="0" w:color="auto"/>
      </w:divBdr>
    </w:div>
    <w:div w:id="411513142">
      <w:bodyDiv w:val="1"/>
      <w:marLeft w:val="0"/>
      <w:marRight w:val="0"/>
      <w:marTop w:val="0"/>
      <w:marBottom w:val="0"/>
      <w:divBdr>
        <w:top w:val="none" w:sz="0" w:space="0" w:color="auto"/>
        <w:left w:val="none" w:sz="0" w:space="0" w:color="auto"/>
        <w:bottom w:val="none" w:sz="0" w:space="0" w:color="auto"/>
        <w:right w:val="none" w:sz="0" w:space="0" w:color="auto"/>
      </w:divBdr>
    </w:div>
    <w:div w:id="411969684">
      <w:bodyDiv w:val="1"/>
      <w:marLeft w:val="0"/>
      <w:marRight w:val="0"/>
      <w:marTop w:val="0"/>
      <w:marBottom w:val="0"/>
      <w:divBdr>
        <w:top w:val="none" w:sz="0" w:space="0" w:color="auto"/>
        <w:left w:val="none" w:sz="0" w:space="0" w:color="auto"/>
        <w:bottom w:val="none" w:sz="0" w:space="0" w:color="auto"/>
        <w:right w:val="none" w:sz="0" w:space="0" w:color="auto"/>
      </w:divBdr>
    </w:div>
    <w:div w:id="412046071">
      <w:bodyDiv w:val="1"/>
      <w:marLeft w:val="0"/>
      <w:marRight w:val="0"/>
      <w:marTop w:val="0"/>
      <w:marBottom w:val="0"/>
      <w:divBdr>
        <w:top w:val="none" w:sz="0" w:space="0" w:color="auto"/>
        <w:left w:val="none" w:sz="0" w:space="0" w:color="auto"/>
        <w:bottom w:val="none" w:sz="0" w:space="0" w:color="auto"/>
        <w:right w:val="none" w:sz="0" w:space="0" w:color="auto"/>
      </w:divBdr>
    </w:div>
    <w:div w:id="417408972">
      <w:bodyDiv w:val="1"/>
      <w:marLeft w:val="0"/>
      <w:marRight w:val="0"/>
      <w:marTop w:val="0"/>
      <w:marBottom w:val="0"/>
      <w:divBdr>
        <w:top w:val="none" w:sz="0" w:space="0" w:color="auto"/>
        <w:left w:val="none" w:sz="0" w:space="0" w:color="auto"/>
        <w:bottom w:val="none" w:sz="0" w:space="0" w:color="auto"/>
        <w:right w:val="none" w:sz="0" w:space="0" w:color="auto"/>
      </w:divBdr>
    </w:div>
    <w:div w:id="419177666">
      <w:bodyDiv w:val="1"/>
      <w:marLeft w:val="0"/>
      <w:marRight w:val="0"/>
      <w:marTop w:val="0"/>
      <w:marBottom w:val="0"/>
      <w:divBdr>
        <w:top w:val="none" w:sz="0" w:space="0" w:color="auto"/>
        <w:left w:val="none" w:sz="0" w:space="0" w:color="auto"/>
        <w:bottom w:val="none" w:sz="0" w:space="0" w:color="auto"/>
        <w:right w:val="none" w:sz="0" w:space="0" w:color="auto"/>
      </w:divBdr>
    </w:div>
    <w:div w:id="419373344">
      <w:bodyDiv w:val="1"/>
      <w:marLeft w:val="0"/>
      <w:marRight w:val="0"/>
      <w:marTop w:val="0"/>
      <w:marBottom w:val="0"/>
      <w:divBdr>
        <w:top w:val="none" w:sz="0" w:space="0" w:color="auto"/>
        <w:left w:val="none" w:sz="0" w:space="0" w:color="auto"/>
        <w:bottom w:val="none" w:sz="0" w:space="0" w:color="auto"/>
        <w:right w:val="none" w:sz="0" w:space="0" w:color="auto"/>
      </w:divBdr>
    </w:div>
    <w:div w:id="419525160">
      <w:bodyDiv w:val="1"/>
      <w:marLeft w:val="0"/>
      <w:marRight w:val="0"/>
      <w:marTop w:val="0"/>
      <w:marBottom w:val="0"/>
      <w:divBdr>
        <w:top w:val="none" w:sz="0" w:space="0" w:color="auto"/>
        <w:left w:val="none" w:sz="0" w:space="0" w:color="auto"/>
        <w:bottom w:val="none" w:sz="0" w:space="0" w:color="auto"/>
        <w:right w:val="none" w:sz="0" w:space="0" w:color="auto"/>
      </w:divBdr>
    </w:div>
    <w:div w:id="420490562">
      <w:bodyDiv w:val="1"/>
      <w:marLeft w:val="0"/>
      <w:marRight w:val="0"/>
      <w:marTop w:val="0"/>
      <w:marBottom w:val="0"/>
      <w:divBdr>
        <w:top w:val="none" w:sz="0" w:space="0" w:color="auto"/>
        <w:left w:val="none" w:sz="0" w:space="0" w:color="auto"/>
        <w:bottom w:val="none" w:sz="0" w:space="0" w:color="auto"/>
        <w:right w:val="none" w:sz="0" w:space="0" w:color="auto"/>
      </w:divBdr>
    </w:div>
    <w:div w:id="420682366">
      <w:bodyDiv w:val="1"/>
      <w:marLeft w:val="0"/>
      <w:marRight w:val="0"/>
      <w:marTop w:val="0"/>
      <w:marBottom w:val="0"/>
      <w:divBdr>
        <w:top w:val="none" w:sz="0" w:space="0" w:color="auto"/>
        <w:left w:val="none" w:sz="0" w:space="0" w:color="auto"/>
        <w:bottom w:val="none" w:sz="0" w:space="0" w:color="auto"/>
        <w:right w:val="none" w:sz="0" w:space="0" w:color="auto"/>
      </w:divBdr>
    </w:div>
    <w:div w:id="423961500">
      <w:bodyDiv w:val="1"/>
      <w:marLeft w:val="0"/>
      <w:marRight w:val="0"/>
      <w:marTop w:val="0"/>
      <w:marBottom w:val="0"/>
      <w:divBdr>
        <w:top w:val="none" w:sz="0" w:space="0" w:color="auto"/>
        <w:left w:val="none" w:sz="0" w:space="0" w:color="auto"/>
        <w:bottom w:val="none" w:sz="0" w:space="0" w:color="auto"/>
        <w:right w:val="none" w:sz="0" w:space="0" w:color="auto"/>
      </w:divBdr>
    </w:div>
    <w:div w:id="424233063">
      <w:bodyDiv w:val="1"/>
      <w:marLeft w:val="0"/>
      <w:marRight w:val="0"/>
      <w:marTop w:val="0"/>
      <w:marBottom w:val="0"/>
      <w:divBdr>
        <w:top w:val="none" w:sz="0" w:space="0" w:color="auto"/>
        <w:left w:val="none" w:sz="0" w:space="0" w:color="auto"/>
        <w:bottom w:val="none" w:sz="0" w:space="0" w:color="auto"/>
        <w:right w:val="none" w:sz="0" w:space="0" w:color="auto"/>
      </w:divBdr>
    </w:div>
    <w:div w:id="426655598">
      <w:bodyDiv w:val="1"/>
      <w:marLeft w:val="0"/>
      <w:marRight w:val="0"/>
      <w:marTop w:val="0"/>
      <w:marBottom w:val="0"/>
      <w:divBdr>
        <w:top w:val="none" w:sz="0" w:space="0" w:color="auto"/>
        <w:left w:val="none" w:sz="0" w:space="0" w:color="auto"/>
        <w:bottom w:val="none" w:sz="0" w:space="0" w:color="auto"/>
        <w:right w:val="none" w:sz="0" w:space="0" w:color="auto"/>
      </w:divBdr>
    </w:div>
    <w:div w:id="430013555">
      <w:bodyDiv w:val="1"/>
      <w:marLeft w:val="0"/>
      <w:marRight w:val="0"/>
      <w:marTop w:val="0"/>
      <w:marBottom w:val="0"/>
      <w:divBdr>
        <w:top w:val="none" w:sz="0" w:space="0" w:color="auto"/>
        <w:left w:val="none" w:sz="0" w:space="0" w:color="auto"/>
        <w:bottom w:val="none" w:sz="0" w:space="0" w:color="auto"/>
        <w:right w:val="none" w:sz="0" w:space="0" w:color="auto"/>
      </w:divBdr>
    </w:div>
    <w:div w:id="432895466">
      <w:bodyDiv w:val="1"/>
      <w:marLeft w:val="0"/>
      <w:marRight w:val="0"/>
      <w:marTop w:val="0"/>
      <w:marBottom w:val="0"/>
      <w:divBdr>
        <w:top w:val="none" w:sz="0" w:space="0" w:color="auto"/>
        <w:left w:val="none" w:sz="0" w:space="0" w:color="auto"/>
        <w:bottom w:val="none" w:sz="0" w:space="0" w:color="auto"/>
        <w:right w:val="none" w:sz="0" w:space="0" w:color="auto"/>
      </w:divBdr>
    </w:div>
    <w:div w:id="433212655">
      <w:bodyDiv w:val="1"/>
      <w:marLeft w:val="0"/>
      <w:marRight w:val="0"/>
      <w:marTop w:val="0"/>
      <w:marBottom w:val="0"/>
      <w:divBdr>
        <w:top w:val="none" w:sz="0" w:space="0" w:color="auto"/>
        <w:left w:val="none" w:sz="0" w:space="0" w:color="auto"/>
        <w:bottom w:val="none" w:sz="0" w:space="0" w:color="auto"/>
        <w:right w:val="none" w:sz="0" w:space="0" w:color="auto"/>
      </w:divBdr>
    </w:div>
    <w:div w:id="435684140">
      <w:bodyDiv w:val="1"/>
      <w:marLeft w:val="0"/>
      <w:marRight w:val="0"/>
      <w:marTop w:val="0"/>
      <w:marBottom w:val="0"/>
      <w:divBdr>
        <w:top w:val="none" w:sz="0" w:space="0" w:color="auto"/>
        <w:left w:val="none" w:sz="0" w:space="0" w:color="auto"/>
        <w:bottom w:val="none" w:sz="0" w:space="0" w:color="auto"/>
        <w:right w:val="none" w:sz="0" w:space="0" w:color="auto"/>
      </w:divBdr>
    </w:div>
    <w:div w:id="438063876">
      <w:bodyDiv w:val="1"/>
      <w:marLeft w:val="0"/>
      <w:marRight w:val="0"/>
      <w:marTop w:val="0"/>
      <w:marBottom w:val="0"/>
      <w:divBdr>
        <w:top w:val="none" w:sz="0" w:space="0" w:color="auto"/>
        <w:left w:val="none" w:sz="0" w:space="0" w:color="auto"/>
        <w:bottom w:val="none" w:sz="0" w:space="0" w:color="auto"/>
        <w:right w:val="none" w:sz="0" w:space="0" w:color="auto"/>
      </w:divBdr>
    </w:div>
    <w:div w:id="439222949">
      <w:bodyDiv w:val="1"/>
      <w:marLeft w:val="0"/>
      <w:marRight w:val="0"/>
      <w:marTop w:val="0"/>
      <w:marBottom w:val="0"/>
      <w:divBdr>
        <w:top w:val="none" w:sz="0" w:space="0" w:color="auto"/>
        <w:left w:val="none" w:sz="0" w:space="0" w:color="auto"/>
        <w:bottom w:val="none" w:sz="0" w:space="0" w:color="auto"/>
        <w:right w:val="none" w:sz="0" w:space="0" w:color="auto"/>
      </w:divBdr>
    </w:div>
    <w:div w:id="441388700">
      <w:bodyDiv w:val="1"/>
      <w:marLeft w:val="0"/>
      <w:marRight w:val="0"/>
      <w:marTop w:val="0"/>
      <w:marBottom w:val="0"/>
      <w:divBdr>
        <w:top w:val="none" w:sz="0" w:space="0" w:color="auto"/>
        <w:left w:val="none" w:sz="0" w:space="0" w:color="auto"/>
        <w:bottom w:val="none" w:sz="0" w:space="0" w:color="auto"/>
        <w:right w:val="none" w:sz="0" w:space="0" w:color="auto"/>
      </w:divBdr>
    </w:div>
    <w:div w:id="442189427">
      <w:bodyDiv w:val="1"/>
      <w:marLeft w:val="0"/>
      <w:marRight w:val="0"/>
      <w:marTop w:val="0"/>
      <w:marBottom w:val="0"/>
      <w:divBdr>
        <w:top w:val="none" w:sz="0" w:space="0" w:color="auto"/>
        <w:left w:val="none" w:sz="0" w:space="0" w:color="auto"/>
        <w:bottom w:val="none" w:sz="0" w:space="0" w:color="auto"/>
        <w:right w:val="none" w:sz="0" w:space="0" w:color="auto"/>
      </w:divBdr>
    </w:div>
    <w:div w:id="442770112">
      <w:bodyDiv w:val="1"/>
      <w:marLeft w:val="0"/>
      <w:marRight w:val="0"/>
      <w:marTop w:val="0"/>
      <w:marBottom w:val="0"/>
      <w:divBdr>
        <w:top w:val="none" w:sz="0" w:space="0" w:color="auto"/>
        <w:left w:val="none" w:sz="0" w:space="0" w:color="auto"/>
        <w:bottom w:val="none" w:sz="0" w:space="0" w:color="auto"/>
        <w:right w:val="none" w:sz="0" w:space="0" w:color="auto"/>
      </w:divBdr>
    </w:div>
    <w:div w:id="448403871">
      <w:bodyDiv w:val="1"/>
      <w:marLeft w:val="0"/>
      <w:marRight w:val="0"/>
      <w:marTop w:val="0"/>
      <w:marBottom w:val="0"/>
      <w:divBdr>
        <w:top w:val="none" w:sz="0" w:space="0" w:color="auto"/>
        <w:left w:val="none" w:sz="0" w:space="0" w:color="auto"/>
        <w:bottom w:val="none" w:sz="0" w:space="0" w:color="auto"/>
        <w:right w:val="none" w:sz="0" w:space="0" w:color="auto"/>
      </w:divBdr>
    </w:div>
    <w:div w:id="455684483">
      <w:bodyDiv w:val="1"/>
      <w:marLeft w:val="0"/>
      <w:marRight w:val="0"/>
      <w:marTop w:val="0"/>
      <w:marBottom w:val="0"/>
      <w:divBdr>
        <w:top w:val="none" w:sz="0" w:space="0" w:color="auto"/>
        <w:left w:val="none" w:sz="0" w:space="0" w:color="auto"/>
        <w:bottom w:val="none" w:sz="0" w:space="0" w:color="auto"/>
        <w:right w:val="none" w:sz="0" w:space="0" w:color="auto"/>
      </w:divBdr>
    </w:div>
    <w:div w:id="460342030">
      <w:bodyDiv w:val="1"/>
      <w:marLeft w:val="0"/>
      <w:marRight w:val="0"/>
      <w:marTop w:val="0"/>
      <w:marBottom w:val="0"/>
      <w:divBdr>
        <w:top w:val="none" w:sz="0" w:space="0" w:color="auto"/>
        <w:left w:val="none" w:sz="0" w:space="0" w:color="auto"/>
        <w:bottom w:val="none" w:sz="0" w:space="0" w:color="auto"/>
        <w:right w:val="none" w:sz="0" w:space="0" w:color="auto"/>
      </w:divBdr>
    </w:div>
    <w:div w:id="461197810">
      <w:bodyDiv w:val="1"/>
      <w:marLeft w:val="0"/>
      <w:marRight w:val="0"/>
      <w:marTop w:val="0"/>
      <w:marBottom w:val="0"/>
      <w:divBdr>
        <w:top w:val="none" w:sz="0" w:space="0" w:color="auto"/>
        <w:left w:val="none" w:sz="0" w:space="0" w:color="auto"/>
        <w:bottom w:val="none" w:sz="0" w:space="0" w:color="auto"/>
        <w:right w:val="none" w:sz="0" w:space="0" w:color="auto"/>
      </w:divBdr>
    </w:div>
    <w:div w:id="461266838">
      <w:bodyDiv w:val="1"/>
      <w:marLeft w:val="0"/>
      <w:marRight w:val="0"/>
      <w:marTop w:val="0"/>
      <w:marBottom w:val="0"/>
      <w:divBdr>
        <w:top w:val="none" w:sz="0" w:space="0" w:color="auto"/>
        <w:left w:val="none" w:sz="0" w:space="0" w:color="auto"/>
        <w:bottom w:val="none" w:sz="0" w:space="0" w:color="auto"/>
        <w:right w:val="none" w:sz="0" w:space="0" w:color="auto"/>
      </w:divBdr>
    </w:div>
    <w:div w:id="461924072">
      <w:bodyDiv w:val="1"/>
      <w:marLeft w:val="0"/>
      <w:marRight w:val="0"/>
      <w:marTop w:val="0"/>
      <w:marBottom w:val="0"/>
      <w:divBdr>
        <w:top w:val="none" w:sz="0" w:space="0" w:color="auto"/>
        <w:left w:val="none" w:sz="0" w:space="0" w:color="auto"/>
        <w:bottom w:val="none" w:sz="0" w:space="0" w:color="auto"/>
        <w:right w:val="none" w:sz="0" w:space="0" w:color="auto"/>
      </w:divBdr>
    </w:div>
    <w:div w:id="462311998">
      <w:bodyDiv w:val="1"/>
      <w:marLeft w:val="0"/>
      <w:marRight w:val="0"/>
      <w:marTop w:val="0"/>
      <w:marBottom w:val="0"/>
      <w:divBdr>
        <w:top w:val="none" w:sz="0" w:space="0" w:color="auto"/>
        <w:left w:val="none" w:sz="0" w:space="0" w:color="auto"/>
        <w:bottom w:val="none" w:sz="0" w:space="0" w:color="auto"/>
        <w:right w:val="none" w:sz="0" w:space="0" w:color="auto"/>
      </w:divBdr>
    </w:div>
    <w:div w:id="463239284">
      <w:bodyDiv w:val="1"/>
      <w:marLeft w:val="0"/>
      <w:marRight w:val="0"/>
      <w:marTop w:val="0"/>
      <w:marBottom w:val="0"/>
      <w:divBdr>
        <w:top w:val="none" w:sz="0" w:space="0" w:color="auto"/>
        <w:left w:val="none" w:sz="0" w:space="0" w:color="auto"/>
        <w:bottom w:val="none" w:sz="0" w:space="0" w:color="auto"/>
        <w:right w:val="none" w:sz="0" w:space="0" w:color="auto"/>
      </w:divBdr>
    </w:div>
    <w:div w:id="466316024">
      <w:bodyDiv w:val="1"/>
      <w:marLeft w:val="0"/>
      <w:marRight w:val="0"/>
      <w:marTop w:val="0"/>
      <w:marBottom w:val="0"/>
      <w:divBdr>
        <w:top w:val="none" w:sz="0" w:space="0" w:color="auto"/>
        <w:left w:val="none" w:sz="0" w:space="0" w:color="auto"/>
        <w:bottom w:val="none" w:sz="0" w:space="0" w:color="auto"/>
        <w:right w:val="none" w:sz="0" w:space="0" w:color="auto"/>
      </w:divBdr>
    </w:div>
    <w:div w:id="466703330">
      <w:bodyDiv w:val="1"/>
      <w:marLeft w:val="0"/>
      <w:marRight w:val="0"/>
      <w:marTop w:val="0"/>
      <w:marBottom w:val="0"/>
      <w:divBdr>
        <w:top w:val="none" w:sz="0" w:space="0" w:color="auto"/>
        <w:left w:val="none" w:sz="0" w:space="0" w:color="auto"/>
        <w:bottom w:val="none" w:sz="0" w:space="0" w:color="auto"/>
        <w:right w:val="none" w:sz="0" w:space="0" w:color="auto"/>
      </w:divBdr>
    </w:div>
    <w:div w:id="468714501">
      <w:bodyDiv w:val="1"/>
      <w:marLeft w:val="0"/>
      <w:marRight w:val="0"/>
      <w:marTop w:val="0"/>
      <w:marBottom w:val="0"/>
      <w:divBdr>
        <w:top w:val="none" w:sz="0" w:space="0" w:color="auto"/>
        <w:left w:val="none" w:sz="0" w:space="0" w:color="auto"/>
        <w:bottom w:val="none" w:sz="0" w:space="0" w:color="auto"/>
        <w:right w:val="none" w:sz="0" w:space="0" w:color="auto"/>
      </w:divBdr>
    </w:div>
    <w:div w:id="470753512">
      <w:bodyDiv w:val="1"/>
      <w:marLeft w:val="0"/>
      <w:marRight w:val="0"/>
      <w:marTop w:val="0"/>
      <w:marBottom w:val="0"/>
      <w:divBdr>
        <w:top w:val="none" w:sz="0" w:space="0" w:color="auto"/>
        <w:left w:val="none" w:sz="0" w:space="0" w:color="auto"/>
        <w:bottom w:val="none" w:sz="0" w:space="0" w:color="auto"/>
        <w:right w:val="none" w:sz="0" w:space="0" w:color="auto"/>
      </w:divBdr>
    </w:div>
    <w:div w:id="473109085">
      <w:bodyDiv w:val="1"/>
      <w:marLeft w:val="0"/>
      <w:marRight w:val="0"/>
      <w:marTop w:val="0"/>
      <w:marBottom w:val="0"/>
      <w:divBdr>
        <w:top w:val="none" w:sz="0" w:space="0" w:color="auto"/>
        <w:left w:val="none" w:sz="0" w:space="0" w:color="auto"/>
        <w:bottom w:val="none" w:sz="0" w:space="0" w:color="auto"/>
        <w:right w:val="none" w:sz="0" w:space="0" w:color="auto"/>
      </w:divBdr>
    </w:div>
    <w:div w:id="474495641">
      <w:bodyDiv w:val="1"/>
      <w:marLeft w:val="0"/>
      <w:marRight w:val="0"/>
      <w:marTop w:val="0"/>
      <w:marBottom w:val="0"/>
      <w:divBdr>
        <w:top w:val="none" w:sz="0" w:space="0" w:color="auto"/>
        <w:left w:val="none" w:sz="0" w:space="0" w:color="auto"/>
        <w:bottom w:val="none" w:sz="0" w:space="0" w:color="auto"/>
        <w:right w:val="none" w:sz="0" w:space="0" w:color="auto"/>
      </w:divBdr>
    </w:div>
    <w:div w:id="475881582">
      <w:bodyDiv w:val="1"/>
      <w:marLeft w:val="0"/>
      <w:marRight w:val="0"/>
      <w:marTop w:val="0"/>
      <w:marBottom w:val="0"/>
      <w:divBdr>
        <w:top w:val="none" w:sz="0" w:space="0" w:color="auto"/>
        <w:left w:val="none" w:sz="0" w:space="0" w:color="auto"/>
        <w:bottom w:val="none" w:sz="0" w:space="0" w:color="auto"/>
        <w:right w:val="none" w:sz="0" w:space="0" w:color="auto"/>
      </w:divBdr>
    </w:div>
    <w:div w:id="478545871">
      <w:bodyDiv w:val="1"/>
      <w:marLeft w:val="0"/>
      <w:marRight w:val="0"/>
      <w:marTop w:val="0"/>
      <w:marBottom w:val="0"/>
      <w:divBdr>
        <w:top w:val="none" w:sz="0" w:space="0" w:color="auto"/>
        <w:left w:val="none" w:sz="0" w:space="0" w:color="auto"/>
        <w:bottom w:val="none" w:sz="0" w:space="0" w:color="auto"/>
        <w:right w:val="none" w:sz="0" w:space="0" w:color="auto"/>
      </w:divBdr>
    </w:div>
    <w:div w:id="479272496">
      <w:bodyDiv w:val="1"/>
      <w:marLeft w:val="0"/>
      <w:marRight w:val="0"/>
      <w:marTop w:val="0"/>
      <w:marBottom w:val="0"/>
      <w:divBdr>
        <w:top w:val="none" w:sz="0" w:space="0" w:color="auto"/>
        <w:left w:val="none" w:sz="0" w:space="0" w:color="auto"/>
        <w:bottom w:val="none" w:sz="0" w:space="0" w:color="auto"/>
        <w:right w:val="none" w:sz="0" w:space="0" w:color="auto"/>
      </w:divBdr>
    </w:div>
    <w:div w:id="481048654">
      <w:bodyDiv w:val="1"/>
      <w:marLeft w:val="0"/>
      <w:marRight w:val="0"/>
      <w:marTop w:val="0"/>
      <w:marBottom w:val="0"/>
      <w:divBdr>
        <w:top w:val="none" w:sz="0" w:space="0" w:color="auto"/>
        <w:left w:val="none" w:sz="0" w:space="0" w:color="auto"/>
        <w:bottom w:val="none" w:sz="0" w:space="0" w:color="auto"/>
        <w:right w:val="none" w:sz="0" w:space="0" w:color="auto"/>
      </w:divBdr>
    </w:div>
    <w:div w:id="486626251">
      <w:bodyDiv w:val="1"/>
      <w:marLeft w:val="0"/>
      <w:marRight w:val="0"/>
      <w:marTop w:val="0"/>
      <w:marBottom w:val="0"/>
      <w:divBdr>
        <w:top w:val="none" w:sz="0" w:space="0" w:color="auto"/>
        <w:left w:val="none" w:sz="0" w:space="0" w:color="auto"/>
        <w:bottom w:val="none" w:sz="0" w:space="0" w:color="auto"/>
        <w:right w:val="none" w:sz="0" w:space="0" w:color="auto"/>
      </w:divBdr>
    </w:div>
    <w:div w:id="488062275">
      <w:bodyDiv w:val="1"/>
      <w:marLeft w:val="0"/>
      <w:marRight w:val="0"/>
      <w:marTop w:val="0"/>
      <w:marBottom w:val="0"/>
      <w:divBdr>
        <w:top w:val="none" w:sz="0" w:space="0" w:color="auto"/>
        <w:left w:val="none" w:sz="0" w:space="0" w:color="auto"/>
        <w:bottom w:val="none" w:sz="0" w:space="0" w:color="auto"/>
        <w:right w:val="none" w:sz="0" w:space="0" w:color="auto"/>
      </w:divBdr>
    </w:div>
    <w:div w:id="490023997">
      <w:bodyDiv w:val="1"/>
      <w:marLeft w:val="0"/>
      <w:marRight w:val="0"/>
      <w:marTop w:val="0"/>
      <w:marBottom w:val="0"/>
      <w:divBdr>
        <w:top w:val="none" w:sz="0" w:space="0" w:color="auto"/>
        <w:left w:val="none" w:sz="0" w:space="0" w:color="auto"/>
        <w:bottom w:val="none" w:sz="0" w:space="0" w:color="auto"/>
        <w:right w:val="none" w:sz="0" w:space="0" w:color="auto"/>
      </w:divBdr>
    </w:div>
    <w:div w:id="492379437">
      <w:bodyDiv w:val="1"/>
      <w:marLeft w:val="0"/>
      <w:marRight w:val="0"/>
      <w:marTop w:val="0"/>
      <w:marBottom w:val="0"/>
      <w:divBdr>
        <w:top w:val="none" w:sz="0" w:space="0" w:color="auto"/>
        <w:left w:val="none" w:sz="0" w:space="0" w:color="auto"/>
        <w:bottom w:val="none" w:sz="0" w:space="0" w:color="auto"/>
        <w:right w:val="none" w:sz="0" w:space="0" w:color="auto"/>
      </w:divBdr>
    </w:div>
    <w:div w:id="492528992">
      <w:bodyDiv w:val="1"/>
      <w:marLeft w:val="0"/>
      <w:marRight w:val="0"/>
      <w:marTop w:val="0"/>
      <w:marBottom w:val="0"/>
      <w:divBdr>
        <w:top w:val="none" w:sz="0" w:space="0" w:color="auto"/>
        <w:left w:val="none" w:sz="0" w:space="0" w:color="auto"/>
        <w:bottom w:val="none" w:sz="0" w:space="0" w:color="auto"/>
        <w:right w:val="none" w:sz="0" w:space="0" w:color="auto"/>
      </w:divBdr>
    </w:div>
    <w:div w:id="492794834">
      <w:bodyDiv w:val="1"/>
      <w:marLeft w:val="0"/>
      <w:marRight w:val="0"/>
      <w:marTop w:val="0"/>
      <w:marBottom w:val="0"/>
      <w:divBdr>
        <w:top w:val="none" w:sz="0" w:space="0" w:color="auto"/>
        <w:left w:val="none" w:sz="0" w:space="0" w:color="auto"/>
        <w:bottom w:val="none" w:sz="0" w:space="0" w:color="auto"/>
        <w:right w:val="none" w:sz="0" w:space="0" w:color="auto"/>
      </w:divBdr>
    </w:div>
    <w:div w:id="495342767">
      <w:bodyDiv w:val="1"/>
      <w:marLeft w:val="0"/>
      <w:marRight w:val="0"/>
      <w:marTop w:val="0"/>
      <w:marBottom w:val="0"/>
      <w:divBdr>
        <w:top w:val="none" w:sz="0" w:space="0" w:color="auto"/>
        <w:left w:val="none" w:sz="0" w:space="0" w:color="auto"/>
        <w:bottom w:val="none" w:sz="0" w:space="0" w:color="auto"/>
        <w:right w:val="none" w:sz="0" w:space="0" w:color="auto"/>
      </w:divBdr>
    </w:div>
    <w:div w:id="496070811">
      <w:bodyDiv w:val="1"/>
      <w:marLeft w:val="0"/>
      <w:marRight w:val="0"/>
      <w:marTop w:val="0"/>
      <w:marBottom w:val="0"/>
      <w:divBdr>
        <w:top w:val="none" w:sz="0" w:space="0" w:color="auto"/>
        <w:left w:val="none" w:sz="0" w:space="0" w:color="auto"/>
        <w:bottom w:val="none" w:sz="0" w:space="0" w:color="auto"/>
        <w:right w:val="none" w:sz="0" w:space="0" w:color="auto"/>
      </w:divBdr>
    </w:div>
    <w:div w:id="496846113">
      <w:bodyDiv w:val="1"/>
      <w:marLeft w:val="0"/>
      <w:marRight w:val="0"/>
      <w:marTop w:val="0"/>
      <w:marBottom w:val="0"/>
      <w:divBdr>
        <w:top w:val="none" w:sz="0" w:space="0" w:color="auto"/>
        <w:left w:val="none" w:sz="0" w:space="0" w:color="auto"/>
        <w:bottom w:val="none" w:sz="0" w:space="0" w:color="auto"/>
        <w:right w:val="none" w:sz="0" w:space="0" w:color="auto"/>
      </w:divBdr>
    </w:div>
    <w:div w:id="497354265">
      <w:bodyDiv w:val="1"/>
      <w:marLeft w:val="0"/>
      <w:marRight w:val="0"/>
      <w:marTop w:val="0"/>
      <w:marBottom w:val="0"/>
      <w:divBdr>
        <w:top w:val="none" w:sz="0" w:space="0" w:color="auto"/>
        <w:left w:val="none" w:sz="0" w:space="0" w:color="auto"/>
        <w:bottom w:val="none" w:sz="0" w:space="0" w:color="auto"/>
        <w:right w:val="none" w:sz="0" w:space="0" w:color="auto"/>
      </w:divBdr>
    </w:div>
    <w:div w:id="498270225">
      <w:bodyDiv w:val="1"/>
      <w:marLeft w:val="0"/>
      <w:marRight w:val="0"/>
      <w:marTop w:val="0"/>
      <w:marBottom w:val="0"/>
      <w:divBdr>
        <w:top w:val="none" w:sz="0" w:space="0" w:color="auto"/>
        <w:left w:val="none" w:sz="0" w:space="0" w:color="auto"/>
        <w:bottom w:val="none" w:sz="0" w:space="0" w:color="auto"/>
        <w:right w:val="none" w:sz="0" w:space="0" w:color="auto"/>
      </w:divBdr>
    </w:div>
    <w:div w:id="498808154">
      <w:bodyDiv w:val="1"/>
      <w:marLeft w:val="0"/>
      <w:marRight w:val="0"/>
      <w:marTop w:val="0"/>
      <w:marBottom w:val="0"/>
      <w:divBdr>
        <w:top w:val="none" w:sz="0" w:space="0" w:color="auto"/>
        <w:left w:val="none" w:sz="0" w:space="0" w:color="auto"/>
        <w:bottom w:val="none" w:sz="0" w:space="0" w:color="auto"/>
        <w:right w:val="none" w:sz="0" w:space="0" w:color="auto"/>
      </w:divBdr>
    </w:div>
    <w:div w:id="500509473">
      <w:bodyDiv w:val="1"/>
      <w:marLeft w:val="0"/>
      <w:marRight w:val="0"/>
      <w:marTop w:val="0"/>
      <w:marBottom w:val="0"/>
      <w:divBdr>
        <w:top w:val="none" w:sz="0" w:space="0" w:color="auto"/>
        <w:left w:val="none" w:sz="0" w:space="0" w:color="auto"/>
        <w:bottom w:val="none" w:sz="0" w:space="0" w:color="auto"/>
        <w:right w:val="none" w:sz="0" w:space="0" w:color="auto"/>
      </w:divBdr>
    </w:div>
    <w:div w:id="503133690">
      <w:bodyDiv w:val="1"/>
      <w:marLeft w:val="0"/>
      <w:marRight w:val="0"/>
      <w:marTop w:val="0"/>
      <w:marBottom w:val="0"/>
      <w:divBdr>
        <w:top w:val="none" w:sz="0" w:space="0" w:color="auto"/>
        <w:left w:val="none" w:sz="0" w:space="0" w:color="auto"/>
        <w:bottom w:val="none" w:sz="0" w:space="0" w:color="auto"/>
        <w:right w:val="none" w:sz="0" w:space="0" w:color="auto"/>
      </w:divBdr>
    </w:div>
    <w:div w:id="507184039">
      <w:bodyDiv w:val="1"/>
      <w:marLeft w:val="0"/>
      <w:marRight w:val="0"/>
      <w:marTop w:val="0"/>
      <w:marBottom w:val="0"/>
      <w:divBdr>
        <w:top w:val="none" w:sz="0" w:space="0" w:color="auto"/>
        <w:left w:val="none" w:sz="0" w:space="0" w:color="auto"/>
        <w:bottom w:val="none" w:sz="0" w:space="0" w:color="auto"/>
        <w:right w:val="none" w:sz="0" w:space="0" w:color="auto"/>
      </w:divBdr>
      <w:divsChild>
        <w:div w:id="5179251">
          <w:marLeft w:val="640"/>
          <w:marRight w:val="0"/>
          <w:marTop w:val="0"/>
          <w:marBottom w:val="0"/>
          <w:divBdr>
            <w:top w:val="none" w:sz="0" w:space="0" w:color="auto"/>
            <w:left w:val="none" w:sz="0" w:space="0" w:color="auto"/>
            <w:bottom w:val="none" w:sz="0" w:space="0" w:color="auto"/>
            <w:right w:val="none" w:sz="0" w:space="0" w:color="auto"/>
          </w:divBdr>
        </w:div>
        <w:div w:id="15860876">
          <w:marLeft w:val="640"/>
          <w:marRight w:val="0"/>
          <w:marTop w:val="0"/>
          <w:marBottom w:val="0"/>
          <w:divBdr>
            <w:top w:val="none" w:sz="0" w:space="0" w:color="auto"/>
            <w:left w:val="none" w:sz="0" w:space="0" w:color="auto"/>
            <w:bottom w:val="none" w:sz="0" w:space="0" w:color="auto"/>
            <w:right w:val="none" w:sz="0" w:space="0" w:color="auto"/>
          </w:divBdr>
        </w:div>
        <w:div w:id="27027813">
          <w:marLeft w:val="640"/>
          <w:marRight w:val="0"/>
          <w:marTop w:val="0"/>
          <w:marBottom w:val="0"/>
          <w:divBdr>
            <w:top w:val="none" w:sz="0" w:space="0" w:color="auto"/>
            <w:left w:val="none" w:sz="0" w:space="0" w:color="auto"/>
            <w:bottom w:val="none" w:sz="0" w:space="0" w:color="auto"/>
            <w:right w:val="none" w:sz="0" w:space="0" w:color="auto"/>
          </w:divBdr>
        </w:div>
        <w:div w:id="31615881">
          <w:marLeft w:val="640"/>
          <w:marRight w:val="0"/>
          <w:marTop w:val="0"/>
          <w:marBottom w:val="0"/>
          <w:divBdr>
            <w:top w:val="none" w:sz="0" w:space="0" w:color="auto"/>
            <w:left w:val="none" w:sz="0" w:space="0" w:color="auto"/>
            <w:bottom w:val="none" w:sz="0" w:space="0" w:color="auto"/>
            <w:right w:val="none" w:sz="0" w:space="0" w:color="auto"/>
          </w:divBdr>
        </w:div>
        <w:div w:id="37122371">
          <w:marLeft w:val="640"/>
          <w:marRight w:val="0"/>
          <w:marTop w:val="0"/>
          <w:marBottom w:val="0"/>
          <w:divBdr>
            <w:top w:val="none" w:sz="0" w:space="0" w:color="auto"/>
            <w:left w:val="none" w:sz="0" w:space="0" w:color="auto"/>
            <w:bottom w:val="none" w:sz="0" w:space="0" w:color="auto"/>
            <w:right w:val="none" w:sz="0" w:space="0" w:color="auto"/>
          </w:divBdr>
        </w:div>
        <w:div w:id="52505830">
          <w:marLeft w:val="640"/>
          <w:marRight w:val="0"/>
          <w:marTop w:val="0"/>
          <w:marBottom w:val="0"/>
          <w:divBdr>
            <w:top w:val="none" w:sz="0" w:space="0" w:color="auto"/>
            <w:left w:val="none" w:sz="0" w:space="0" w:color="auto"/>
            <w:bottom w:val="none" w:sz="0" w:space="0" w:color="auto"/>
            <w:right w:val="none" w:sz="0" w:space="0" w:color="auto"/>
          </w:divBdr>
        </w:div>
        <w:div w:id="119542570">
          <w:marLeft w:val="640"/>
          <w:marRight w:val="0"/>
          <w:marTop w:val="0"/>
          <w:marBottom w:val="0"/>
          <w:divBdr>
            <w:top w:val="none" w:sz="0" w:space="0" w:color="auto"/>
            <w:left w:val="none" w:sz="0" w:space="0" w:color="auto"/>
            <w:bottom w:val="none" w:sz="0" w:space="0" w:color="auto"/>
            <w:right w:val="none" w:sz="0" w:space="0" w:color="auto"/>
          </w:divBdr>
        </w:div>
        <w:div w:id="133833412">
          <w:marLeft w:val="640"/>
          <w:marRight w:val="0"/>
          <w:marTop w:val="0"/>
          <w:marBottom w:val="0"/>
          <w:divBdr>
            <w:top w:val="none" w:sz="0" w:space="0" w:color="auto"/>
            <w:left w:val="none" w:sz="0" w:space="0" w:color="auto"/>
            <w:bottom w:val="none" w:sz="0" w:space="0" w:color="auto"/>
            <w:right w:val="none" w:sz="0" w:space="0" w:color="auto"/>
          </w:divBdr>
        </w:div>
        <w:div w:id="154032087">
          <w:marLeft w:val="640"/>
          <w:marRight w:val="0"/>
          <w:marTop w:val="0"/>
          <w:marBottom w:val="0"/>
          <w:divBdr>
            <w:top w:val="none" w:sz="0" w:space="0" w:color="auto"/>
            <w:left w:val="none" w:sz="0" w:space="0" w:color="auto"/>
            <w:bottom w:val="none" w:sz="0" w:space="0" w:color="auto"/>
            <w:right w:val="none" w:sz="0" w:space="0" w:color="auto"/>
          </w:divBdr>
        </w:div>
        <w:div w:id="157117947">
          <w:marLeft w:val="640"/>
          <w:marRight w:val="0"/>
          <w:marTop w:val="0"/>
          <w:marBottom w:val="0"/>
          <w:divBdr>
            <w:top w:val="none" w:sz="0" w:space="0" w:color="auto"/>
            <w:left w:val="none" w:sz="0" w:space="0" w:color="auto"/>
            <w:bottom w:val="none" w:sz="0" w:space="0" w:color="auto"/>
            <w:right w:val="none" w:sz="0" w:space="0" w:color="auto"/>
          </w:divBdr>
        </w:div>
        <w:div w:id="173150243">
          <w:marLeft w:val="640"/>
          <w:marRight w:val="0"/>
          <w:marTop w:val="0"/>
          <w:marBottom w:val="0"/>
          <w:divBdr>
            <w:top w:val="none" w:sz="0" w:space="0" w:color="auto"/>
            <w:left w:val="none" w:sz="0" w:space="0" w:color="auto"/>
            <w:bottom w:val="none" w:sz="0" w:space="0" w:color="auto"/>
            <w:right w:val="none" w:sz="0" w:space="0" w:color="auto"/>
          </w:divBdr>
        </w:div>
        <w:div w:id="188186553">
          <w:marLeft w:val="640"/>
          <w:marRight w:val="0"/>
          <w:marTop w:val="0"/>
          <w:marBottom w:val="0"/>
          <w:divBdr>
            <w:top w:val="none" w:sz="0" w:space="0" w:color="auto"/>
            <w:left w:val="none" w:sz="0" w:space="0" w:color="auto"/>
            <w:bottom w:val="none" w:sz="0" w:space="0" w:color="auto"/>
            <w:right w:val="none" w:sz="0" w:space="0" w:color="auto"/>
          </w:divBdr>
        </w:div>
        <w:div w:id="210507656">
          <w:marLeft w:val="640"/>
          <w:marRight w:val="0"/>
          <w:marTop w:val="0"/>
          <w:marBottom w:val="0"/>
          <w:divBdr>
            <w:top w:val="none" w:sz="0" w:space="0" w:color="auto"/>
            <w:left w:val="none" w:sz="0" w:space="0" w:color="auto"/>
            <w:bottom w:val="none" w:sz="0" w:space="0" w:color="auto"/>
            <w:right w:val="none" w:sz="0" w:space="0" w:color="auto"/>
          </w:divBdr>
        </w:div>
        <w:div w:id="212353527">
          <w:marLeft w:val="640"/>
          <w:marRight w:val="0"/>
          <w:marTop w:val="0"/>
          <w:marBottom w:val="0"/>
          <w:divBdr>
            <w:top w:val="none" w:sz="0" w:space="0" w:color="auto"/>
            <w:left w:val="none" w:sz="0" w:space="0" w:color="auto"/>
            <w:bottom w:val="none" w:sz="0" w:space="0" w:color="auto"/>
            <w:right w:val="none" w:sz="0" w:space="0" w:color="auto"/>
          </w:divBdr>
        </w:div>
        <w:div w:id="242571445">
          <w:marLeft w:val="640"/>
          <w:marRight w:val="0"/>
          <w:marTop w:val="0"/>
          <w:marBottom w:val="0"/>
          <w:divBdr>
            <w:top w:val="none" w:sz="0" w:space="0" w:color="auto"/>
            <w:left w:val="none" w:sz="0" w:space="0" w:color="auto"/>
            <w:bottom w:val="none" w:sz="0" w:space="0" w:color="auto"/>
            <w:right w:val="none" w:sz="0" w:space="0" w:color="auto"/>
          </w:divBdr>
        </w:div>
        <w:div w:id="278725649">
          <w:marLeft w:val="640"/>
          <w:marRight w:val="0"/>
          <w:marTop w:val="0"/>
          <w:marBottom w:val="0"/>
          <w:divBdr>
            <w:top w:val="none" w:sz="0" w:space="0" w:color="auto"/>
            <w:left w:val="none" w:sz="0" w:space="0" w:color="auto"/>
            <w:bottom w:val="none" w:sz="0" w:space="0" w:color="auto"/>
            <w:right w:val="none" w:sz="0" w:space="0" w:color="auto"/>
          </w:divBdr>
        </w:div>
        <w:div w:id="284846648">
          <w:marLeft w:val="640"/>
          <w:marRight w:val="0"/>
          <w:marTop w:val="0"/>
          <w:marBottom w:val="0"/>
          <w:divBdr>
            <w:top w:val="none" w:sz="0" w:space="0" w:color="auto"/>
            <w:left w:val="none" w:sz="0" w:space="0" w:color="auto"/>
            <w:bottom w:val="none" w:sz="0" w:space="0" w:color="auto"/>
            <w:right w:val="none" w:sz="0" w:space="0" w:color="auto"/>
          </w:divBdr>
        </w:div>
        <w:div w:id="292491175">
          <w:marLeft w:val="640"/>
          <w:marRight w:val="0"/>
          <w:marTop w:val="0"/>
          <w:marBottom w:val="0"/>
          <w:divBdr>
            <w:top w:val="none" w:sz="0" w:space="0" w:color="auto"/>
            <w:left w:val="none" w:sz="0" w:space="0" w:color="auto"/>
            <w:bottom w:val="none" w:sz="0" w:space="0" w:color="auto"/>
            <w:right w:val="none" w:sz="0" w:space="0" w:color="auto"/>
          </w:divBdr>
        </w:div>
        <w:div w:id="297105377">
          <w:marLeft w:val="640"/>
          <w:marRight w:val="0"/>
          <w:marTop w:val="0"/>
          <w:marBottom w:val="0"/>
          <w:divBdr>
            <w:top w:val="none" w:sz="0" w:space="0" w:color="auto"/>
            <w:left w:val="none" w:sz="0" w:space="0" w:color="auto"/>
            <w:bottom w:val="none" w:sz="0" w:space="0" w:color="auto"/>
            <w:right w:val="none" w:sz="0" w:space="0" w:color="auto"/>
          </w:divBdr>
        </w:div>
        <w:div w:id="307251248">
          <w:marLeft w:val="640"/>
          <w:marRight w:val="0"/>
          <w:marTop w:val="0"/>
          <w:marBottom w:val="0"/>
          <w:divBdr>
            <w:top w:val="none" w:sz="0" w:space="0" w:color="auto"/>
            <w:left w:val="none" w:sz="0" w:space="0" w:color="auto"/>
            <w:bottom w:val="none" w:sz="0" w:space="0" w:color="auto"/>
            <w:right w:val="none" w:sz="0" w:space="0" w:color="auto"/>
          </w:divBdr>
        </w:div>
        <w:div w:id="334310060">
          <w:marLeft w:val="640"/>
          <w:marRight w:val="0"/>
          <w:marTop w:val="0"/>
          <w:marBottom w:val="0"/>
          <w:divBdr>
            <w:top w:val="none" w:sz="0" w:space="0" w:color="auto"/>
            <w:left w:val="none" w:sz="0" w:space="0" w:color="auto"/>
            <w:bottom w:val="none" w:sz="0" w:space="0" w:color="auto"/>
            <w:right w:val="none" w:sz="0" w:space="0" w:color="auto"/>
          </w:divBdr>
        </w:div>
        <w:div w:id="336151709">
          <w:marLeft w:val="640"/>
          <w:marRight w:val="0"/>
          <w:marTop w:val="0"/>
          <w:marBottom w:val="0"/>
          <w:divBdr>
            <w:top w:val="none" w:sz="0" w:space="0" w:color="auto"/>
            <w:left w:val="none" w:sz="0" w:space="0" w:color="auto"/>
            <w:bottom w:val="none" w:sz="0" w:space="0" w:color="auto"/>
            <w:right w:val="none" w:sz="0" w:space="0" w:color="auto"/>
          </w:divBdr>
        </w:div>
        <w:div w:id="337389881">
          <w:marLeft w:val="640"/>
          <w:marRight w:val="0"/>
          <w:marTop w:val="0"/>
          <w:marBottom w:val="0"/>
          <w:divBdr>
            <w:top w:val="none" w:sz="0" w:space="0" w:color="auto"/>
            <w:left w:val="none" w:sz="0" w:space="0" w:color="auto"/>
            <w:bottom w:val="none" w:sz="0" w:space="0" w:color="auto"/>
            <w:right w:val="none" w:sz="0" w:space="0" w:color="auto"/>
          </w:divBdr>
        </w:div>
        <w:div w:id="339432900">
          <w:marLeft w:val="640"/>
          <w:marRight w:val="0"/>
          <w:marTop w:val="0"/>
          <w:marBottom w:val="0"/>
          <w:divBdr>
            <w:top w:val="none" w:sz="0" w:space="0" w:color="auto"/>
            <w:left w:val="none" w:sz="0" w:space="0" w:color="auto"/>
            <w:bottom w:val="none" w:sz="0" w:space="0" w:color="auto"/>
            <w:right w:val="none" w:sz="0" w:space="0" w:color="auto"/>
          </w:divBdr>
        </w:div>
        <w:div w:id="348415546">
          <w:marLeft w:val="640"/>
          <w:marRight w:val="0"/>
          <w:marTop w:val="0"/>
          <w:marBottom w:val="0"/>
          <w:divBdr>
            <w:top w:val="none" w:sz="0" w:space="0" w:color="auto"/>
            <w:left w:val="none" w:sz="0" w:space="0" w:color="auto"/>
            <w:bottom w:val="none" w:sz="0" w:space="0" w:color="auto"/>
            <w:right w:val="none" w:sz="0" w:space="0" w:color="auto"/>
          </w:divBdr>
        </w:div>
        <w:div w:id="355816383">
          <w:marLeft w:val="640"/>
          <w:marRight w:val="0"/>
          <w:marTop w:val="0"/>
          <w:marBottom w:val="0"/>
          <w:divBdr>
            <w:top w:val="none" w:sz="0" w:space="0" w:color="auto"/>
            <w:left w:val="none" w:sz="0" w:space="0" w:color="auto"/>
            <w:bottom w:val="none" w:sz="0" w:space="0" w:color="auto"/>
            <w:right w:val="none" w:sz="0" w:space="0" w:color="auto"/>
          </w:divBdr>
        </w:div>
        <w:div w:id="367606570">
          <w:marLeft w:val="640"/>
          <w:marRight w:val="0"/>
          <w:marTop w:val="0"/>
          <w:marBottom w:val="0"/>
          <w:divBdr>
            <w:top w:val="none" w:sz="0" w:space="0" w:color="auto"/>
            <w:left w:val="none" w:sz="0" w:space="0" w:color="auto"/>
            <w:bottom w:val="none" w:sz="0" w:space="0" w:color="auto"/>
            <w:right w:val="none" w:sz="0" w:space="0" w:color="auto"/>
          </w:divBdr>
        </w:div>
        <w:div w:id="368725753">
          <w:marLeft w:val="640"/>
          <w:marRight w:val="0"/>
          <w:marTop w:val="0"/>
          <w:marBottom w:val="0"/>
          <w:divBdr>
            <w:top w:val="none" w:sz="0" w:space="0" w:color="auto"/>
            <w:left w:val="none" w:sz="0" w:space="0" w:color="auto"/>
            <w:bottom w:val="none" w:sz="0" w:space="0" w:color="auto"/>
            <w:right w:val="none" w:sz="0" w:space="0" w:color="auto"/>
          </w:divBdr>
        </w:div>
        <w:div w:id="372773870">
          <w:marLeft w:val="640"/>
          <w:marRight w:val="0"/>
          <w:marTop w:val="0"/>
          <w:marBottom w:val="0"/>
          <w:divBdr>
            <w:top w:val="none" w:sz="0" w:space="0" w:color="auto"/>
            <w:left w:val="none" w:sz="0" w:space="0" w:color="auto"/>
            <w:bottom w:val="none" w:sz="0" w:space="0" w:color="auto"/>
            <w:right w:val="none" w:sz="0" w:space="0" w:color="auto"/>
          </w:divBdr>
        </w:div>
        <w:div w:id="376583791">
          <w:marLeft w:val="640"/>
          <w:marRight w:val="0"/>
          <w:marTop w:val="0"/>
          <w:marBottom w:val="0"/>
          <w:divBdr>
            <w:top w:val="none" w:sz="0" w:space="0" w:color="auto"/>
            <w:left w:val="none" w:sz="0" w:space="0" w:color="auto"/>
            <w:bottom w:val="none" w:sz="0" w:space="0" w:color="auto"/>
            <w:right w:val="none" w:sz="0" w:space="0" w:color="auto"/>
          </w:divBdr>
        </w:div>
        <w:div w:id="395011698">
          <w:marLeft w:val="640"/>
          <w:marRight w:val="0"/>
          <w:marTop w:val="0"/>
          <w:marBottom w:val="0"/>
          <w:divBdr>
            <w:top w:val="none" w:sz="0" w:space="0" w:color="auto"/>
            <w:left w:val="none" w:sz="0" w:space="0" w:color="auto"/>
            <w:bottom w:val="none" w:sz="0" w:space="0" w:color="auto"/>
            <w:right w:val="none" w:sz="0" w:space="0" w:color="auto"/>
          </w:divBdr>
        </w:div>
        <w:div w:id="401176034">
          <w:marLeft w:val="640"/>
          <w:marRight w:val="0"/>
          <w:marTop w:val="0"/>
          <w:marBottom w:val="0"/>
          <w:divBdr>
            <w:top w:val="none" w:sz="0" w:space="0" w:color="auto"/>
            <w:left w:val="none" w:sz="0" w:space="0" w:color="auto"/>
            <w:bottom w:val="none" w:sz="0" w:space="0" w:color="auto"/>
            <w:right w:val="none" w:sz="0" w:space="0" w:color="auto"/>
          </w:divBdr>
        </w:div>
        <w:div w:id="429813041">
          <w:marLeft w:val="640"/>
          <w:marRight w:val="0"/>
          <w:marTop w:val="0"/>
          <w:marBottom w:val="0"/>
          <w:divBdr>
            <w:top w:val="none" w:sz="0" w:space="0" w:color="auto"/>
            <w:left w:val="none" w:sz="0" w:space="0" w:color="auto"/>
            <w:bottom w:val="none" w:sz="0" w:space="0" w:color="auto"/>
            <w:right w:val="none" w:sz="0" w:space="0" w:color="auto"/>
          </w:divBdr>
        </w:div>
        <w:div w:id="432481798">
          <w:marLeft w:val="640"/>
          <w:marRight w:val="0"/>
          <w:marTop w:val="0"/>
          <w:marBottom w:val="0"/>
          <w:divBdr>
            <w:top w:val="none" w:sz="0" w:space="0" w:color="auto"/>
            <w:left w:val="none" w:sz="0" w:space="0" w:color="auto"/>
            <w:bottom w:val="none" w:sz="0" w:space="0" w:color="auto"/>
            <w:right w:val="none" w:sz="0" w:space="0" w:color="auto"/>
          </w:divBdr>
        </w:div>
        <w:div w:id="442580089">
          <w:marLeft w:val="640"/>
          <w:marRight w:val="0"/>
          <w:marTop w:val="0"/>
          <w:marBottom w:val="0"/>
          <w:divBdr>
            <w:top w:val="none" w:sz="0" w:space="0" w:color="auto"/>
            <w:left w:val="none" w:sz="0" w:space="0" w:color="auto"/>
            <w:bottom w:val="none" w:sz="0" w:space="0" w:color="auto"/>
            <w:right w:val="none" w:sz="0" w:space="0" w:color="auto"/>
          </w:divBdr>
        </w:div>
        <w:div w:id="465701513">
          <w:marLeft w:val="640"/>
          <w:marRight w:val="0"/>
          <w:marTop w:val="0"/>
          <w:marBottom w:val="0"/>
          <w:divBdr>
            <w:top w:val="none" w:sz="0" w:space="0" w:color="auto"/>
            <w:left w:val="none" w:sz="0" w:space="0" w:color="auto"/>
            <w:bottom w:val="none" w:sz="0" w:space="0" w:color="auto"/>
            <w:right w:val="none" w:sz="0" w:space="0" w:color="auto"/>
          </w:divBdr>
        </w:div>
        <w:div w:id="476528884">
          <w:marLeft w:val="640"/>
          <w:marRight w:val="0"/>
          <w:marTop w:val="0"/>
          <w:marBottom w:val="0"/>
          <w:divBdr>
            <w:top w:val="none" w:sz="0" w:space="0" w:color="auto"/>
            <w:left w:val="none" w:sz="0" w:space="0" w:color="auto"/>
            <w:bottom w:val="none" w:sz="0" w:space="0" w:color="auto"/>
            <w:right w:val="none" w:sz="0" w:space="0" w:color="auto"/>
          </w:divBdr>
        </w:div>
        <w:div w:id="499589601">
          <w:marLeft w:val="640"/>
          <w:marRight w:val="0"/>
          <w:marTop w:val="0"/>
          <w:marBottom w:val="0"/>
          <w:divBdr>
            <w:top w:val="none" w:sz="0" w:space="0" w:color="auto"/>
            <w:left w:val="none" w:sz="0" w:space="0" w:color="auto"/>
            <w:bottom w:val="none" w:sz="0" w:space="0" w:color="auto"/>
            <w:right w:val="none" w:sz="0" w:space="0" w:color="auto"/>
          </w:divBdr>
        </w:div>
        <w:div w:id="501818441">
          <w:marLeft w:val="640"/>
          <w:marRight w:val="0"/>
          <w:marTop w:val="0"/>
          <w:marBottom w:val="0"/>
          <w:divBdr>
            <w:top w:val="none" w:sz="0" w:space="0" w:color="auto"/>
            <w:left w:val="none" w:sz="0" w:space="0" w:color="auto"/>
            <w:bottom w:val="none" w:sz="0" w:space="0" w:color="auto"/>
            <w:right w:val="none" w:sz="0" w:space="0" w:color="auto"/>
          </w:divBdr>
        </w:div>
        <w:div w:id="506022262">
          <w:marLeft w:val="640"/>
          <w:marRight w:val="0"/>
          <w:marTop w:val="0"/>
          <w:marBottom w:val="0"/>
          <w:divBdr>
            <w:top w:val="none" w:sz="0" w:space="0" w:color="auto"/>
            <w:left w:val="none" w:sz="0" w:space="0" w:color="auto"/>
            <w:bottom w:val="none" w:sz="0" w:space="0" w:color="auto"/>
            <w:right w:val="none" w:sz="0" w:space="0" w:color="auto"/>
          </w:divBdr>
        </w:div>
        <w:div w:id="507987054">
          <w:marLeft w:val="640"/>
          <w:marRight w:val="0"/>
          <w:marTop w:val="0"/>
          <w:marBottom w:val="0"/>
          <w:divBdr>
            <w:top w:val="none" w:sz="0" w:space="0" w:color="auto"/>
            <w:left w:val="none" w:sz="0" w:space="0" w:color="auto"/>
            <w:bottom w:val="none" w:sz="0" w:space="0" w:color="auto"/>
            <w:right w:val="none" w:sz="0" w:space="0" w:color="auto"/>
          </w:divBdr>
        </w:div>
        <w:div w:id="543717562">
          <w:marLeft w:val="640"/>
          <w:marRight w:val="0"/>
          <w:marTop w:val="0"/>
          <w:marBottom w:val="0"/>
          <w:divBdr>
            <w:top w:val="none" w:sz="0" w:space="0" w:color="auto"/>
            <w:left w:val="none" w:sz="0" w:space="0" w:color="auto"/>
            <w:bottom w:val="none" w:sz="0" w:space="0" w:color="auto"/>
            <w:right w:val="none" w:sz="0" w:space="0" w:color="auto"/>
          </w:divBdr>
        </w:div>
        <w:div w:id="550920907">
          <w:marLeft w:val="640"/>
          <w:marRight w:val="0"/>
          <w:marTop w:val="0"/>
          <w:marBottom w:val="0"/>
          <w:divBdr>
            <w:top w:val="none" w:sz="0" w:space="0" w:color="auto"/>
            <w:left w:val="none" w:sz="0" w:space="0" w:color="auto"/>
            <w:bottom w:val="none" w:sz="0" w:space="0" w:color="auto"/>
            <w:right w:val="none" w:sz="0" w:space="0" w:color="auto"/>
          </w:divBdr>
        </w:div>
        <w:div w:id="560796350">
          <w:marLeft w:val="640"/>
          <w:marRight w:val="0"/>
          <w:marTop w:val="0"/>
          <w:marBottom w:val="0"/>
          <w:divBdr>
            <w:top w:val="none" w:sz="0" w:space="0" w:color="auto"/>
            <w:left w:val="none" w:sz="0" w:space="0" w:color="auto"/>
            <w:bottom w:val="none" w:sz="0" w:space="0" w:color="auto"/>
            <w:right w:val="none" w:sz="0" w:space="0" w:color="auto"/>
          </w:divBdr>
        </w:div>
        <w:div w:id="568809220">
          <w:marLeft w:val="640"/>
          <w:marRight w:val="0"/>
          <w:marTop w:val="0"/>
          <w:marBottom w:val="0"/>
          <w:divBdr>
            <w:top w:val="none" w:sz="0" w:space="0" w:color="auto"/>
            <w:left w:val="none" w:sz="0" w:space="0" w:color="auto"/>
            <w:bottom w:val="none" w:sz="0" w:space="0" w:color="auto"/>
            <w:right w:val="none" w:sz="0" w:space="0" w:color="auto"/>
          </w:divBdr>
        </w:div>
        <w:div w:id="569578561">
          <w:marLeft w:val="640"/>
          <w:marRight w:val="0"/>
          <w:marTop w:val="0"/>
          <w:marBottom w:val="0"/>
          <w:divBdr>
            <w:top w:val="none" w:sz="0" w:space="0" w:color="auto"/>
            <w:left w:val="none" w:sz="0" w:space="0" w:color="auto"/>
            <w:bottom w:val="none" w:sz="0" w:space="0" w:color="auto"/>
            <w:right w:val="none" w:sz="0" w:space="0" w:color="auto"/>
          </w:divBdr>
        </w:div>
        <w:div w:id="571506304">
          <w:marLeft w:val="640"/>
          <w:marRight w:val="0"/>
          <w:marTop w:val="0"/>
          <w:marBottom w:val="0"/>
          <w:divBdr>
            <w:top w:val="none" w:sz="0" w:space="0" w:color="auto"/>
            <w:left w:val="none" w:sz="0" w:space="0" w:color="auto"/>
            <w:bottom w:val="none" w:sz="0" w:space="0" w:color="auto"/>
            <w:right w:val="none" w:sz="0" w:space="0" w:color="auto"/>
          </w:divBdr>
        </w:div>
        <w:div w:id="604045900">
          <w:marLeft w:val="640"/>
          <w:marRight w:val="0"/>
          <w:marTop w:val="0"/>
          <w:marBottom w:val="0"/>
          <w:divBdr>
            <w:top w:val="none" w:sz="0" w:space="0" w:color="auto"/>
            <w:left w:val="none" w:sz="0" w:space="0" w:color="auto"/>
            <w:bottom w:val="none" w:sz="0" w:space="0" w:color="auto"/>
            <w:right w:val="none" w:sz="0" w:space="0" w:color="auto"/>
          </w:divBdr>
        </w:div>
        <w:div w:id="609706385">
          <w:marLeft w:val="640"/>
          <w:marRight w:val="0"/>
          <w:marTop w:val="0"/>
          <w:marBottom w:val="0"/>
          <w:divBdr>
            <w:top w:val="none" w:sz="0" w:space="0" w:color="auto"/>
            <w:left w:val="none" w:sz="0" w:space="0" w:color="auto"/>
            <w:bottom w:val="none" w:sz="0" w:space="0" w:color="auto"/>
            <w:right w:val="none" w:sz="0" w:space="0" w:color="auto"/>
          </w:divBdr>
        </w:div>
        <w:div w:id="624511008">
          <w:marLeft w:val="640"/>
          <w:marRight w:val="0"/>
          <w:marTop w:val="0"/>
          <w:marBottom w:val="0"/>
          <w:divBdr>
            <w:top w:val="none" w:sz="0" w:space="0" w:color="auto"/>
            <w:left w:val="none" w:sz="0" w:space="0" w:color="auto"/>
            <w:bottom w:val="none" w:sz="0" w:space="0" w:color="auto"/>
            <w:right w:val="none" w:sz="0" w:space="0" w:color="auto"/>
          </w:divBdr>
        </w:div>
        <w:div w:id="630676807">
          <w:marLeft w:val="640"/>
          <w:marRight w:val="0"/>
          <w:marTop w:val="0"/>
          <w:marBottom w:val="0"/>
          <w:divBdr>
            <w:top w:val="none" w:sz="0" w:space="0" w:color="auto"/>
            <w:left w:val="none" w:sz="0" w:space="0" w:color="auto"/>
            <w:bottom w:val="none" w:sz="0" w:space="0" w:color="auto"/>
            <w:right w:val="none" w:sz="0" w:space="0" w:color="auto"/>
          </w:divBdr>
        </w:div>
        <w:div w:id="634455726">
          <w:marLeft w:val="640"/>
          <w:marRight w:val="0"/>
          <w:marTop w:val="0"/>
          <w:marBottom w:val="0"/>
          <w:divBdr>
            <w:top w:val="none" w:sz="0" w:space="0" w:color="auto"/>
            <w:left w:val="none" w:sz="0" w:space="0" w:color="auto"/>
            <w:bottom w:val="none" w:sz="0" w:space="0" w:color="auto"/>
            <w:right w:val="none" w:sz="0" w:space="0" w:color="auto"/>
          </w:divBdr>
        </w:div>
        <w:div w:id="671376056">
          <w:marLeft w:val="640"/>
          <w:marRight w:val="0"/>
          <w:marTop w:val="0"/>
          <w:marBottom w:val="0"/>
          <w:divBdr>
            <w:top w:val="none" w:sz="0" w:space="0" w:color="auto"/>
            <w:left w:val="none" w:sz="0" w:space="0" w:color="auto"/>
            <w:bottom w:val="none" w:sz="0" w:space="0" w:color="auto"/>
            <w:right w:val="none" w:sz="0" w:space="0" w:color="auto"/>
          </w:divBdr>
        </w:div>
        <w:div w:id="696392626">
          <w:marLeft w:val="640"/>
          <w:marRight w:val="0"/>
          <w:marTop w:val="0"/>
          <w:marBottom w:val="0"/>
          <w:divBdr>
            <w:top w:val="none" w:sz="0" w:space="0" w:color="auto"/>
            <w:left w:val="none" w:sz="0" w:space="0" w:color="auto"/>
            <w:bottom w:val="none" w:sz="0" w:space="0" w:color="auto"/>
            <w:right w:val="none" w:sz="0" w:space="0" w:color="auto"/>
          </w:divBdr>
        </w:div>
        <w:div w:id="705377399">
          <w:marLeft w:val="640"/>
          <w:marRight w:val="0"/>
          <w:marTop w:val="0"/>
          <w:marBottom w:val="0"/>
          <w:divBdr>
            <w:top w:val="none" w:sz="0" w:space="0" w:color="auto"/>
            <w:left w:val="none" w:sz="0" w:space="0" w:color="auto"/>
            <w:bottom w:val="none" w:sz="0" w:space="0" w:color="auto"/>
            <w:right w:val="none" w:sz="0" w:space="0" w:color="auto"/>
          </w:divBdr>
        </w:div>
        <w:div w:id="733895670">
          <w:marLeft w:val="640"/>
          <w:marRight w:val="0"/>
          <w:marTop w:val="0"/>
          <w:marBottom w:val="0"/>
          <w:divBdr>
            <w:top w:val="none" w:sz="0" w:space="0" w:color="auto"/>
            <w:left w:val="none" w:sz="0" w:space="0" w:color="auto"/>
            <w:bottom w:val="none" w:sz="0" w:space="0" w:color="auto"/>
            <w:right w:val="none" w:sz="0" w:space="0" w:color="auto"/>
          </w:divBdr>
        </w:div>
        <w:div w:id="744451508">
          <w:marLeft w:val="640"/>
          <w:marRight w:val="0"/>
          <w:marTop w:val="0"/>
          <w:marBottom w:val="0"/>
          <w:divBdr>
            <w:top w:val="none" w:sz="0" w:space="0" w:color="auto"/>
            <w:left w:val="none" w:sz="0" w:space="0" w:color="auto"/>
            <w:bottom w:val="none" w:sz="0" w:space="0" w:color="auto"/>
            <w:right w:val="none" w:sz="0" w:space="0" w:color="auto"/>
          </w:divBdr>
        </w:div>
        <w:div w:id="817457485">
          <w:marLeft w:val="640"/>
          <w:marRight w:val="0"/>
          <w:marTop w:val="0"/>
          <w:marBottom w:val="0"/>
          <w:divBdr>
            <w:top w:val="none" w:sz="0" w:space="0" w:color="auto"/>
            <w:left w:val="none" w:sz="0" w:space="0" w:color="auto"/>
            <w:bottom w:val="none" w:sz="0" w:space="0" w:color="auto"/>
            <w:right w:val="none" w:sz="0" w:space="0" w:color="auto"/>
          </w:divBdr>
        </w:div>
        <w:div w:id="825240874">
          <w:marLeft w:val="640"/>
          <w:marRight w:val="0"/>
          <w:marTop w:val="0"/>
          <w:marBottom w:val="0"/>
          <w:divBdr>
            <w:top w:val="none" w:sz="0" w:space="0" w:color="auto"/>
            <w:left w:val="none" w:sz="0" w:space="0" w:color="auto"/>
            <w:bottom w:val="none" w:sz="0" w:space="0" w:color="auto"/>
            <w:right w:val="none" w:sz="0" w:space="0" w:color="auto"/>
          </w:divBdr>
        </w:div>
        <w:div w:id="864055530">
          <w:marLeft w:val="640"/>
          <w:marRight w:val="0"/>
          <w:marTop w:val="0"/>
          <w:marBottom w:val="0"/>
          <w:divBdr>
            <w:top w:val="none" w:sz="0" w:space="0" w:color="auto"/>
            <w:left w:val="none" w:sz="0" w:space="0" w:color="auto"/>
            <w:bottom w:val="none" w:sz="0" w:space="0" w:color="auto"/>
            <w:right w:val="none" w:sz="0" w:space="0" w:color="auto"/>
          </w:divBdr>
        </w:div>
        <w:div w:id="893539503">
          <w:marLeft w:val="640"/>
          <w:marRight w:val="0"/>
          <w:marTop w:val="0"/>
          <w:marBottom w:val="0"/>
          <w:divBdr>
            <w:top w:val="none" w:sz="0" w:space="0" w:color="auto"/>
            <w:left w:val="none" w:sz="0" w:space="0" w:color="auto"/>
            <w:bottom w:val="none" w:sz="0" w:space="0" w:color="auto"/>
            <w:right w:val="none" w:sz="0" w:space="0" w:color="auto"/>
          </w:divBdr>
        </w:div>
        <w:div w:id="927151107">
          <w:marLeft w:val="640"/>
          <w:marRight w:val="0"/>
          <w:marTop w:val="0"/>
          <w:marBottom w:val="0"/>
          <w:divBdr>
            <w:top w:val="none" w:sz="0" w:space="0" w:color="auto"/>
            <w:left w:val="none" w:sz="0" w:space="0" w:color="auto"/>
            <w:bottom w:val="none" w:sz="0" w:space="0" w:color="auto"/>
            <w:right w:val="none" w:sz="0" w:space="0" w:color="auto"/>
          </w:divBdr>
        </w:div>
        <w:div w:id="958142390">
          <w:marLeft w:val="640"/>
          <w:marRight w:val="0"/>
          <w:marTop w:val="0"/>
          <w:marBottom w:val="0"/>
          <w:divBdr>
            <w:top w:val="none" w:sz="0" w:space="0" w:color="auto"/>
            <w:left w:val="none" w:sz="0" w:space="0" w:color="auto"/>
            <w:bottom w:val="none" w:sz="0" w:space="0" w:color="auto"/>
            <w:right w:val="none" w:sz="0" w:space="0" w:color="auto"/>
          </w:divBdr>
        </w:div>
        <w:div w:id="995767078">
          <w:marLeft w:val="640"/>
          <w:marRight w:val="0"/>
          <w:marTop w:val="0"/>
          <w:marBottom w:val="0"/>
          <w:divBdr>
            <w:top w:val="none" w:sz="0" w:space="0" w:color="auto"/>
            <w:left w:val="none" w:sz="0" w:space="0" w:color="auto"/>
            <w:bottom w:val="none" w:sz="0" w:space="0" w:color="auto"/>
            <w:right w:val="none" w:sz="0" w:space="0" w:color="auto"/>
          </w:divBdr>
        </w:div>
        <w:div w:id="1002969507">
          <w:marLeft w:val="640"/>
          <w:marRight w:val="0"/>
          <w:marTop w:val="0"/>
          <w:marBottom w:val="0"/>
          <w:divBdr>
            <w:top w:val="none" w:sz="0" w:space="0" w:color="auto"/>
            <w:left w:val="none" w:sz="0" w:space="0" w:color="auto"/>
            <w:bottom w:val="none" w:sz="0" w:space="0" w:color="auto"/>
            <w:right w:val="none" w:sz="0" w:space="0" w:color="auto"/>
          </w:divBdr>
        </w:div>
        <w:div w:id="1022174087">
          <w:marLeft w:val="640"/>
          <w:marRight w:val="0"/>
          <w:marTop w:val="0"/>
          <w:marBottom w:val="0"/>
          <w:divBdr>
            <w:top w:val="none" w:sz="0" w:space="0" w:color="auto"/>
            <w:left w:val="none" w:sz="0" w:space="0" w:color="auto"/>
            <w:bottom w:val="none" w:sz="0" w:space="0" w:color="auto"/>
            <w:right w:val="none" w:sz="0" w:space="0" w:color="auto"/>
          </w:divBdr>
        </w:div>
        <w:div w:id="1066342607">
          <w:marLeft w:val="640"/>
          <w:marRight w:val="0"/>
          <w:marTop w:val="0"/>
          <w:marBottom w:val="0"/>
          <w:divBdr>
            <w:top w:val="none" w:sz="0" w:space="0" w:color="auto"/>
            <w:left w:val="none" w:sz="0" w:space="0" w:color="auto"/>
            <w:bottom w:val="none" w:sz="0" w:space="0" w:color="auto"/>
            <w:right w:val="none" w:sz="0" w:space="0" w:color="auto"/>
          </w:divBdr>
        </w:div>
        <w:div w:id="1075469352">
          <w:marLeft w:val="640"/>
          <w:marRight w:val="0"/>
          <w:marTop w:val="0"/>
          <w:marBottom w:val="0"/>
          <w:divBdr>
            <w:top w:val="none" w:sz="0" w:space="0" w:color="auto"/>
            <w:left w:val="none" w:sz="0" w:space="0" w:color="auto"/>
            <w:bottom w:val="none" w:sz="0" w:space="0" w:color="auto"/>
            <w:right w:val="none" w:sz="0" w:space="0" w:color="auto"/>
          </w:divBdr>
        </w:div>
        <w:div w:id="1077747136">
          <w:marLeft w:val="640"/>
          <w:marRight w:val="0"/>
          <w:marTop w:val="0"/>
          <w:marBottom w:val="0"/>
          <w:divBdr>
            <w:top w:val="none" w:sz="0" w:space="0" w:color="auto"/>
            <w:left w:val="none" w:sz="0" w:space="0" w:color="auto"/>
            <w:bottom w:val="none" w:sz="0" w:space="0" w:color="auto"/>
            <w:right w:val="none" w:sz="0" w:space="0" w:color="auto"/>
          </w:divBdr>
        </w:div>
        <w:div w:id="1122459452">
          <w:marLeft w:val="640"/>
          <w:marRight w:val="0"/>
          <w:marTop w:val="0"/>
          <w:marBottom w:val="0"/>
          <w:divBdr>
            <w:top w:val="none" w:sz="0" w:space="0" w:color="auto"/>
            <w:left w:val="none" w:sz="0" w:space="0" w:color="auto"/>
            <w:bottom w:val="none" w:sz="0" w:space="0" w:color="auto"/>
            <w:right w:val="none" w:sz="0" w:space="0" w:color="auto"/>
          </w:divBdr>
        </w:div>
        <w:div w:id="1168325535">
          <w:marLeft w:val="640"/>
          <w:marRight w:val="0"/>
          <w:marTop w:val="0"/>
          <w:marBottom w:val="0"/>
          <w:divBdr>
            <w:top w:val="none" w:sz="0" w:space="0" w:color="auto"/>
            <w:left w:val="none" w:sz="0" w:space="0" w:color="auto"/>
            <w:bottom w:val="none" w:sz="0" w:space="0" w:color="auto"/>
            <w:right w:val="none" w:sz="0" w:space="0" w:color="auto"/>
          </w:divBdr>
        </w:div>
        <w:div w:id="1173186339">
          <w:marLeft w:val="640"/>
          <w:marRight w:val="0"/>
          <w:marTop w:val="0"/>
          <w:marBottom w:val="0"/>
          <w:divBdr>
            <w:top w:val="none" w:sz="0" w:space="0" w:color="auto"/>
            <w:left w:val="none" w:sz="0" w:space="0" w:color="auto"/>
            <w:bottom w:val="none" w:sz="0" w:space="0" w:color="auto"/>
            <w:right w:val="none" w:sz="0" w:space="0" w:color="auto"/>
          </w:divBdr>
        </w:div>
        <w:div w:id="1205098078">
          <w:marLeft w:val="640"/>
          <w:marRight w:val="0"/>
          <w:marTop w:val="0"/>
          <w:marBottom w:val="0"/>
          <w:divBdr>
            <w:top w:val="none" w:sz="0" w:space="0" w:color="auto"/>
            <w:left w:val="none" w:sz="0" w:space="0" w:color="auto"/>
            <w:bottom w:val="none" w:sz="0" w:space="0" w:color="auto"/>
            <w:right w:val="none" w:sz="0" w:space="0" w:color="auto"/>
          </w:divBdr>
        </w:div>
        <w:div w:id="1217623988">
          <w:marLeft w:val="640"/>
          <w:marRight w:val="0"/>
          <w:marTop w:val="0"/>
          <w:marBottom w:val="0"/>
          <w:divBdr>
            <w:top w:val="none" w:sz="0" w:space="0" w:color="auto"/>
            <w:left w:val="none" w:sz="0" w:space="0" w:color="auto"/>
            <w:bottom w:val="none" w:sz="0" w:space="0" w:color="auto"/>
            <w:right w:val="none" w:sz="0" w:space="0" w:color="auto"/>
          </w:divBdr>
        </w:div>
        <w:div w:id="1221402937">
          <w:marLeft w:val="640"/>
          <w:marRight w:val="0"/>
          <w:marTop w:val="0"/>
          <w:marBottom w:val="0"/>
          <w:divBdr>
            <w:top w:val="none" w:sz="0" w:space="0" w:color="auto"/>
            <w:left w:val="none" w:sz="0" w:space="0" w:color="auto"/>
            <w:bottom w:val="none" w:sz="0" w:space="0" w:color="auto"/>
            <w:right w:val="none" w:sz="0" w:space="0" w:color="auto"/>
          </w:divBdr>
        </w:div>
        <w:div w:id="1244610835">
          <w:marLeft w:val="640"/>
          <w:marRight w:val="0"/>
          <w:marTop w:val="0"/>
          <w:marBottom w:val="0"/>
          <w:divBdr>
            <w:top w:val="none" w:sz="0" w:space="0" w:color="auto"/>
            <w:left w:val="none" w:sz="0" w:space="0" w:color="auto"/>
            <w:bottom w:val="none" w:sz="0" w:space="0" w:color="auto"/>
            <w:right w:val="none" w:sz="0" w:space="0" w:color="auto"/>
          </w:divBdr>
        </w:div>
        <w:div w:id="1250845857">
          <w:marLeft w:val="640"/>
          <w:marRight w:val="0"/>
          <w:marTop w:val="0"/>
          <w:marBottom w:val="0"/>
          <w:divBdr>
            <w:top w:val="none" w:sz="0" w:space="0" w:color="auto"/>
            <w:left w:val="none" w:sz="0" w:space="0" w:color="auto"/>
            <w:bottom w:val="none" w:sz="0" w:space="0" w:color="auto"/>
            <w:right w:val="none" w:sz="0" w:space="0" w:color="auto"/>
          </w:divBdr>
        </w:div>
        <w:div w:id="1254044795">
          <w:marLeft w:val="640"/>
          <w:marRight w:val="0"/>
          <w:marTop w:val="0"/>
          <w:marBottom w:val="0"/>
          <w:divBdr>
            <w:top w:val="none" w:sz="0" w:space="0" w:color="auto"/>
            <w:left w:val="none" w:sz="0" w:space="0" w:color="auto"/>
            <w:bottom w:val="none" w:sz="0" w:space="0" w:color="auto"/>
            <w:right w:val="none" w:sz="0" w:space="0" w:color="auto"/>
          </w:divBdr>
        </w:div>
        <w:div w:id="1254977245">
          <w:marLeft w:val="640"/>
          <w:marRight w:val="0"/>
          <w:marTop w:val="0"/>
          <w:marBottom w:val="0"/>
          <w:divBdr>
            <w:top w:val="none" w:sz="0" w:space="0" w:color="auto"/>
            <w:left w:val="none" w:sz="0" w:space="0" w:color="auto"/>
            <w:bottom w:val="none" w:sz="0" w:space="0" w:color="auto"/>
            <w:right w:val="none" w:sz="0" w:space="0" w:color="auto"/>
          </w:divBdr>
        </w:div>
        <w:div w:id="1271814270">
          <w:marLeft w:val="640"/>
          <w:marRight w:val="0"/>
          <w:marTop w:val="0"/>
          <w:marBottom w:val="0"/>
          <w:divBdr>
            <w:top w:val="none" w:sz="0" w:space="0" w:color="auto"/>
            <w:left w:val="none" w:sz="0" w:space="0" w:color="auto"/>
            <w:bottom w:val="none" w:sz="0" w:space="0" w:color="auto"/>
            <w:right w:val="none" w:sz="0" w:space="0" w:color="auto"/>
          </w:divBdr>
        </w:div>
        <w:div w:id="1307007202">
          <w:marLeft w:val="640"/>
          <w:marRight w:val="0"/>
          <w:marTop w:val="0"/>
          <w:marBottom w:val="0"/>
          <w:divBdr>
            <w:top w:val="none" w:sz="0" w:space="0" w:color="auto"/>
            <w:left w:val="none" w:sz="0" w:space="0" w:color="auto"/>
            <w:bottom w:val="none" w:sz="0" w:space="0" w:color="auto"/>
            <w:right w:val="none" w:sz="0" w:space="0" w:color="auto"/>
          </w:divBdr>
        </w:div>
        <w:div w:id="1308164460">
          <w:marLeft w:val="640"/>
          <w:marRight w:val="0"/>
          <w:marTop w:val="0"/>
          <w:marBottom w:val="0"/>
          <w:divBdr>
            <w:top w:val="none" w:sz="0" w:space="0" w:color="auto"/>
            <w:left w:val="none" w:sz="0" w:space="0" w:color="auto"/>
            <w:bottom w:val="none" w:sz="0" w:space="0" w:color="auto"/>
            <w:right w:val="none" w:sz="0" w:space="0" w:color="auto"/>
          </w:divBdr>
        </w:div>
        <w:div w:id="1310865966">
          <w:marLeft w:val="640"/>
          <w:marRight w:val="0"/>
          <w:marTop w:val="0"/>
          <w:marBottom w:val="0"/>
          <w:divBdr>
            <w:top w:val="none" w:sz="0" w:space="0" w:color="auto"/>
            <w:left w:val="none" w:sz="0" w:space="0" w:color="auto"/>
            <w:bottom w:val="none" w:sz="0" w:space="0" w:color="auto"/>
            <w:right w:val="none" w:sz="0" w:space="0" w:color="auto"/>
          </w:divBdr>
        </w:div>
        <w:div w:id="1323434137">
          <w:marLeft w:val="640"/>
          <w:marRight w:val="0"/>
          <w:marTop w:val="0"/>
          <w:marBottom w:val="0"/>
          <w:divBdr>
            <w:top w:val="none" w:sz="0" w:space="0" w:color="auto"/>
            <w:left w:val="none" w:sz="0" w:space="0" w:color="auto"/>
            <w:bottom w:val="none" w:sz="0" w:space="0" w:color="auto"/>
            <w:right w:val="none" w:sz="0" w:space="0" w:color="auto"/>
          </w:divBdr>
        </w:div>
        <w:div w:id="1349412116">
          <w:marLeft w:val="640"/>
          <w:marRight w:val="0"/>
          <w:marTop w:val="0"/>
          <w:marBottom w:val="0"/>
          <w:divBdr>
            <w:top w:val="none" w:sz="0" w:space="0" w:color="auto"/>
            <w:left w:val="none" w:sz="0" w:space="0" w:color="auto"/>
            <w:bottom w:val="none" w:sz="0" w:space="0" w:color="auto"/>
            <w:right w:val="none" w:sz="0" w:space="0" w:color="auto"/>
          </w:divBdr>
        </w:div>
        <w:div w:id="1360739284">
          <w:marLeft w:val="640"/>
          <w:marRight w:val="0"/>
          <w:marTop w:val="0"/>
          <w:marBottom w:val="0"/>
          <w:divBdr>
            <w:top w:val="none" w:sz="0" w:space="0" w:color="auto"/>
            <w:left w:val="none" w:sz="0" w:space="0" w:color="auto"/>
            <w:bottom w:val="none" w:sz="0" w:space="0" w:color="auto"/>
            <w:right w:val="none" w:sz="0" w:space="0" w:color="auto"/>
          </w:divBdr>
        </w:div>
        <w:div w:id="1364210259">
          <w:marLeft w:val="640"/>
          <w:marRight w:val="0"/>
          <w:marTop w:val="0"/>
          <w:marBottom w:val="0"/>
          <w:divBdr>
            <w:top w:val="none" w:sz="0" w:space="0" w:color="auto"/>
            <w:left w:val="none" w:sz="0" w:space="0" w:color="auto"/>
            <w:bottom w:val="none" w:sz="0" w:space="0" w:color="auto"/>
            <w:right w:val="none" w:sz="0" w:space="0" w:color="auto"/>
          </w:divBdr>
        </w:div>
        <w:div w:id="1373768107">
          <w:marLeft w:val="640"/>
          <w:marRight w:val="0"/>
          <w:marTop w:val="0"/>
          <w:marBottom w:val="0"/>
          <w:divBdr>
            <w:top w:val="none" w:sz="0" w:space="0" w:color="auto"/>
            <w:left w:val="none" w:sz="0" w:space="0" w:color="auto"/>
            <w:bottom w:val="none" w:sz="0" w:space="0" w:color="auto"/>
            <w:right w:val="none" w:sz="0" w:space="0" w:color="auto"/>
          </w:divBdr>
        </w:div>
        <w:div w:id="1424958290">
          <w:marLeft w:val="640"/>
          <w:marRight w:val="0"/>
          <w:marTop w:val="0"/>
          <w:marBottom w:val="0"/>
          <w:divBdr>
            <w:top w:val="none" w:sz="0" w:space="0" w:color="auto"/>
            <w:left w:val="none" w:sz="0" w:space="0" w:color="auto"/>
            <w:bottom w:val="none" w:sz="0" w:space="0" w:color="auto"/>
            <w:right w:val="none" w:sz="0" w:space="0" w:color="auto"/>
          </w:divBdr>
        </w:div>
        <w:div w:id="1425540444">
          <w:marLeft w:val="640"/>
          <w:marRight w:val="0"/>
          <w:marTop w:val="0"/>
          <w:marBottom w:val="0"/>
          <w:divBdr>
            <w:top w:val="none" w:sz="0" w:space="0" w:color="auto"/>
            <w:left w:val="none" w:sz="0" w:space="0" w:color="auto"/>
            <w:bottom w:val="none" w:sz="0" w:space="0" w:color="auto"/>
            <w:right w:val="none" w:sz="0" w:space="0" w:color="auto"/>
          </w:divBdr>
        </w:div>
        <w:div w:id="1431510772">
          <w:marLeft w:val="640"/>
          <w:marRight w:val="0"/>
          <w:marTop w:val="0"/>
          <w:marBottom w:val="0"/>
          <w:divBdr>
            <w:top w:val="none" w:sz="0" w:space="0" w:color="auto"/>
            <w:left w:val="none" w:sz="0" w:space="0" w:color="auto"/>
            <w:bottom w:val="none" w:sz="0" w:space="0" w:color="auto"/>
            <w:right w:val="none" w:sz="0" w:space="0" w:color="auto"/>
          </w:divBdr>
        </w:div>
        <w:div w:id="1446733417">
          <w:marLeft w:val="640"/>
          <w:marRight w:val="0"/>
          <w:marTop w:val="0"/>
          <w:marBottom w:val="0"/>
          <w:divBdr>
            <w:top w:val="none" w:sz="0" w:space="0" w:color="auto"/>
            <w:left w:val="none" w:sz="0" w:space="0" w:color="auto"/>
            <w:bottom w:val="none" w:sz="0" w:space="0" w:color="auto"/>
            <w:right w:val="none" w:sz="0" w:space="0" w:color="auto"/>
          </w:divBdr>
        </w:div>
        <w:div w:id="1454596052">
          <w:marLeft w:val="640"/>
          <w:marRight w:val="0"/>
          <w:marTop w:val="0"/>
          <w:marBottom w:val="0"/>
          <w:divBdr>
            <w:top w:val="none" w:sz="0" w:space="0" w:color="auto"/>
            <w:left w:val="none" w:sz="0" w:space="0" w:color="auto"/>
            <w:bottom w:val="none" w:sz="0" w:space="0" w:color="auto"/>
            <w:right w:val="none" w:sz="0" w:space="0" w:color="auto"/>
          </w:divBdr>
        </w:div>
        <w:div w:id="1469475776">
          <w:marLeft w:val="640"/>
          <w:marRight w:val="0"/>
          <w:marTop w:val="0"/>
          <w:marBottom w:val="0"/>
          <w:divBdr>
            <w:top w:val="none" w:sz="0" w:space="0" w:color="auto"/>
            <w:left w:val="none" w:sz="0" w:space="0" w:color="auto"/>
            <w:bottom w:val="none" w:sz="0" w:space="0" w:color="auto"/>
            <w:right w:val="none" w:sz="0" w:space="0" w:color="auto"/>
          </w:divBdr>
        </w:div>
        <w:div w:id="1480657113">
          <w:marLeft w:val="640"/>
          <w:marRight w:val="0"/>
          <w:marTop w:val="0"/>
          <w:marBottom w:val="0"/>
          <w:divBdr>
            <w:top w:val="none" w:sz="0" w:space="0" w:color="auto"/>
            <w:left w:val="none" w:sz="0" w:space="0" w:color="auto"/>
            <w:bottom w:val="none" w:sz="0" w:space="0" w:color="auto"/>
            <w:right w:val="none" w:sz="0" w:space="0" w:color="auto"/>
          </w:divBdr>
        </w:div>
        <w:div w:id="1484463928">
          <w:marLeft w:val="640"/>
          <w:marRight w:val="0"/>
          <w:marTop w:val="0"/>
          <w:marBottom w:val="0"/>
          <w:divBdr>
            <w:top w:val="none" w:sz="0" w:space="0" w:color="auto"/>
            <w:left w:val="none" w:sz="0" w:space="0" w:color="auto"/>
            <w:bottom w:val="none" w:sz="0" w:space="0" w:color="auto"/>
            <w:right w:val="none" w:sz="0" w:space="0" w:color="auto"/>
          </w:divBdr>
        </w:div>
        <w:div w:id="1503279002">
          <w:marLeft w:val="640"/>
          <w:marRight w:val="0"/>
          <w:marTop w:val="0"/>
          <w:marBottom w:val="0"/>
          <w:divBdr>
            <w:top w:val="none" w:sz="0" w:space="0" w:color="auto"/>
            <w:left w:val="none" w:sz="0" w:space="0" w:color="auto"/>
            <w:bottom w:val="none" w:sz="0" w:space="0" w:color="auto"/>
            <w:right w:val="none" w:sz="0" w:space="0" w:color="auto"/>
          </w:divBdr>
        </w:div>
        <w:div w:id="1509908410">
          <w:marLeft w:val="640"/>
          <w:marRight w:val="0"/>
          <w:marTop w:val="0"/>
          <w:marBottom w:val="0"/>
          <w:divBdr>
            <w:top w:val="none" w:sz="0" w:space="0" w:color="auto"/>
            <w:left w:val="none" w:sz="0" w:space="0" w:color="auto"/>
            <w:bottom w:val="none" w:sz="0" w:space="0" w:color="auto"/>
            <w:right w:val="none" w:sz="0" w:space="0" w:color="auto"/>
          </w:divBdr>
        </w:div>
        <w:div w:id="1514491995">
          <w:marLeft w:val="640"/>
          <w:marRight w:val="0"/>
          <w:marTop w:val="0"/>
          <w:marBottom w:val="0"/>
          <w:divBdr>
            <w:top w:val="none" w:sz="0" w:space="0" w:color="auto"/>
            <w:left w:val="none" w:sz="0" w:space="0" w:color="auto"/>
            <w:bottom w:val="none" w:sz="0" w:space="0" w:color="auto"/>
            <w:right w:val="none" w:sz="0" w:space="0" w:color="auto"/>
          </w:divBdr>
        </w:div>
        <w:div w:id="1522695142">
          <w:marLeft w:val="640"/>
          <w:marRight w:val="0"/>
          <w:marTop w:val="0"/>
          <w:marBottom w:val="0"/>
          <w:divBdr>
            <w:top w:val="none" w:sz="0" w:space="0" w:color="auto"/>
            <w:left w:val="none" w:sz="0" w:space="0" w:color="auto"/>
            <w:bottom w:val="none" w:sz="0" w:space="0" w:color="auto"/>
            <w:right w:val="none" w:sz="0" w:space="0" w:color="auto"/>
          </w:divBdr>
        </w:div>
        <w:div w:id="1528828735">
          <w:marLeft w:val="640"/>
          <w:marRight w:val="0"/>
          <w:marTop w:val="0"/>
          <w:marBottom w:val="0"/>
          <w:divBdr>
            <w:top w:val="none" w:sz="0" w:space="0" w:color="auto"/>
            <w:left w:val="none" w:sz="0" w:space="0" w:color="auto"/>
            <w:bottom w:val="none" w:sz="0" w:space="0" w:color="auto"/>
            <w:right w:val="none" w:sz="0" w:space="0" w:color="auto"/>
          </w:divBdr>
        </w:div>
        <w:div w:id="1536700560">
          <w:marLeft w:val="640"/>
          <w:marRight w:val="0"/>
          <w:marTop w:val="0"/>
          <w:marBottom w:val="0"/>
          <w:divBdr>
            <w:top w:val="none" w:sz="0" w:space="0" w:color="auto"/>
            <w:left w:val="none" w:sz="0" w:space="0" w:color="auto"/>
            <w:bottom w:val="none" w:sz="0" w:space="0" w:color="auto"/>
            <w:right w:val="none" w:sz="0" w:space="0" w:color="auto"/>
          </w:divBdr>
        </w:div>
        <w:div w:id="1588031737">
          <w:marLeft w:val="640"/>
          <w:marRight w:val="0"/>
          <w:marTop w:val="0"/>
          <w:marBottom w:val="0"/>
          <w:divBdr>
            <w:top w:val="none" w:sz="0" w:space="0" w:color="auto"/>
            <w:left w:val="none" w:sz="0" w:space="0" w:color="auto"/>
            <w:bottom w:val="none" w:sz="0" w:space="0" w:color="auto"/>
            <w:right w:val="none" w:sz="0" w:space="0" w:color="auto"/>
          </w:divBdr>
        </w:div>
        <w:div w:id="1616014381">
          <w:marLeft w:val="640"/>
          <w:marRight w:val="0"/>
          <w:marTop w:val="0"/>
          <w:marBottom w:val="0"/>
          <w:divBdr>
            <w:top w:val="none" w:sz="0" w:space="0" w:color="auto"/>
            <w:left w:val="none" w:sz="0" w:space="0" w:color="auto"/>
            <w:bottom w:val="none" w:sz="0" w:space="0" w:color="auto"/>
            <w:right w:val="none" w:sz="0" w:space="0" w:color="auto"/>
          </w:divBdr>
        </w:div>
        <w:div w:id="1630093335">
          <w:marLeft w:val="640"/>
          <w:marRight w:val="0"/>
          <w:marTop w:val="0"/>
          <w:marBottom w:val="0"/>
          <w:divBdr>
            <w:top w:val="none" w:sz="0" w:space="0" w:color="auto"/>
            <w:left w:val="none" w:sz="0" w:space="0" w:color="auto"/>
            <w:bottom w:val="none" w:sz="0" w:space="0" w:color="auto"/>
            <w:right w:val="none" w:sz="0" w:space="0" w:color="auto"/>
          </w:divBdr>
        </w:div>
        <w:div w:id="1633249283">
          <w:marLeft w:val="640"/>
          <w:marRight w:val="0"/>
          <w:marTop w:val="0"/>
          <w:marBottom w:val="0"/>
          <w:divBdr>
            <w:top w:val="none" w:sz="0" w:space="0" w:color="auto"/>
            <w:left w:val="none" w:sz="0" w:space="0" w:color="auto"/>
            <w:bottom w:val="none" w:sz="0" w:space="0" w:color="auto"/>
            <w:right w:val="none" w:sz="0" w:space="0" w:color="auto"/>
          </w:divBdr>
        </w:div>
        <w:div w:id="1634673928">
          <w:marLeft w:val="640"/>
          <w:marRight w:val="0"/>
          <w:marTop w:val="0"/>
          <w:marBottom w:val="0"/>
          <w:divBdr>
            <w:top w:val="none" w:sz="0" w:space="0" w:color="auto"/>
            <w:left w:val="none" w:sz="0" w:space="0" w:color="auto"/>
            <w:bottom w:val="none" w:sz="0" w:space="0" w:color="auto"/>
            <w:right w:val="none" w:sz="0" w:space="0" w:color="auto"/>
          </w:divBdr>
        </w:div>
        <w:div w:id="1643656166">
          <w:marLeft w:val="640"/>
          <w:marRight w:val="0"/>
          <w:marTop w:val="0"/>
          <w:marBottom w:val="0"/>
          <w:divBdr>
            <w:top w:val="none" w:sz="0" w:space="0" w:color="auto"/>
            <w:left w:val="none" w:sz="0" w:space="0" w:color="auto"/>
            <w:bottom w:val="none" w:sz="0" w:space="0" w:color="auto"/>
            <w:right w:val="none" w:sz="0" w:space="0" w:color="auto"/>
          </w:divBdr>
        </w:div>
        <w:div w:id="1681346593">
          <w:marLeft w:val="640"/>
          <w:marRight w:val="0"/>
          <w:marTop w:val="0"/>
          <w:marBottom w:val="0"/>
          <w:divBdr>
            <w:top w:val="none" w:sz="0" w:space="0" w:color="auto"/>
            <w:left w:val="none" w:sz="0" w:space="0" w:color="auto"/>
            <w:bottom w:val="none" w:sz="0" w:space="0" w:color="auto"/>
            <w:right w:val="none" w:sz="0" w:space="0" w:color="auto"/>
          </w:divBdr>
        </w:div>
        <w:div w:id="1711563584">
          <w:marLeft w:val="640"/>
          <w:marRight w:val="0"/>
          <w:marTop w:val="0"/>
          <w:marBottom w:val="0"/>
          <w:divBdr>
            <w:top w:val="none" w:sz="0" w:space="0" w:color="auto"/>
            <w:left w:val="none" w:sz="0" w:space="0" w:color="auto"/>
            <w:bottom w:val="none" w:sz="0" w:space="0" w:color="auto"/>
            <w:right w:val="none" w:sz="0" w:space="0" w:color="auto"/>
          </w:divBdr>
        </w:div>
        <w:div w:id="1713461383">
          <w:marLeft w:val="640"/>
          <w:marRight w:val="0"/>
          <w:marTop w:val="0"/>
          <w:marBottom w:val="0"/>
          <w:divBdr>
            <w:top w:val="none" w:sz="0" w:space="0" w:color="auto"/>
            <w:left w:val="none" w:sz="0" w:space="0" w:color="auto"/>
            <w:bottom w:val="none" w:sz="0" w:space="0" w:color="auto"/>
            <w:right w:val="none" w:sz="0" w:space="0" w:color="auto"/>
          </w:divBdr>
        </w:div>
        <w:div w:id="1719281890">
          <w:marLeft w:val="640"/>
          <w:marRight w:val="0"/>
          <w:marTop w:val="0"/>
          <w:marBottom w:val="0"/>
          <w:divBdr>
            <w:top w:val="none" w:sz="0" w:space="0" w:color="auto"/>
            <w:left w:val="none" w:sz="0" w:space="0" w:color="auto"/>
            <w:bottom w:val="none" w:sz="0" w:space="0" w:color="auto"/>
            <w:right w:val="none" w:sz="0" w:space="0" w:color="auto"/>
          </w:divBdr>
        </w:div>
        <w:div w:id="1764644605">
          <w:marLeft w:val="640"/>
          <w:marRight w:val="0"/>
          <w:marTop w:val="0"/>
          <w:marBottom w:val="0"/>
          <w:divBdr>
            <w:top w:val="none" w:sz="0" w:space="0" w:color="auto"/>
            <w:left w:val="none" w:sz="0" w:space="0" w:color="auto"/>
            <w:bottom w:val="none" w:sz="0" w:space="0" w:color="auto"/>
            <w:right w:val="none" w:sz="0" w:space="0" w:color="auto"/>
          </w:divBdr>
        </w:div>
        <w:div w:id="1791707463">
          <w:marLeft w:val="640"/>
          <w:marRight w:val="0"/>
          <w:marTop w:val="0"/>
          <w:marBottom w:val="0"/>
          <w:divBdr>
            <w:top w:val="none" w:sz="0" w:space="0" w:color="auto"/>
            <w:left w:val="none" w:sz="0" w:space="0" w:color="auto"/>
            <w:bottom w:val="none" w:sz="0" w:space="0" w:color="auto"/>
            <w:right w:val="none" w:sz="0" w:space="0" w:color="auto"/>
          </w:divBdr>
        </w:div>
        <w:div w:id="1814983025">
          <w:marLeft w:val="640"/>
          <w:marRight w:val="0"/>
          <w:marTop w:val="0"/>
          <w:marBottom w:val="0"/>
          <w:divBdr>
            <w:top w:val="none" w:sz="0" w:space="0" w:color="auto"/>
            <w:left w:val="none" w:sz="0" w:space="0" w:color="auto"/>
            <w:bottom w:val="none" w:sz="0" w:space="0" w:color="auto"/>
            <w:right w:val="none" w:sz="0" w:space="0" w:color="auto"/>
          </w:divBdr>
        </w:div>
        <w:div w:id="1866753516">
          <w:marLeft w:val="640"/>
          <w:marRight w:val="0"/>
          <w:marTop w:val="0"/>
          <w:marBottom w:val="0"/>
          <w:divBdr>
            <w:top w:val="none" w:sz="0" w:space="0" w:color="auto"/>
            <w:left w:val="none" w:sz="0" w:space="0" w:color="auto"/>
            <w:bottom w:val="none" w:sz="0" w:space="0" w:color="auto"/>
            <w:right w:val="none" w:sz="0" w:space="0" w:color="auto"/>
          </w:divBdr>
        </w:div>
        <w:div w:id="1913159644">
          <w:marLeft w:val="640"/>
          <w:marRight w:val="0"/>
          <w:marTop w:val="0"/>
          <w:marBottom w:val="0"/>
          <w:divBdr>
            <w:top w:val="none" w:sz="0" w:space="0" w:color="auto"/>
            <w:left w:val="none" w:sz="0" w:space="0" w:color="auto"/>
            <w:bottom w:val="none" w:sz="0" w:space="0" w:color="auto"/>
            <w:right w:val="none" w:sz="0" w:space="0" w:color="auto"/>
          </w:divBdr>
        </w:div>
        <w:div w:id="1923879974">
          <w:marLeft w:val="640"/>
          <w:marRight w:val="0"/>
          <w:marTop w:val="0"/>
          <w:marBottom w:val="0"/>
          <w:divBdr>
            <w:top w:val="none" w:sz="0" w:space="0" w:color="auto"/>
            <w:left w:val="none" w:sz="0" w:space="0" w:color="auto"/>
            <w:bottom w:val="none" w:sz="0" w:space="0" w:color="auto"/>
            <w:right w:val="none" w:sz="0" w:space="0" w:color="auto"/>
          </w:divBdr>
        </w:div>
        <w:div w:id="1961062085">
          <w:marLeft w:val="640"/>
          <w:marRight w:val="0"/>
          <w:marTop w:val="0"/>
          <w:marBottom w:val="0"/>
          <w:divBdr>
            <w:top w:val="none" w:sz="0" w:space="0" w:color="auto"/>
            <w:left w:val="none" w:sz="0" w:space="0" w:color="auto"/>
            <w:bottom w:val="none" w:sz="0" w:space="0" w:color="auto"/>
            <w:right w:val="none" w:sz="0" w:space="0" w:color="auto"/>
          </w:divBdr>
        </w:div>
        <w:div w:id="1964968106">
          <w:marLeft w:val="640"/>
          <w:marRight w:val="0"/>
          <w:marTop w:val="0"/>
          <w:marBottom w:val="0"/>
          <w:divBdr>
            <w:top w:val="none" w:sz="0" w:space="0" w:color="auto"/>
            <w:left w:val="none" w:sz="0" w:space="0" w:color="auto"/>
            <w:bottom w:val="none" w:sz="0" w:space="0" w:color="auto"/>
            <w:right w:val="none" w:sz="0" w:space="0" w:color="auto"/>
          </w:divBdr>
        </w:div>
        <w:div w:id="1976906449">
          <w:marLeft w:val="640"/>
          <w:marRight w:val="0"/>
          <w:marTop w:val="0"/>
          <w:marBottom w:val="0"/>
          <w:divBdr>
            <w:top w:val="none" w:sz="0" w:space="0" w:color="auto"/>
            <w:left w:val="none" w:sz="0" w:space="0" w:color="auto"/>
            <w:bottom w:val="none" w:sz="0" w:space="0" w:color="auto"/>
            <w:right w:val="none" w:sz="0" w:space="0" w:color="auto"/>
          </w:divBdr>
        </w:div>
        <w:div w:id="2008097836">
          <w:marLeft w:val="640"/>
          <w:marRight w:val="0"/>
          <w:marTop w:val="0"/>
          <w:marBottom w:val="0"/>
          <w:divBdr>
            <w:top w:val="none" w:sz="0" w:space="0" w:color="auto"/>
            <w:left w:val="none" w:sz="0" w:space="0" w:color="auto"/>
            <w:bottom w:val="none" w:sz="0" w:space="0" w:color="auto"/>
            <w:right w:val="none" w:sz="0" w:space="0" w:color="auto"/>
          </w:divBdr>
        </w:div>
        <w:div w:id="2008552433">
          <w:marLeft w:val="640"/>
          <w:marRight w:val="0"/>
          <w:marTop w:val="0"/>
          <w:marBottom w:val="0"/>
          <w:divBdr>
            <w:top w:val="none" w:sz="0" w:space="0" w:color="auto"/>
            <w:left w:val="none" w:sz="0" w:space="0" w:color="auto"/>
            <w:bottom w:val="none" w:sz="0" w:space="0" w:color="auto"/>
            <w:right w:val="none" w:sz="0" w:space="0" w:color="auto"/>
          </w:divBdr>
        </w:div>
        <w:div w:id="2047873183">
          <w:marLeft w:val="640"/>
          <w:marRight w:val="0"/>
          <w:marTop w:val="0"/>
          <w:marBottom w:val="0"/>
          <w:divBdr>
            <w:top w:val="none" w:sz="0" w:space="0" w:color="auto"/>
            <w:left w:val="none" w:sz="0" w:space="0" w:color="auto"/>
            <w:bottom w:val="none" w:sz="0" w:space="0" w:color="auto"/>
            <w:right w:val="none" w:sz="0" w:space="0" w:color="auto"/>
          </w:divBdr>
        </w:div>
        <w:div w:id="2074424499">
          <w:marLeft w:val="640"/>
          <w:marRight w:val="0"/>
          <w:marTop w:val="0"/>
          <w:marBottom w:val="0"/>
          <w:divBdr>
            <w:top w:val="none" w:sz="0" w:space="0" w:color="auto"/>
            <w:left w:val="none" w:sz="0" w:space="0" w:color="auto"/>
            <w:bottom w:val="none" w:sz="0" w:space="0" w:color="auto"/>
            <w:right w:val="none" w:sz="0" w:space="0" w:color="auto"/>
          </w:divBdr>
        </w:div>
        <w:div w:id="2078623616">
          <w:marLeft w:val="640"/>
          <w:marRight w:val="0"/>
          <w:marTop w:val="0"/>
          <w:marBottom w:val="0"/>
          <w:divBdr>
            <w:top w:val="none" w:sz="0" w:space="0" w:color="auto"/>
            <w:left w:val="none" w:sz="0" w:space="0" w:color="auto"/>
            <w:bottom w:val="none" w:sz="0" w:space="0" w:color="auto"/>
            <w:right w:val="none" w:sz="0" w:space="0" w:color="auto"/>
          </w:divBdr>
        </w:div>
        <w:div w:id="2092003261">
          <w:marLeft w:val="640"/>
          <w:marRight w:val="0"/>
          <w:marTop w:val="0"/>
          <w:marBottom w:val="0"/>
          <w:divBdr>
            <w:top w:val="none" w:sz="0" w:space="0" w:color="auto"/>
            <w:left w:val="none" w:sz="0" w:space="0" w:color="auto"/>
            <w:bottom w:val="none" w:sz="0" w:space="0" w:color="auto"/>
            <w:right w:val="none" w:sz="0" w:space="0" w:color="auto"/>
          </w:divBdr>
        </w:div>
        <w:div w:id="2093237871">
          <w:marLeft w:val="640"/>
          <w:marRight w:val="0"/>
          <w:marTop w:val="0"/>
          <w:marBottom w:val="0"/>
          <w:divBdr>
            <w:top w:val="none" w:sz="0" w:space="0" w:color="auto"/>
            <w:left w:val="none" w:sz="0" w:space="0" w:color="auto"/>
            <w:bottom w:val="none" w:sz="0" w:space="0" w:color="auto"/>
            <w:right w:val="none" w:sz="0" w:space="0" w:color="auto"/>
          </w:divBdr>
        </w:div>
        <w:div w:id="2096628486">
          <w:marLeft w:val="640"/>
          <w:marRight w:val="0"/>
          <w:marTop w:val="0"/>
          <w:marBottom w:val="0"/>
          <w:divBdr>
            <w:top w:val="none" w:sz="0" w:space="0" w:color="auto"/>
            <w:left w:val="none" w:sz="0" w:space="0" w:color="auto"/>
            <w:bottom w:val="none" w:sz="0" w:space="0" w:color="auto"/>
            <w:right w:val="none" w:sz="0" w:space="0" w:color="auto"/>
          </w:divBdr>
        </w:div>
        <w:div w:id="2105106793">
          <w:marLeft w:val="640"/>
          <w:marRight w:val="0"/>
          <w:marTop w:val="0"/>
          <w:marBottom w:val="0"/>
          <w:divBdr>
            <w:top w:val="none" w:sz="0" w:space="0" w:color="auto"/>
            <w:left w:val="none" w:sz="0" w:space="0" w:color="auto"/>
            <w:bottom w:val="none" w:sz="0" w:space="0" w:color="auto"/>
            <w:right w:val="none" w:sz="0" w:space="0" w:color="auto"/>
          </w:divBdr>
        </w:div>
        <w:div w:id="2115132552">
          <w:marLeft w:val="640"/>
          <w:marRight w:val="0"/>
          <w:marTop w:val="0"/>
          <w:marBottom w:val="0"/>
          <w:divBdr>
            <w:top w:val="none" w:sz="0" w:space="0" w:color="auto"/>
            <w:left w:val="none" w:sz="0" w:space="0" w:color="auto"/>
            <w:bottom w:val="none" w:sz="0" w:space="0" w:color="auto"/>
            <w:right w:val="none" w:sz="0" w:space="0" w:color="auto"/>
          </w:divBdr>
        </w:div>
        <w:div w:id="2136439382">
          <w:marLeft w:val="640"/>
          <w:marRight w:val="0"/>
          <w:marTop w:val="0"/>
          <w:marBottom w:val="0"/>
          <w:divBdr>
            <w:top w:val="none" w:sz="0" w:space="0" w:color="auto"/>
            <w:left w:val="none" w:sz="0" w:space="0" w:color="auto"/>
            <w:bottom w:val="none" w:sz="0" w:space="0" w:color="auto"/>
            <w:right w:val="none" w:sz="0" w:space="0" w:color="auto"/>
          </w:divBdr>
        </w:div>
        <w:div w:id="2144880170">
          <w:marLeft w:val="640"/>
          <w:marRight w:val="0"/>
          <w:marTop w:val="0"/>
          <w:marBottom w:val="0"/>
          <w:divBdr>
            <w:top w:val="none" w:sz="0" w:space="0" w:color="auto"/>
            <w:left w:val="none" w:sz="0" w:space="0" w:color="auto"/>
            <w:bottom w:val="none" w:sz="0" w:space="0" w:color="auto"/>
            <w:right w:val="none" w:sz="0" w:space="0" w:color="auto"/>
          </w:divBdr>
        </w:div>
      </w:divsChild>
    </w:div>
    <w:div w:id="507403175">
      <w:bodyDiv w:val="1"/>
      <w:marLeft w:val="0"/>
      <w:marRight w:val="0"/>
      <w:marTop w:val="0"/>
      <w:marBottom w:val="0"/>
      <w:divBdr>
        <w:top w:val="none" w:sz="0" w:space="0" w:color="auto"/>
        <w:left w:val="none" w:sz="0" w:space="0" w:color="auto"/>
        <w:bottom w:val="none" w:sz="0" w:space="0" w:color="auto"/>
        <w:right w:val="none" w:sz="0" w:space="0" w:color="auto"/>
      </w:divBdr>
    </w:div>
    <w:div w:id="507717863">
      <w:bodyDiv w:val="1"/>
      <w:marLeft w:val="0"/>
      <w:marRight w:val="0"/>
      <w:marTop w:val="0"/>
      <w:marBottom w:val="0"/>
      <w:divBdr>
        <w:top w:val="none" w:sz="0" w:space="0" w:color="auto"/>
        <w:left w:val="none" w:sz="0" w:space="0" w:color="auto"/>
        <w:bottom w:val="none" w:sz="0" w:space="0" w:color="auto"/>
        <w:right w:val="none" w:sz="0" w:space="0" w:color="auto"/>
      </w:divBdr>
    </w:div>
    <w:div w:id="510798894">
      <w:bodyDiv w:val="1"/>
      <w:marLeft w:val="0"/>
      <w:marRight w:val="0"/>
      <w:marTop w:val="0"/>
      <w:marBottom w:val="0"/>
      <w:divBdr>
        <w:top w:val="none" w:sz="0" w:space="0" w:color="auto"/>
        <w:left w:val="none" w:sz="0" w:space="0" w:color="auto"/>
        <w:bottom w:val="none" w:sz="0" w:space="0" w:color="auto"/>
        <w:right w:val="none" w:sz="0" w:space="0" w:color="auto"/>
      </w:divBdr>
    </w:div>
    <w:div w:id="511264356">
      <w:bodyDiv w:val="1"/>
      <w:marLeft w:val="0"/>
      <w:marRight w:val="0"/>
      <w:marTop w:val="0"/>
      <w:marBottom w:val="0"/>
      <w:divBdr>
        <w:top w:val="none" w:sz="0" w:space="0" w:color="auto"/>
        <w:left w:val="none" w:sz="0" w:space="0" w:color="auto"/>
        <w:bottom w:val="none" w:sz="0" w:space="0" w:color="auto"/>
        <w:right w:val="none" w:sz="0" w:space="0" w:color="auto"/>
      </w:divBdr>
    </w:div>
    <w:div w:id="515461985">
      <w:bodyDiv w:val="1"/>
      <w:marLeft w:val="0"/>
      <w:marRight w:val="0"/>
      <w:marTop w:val="0"/>
      <w:marBottom w:val="0"/>
      <w:divBdr>
        <w:top w:val="none" w:sz="0" w:space="0" w:color="auto"/>
        <w:left w:val="none" w:sz="0" w:space="0" w:color="auto"/>
        <w:bottom w:val="none" w:sz="0" w:space="0" w:color="auto"/>
        <w:right w:val="none" w:sz="0" w:space="0" w:color="auto"/>
      </w:divBdr>
    </w:div>
    <w:div w:id="516041896">
      <w:bodyDiv w:val="1"/>
      <w:marLeft w:val="0"/>
      <w:marRight w:val="0"/>
      <w:marTop w:val="0"/>
      <w:marBottom w:val="0"/>
      <w:divBdr>
        <w:top w:val="none" w:sz="0" w:space="0" w:color="auto"/>
        <w:left w:val="none" w:sz="0" w:space="0" w:color="auto"/>
        <w:bottom w:val="none" w:sz="0" w:space="0" w:color="auto"/>
        <w:right w:val="none" w:sz="0" w:space="0" w:color="auto"/>
      </w:divBdr>
    </w:div>
    <w:div w:id="520433919">
      <w:bodyDiv w:val="1"/>
      <w:marLeft w:val="0"/>
      <w:marRight w:val="0"/>
      <w:marTop w:val="0"/>
      <w:marBottom w:val="0"/>
      <w:divBdr>
        <w:top w:val="none" w:sz="0" w:space="0" w:color="auto"/>
        <w:left w:val="none" w:sz="0" w:space="0" w:color="auto"/>
        <w:bottom w:val="none" w:sz="0" w:space="0" w:color="auto"/>
        <w:right w:val="none" w:sz="0" w:space="0" w:color="auto"/>
      </w:divBdr>
    </w:div>
    <w:div w:id="523250183">
      <w:bodyDiv w:val="1"/>
      <w:marLeft w:val="0"/>
      <w:marRight w:val="0"/>
      <w:marTop w:val="0"/>
      <w:marBottom w:val="0"/>
      <w:divBdr>
        <w:top w:val="none" w:sz="0" w:space="0" w:color="auto"/>
        <w:left w:val="none" w:sz="0" w:space="0" w:color="auto"/>
        <w:bottom w:val="none" w:sz="0" w:space="0" w:color="auto"/>
        <w:right w:val="none" w:sz="0" w:space="0" w:color="auto"/>
      </w:divBdr>
    </w:div>
    <w:div w:id="526605392">
      <w:bodyDiv w:val="1"/>
      <w:marLeft w:val="0"/>
      <w:marRight w:val="0"/>
      <w:marTop w:val="0"/>
      <w:marBottom w:val="0"/>
      <w:divBdr>
        <w:top w:val="none" w:sz="0" w:space="0" w:color="auto"/>
        <w:left w:val="none" w:sz="0" w:space="0" w:color="auto"/>
        <w:bottom w:val="none" w:sz="0" w:space="0" w:color="auto"/>
        <w:right w:val="none" w:sz="0" w:space="0" w:color="auto"/>
      </w:divBdr>
    </w:div>
    <w:div w:id="526793534">
      <w:bodyDiv w:val="1"/>
      <w:marLeft w:val="0"/>
      <w:marRight w:val="0"/>
      <w:marTop w:val="0"/>
      <w:marBottom w:val="0"/>
      <w:divBdr>
        <w:top w:val="none" w:sz="0" w:space="0" w:color="auto"/>
        <w:left w:val="none" w:sz="0" w:space="0" w:color="auto"/>
        <w:bottom w:val="none" w:sz="0" w:space="0" w:color="auto"/>
        <w:right w:val="none" w:sz="0" w:space="0" w:color="auto"/>
      </w:divBdr>
    </w:div>
    <w:div w:id="528105649">
      <w:bodyDiv w:val="1"/>
      <w:marLeft w:val="0"/>
      <w:marRight w:val="0"/>
      <w:marTop w:val="0"/>
      <w:marBottom w:val="0"/>
      <w:divBdr>
        <w:top w:val="none" w:sz="0" w:space="0" w:color="auto"/>
        <w:left w:val="none" w:sz="0" w:space="0" w:color="auto"/>
        <w:bottom w:val="none" w:sz="0" w:space="0" w:color="auto"/>
        <w:right w:val="none" w:sz="0" w:space="0" w:color="auto"/>
      </w:divBdr>
    </w:div>
    <w:div w:id="528762874">
      <w:bodyDiv w:val="1"/>
      <w:marLeft w:val="0"/>
      <w:marRight w:val="0"/>
      <w:marTop w:val="0"/>
      <w:marBottom w:val="0"/>
      <w:divBdr>
        <w:top w:val="none" w:sz="0" w:space="0" w:color="auto"/>
        <w:left w:val="none" w:sz="0" w:space="0" w:color="auto"/>
        <w:bottom w:val="none" w:sz="0" w:space="0" w:color="auto"/>
        <w:right w:val="none" w:sz="0" w:space="0" w:color="auto"/>
      </w:divBdr>
    </w:div>
    <w:div w:id="530151350">
      <w:bodyDiv w:val="1"/>
      <w:marLeft w:val="0"/>
      <w:marRight w:val="0"/>
      <w:marTop w:val="0"/>
      <w:marBottom w:val="0"/>
      <w:divBdr>
        <w:top w:val="none" w:sz="0" w:space="0" w:color="auto"/>
        <w:left w:val="none" w:sz="0" w:space="0" w:color="auto"/>
        <w:bottom w:val="none" w:sz="0" w:space="0" w:color="auto"/>
        <w:right w:val="none" w:sz="0" w:space="0" w:color="auto"/>
      </w:divBdr>
    </w:div>
    <w:div w:id="530534066">
      <w:bodyDiv w:val="1"/>
      <w:marLeft w:val="0"/>
      <w:marRight w:val="0"/>
      <w:marTop w:val="0"/>
      <w:marBottom w:val="0"/>
      <w:divBdr>
        <w:top w:val="none" w:sz="0" w:space="0" w:color="auto"/>
        <w:left w:val="none" w:sz="0" w:space="0" w:color="auto"/>
        <w:bottom w:val="none" w:sz="0" w:space="0" w:color="auto"/>
        <w:right w:val="none" w:sz="0" w:space="0" w:color="auto"/>
      </w:divBdr>
    </w:div>
    <w:div w:id="531109493">
      <w:bodyDiv w:val="1"/>
      <w:marLeft w:val="0"/>
      <w:marRight w:val="0"/>
      <w:marTop w:val="0"/>
      <w:marBottom w:val="0"/>
      <w:divBdr>
        <w:top w:val="none" w:sz="0" w:space="0" w:color="auto"/>
        <w:left w:val="none" w:sz="0" w:space="0" w:color="auto"/>
        <w:bottom w:val="none" w:sz="0" w:space="0" w:color="auto"/>
        <w:right w:val="none" w:sz="0" w:space="0" w:color="auto"/>
      </w:divBdr>
    </w:div>
    <w:div w:id="532574181">
      <w:bodyDiv w:val="1"/>
      <w:marLeft w:val="0"/>
      <w:marRight w:val="0"/>
      <w:marTop w:val="0"/>
      <w:marBottom w:val="0"/>
      <w:divBdr>
        <w:top w:val="none" w:sz="0" w:space="0" w:color="auto"/>
        <w:left w:val="none" w:sz="0" w:space="0" w:color="auto"/>
        <w:bottom w:val="none" w:sz="0" w:space="0" w:color="auto"/>
        <w:right w:val="none" w:sz="0" w:space="0" w:color="auto"/>
      </w:divBdr>
    </w:div>
    <w:div w:id="539439326">
      <w:bodyDiv w:val="1"/>
      <w:marLeft w:val="0"/>
      <w:marRight w:val="0"/>
      <w:marTop w:val="0"/>
      <w:marBottom w:val="0"/>
      <w:divBdr>
        <w:top w:val="none" w:sz="0" w:space="0" w:color="auto"/>
        <w:left w:val="none" w:sz="0" w:space="0" w:color="auto"/>
        <w:bottom w:val="none" w:sz="0" w:space="0" w:color="auto"/>
        <w:right w:val="none" w:sz="0" w:space="0" w:color="auto"/>
      </w:divBdr>
    </w:div>
    <w:div w:id="540746562">
      <w:bodyDiv w:val="1"/>
      <w:marLeft w:val="0"/>
      <w:marRight w:val="0"/>
      <w:marTop w:val="0"/>
      <w:marBottom w:val="0"/>
      <w:divBdr>
        <w:top w:val="none" w:sz="0" w:space="0" w:color="auto"/>
        <w:left w:val="none" w:sz="0" w:space="0" w:color="auto"/>
        <w:bottom w:val="none" w:sz="0" w:space="0" w:color="auto"/>
        <w:right w:val="none" w:sz="0" w:space="0" w:color="auto"/>
      </w:divBdr>
    </w:div>
    <w:div w:id="542982702">
      <w:bodyDiv w:val="1"/>
      <w:marLeft w:val="0"/>
      <w:marRight w:val="0"/>
      <w:marTop w:val="0"/>
      <w:marBottom w:val="0"/>
      <w:divBdr>
        <w:top w:val="none" w:sz="0" w:space="0" w:color="auto"/>
        <w:left w:val="none" w:sz="0" w:space="0" w:color="auto"/>
        <w:bottom w:val="none" w:sz="0" w:space="0" w:color="auto"/>
        <w:right w:val="none" w:sz="0" w:space="0" w:color="auto"/>
      </w:divBdr>
    </w:div>
    <w:div w:id="546650028">
      <w:bodyDiv w:val="1"/>
      <w:marLeft w:val="0"/>
      <w:marRight w:val="0"/>
      <w:marTop w:val="0"/>
      <w:marBottom w:val="0"/>
      <w:divBdr>
        <w:top w:val="none" w:sz="0" w:space="0" w:color="auto"/>
        <w:left w:val="none" w:sz="0" w:space="0" w:color="auto"/>
        <w:bottom w:val="none" w:sz="0" w:space="0" w:color="auto"/>
        <w:right w:val="none" w:sz="0" w:space="0" w:color="auto"/>
      </w:divBdr>
    </w:div>
    <w:div w:id="546720004">
      <w:bodyDiv w:val="1"/>
      <w:marLeft w:val="0"/>
      <w:marRight w:val="0"/>
      <w:marTop w:val="0"/>
      <w:marBottom w:val="0"/>
      <w:divBdr>
        <w:top w:val="none" w:sz="0" w:space="0" w:color="auto"/>
        <w:left w:val="none" w:sz="0" w:space="0" w:color="auto"/>
        <w:bottom w:val="none" w:sz="0" w:space="0" w:color="auto"/>
        <w:right w:val="none" w:sz="0" w:space="0" w:color="auto"/>
      </w:divBdr>
    </w:div>
    <w:div w:id="547572376">
      <w:bodyDiv w:val="1"/>
      <w:marLeft w:val="0"/>
      <w:marRight w:val="0"/>
      <w:marTop w:val="0"/>
      <w:marBottom w:val="0"/>
      <w:divBdr>
        <w:top w:val="none" w:sz="0" w:space="0" w:color="auto"/>
        <w:left w:val="none" w:sz="0" w:space="0" w:color="auto"/>
        <w:bottom w:val="none" w:sz="0" w:space="0" w:color="auto"/>
        <w:right w:val="none" w:sz="0" w:space="0" w:color="auto"/>
      </w:divBdr>
    </w:div>
    <w:div w:id="547886874">
      <w:bodyDiv w:val="1"/>
      <w:marLeft w:val="0"/>
      <w:marRight w:val="0"/>
      <w:marTop w:val="0"/>
      <w:marBottom w:val="0"/>
      <w:divBdr>
        <w:top w:val="none" w:sz="0" w:space="0" w:color="auto"/>
        <w:left w:val="none" w:sz="0" w:space="0" w:color="auto"/>
        <w:bottom w:val="none" w:sz="0" w:space="0" w:color="auto"/>
        <w:right w:val="none" w:sz="0" w:space="0" w:color="auto"/>
      </w:divBdr>
    </w:div>
    <w:div w:id="549994411">
      <w:bodyDiv w:val="1"/>
      <w:marLeft w:val="0"/>
      <w:marRight w:val="0"/>
      <w:marTop w:val="0"/>
      <w:marBottom w:val="0"/>
      <w:divBdr>
        <w:top w:val="none" w:sz="0" w:space="0" w:color="auto"/>
        <w:left w:val="none" w:sz="0" w:space="0" w:color="auto"/>
        <w:bottom w:val="none" w:sz="0" w:space="0" w:color="auto"/>
        <w:right w:val="none" w:sz="0" w:space="0" w:color="auto"/>
      </w:divBdr>
    </w:div>
    <w:div w:id="550196691">
      <w:bodyDiv w:val="1"/>
      <w:marLeft w:val="0"/>
      <w:marRight w:val="0"/>
      <w:marTop w:val="0"/>
      <w:marBottom w:val="0"/>
      <w:divBdr>
        <w:top w:val="none" w:sz="0" w:space="0" w:color="auto"/>
        <w:left w:val="none" w:sz="0" w:space="0" w:color="auto"/>
        <w:bottom w:val="none" w:sz="0" w:space="0" w:color="auto"/>
        <w:right w:val="none" w:sz="0" w:space="0" w:color="auto"/>
      </w:divBdr>
    </w:div>
    <w:div w:id="554321678">
      <w:bodyDiv w:val="1"/>
      <w:marLeft w:val="0"/>
      <w:marRight w:val="0"/>
      <w:marTop w:val="0"/>
      <w:marBottom w:val="0"/>
      <w:divBdr>
        <w:top w:val="none" w:sz="0" w:space="0" w:color="auto"/>
        <w:left w:val="none" w:sz="0" w:space="0" w:color="auto"/>
        <w:bottom w:val="none" w:sz="0" w:space="0" w:color="auto"/>
        <w:right w:val="none" w:sz="0" w:space="0" w:color="auto"/>
      </w:divBdr>
    </w:div>
    <w:div w:id="555044603">
      <w:bodyDiv w:val="1"/>
      <w:marLeft w:val="0"/>
      <w:marRight w:val="0"/>
      <w:marTop w:val="0"/>
      <w:marBottom w:val="0"/>
      <w:divBdr>
        <w:top w:val="none" w:sz="0" w:space="0" w:color="auto"/>
        <w:left w:val="none" w:sz="0" w:space="0" w:color="auto"/>
        <w:bottom w:val="none" w:sz="0" w:space="0" w:color="auto"/>
        <w:right w:val="none" w:sz="0" w:space="0" w:color="auto"/>
      </w:divBdr>
    </w:div>
    <w:div w:id="559901489">
      <w:bodyDiv w:val="1"/>
      <w:marLeft w:val="0"/>
      <w:marRight w:val="0"/>
      <w:marTop w:val="0"/>
      <w:marBottom w:val="0"/>
      <w:divBdr>
        <w:top w:val="none" w:sz="0" w:space="0" w:color="auto"/>
        <w:left w:val="none" w:sz="0" w:space="0" w:color="auto"/>
        <w:bottom w:val="none" w:sz="0" w:space="0" w:color="auto"/>
        <w:right w:val="none" w:sz="0" w:space="0" w:color="auto"/>
      </w:divBdr>
    </w:div>
    <w:div w:id="561062973">
      <w:bodyDiv w:val="1"/>
      <w:marLeft w:val="0"/>
      <w:marRight w:val="0"/>
      <w:marTop w:val="0"/>
      <w:marBottom w:val="0"/>
      <w:divBdr>
        <w:top w:val="none" w:sz="0" w:space="0" w:color="auto"/>
        <w:left w:val="none" w:sz="0" w:space="0" w:color="auto"/>
        <w:bottom w:val="none" w:sz="0" w:space="0" w:color="auto"/>
        <w:right w:val="none" w:sz="0" w:space="0" w:color="auto"/>
      </w:divBdr>
    </w:div>
    <w:div w:id="562301719">
      <w:bodyDiv w:val="1"/>
      <w:marLeft w:val="0"/>
      <w:marRight w:val="0"/>
      <w:marTop w:val="0"/>
      <w:marBottom w:val="0"/>
      <w:divBdr>
        <w:top w:val="none" w:sz="0" w:space="0" w:color="auto"/>
        <w:left w:val="none" w:sz="0" w:space="0" w:color="auto"/>
        <w:bottom w:val="none" w:sz="0" w:space="0" w:color="auto"/>
        <w:right w:val="none" w:sz="0" w:space="0" w:color="auto"/>
      </w:divBdr>
    </w:div>
    <w:div w:id="563225484">
      <w:bodyDiv w:val="1"/>
      <w:marLeft w:val="0"/>
      <w:marRight w:val="0"/>
      <w:marTop w:val="0"/>
      <w:marBottom w:val="0"/>
      <w:divBdr>
        <w:top w:val="none" w:sz="0" w:space="0" w:color="auto"/>
        <w:left w:val="none" w:sz="0" w:space="0" w:color="auto"/>
        <w:bottom w:val="none" w:sz="0" w:space="0" w:color="auto"/>
        <w:right w:val="none" w:sz="0" w:space="0" w:color="auto"/>
      </w:divBdr>
    </w:div>
    <w:div w:id="569464684">
      <w:bodyDiv w:val="1"/>
      <w:marLeft w:val="0"/>
      <w:marRight w:val="0"/>
      <w:marTop w:val="0"/>
      <w:marBottom w:val="0"/>
      <w:divBdr>
        <w:top w:val="none" w:sz="0" w:space="0" w:color="auto"/>
        <w:left w:val="none" w:sz="0" w:space="0" w:color="auto"/>
        <w:bottom w:val="none" w:sz="0" w:space="0" w:color="auto"/>
        <w:right w:val="none" w:sz="0" w:space="0" w:color="auto"/>
      </w:divBdr>
    </w:div>
    <w:div w:id="572007690">
      <w:bodyDiv w:val="1"/>
      <w:marLeft w:val="0"/>
      <w:marRight w:val="0"/>
      <w:marTop w:val="0"/>
      <w:marBottom w:val="0"/>
      <w:divBdr>
        <w:top w:val="none" w:sz="0" w:space="0" w:color="auto"/>
        <w:left w:val="none" w:sz="0" w:space="0" w:color="auto"/>
        <w:bottom w:val="none" w:sz="0" w:space="0" w:color="auto"/>
        <w:right w:val="none" w:sz="0" w:space="0" w:color="auto"/>
      </w:divBdr>
      <w:divsChild>
        <w:div w:id="50351314">
          <w:marLeft w:val="640"/>
          <w:marRight w:val="0"/>
          <w:marTop w:val="0"/>
          <w:marBottom w:val="0"/>
          <w:divBdr>
            <w:top w:val="none" w:sz="0" w:space="0" w:color="auto"/>
            <w:left w:val="none" w:sz="0" w:space="0" w:color="auto"/>
            <w:bottom w:val="none" w:sz="0" w:space="0" w:color="auto"/>
            <w:right w:val="none" w:sz="0" w:space="0" w:color="auto"/>
          </w:divBdr>
        </w:div>
        <w:div w:id="50471849">
          <w:marLeft w:val="640"/>
          <w:marRight w:val="0"/>
          <w:marTop w:val="0"/>
          <w:marBottom w:val="0"/>
          <w:divBdr>
            <w:top w:val="none" w:sz="0" w:space="0" w:color="auto"/>
            <w:left w:val="none" w:sz="0" w:space="0" w:color="auto"/>
            <w:bottom w:val="none" w:sz="0" w:space="0" w:color="auto"/>
            <w:right w:val="none" w:sz="0" w:space="0" w:color="auto"/>
          </w:divBdr>
        </w:div>
        <w:div w:id="57411650">
          <w:marLeft w:val="640"/>
          <w:marRight w:val="0"/>
          <w:marTop w:val="0"/>
          <w:marBottom w:val="0"/>
          <w:divBdr>
            <w:top w:val="none" w:sz="0" w:space="0" w:color="auto"/>
            <w:left w:val="none" w:sz="0" w:space="0" w:color="auto"/>
            <w:bottom w:val="none" w:sz="0" w:space="0" w:color="auto"/>
            <w:right w:val="none" w:sz="0" w:space="0" w:color="auto"/>
          </w:divBdr>
        </w:div>
        <w:div w:id="76561343">
          <w:marLeft w:val="640"/>
          <w:marRight w:val="0"/>
          <w:marTop w:val="0"/>
          <w:marBottom w:val="0"/>
          <w:divBdr>
            <w:top w:val="none" w:sz="0" w:space="0" w:color="auto"/>
            <w:left w:val="none" w:sz="0" w:space="0" w:color="auto"/>
            <w:bottom w:val="none" w:sz="0" w:space="0" w:color="auto"/>
            <w:right w:val="none" w:sz="0" w:space="0" w:color="auto"/>
          </w:divBdr>
        </w:div>
        <w:div w:id="133180805">
          <w:marLeft w:val="640"/>
          <w:marRight w:val="0"/>
          <w:marTop w:val="0"/>
          <w:marBottom w:val="0"/>
          <w:divBdr>
            <w:top w:val="none" w:sz="0" w:space="0" w:color="auto"/>
            <w:left w:val="none" w:sz="0" w:space="0" w:color="auto"/>
            <w:bottom w:val="none" w:sz="0" w:space="0" w:color="auto"/>
            <w:right w:val="none" w:sz="0" w:space="0" w:color="auto"/>
          </w:divBdr>
        </w:div>
        <w:div w:id="139545077">
          <w:marLeft w:val="640"/>
          <w:marRight w:val="0"/>
          <w:marTop w:val="0"/>
          <w:marBottom w:val="0"/>
          <w:divBdr>
            <w:top w:val="none" w:sz="0" w:space="0" w:color="auto"/>
            <w:left w:val="none" w:sz="0" w:space="0" w:color="auto"/>
            <w:bottom w:val="none" w:sz="0" w:space="0" w:color="auto"/>
            <w:right w:val="none" w:sz="0" w:space="0" w:color="auto"/>
          </w:divBdr>
        </w:div>
        <w:div w:id="167866480">
          <w:marLeft w:val="640"/>
          <w:marRight w:val="0"/>
          <w:marTop w:val="0"/>
          <w:marBottom w:val="0"/>
          <w:divBdr>
            <w:top w:val="none" w:sz="0" w:space="0" w:color="auto"/>
            <w:left w:val="none" w:sz="0" w:space="0" w:color="auto"/>
            <w:bottom w:val="none" w:sz="0" w:space="0" w:color="auto"/>
            <w:right w:val="none" w:sz="0" w:space="0" w:color="auto"/>
          </w:divBdr>
        </w:div>
        <w:div w:id="169880973">
          <w:marLeft w:val="640"/>
          <w:marRight w:val="0"/>
          <w:marTop w:val="0"/>
          <w:marBottom w:val="0"/>
          <w:divBdr>
            <w:top w:val="none" w:sz="0" w:space="0" w:color="auto"/>
            <w:left w:val="none" w:sz="0" w:space="0" w:color="auto"/>
            <w:bottom w:val="none" w:sz="0" w:space="0" w:color="auto"/>
            <w:right w:val="none" w:sz="0" w:space="0" w:color="auto"/>
          </w:divBdr>
        </w:div>
        <w:div w:id="204755539">
          <w:marLeft w:val="640"/>
          <w:marRight w:val="0"/>
          <w:marTop w:val="0"/>
          <w:marBottom w:val="0"/>
          <w:divBdr>
            <w:top w:val="none" w:sz="0" w:space="0" w:color="auto"/>
            <w:left w:val="none" w:sz="0" w:space="0" w:color="auto"/>
            <w:bottom w:val="none" w:sz="0" w:space="0" w:color="auto"/>
            <w:right w:val="none" w:sz="0" w:space="0" w:color="auto"/>
          </w:divBdr>
        </w:div>
        <w:div w:id="206334009">
          <w:marLeft w:val="640"/>
          <w:marRight w:val="0"/>
          <w:marTop w:val="0"/>
          <w:marBottom w:val="0"/>
          <w:divBdr>
            <w:top w:val="none" w:sz="0" w:space="0" w:color="auto"/>
            <w:left w:val="none" w:sz="0" w:space="0" w:color="auto"/>
            <w:bottom w:val="none" w:sz="0" w:space="0" w:color="auto"/>
            <w:right w:val="none" w:sz="0" w:space="0" w:color="auto"/>
          </w:divBdr>
        </w:div>
        <w:div w:id="217471415">
          <w:marLeft w:val="640"/>
          <w:marRight w:val="0"/>
          <w:marTop w:val="0"/>
          <w:marBottom w:val="0"/>
          <w:divBdr>
            <w:top w:val="none" w:sz="0" w:space="0" w:color="auto"/>
            <w:left w:val="none" w:sz="0" w:space="0" w:color="auto"/>
            <w:bottom w:val="none" w:sz="0" w:space="0" w:color="auto"/>
            <w:right w:val="none" w:sz="0" w:space="0" w:color="auto"/>
          </w:divBdr>
        </w:div>
        <w:div w:id="222180324">
          <w:marLeft w:val="640"/>
          <w:marRight w:val="0"/>
          <w:marTop w:val="0"/>
          <w:marBottom w:val="0"/>
          <w:divBdr>
            <w:top w:val="none" w:sz="0" w:space="0" w:color="auto"/>
            <w:left w:val="none" w:sz="0" w:space="0" w:color="auto"/>
            <w:bottom w:val="none" w:sz="0" w:space="0" w:color="auto"/>
            <w:right w:val="none" w:sz="0" w:space="0" w:color="auto"/>
          </w:divBdr>
        </w:div>
        <w:div w:id="255283504">
          <w:marLeft w:val="640"/>
          <w:marRight w:val="0"/>
          <w:marTop w:val="0"/>
          <w:marBottom w:val="0"/>
          <w:divBdr>
            <w:top w:val="none" w:sz="0" w:space="0" w:color="auto"/>
            <w:left w:val="none" w:sz="0" w:space="0" w:color="auto"/>
            <w:bottom w:val="none" w:sz="0" w:space="0" w:color="auto"/>
            <w:right w:val="none" w:sz="0" w:space="0" w:color="auto"/>
          </w:divBdr>
        </w:div>
        <w:div w:id="257981671">
          <w:marLeft w:val="640"/>
          <w:marRight w:val="0"/>
          <w:marTop w:val="0"/>
          <w:marBottom w:val="0"/>
          <w:divBdr>
            <w:top w:val="none" w:sz="0" w:space="0" w:color="auto"/>
            <w:left w:val="none" w:sz="0" w:space="0" w:color="auto"/>
            <w:bottom w:val="none" w:sz="0" w:space="0" w:color="auto"/>
            <w:right w:val="none" w:sz="0" w:space="0" w:color="auto"/>
          </w:divBdr>
        </w:div>
        <w:div w:id="260065590">
          <w:marLeft w:val="640"/>
          <w:marRight w:val="0"/>
          <w:marTop w:val="0"/>
          <w:marBottom w:val="0"/>
          <w:divBdr>
            <w:top w:val="none" w:sz="0" w:space="0" w:color="auto"/>
            <w:left w:val="none" w:sz="0" w:space="0" w:color="auto"/>
            <w:bottom w:val="none" w:sz="0" w:space="0" w:color="auto"/>
            <w:right w:val="none" w:sz="0" w:space="0" w:color="auto"/>
          </w:divBdr>
        </w:div>
        <w:div w:id="271211415">
          <w:marLeft w:val="640"/>
          <w:marRight w:val="0"/>
          <w:marTop w:val="0"/>
          <w:marBottom w:val="0"/>
          <w:divBdr>
            <w:top w:val="none" w:sz="0" w:space="0" w:color="auto"/>
            <w:left w:val="none" w:sz="0" w:space="0" w:color="auto"/>
            <w:bottom w:val="none" w:sz="0" w:space="0" w:color="auto"/>
            <w:right w:val="none" w:sz="0" w:space="0" w:color="auto"/>
          </w:divBdr>
        </w:div>
        <w:div w:id="274797542">
          <w:marLeft w:val="640"/>
          <w:marRight w:val="0"/>
          <w:marTop w:val="0"/>
          <w:marBottom w:val="0"/>
          <w:divBdr>
            <w:top w:val="none" w:sz="0" w:space="0" w:color="auto"/>
            <w:left w:val="none" w:sz="0" w:space="0" w:color="auto"/>
            <w:bottom w:val="none" w:sz="0" w:space="0" w:color="auto"/>
            <w:right w:val="none" w:sz="0" w:space="0" w:color="auto"/>
          </w:divBdr>
        </w:div>
        <w:div w:id="278609372">
          <w:marLeft w:val="640"/>
          <w:marRight w:val="0"/>
          <w:marTop w:val="0"/>
          <w:marBottom w:val="0"/>
          <w:divBdr>
            <w:top w:val="none" w:sz="0" w:space="0" w:color="auto"/>
            <w:left w:val="none" w:sz="0" w:space="0" w:color="auto"/>
            <w:bottom w:val="none" w:sz="0" w:space="0" w:color="auto"/>
            <w:right w:val="none" w:sz="0" w:space="0" w:color="auto"/>
          </w:divBdr>
        </w:div>
        <w:div w:id="285549872">
          <w:marLeft w:val="640"/>
          <w:marRight w:val="0"/>
          <w:marTop w:val="0"/>
          <w:marBottom w:val="0"/>
          <w:divBdr>
            <w:top w:val="none" w:sz="0" w:space="0" w:color="auto"/>
            <w:left w:val="none" w:sz="0" w:space="0" w:color="auto"/>
            <w:bottom w:val="none" w:sz="0" w:space="0" w:color="auto"/>
            <w:right w:val="none" w:sz="0" w:space="0" w:color="auto"/>
          </w:divBdr>
        </w:div>
        <w:div w:id="293755153">
          <w:marLeft w:val="640"/>
          <w:marRight w:val="0"/>
          <w:marTop w:val="0"/>
          <w:marBottom w:val="0"/>
          <w:divBdr>
            <w:top w:val="none" w:sz="0" w:space="0" w:color="auto"/>
            <w:left w:val="none" w:sz="0" w:space="0" w:color="auto"/>
            <w:bottom w:val="none" w:sz="0" w:space="0" w:color="auto"/>
            <w:right w:val="none" w:sz="0" w:space="0" w:color="auto"/>
          </w:divBdr>
        </w:div>
        <w:div w:id="329481311">
          <w:marLeft w:val="640"/>
          <w:marRight w:val="0"/>
          <w:marTop w:val="0"/>
          <w:marBottom w:val="0"/>
          <w:divBdr>
            <w:top w:val="none" w:sz="0" w:space="0" w:color="auto"/>
            <w:left w:val="none" w:sz="0" w:space="0" w:color="auto"/>
            <w:bottom w:val="none" w:sz="0" w:space="0" w:color="auto"/>
            <w:right w:val="none" w:sz="0" w:space="0" w:color="auto"/>
          </w:divBdr>
        </w:div>
        <w:div w:id="347365712">
          <w:marLeft w:val="640"/>
          <w:marRight w:val="0"/>
          <w:marTop w:val="0"/>
          <w:marBottom w:val="0"/>
          <w:divBdr>
            <w:top w:val="none" w:sz="0" w:space="0" w:color="auto"/>
            <w:left w:val="none" w:sz="0" w:space="0" w:color="auto"/>
            <w:bottom w:val="none" w:sz="0" w:space="0" w:color="auto"/>
            <w:right w:val="none" w:sz="0" w:space="0" w:color="auto"/>
          </w:divBdr>
        </w:div>
        <w:div w:id="376128627">
          <w:marLeft w:val="640"/>
          <w:marRight w:val="0"/>
          <w:marTop w:val="0"/>
          <w:marBottom w:val="0"/>
          <w:divBdr>
            <w:top w:val="none" w:sz="0" w:space="0" w:color="auto"/>
            <w:left w:val="none" w:sz="0" w:space="0" w:color="auto"/>
            <w:bottom w:val="none" w:sz="0" w:space="0" w:color="auto"/>
            <w:right w:val="none" w:sz="0" w:space="0" w:color="auto"/>
          </w:divBdr>
        </w:div>
        <w:div w:id="393310014">
          <w:marLeft w:val="640"/>
          <w:marRight w:val="0"/>
          <w:marTop w:val="0"/>
          <w:marBottom w:val="0"/>
          <w:divBdr>
            <w:top w:val="none" w:sz="0" w:space="0" w:color="auto"/>
            <w:left w:val="none" w:sz="0" w:space="0" w:color="auto"/>
            <w:bottom w:val="none" w:sz="0" w:space="0" w:color="auto"/>
            <w:right w:val="none" w:sz="0" w:space="0" w:color="auto"/>
          </w:divBdr>
        </w:div>
        <w:div w:id="412044804">
          <w:marLeft w:val="640"/>
          <w:marRight w:val="0"/>
          <w:marTop w:val="0"/>
          <w:marBottom w:val="0"/>
          <w:divBdr>
            <w:top w:val="none" w:sz="0" w:space="0" w:color="auto"/>
            <w:left w:val="none" w:sz="0" w:space="0" w:color="auto"/>
            <w:bottom w:val="none" w:sz="0" w:space="0" w:color="auto"/>
            <w:right w:val="none" w:sz="0" w:space="0" w:color="auto"/>
          </w:divBdr>
        </w:div>
        <w:div w:id="414478269">
          <w:marLeft w:val="640"/>
          <w:marRight w:val="0"/>
          <w:marTop w:val="0"/>
          <w:marBottom w:val="0"/>
          <w:divBdr>
            <w:top w:val="none" w:sz="0" w:space="0" w:color="auto"/>
            <w:left w:val="none" w:sz="0" w:space="0" w:color="auto"/>
            <w:bottom w:val="none" w:sz="0" w:space="0" w:color="auto"/>
            <w:right w:val="none" w:sz="0" w:space="0" w:color="auto"/>
          </w:divBdr>
        </w:div>
        <w:div w:id="418210335">
          <w:marLeft w:val="640"/>
          <w:marRight w:val="0"/>
          <w:marTop w:val="0"/>
          <w:marBottom w:val="0"/>
          <w:divBdr>
            <w:top w:val="none" w:sz="0" w:space="0" w:color="auto"/>
            <w:left w:val="none" w:sz="0" w:space="0" w:color="auto"/>
            <w:bottom w:val="none" w:sz="0" w:space="0" w:color="auto"/>
            <w:right w:val="none" w:sz="0" w:space="0" w:color="auto"/>
          </w:divBdr>
        </w:div>
        <w:div w:id="443574506">
          <w:marLeft w:val="640"/>
          <w:marRight w:val="0"/>
          <w:marTop w:val="0"/>
          <w:marBottom w:val="0"/>
          <w:divBdr>
            <w:top w:val="none" w:sz="0" w:space="0" w:color="auto"/>
            <w:left w:val="none" w:sz="0" w:space="0" w:color="auto"/>
            <w:bottom w:val="none" w:sz="0" w:space="0" w:color="auto"/>
            <w:right w:val="none" w:sz="0" w:space="0" w:color="auto"/>
          </w:divBdr>
        </w:div>
        <w:div w:id="451435468">
          <w:marLeft w:val="640"/>
          <w:marRight w:val="0"/>
          <w:marTop w:val="0"/>
          <w:marBottom w:val="0"/>
          <w:divBdr>
            <w:top w:val="none" w:sz="0" w:space="0" w:color="auto"/>
            <w:left w:val="none" w:sz="0" w:space="0" w:color="auto"/>
            <w:bottom w:val="none" w:sz="0" w:space="0" w:color="auto"/>
            <w:right w:val="none" w:sz="0" w:space="0" w:color="auto"/>
          </w:divBdr>
        </w:div>
        <w:div w:id="461382485">
          <w:marLeft w:val="640"/>
          <w:marRight w:val="0"/>
          <w:marTop w:val="0"/>
          <w:marBottom w:val="0"/>
          <w:divBdr>
            <w:top w:val="none" w:sz="0" w:space="0" w:color="auto"/>
            <w:left w:val="none" w:sz="0" w:space="0" w:color="auto"/>
            <w:bottom w:val="none" w:sz="0" w:space="0" w:color="auto"/>
            <w:right w:val="none" w:sz="0" w:space="0" w:color="auto"/>
          </w:divBdr>
        </w:div>
        <w:div w:id="492067608">
          <w:marLeft w:val="640"/>
          <w:marRight w:val="0"/>
          <w:marTop w:val="0"/>
          <w:marBottom w:val="0"/>
          <w:divBdr>
            <w:top w:val="none" w:sz="0" w:space="0" w:color="auto"/>
            <w:left w:val="none" w:sz="0" w:space="0" w:color="auto"/>
            <w:bottom w:val="none" w:sz="0" w:space="0" w:color="auto"/>
            <w:right w:val="none" w:sz="0" w:space="0" w:color="auto"/>
          </w:divBdr>
        </w:div>
        <w:div w:id="492533095">
          <w:marLeft w:val="640"/>
          <w:marRight w:val="0"/>
          <w:marTop w:val="0"/>
          <w:marBottom w:val="0"/>
          <w:divBdr>
            <w:top w:val="none" w:sz="0" w:space="0" w:color="auto"/>
            <w:left w:val="none" w:sz="0" w:space="0" w:color="auto"/>
            <w:bottom w:val="none" w:sz="0" w:space="0" w:color="auto"/>
            <w:right w:val="none" w:sz="0" w:space="0" w:color="auto"/>
          </w:divBdr>
        </w:div>
        <w:div w:id="552156712">
          <w:marLeft w:val="640"/>
          <w:marRight w:val="0"/>
          <w:marTop w:val="0"/>
          <w:marBottom w:val="0"/>
          <w:divBdr>
            <w:top w:val="none" w:sz="0" w:space="0" w:color="auto"/>
            <w:left w:val="none" w:sz="0" w:space="0" w:color="auto"/>
            <w:bottom w:val="none" w:sz="0" w:space="0" w:color="auto"/>
            <w:right w:val="none" w:sz="0" w:space="0" w:color="auto"/>
          </w:divBdr>
        </w:div>
        <w:div w:id="572736725">
          <w:marLeft w:val="640"/>
          <w:marRight w:val="0"/>
          <w:marTop w:val="0"/>
          <w:marBottom w:val="0"/>
          <w:divBdr>
            <w:top w:val="none" w:sz="0" w:space="0" w:color="auto"/>
            <w:left w:val="none" w:sz="0" w:space="0" w:color="auto"/>
            <w:bottom w:val="none" w:sz="0" w:space="0" w:color="auto"/>
            <w:right w:val="none" w:sz="0" w:space="0" w:color="auto"/>
          </w:divBdr>
        </w:div>
        <w:div w:id="574319825">
          <w:marLeft w:val="640"/>
          <w:marRight w:val="0"/>
          <w:marTop w:val="0"/>
          <w:marBottom w:val="0"/>
          <w:divBdr>
            <w:top w:val="none" w:sz="0" w:space="0" w:color="auto"/>
            <w:left w:val="none" w:sz="0" w:space="0" w:color="auto"/>
            <w:bottom w:val="none" w:sz="0" w:space="0" w:color="auto"/>
            <w:right w:val="none" w:sz="0" w:space="0" w:color="auto"/>
          </w:divBdr>
        </w:div>
        <w:div w:id="574975605">
          <w:marLeft w:val="640"/>
          <w:marRight w:val="0"/>
          <w:marTop w:val="0"/>
          <w:marBottom w:val="0"/>
          <w:divBdr>
            <w:top w:val="none" w:sz="0" w:space="0" w:color="auto"/>
            <w:left w:val="none" w:sz="0" w:space="0" w:color="auto"/>
            <w:bottom w:val="none" w:sz="0" w:space="0" w:color="auto"/>
            <w:right w:val="none" w:sz="0" w:space="0" w:color="auto"/>
          </w:divBdr>
        </w:div>
        <w:div w:id="576675374">
          <w:marLeft w:val="640"/>
          <w:marRight w:val="0"/>
          <w:marTop w:val="0"/>
          <w:marBottom w:val="0"/>
          <w:divBdr>
            <w:top w:val="none" w:sz="0" w:space="0" w:color="auto"/>
            <w:left w:val="none" w:sz="0" w:space="0" w:color="auto"/>
            <w:bottom w:val="none" w:sz="0" w:space="0" w:color="auto"/>
            <w:right w:val="none" w:sz="0" w:space="0" w:color="auto"/>
          </w:divBdr>
        </w:div>
        <w:div w:id="586616392">
          <w:marLeft w:val="640"/>
          <w:marRight w:val="0"/>
          <w:marTop w:val="0"/>
          <w:marBottom w:val="0"/>
          <w:divBdr>
            <w:top w:val="none" w:sz="0" w:space="0" w:color="auto"/>
            <w:left w:val="none" w:sz="0" w:space="0" w:color="auto"/>
            <w:bottom w:val="none" w:sz="0" w:space="0" w:color="auto"/>
            <w:right w:val="none" w:sz="0" w:space="0" w:color="auto"/>
          </w:divBdr>
        </w:div>
        <w:div w:id="605844094">
          <w:marLeft w:val="640"/>
          <w:marRight w:val="0"/>
          <w:marTop w:val="0"/>
          <w:marBottom w:val="0"/>
          <w:divBdr>
            <w:top w:val="none" w:sz="0" w:space="0" w:color="auto"/>
            <w:left w:val="none" w:sz="0" w:space="0" w:color="auto"/>
            <w:bottom w:val="none" w:sz="0" w:space="0" w:color="auto"/>
            <w:right w:val="none" w:sz="0" w:space="0" w:color="auto"/>
          </w:divBdr>
        </w:div>
        <w:div w:id="608900854">
          <w:marLeft w:val="640"/>
          <w:marRight w:val="0"/>
          <w:marTop w:val="0"/>
          <w:marBottom w:val="0"/>
          <w:divBdr>
            <w:top w:val="none" w:sz="0" w:space="0" w:color="auto"/>
            <w:left w:val="none" w:sz="0" w:space="0" w:color="auto"/>
            <w:bottom w:val="none" w:sz="0" w:space="0" w:color="auto"/>
            <w:right w:val="none" w:sz="0" w:space="0" w:color="auto"/>
          </w:divBdr>
        </w:div>
        <w:div w:id="612830700">
          <w:marLeft w:val="640"/>
          <w:marRight w:val="0"/>
          <w:marTop w:val="0"/>
          <w:marBottom w:val="0"/>
          <w:divBdr>
            <w:top w:val="none" w:sz="0" w:space="0" w:color="auto"/>
            <w:left w:val="none" w:sz="0" w:space="0" w:color="auto"/>
            <w:bottom w:val="none" w:sz="0" w:space="0" w:color="auto"/>
            <w:right w:val="none" w:sz="0" w:space="0" w:color="auto"/>
          </w:divBdr>
        </w:div>
        <w:div w:id="632448431">
          <w:marLeft w:val="640"/>
          <w:marRight w:val="0"/>
          <w:marTop w:val="0"/>
          <w:marBottom w:val="0"/>
          <w:divBdr>
            <w:top w:val="none" w:sz="0" w:space="0" w:color="auto"/>
            <w:left w:val="none" w:sz="0" w:space="0" w:color="auto"/>
            <w:bottom w:val="none" w:sz="0" w:space="0" w:color="auto"/>
            <w:right w:val="none" w:sz="0" w:space="0" w:color="auto"/>
          </w:divBdr>
        </w:div>
        <w:div w:id="670987360">
          <w:marLeft w:val="640"/>
          <w:marRight w:val="0"/>
          <w:marTop w:val="0"/>
          <w:marBottom w:val="0"/>
          <w:divBdr>
            <w:top w:val="none" w:sz="0" w:space="0" w:color="auto"/>
            <w:left w:val="none" w:sz="0" w:space="0" w:color="auto"/>
            <w:bottom w:val="none" w:sz="0" w:space="0" w:color="auto"/>
            <w:right w:val="none" w:sz="0" w:space="0" w:color="auto"/>
          </w:divBdr>
        </w:div>
        <w:div w:id="686635864">
          <w:marLeft w:val="640"/>
          <w:marRight w:val="0"/>
          <w:marTop w:val="0"/>
          <w:marBottom w:val="0"/>
          <w:divBdr>
            <w:top w:val="none" w:sz="0" w:space="0" w:color="auto"/>
            <w:left w:val="none" w:sz="0" w:space="0" w:color="auto"/>
            <w:bottom w:val="none" w:sz="0" w:space="0" w:color="auto"/>
            <w:right w:val="none" w:sz="0" w:space="0" w:color="auto"/>
          </w:divBdr>
        </w:div>
        <w:div w:id="724372873">
          <w:marLeft w:val="640"/>
          <w:marRight w:val="0"/>
          <w:marTop w:val="0"/>
          <w:marBottom w:val="0"/>
          <w:divBdr>
            <w:top w:val="none" w:sz="0" w:space="0" w:color="auto"/>
            <w:left w:val="none" w:sz="0" w:space="0" w:color="auto"/>
            <w:bottom w:val="none" w:sz="0" w:space="0" w:color="auto"/>
            <w:right w:val="none" w:sz="0" w:space="0" w:color="auto"/>
          </w:divBdr>
        </w:div>
        <w:div w:id="739251209">
          <w:marLeft w:val="640"/>
          <w:marRight w:val="0"/>
          <w:marTop w:val="0"/>
          <w:marBottom w:val="0"/>
          <w:divBdr>
            <w:top w:val="none" w:sz="0" w:space="0" w:color="auto"/>
            <w:left w:val="none" w:sz="0" w:space="0" w:color="auto"/>
            <w:bottom w:val="none" w:sz="0" w:space="0" w:color="auto"/>
            <w:right w:val="none" w:sz="0" w:space="0" w:color="auto"/>
          </w:divBdr>
        </w:div>
        <w:div w:id="744186432">
          <w:marLeft w:val="640"/>
          <w:marRight w:val="0"/>
          <w:marTop w:val="0"/>
          <w:marBottom w:val="0"/>
          <w:divBdr>
            <w:top w:val="none" w:sz="0" w:space="0" w:color="auto"/>
            <w:left w:val="none" w:sz="0" w:space="0" w:color="auto"/>
            <w:bottom w:val="none" w:sz="0" w:space="0" w:color="auto"/>
            <w:right w:val="none" w:sz="0" w:space="0" w:color="auto"/>
          </w:divBdr>
        </w:div>
        <w:div w:id="746345295">
          <w:marLeft w:val="640"/>
          <w:marRight w:val="0"/>
          <w:marTop w:val="0"/>
          <w:marBottom w:val="0"/>
          <w:divBdr>
            <w:top w:val="none" w:sz="0" w:space="0" w:color="auto"/>
            <w:left w:val="none" w:sz="0" w:space="0" w:color="auto"/>
            <w:bottom w:val="none" w:sz="0" w:space="0" w:color="auto"/>
            <w:right w:val="none" w:sz="0" w:space="0" w:color="auto"/>
          </w:divBdr>
        </w:div>
        <w:div w:id="746612421">
          <w:marLeft w:val="640"/>
          <w:marRight w:val="0"/>
          <w:marTop w:val="0"/>
          <w:marBottom w:val="0"/>
          <w:divBdr>
            <w:top w:val="none" w:sz="0" w:space="0" w:color="auto"/>
            <w:left w:val="none" w:sz="0" w:space="0" w:color="auto"/>
            <w:bottom w:val="none" w:sz="0" w:space="0" w:color="auto"/>
            <w:right w:val="none" w:sz="0" w:space="0" w:color="auto"/>
          </w:divBdr>
        </w:div>
        <w:div w:id="784885368">
          <w:marLeft w:val="640"/>
          <w:marRight w:val="0"/>
          <w:marTop w:val="0"/>
          <w:marBottom w:val="0"/>
          <w:divBdr>
            <w:top w:val="none" w:sz="0" w:space="0" w:color="auto"/>
            <w:left w:val="none" w:sz="0" w:space="0" w:color="auto"/>
            <w:bottom w:val="none" w:sz="0" w:space="0" w:color="auto"/>
            <w:right w:val="none" w:sz="0" w:space="0" w:color="auto"/>
          </w:divBdr>
        </w:div>
        <w:div w:id="811826091">
          <w:marLeft w:val="640"/>
          <w:marRight w:val="0"/>
          <w:marTop w:val="0"/>
          <w:marBottom w:val="0"/>
          <w:divBdr>
            <w:top w:val="none" w:sz="0" w:space="0" w:color="auto"/>
            <w:left w:val="none" w:sz="0" w:space="0" w:color="auto"/>
            <w:bottom w:val="none" w:sz="0" w:space="0" w:color="auto"/>
            <w:right w:val="none" w:sz="0" w:space="0" w:color="auto"/>
          </w:divBdr>
        </w:div>
        <w:div w:id="815219644">
          <w:marLeft w:val="640"/>
          <w:marRight w:val="0"/>
          <w:marTop w:val="0"/>
          <w:marBottom w:val="0"/>
          <w:divBdr>
            <w:top w:val="none" w:sz="0" w:space="0" w:color="auto"/>
            <w:left w:val="none" w:sz="0" w:space="0" w:color="auto"/>
            <w:bottom w:val="none" w:sz="0" w:space="0" w:color="auto"/>
            <w:right w:val="none" w:sz="0" w:space="0" w:color="auto"/>
          </w:divBdr>
        </w:div>
        <w:div w:id="819729593">
          <w:marLeft w:val="640"/>
          <w:marRight w:val="0"/>
          <w:marTop w:val="0"/>
          <w:marBottom w:val="0"/>
          <w:divBdr>
            <w:top w:val="none" w:sz="0" w:space="0" w:color="auto"/>
            <w:left w:val="none" w:sz="0" w:space="0" w:color="auto"/>
            <w:bottom w:val="none" w:sz="0" w:space="0" w:color="auto"/>
            <w:right w:val="none" w:sz="0" w:space="0" w:color="auto"/>
          </w:divBdr>
        </w:div>
        <w:div w:id="830408422">
          <w:marLeft w:val="640"/>
          <w:marRight w:val="0"/>
          <w:marTop w:val="0"/>
          <w:marBottom w:val="0"/>
          <w:divBdr>
            <w:top w:val="none" w:sz="0" w:space="0" w:color="auto"/>
            <w:left w:val="none" w:sz="0" w:space="0" w:color="auto"/>
            <w:bottom w:val="none" w:sz="0" w:space="0" w:color="auto"/>
            <w:right w:val="none" w:sz="0" w:space="0" w:color="auto"/>
          </w:divBdr>
        </w:div>
        <w:div w:id="833105916">
          <w:marLeft w:val="640"/>
          <w:marRight w:val="0"/>
          <w:marTop w:val="0"/>
          <w:marBottom w:val="0"/>
          <w:divBdr>
            <w:top w:val="none" w:sz="0" w:space="0" w:color="auto"/>
            <w:left w:val="none" w:sz="0" w:space="0" w:color="auto"/>
            <w:bottom w:val="none" w:sz="0" w:space="0" w:color="auto"/>
            <w:right w:val="none" w:sz="0" w:space="0" w:color="auto"/>
          </w:divBdr>
        </w:div>
        <w:div w:id="838623433">
          <w:marLeft w:val="640"/>
          <w:marRight w:val="0"/>
          <w:marTop w:val="0"/>
          <w:marBottom w:val="0"/>
          <w:divBdr>
            <w:top w:val="none" w:sz="0" w:space="0" w:color="auto"/>
            <w:left w:val="none" w:sz="0" w:space="0" w:color="auto"/>
            <w:bottom w:val="none" w:sz="0" w:space="0" w:color="auto"/>
            <w:right w:val="none" w:sz="0" w:space="0" w:color="auto"/>
          </w:divBdr>
        </w:div>
        <w:div w:id="873883625">
          <w:marLeft w:val="640"/>
          <w:marRight w:val="0"/>
          <w:marTop w:val="0"/>
          <w:marBottom w:val="0"/>
          <w:divBdr>
            <w:top w:val="none" w:sz="0" w:space="0" w:color="auto"/>
            <w:left w:val="none" w:sz="0" w:space="0" w:color="auto"/>
            <w:bottom w:val="none" w:sz="0" w:space="0" w:color="auto"/>
            <w:right w:val="none" w:sz="0" w:space="0" w:color="auto"/>
          </w:divBdr>
        </w:div>
        <w:div w:id="878860275">
          <w:marLeft w:val="640"/>
          <w:marRight w:val="0"/>
          <w:marTop w:val="0"/>
          <w:marBottom w:val="0"/>
          <w:divBdr>
            <w:top w:val="none" w:sz="0" w:space="0" w:color="auto"/>
            <w:left w:val="none" w:sz="0" w:space="0" w:color="auto"/>
            <w:bottom w:val="none" w:sz="0" w:space="0" w:color="auto"/>
            <w:right w:val="none" w:sz="0" w:space="0" w:color="auto"/>
          </w:divBdr>
        </w:div>
        <w:div w:id="881552958">
          <w:marLeft w:val="640"/>
          <w:marRight w:val="0"/>
          <w:marTop w:val="0"/>
          <w:marBottom w:val="0"/>
          <w:divBdr>
            <w:top w:val="none" w:sz="0" w:space="0" w:color="auto"/>
            <w:left w:val="none" w:sz="0" w:space="0" w:color="auto"/>
            <w:bottom w:val="none" w:sz="0" w:space="0" w:color="auto"/>
            <w:right w:val="none" w:sz="0" w:space="0" w:color="auto"/>
          </w:divBdr>
        </w:div>
        <w:div w:id="896278787">
          <w:marLeft w:val="640"/>
          <w:marRight w:val="0"/>
          <w:marTop w:val="0"/>
          <w:marBottom w:val="0"/>
          <w:divBdr>
            <w:top w:val="none" w:sz="0" w:space="0" w:color="auto"/>
            <w:left w:val="none" w:sz="0" w:space="0" w:color="auto"/>
            <w:bottom w:val="none" w:sz="0" w:space="0" w:color="auto"/>
            <w:right w:val="none" w:sz="0" w:space="0" w:color="auto"/>
          </w:divBdr>
        </w:div>
        <w:div w:id="954826052">
          <w:marLeft w:val="640"/>
          <w:marRight w:val="0"/>
          <w:marTop w:val="0"/>
          <w:marBottom w:val="0"/>
          <w:divBdr>
            <w:top w:val="none" w:sz="0" w:space="0" w:color="auto"/>
            <w:left w:val="none" w:sz="0" w:space="0" w:color="auto"/>
            <w:bottom w:val="none" w:sz="0" w:space="0" w:color="auto"/>
            <w:right w:val="none" w:sz="0" w:space="0" w:color="auto"/>
          </w:divBdr>
        </w:div>
        <w:div w:id="968316420">
          <w:marLeft w:val="640"/>
          <w:marRight w:val="0"/>
          <w:marTop w:val="0"/>
          <w:marBottom w:val="0"/>
          <w:divBdr>
            <w:top w:val="none" w:sz="0" w:space="0" w:color="auto"/>
            <w:left w:val="none" w:sz="0" w:space="0" w:color="auto"/>
            <w:bottom w:val="none" w:sz="0" w:space="0" w:color="auto"/>
            <w:right w:val="none" w:sz="0" w:space="0" w:color="auto"/>
          </w:divBdr>
        </w:div>
        <w:div w:id="970132382">
          <w:marLeft w:val="640"/>
          <w:marRight w:val="0"/>
          <w:marTop w:val="0"/>
          <w:marBottom w:val="0"/>
          <w:divBdr>
            <w:top w:val="none" w:sz="0" w:space="0" w:color="auto"/>
            <w:left w:val="none" w:sz="0" w:space="0" w:color="auto"/>
            <w:bottom w:val="none" w:sz="0" w:space="0" w:color="auto"/>
            <w:right w:val="none" w:sz="0" w:space="0" w:color="auto"/>
          </w:divBdr>
        </w:div>
        <w:div w:id="1008144148">
          <w:marLeft w:val="640"/>
          <w:marRight w:val="0"/>
          <w:marTop w:val="0"/>
          <w:marBottom w:val="0"/>
          <w:divBdr>
            <w:top w:val="none" w:sz="0" w:space="0" w:color="auto"/>
            <w:left w:val="none" w:sz="0" w:space="0" w:color="auto"/>
            <w:bottom w:val="none" w:sz="0" w:space="0" w:color="auto"/>
            <w:right w:val="none" w:sz="0" w:space="0" w:color="auto"/>
          </w:divBdr>
        </w:div>
        <w:div w:id="1020354606">
          <w:marLeft w:val="640"/>
          <w:marRight w:val="0"/>
          <w:marTop w:val="0"/>
          <w:marBottom w:val="0"/>
          <w:divBdr>
            <w:top w:val="none" w:sz="0" w:space="0" w:color="auto"/>
            <w:left w:val="none" w:sz="0" w:space="0" w:color="auto"/>
            <w:bottom w:val="none" w:sz="0" w:space="0" w:color="auto"/>
            <w:right w:val="none" w:sz="0" w:space="0" w:color="auto"/>
          </w:divBdr>
        </w:div>
        <w:div w:id="1037392319">
          <w:marLeft w:val="640"/>
          <w:marRight w:val="0"/>
          <w:marTop w:val="0"/>
          <w:marBottom w:val="0"/>
          <w:divBdr>
            <w:top w:val="none" w:sz="0" w:space="0" w:color="auto"/>
            <w:left w:val="none" w:sz="0" w:space="0" w:color="auto"/>
            <w:bottom w:val="none" w:sz="0" w:space="0" w:color="auto"/>
            <w:right w:val="none" w:sz="0" w:space="0" w:color="auto"/>
          </w:divBdr>
        </w:div>
        <w:div w:id="1056393385">
          <w:marLeft w:val="640"/>
          <w:marRight w:val="0"/>
          <w:marTop w:val="0"/>
          <w:marBottom w:val="0"/>
          <w:divBdr>
            <w:top w:val="none" w:sz="0" w:space="0" w:color="auto"/>
            <w:left w:val="none" w:sz="0" w:space="0" w:color="auto"/>
            <w:bottom w:val="none" w:sz="0" w:space="0" w:color="auto"/>
            <w:right w:val="none" w:sz="0" w:space="0" w:color="auto"/>
          </w:divBdr>
        </w:div>
        <w:div w:id="1090465478">
          <w:marLeft w:val="640"/>
          <w:marRight w:val="0"/>
          <w:marTop w:val="0"/>
          <w:marBottom w:val="0"/>
          <w:divBdr>
            <w:top w:val="none" w:sz="0" w:space="0" w:color="auto"/>
            <w:left w:val="none" w:sz="0" w:space="0" w:color="auto"/>
            <w:bottom w:val="none" w:sz="0" w:space="0" w:color="auto"/>
            <w:right w:val="none" w:sz="0" w:space="0" w:color="auto"/>
          </w:divBdr>
        </w:div>
        <w:div w:id="1141654490">
          <w:marLeft w:val="640"/>
          <w:marRight w:val="0"/>
          <w:marTop w:val="0"/>
          <w:marBottom w:val="0"/>
          <w:divBdr>
            <w:top w:val="none" w:sz="0" w:space="0" w:color="auto"/>
            <w:left w:val="none" w:sz="0" w:space="0" w:color="auto"/>
            <w:bottom w:val="none" w:sz="0" w:space="0" w:color="auto"/>
            <w:right w:val="none" w:sz="0" w:space="0" w:color="auto"/>
          </w:divBdr>
        </w:div>
        <w:div w:id="1147816718">
          <w:marLeft w:val="640"/>
          <w:marRight w:val="0"/>
          <w:marTop w:val="0"/>
          <w:marBottom w:val="0"/>
          <w:divBdr>
            <w:top w:val="none" w:sz="0" w:space="0" w:color="auto"/>
            <w:left w:val="none" w:sz="0" w:space="0" w:color="auto"/>
            <w:bottom w:val="none" w:sz="0" w:space="0" w:color="auto"/>
            <w:right w:val="none" w:sz="0" w:space="0" w:color="auto"/>
          </w:divBdr>
        </w:div>
        <w:div w:id="1175878255">
          <w:marLeft w:val="640"/>
          <w:marRight w:val="0"/>
          <w:marTop w:val="0"/>
          <w:marBottom w:val="0"/>
          <w:divBdr>
            <w:top w:val="none" w:sz="0" w:space="0" w:color="auto"/>
            <w:left w:val="none" w:sz="0" w:space="0" w:color="auto"/>
            <w:bottom w:val="none" w:sz="0" w:space="0" w:color="auto"/>
            <w:right w:val="none" w:sz="0" w:space="0" w:color="auto"/>
          </w:divBdr>
        </w:div>
        <w:div w:id="1177111321">
          <w:marLeft w:val="640"/>
          <w:marRight w:val="0"/>
          <w:marTop w:val="0"/>
          <w:marBottom w:val="0"/>
          <w:divBdr>
            <w:top w:val="none" w:sz="0" w:space="0" w:color="auto"/>
            <w:left w:val="none" w:sz="0" w:space="0" w:color="auto"/>
            <w:bottom w:val="none" w:sz="0" w:space="0" w:color="auto"/>
            <w:right w:val="none" w:sz="0" w:space="0" w:color="auto"/>
          </w:divBdr>
        </w:div>
        <w:div w:id="1204513011">
          <w:marLeft w:val="640"/>
          <w:marRight w:val="0"/>
          <w:marTop w:val="0"/>
          <w:marBottom w:val="0"/>
          <w:divBdr>
            <w:top w:val="none" w:sz="0" w:space="0" w:color="auto"/>
            <w:left w:val="none" w:sz="0" w:space="0" w:color="auto"/>
            <w:bottom w:val="none" w:sz="0" w:space="0" w:color="auto"/>
            <w:right w:val="none" w:sz="0" w:space="0" w:color="auto"/>
          </w:divBdr>
        </w:div>
        <w:div w:id="1246108544">
          <w:marLeft w:val="640"/>
          <w:marRight w:val="0"/>
          <w:marTop w:val="0"/>
          <w:marBottom w:val="0"/>
          <w:divBdr>
            <w:top w:val="none" w:sz="0" w:space="0" w:color="auto"/>
            <w:left w:val="none" w:sz="0" w:space="0" w:color="auto"/>
            <w:bottom w:val="none" w:sz="0" w:space="0" w:color="auto"/>
            <w:right w:val="none" w:sz="0" w:space="0" w:color="auto"/>
          </w:divBdr>
        </w:div>
        <w:div w:id="1293364700">
          <w:marLeft w:val="640"/>
          <w:marRight w:val="0"/>
          <w:marTop w:val="0"/>
          <w:marBottom w:val="0"/>
          <w:divBdr>
            <w:top w:val="none" w:sz="0" w:space="0" w:color="auto"/>
            <w:left w:val="none" w:sz="0" w:space="0" w:color="auto"/>
            <w:bottom w:val="none" w:sz="0" w:space="0" w:color="auto"/>
            <w:right w:val="none" w:sz="0" w:space="0" w:color="auto"/>
          </w:divBdr>
        </w:div>
        <w:div w:id="1293515189">
          <w:marLeft w:val="640"/>
          <w:marRight w:val="0"/>
          <w:marTop w:val="0"/>
          <w:marBottom w:val="0"/>
          <w:divBdr>
            <w:top w:val="none" w:sz="0" w:space="0" w:color="auto"/>
            <w:left w:val="none" w:sz="0" w:space="0" w:color="auto"/>
            <w:bottom w:val="none" w:sz="0" w:space="0" w:color="auto"/>
            <w:right w:val="none" w:sz="0" w:space="0" w:color="auto"/>
          </w:divBdr>
        </w:div>
        <w:div w:id="1348481155">
          <w:marLeft w:val="640"/>
          <w:marRight w:val="0"/>
          <w:marTop w:val="0"/>
          <w:marBottom w:val="0"/>
          <w:divBdr>
            <w:top w:val="none" w:sz="0" w:space="0" w:color="auto"/>
            <w:left w:val="none" w:sz="0" w:space="0" w:color="auto"/>
            <w:bottom w:val="none" w:sz="0" w:space="0" w:color="auto"/>
            <w:right w:val="none" w:sz="0" w:space="0" w:color="auto"/>
          </w:divBdr>
        </w:div>
        <w:div w:id="1360813914">
          <w:marLeft w:val="640"/>
          <w:marRight w:val="0"/>
          <w:marTop w:val="0"/>
          <w:marBottom w:val="0"/>
          <w:divBdr>
            <w:top w:val="none" w:sz="0" w:space="0" w:color="auto"/>
            <w:left w:val="none" w:sz="0" w:space="0" w:color="auto"/>
            <w:bottom w:val="none" w:sz="0" w:space="0" w:color="auto"/>
            <w:right w:val="none" w:sz="0" w:space="0" w:color="auto"/>
          </w:divBdr>
        </w:div>
        <w:div w:id="1365597190">
          <w:marLeft w:val="640"/>
          <w:marRight w:val="0"/>
          <w:marTop w:val="0"/>
          <w:marBottom w:val="0"/>
          <w:divBdr>
            <w:top w:val="none" w:sz="0" w:space="0" w:color="auto"/>
            <w:left w:val="none" w:sz="0" w:space="0" w:color="auto"/>
            <w:bottom w:val="none" w:sz="0" w:space="0" w:color="auto"/>
            <w:right w:val="none" w:sz="0" w:space="0" w:color="auto"/>
          </w:divBdr>
        </w:div>
        <w:div w:id="1381321804">
          <w:marLeft w:val="640"/>
          <w:marRight w:val="0"/>
          <w:marTop w:val="0"/>
          <w:marBottom w:val="0"/>
          <w:divBdr>
            <w:top w:val="none" w:sz="0" w:space="0" w:color="auto"/>
            <w:left w:val="none" w:sz="0" w:space="0" w:color="auto"/>
            <w:bottom w:val="none" w:sz="0" w:space="0" w:color="auto"/>
            <w:right w:val="none" w:sz="0" w:space="0" w:color="auto"/>
          </w:divBdr>
        </w:div>
        <w:div w:id="1394425616">
          <w:marLeft w:val="640"/>
          <w:marRight w:val="0"/>
          <w:marTop w:val="0"/>
          <w:marBottom w:val="0"/>
          <w:divBdr>
            <w:top w:val="none" w:sz="0" w:space="0" w:color="auto"/>
            <w:left w:val="none" w:sz="0" w:space="0" w:color="auto"/>
            <w:bottom w:val="none" w:sz="0" w:space="0" w:color="auto"/>
            <w:right w:val="none" w:sz="0" w:space="0" w:color="auto"/>
          </w:divBdr>
        </w:div>
        <w:div w:id="1397506677">
          <w:marLeft w:val="640"/>
          <w:marRight w:val="0"/>
          <w:marTop w:val="0"/>
          <w:marBottom w:val="0"/>
          <w:divBdr>
            <w:top w:val="none" w:sz="0" w:space="0" w:color="auto"/>
            <w:left w:val="none" w:sz="0" w:space="0" w:color="auto"/>
            <w:bottom w:val="none" w:sz="0" w:space="0" w:color="auto"/>
            <w:right w:val="none" w:sz="0" w:space="0" w:color="auto"/>
          </w:divBdr>
        </w:div>
        <w:div w:id="1400857814">
          <w:marLeft w:val="640"/>
          <w:marRight w:val="0"/>
          <w:marTop w:val="0"/>
          <w:marBottom w:val="0"/>
          <w:divBdr>
            <w:top w:val="none" w:sz="0" w:space="0" w:color="auto"/>
            <w:left w:val="none" w:sz="0" w:space="0" w:color="auto"/>
            <w:bottom w:val="none" w:sz="0" w:space="0" w:color="auto"/>
            <w:right w:val="none" w:sz="0" w:space="0" w:color="auto"/>
          </w:divBdr>
        </w:div>
        <w:div w:id="1426227112">
          <w:marLeft w:val="640"/>
          <w:marRight w:val="0"/>
          <w:marTop w:val="0"/>
          <w:marBottom w:val="0"/>
          <w:divBdr>
            <w:top w:val="none" w:sz="0" w:space="0" w:color="auto"/>
            <w:left w:val="none" w:sz="0" w:space="0" w:color="auto"/>
            <w:bottom w:val="none" w:sz="0" w:space="0" w:color="auto"/>
            <w:right w:val="none" w:sz="0" w:space="0" w:color="auto"/>
          </w:divBdr>
        </w:div>
        <w:div w:id="1459369994">
          <w:marLeft w:val="640"/>
          <w:marRight w:val="0"/>
          <w:marTop w:val="0"/>
          <w:marBottom w:val="0"/>
          <w:divBdr>
            <w:top w:val="none" w:sz="0" w:space="0" w:color="auto"/>
            <w:left w:val="none" w:sz="0" w:space="0" w:color="auto"/>
            <w:bottom w:val="none" w:sz="0" w:space="0" w:color="auto"/>
            <w:right w:val="none" w:sz="0" w:space="0" w:color="auto"/>
          </w:divBdr>
        </w:div>
        <w:div w:id="1465538727">
          <w:marLeft w:val="640"/>
          <w:marRight w:val="0"/>
          <w:marTop w:val="0"/>
          <w:marBottom w:val="0"/>
          <w:divBdr>
            <w:top w:val="none" w:sz="0" w:space="0" w:color="auto"/>
            <w:left w:val="none" w:sz="0" w:space="0" w:color="auto"/>
            <w:bottom w:val="none" w:sz="0" w:space="0" w:color="auto"/>
            <w:right w:val="none" w:sz="0" w:space="0" w:color="auto"/>
          </w:divBdr>
        </w:div>
        <w:div w:id="1466117852">
          <w:marLeft w:val="640"/>
          <w:marRight w:val="0"/>
          <w:marTop w:val="0"/>
          <w:marBottom w:val="0"/>
          <w:divBdr>
            <w:top w:val="none" w:sz="0" w:space="0" w:color="auto"/>
            <w:left w:val="none" w:sz="0" w:space="0" w:color="auto"/>
            <w:bottom w:val="none" w:sz="0" w:space="0" w:color="auto"/>
            <w:right w:val="none" w:sz="0" w:space="0" w:color="auto"/>
          </w:divBdr>
        </w:div>
        <w:div w:id="1475220309">
          <w:marLeft w:val="640"/>
          <w:marRight w:val="0"/>
          <w:marTop w:val="0"/>
          <w:marBottom w:val="0"/>
          <w:divBdr>
            <w:top w:val="none" w:sz="0" w:space="0" w:color="auto"/>
            <w:left w:val="none" w:sz="0" w:space="0" w:color="auto"/>
            <w:bottom w:val="none" w:sz="0" w:space="0" w:color="auto"/>
            <w:right w:val="none" w:sz="0" w:space="0" w:color="auto"/>
          </w:divBdr>
        </w:div>
        <w:div w:id="1481383988">
          <w:marLeft w:val="640"/>
          <w:marRight w:val="0"/>
          <w:marTop w:val="0"/>
          <w:marBottom w:val="0"/>
          <w:divBdr>
            <w:top w:val="none" w:sz="0" w:space="0" w:color="auto"/>
            <w:left w:val="none" w:sz="0" w:space="0" w:color="auto"/>
            <w:bottom w:val="none" w:sz="0" w:space="0" w:color="auto"/>
            <w:right w:val="none" w:sz="0" w:space="0" w:color="auto"/>
          </w:divBdr>
        </w:div>
        <w:div w:id="1529949248">
          <w:marLeft w:val="640"/>
          <w:marRight w:val="0"/>
          <w:marTop w:val="0"/>
          <w:marBottom w:val="0"/>
          <w:divBdr>
            <w:top w:val="none" w:sz="0" w:space="0" w:color="auto"/>
            <w:left w:val="none" w:sz="0" w:space="0" w:color="auto"/>
            <w:bottom w:val="none" w:sz="0" w:space="0" w:color="auto"/>
            <w:right w:val="none" w:sz="0" w:space="0" w:color="auto"/>
          </w:divBdr>
        </w:div>
        <w:div w:id="1535918684">
          <w:marLeft w:val="640"/>
          <w:marRight w:val="0"/>
          <w:marTop w:val="0"/>
          <w:marBottom w:val="0"/>
          <w:divBdr>
            <w:top w:val="none" w:sz="0" w:space="0" w:color="auto"/>
            <w:left w:val="none" w:sz="0" w:space="0" w:color="auto"/>
            <w:bottom w:val="none" w:sz="0" w:space="0" w:color="auto"/>
            <w:right w:val="none" w:sz="0" w:space="0" w:color="auto"/>
          </w:divBdr>
        </w:div>
        <w:div w:id="1541477896">
          <w:marLeft w:val="640"/>
          <w:marRight w:val="0"/>
          <w:marTop w:val="0"/>
          <w:marBottom w:val="0"/>
          <w:divBdr>
            <w:top w:val="none" w:sz="0" w:space="0" w:color="auto"/>
            <w:left w:val="none" w:sz="0" w:space="0" w:color="auto"/>
            <w:bottom w:val="none" w:sz="0" w:space="0" w:color="auto"/>
            <w:right w:val="none" w:sz="0" w:space="0" w:color="auto"/>
          </w:divBdr>
        </w:div>
        <w:div w:id="1571428604">
          <w:marLeft w:val="640"/>
          <w:marRight w:val="0"/>
          <w:marTop w:val="0"/>
          <w:marBottom w:val="0"/>
          <w:divBdr>
            <w:top w:val="none" w:sz="0" w:space="0" w:color="auto"/>
            <w:left w:val="none" w:sz="0" w:space="0" w:color="auto"/>
            <w:bottom w:val="none" w:sz="0" w:space="0" w:color="auto"/>
            <w:right w:val="none" w:sz="0" w:space="0" w:color="auto"/>
          </w:divBdr>
        </w:div>
        <w:div w:id="1587961642">
          <w:marLeft w:val="640"/>
          <w:marRight w:val="0"/>
          <w:marTop w:val="0"/>
          <w:marBottom w:val="0"/>
          <w:divBdr>
            <w:top w:val="none" w:sz="0" w:space="0" w:color="auto"/>
            <w:left w:val="none" w:sz="0" w:space="0" w:color="auto"/>
            <w:bottom w:val="none" w:sz="0" w:space="0" w:color="auto"/>
            <w:right w:val="none" w:sz="0" w:space="0" w:color="auto"/>
          </w:divBdr>
        </w:div>
        <w:div w:id="1599174453">
          <w:marLeft w:val="640"/>
          <w:marRight w:val="0"/>
          <w:marTop w:val="0"/>
          <w:marBottom w:val="0"/>
          <w:divBdr>
            <w:top w:val="none" w:sz="0" w:space="0" w:color="auto"/>
            <w:left w:val="none" w:sz="0" w:space="0" w:color="auto"/>
            <w:bottom w:val="none" w:sz="0" w:space="0" w:color="auto"/>
            <w:right w:val="none" w:sz="0" w:space="0" w:color="auto"/>
          </w:divBdr>
        </w:div>
        <w:div w:id="1600479447">
          <w:marLeft w:val="640"/>
          <w:marRight w:val="0"/>
          <w:marTop w:val="0"/>
          <w:marBottom w:val="0"/>
          <w:divBdr>
            <w:top w:val="none" w:sz="0" w:space="0" w:color="auto"/>
            <w:left w:val="none" w:sz="0" w:space="0" w:color="auto"/>
            <w:bottom w:val="none" w:sz="0" w:space="0" w:color="auto"/>
            <w:right w:val="none" w:sz="0" w:space="0" w:color="auto"/>
          </w:divBdr>
        </w:div>
        <w:div w:id="1603147192">
          <w:marLeft w:val="640"/>
          <w:marRight w:val="0"/>
          <w:marTop w:val="0"/>
          <w:marBottom w:val="0"/>
          <w:divBdr>
            <w:top w:val="none" w:sz="0" w:space="0" w:color="auto"/>
            <w:left w:val="none" w:sz="0" w:space="0" w:color="auto"/>
            <w:bottom w:val="none" w:sz="0" w:space="0" w:color="auto"/>
            <w:right w:val="none" w:sz="0" w:space="0" w:color="auto"/>
          </w:divBdr>
        </w:div>
        <w:div w:id="1607497242">
          <w:marLeft w:val="640"/>
          <w:marRight w:val="0"/>
          <w:marTop w:val="0"/>
          <w:marBottom w:val="0"/>
          <w:divBdr>
            <w:top w:val="none" w:sz="0" w:space="0" w:color="auto"/>
            <w:left w:val="none" w:sz="0" w:space="0" w:color="auto"/>
            <w:bottom w:val="none" w:sz="0" w:space="0" w:color="auto"/>
            <w:right w:val="none" w:sz="0" w:space="0" w:color="auto"/>
          </w:divBdr>
        </w:div>
        <w:div w:id="1632786946">
          <w:marLeft w:val="640"/>
          <w:marRight w:val="0"/>
          <w:marTop w:val="0"/>
          <w:marBottom w:val="0"/>
          <w:divBdr>
            <w:top w:val="none" w:sz="0" w:space="0" w:color="auto"/>
            <w:left w:val="none" w:sz="0" w:space="0" w:color="auto"/>
            <w:bottom w:val="none" w:sz="0" w:space="0" w:color="auto"/>
            <w:right w:val="none" w:sz="0" w:space="0" w:color="auto"/>
          </w:divBdr>
        </w:div>
        <w:div w:id="1637757338">
          <w:marLeft w:val="640"/>
          <w:marRight w:val="0"/>
          <w:marTop w:val="0"/>
          <w:marBottom w:val="0"/>
          <w:divBdr>
            <w:top w:val="none" w:sz="0" w:space="0" w:color="auto"/>
            <w:left w:val="none" w:sz="0" w:space="0" w:color="auto"/>
            <w:bottom w:val="none" w:sz="0" w:space="0" w:color="auto"/>
            <w:right w:val="none" w:sz="0" w:space="0" w:color="auto"/>
          </w:divBdr>
        </w:div>
        <w:div w:id="1660573835">
          <w:marLeft w:val="640"/>
          <w:marRight w:val="0"/>
          <w:marTop w:val="0"/>
          <w:marBottom w:val="0"/>
          <w:divBdr>
            <w:top w:val="none" w:sz="0" w:space="0" w:color="auto"/>
            <w:left w:val="none" w:sz="0" w:space="0" w:color="auto"/>
            <w:bottom w:val="none" w:sz="0" w:space="0" w:color="auto"/>
            <w:right w:val="none" w:sz="0" w:space="0" w:color="auto"/>
          </w:divBdr>
        </w:div>
        <w:div w:id="1702046252">
          <w:marLeft w:val="640"/>
          <w:marRight w:val="0"/>
          <w:marTop w:val="0"/>
          <w:marBottom w:val="0"/>
          <w:divBdr>
            <w:top w:val="none" w:sz="0" w:space="0" w:color="auto"/>
            <w:left w:val="none" w:sz="0" w:space="0" w:color="auto"/>
            <w:bottom w:val="none" w:sz="0" w:space="0" w:color="auto"/>
            <w:right w:val="none" w:sz="0" w:space="0" w:color="auto"/>
          </w:divBdr>
        </w:div>
        <w:div w:id="1703282908">
          <w:marLeft w:val="640"/>
          <w:marRight w:val="0"/>
          <w:marTop w:val="0"/>
          <w:marBottom w:val="0"/>
          <w:divBdr>
            <w:top w:val="none" w:sz="0" w:space="0" w:color="auto"/>
            <w:left w:val="none" w:sz="0" w:space="0" w:color="auto"/>
            <w:bottom w:val="none" w:sz="0" w:space="0" w:color="auto"/>
            <w:right w:val="none" w:sz="0" w:space="0" w:color="auto"/>
          </w:divBdr>
        </w:div>
        <w:div w:id="1713385941">
          <w:marLeft w:val="640"/>
          <w:marRight w:val="0"/>
          <w:marTop w:val="0"/>
          <w:marBottom w:val="0"/>
          <w:divBdr>
            <w:top w:val="none" w:sz="0" w:space="0" w:color="auto"/>
            <w:left w:val="none" w:sz="0" w:space="0" w:color="auto"/>
            <w:bottom w:val="none" w:sz="0" w:space="0" w:color="auto"/>
            <w:right w:val="none" w:sz="0" w:space="0" w:color="auto"/>
          </w:divBdr>
        </w:div>
        <w:div w:id="1729378638">
          <w:marLeft w:val="640"/>
          <w:marRight w:val="0"/>
          <w:marTop w:val="0"/>
          <w:marBottom w:val="0"/>
          <w:divBdr>
            <w:top w:val="none" w:sz="0" w:space="0" w:color="auto"/>
            <w:left w:val="none" w:sz="0" w:space="0" w:color="auto"/>
            <w:bottom w:val="none" w:sz="0" w:space="0" w:color="auto"/>
            <w:right w:val="none" w:sz="0" w:space="0" w:color="auto"/>
          </w:divBdr>
        </w:div>
        <w:div w:id="1797291578">
          <w:marLeft w:val="640"/>
          <w:marRight w:val="0"/>
          <w:marTop w:val="0"/>
          <w:marBottom w:val="0"/>
          <w:divBdr>
            <w:top w:val="none" w:sz="0" w:space="0" w:color="auto"/>
            <w:left w:val="none" w:sz="0" w:space="0" w:color="auto"/>
            <w:bottom w:val="none" w:sz="0" w:space="0" w:color="auto"/>
            <w:right w:val="none" w:sz="0" w:space="0" w:color="auto"/>
          </w:divBdr>
        </w:div>
        <w:div w:id="1807040766">
          <w:marLeft w:val="640"/>
          <w:marRight w:val="0"/>
          <w:marTop w:val="0"/>
          <w:marBottom w:val="0"/>
          <w:divBdr>
            <w:top w:val="none" w:sz="0" w:space="0" w:color="auto"/>
            <w:left w:val="none" w:sz="0" w:space="0" w:color="auto"/>
            <w:bottom w:val="none" w:sz="0" w:space="0" w:color="auto"/>
            <w:right w:val="none" w:sz="0" w:space="0" w:color="auto"/>
          </w:divBdr>
        </w:div>
        <w:div w:id="1810513035">
          <w:marLeft w:val="640"/>
          <w:marRight w:val="0"/>
          <w:marTop w:val="0"/>
          <w:marBottom w:val="0"/>
          <w:divBdr>
            <w:top w:val="none" w:sz="0" w:space="0" w:color="auto"/>
            <w:left w:val="none" w:sz="0" w:space="0" w:color="auto"/>
            <w:bottom w:val="none" w:sz="0" w:space="0" w:color="auto"/>
            <w:right w:val="none" w:sz="0" w:space="0" w:color="auto"/>
          </w:divBdr>
        </w:div>
        <w:div w:id="1829125071">
          <w:marLeft w:val="640"/>
          <w:marRight w:val="0"/>
          <w:marTop w:val="0"/>
          <w:marBottom w:val="0"/>
          <w:divBdr>
            <w:top w:val="none" w:sz="0" w:space="0" w:color="auto"/>
            <w:left w:val="none" w:sz="0" w:space="0" w:color="auto"/>
            <w:bottom w:val="none" w:sz="0" w:space="0" w:color="auto"/>
            <w:right w:val="none" w:sz="0" w:space="0" w:color="auto"/>
          </w:divBdr>
        </w:div>
        <w:div w:id="1835414550">
          <w:marLeft w:val="640"/>
          <w:marRight w:val="0"/>
          <w:marTop w:val="0"/>
          <w:marBottom w:val="0"/>
          <w:divBdr>
            <w:top w:val="none" w:sz="0" w:space="0" w:color="auto"/>
            <w:left w:val="none" w:sz="0" w:space="0" w:color="auto"/>
            <w:bottom w:val="none" w:sz="0" w:space="0" w:color="auto"/>
            <w:right w:val="none" w:sz="0" w:space="0" w:color="auto"/>
          </w:divBdr>
        </w:div>
        <w:div w:id="1846356568">
          <w:marLeft w:val="640"/>
          <w:marRight w:val="0"/>
          <w:marTop w:val="0"/>
          <w:marBottom w:val="0"/>
          <w:divBdr>
            <w:top w:val="none" w:sz="0" w:space="0" w:color="auto"/>
            <w:left w:val="none" w:sz="0" w:space="0" w:color="auto"/>
            <w:bottom w:val="none" w:sz="0" w:space="0" w:color="auto"/>
            <w:right w:val="none" w:sz="0" w:space="0" w:color="auto"/>
          </w:divBdr>
        </w:div>
        <w:div w:id="1860584349">
          <w:marLeft w:val="640"/>
          <w:marRight w:val="0"/>
          <w:marTop w:val="0"/>
          <w:marBottom w:val="0"/>
          <w:divBdr>
            <w:top w:val="none" w:sz="0" w:space="0" w:color="auto"/>
            <w:left w:val="none" w:sz="0" w:space="0" w:color="auto"/>
            <w:bottom w:val="none" w:sz="0" w:space="0" w:color="auto"/>
            <w:right w:val="none" w:sz="0" w:space="0" w:color="auto"/>
          </w:divBdr>
        </w:div>
        <w:div w:id="1881554520">
          <w:marLeft w:val="640"/>
          <w:marRight w:val="0"/>
          <w:marTop w:val="0"/>
          <w:marBottom w:val="0"/>
          <w:divBdr>
            <w:top w:val="none" w:sz="0" w:space="0" w:color="auto"/>
            <w:left w:val="none" w:sz="0" w:space="0" w:color="auto"/>
            <w:bottom w:val="none" w:sz="0" w:space="0" w:color="auto"/>
            <w:right w:val="none" w:sz="0" w:space="0" w:color="auto"/>
          </w:divBdr>
        </w:div>
        <w:div w:id="1905791714">
          <w:marLeft w:val="640"/>
          <w:marRight w:val="0"/>
          <w:marTop w:val="0"/>
          <w:marBottom w:val="0"/>
          <w:divBdr>
            <w:top w:val="none" w:sz="0" w:space="0" w:color="auto"/>
            <w:left w:val="none" w:sz="0" w:space="0" w:color="auto"/>
            <w:bottom w:val="none" w:sz="0" w:space="0" w:color="auto"/>
            <w:right w:val="none" w:sz="0" w:space="0" w:color="auto"/>
          </w:divBdr>
        </w:div>
        <w:div w:id="1959409818">
          <w:marLeft w:val="640"/>
          <w:marRight w:val="0"/>
          <w:marTop w:val="0"/>
          <w:marBottom w:val="0"/>
          <w:divBdr>
            <w:top w:val="none" w:sz="0" w:space="0" w:color="auto"/>
            <w:left w:val="none" w:sz="0" w:space="0" w:color="auto"/>
            <w:bottom w:val="none" w:sz="0" w:space="0" w:color="auto"/>
            <w:right w:val="none" w:sz="0" w:space="0" w:color="auto"/>
          </w:divBdr>
        </w:div>
        <w:div w:id="1961299039">
          <w:marLeft w:val="640"/>
          <w:marRight w:val="0"/>
          <w:marTop w:val="0"/>
          <w:marBottom w:val="0"/>
          <w:divBdr>
            <w:top w:val="none" w:sz="0" w:space="0" w:color="auto"/>
            <w:left w:val="none" w:sz="0" w:space="0" w:color="auto"/>
            <w:bottom w:val="none" w:sz="0" w:space="0" w:color="auto"/>
            <w:right w:val="none" w:sz="0" w:space="0" w:color="auto"/>
          </w:divBdr>
        </w:div>
        <w:div w:id="1975869757">
          <w:marLeft w:val="640"/>
          <w:marRight w:val="0"/>
          <w:marTop w:val="0"/>
          <w:marBottom w:val="0"/>
          <w:divBdr>
            <w:top w:val="none" w:sz="0" w:space="0" w:color="auto"/>
            <w:left w:val="none" w:sz="0" w:space="0" w:color="auto"/>
            <w:bottom w:val="none" w:sz="0" w:space="0" w:color="auto"/>
            <w:right w:val="none" w:sz="0" w:space="0" w:color="auto"/>
          </w:divBdr>
        </w:div>
        <w:div w:id="1977442911">
          <w:marLeft w:val="640"/>
          <w:marRight w:val="0"/>
          <w:marTop w:val="0"/>
          <w:marBottom w:val="0"/>
          <w:divBdr>
            <w:top w:val="none" w:sz="0" w:space="0" w:color="auto"/>
            <w:left w:val="none" w:sz="0" w:space="0" w:color="auto"/>
            <w:bottom w:val="none" w:sz="0" w:space="0" w:color="auto"/>
            <w:right w:val="none" w:sz="0" w:space="0" w:color="auto"/>
          </w:divBdr>
        </w:div>
        <w:div w:id="1998610142">
          <w:marLeft w:val="640"/>
          <w:marRight w:val="0"/>
          <w:marTop w:val="0"/>
          <w:marBottom w:val="0"/>
          <w:divBdr>
            <w:top w:val="none" w:sz="0" w:space="0" w:color="auto"/>
            <w:left w:val="none" w:sz="0" w:space="0" w:color="auto"/>
            <w:bottom w:val="none" w:sz="0" w:space="0" w:color="auto"/>
            <w:right w:val="none" w:sz="0" w:space="0" w:color="auto"/>
          </w:divBdr>
        </w:div>
        <w:div w:id="2015957521">
          <w:marLeft w:val="640"/>
          <w:marRight w:val="0"/>
          <w:marTop w:val="0"/>
          <w:marBottom w:val="0"/>
          <w:divBdr>
            <w:top w:val="none" w:sz="0" w:space="0" w:color="auto"/>
            <w:left w:val="none" w:sz="0" w:space="0" w:color="auto"/>
            <w:bottom w:val="none" w:sz="0" w:space="0" w:color="auto"/>
            <w:right w:val="none" w:sz="0" w:space="0" w:color="auto"/>
          </w:divBdr>
        </w:div>
        <w:div w:id="2016763534">
          <w:marLeft w:val="640"/>
          <w:marRight w:val="0"/>
          <w:marTop w:val="0"/>
          <w:marBottom w:val="0"/>
          <w:divBdr>
            <w:top w:val="none" w:sz="0" w:space="0" w:color="auto"/>
            <w:left w:val="none" w:sz="0" w:space="0" w:color="auto"/>
            <w:bottom w:val="none" w:sz="0" w:space="0" w:color="auto"/>
            <w:right w:val="none" w:sz="0" w:space="0" w:color="auto"/>
          </w:divBdr>
        </w:div>
        <w:div w:id="2019458265">
          <w:marLeft w:val="640"/>
          <w:marRight w:val="0"/>
          <w:marTop w:val="0"/>
          <w:marBottom w:val="0"/>
          <w:divBdr>
            <w:top w:val="none" w:sz="0" w:space="0" w:color="auto"/>
            <w:left w:val="none" w:sz="0" w:space="0" w:color="auto"/>
            <w:bottom w:val="none" w:sz="0" w:space="0" w:color="auto"/>
            <w:right w:val="none" w:sz="0" w:space="0" w:color="auto"/>
          </w:divBdr>
        </w:div>
        <w:div w:id="2029797309">
          <w:marLeft w:val="640"/>
          <w:marRight w:val="0"/>
          <w:marTop w:val="0"/>
          <w:marBottom w:val="0"/>
          <w:divBdr>
            <w:top w:val="none" w:sz="0" w:space="0" w:color="auto"/>
            <w:left w:val="none" w:sz="0" w:space="0" w:color="auto"/>
            <w:bottom w:val="none" w:sz="0" w:space="0" w:color="auto"/>
            <w:right w:val="none" w:sz="0" w:space="0" w:color="auto"/>
          </w:divBdr>
        </w:div>
        <w:div w:id="2062359806">
          <w:marLeft w:val="640"/>
          <w:marRight w:val="0"/>
          <w:marTop w:val="0"/>
          <w:marBottom w:val="0"/>
          <w:divBdr>
            <w:top w:val="none" w:sz="0" w:space="0" w:color="auto"/>
            <w:left w:val="none" w:sz="0" w:space="0" w:color="auto"/>
            <w:bottom w:val="none" w:sz="0" w:space="0" w:color="auto"/>
            <w:right w:val="none" w:sz="0" w:space="0" w:color="auto"/>
          </w:divBdr>
        </w:div>
        <w:div w:id="2073842728">
          <w:marLeft w:val="640"/>
          <w:marRight w:val="0"/>
          <w:marTop w:val="0"/>
          <w:marBottom w:val="0"/>
          <w:divBdr>
            <w:top w:val="none" w:sz="0" w:space="0" w:color="auto"/>
            <w:left w:val="none" w:sz="0" w:space="0" w:color="auto"/>
            <w:bottom w:val="none" w:sz="0" w:space="0" w:color="auto"/>
            <w:right w:val="none" w:sz="0" w:space="0" w:color="auto"/>
          </w:divBdr>
        </w:div>
        <w:div w:id="2077313778">
          <w:marLeft w:val="640"/>
          <w:marRight w:val="0"/>
          <w:marTop w:val="0"/>
          <w:marBottom w:val="0"/>
          <w:divBdr>
            <w:top w:val="none" w:sz="0" w:space="0" w:color="auto"/>
            <w:left w:val="none" w:sz="0" w:space="0" w:color="auto"/>
            <w:bottom w:val="none" w:sz="0" w:space="0" w:color="auto"/>
            <w:right w:val="none" w:sz="0" w:space="0" w:color="auto"/>
          </w:divBdr>
        </w:div>
        <w:div w:id="2090619388">
          <w:marLeft w:val="640"/>
          <w:marRight w:val="0"/>
          <w:marTop w:val="0"/>
          <w:marBottom w:val="0"/>
          <w:divBdr>
            <w:top w:val="none" w:sz="0" w:space="0" w:color="auto"/>
            <w:left w:val="none" w:sz="0" w:space="0" w:color="auto"/>
            <w:bottom w:val="none" w:sz="0" w:space="0" w:color="auto"/>
            <w:right w:val="none" w:sz="0" w:space="0" w:color="auto"/>
          </w:divBdr>
        </w:div>
        <w:div w:id="2103986928">
          <w:marLeft w:val="640"/>
          <w:marRight w:val="0"/>
          <w:marTop w:val="0"/>
          <w:marBottom w:val="0"/>
          <w:divBdr>
            <w:top w:val="none" w:sz="0" w:space="0" w:color="auto"/>
            <w:left w:val="none" w:sz="0" w:space="0" w:color="auto"/>
            <w:bottom w:val="none" w:sz="0" w:space="0" w:color="auto"/>
            <w:right w:val="none" w:sz="0" w:space="0" w:color="auto"/>
          </w:divBdr>
        </w:div>
        <w:div w:id="2109153060">
          <w:marLeft w:val="640"/>
          <w:marRight w:val="0"/>
          <w:marTop w:val="0"/>
          <w:marBottom w:val="0"/>
          <w:divBdr>
            <w:top w:val="none" w:sz="0" w:space="0" w:color="auto"/>
            <w:left w:val="none" w:sz="0" w:space="0" w:color="auto"/>
            <w:bottom w:val="none" w:sz="0" w:space="0" w:color="auto"/>
            <w:right w:val="none" w:sz="0" w:space="0" w:color="auto"/>
          </w:divBdr>
        </w:div>
        <w:div w:id="2122339526">
          <w:marLeft w:val="640"/>
          <w:marRight w:val="0"/>
          <w:marTop w:val="0"/>
          <w:marBottom w:val="0"/>
          <w:divBdr>
            <w:top w:val="none" w:sz="0" w:space="0" w:color="auto"/>
            <w:left w:val="none" w:sz="0" w:space="0" w:color="auto"/>
            <w:bottom w:val="none" w:sz="0" w:space="0" w:color="auto"/>
            <w:right w:val="none" w:sz="0" w:space="0" w:color="auto"/>
          </w:divBdr>
        </w:div>
      </w:divsChild>
    </w:div>
    <w:div w:id="574246334">
      <w:bodyDiv w:val="1"/>
      <w:marLeft w:val="0"/>
      <w:marRight w:val="0"/>
      <w:marTop w:val="0"/>
      <w:marBottom w:val="0"/>
      <w:divBdr>
        <w:top w:val="none" w:sz="0" w:space="0" w:color="auto"/>
        <w:left w:val="none" w:sz="0" w:space="0" w:color="auto"/>
        <w:bottom w:val="none" w:sz="0" w:space="0" w:color="auto"/>
        <w:right w:val="none" w:sz="0" w:space="0" w:color="auto"/>
      </w:divBdr>
    </w:div>
    <w:div w:id="574512456">
      <w:bodyDiv w:val="1"/>
      <w:marLeft w:val="0"/>
      <w:marRight w:val="0"/>
      <w:marTop w:val="0"/>
      <w:marBottom w:val="0"/>
      <w:divBdr>
        <w:top w:val="none" w:sz="0" w:space="0" w:color="auto"/>
        <w:left w:val="none" w:sz="0" w:space="0" w:color="auto"/>
        <w:bottom w:val="none" w:sz="0" w:space="0" w:color="auto"/>
        <w:right w:val="none" w:sz="0" w:space="0" w:color="auto"/>
      </w:divBdr>
    </w:div>
    <w:div w:id="576013043">
      <w:bodyDiv w:val="1"/>
      <w:marLeft w:val="0"/>
      <w:marRight w:val="0"/>
      <w:marTop w:val="0"/>
      <w:marBottom w:val="0"/>
      <w:divBdr>
        <w:top w:val="none" w:sz="0" w:space="0" w:color="auto"/>
        <w:left w:val="none" w:sz="0" w:space="0" w:color="auto"/>
        <w:bottom w:val="none" w:sz="0" w:space="0" w:color="auto"/>
        <w:right w:val="none" w:sz="0" w:space="0" w:color="auto"/>
      </w:divBdr>
    </w:div>
    <w:div w:id="577905025">
      <w:bodyDiv w:val="1"/>
      <w:marLeft w:val="0"/>
      <w:marRight w:val="0"/>
      <w:marTop w:val="0"/>
      <w:marBottom w:val="0"/>
      <w:divBdr>
        <w:top w:val="none" w:sz="0" w:space="0" w:color="auto"/>
        <w:left w:val="none" w:sz="0" w:space="0" w:color="auto"/>
        <w:bottom w:val="none" w:sz="0" w:space="0" w:color="auto"/>
        <w:right w:val="none" w:sz="0" w:space="0" w:color="auto"/>
      </w:divBdr>
    </w:div>
    <w:div w:id="578254473">
      <w:bodyDiv w:val="1"/>
      <w:marLeft w:val="0"/>
      <w:marRight w:val="0"/>
      <w:marTop w:val="0"/>
      <w:marBottom w:val="0"/>
      <w:divBdr>
        <w:top w:val="none" w:sz="0" w:space="0" w:color="auto"/>
        <w:left w:val="none" w:sz="0" w:space="0" w:color="auto"/>
        <w:bottom w:val="none" w:sz="0" w:space="0" w:color="auto"/>
        <w:right w:val="none" w:sz="0" w:space="0" w:color="auto"/>
      </w:divBdr>
    </w:div>
    <w:div w:id="578708393">
      <w:bodyDiv w:val="1"/>
      <w:marLeft w:val="0"/>
      <w:marRight w:val="0"/>
      <w:marTop w:val="0"/>
      <w:marBottom w:val="0"/>
      <w:divBdr>
        <w:top w:val="none" w:sz="0" w:space="0" w:color="auto"/>
        <w:left w:val="none" w:sz="0" w:space="0" w:color="auto"/>
        <w:bottom w:val="none" w:sz="0" w:space="0" w:color="auto"/>
        <w:right w:val="none" w:sz="0" w:space="0" w:color="auto"/>
      </w:divBdr>
    </w:div>
    <w:div w:id="579560963">
      <w:bodyDiv w:val="1"/>
      <w:marLeft w:val="0"/>
      <w:marRight w:val="0"/>
      <w:marTop w:val="0"/>
      <w:marBottom w:val="0"/>
      <w:divBdr>
        <w:top w:val="none" w:sz="0" w:space="0" w:color="auto"/>
        <w:left w:val="none" w:sz="0" w:space="0" w:color="auto"/>
        <w:bottom w:val="none" w:sz="0" w:space="0" w:color="auto"/>
        <w:right w:val="none" w:sz="0" w:space="0" w:color="auto"/>
      </w:divBdr>
    </w:div>
    <w:div w:id="580680174">
      <w:bodyDiv w:val="1"/>
      <w:marLeft w:val="0"/>
      <w:marRight w:val="0"/>
      <w:marTop w:val="0"/>
      <w:marBottom w:val="0"/>
      <w:divBdr>
        <w:top w:val="none" w:sz="0" w:space="0" w:color="auto"/>
        <w:left w:val="none" w:sz="0" w:space="0" w:color="auto"/>
        <w:bottom w:val="none" w:sz="0" w:space="0" w:color="auto"/>
        <w:right w:val="none" w:sz="0" w:space="0" w:color="auto"/>
      </w:divBdr>
    </w:div>
    <w:div w:id="581567863">
      <w:bodyDiv w:val="1"/>
      <w:marLeft w:val="0"/>
      <w:marRight w:val="0"/>
      <w:marTop w:val="0"/>
      <w:marBottom w:val="0"/>
      <w:divBdr>
        <w:top w:val="none" w:sz="0" w:space="0" w:color="auto"/>
        <w:left w:val="none" w:sz="0" w:space="0" w:color="auto"/>
        <w:bottom w:val="none" w:sz="0" w:space="0" w:color="auto"/>
        <w:right w:val="none" w:sz="0" w:space="0" w:color="auto"/>
      </w:divBdr>
    </w:div>
    <w:div w:id="588343565">
      <w:bodyDiv w:val="1"/>
      <w:marLeft w:val="0"/>
      <w:marRight w:val="0"/>
      <w:marTop w:val="0"/>
      <w:marBottom w:val="0"/>
      <w:divBdr>
        <w:top w:val="none" w:sz="0" w:space="0" w:color="auto"/>
        <w:left w:val="none" w:sz="0" w:space="0" w:color="auto"/>
        <w:bottom w:val="none" w:sz="0" w:space="0" w:color="auto"/>
        <w:right w:val="none" w:sz="0" w:space="0" w:color="auto"/>
      </w:divBdr>
    </w:div>
    <w:div w:id="590549442">
      <w:bodyDiv w:val="1"/>
      <w:marLeft w:val="0"/>
      <w:marRight w:val="0"/>
      <w:marTop w:val="0"/>
      <w:marBottom w:val="0"/>
      <w:divBdr>
        <w:top w:val="none" w:sz="0" w:space="0" w:color="auto"/>
        <w:left w:val="none" w:sz="0" w:space="0" w:color="auto"/>
        <w:bottom w:val="none" w:sz="0" w:space="0" w:color="auto"/>
        <w:right w:val="none" w:sz="0" w:space="0" w:color="auto"/>
      </w:divBdr>
    </w:div>
    <w:div w:id="591553156">
      <w:bodyDiv w:val="1"/>
      <w:marLeft w:val="0"/>
      <w:marRight w:val="0"/>
      <w:marTop w:val="0"/>
      <w:marBottom w:val="0"/>
      <w:divBdr>
        <w:top w:val="none" w:sz="0" w:space="0" w:color="auto"/>
        <w:left w:val="none" w:sz="0" w:space="0" w:color="auto"/>
        <w:bottom w:val="none" w:sz="0" w:space="0" w:color="auto"/>
        <w:right w:val="none" w:sz="0" w:space="0" w:color="auto"/>
      </w:divBdr>
    </w:div>
    <w:div w:id="593173637">
      <w:bodyDiv w:val="1"/>
      <w:marLeft w:val="0"/>
      <w:marRight w:val="0"/>
      <w:marTop w:val="0"/>
      <w:marBottom w:val="0"/>
      <w:divBdr>
        <w:top w:val="none" w:sz="0" w:space="0" w:color="auto"/>
        <w:left w:val="none" w:sz="0" w:space="0" w:color="auto"/>
        <w:bottom w:val="none" w:sz="0" w:space="0" w:color="auto"/>
        <w:right w:val="none" w:sz="0" w:space="0" w:color="auto"/>
      </w:divBdr>
    </w:div>
    <w:div w:id="593904420">
      <w:bodyDiv w:val="1"/>
      <w:marLeft w:val="0"/>
      <w:marRight w:val="0"/>
      <w:marTop w:val="0"/>
      <w:marBottom w:val="0"/>
      <w:divBdr>
        <w:top w:val="none" w:sz="0" w:space="0" w:color="auto"/>
        <w:left w:val="none" w:sz="0" w:space="0" w:color="auto"/>
        <w:bottom w:val="none" w:sz="0" w:space="0" w:color="auto"/>
        <w:right w:val="none" w:sz="0" w:space="0" w:color="auto"/>
      </w:divBdr>
    </w:div>
    <w:div w:id="594441893">
      <w:bodyDiv w:val="1"/>
      <w:marLeft w:val="0"/>
      <w:marRight w:val="0"/>
      <w:marTop w:val="0"/>
      <w:marBottom w:val="0"/>
      <w:divBdr>
        <w:top w:val="none" w:sz="0" w:space="0" w:color="auto"/>
        <w:left w:val="none" w:sz="0" w:space="0" w:color="auto"/>
        <w:bottom w:val="none" w:sz="0" w:space="0" w:color="auto"/>
        <w:right w:val="none" w:sz="0" w:space="0" w:color="auto"/>
      </w:divBdr>
    </w:div>
    <w:div w:id="604575551">
      <w:bodyDiv w:val="1"/>
      <w:marLeft w:val="0"/>
      <w:marRight w:val="0"/>
      <w:marTop w:val="0"/>
      <w:marBottom w:val="0"/>
      <w:divBdr>
        <w:top w:val="none" w:sz="0" w:space="0" w:color="auto"/>
        <w:left w:val="none" w:sz="0" w:space="0" w:color="auto"/>
        <w:bottom w:val="none" w:sz="0" w:space="0" w:color="auto"/>
        <w:right w:val="none" w:sz="0" w:space="0" w:color="auto"/>
      </w:divBdr>
    </w:div>
    <w:div w:id="614291445">
      <w:bodyDiv w:val="1"/>
      <w:marLeft w:val="0"/>
      <w:marRight w:val="0"/>
      <w:marTop w:val="0"/>
      <w:marBottom w:val="0"/>
      <w:divBdr>
        <w:top w:val="none" w:sz="0" w:space="0" w:color="auto"/>
        <w:left w:val="none" w:sz="0" w:space="0" w:color="auto"/>
        <w:bottom w:val="none" w:sz="0" w:space="0" w:color="auto"/>
        <w:right w:val="none" w:sz="0" w:space="0" w:color="auto"/>
      </w:divBdr>
    </w:div>
    <w:div w:id="615141611">
      <w:bodyDiv w:val="1"/>
      <w:marLeft w:val="0"/>
      <w:marRight w:val="0"/>
      <w:marTop w:val="0"/>
      <w:marBottom w:val="0"/>
      <w:divBdr>
        <w:top w:val="none" w:sz="0" w:space="0" w:color="auto"/>
        <w:left w:val="none" w:sz="0" w:space="0" w:color="auto"/>
        <w:bottom w:val="none" w:sz="0" w:space="0" w:color="auto"/>
        <w:right w:val="none" w:sz="0" w:space="0" w:color="auto"/>
      </w:divBdr>
    </w:div>
    <w:div w:id="615597665">
      <w:bodyDiv w:val="1"/>
      <w:marLeft w:val="0"/>
      <w:marRight w:val="0"/>
      <w:marTop w:val="0"/>
      <w:marBottom w:val="0"/>
      <w:divBdr>
        <w:top w:val="none" w:sz="0" w:space="0" w:color="auto"/>
        <w:left w:val="none" w:sz="0" w:space="0" w:color="auto"/>
        <w:bottom w:val="none" w:sz="0" w:space="0" w:color="auto"/>
        <w:right w:val="none" w:sz="0" w:space="0" w:color="auto"/>
      </w:divBdr>
    </w:div>
    <w:div w:id="618072101">
      <w:bodyDiv w:val="1"/>
      <w:marLeft w:val="0"/>
      <w:marRight w:val="0"/>
      <w:marTop w:val="0"/>
      <w:marBottom w:val="0"/>
      <w:divBdr>
        <w:top w:val="none" w:sz="0" w:space="0" w:color="auto"/>
        <w:left w:val="none" w:sz="0" w:space="0" w:color="auto"/>
        <w:bottom w:val="none" w:sz="0" w:space="0" w:color="auto"/>
        <w:right w:val="none" w:sz="0" w:space="0" w:color="auto"/>
      </w:divBdr>
    </w:div>
    <w:div w:id="618074368">
      <w:bodyDiv w:val="1"/>
      <w:marLeft w:val="0"/>
      <w:marRight w:val="0"/>
      <w:marTop w:val="0"/>
      <w:marBottom w:val="0"/>
      <w:divBdr>
        <w:top w:val="none" w:sz="0" w:space="0" w:color="auto"/>
        <w:left w:val="none" w:sz="0" w:space="0" w:color="auto"/>
        <w:bottom w:val="none" w:sz="0" w:space="0" w:color="auto"/>
        <w:right w:val="none" w:sz="0" w:space="0" w:color="auto"/>
      </w:divBdr>
    </w:div>
    <w:div w:id="619532780">
      <w:bodyDiv w:val="1"/>
      <w:marLeft w:val="0"/>
      <w:marRight w:val="0"/>
      <w:marTop w:val="0"/>
      <w:marBottom w:val="0"/>
      <w:divBdr>
        <w:top w:val="none" w:sz="0" w:space="0" w:color="auto"/>
        <w:left w:val="none" w:sz="0" w:space="0" w:color="auto"/>
        <w:bottom w:val="none" w:sz="0" w:space="0" w:color="auto"/>
        <w:right w:val="none" w:sz="0" w:space="0" w:color="auto"/>
      </w:divBdr>
    </w:div>
    <w:div w:id="620040489">
      <w:bodyDiv w:val="1"/>
      <w:marLeft w:val="0"/>
      <w:marRight w:val="0"/>
      <w:marTop w:val="0"/>
      <w:marBottom w:val="0"/>
      <w:divBdr>
        <w:top w:val="none" w:sz="0" w:space="0" w:color="auto"/>
        <w:left w:val="none" w:sz="0" w:space="0" w:color="auto"/>
        <w:bottom w:val="none" w:sz="0" w:space="0" w:color="auto"/>
        <w:right w:val="none" w:sz="0" w:space="0" w:color="auto"/>
      </w:divBdr>
    </w:div>
    <w:div w:id="621108403">
      <w:bodyDiv w:val="1"/>
      <w:marLeft w:val="0"/>
      <w:marRight w:val="0"/>
      <w:marTop w:val="0"/>
      <w:marBottom w:val="0"/>
      <w:divBdr>
        <w:top w:val="none" w:sz="0" w:space="0" w:color="auto"/>
        <w:left w:val="none" w:sz="0" w:space="0" w:color="auto"/>
        <w:bottom w:val="none" w:sz="0" w:space="0" w:color="auto"/>
        <w:right w:val="none" w:sz="0" w:space="0" w:color="auto"/>
      </w:divBdr>
    </w:div>
    <w:div w:id="622686960">
      <w:bodyDiv w:val="1"/>
      <w:marLeft w:val="0"/>
      <w:marRight w:val="0"/>
      <w:marTop w:val="0"/>
      <w:marBottom w:val="0"/>
      <w:divBdr>
        <w:top w:val="none" w:sz="0" w:space="0" w:color="auto"/>
        <w:left w:val="none" w:sz="0" w:space="0" w:color="auto"/>
        <w:bottom w:val="none" w:sz="0" w:space="0" w:color="auto"/>
        <w:right w:val="none" w:sz="0" w:space="0" w:color="auto"/>
      </w:divBdr>
    </w:div>
    <w:div w:id="624166762">
      <w:bodyDiv w:val="1"/>
      <w:marLeft w:val="0"/>
      <w:marRight w:val="0"/>
      <w:marTop w:val="0"/>
      <w:marBottom w:val="0"/>
      <w:divBdr>
        <w:top w:val="none" w:sz="0" w:space="0" w:color="auto"/>
        <w:left w:val="none" w:sz="0" w:space="0" w:color="auto"/>
        <w:bottom w:val="none" w:sz="0" w:space="0" w:color="auto"/>
        <w:right w:val="none" w:sz="0" w:space="0" w:color="auto"/>
      </w:divBdr>
    </w:div>
    <w:div w:id="625770306">
      <w:bodyDiv w:val="1"/>
      <w:marLeft w:val="0"/>
      <w:marRight w:val="0"/>
      <w:marTop w:val="0"/>
      <w:marBottom w:val="0"/>
      <w:divBdr>
        <w:top w:val="none" w:sz="0" w:space="0" w:color="auto"/>
        <w:left w:val="none" w:sz="0" w:space="0" w:color="auto"/>
        <w:bottom w:val="none" w:sz="0" w:space="0" w:color="auto"/>
        <w:right w:val="none" w:sz="0" w:space="0" w:color="auto"/>
      </w:divBdr>
    </w:div>
    <w:div w:id="626861625">
      <w:bodyDiv w:val="1"/>
      <w:marLeft w:val="0"/>
      <w:marRight w:val="0"/>
      <w:marTop w:val="0"/>
      <w:marBottom w:val="0"/>
      <w:divBdr>
        <w:top w:val="none" w:sz="0" w:space="0" w:color="auto"/>
        <w:left w:val="none" w:sz="0" w:space="0" w:color="auto"/>
        <w:bottom w:val="none" w:sz="0" w:space="0" w:color="auto"/>
        <w:right w:val="none" w:sz="0" w:space="0" w:color="auto"/>
      </w:divBdr>
    </w:div>
    <w:div w:id="627048838">
      <w:bodyDiv w:val="1"/>
      <w:marLeft w:val="0"/>
      <w:marRight w:val="0"/>
      <w:marTop w:val="0"/>
      <w:marBottom w:val="0"/>
      <w:divBdr>
        <w:top w:val="none" w:sz="0" w:space="0" w:color="auto"/>
        <w:left w:val="none" w:sz="0" w:space="0" w:color="auto"/>
        <w:bottom w:val="none" w:sz="0" w:space="0" w:color="auto"/>
        <w:right w:val="none" w:sz="0" w:space="0" w:color="auto"/>
      </w:divBdr>
    </w:div>
    <w:div w:id="627784235">
      <w:bodyDiv w:val="1"/>
      <w:marLeft w:val="0"/>
      <w:marRight w:val="0"/>
      <w:marTop w:val="0"/>
      <w:marBottom w:val="0"/>
      <w:divBdr>
        <w:top w:val="none" w:sz="0" w:space="0" w:color="auto"/>
        <w:left w:val="none" w:sz="0" w:space="0" w:color="auto"/>
        <w:bottom w:val="none" w:sz="0" w:space="0" w:color="auto"/>
        <w:right w:val="none" w:sz="0" w:space="0" w:color="auto"/>
      </w:divBdr>
    </w:div>
    <w:div w:id="630944368">
      <w:bodyDiv w:val="1"/>
      <w:marLeft w:val="0"/>
      <w:marRight w:val="0"/>
      <w:marTop w:val="0"/>
      <w:marBottom w:val="0"/>
      <w:divBdr>
        <w:top w:val="none" w:sz="0" w:space="0" w:color="auto"/>
        <w:left w:val="none" w:sz="0" w:space="0" w:color="auto"/>
        <w:bottom w:val="none" w:sz="0" w:space="0" w:color="auto"/>
        <w:right w:val="none" w:sz="0" w:space="0" w:color="auto"/>
      </w:divBdr>
    </w:div>
    <w:div w:id="631012410">
      <w:bodyDiv w:val="1"/>
      <w:marLeft w:val="0"/>
      <w:marRight w:val="0"/>
      <w:marTop w:val="0"/>
      <w:marBottom w:val="0"/>
      <w:divBdr>
        <w:top w:val="none" w:sz="0" w:space="0" w:color="auto"/>
        <w:left w:val="none" w:sz="0" w:space="0" w:color="auto"/>
        <w:bottom w:val="none" w:sz="0" w:space="0" w:color="auto"/>
        <w:right w:val="none" w:sz="0" w:space="0" w:color="auto"/>
      </w:divBdr>
    </w:div>
    <w:div w:id="633413174">
      <w:bodyDiv w:val="1"/>
      <w:marLeft w:val="0"/>
      <w:marRight w:val="0"/>
      <w:marTop w:val="0"/>
      <w:marBottom w:val="0"/>
      <w:divBdr>
        <w:top w:val="none" w:sz="0" w:space="0" w:color="auto"/>
        <w:left w:val="none" w:sz="0" w:space="0" w:color="auto"/>
        <w:bottom w:val="none" w:sz="0" w:space="0" w:color="auto"/>
        <w:right w:val="none" w:sz="0" w:space="0" w:color="auto"/>
      </w:divBdr>
    </w:div>
    <w:div w:id="634531754">
      <w:bodyDiv w:val="1"/>
      <w:marLeft w:val="0"/>
      <w:marRight w:val="0"/>
      <w:marTop w:val="0"/>
      <w:marBottom w:val="0"/>
      <w:divBdr>
        <w:top w:val="none" w:sz="0" w:space="0" w:color="auto"/>
        <w:left w:val="none" w:sz="0" w:space="0" w:color="auto"/>
        <w:bottom w:val="none" w:sz="0" w:space="0" w:color="auto"/>
        <w:right w:val="none" w:sz="0" w:space="0" w:color="auto"/>
      </w:divBdr>
    </w:div>
    <w:div w:id="636883042">
      <w:bodyDiv w:val="1"/>
      <w:marLeft w:val="0"/>
      <w:marRight w:val="0"/>
      <w:marTop w:val="0"/>
      <w:marBottom w:val="0"/>
      <w:divBdr>
        <w:top w:val="none" w:sz="0" w:space="0" w:color="auto"/>
        <w:left w:val="none" w:sz="0" w:space="0" w:color="auto"/>
        <w:bottom w:val="none" w:sz="0" w:space="0" w:color="auto"/>
        <w:right w:val="none" w:sz="0" w:space="0" w:color="auto"/>
      </w:divBdr>
    </w:div>
    <w:div w:id="638456297">
      <w:bodyDiv w:val="1"/>
      <w:marLeft w:val="0"/>
      <w:marRight w:val="0"/>
      <w:marTop w:val="0"/>
      <w:marBottom w:val="0"/>
      <w:divBdr>
        <w:top w:val="none" w:sz="0" w:space="0" w:color="auto"/>
        <w:left w:val="none" w:sz="0" w:space="0" w:color="auto"/>
        <w:bottom w:val="none" w:sz="0" w:space="0" w:color="auto"/>
        <w:right w:val="none" w:sz="0" w:space="0" w:color="auto"/>
      </w:divBdr>
    </w:div>
    <w:div w:id="638801112">
      <w:bodyDiv w:val="1"/>
      <w:marLeft w:val="0"/>
      <w:marRight w:val="0"/>
      <w:marTop w:val="0"/>
      <w:marBottom w:val="0"/>
      <w:divBdr>
        <w:top w:val="none" w:sz="0" w:space="0" w:color="auto"/>
        <w:left w:val="none" w:sz="0" w:space="0" w:color="auto"/>
        <w:bottom w:val="none" w:sz="0" w:space="0" w:color="auto"/>
        <w:right w:val="none" w:sz="0" w:space="0" w:color="auto"/>
      </w:divBdr>
    </w:div>
    <w:div w:id="640158116">
      <w:bodyDiv w:val="1"/>
      <w:marLeft w:val="0"/>
      <w:marRight w:val="0"/>
      <w:marTop w:val="0"/>
      <w:marBottom w:val="0"/>
      <w:divBdr>
        <w:top w:val="none" w:sz="0" w:space="0" w:color="auto"/>
        <w:left w:val="none" w:sz="0" w:space="0" w:color="auto"/>
        <w:bottom w:val="none" w:sz="0" w:space="0" w:color="auto"/>
        <w:right w:val="none" w:sz="0" w:space="0" w:color="auto"/>
      </w:divBdr>
    </w:div>
    <w:div w:id="642001554">
      <w:bodyDiv w:val="1"/>
      <w:marLeft w:val="0"/>
      <w:marRight w:val="0"/>
      <w:marTop w:val="0"/>
      <w:marBottom w:val="0"/>
      <w:divBdr>
        <w:top w:val="none" w:sz="0" w:space="0" w:color="auto"/>
        <w:left w:val="none" w:sz="0" w:space="0" w:color="auto"/>
        <w:bottom w:val="none" w:sz="0" w:space="0" w:color="auto"/>
        <w:right w:val="none" w:sz="0" w:space="0" w:color="auto"/>
      </w:divBdr>
    </w:div>
    <w:div w:id="642388667">
      <w:bodyDiv w:val="1"/>
      <w:marLeft w:val="0"/>
      <w:marRight w:val="0"/>
      <w:marTop w:val="0"/>
      <w:marBottom w:val="0"/>
      <w:divBdr>
        <w:top w:val="none" w:sz="0" w:space="0" w:color="auto"/>
        <w:left w:val="none" w:sz="0" w:space="0" w:color="auto"/>
        <w:bottom w:val="none" w:sz="0" w:space="0" w:color="auto"/>
        <w:right w:val="none" w:sz="0" w:space="0" w:color="auto"/>
      </w:divBdr>
    </w:div>
    <w:div w:id="643200412">
      <w:bodyDiv w:val="1"/>
      <w:marLeft w:val="0"/>
      <w:marRight w:val="0"/>
      <w:marTop w:val="0"/>
      <w:marBottom w:val="0"/>
      <w:divBdr>
        <w:top w:val="none" w:sz="0" w:space="0" w:color="auto"/>
        <w:left w:val="none" w:sz="0" w:space="0" w:color="auto"/>
        <w:bottom w:val="none" w:sz="0" w:space="0" w:color="auto"/>
        <w:right w:val="none" w:sz="0" w:space="0" w:color="auto"/>
      </w:divBdr>
    </w:div>
    <w:div w:id="644164258">
      <w:bodyDiv w:val="1"/>
      <w:marLeft w:val="0"/>
      <w:marRight w:val="0"/>
      <w:marTop w:val="0"/>
      <w:marBottom w:val="0"/>
      <w:divBdr>
        <w:top w:val="none" w:sz="0" w:space="0" w:color="auto"/>
        <w:left w:val="none" w:sz="0" w:space="0" w:color="auto"/>
        <w:bottom w:val="none" w:sz="0" w:space="0" w:color="auto"/>
        <w:right w:val="none" w:sz="0" w:space="0" w:color="auto"/>
      </w:divBdr>
    </w:div>
    <w:div w:id="644703905">
      <w:bodyDiv w:val="1"/>
      <w:marLeft w:val="0"/>
      <w:marRight w:val="0"/>
      <w:marTop w:val="0"/>
      <w:marBottom w:val="0"/>
      <w:divBdr>
        <w:top w:val="none" w:sz="0" w:space="0" w:color="auto"/>
        <w:left w:val="none" w:sz="0" w:space="0" w:color="auto"/>
        <w:bottom w:val="none" w:sz="0" w:space="0" w:color="auto"/>
        <w:right w:val="none" w:sz="0" w:space="0" w:color="auto"/>
      </w:divBdr>
    </w:div>
    <w:div w:id="645430304">
      <w:bodyDiv w:val="1"/>
      <w:marLeft w:val="0"/>
      <w:marRight w:val="0"/>
      <w:marTop w:val="0"/>
      <w:marBottom w:val="0"/>
      <w:divBdr>
        <w:top w:val="none" w:sz="0" w:space="0" w:color="auto"/>
        <w:left w:val="none" w:sz="0" w:space="0" w:color="auto"/>
        <w:bottom w:val="none" w:sz="0" w:space="0" w:color="auto"/>
        <w:right w:val="none" w:sz="0" w:space="0" w:color="auto"/>
      </w:divBdr>
    </w:div>
    <w:div w:id="646059092">
      <w:bodyDiv w:val="1"/>
      <w:marLeft w:val="0"/>
      <w:marRight w:val="0"/>
      <w:marTop w:val="0"/>
      <w:marBottom w:val="0"/>
      <w:divBdr>
        <w:top w:val="none" w:sz="0" w:space="0" w:color="auto"/>
        <w:left w:val="none" w:sz="0" w:space="0" w:color="auto"/>
        <w:bottom w:val="none" w:sz="0" w:space="0" w:color="auto"/>
        <w:right w:val="none" w:sz="0" w:space="0" w:color="auto"/>
      </w:divBdr>
    </w:div>
    <w:div w:id="648872347">
      <w:bodyDiv w:val="1"/>
      <w:marLeft w:val="0"/>
      <w:marRight w:val="0"/>
      <w:marTop w:val="0"/>
      <w:marBottom w:val="0"/>
      <w:divBdr>
        <w:top w:val="none" w:sz="0" w:space="0" w:color="auto"/>
        <w:left w:val="none" w:sz="0" w:space="0" w:color="auto"/>
        <w:bottom w:val="none" w:sz="0" w:space="0" w:color="auto"/>
        <w:right w:val="none" w:sz="0" w:space="0" w:color="auto"/>
      </w:divBdr>
    </w:div>
    <w:div w:id="651105214">
      <w:bodyDiv w:val="1"/>
      <w:marLeft w:val="0"/>
      <w:marRight w:val="0"/>
      <w:marTop w:val="0"/>
      <w:marBottom w:val="0"/>
      <w:divBdr>
        <w:top w:val="none" w:sz="0" w:space="0" w:color="auto"/>
        <w:left w:val="none" w:sz="0" w:space="0" w:color="auto"/>
        <w:bottom w:val="none" w:sz="0" w:space="0" w:color="auto"/>
        <w:right w:val="none" w:sz="0" w:space="0" w:color="auto"/>
      </w:divBdr>
    </w:div>
    <w:div w:id="652754912">
      <w:bodyDiv w:val="1"/>
      <w:marLeft w:val="0"/>
      <w:marRight w:val="0"/>
      <w:marTop w:val="0"/>
      <w:marBottom w:val="0"/>
      <w:divBdr>
        <w:top w:val="none" w:sz="0" w:space="0" w:color="auto"/>
        <w:left w:val="none" w:sz="0" w:space="0" w:color="auto"/>
        <w:bottom w:val="none" w:sz="0" w:space="0" w:color="auto"/>
        <w:right w:val="none" w:sz="0" w:space="0" w:color="auto"/>
      </w:divBdr>
    </w:div>
    <w:div w:id="655303508">
      <w:bodyDiv w:val="1"/>
      <w:marLeft w:val="0"/>
      <w:marRight w:val="0"/>
      <w:marTop w:val="0"/>
      <w:marBottom w:val="0"/>
      <w:divBdr>
        <w:top w:val="none" w:sz="0" w:space="0" w:color="auto"/>
        <w:left w:val="none" w:sz="0" w:space="0" w:color="auto"/>
        <w:bottom w:val="none" w:sz="0" w:space="0" w:color="auto"/>
        <w:right w:val="none" w:sz="0" w:space="0" w:color="auto"/>
      </w:divBdr>
    </w:div>
    <w:div w:id="655571973">
      <w:bodyDiv w:val="1"/>
      <w:marLeft w:val="0"/>
      <w:marRight w:val="0"/>
      <w:marTop w:val="0"/>
      <w:marBottom w:val="0"/>
      <w:divBdr>
        <w:top w:val="none" w:sz="0" w:space="0" w:color="auto"/>
        <w:left w:val="none" w:sz="0" w:space="0" w:color="auto"/>
        <w:bottom w:val="none" w:sz="0" w:space="0" w:color="auto"/>
        <w:right w:val="none" w:sz="0" w:space="0" w:color="auto"/>
      </w:divBdr>
    </w:div>
    <w:div w:id="655719428">
      <w:bodyDiv w:val="1"/>
      <w:marLeft w:val="0"/>
      <w:marRight w:val="0"/>
      <w:marTop w:val="0"/>
      <w:marBottom w:val="0"/>
      <w:divBdr>
        <w:top w:val="none" w:sz="0" w:space="0" w:color="auto"/>
        <w:left w:val="none" w:sz="0" w:space="0" w:color="auto"/>
        <w:bottom w:val="none" w:sz="0" w:space="0" w:color="auto"/>
        <w:right w:val="none" w:sz="0" w:space="0" w:color="auto"/>
      </w:divBdr>
    </w:div>
    <w:div w:id="656884372">
      <w:bodyDiv w:val="1"/>
      <w:marLeft w:val="0"/>
      <w:marRight w:val="0"/>
      <w:marTop w:val="0"/>
      <w:marBottom w:val="0"/>
      <w:divBdr>
        <w:top w:val="none" w:sz="0" w:space="0" w:color="auto"/>
        <w:left w:val="none" w:sz="0" w:space="0" w:color="auto"/>
        <w:bottom w:val="none" w:sz="0" w:space="0" w:color="auto"/>
        <w:right w:val="none" w:sz="0" w:space="0" w:color="auto"/>
      </w:divBdr>
    </w:div>
    <w:div w:id="657660143">
      <w:bodyDiv w:val="1"/>
      <w:marLeft w:val="0"/>
      <w:marRight w:val="0"/>
      <w:marTop w:val="0"/>
      <w:marBottom w:val="0"/>
      <w:divBdr>
        <w:top w:val="none" w:sz="0" w:space="0" w:color="auto"/>
        <w:left w:val="none" w:sz="0" w:space="0" w:color="auto"/>
        <w:bottom w:val="none" w:sz="0" w:space="0" w:color="auto"/>
        <w:right w:val="none" w:sz="0" w:space="0" w:color="auto"/>
      </w:divBdr>
    </w:div>
    <w:div w:id="658197927">
      <w:bodyDiv w:val="1"/>
      <w:marLeft w:val="0"/>
      <w:marRight w:val="0"/>
      <w:marTop w:val="0"/>
      <w:marBottom w:val="0"/>
      <w:divBdr>
        <w:top w:val="none" w:sz="0" w:space="0" w:color="auto"/>
        <w:left w:val="none" w:sz="0" w:space="0" w:color="auto"/>
        <w:bottom w:val="none" w:sz="0" w:space="0" w:color="auto"/>
        <w:right w:val="none" w:sz="0" w:space="0" w:color="auto"/>
      </w:divBdr>
    </w:div>
    <w:div w:id="658851563">
      <w:bodyDiv w:val="1"/>
      <w:marLeft w:val="0"/>
      <w:marRight w:val="0"/>
      <w:marTop w:val="0"/>
      <w:marBottom w:val="0"/>
      <w:divBdr>
        <w:top w:val="none" w:sz="0" w:space="0" w:color="auto"/>
        <w:left w:val="none" w:sz="0" w:space="0" w:color="auto"/>
        <w:bottom w:val="none" w:sz="0" w:space="0" w:color="auto"/>
        <w:right w:val="none" w:sz="0" w:space="0" w:color="auto"/>
      </w:divBdr>
    </w:div>
    <w:div w:id="660431477">
      <w:bodyDiv w:val="1"/>
      <w:marLeft w:val="0"/>
      <w:marRight w:val="0"/>
      <w:marTop w:val="0"/>
      <w:marBottom w:val="0"/>
      <w:divBdr>
        <w:top w:val="none" w:sz="0" w:space="0" w:color="auto"/>
        <w:left w:val="none" w:sz="0" w:space="0" w:color="auto"/>
        <w:bottom w:val="none" w:sz="0" w:space="0" w:color="auto"/>
        <w:right w:val="none" w:sz="0" w:space="0" w:color="auto"/>
      </w:divBdr>
    </w:div>
    <w:div w:id="660616704">
      <w:bodyDiv w:val="1"/>
      <w:marLeft w:val="0"/>
      <w:marRight w:val="0"/>
      <w:marTop w:val="0"/>
      <w:marBottom w:val="0"/>
      <w:divBdr>
        <w:top w:val="none" w:sz="0" w:space="0" w:color="auto"/>
        <w:left w:val="none" w:sz="0" w:space="0" w:color="auto"/>
        <w:bottom w:val="none" w:sz="0" w:space="0" w:color="auto"/>
        <w:right w:val="none" w:sz="0" w:space="0" w:color="auto"/>
      </w:divBdr>
    </w:div>
    <w:div w:id="666788142">
      <w:bodyDiv w:val="1"/>
      <w:marLeft w:val="0"/>
      <w:marRight w:val="0"/>
      <w:marTop w:val="0"/>
      <w:marBottom w:val="0"/>
      <w:divBdr>
        <w:top w:val="none" w:sz="0" w:space="0" w:color="auto"/>
        <w:left w:val="none" w:sz="0" w:space="0" w:color="auto"/>
        <w:bottom w:val="none" w:sz="0" w:space="0" w:color="auto"/>
        <w:right w:val="none" w:sz="0" w:space="0" w:color="auto"/>
      </w:divBdr>
    </w:div>
    <w:div w:id="668140324">
      <w:bodyDiv w:val="1"/>
      <w:marLeft w:val="0"/>
      <w:marRight w:val="0"/>
      <w:marTop w:val="0"/>
      <w:marBottom w:val="0"/>
      <w:divBdr>
        <w:top w:val="none" w:sz="0" w:space="0" w:color="auto"/>
        <w:left w:val="none" w:sz="0" w:space="0" w:color="auto"/>
        <w:bottom w:val="none" w:sz="0" w:space="0" w:color="auto"/>
        <w:right w:val="none" w:sz="0" w:space="0" w:color="auto"/>
      </w:divBdr>
      <w:divsChild>
        <w:div w:id="398381">
          <w:marLeft w:val="640"/>
          <w:marRight w:val="0"/>
          <w:marTop w:val="0"/>
          <w:marBottom w:val="0"/>
          <w:divBdr>
            <w:top w:val="none" w:sz="0" w:space="0" w:color="auto"/>
            <w:left w:val="none" w:sz="0" w:space="0" w:color="auto"/>
            <w:bottom w:val="none" w:sz="0" w:space="0" w:color="auto"/>
            <w:right w:val="none" w:sz="0" w:space="0" w:color="auto"/>
          </w:divBdr>
        </w:div>
        <w:div w:id="662948">
          <w:marLeft w:val="640"/>
          <w:marRight w:val="0"/>
          <w:marTop w:val="0"/>
          <w:marBottom w:val="0"/>
          <w:divBdr>
            <w:top w:val="none" w:sz="0" w:space="0" w:color="auto"/>
            <w:left w:val="none" w:sz="0" w:space="0" w:color="auto"/>
            <w:bottom w:val="none" w:sz="0" w:space="0" w:color="auto"/>
            <w:right w:val="none" w:sz="0" w:space="0" w:color="auto"/>
          </w:divBdr>
        </w:div>
        <w:div w:id="13308572">
          <w:marLeft w:val="640"/>
          <w:marRight w:val="0"/>
          <w:marTop w:val="0"/>
          <w:marBottom w:val="0"/>
          <w:divBdr>
            <w:top w:val="none" w:sz="0" w:space="0" w:color="auto"/>
            <w:left w:val="none" w:sz="0" w:space="0" w:color="auto"/>
            <w:bottom w:val="none" w:sz="0" w:space="0" w:color="auto"/>
            <w:right w:val="none" w:sz="0" w:space="0" w:color="auto"/>
          </w:divBdr>
        </w:div>
        <w:div w:id="17244444">
          <w:marLeft w:val="640"/>
          <w:marRight w:val="0"/>
          <w:marTop w:val="0"/>
          <w:marBottom w:val="0"/>
          <w:divBdr>
            <w:top w:val="none" w:sz="0" w:space="0" w:color="auto"/>
            <w:left w:val="none" w:sz="0" w:space="0" w:color="auto"/>
            <w:bottom w:val="none" w:sz="0" w:space="0" w:color="auto"/>
            <w:right w:val="none" w:sz="0" w:space="0" w:color="auto"/>
          </w:divBdr>
        </w:div>
        <w:div w:id="21638273">
          <w:marLeft w:val="640"/>
          <w:marRight w:val="0"/>
          <w:marTop w:val="0"/>
          <w:marBottom w:val="0"/>
          <w:divBdr>
            <w:top w:val="none" w:sz="0" w:space="0" w:color="auto"/>
            <w:left w:val="none" w:sz="0" w:space="0" w:color="auto"/>
            <w:bottom w:val="none" w:sz="0" w:space="0" w:color="auto"/>
            <w:right w:val="none" w:sz="0" w:space="0" w:color="auto"/>
          </w:divBdr>
        </w:div>
        <w:div w:id="69088535">
          <w:marLeft w:val="640"/>
          <w:marRight w:val="0"/>
          <w:marTop w:val="0"/>
          <w:marBottom w:val="0"/>
          <w:divBdr>
            <w:top w:val="none" w:sz="0" w:space="0" w:color="auto"/>
            <w:left w:val="none" w:sz="0" w:space="0" w:color="auto"/>
            <w:bottom w:val="none" w:sz="0" w:space="0" w:color="auto"/>
            <w:right w:val="none" w:sz="0" w:space="0" w:color="auto"/>
          </w:divBdr>
        </w:div>
        <w:div w:id="82531489">
          <w:marLeft w:val="640"/>
          <w:marRight w:val="0"/>
          <w:marTop w:val="0"/>
          <w:marBottom w:val="0"/>
          <w:divBdr>
            <w:top w:val="none" w:sz="0" w:space="0" w:color="auto"/>
            <w:left w:val="none" w:sz="0" w:space="0" w:color="auto"/>
            <w:bottom w:val="none" w:sz="0" w:space="0" w:color="auto"/>
            <w:right w:val="none" w:sz="0" w:space="0" w:color="auto"/>
          </w:divBdr>
        </w:div>
        <w:div w:id="83184661">
          <w:marLeft w:val="640"/>
          <w:marRight w:val="0"/>
          <w:marTop w:val="0"/>
          <w:marBottom w:val="0"/>
          <w:divBdr>
            <w:top w:val="none" w:sz="0" w:space="0" w:color="auto"/>
            <w:left w:val="none" w:sz="0" w:space="0" w:color="auto"/>
            <w:bottom w:val="none" w:sz="0" w:space="0" w:color="auto"/>
            <w:right w:val="none" w:sz="0" w:space="0" w:color="auto"/>
          </w:divBdr>
        </w:div>
        <w:div w:id="87895366">
          <w:marLeft w:val="640"/>
          <w:marRight w:val="0"/>
          <w:marTop w:val="0"/>
          <w:marBottom w:val="0"/>
          <w:divBdr>
            <w:top w:val="none" w:sz="0" w:space="0" w:color="auto"/>
            <w:left w:val="none" w:sz="0" w:space="0" w:color="auto"/>
            <w:bottom w:val="none" w:sz="0" w:space="0" w:color="auto"/>
            <w:right w:val="none" w:sz="0" w:space="0" w:color="auto"/>
          </w:divBdr>
        </w:div>
        <w:div w:id="96219746">
          <w:marLeft w:val="640"/>
          <w:marRight w:val="0"/>
          <w:marTop w:val="0"/>
          <w:marBottom w:val="0"/>
          <w:divBdr>
            <w:top w:val="none" w:sz="0" w:space="0" w:color="auto"/>
            <w:left w:val="none" w:sz="0" w:space="0" w:color="auto"/>
            <w:bottom w:val="none" w:sz="0" w:space="0" w:color="auto"/>
            <w:right w:val="none" w:sz="0" w:space="0" w:color="auto"/>
          </w:divBdr>
        </w:div>
        <w:div w:id="114369102">
          <w:marLeft w:val="640"/>
          <w:marRight w:val="0"/>
          <w:marTop w:val="0"/>
          <w:marBottom w:val="0"/>
          <w:divBdr>
            <w:top w:val="none" w:sz="0" w:space="0" w:color="auto"/>
            <w:left w:val="none" w:sz="0" w:space="0" w:color="auto"/>
            <w:bottom w:val="none" w:sz="0" w:space="0" w:color="auto"/>
            <w:right w:val="none" w:sz="0" w:space="0" w:color="auto"/>
          </w:divBdr>
        </w:div>
        <w:div w:id="118303902">
          <w:marLeft w:val="640"/>
          <w:marRight w:val="0"/>
          <w:marTop w:val="0"/>
          <w:marBottom w:val="0"/>
          <w:divBdr>
            <w:top w:val="none" w:sz="0" w:space="0" w:color="auto"/>
            <w:left w:val="none" w:sz="0" w:space="0" w:color="auto"/>
            <w:bottom w:val="none" w:sz="0" w:space="0" w:color="auto"/>
            <w:right w:val="none" w:sz="0" w:space="0" w:color="auto"/>
          </w:divBdr>
        </w:div>
        <w:div w:id="122120995">
          <w:marLeft w:val="640"/>
          <w:marRight w:val="0"/>
          <w:marTop w:val="0"/>
          <w:marBottom w:val="0"/>
          <w:divBdr>
            <w:top w:val="none" w:sz="0" w:space="0" w:color="auto"/>
            <w:left w:val="none" w:sz="0" w:space="0" w:color="auto"/>
            <w:bottom w:val="none" w:sz="0" w:space="0" w:color="auto"/>
            <w:right w:val="none" w:sz="0" w:space="0" w:color="auto"/>
          </w:divBdr>
        </w:div>
        <w:div w:id="131797740">
          <w:marLeft w:val="640"/>
          <w:marRight w:val="0"/>
          <w:marTop w:val="0"/>
          <w:marBottom w:val="0"/>
          <w:divBdr>
            <w:top w:val="none" w:sz="0" w:space="0" w:color="auto"/>
            <w:left w:val="none" w:sz="0" w:space="0" w:color="auto"/>
            <w:bottom w:val="none" w:sz="0" w:space="0" w:color="auto"/>
            <w:right w:val="none" w:sz="0" w:space="0" w:color="auto"/>
          </w:divBdr>
        </w:div>
        <w:div w:id="169221709">
          <w:marLeft w:val="640"/>
          <w:marRight w:val="0"/>
          <w:marTop w:val="0"/>
          <w:marBottom w:val="0"/>
          <w:divBdr>
            <w:top w:val="none" w:sz="0" w:space="0" w:color="auto"/>
            <w:left w:val="none" w:sz="0" w:space="0" w:color="auto"/>
            <w:bottom w:val="none" w:sz="0" w:space="0" w:color="auto"/>
            <w:right w:val="none" w:sz="0" w:space="0" w:color="auto"/>
          </w:divBdr>
        </w:div>
        <w:div w:id="181212152">
          <w:marLeft w:val="640"/>
          <w:marRight w:val="0"/>
          <w:marTop w:val="0"/>
          <w:marBottom w:val="0"/>
          <w:divBdr>
            <w:top w:val="none" w:sz="0" w:space="0" w:color="auto"/>
            <w:left w:val="none" w:sz="0" w:space="0" w:color="auto"/>
            <w:bottom w:val="none" w:sz="0" w:space="0" w:color="auto"/>
            <w:right w:val="none" w:sz="0" w:space="0" w:color="auto"/>
          </w:divBdr>
        </w:div>
        <w:div w:id="185605165">
          <w:marLeft w:val="640"/>
          <w:marRight w:val="0"/>
          <w:marTop w:val="0"/>
          <w:marBottom w:val="0"/>
          <w:divBdr>
            <w:top w:val="none" w:sz="0" w:space="0" w:color="auto"/>
            <w:left w:val="none" w:sz="0" w:space="0" w:color="auto"/>
            <w:bottom w:val="none" w:sz="0" w:space="0" w:color="auto"/>
            <w:right w:val="none" w:sz="0" w:space="0" w:color="auto"/>
          </w:divBdr>
        </w:div>
        <w:div w:id="196746048">
          <w:marLeft w:val="640"/>
          <w:marRight w:val="0"/>
          <w:marTop w:val="0"/>
          <w:marBottom w:val="0"/>
          <w:divBdr>
            <w:top w:val="none" w:sz="0" w:space="0" w:color="auto"/>
            <w:left w:val="none" w:sz="0" w:space="0" w:color="auto"/>
            <w:bottom w:val="none" w:sz="0" w:space="0" w:color="auto"/>
            <w:right w:val="none" w:sz="0" w:space="0" w:color="auto"/>
          </w:divBdr>
        </w:div>
        <w:div w:id="209807946">
          <w:marLeft w:val="640"/>
          <w:marRight w:val="0"/>
          <w:marTop w:val="0"/>
          <w:marBottom w:val="0"/>
          <w:divBdr>
            <w:top w:val="none" w:sz="0" w:space="0" w:color="auto"/>
            <w:left w:val="none" w:sz="0" w:space="0" w:color="auto"/>
            <w:bottom w:val="none" w:sz="0" w:space="0" w:color="auto"/>
            <w:right w:val="none" w:sz="0" w:space="0" w:color="auto"/>
          </w:divBdr>
        </w:div>
        <w:div w:id="216430235">
          <w:marLeft w:val="640"/>
          <w:marRight w:val="0"/>
          <w:marTop w:val="0"/>
          <w:marBottom w:val="0"/>
          <w:divBdr>
            <w:top w:val="none" w:sz="0" w:space="0" w:color="auto"/>
            <w:left w:val="none" w:sz="0" w:space="0" w:color="auto"/>
            <w:bottom w:val="none" w:sz="0" w:space="0" w:color="auto"/>
            <w:right w:val="none" w:sz="0" w:space="0" w:color="auto"/>
          </w:divBdr>
        </w:div>
        <w:div w:id="221793006">
          <w:marLeft w:val="640"/>
          <w:marRight w:val="0"/>
          <w:marTop w:val="0"/>
          <w:marBottom w:val="0"/>
          <w:divBdr>
            <w:top w:val="none" w:sz="0" w:space="0" w:color="auto"/>
            <w:left w:val="none" w:sz="0" w:space="0" w:color="auto"/>
            <w:bottom w:val="none" w:sz="0" w:space="0" w:color="auto"/>
            <w:right w:val="none" w:sz="0" w:space="0" w:color="auto"/>
          </w:divBdr>
        </w:div>
        <w:div w:id="230313126">
          <w:marLeft w:val="640"/>
          <w:marRight w:val="0"/>
          <w:marTop w:val="0"/>
          <w:marBottom w:val="0"/>
          <w:divBdr>
            <w:top w:val="none" w:sz="0" w:space="0" w:color="auto"/>
            <w:left w:val="none" w:sz="0" w:space="0" w:color="auto"/>
            <w:bottom w:val="none" w:sz="0" w:space="0" w:color="auto"/>
            <w:right w:val="none" w:sz="0" w:space="0" w:color="auto"/>
          </w:divBdr>
        </w:div>
        <w:div w:id="245966543">
          <w:marLeft w:val="640"/>
          <w:marRight w:val="0"/>
          <w:marTop w:val="0"/>
          <w:marBottom w:val="0"/>
          <w:divBdr>
            <w:top w:val="none" w:sz="0" w:space="0" w:color="auto"/>
            <w:left w:val="none" w:sz="0" w:space="0" w:color="auto"/>
            <w:bottom w:val="none" w:sz="0" w:space="0" w:color="auto"/>
            <w:right w:val="none" w:sz="0" w:space="0" w:color="auto"/>
          </w:divBdr>
        </w:div>
        <w:div w:id="248930612">
          <w:marLeft w:val="640"/>
          <w:marRight w:val="0"/>
          <w:marTop w:val="0"/>
          <w:marBottom w:val="0"/>
          <w:divBdr>
            <w:top w:val="none" w:sz="0" w:space="0" w:color="auto"/>
            <w:left w:val="none" w:sz="0" w:space="0" w:color="auto"/>
            <w:bottom w:val="none" w:sz="0" w:space="0" w:color="auto"/>
            <w:right w:val="none" w:sz="0" w:space="0" w:color="auto"/>
          </w:divBdr>
        </w:div>
        <w:div w:id="254440712">
          <w:marLeft w:val="640"/>
          <w:marRight w:val="0"/>
          <w:marTop w:val="0"/>
          <w:marBottom w:val="0"/>
          <w:divBdr>
            <w:top w:val="none" w:sz="0" w:space="0" w:color="auto"/>
            <w:left w:val="none" w:sz="0" w:space="0" w:color="auto"/>
            <w:bottom w:val="none" w:sz="0" w:space="0" w:color="auto"/>
            <w:right w:val="none" w:sz="0" w:space="0" w:color="auto"/>
          </w:divBdr>
        </w:div>
        <w:div w:id="277686522">
          <w:marLeft w:val="640"/>
          <w:marRight w:val="0"/>
          <w:marTop w:val="0"/>
          <w:marBottom w:val="0"/>
          <w:divBdr>
            <w:top w:val="none" w:sz="0" w:space="0" w:color="auto"/>
            <w:left w:val="none" w:sz="0" w:space="0" w:color="auto"/>
            <w:bottom w:val="none" w:sz="0" w:space="0" w:color="auto"/>
            <w:right w:val="none" w:sz="0" w:space="0" w:color="auto"/>
          </w:divBdr>
        </w:div>
        <w:div w:id="280502618">
          <w:marLeft w:val="640"/>
          <w:marRight w:val="0"/>
          <w:marTop w:val="0"/>
          <w:marBottom w:val="0"/>
          <w:divBdr>
            <w:top w:val="none" w:sz="0" w:space="0" w:color="auto"/>
            <w:left w:val="none" w:sz="0" w:space="0" w:color="auto"/>
            <w:bottom w:val="none" w:sz="0" w:space="0" w:color="auto"/>
            <w:right w:val="none" w:sz="0" w:space="0" w:color="auto"/>
          </w:divBdr>
        </w:div>
        <w:div w:id="290672437">
          <w:marLeft w:val="640"/>
          <w:marRight w:val="0"/>
          <w:marTop w:val="0"/>
          <w:marBottom w:val="0"/>
          <w:divBdr>
            <w:top w:val="none" w:sz="0" w:space="0" w:color="auto"/>
            <w:left w:val="none" w:sz="0" w:space="0" w:color="auto"/>
            <w:bottom w:val="none" w:sz="0" w:space="0" w:color="auto"/>
            <w:right w:val="none" w:sz="0" w:space="0" w:color="auto"/>
          </w:divBdr>
        </w:div>
        <w:div w:id="299262452">
          <w:marLeft w:val="640"/>
          <w:marRight w:val="0"/>
          <w:marTop w:val="0"/>
          <w:marBottom w:val="0"/>
          <w:divBdr>
            <w:top w:val="none" w:sz="0" w:space="0" w:color="auto"/>
            <w:left w:val="none" w:sz="0" w:space="0" w:color="auto"/>
            <w:bottom w:val="none" w:sz="0" w:space="0" w:color="auto"/>
            <w:right w:val="none" w:sz="0" w:space="0" w:color="auto"/>
          </w:divBdr>
        </w:div>
        <w:div w:id="300502279">
          <w:marLeft w:val="640"/>
          <w:marRight w:val="0"/>
          <w:marTop w:val="0"/>
          <w:marBottom w:val="0"/>
          <w:divBdr>
            <w:top w:val="none" w:sz="0" w:space="0" w:color="auto"/>
            <w:left w:val="none" w:sz="0" w:space="0" w:color="auto"/>
            <w:bottom w:val="none" w:sz="0" w:space="0" w:color="auto"/>
            <w:right w:val="none" w:sz="0" w:space="0" w:color="auto"/>
          </w:divBdr>
        </w:div>
        <w:div w:id="303853209">
          <w:marLeft w:val="640"/>
          <w:marRight w:val="0"/>
          <w:marTop w:val="0"/>
          <w:marBottom w:val="0"/>
          <w:divBdr>
            <w:top w:val="none" w:sz="0" w:space="0" w:color="auto"/>
            <w:left w:val="none" w:sz="0" w:space="0" w:color="auto"/>
            <w:bottom w:val="none" w:sz="0" w:space="0" w:color="auto"/>
            <w:right w:val="none" w:sz="0" w:space="0" w:color="auto"/>
          </w:divBdr>
        </w:div>
        <w:div w:id="313491064">
          <w:marLeft w:val="640"/>
          <w:marRight w:val="0"/>
          <w:marTop w:val="0"/>
          <w:marBottom w:val="0"/>
          <w:divBdr>
            <w:top w:val="none" w:sz="0" w:space="0" w:color="auto"/>
            <w:left w:val="none" w:sz="0" w:space="0" w:color="auto"/>
            <w:bottom w:val="none" w:sz="0" w:space="0" w:color="auto"/>
            <w:right w:val="none" w:sz="0" w:space="0" w:color="auto"/>
          </w:divBdr>
        </w:div>
        <w:div w:id="317420562">
          <w:marLeft w:val="640"/>
          <w:marRight w:val="0"/>
          <w:marTop w:val="0"/>
          <w:marBottom w:val="0"/>
          <w:divBdr>
            <w:top w:val="none" w:sz="0" w:space="0" w:color="auto"/>
            <w:left w:val="none" w:sz="0" w:space="0" w:color="auto"/>
            <w:bottom w:val="none" w:sz="0" w:space="0" w:color="auto"/>
            <w:right w:val="none" w:sz="0" w:space="0" w:color="auto"/>
          </w:divBdr>
        </w:div>
        <w:div w:id="347997171">
          <w:marLeft w:val="640"/>
          <w:marRight w:val="0"/>
          <w:marTop w:val="0"/>
          <w:marBottom w:val="0"/>
          <w:divBdr>
            <w:top w:val="none" w:sz="0" w:space="0" w:color="auto"/>
            <w:left w:val="none" w:sz="0" w:space="0" w:color="auto"/>
            <w:bottom w:val="none" w:sz="0" w:space="0" w:color="auto"/>
            <w:right w:val="none" w:sz="0" w:space="0" w:color="auto"/>
          </w:divBdr>
        </w:div>
        <w:div w:id="353574472">
          <w:marLeft w:val="640"/>
          <w:marRight w:val="0"/>
          <w:marTop w:val="0"/>
          <w:marBottom w:val="0"/>
          <w:divBdr>
            <w:top w:val="none" w:sz="0" w:space="0" w:color="auto"/>
            <w:left w:val="none" w:sz="0" w:space="0" w:color="auto"/>
            <w:bottom w:val="none" w:sz="0" w:space="0" w:color="auto"/>
            <w:right w:val="none" w:sz="0" w:space="0" w:color="auto"/>
          </w:divBdr>
        </w:div>
        <w:div w:id="387145258">
          <w:marLeft w:val="640"/>
          <w:marRight w:val="0"/>
          <w:marTop w:val="0"/>
          <w:marBottom w:val="0"/>
          <w:divBdr>
            <w:top w:val="none" w:sz="0" w:space="0" w:color="auto"/>
            <w:left w:val="none" w:sz="0" w:space="0" w:color="auto"/>
            <w:bottom w:val="none" w:sz="0" w:space="0" w:color="auto"/>
            <w:right w:val="none" w:sz="0" w:space="0" w:color="auto"/>
          </w:divBdr>
        </w:div>
        <w:div w:id="390080528">
          <w:marLeft w:val="640"/>
          <w:marRight w:val="0"/>
          <w:marTop w:val="0"/>
          <w:marBottom w:val="0"/>
          <w:divBdr>
            <w:top w:val="none" w:sz="0" w:space="0" w:color="auto"/>
            <w:left w:val="none" w:sz="0" w:space="0" w:color="auto"/>
            <w:bottom w:val="none" w:sz="0" w:space="0" w:color="auto"/>
            <w:right w:val="none" w:sz="0" w:space="0" w:color="auto"/>
          </w:divBdr>
        </w:div>
        <w:div w:id="431171779">
          <w:marLeft w:val="640"/>
          <w:marRight w:val="0"/>
          <w:marTop w:val="0"/>
          <w:marBottom w:val="0"/>
          <w:divBdr>
            <w:top w:val="none" w:sz="0" w:space="0" w:color="auto"/>
            <w:left w:val="none" w:sz="0" w:space="0" w:color="auto"/>
            <w:bottom w:val="none" w:sz="0" w:space="0" w:color="auto"/>
            <w:right w:val="none" w:sz="0" w:space="0" w:color="auto"/>
          </w:divBdr>
        </w:div>
        <w:div w:id="451680097">
          <w:marLeft w:val="640"/>
          <w:marRight w:val="0"/>
          <w:marTop w:val="0"/>
          <w:marBottom w:val="0"/>
          <w:divBdr>
            <w:top w:val="none" w:sz="0" w:space="0" w:color="auto"/>
            <w:left w:val="none" w:sz="0" w:space="0" w:color="auto"/>
            <w:bottom w:val="none" w:sz="0" w:space="0" w:color="auto"/>
            <w:right w:val="none" w:sz="0" w:space="0" w:color="auto"/>
          </w:divBdr>
        </w:div>
        <w:div w:id="456218741">
          <w:marLeft w:val="640"/>
          <w:marRight w:val="0"/>
          <w:marTop w:val="0"/>
          <w:marBottom w:val="0"/>
          <w:divBdr>
            <w:top w:val="none" w:sz="0" w:space="0" w:color="auto"/>
            <w:left w:val="none" w:sz="0" w:space="0" w:color="auto"/>
            <w:bottom w:val="none" w:sz="0" w:space="0" w:color="auto"/>
            <w:right w:val="none" w:sz="0" w:space="0" w:color="auto"/>
          </w:divBdr>
        </w:div>
        <w:div w:id="463159599">
          <w:marLeft w:val="640"/>
          <w:marRight w:val="0"/>
          <w:marTop w:val="0"/>
          <w:marBottom w:val="0"/>
          <w:divBdr>
            <w:top w:val="none" w:sz="0" w:space="0" w:color="auto"/>
            <w:left w:val="none" w:sz="0" w:space="0" w:color="auto"/>
            <w:bottom w:val="none" w:sz="0" w:space="0" w:color="auto"/>
            <w:right w:val="none" w:sz="0" w:space="0" w:color="auto"/>
          </w:divBdr>
        </w:div>
        <w:div w:id="463738750">
          <w:marLeft w:val="640"/>
          <w:marRight w:val="0"/>
          <w:marTop w:val="0"/>
          <w:marBottom w:val="0"/>
          <w:divBdr>
            <w:top w:val="none" w:sz="0" w:space="0" w:color="auto"/>
            <w:left w:val="none" w:sz="0" w:space="0" w:color="auto"/>
            <w:bottom w:val="none" w:sz="0" w:space="0" w:color="auto"/>
            <w:right w:val="none" w:sz="0" w:space="0" w:color="auto"/>
          </w:divBdr>
        </w:div>
        <w:div w:id="480199137">
          <w:marLeft w:val="640"/>
          <w:marRight w:val="0"/>
          <w:marTop w:val="0"/>
          <w:marBottom w:val="0"/>
          <w:divBdr>
            <w:top w:val="none" w:sz="0" w:space="0" w:color="auto"/>
            <w:left w:val="none" w:sz="0" w:space="0" w:color="auto"/>
            <w:bottom w:val="none" w:sz="0" w:space="0" w:color="auto"/>
            <w:right w:val="none" w:sz="0" w:space="0" w:color="auto"/>
          </w:divBdr>
        </w:div>
        <w:div w:id="488712285">
          <w:marLeft w:val="640"/>
          <w:marRight w:val="0"/>
          <w:marTop w:val="0"/>
          <w:marBottom w:val="0"/>
          <w:divBdr>
            <w:top w:val="none" w:sz="0" w:space="0" w:color="auto"/>
            <w:left w:val="none" w:sz="0" w:space="0" w:color="auto"/>
            <w:bottom w:val="none" w:sz="0" w:space="0" w:color="auto"/>
            <w:right w:val="none" w:sz="0" w:space="0" w:color="auto"/>
          </w:divBdr>
        </w:div>
        <w:div w:id="496699627">
          <w:marLeft w:val="640"/>
          <w:marRight w:val="0"/>
          <w:marTop w:val="0"/>
          <w:marBottom w:val="0"/>
          <w:divBdr>
            <w:top w:val="none" w:sz="0" w:space="0" w:color="auto"/>
            <w:left w:val="none" w:sz="0" w:space="0" w:color="auto"/>
            <w:bottom w:val="none" w:sz="0" w:space="0" w:color="auto"/>
            <w:right w:val="none" w:sz="0" w:space="0" w:color="auto"/>
          </w:divBdr>
        </w:div>
        <w:div w:id="511261631">
          <w:marLeft w:val="640"/>
          <w:marRight w:val="0"/>
          <w:marTop w:val="0"/>
          <w:marBottom w:val="0"/>
          <w:divBdr>
            <w:top w:val="none" w:sz="0" w:space="0" w:color="auto"/>
            <w:left w:val="none" w:sz="0" w:space="0" w:color="auto"/>
            <w:bottom w:val="none" w:sz="0" w:space="0" w:color="auto"/>
            <w:right w:val="none" w:sz="0" w:space="0" w:color="auto"/>
          </w:divBdr>
        </w:div>
        <w:div w:id="520244372">
          <w:marLeft w:val="640"/>
          <w:marRight w:val="0"/>
          <w:marTop w:val="0"/>
          <w:marBottom w:val="0"/>
          <w:divBdr>
            <w:top w:val="none" w:sz="0" w:space="0" w:color="auto"/>
            <w:left w:val="none" w:sz="0" w:space="0" w:color="auto"/>
            <w:bottom w:val="none" w:sz="0" w:space="0" w:color="auto"/>
            <w:right w:val="none" w:sz="0" w:space="0" w:color="auto"/>
          </w:divBdr>
        </w:div>
        <w:div w:id="526991423">
          <w:marLeft w:val="640"/>
          <w:marRight w:val="0"/>
          <w:marTop w:val="0"/>
          <w:marBottom w:val="0"/>
          <w:divBdr>
            <w:top w:val="none" w:sz="0" w:space="0" w:color="auto"/>
            <w:left w:val="none" w:sz="0" w:space="0" w:color="auto"/>
            <w:bottom w:val="none" w:sz="0" w:space="0" w:color="auto"/>
            <w:right w:val="none" w:sz="0" w:space="0" w:color="auto"/>
          </w:divBdr>
        </w:div>
        <w:div w:id="536284842">
          <w:marLeft w:val="640"/>
          <w:marRight w:val="0"/>
          <w:marTop w:val="0"/>
          <w:marBottom w:val="0"/>
          <w:divBdr>
            <w:top w:val="none" w:sz="0" w:space="0" w:color="auto"/>
            <w:left w:val="none" w:sz="0" w:space="0" w:color="auto"/>
            <w:bottom w:val="none" w:sz="0" w:space="0" w:color="auto"/>
            <w:right w:val="none" w:sz="0" w:space="0" w:color="auto"/>
          </w:divBdr>
        </w:div>
        <w:div w:id="589317513">
          <w:marLeft w:val="640"/>
          <w:marRight w:val="0"/>
          <w:marTop w:val="0"/>
          <w:marBottom w:val="0"/>
          <w:divBdr>
            <w:top w:val="none" w:sz="0" w:space="0" w:color="auto"/>
            <w:left w:val="none" w:sz="0" w:space="0" w:color="auto"/>
            <w:bottom w:val="none" w:sz="0" w:space="0" w:color="auto"/>
            <w:right w:val="none" w:sz="0" w:space="0" w:color="auto"/>
          </w:divBdr>
        </w:div>
        <w:div w:id="599997264">
          <w:marLeft w:val="640"/>
          <w:marRight w:val="0"/>
          <w:marTop w:val="0"/>
          <w:marBottom w:val="0"/>
          <w:divBdr>
            <w:top w:val="none" w:sz="0" w:space="0" w:color="auto"/>
            <w:left w:val="none" w:sz="0" w:space="0" w:color="auto"/>
            <w:bottom w:val="none" w:sz="0" w:space="0" w:color="auto"/>
            <w:right w:val="none" w:sz="0" w:space="0" w:color="auto"/>
          </w:divBdr>
        </w:div>
        <w:div w:id="628819737">
          <w:marLeft w:val="640"/>
          <w:marRight w:val="0"/>
          <w:marTop w:val="0"/>
          <w:marBottom w:val="0"/>
          <w:divBdr>
            <w:top w:val="none" w:sz="0" w:space="0" w:color="auto"/>
            <w:left w:val="none" w:sz="0" w:space="0" w:color="auto"/>
            <w:bottom w:val="none" w:sz="0" w:space="0" w:color="auto"/>
            <w:right w:val="none" w:sz="0" w:space="0" w:color="auto"/>
          </w:divBdr>
        </w:div>
        <w:div w:id="632751836">
          <w:marLeft w:val="640"/>
          <w:marRight w:val="0"/>
          <w:marTop w:val="0"/>
          <w:marBottom w:val="0"/>
          <w:divBdr>
            <w:top w:val="none" w:sz="0" w:space="0" w:color="auto"/>
            <w:left w:val="none" w:sz="0" w:space="0" w:color="auto"/>
            <w:bottom w:val="none" w:sz="0" w:space="0" w:color="auto"/>
            <w:right w:val="none" w:sz="0" w:space="0" w:color="auto"/>
          </w:divBdr>
        </w:div>
        <w:div w:id="638269748">
          <w:marLeft w:val="640"/>
          <w:marRight w:val="0"/>
          <w:marTop w:val="0"/>
          <w:marBottom w:val="0"/>
          <w:divBdr>
            <w:top w:val="none" w:sz="0" w:space="0" w:color="auto"/>
            <w:left w:val="none" w:sz="0" w:space="0" w:color="auto"/>
            <w:bottom w:val="none" w:sz="0" w:space="0" w:color="auto"/>
            <w:right w:val="none" w:sz="0" w:space="0" w:color="auto"/>
          </w:divBdr>
        </w:div>
        <w:div w:id="648093148">
          <w:marLeft w:val="640"/>
          <w:marRight w:val="0"/>
          <w:marTop w:val="0"/>
          <w:marBottom w:val="0"/>
          <w:divBdr>
            <w:top w:val="none" w:sz="0" w:space="0" w:color="auto"/>
            <w:left w:val="none" w:sz="0" w:space="0" w:color="auto"/>
            <w:bottom w:val="none" w:sz="0" w:space="0" w:color="auto"/>
            <w:right w:val="none" w:sz="0" w:space="0" w:color="auto"/>
          </w:divBdr>
        </w:div>
        <w:div w:id="656111666">
          <w:marLeft w:val="640"/>
          <w:marRight w:val="0"/>
          <w:marTop w:val="0"/>
          <w:marBottom w:val="0"/>
          <w:divBdr>
            <w:top w:val="none" w:sz="0" w:space="0" w:color="auto"/>
            <w:left w:val="none" w:sz="0" w:space="0" w:color="auto"/>
            <w:bottom w:val="none" w:sz="0" w:space="0" w:color="auto"/>
            <w:right w:val="none" w:sz="0" w:space="0" w:color="auto"/>
          </w:divBdr>
        </w:div>
        <w:div w:id="666205336">
          <w:marLeft w:val="640"/>
          <w:marRight w:val="0"/>
          <w:marTop w:val="0"/>
          <w:marBottom w:val="0"/>
          <w:divBdr>
            <w:top w:val="none" w:sz="0" w:space="0" w:color="auto"/>
            <w:left w:val="none" w:sz="0" w:space="0" w:color="auto"/>
            <w:bottom w:val="none" w:sz="0" w:space="0" w:color="auto"/>
            <w:right w:val="none" w:sz="0" w:space="0" w:color="auto"/>
          </w:divBdr>
        </w:div>
        <w:div w:id="734357653">
          <w:marLeft w:val="640"/>
          <w:marRight w:val="0"/>
          <w:marTop w:val="0"/>
          <w:marBottom w:val="0"/>
          <w:divBdr>
            <w:top w:val="none" w:sz="0" w:space="0" w:color="auto"/>
            <w:left w:val="none" w:sz="0" w:space="0" w:color="auto"/>
            <w:bottom w:val="none" w:sz="0" w:space="0" w:color="auto"/>
            <w:right w:val="none" w:sz="0" w:space="0" w:color="auto"/>
          </w:divBdr>
        </w:div>
        <w:div w:id="745810912">
          <w:marLeft w:val="640"/>
          <w:marRight w:val="0"/>
          <w:marTop w:val="0"/>
          <w:marBottom w:val="0"/>
          <w:divBdr>
            <w:top w:val="none" w:sz="0" w:space="0" w:color="auto"/>
            <w:left w:val="none" w:sz="0" w:space="0" w:color="auto"/>
            <w:bottom w:val="none" w:sz="0" w:space="0" w:color="auto"/>
            <w:right w:val="none" w:sz="0" w:space="0" w:color="auto"/>
          </w:divBdr>
        </w:div>
        <w:div w:id="749691678">
          <w:marLeft w:val="640"/>
          <w:marRight w:val="0"/>
          <w:marTop w:val="0"/>
          <w:marBottom w:val="0"/>
          <w:divBdr>
            <w:top w:val="none" w:sz="0" w:space="0" w:color="auto"/>
            <w:left w:val="none" w:sz="0" w:space="0" w:color="auto"/>
            <w:bottom w:val="none" w:sz="0" w:space="0" w:color="auto"/>
            <w:right w:val="none" w:sz="0" w:space="0" w:color="auto"/>
          </w:divBdr>
        </w:div>
        <w:div w:id="764767163">
          <w:marLeft w:val="640"/>
          <w:marRight w:val="0"/>
          <w:marTop w:val="0"/>
          <w:marBottom w:val="0"/>
          <w:divBdr>
            <w:top w:val="none" w:sz="0" w:space="0" w:color="auto"/>
            <w:left w:val="none" w:sz="0" w:space="0" w:color="auto"/>
            <w:bottom w:val="none" w:sz="0" w:space="0" w:color="auto"/>
            <w:right w:val="none" w:sz="0" w:space="0" w:color="auto"/>
          </w:divBdr>
        </w:div>
        <w:div w:id="765539035">
          <w:marLeft w:val="640"/>
          <w:marRight w:val="0"/>
          <w:marTop w:val="0"/>
          <w:marBottom w:val="0"/>
          <w:divBdr>
            <w:top w:val="none" w:sz="0" w:space="0" w:color="auto"/>
            <w:left w:val="none" w:sz="0" w:space="0" w:color="auto"/>
            <w:bottom w:val="none" w:sz="0" w:space="0" w:color="auto"/>
            <w:right w:val="none" w:sz="0" w:space="0" w:color="auto"/>
          </w:divBdr>
        </w:div>
        <w:div w:id="787089850">
          <w:marLeft w:val="640"/>
          <w:marRight w:val="0"/>
          <w:marTop w:val="0"/>
          <w:marBottom w:val="0"/>
          <w:divBdr>
            <w:top w:val="none" w:sz="0" w:space="0" w:color="auto"/>
            <w:left w:val="none" w:sz="0" w:space="0" w:color="auto"/>
            <w:bottom w:val="none" w:sz="0" w:space="0" w:color="auto"/>
            <w:right w:val="none" w:sz="0" w:space="0" w:color="auto"/>
          </w:divBdr>
        </w:div>
        <w:div w:id="804860628">
          <w:marLeft w:val="640"/>
          <w:marRight w:val="0"/>
          <w:marTop w:val="0"/>
          <w:marBottom w:val="0"/>
          <w:divBdr>
            <w:top w:val="none" w:sz="0" w:space="0" w:color="auto"/>
            <w:left w:val="none" w:sz="0" w:space="0" w:color="auto"/>
            <w:bottom w:val="none" w:sz="0" w:space="0" w:color="auto"/>
            <w:right w:val="none" w:sz="0" w:space="0" w:color="auto"/>
          </w:divBdr>
        </w:div>
        <w:div w:id="867449476">
          <w:marLeft w:val="640"/>
          <w:marRight w:val="0"/>
          <w:marTop w:val="0"/>
          <w:marBottom w:val="0"/>
          <w:divBdr>
            <w:top w:val="none" w:sz="0" w:space="0" w:color="auto"/>
            <w:left w:val="none" w:sz="0" w:space="0" w:color="auto"/>
            <w:bottom w:val="none" w:sz="0" w:space="0" w:color="auto"/>
            <w:right w:val="none" w:sz="0" w:space="0" w:color="auto"/>
          </w:divBdr>
        </w:div>
        <w:div w:id="909385136">
          <w:marLeft w:val="640"/>
          <w:marRight w:val="0"/>
          <w:marTop w:val="0"/>
          <w:marBottom w:val="0"/>
          <w:divBdr>
            <w:top w:val="none" w:sz="0" w:space="0" w:color="auto"/>
            <w:left w:val="none" w:sz="0" w:space="0" w:color="auto"/>
            <w:bottom w:val="none" w:sz="0" w:space="0" w:color="auto"/>
            <w:right w:val="none" w:sz="0" w:space="0" w:color="auto"/>
          </w:divBdr>
        </w:div>
        <w:div w:id="941883871">
          <w:marLeft w:val="640"/>
          <w:marRight w:val="0"/>
          <w:marTop w:val="0"/>
          <w:marBottom w:val="0"/>
          <w:divBdr>
            <w:top w:val="none" w:sz="0" w:space="0" w:color="auto"/>
            <w:left w:val="none" w:sz="0" w:space="0" w:color="auto"/>
            <w:bottom w:val="none" w:sz="0" w:space="0" w:color="auto"/>
            <w:right w:val="none" w:sz="0" w:space="0" w:color="auto"/>
          </w:divBdr>
        </w:div>
        <w:div w:id="970742365">
          <w:marLeft w:val="640"/>
          <w:marRight w:val="0"/>
          <w:marTop w:val="0"/>
          <w:marBottom w:val="0"/>
          <w:divBdr>
            <w:top w:val="none" w:sz="0" w:space="0" w:color="auto"/>
            <w:left w:val="none" w:sz="0" w:space="0" w:color="auto"/>
            <w:bottom w:val="none" w:sz="0" w:space="0" w:color="auto"/>
            <w:right w:val="none" w:sz="0" w:space="0" w:color="auto"/>
          </w:divBdr>
        </w:div>
        <w:div w:id="990138947">
          <w:marLeft w:val="640"/>
          <w:marRight w:val="0"/>
          <w:marTop w:val="0"/>
          <w:marBottom w:val="0"/>
          <w:divBdr>
            <w:top w:val="none" w:sz="0" w:space="0" w:color="auto"/>
            <w:left w:val="none" w:sz="0" w:space="0" w:color="auto"/>
            <w:bottom w:val="none" w:sz="0" w:space="0" w:color="auto"/>
            <w:right w:val="none" w:sz="0" w:space="0" w:color="auto"/>
          </w:divBdr>
        </w:div>
        <w:div w:id="995034442">
          <w:marLeft w:val="640"/>
          <w:marRight w:val="0"/>
          <w:marTop w:val="0"/>
          <w:marBottom w:val="0"/>
          <w:divBdr>
            <w:top w:val="none" w:sz="0" w:space="0" w:color="auto"/>
            <w:left w:val="none" w:sz="0" w:space="0" w:color="auto"/>
            <w:bottom w:val="none" w:sz="0" w:space="0" w:color="auto"/>
            <w:right w:val="none" w:sz="0" w:space="0" w:color="auto"/>
          </w:divBdr>
        </w:div>
        <w:div w:id="1024986395">
          <w:marLeft w:val="640"/>
          <w:marRight w:val="0"/>
          <w:marTop w:val="0"/>
          <w:marBottom w:val="0"/>
          <w:divBdr>
            <w:top w:val="none" w:sz="0" w:space="0" w:color="auto"/>
            <w:left w:val="none" w:sz="0" w:space="0" w:color="auto"/>
            <w:bottom w:val="none" w:sz="0" w:space="0" w:color="auto"/>
            <w:right w:val="none" w:sz="0" w:space="0" w:color="auto"/>
          </w:divBdr>
        </w:div>
        <w:div w:id="1032998905">
          <w:marLeft w:val="640"/>
          <w:marRight w:val="0"/>
          <w:marTop w:val="0"/>
          <w:marBottom w:val="0"/>
          <w:divBdr>
            <w:top w:val="none" w:sz="0" w:space="0" w:color="auto"/>
            <w:left w:val="none" w:sz="0" w:space="0" w:color="auto"/>
            <w:bottom w:val="none" w:sz="0" w:space="0" w:color="auto"/>
            <w:right w:val="none" w:sz="0" w:space="0" w:color="auto"/>
          </w:divBdr>
        </w:div>
        <w:div w:id="1037970815">
          <w:marLeft w:val="640"/>
          <w:marRight w:val="0"/>
          <w:marTop w:val="0"/>
          <w:marBottom w:val="0"/>
          <w:divBdr>
            <w:top w:val="none" w:sz="0" w:space="0" w:color="auto"/>
            <w:left w:val="none" w:sz="0" w:space="0" w:color="auto"/>
            <w:bottom w:val="none" w:sz="0" w:space="0" w:color="auto"/>
            <w:right w:val="none" w:sz="0" w:space="0" w:color="auto"/>
          </w:divBdr>
        </w:div>
        <w:div w:id="1049257477">
          <w:marLeft w:val="640"/>
          <w:marRight w:val="0"/>
          <w:marTop w:val="0"/>
          <w:marBottom w:val="0"/>
          <w:divBdr>
            <w:top w:val="none" w:sz="0" w:space="0" w:color="auto"/>
            <w:left w:val="none" w:sz="0" w:space="0" w:color="auto"/>
            <w:bottom w:val="none" w:sz="0" w:space="0" w:color="auto"/>
            <w:right w:val="none" w:sz="0" w:space="0" w:color="auto"/>
          </w:divBdr>
        </w:div>
        <w:div w:id="1049761402">
          <w:marLeft w:val="640"/>
          <w:marRight w:val="0"/>
          <w:marTop w:val="0"/>
          <w:marBottom w:val="0"/>
          <w:divBdr>
            <w:top w:val="none" w:sz="0" w:space="0" w:color="auto"/>
            <w:left w:val="none" w:sz="0" w:space="0" w:color="auto"/>
            <w:bottom w:val="none" w:sz="0" w:space="0" w:color="auto"/>
            <w:right w:val="none" w:sz="0" w:space="0" w:color="auto"/>
          </w:divBdr>
        </w:div>
        <w:div w:id="1067336139">
          <w:marLeft w:val="640"/>
          <w:marRight w:val="0"/>
          <w:marTop w:val="0"/>
          <w:marBottom w:val="0"/>
          <w:divBdr>
            <w:top w:val="none" w:sz="0" w:space="0" w:color="auto"/>
            <w:left w:val="none" w:sz="0" w:space="0" w:color="auto"/>
            <w:bottom w:val="none" w:sz="0" w:space="0" w:color="auto"/>
            <w:right w:val="none" w:sz="0" w:space="0" w:color="auto"/>
          </w:divBdr>
        </w:div>
        <w:div w:id="1068302775">
          <w:marLeft w:val="640"/>
          <w:marRight w:val="0"/>
          <w:marTop w:val="0"/>
          <w:marBottom w:val="0"/>
          <w:divBdr>
            <w:top w:val="none" w:sz="0" w:space="0" w:color="auto"/>
            <w:left w:val="none" w:sz="0" w:space="0" w:color="auto"/>
            <w:bottom w:val="none" w:sz="0" w:space="0" w:color="auto"/>
            <w:right w:val="none" w:sz="0" w:space="0" w:color="auto"/>
          </w:divBdr>
        </w:div>
        <w:div w:id="1095976655">
          <w:marLeft w:val="640"/>
          <w:marRight w:val="0"/>
          <w:marTop w:val="0"/>
          <w:marBottom w:val="0"/>
          <w:divBdr>
            <w:top w:val="none" w:sz="0" w:space="0" w:color="auto"/>
            <w:left w:val="none" w:sz="0" w:space="0" w:color="auto"/>
            <w:bottom w:val="none" w:sz="0" w:space="0" w:color="auto"/>
            <w:right w:val="none" w:sz="0" w:space="0" w:color="auto"/>
          </w:divBdr>
        </w:div>
        <w:div w:id="1148136231">
          <w:marLeft w:val="640"/>
          <w:marRight w:val="0"/>
          <w:marTop w:val="0"/>
          <w:marBottom w:val="0"/>
          <w:divBdr>
            <w:top w:val="none" w:sz="0" w:space="0" w:color="auto"/>
            <w:left w:val="none" w:sz="0" w:space="0" w:color="auto"/>
            <w:bottom w:val="none" w:sz="0" w:space="0" w:color="auto"/>
            <w:right w:val="none" w:sz="0" w:space="0" w:color="auto"/>
          </w:divBdr>
        </w:div>
        <w:div w:id="1179930805">
          <w:marLeft w:val="640"/>
          <w:marRight w:val="0"/>
          <w:marTop w:val="0"/>
          <w:marBottom w:val="0"/>
          <w:divBdr>
            <w:top w:val="none" w:sz="0" w:space="0" w:color="auto"/>
            <w:left w:val="none" w:sz="0" w:space="0" w:color="auto"/>
            <w:bottom w:val="none" w:sz="0" w:space="0" w:color="auto"/>
            <w:right w:val="none" w:sz="0" w:space="0" w:color="auto"/>
          </w:divBdr>
        </w:div>
        <w:div w:id="1183321443">
          <w:marLeft w:val="640"/>
          <w:marRight w:val="0"/>
          <w:marTop w:val="0"/>
          <w:marBottom w:val="0"/>
          <w:divBdr>
            <w:top w:val="none" w:sz="0" w:space="0" w:color="auto"/>
            <w:left w:val="none" w:sz="0" w:space="0" w:color="auto"/>
            <w:bottom w:val="none" w:sz="0" w:space="0" w:color="auto"/>
            <w:right w:val="none" w:sz="0" w:space="0" w:color="auto"/>
          </w:divBdr>
        </w:div>
        <w:div w:id="1225096611">
          <w:marLeft w:val="640"/>
          <w:marRight w:val="0"/>
          <w:marTop w:val="0"/>
          <w:marBottom w:val="0"/>
          <w:divBdr>
            <w:top w:val="none" w:sz="0" w:space="0" w:color="auto"/>
            <w:left w:val="none" w:sz="0" w:space="0" w:color="auto"/>
            <w:bottom w:val="none" w:sz="0" w:space="0" w:color="auto"/>
            <w:right w:val="none" w:sz="0" w:space="0" w:color="auto"/>
          </w:divBdr>
        </w:div>
        <w:div w:id="1258059589">
          <w:marLeft w:val="640"/>
          <w:marRight w:val="0"/>
          <w:marTop w:val="0"/>
          <w:marBottom w:val="0"/>
          <w:divBdr>
            <w:top w:val="none" w:sz="0" w:space="0" w:color="auto"/>
            <w:left w:val="none" w:sz="0" w:space="0" w:color="auto"/>
            <w:bottom w:val="none" w:sz="0" w:space="0" w:color="auto"/>
            <w:right w:val="none" w:sz="0" w:space="0" w:color="auto"/>
          </w:divBdr>
        </w:div>
        <w:div w:id="1270242511">
          <w:marLeft w:val="640"/>
          <w:marRight w:val="0"/>
          <w:marTop w:val="0"/>
          <w:marBottom w:val="0"/>
          <w:divBdr>
            <w:top w:val="none" w:sz="0" w:space="0" w:color="auto"/>
            <w:left w:val="none" w:sz="0" w:space="0" w:color="auto"/>
            <w:bottom w:val="none" w:sz="0" w:space="0" w:color="auto"/>
            <w:right w:val="none" w:sz="0" w:space="0" w:color="auto"/>
          </w:divBdr>
        </w:div>
        <w:div w:id="1272013673">
          <w:marLeft w:val="640"/>
          <w:marRight w:val="0"/>
          <w:marTop w:val="0"/>
          <w:marBottom w:val="0"/>
          <w:divBdr>
            <w:top w:val="none" w:sz="0" w:space="0" w:color="auto"/>
            <w:left w:val="none" w:sz="0" w:space="0" w:color="auto"/>
            <w:bottom w:val="none" w:sz="0" w:space="0" w:color="auto"/>
            <w:right w:val="none" w:sz="0" w:space="0" w:color="auto"/>
          </w:divBdr>
        </w:div>
        <w:div w:id="1279066706">
          <w:marLeft w:val="640"/>
          <w:marRight w:val="0"/>
          <w:marTop w:val="0"/>
          <w:marBottom w:val="0"/>
          <w:divBdr>
            <w:top w:val="none" w:sz="0" w:space="0" w:color="auto"/>
            <w:left w:val="none" w:sz="0" w:space="0" w:color="auto"/>
            <w:bottom w:val="none" w:sz="0" w:space="0" w:color="auto"/>
            <w:right w:val="none" w:sz="0" w:space="0" w:color="auto"/>
          </w:divBdr>
        </w:div>
        <w:div w:id="1297487226">
          <w:marLeft w:val="640"/>
          <w:marRight w:val="0"/>
          <w:marTop w:val="0"/>
          <w:marBottom w:val="0"/>
          <w:divBdr>
            <w:top w:val="none" w:sz="0" w:space="0" w:color="auto"/>
            <w:left w:val="none" w:sz="0" w:space="0" w:color="auto"/>
            <w:bottom w:val="none" w:sz="0" w:space="0" w:color="auto"/>
            <w:right w:val="none" w:sz="0" w:space="0" w:color="auto"/>
          </w:divBdr>
        </w:div>
        <w:div w:id="1315792930">
          <w:marLeft w:val="640"/>
          <w:marRight w:val="0"/>
          <w:marTop w:val="0"/>
          <w:marBottom w:val="0"/>
          <w:divBdr>
            <w:top w:val="none" w:sz="0" w:space="0" w:color="auto"/>
            <w:left w:val="none" w:sz="0" w:space="0" w:color="auto"/>
            <w:bottom w:val="none" w:sz="0" w:space="0" w:color="auto"/>
            <w:right w:val="none" w:sz="0" w:space="0" w:color="auto"/>
          </w:divBdr>
        </w:div>
        <w:div w:id="1334138959">
          <w:marLeft w:val="640"/>
          <w:marRight w:val="0"/>
          <w:marTop w:val="0"/>
          <w:marBottom w:val="0"/>
          <w:divBdr>
            <w:top w:val="none" w:sz="0" w:space="0" w:color="auto"/>
            <w:left w:val="none" w:sz="0" w:space="0" w:color="auto"/>
            <w:bottom w:val="none" w:sz="0" w:space="0" w:color="auto"/>
            <w:right w:val="none" w:sz="0" w:space="0" w:color="auto"/>
          </w:divBdr>
        </w:div>
        <w:div w:id="1384328950">
          <w:marLeft w:val="640"/>
          <w:marRight w:val="0"/>
          <w:marTop w:val="0"/>
          <w:marBottom w:val="0"/>
          <w:divBdr>
            <w:top w:val="none" w:sz="0" w:space="0" w:color="auto"/>
            <w:left w:val="none" w:sz="0" w:space="0" w:color="auto"/>
            <w:bottom w:val="none" w:sz="0" w:space="0" w:color="auto"/>
            <w:right w:val="none" w:sz="0" w:space="0" w:color="auto"/>
          </w:divBdr>
        </w:div>
        <w:div w:id="1386686974">
          <w:marLeft w:val="640"/>
          <w:marRight w:val="0"/>
          <w:marTop w:val="0"/>
          <w:marBottom w:val="0"/>
          <w:divBdr>
            <w:top w:val="none" w:sz="0" w:space="0" w:color="auto"/>
            <w:left w:val="none" w:sz="0" w:space="0" w:color="auto"/>
            <w:bottom w:val="none" w:sz="0" w:space="0" w:color="auto"/>
            <w:right w:val="none" w:sz="0" w:space="0" w:color="auto"/>
          </w:divBdr>
        </w:div>
        <w:div w:id="1398626190">
          <w:marLeft w:val="640"/>
          <w:marRight w:val="0"/>
          <w:marTop w:val="0"/>
          <w:marBottom w:val="0"/>
          <w:divBdr>
            <w:top w:val="none" w:sz="0" w:space="0" w:color="auto"/>
            <w:left w:val="none" w:sz="0" w:space="0" w:color="auto"/>
            <w:bottom w:val="none" w:sz="0" w:space="0" w:color="auto"/>
            <w:right w:val="none" w:sz="0" w:space="0" w:color="auto"/>
          </w:divBdr>
        </w:div>
        <w:div w:id="1420759130">
          <w:marLeft w:val="640"/>
          <w:marRight w:val="0"/>
          <w:marTop w:val="0"/>
          <w:marBottom w:val="0"/>
          <w:divBdr>
            <w:top w:val="none" w:sz="0" w:space="0" w:color="auto"/>
            <w:left w:val="none" w:sz="0" w:space="0" w:color="auto"/>
            <w:bottom w:val="none" w:sz="0" w:space="0" w:color="auto"/>
            <w:right w:val="none" w:sz="0" w:space="0" w:color="auto"/>
          </w:divBdr>
        </w:div>
        <w:div w:id="1427268282">
          <w:marLeft w:val="640"/>
          <w:marRight w:val="0"/>
          <w:marTop w:val="0"/>
          <w:marBottom w:val="0"/>
          <w:divBdr>
            <w:top w:val="none" w:sz="0" w:space="0" w:color="auto"/>
            <w:left w:val="none" w:sz="0" w:space="0" w:color="auto"/>
            <w:bottom w:val="none" w:sz="0" w:space="0" w:color="auto"/>
            <w:right w:val="none" w:sz="0" w:space="0" w:color="auto"/>
          </w:divBdr>
        </w:div>
        <w:div w:id="1481732621">
          <w:marLeft w:val="640"/>
          <w:marRight w:val="0"/>
          <w:marTop w:val="0"/>
          <w:marBottom w:val="0"/>
          <w:divBdr>
            <w:top w:val="none" w:sz="0" w:space="0" w:color="auto"/>
            <w:left w:val="none" w:sz="0" w:space="0" w:color="auto"/>
            <w:bottom w:val="none" w:sz="0" w:space="0" w:color="auto"/>
            <w:right w:val="none" w:sz="0" w:space="0" w:color="auto"/>
          </w:divBdr>
        </w:div>
        <w:div w:id="1485007103">
          <w:marLeft w:val="640"/>
          <w:marRight w:val="0"/>
          <w:marTop w:val="0"/>
          <w:marBottom w:val="0"/>
          <w:divBdr>
            <w:top w:val="none" w:sz="0" w:space="0" w:color="auto"/>
            <w:left w:val="none" w:sz="0" w:space="0" w:color="auto"/>
            <w:bottom w:val="none" w:sz="0" w:space="0" w:color="auto"/>
            <w:right w:val="none" w:sz="0" w:space="0" w:color="auto"/>
          </w:divBdr>
        </w:div>
        <w:div w:id="1498113708">
          <w:marLeft w:val="640"/>
          <w:marRight w:val="0"/>
          <w:marTop w:val="0"/>
          <w:marBottom w:val="0"/>
          <w:divBdr>
            <w:top w:val="none" w:sz="0" w:space="0" w:color="auto"/>
            <w:left w:val="none" w:sz="0" w:space="0" w:color="auto"/>
            <w:bottom w:val="none" w:sz="0" w:space="0" w:color="auto"/>
            <w:right w:val="none" w:sz="0" w:space="0" w:color="auto"/>
          </w:divBdr>
        </w:div>
        <w:div w:id="1509903955">
          <w:marLeft w:val="640"/>
          <w:marRight w:val="0"/>
          <w:marTop w:val="0"/>
          <w:marBottom w:val="0"/>
          <w:divBdr>
            <w:top w:val="none" w:sz="0" w:space="0" w:color="auto"/>
            <w:left w:val="none" w:sz="0" w:space="0" w:color="auto"/>
            <w:bottom w:val="none" w:sz="0" w:space="0" w:color="auto"/>
            <w:right w:val="none" w:sz="0" w:space="0" w:color="auto"/>
          </w:divBdr>
        </w:div>
        <w:div w:id="1517773053">
          <w:marLeft w:val="640"/>
          <w:marRight w:val="0"/>
          <w:marTop w:val="0"/>
          <w:marBottom w:val="0"/>
          <w:divBdr>
            <w:top w:val="none" w:sz="0" w:space="0" w:color="auto"/>
            <w:left w:val="none" w:sz="0" w:space="0" w:color="auto"/>
            <w:bottom w:val="none" w:sz="0" w:space="0" w:color="auto"/>
            <w:right w:val="none" w:sz="0" w:space="0" w:color="auto"/>
          </w:divBdr>
        </w:div>
        <w:div w:id="1530145828">
          <w:marLeft w:val="640"/>
          <w:marRight w:val="0"/>
          <w:marTop w:val="0"/>
          <w:marBottom w:val="0"/>
          <w:divBdr>
            <w:top w:val="none" w:sz="0" w:space="0" w:color="auto"/>
            <w:left w:val="none" w:sz="0" w:space="0" w:color="auto"/>
            <w:bottom w:val="none" w:sz="0" w:space="0" w:color="auto"/>
            <w:right w:val="none" w:sz="0" w:space="0" w:color="auto"/>
          </w:divBdr>
        </w:div>
        <w:div w:id="1539466159">
          <w:marLeft w:val="640"/>
          <w:marRight w:val="0"/>
          <w:marTop w:val="0"/>
          <w:marBottom w:val="0"/>
          <w:divBdr>
            <w:top w:val="none" w:sz="0" w:space="0" w:color="auto"/>
            <w:left w:val="none" w:sz="0" w:space="0" w:color="auto"/>
            <w:bottom w:val="none" w:sz="0" w:space="0" w:color="auto"/>
            <w:right w:val="none" w:sz="0" w:space="0" w:color="auto"/>
          </w:divBdr>
        </w:div>
        <w:div w:id="1559055259">
          <w:marLeft w:val="640"/>
          <w:marRight w:val="0"/>
          <w:marTop w:val="0"/>
          <w:marBottom w:val="0"/>
          <w:divBdr>
            <w:top w:val="none" w:sz="0" w:space="0" w:color="auto"/>
            <w:left w:val="none" w:sz="0" w:space="0" w:color="auto"/>
            <w:bottom w:val="none" w:sz="0" w:space="0" w:color="auto"/>
            <w:right w:val="none" w:sz="0" w:space="0" w:color="auto"/>
          </w:divBdr>
        </w:div>
        <w:div w:id="1565487162">
          <w:marLeft w:val="640"/>
          <w:marRight w:val="0"/>
          <w:marTop w:val="0"/>
          <w:marBottom w:val="0"/>
          <w:divBdr>
            <w:top w:val="none" w:sz="0" w:space="0" w:color="auto"/>
            <w:left w:val="none" w:sz="0" w:space="0" w:color="auto"/>
            <w:bottom w:val="none" w:sz="0" w:space="0" w:color="auto"/>
            <w:right w:val="none" w:sz="0" w:space="0" w:color="auto"/>
          </w:divBdr>
        </w:div>
        <w:div w:id="1597445895">
          <w:marLeft w:val="640"/>
          <w:marRight w:val="0"/>
          <w:marTop w:val="0"/>
          <w:marBottom w:val="0"/>
          <w:divBdr>
            <w:top w:val="none" w:sz="0" w:space="0" w:color="auto"/>
            <w:left w:val="none" w:sz="0" w:space="0" w:color="auto"/>
            <w:bottom w:val="none" w:sz="0" w:space="0" w:color="auto"/>
            <w:right w:val="none" w:sz="0" w:space="0" w:color="auto"/>
          </w:divBdr>
        </w:div>
        <w:div w:id="1645811089">
          <w:marLeft w:val="640"/>
          <w:marRight w:val="0"/>
          <w:marTop w:val="0"/>
          <w:marBottom w:val="0"/>
          <w:divBdr>
            <w:top w:val="none" w:sz="0" w:space="0" w:color="auto"/>
            <w:left w:val="none" w:sz="0" w:space="0" w:color="auto"/>
            <w:bottom w:val="none" w:sz="0" w:space="0" w:color="auto"/>
            <w:right w:val="none" w:sz="0" w:space="0" w:color="auto"/>
          </w:divBdr>
        </w:div>
        <w:div w:id="1665936318">
          <w:marLeft w:val="640"/>
          <w:marRight w:val="0"/>
          <w:marTop w:val="0"/>
          <w:marBottom w:val="0"/>
          <w:divBdr>
            <w:top w:val="none" w:sz="0" w:space="0" w:color="auto"/>
            <w:left w:val="none" w:sz="0" w:space="0" w:color="auto"/>
            <w:bottom w:val="none" w:sz="0" w:space="0" w:color="auto"/>
            <w:right w:val="none" w:sz="0" w:space="0" w:color="auto"/>
          </w:divBdr>
        </w:div>
        <w:div w:id="1666785296">
          <w:marLeft w:val="640"/>
          <w:marRight w:val="0"/>
          <w:marTop w:val="0"/>
          <w:marBottom w:val="0"/>
          <w:divBdr>
            <w:top w:val="none" w:sz="0" w:space="0" w:color="auto"/>
            <w:left w:val="none" w:sz="0" w:space="0" w:color="auto"/>
            <w:bottom w:val="none" w:sz="0" w:space="0" w:color="auto"/>
            <w:right w:val="none" w:sz="0" w:space="0" w:color="auto"/>
          </w:divBdr>
        </w:div>
        <w:div w:id="1667131917">
          <w:marLeft w:val="640"/>
          <w:marRight w:val="0"/>
          <w:marTop w:val="0"/>
          <w:marBottom w:val="0"/>
          <w:divBdr>
            <w:top w:val="none" w:sz="0" w:space="0" w:color="auto"/>
            <w:left w:val="none" w:sz="0" w:space="0" w:color="auto"/>
            <w:bottom w:val="none" w:sz="0" w:space="0" w:color="auto"/>
            <w:right w:val="none" w:sz="0" w:space="0" w:color="auto"/>
          </w:divBdr>
        </w:div>
        <w:div w:id="1671835778">
          <w:marLeft w:val="640"/>
          <w:marRight w:val="0"/>
          <w:marTop w:val="0"/>
          <w:marBottom w:val="0"/>
          <w:divBdr>
            <w:top w:val="none" w:sz="0" w:space="0" w:color="auto"/>
            <w:left w:val="none" w:sz="0" w:space="0" w:color="auto"/>
            <w:bottom w:val="none" w:sz="0" w:space="0" w:color="auto"/>
            <w:right w:val="none" w:sz="0" w:space="0" w:color="auto"/>
          </w:divBdr>
        </w:div>
        <w:div w:id="1723822221">
          <w:marLeft w:val="640"/>
          <w:marRight w:val="0"/>
          <w:marTop w:val="0"/>
          <w:marBottom w:val="0"/>
          <w:divBdr>
            <w:top w:val="none" w:sz="0" w:space="0" w:color="auto"/>
            <w:left w:val="none" w:sz="0" w:space="0" w:color="auto"/>
            <w:bottom w:val="none" w:sz="0" w:space="0" w:color="auto"/>
            <w:right w:val="none" w:sz="0" w:space="0" w:color="auto"/>
          </w:divBdr>
        </w:div>
        <w:div w:id="1725375181">
          <w:marLeft w:val="640"/>
          <w:marRight w:val="0"/>
          <w:marTop w:val="0"/>
          <w:marBottom w:val="0"/>
          <w:divBdr>
            <w:top w:val="none" w:sz="0" w:space="0" w:color="auto"/>
            <w:left w:val="none" w:sz="0" w:space="0" w:color="auto"/>
            <w:bottom w:val="none" w:sz="0" w:space="0" w:color="auto"/>
            <w:right w:val="none" w:sz="0" w:space="0" w:color="auto"/>
          </w:divBdr>
        </w:div>
        <w:div w:id="1728796647">
          <w:marLeft w:val="640"/>
          <w:marRight w:val="0"/>
          <w:marTop w:val="0"/>
          <w:marBottom w:val="0"/>
          <w:divBdr>
            <w:top w:val="none" w:sz="0" w:space="0" w:color="auto"/>
            <w:left w:val="none" w:sz="0" w:space="0" w:color="auto"/>
            <w:bottom w:val="none" w:sz="0" w:space="0" w:color="auto"/>
            <w:right w:val="none" w:sz="0" w:space="0" w:color="auto"/>
          </w:divBdr>
        </w:div>
        <w:div w:id="1758165437">
          <w:marLeft w:val="640"/>
          <w:marRight w:val="0"/>
          <w:marTop w:val="0"/>
          <w:marBottom w:val="0"/>
          <w:divBdr>
            <w:top w:val="none" w:sz="0" w:space="0" w:color="auto"/>
            <w:left w:val="none" w:sz="0" w:space="0" w:color="auto"/>
            <w:bottom w:val="none" w:sz="0" w:space="0" w:color="auto"/>
            <w:right w:val="none" w:sz="0" w:space="0" w:color="auto"/>
          </w:divBdr>
        </w:div>
        <w:div w:id="1762682880">
          <w:marLeft w:val="640"/>
          <w:marRight w:val="0"/>
          <w:marTop w:val="0"/>
          <w:marBottom w:val="0"/>
          <w:divBdr>
            <w:top w:val="none" w:sz="0" w:space="0" w:color="auto"/>
            <w:left w:val="none" w:sz="0" w:space="0" w:color="auto"/>
            <w:bottom w:val="none" w:sz="0" w:space="0" w:color="auto"/>
            <w:right w:val="none" w:sz="0" w:space="0" w:color="auto"/>
          </w:divBdr>
        </w:div>
        <w:div w:id="1785073932">
          <w:marLeft w:val="640"/>
          <w:marRight w:val="0"/>
          <w:marTop w:val="0"/>
          <w:marBottom w:val="0"/>
          <w:divBdr>
            <w:top w:val="none" w:sz="0" w:space="0" w:color="auto"/>
            <w:left w:val="none" w:sz="0" w:space="0" w:color="auto"/>
            <w:bottom w:val="none" w:sz="0" w:space="0" w:color="auto"/>
            <w:right w:val="none" w:sz="0" w:space="0" w:color="auto"/>
          </w:divBdr>
        </w:div>
        <w:div w:id="1801337825">
          <w:marLeft w:val="640"/>
          <w:marRight w:val="0"/>
          <w:marTop w:val="0"/>
          <w:marBottom w:val="0"/>
          <w:divBdr>
            <w:top w:val="none" w:sz="0" w:space="0" w:color="auto"/>
            <w:left w:val="none" w:sz="0" w:space="0" w:color="auto"/>
            <w:bottom w:val="none" w:sz="0" w:space="0" w:color="auto"/>
            <w:right w:val="none" w:sz="0" w:space="0" w:color="auto"/>
          </w:divBdr>
        </w:div>
        <w:div w:id="1828591073">
          <w:marLeft w:val="640"/>
          <w:marRight w:val="0"/>
          <w:marTop w:val="0"/>
          <w:marBottom w:val="0"/>
          <w:divBdr>
            <w:top w:val="none" w:sz="0" w:space="0" w:color="auto"/>
            <w:left w:val="none" w:sz="0" w:space="0" w:color="auto"/>
            <w:bottom w:val="none" w:sz="0" w:space="0" w:color="auto"/>
            <w:right w:val="none" w:sz="0" w:space="0" w:color="auto"/>
          </w:divBdr>
        </w:div>
        <w:div w:id="1852450823">
          <w:marLeft w:val="640"/>
          <w:marRight w:val="0"/>
          <w:marTop w:val="0"/>
          <w:marBottom w:val="0"/>
          <w:divBdr>
            <w:top w:val="none" w:sz="0" w:space="0" w:color="auto"/>
            <w:left w:val="none" w:sz="0" w:space="0" w:color="auto"/>
            <w:bottom w:val="none" w:sz="0" w:space="0" w:color="auto"/>
            <w:right w:val="none" w:sz="0" w:space="0" w:color="auto"/>
          </w:divBdr>
        </w:div>
        <w:div w:id="1874540596">
          <w:marLeft w:val="640"/>
          <w:marRight w:val="0"/>
          <w:marTop w:val="0"/>
          <w:marBottom w:val="0"/>
          <w:divBdr>
            <w:top w:val="none" w:sz="0" w:space="0" w:color="auto"/>
            <w:left w:val="none" w:sz="0" w:space="0" w:color="auto"/>
            <w:bottom w:val="none" w:sz="0" w:space="0" w:color="auto"/>
            <w:right w:val="none" w:sz="0" w:space="0" w:color="auto"/>
          </w:divBdr>
        </w:div>
        <w:div w:id="1898856839">
          <w:marLeft w:val="640"/>
          <w:marRight w:val="0"/>
          <w:marTop w:val="0"/>
          <w:marBottom w:val="0"/>
          <w:divBdr>
            <w:top w:val="none" w:sz="0" w:space="0" w:color="auto"/>
            <w:left w:val="none" w:sz="0" w:space="0" w:color="auto"/>
            <w:bottom w:val="none" w:sz="0" w:space="0" w:color="auto"/>
            <w:right w:val="none" w:sz="0" w:space="0" w:color="auto"/>
          </w:divBdr>
        </w:div>
        <w:div w:id="1933663471">
          <w:marLeft w:val="640"/>
          <w:marRight w:val="0"/>
          <w:marTop w:val="0"/>
          <w:marBottom w:val="0"/>
          <w:divBdr>
            <w:top w:val="none" w:sz="0" w:space="0" w:color="auto"/>
            <w:left w:val="none" w:sz="0" w:space="0" w:color="auto"/>
            <w:bottom w:val="none" w:sz="0" w:space="0" w:color="auto"/>
            <w:right w:val="none" w:sz="0" w:space="0" w:color="auto"/>
          </w:divBdr>
        </w:div>
        <w:div w:id="1947927259">
          <w:marLeft w:val="640"/>
          <w:marRight w:val="0"/>
          <w:marTop w:val="0"/>
          <w:marBottom w:val="0"/>
          <w:divBdr>
            <w:top w:val="none" w:sz="0" w:space="0" w:color="auto"/>
            <w:left w:val="none" w:sz="0" w:space="0" w:color="auto"/>
            <w:bottom w:val="none" w:sz="0" w:space="0" w:color="auto"/>
            <w:right w:val="none" w:sz="0" w:space="0" w:color="auto"/>
          </w:divBdr>
        </w:div>
        <w:div w:id="1971744046">
          <w:marLeft w:val="640"/>
          <w:marRight w:val="0"/>
          <w:marTop w:val="0"/>
          <w:marBottom w:val="0"/>
          <w:divBdr>
            <w:top w:val="none" w:sz="0" w:space="0" w:color="auto"/>
            <w:left w:val="none" w:sz="0" w:space="0" w:color="auto"/>
            <w:bottom w:val="none" w:sz="0" w:space="0" w:color="auto"/>
            <w:right w:val="none" w:sz="0" w:space="0" w:color="auto"/>
          </w:divBdr>
        </w:div>
        <w:div w:id="1973826927">
          <w:marLeft w:val="640"/>
          <w:marRight w:val="0"/>
          <w:marTop w:val="0"/>
          <w:marBottom w:val="0"/>
          <w:divBdr>
            <w:top w:val="none" w:sz="0" w:space="0" w:color="auto"/>
            <w:left w:val="none" w:sz="0" w:space="0" w:color="auto"/>
            <w:bottom w:val="none" w:sz="0" w:space="0" w:color="auto"/>
            <w:right w:val="none" w:sz="0" w:space="0" w:color="auto"/>
          </w:divBdr>
        </w:div>
        <w:div w:id="1977486400">
          <w:marLeft w:val="640"/>
          <w:marRight w:val="0"/>
          <w:marTop w:val="0"/>
          <w:marBottom w:val="0"/>
          <w:divBdr>
            <w:top w:val="none" w:sz="0" w:space="0" w:color="auto"/>
            <w:left w:val="none" w:sz="0" w:space="0" w:color="auto"/>
            <w:bottom w:val="none" w:sz="0" w:space="0" w:color="auto"/>
            <w:right w:val="none" w:sz="0" w:space="0" w:color="auto"/>
          </w:divBdr>
        </w:div>
        <w:div w:id="1978728652">
          <w:marLeft w:val="640"/>
          <w:marRight w:val="0"/>
          <w:marTop w:val="0"/>
          <w:marBottom w:val="0"/>
          <w:divBdr>
            <w:top w:val="none" w:sz="0" w:space="0" w:color="auto"/>
            <w:left w:val="none" w:sz="0" w:space="0" w:color="auto"/>
            <w:bottom w:val="none" w:sz="0" w:space="0" w:color="auto"/>
            <w:right w:val="none" w:sz="0" w:space="0" w:color="auto"/>
          </w:divBdr>
        </w:div>
        <w:div w:id="2000498446">
          <w:marLeft w:val="640"/>
          <w:marRight w:val="0"/>
          <w:marTop w:val="0"/>
          <w:marBottom w:val="0"/>
          <w:divBdr>
            <w:top w:val="none" w:sz="0" w:space="0" w:color="auto"/>
            <w:left w:val="none" w:sz="0" w:space="0" w:color="auto"/>
            <w:bottom w:val="none" w:sz="0" w:space="0" w:color="auto"/>
            <w:right w:val="none" w:sz="0" w:space="0" w:color="auto"/>
          </w:divBdr>
        </w:div>
        <w:div w:id="2023313365">
          <w:marLeft w:val="640"/>
          <w:marRight w:val="0"/>
          <w:marTop w:val="0"/>
          <w:marBottom w:val="0"/>
          <w:divBdr>
            <w:top w:val="none" w:sz="0" w:space="0" w:color="auto"/>
            <w:left w:val="none" w:sz="0" w:space="0" w:color="auto"/>
            <w:bottom w:val="none" w:sz="0" w:space="0" w:color="auto"/>
            <w:right w:val="none" w:sz="0" w:space="0" w:color="auto"/>
          </w:divBdr>
        </w:div>
        <w:div w:id="2053996440">
          <w:marLeft w:val="640"/>
          <w:marRight w:val="0"/>
          <w:marTop w:val="0"/>
          <w:marBottom w:val="0"/>
          <w:divBdr>
            <w:top w:val="none" w:sz="0" w:space="0" w:color="auto"/>
            <w:left w:val="none" w:sz="0" w:space="0" w:color="auto"/>
            <w:bottom w:val="none" w:sz="0" w:space="0" w:color="auto"/>
            <w:right w:val="none" w:sz="0" w:space="0" w:color="auto"/>
          </w:divBdr>
        </w:div>
        <w:div w:id="2056585459">
          <w:marLeft w:val="640"/>
          <w:marRight w:val="0"/>
          <w:marTop w:val="0"/>
          <w:marBottom w:val="0"/>
          <w:divBdr>
            <w:top w:val="none" w:sz="0" w:space="0" w:color="auto"/>
            <w:left w:val="none" w:sz="0" w:space="0" w:color="auto"/>
            <w:bottom w:val="none" w:sz="0" w:space="0" w:color="auto"/>
            <w:right w:val="none" w:sz="0" w:space="0" w:color="auto"/>
          </w:divBdr>
        </w:div>
        <w:div w:id="2070374409">
          <w:marLeft w:val="640"/>
          <w:marRight w:val="0"/>
          <w:marTop w:val="0"/>
          <w:marBottom w:val="0"/>
          <w:divBdr>
            <w:top w:val="none" w:sz="0" w:space="0" w:color="auto"/>
            <w:left w:val="none" w:sz="0" w:space="0" w:color="auto"/>
            <w:bottom w:val="none" w:sz="0" w:space="0" w:color="auto"/>
            <w:right w:val="none" w:sz="0" w:space="0" w:color="auto"/>
          </w:divBdr>
        </w:div>
        <w:div w:id="2082866915">
          <w:marLeft w:val="640"/>
          <w:marRight w:val="0"/>
          <w:marTop w:val="0"/>
          <w:marBottom w:val="0"/>
          <w:divBdr>
            <w:top w:val="none" w:sz="0" w:space="0" w:color="auto"/>
            <w:left w:val="none" w:sz="0" w:space="0" w:color="auto"/>
            <w:bottom w:val="none" w:sz="0" w:space="0" w:color="auto"/>
            <w:right w:val="none" w:sz="0" w:space="0" w:color="auto"/>
          </w:divBdr>
        </w:div>
        <w:div w:id="2088069577">
          <w:marLeft w:val="640"/>
          <w:marRight w:val="0"/>
          <w:marTop w:val="0"/>
          <w:marBottom w:val="0"/>
          <w:divBdr>
            <w:top w:val="none" w:sz="0" w:space="0" w:color="auto"/>
            <w:left w:val="none" w:sz="0" w:space="0" w:color="auto"/>
            <w:bottom w:val="none" w:sz="0" w:space="0" w:color="auto"/>
            <w:right w:val="none" w:sz="0" w:space="0" w:color="auto"/>
          </w:divBdr>
        </w:div>
        <w:div w:id="2106802683">
          <w:marLeft w:val="640"/>
          <w:marRight w:val="0"/>
          <w:marTop w:val="0"/>
          <w:marBottom w:val="0"/>
          <w:divBdr>
            <w:top w:val="none" w:sz="0" w:space="0" w:color="auto"/>
            <w:left w:val="none" w:sz="0" w:space="0" w:color="auto"/>
            <w:bottom w:val="none" w:sz="0" w:space="0" w:color="auto"/>
            <w:right w:val="none" w:sz="0" w:space="0" w:color="auto"/>
          </w:divBdr>
        </w:div>
        <w:div w:id="2136898563">
          <w:marLeft w:val="640"/>
          <w:marRight w:val="0"/>
          <w:marTop w:val="0"/>
          <w:marBottom w:val="0"/>
          <w:divBdr>
            <w:top w:val="none" w:sz="0" w:space="0" w:color="auto"/>
            <w:left w:val="none" w:sz="0" w:space="0" w:color="auto"/>
            <w:bottom w:val="none" w:sz="0" w:space="0" w:color="auto"/>
            <w:right w:val="none" w:sz="0" w:space="0" w:color="auto"/>
          </w:divBdr>
        </w:div>
      </w:divsChild>
    </w:div>
    <w:div w:id="669064583">
      <w:bodyDiv w:val="1"/>
      <w:marLeft w:val="0"/>
      <w:marRight w:val="0"/>
      <w:marTop w:val="0"/>
      <w:marBottom w:val="0"/>
      <w:divBdr>
        <w:top w:val="none" w:sz="0" w:space="0" w:color="auto"/>
        <w:left w:val="none" w:sz="0" w:space="0" w:color="auto"/>
        <w:bottom w:val="none" w:sz="0" w:space="0" w:color="auto"/>
        <w:right w:val="none" w:sz="0" w:space="0" w:color="auto"/>
      </w:divBdr>
    </w:div>
    <w:div w:id="670833418">
      <w:bodyDiv w:val="1"/>
      <w:marLeft w:val="0"/>
      <w:marRight w:val="0"/>
      <w:marTop w:val="0"/>
      <w:marBottom w:val="0"/>
      <w:divBdr>
        <w:top w:val="none" w:sz="0" w:space="0" w:color="auto"/>
        <w:left w:val="none" w:sz="0" w:space="0" w:color="auto"/>
        <w:bottom w:val="none" w:sz="0" w:space="0" w:color="auto"/>
        <w:right w:val="none" w:sz="0" w:space="0" w:color="auto"/>
      </w:divBdr>
    </w:div>
    <w:div w:id="671448548">
      <w:bodyDiv w:val="1"/>
      <w:marLeft w:val="0"/>
      <w:marRight w:val="0"/>
      <w:marTop w:val="0"/>
      <w:marBottom w:val="0"/>
      <w:divBdr>
        <w:top w:val="none" w:sz="0" w:space="0" w:color="auto"/>
        <w:left w:val="none" w:sz="0" w:space="0" w:color="auto"/>
        <w:bottom w:val="none" w:sz="0" w:space="0" w:color="auto"/>
        <w:right w:val="none" w:sz="0" w:space="0" w:color="auto"/>
      </w:divBdr>
    </w:div>
    <w:div w:id="673726295">
      <w:bodyDiv w:val="1"/>
      <w:marLeft w:val="0"/>
      <w:marRight w:val="0"/>
      <w:marTop w:val="0"/>
      <w:marBottom w:val="0"/>
      <w:divBdr>
        <w:top w:val="none" w:sz="0" w:space="0" w:color="auto"/>
        <w:left w:val="none" w:sz="0" w:space="0" w:color="auto"/>
        <w:bottom w:val="none" w:sz="0" w:space="0" w:color="auto"/>
        <w:right w:val="none" w:sz="0" w:space="0" w:color="auto"/>
      </w:divBdr>
    </w:div>
    <w:div w:id="676494145">
      <w:bodyDiv w:val="1"/>
      <w:marLeft w:val="0"/>
      <w:marRight w:val="0"/>
      <w:marTop w:val="0"/>
      <w:marBottom w:val="0"/>
      <w:divBdr>
        <w:top w:val="none" w:sz="0" w:space="0" w:color="auto"/>
        <w:left w:val="none" w:sz="0" w:space="0" w:color="auto"/>
        <w:bottom w:val="none" w:sz="0" w:space="0" w:color="auto"/>
        <w:right w:val="none" w:sz="0" w:space="0" w:color="auto"/>
      </w:divBdr>
      <w:divsChild>
        <w:div w:id="9727825">
          <w:marLeft w:val="640"/>
          <w:marRight w:val="0"/>
          <w:marTop w:val="0"/>
          <w:marBottom w:val="0"/>
          <w:divBdr>
            <w:top w:val="none" w:sz="0" w:space="0" w:color="auto"/>
            <w:left w:val="none" w:sz="0" w:space="0" w:color="auto"/>
            <w:bottom w:val="none" w:sz="0" w:space="0" w:color="auto"/>
            <w:right w:val="none" w:sz="0" w:space="0" w:color="auto"/>
          </w:divBdr>
        </w:div>
        <w:div w:id="25952957">
          <w:marLeft w:val="640"/>
          <w:marRight w:val="0"/>
          <w:marTop w:val="0"/>
          <w:marBottom w:val="0"/>
          <w:divBdr>
            <w:top w:val="none" w:sz="0" w:space="0" w:color="auto"/>
            <w:left w:val="none" w:sz="0" w:space="0" w:color="auto"/>
            <w:bottom w:val="none" w:sz="0" w:space="0" w:color="auto"/>
            <w:right w:val="none" w:sz="0" w:space="0" w:color="auto"/>
          </w:divBdr>
        </w:div>
        <w:div w:id="64840705">
          <w:marLeft w:val="640"/>
          <w:marRight w:val="0"/>
          <w:marTop w:val="0"/>
          <w:marBottom w:val="0"/>
          <w:divBdr>
            <w:top w:val="none" w:sz="0" w:space="0" w:color="auto"/>
            <w:left w:val="none" w:sz="0" w:space="0" w:color="auto"/>
            <w:bottom w:val="none" w:sz="0" w:space="0" w:color="auto"/>
            <w:right w:val="none" w:sz="0" w:space="0" w:color="auto"/>
          </w:divBdr>
        </w:div>
        <w:div w:id="68692843">
          <w:marLeft w:val="640"/>
          <w:marRight w:val="0"/>
          <w:marTop w:val="0"/>
          <w:marBottom w:val="0"/>
          <w:divBdr>
            <w:top w:val="none" w:sz="0" w:space="0" w:color="auto"/>
            <w:left w:val="none" w:sz="0" w:space="0" w:color="auto"/>
            <w:bottom w:val="none" w:sz="0" w:space="0" w:color="auto"/>
            <w:right w:val="none" w:sz="0" w:space="0" w:color="auto"/>
          </w:divBdr>
        </w:div>
        <w:div w:id="74017959">
          <w:marLeft w:val="640"/>
          <w:marRight w:val="0"/>
          <w:marTop w:val="0"/>
          <w:marBottom w:val="0"/>
          <w:divBdr>
            <w:top w:val="none" w:sz="0" w:space="0" w:color="auto"/>
            <w:left w:val="none" w:sz="0" w:space="0" w:color="auto"/>
            <w:bottom w:val="none" w:sz="0" w:space="0" w:color="auto"/>
            <w:right w:val="none" w:sz="0" w:space="0" w:color="auto"/>
          </w:divBdr>
        </w:div>
        <w:div w:id="96994339">
          <w:marLeft w:val="640"/>
          <w:marRight w:val="0"/>
          <w:marTop w:val="0"/>
          <w:marBottom w:val="0"/>
          <w:divBdr>
            <w:top w:val="none" w:sz="0" w:space="0" w:color="auto"/>
            <w:left w:val="none" w:sz="0" w:space="0" w:color="auto"/>
            <w:bottom w:val="none" w:sz="0" w:space="0" w:color="auto"/>
            <w:right w:val="none" w:sz="0" w:space="0" w:color="auto"/>
          </w:divBdr>
        </w:div>
        <w:div w:id="109396131">
          <w:marLeft w:val="640"/>
          <w:marRight w:val="0"/>
          <w:marTop w:val="0"/>
          <w:marBottom w:val="0"/>
          <w:divBdr>
            <w:top w:val="none" w:sz="0" w:space="0" w:color="auto"/>
            <w:left w:val="none" w:sz="0" w:space="0" w:color="auto"/>
            <w:bottom w:val="none" w:sz="0" w:space="0" w:color="auto"/>
            <w:right w:val="none" w:sz="0" w:space="0" w:color="auto"/>
          </w:divBdr>
        </w:div>
        <w:div w:id="130297327">
          <w:marLeft w:val="640"/>
          <w:marRight w:val="0"/>
          <w:marTop w:val="0"/>
          <w:marBottom w:val="0"/>
          <w:divBdr>
            <w:top w:val="none" w:sz="0" w:space="0" w:color="auto"/>
            <w:left w:val="none" w:sz="0" w:space="0" w:color="auto"/>
            <w:bottom w:val="none" w:sz="0" w:space="0" w:color="auto"/>
            <w:right w:val="none" w:sz="0" w:space="0" w:color="auto"/>
          </w:divBdr>
        </w:div>
        <w:div w:id="132333539">
          <w:marLeft w:val="640"/>
          <w:marRight w:val="0"/>
          <w:marTop w:val="0"/>
          <w:marBottom w:val="0"/>
          <w:divBdr>
            <w:top w:val="none" w:sz="0" w:space="0" w:color="auto"/>
            <w:left w:val="none" w:sz="0" w:space="0" w:color="auto"/>
            <w:bottom w:val="none" w:sz="0" w:space="0" w:color="auto"/>
            <w:right w:val="none" w:sz="0" w:space="0" w:color="auto"/>
          </w:divBdr>
        </w:div>
        <w:div w:id="152570888">
          <w:marLeft w:val="640"/>
          <w:marRight w:val="0"/>
          <w:marTop w:val="0"/>
          <w:marBottom w:val="0"/>
          <w:divBdr>
            <w:top w:val="none" w:sz="0" w:space="0" w:color="auto"/>
            <w:left w:val="none" w:sz="0" w:space="0" w:color="auto"/>
            <w:bottom w:val="none" w:sz="0" w:space="0" w:color="auto"/>
            <w:right w:val="none" w:sz="0" w:space="0" w:color="auto"/>
          </w:divBdr>
        </w:div>
        <w:div w:id="179399243">
          <w:marLeft w:val="640"/>
          <w:marRight w:val="0"/>
          <w:marTop w:val="0"/>
          <w:marBottom w:val="0"/>
          <w:divBdr>
            <w:top w:val="none" w:sz="0" w:space="0" w:color="auto"/>
            <w:left w:val="none" w:sz="0" w:space="0" w:color="auto"/>
            <w:bottom w:val="none" w:sz="0" w:space="0" w:color="auto"/>
            <w:right w:val="none" w:sz="0" w:space="0" w:color="auto"/>
          </w:divBdr>
        </w:div>
        <w:div w:id="211432442">
          <w:marLeft w:val="640"/>
          <w:marRight w:val="0"/>
          <w:marTop w:val="0"/>
          <w:marBottom w:val="0"/>
          <w:divBdr>
            <w:top w:val="none" w:sz="0" w:space="0" w:color="auto"/>
            <w:left w:val="none" w:sz="0" w:space="0" w:color="auto"/>
            <w:bottom w:val="none" w:sz="0" w:space="0" w:color="auto"/>
            <w:right w:val="none" w:sz="0" w:space="0" w:color="auto"/>
          </w:divBdr>
        </w:div>
        <w:div w:id="228736386">
          <w:marLeft w:val="640"/>
          <w:marRight w:val="0"/>
          <w:marTop w:val="0"/>
          <w:marBottom w:val="0"/>
          <w:divBdr>
            <w:top w:val="none" w:sz="0" w:space="0" w:color="auto"/>
            <w:left w:val="none" w:sz="0" w:space="0" w:color="auto"/>
            <w:bottom w:val="none" w:sz="0" w:space="0" w:color="auto"/>
            <w:right w:val="none" w:sz="0" w:space="0" w:color="auto"/>
          </w:divBdr>
        </w:div>
        <w:div w:id="252517119">
          <w:marLeft w:val="640"/>
          <w:marRight w:val="0"/>
          <w:marTop w:val="0"/>
          <w:marBottom w:val="0"/>
          <w:divBdr>
            <w:top w:val="none" w:sz="0" w:space="0" w:color="auto"/>
            <w:left w:val="none" w:sz="0" w:space="0" w:color="auto"/>
            <w:bottom w:val="none" w:sz="0" w:space="0" w:color="auto"/>
            <w:right w:val="none" w:sz="0" w:space="0" w:color="auto"/>
          </w:divBdr>
        </w:div>
        <w:div w:id="288361415">
          <w:marLeft w:val="640"/>
          <w:marRight w:val="0"/>
          <w:marTop w:val="0"/>
          <w:marBottom w:val="0"/>
          <w:divBdr>
            <w:top w:val="none" w:sz="0" w:space="0" w:color="auto"/>
            <w:left w:val="none" w:sz="0" w:space="0" w:color="auto"/>
            <w:bottom w:val="none" w:sz="0" w:space="0" w:color="auto"/>
            <w:right w:val="none" w:sz="0" w:space="0" w:color="auto"/>
          </w:divBdr>
        </w:div>
        <w:div w:id="291906719">
          <w:marLeft w:val="640"/>
          <w:marRight w:val="0"/>
          <w:marTop w:val="0"/>
          <w:marBottom w:val="0"/>
          <w:divBdr>
            <w:top w:val="none" w:sz="0" w:space="0" w:color="auto"/>
            <w:left w:val="none" w:sz="0" w:space="0" w:color="auto"/>
            <w:bottom w:val="none" w:sz="0" w:space="0" w:color="auto"/>
            <w:right w:val="none" w:sz="0" w:space="0" w:color="auto"/>
          </w:divBdr>
        </w:div>
        <w:div w:id="316035023">
          <w:marLeft w:val="640"/>
          <w:marRight w:val="0"/>
          <w:marTop w:val="0"/>
          <w:marBottom w:val="0"/>
          <w:divBdr>
            <w:top w:val="none" w:sz="0" w:space="0" w:color="auto"/>
            <w:left w:val="none" w:sz="0" w:space="0" w:color="auto"/>
            <w:bottom w:val="none" w:sz="0" w:space="0" w:color="auto"/>
            <w:right w:val="none" w:sz="0" w:space="0" w:color="auto"/>
          </w:divBdr>
        </w:div>
        <w:div w:id="339891529">
          <w:marLeft w:val="640"/>
          <w:marRight w:val="0"/>
          <w:marTop w:val="0"/>
          <w:marBottom w:val="0"/>
          <w:divBdr>
            <w:top w:val="none" w:sz="0" w:space="0" w:color="auto"/>
            <w:left w:val="none" w:sz="0" w:space="0" w:color="auto"/>
            <w:bottom w:val="none" w:sz="0" w:space="0" w:color="auto"/>
            <w:right w:val="none" w:sz="0" w:space="0" w:color="auto"/>
          </w:divBdr>
        </w:div>
        <w:div w:id="354579187">
          <w:marLeft w:val="640"/>
          <w:marRight w:val="0"/>
          <w:marTop w:val="0"/>
          <w:marBottom w:val="0"/>
          <w:divBdr>
            <w:top w:val="none" w:sz="0" w:space="0" w:color="auto"/>
            <w:left w:val="none" w:sz="0" w:space="0" w:color="auto"/>
            <w:bottom w:val="none" w:sz="0" w:space="0" w:color="auto"/>
            <w:right w:val="none" w:sz="0" w:space="0" w:color="auto"/>
          </w:divBdr>
        </w:div>
        <w:div w:id="362050199">
          <w:marLeft w:val="640"/>
          <w:marRight w:val="0"/>
          <w:marTop w:val="0"/>
          <w:marBottom w:val="0"/>
          <w:divBdr>
            <w:top w:val="none" w:sz="0" w:space="0" w:color="auto"/>
            <w:left w:val="none" w:sz="0" w:space="0" w:color="auto"/>
            <w:bottom w:val="none" w:sz="0" w:space="0" w:color="auto"/>
            <w:right w:val="none" w:sz="0" w:space="0" w:color="auto"/>
          </w:divBdr>
        </w:div>
        <w:div w:id="366416961">
          <w:marLeft w:val="640"/>
          <w:marRight w:val="0"/>
          <w:marTop w:val="0"/>
          <w:marBottom w:val="0"/>
          <w:divBdr>
            <w:top w:val="none" w:sz="0" w:space="0" w:color="auto"/>
            <w:left w:val="none" w:sz="0" w:space="0" w:color="auto"/>
            <w:bottom w:val="none" w:sz="0" w:space="0" w:color="auto"/>
            <w:right w:val="none" w:sz="0" w:space="0" w:color="auto"/>
          </w:divBdr>
        </w:div>
        <w:div w:id="375156307">
          <w:marLeft w:val="640"/>
          <w:marRight w:val="0"/>
          <w:marTop w:val="0"/>
          <w:marBottom w:val="0"/>
          <w:divBdr>
            <w:top w:val="none" w:sz="0" w:space="0" w:color="auto"/>
            <w:left w:val="none" w:sz="0" w:space="0" w:color="auto"/>
            <w:bottom w:val="none" w:sz="0" w:space="0" w:color="auto"/>
            <w:right w:val="none" w:sz="0" w:space="0" w:color="auto"/>
          </w:divBdr>
        </w:div>
        <w:div w:id="420837403">
          <w:marLeft w:val="640"/>
          <w:marRight w:val="0"/>
          <w:marTop w:val="0"/>
          <w:marBottom w:val="0"/>
          <w:divBdr>
            <w:top w:val="none" w:sz="0" w:space="0" w:color="auto"/>
            <w:left w:val="none" w:sz="0" w:space="0" w:color="auto"/>
            <w:bottom w:val="none" w:sz="0" w:space="0" w:color="auto"/>
            <w:right w:val="none" w:sz="0" w:space="0" w:color="auto"/>
          </w:divBdr>
        </w:div>
        <w:div w:id="449589934">
          <w:marLeft w:val="640"/>
          <w:marRight w:val="0"/>
          <w:marTop w:val="0"/>
          <w:marBottom w:val="0"/>
          <w:divBdr>
            <w:top w:val="none" w:sz="0" w:space="0" w:color="auto"/>
            <w:left w:val="none" w:sz="0" w:space="0" w:color="auto"/>
            <w:bottom w:val="none" w:sz="0" w:space="0" w:color="auto"/>
            <w:right w:val="none" w:sz="0" w:space="0" w:color="auto"/>
          </w:divBdr>
        </w:div>
        <w:div w:id="465897837">
          <w:marLeft w:val="640"/>
          <w:marRight w:val="0"/>
          <w:marTop w:val="0"/>
          <w:marBottom w:val="0"/>
          <w:divBdr>
            <w:top w:val="none" w:sz="0" w:space="0" w:color="auto"/>
            <w:left w:val="none" w:sz="0" w:space="0" w:color="auto"/>
            <w:bottom w:val="none" w:sz="0" w:space="0" w:color="auto"/>
            <w:right w:val="none" w:sz="0" w:space="0" w:color="auto"/>
          </w:divBdr>
        </w:div>
        <w:div w:id="474566331">
          <w:marLeft w:val="640"/>
          <w:marRight w:val="0"/>
          <w:marTop w:val="0"/>
          <w:marBottom w:val="0"/>
          <w:divBdr>
            <w:top w:val="none" w:sz="0" w:space="0" w:color="auto"/>
            <w:left w:val="none" w:sz="0" w:space="0" w:color="auto"/>
            <w:bottom w:val="none" w:sz="0" w:space="0" w:color="auto"/>
            <w:right w:val="none" w:sz="0" w:space="0" w:color="auto"/>
          </w:divBdr>
        </w:div>
        <w:div w:id="489760751">
          <w:marLeft w:val="640"/>
          <w:marRight w:val="0"/>
          <w:marTop w:val="0"/>
          <w:marBottom w:val="0"/>
          <w:divBdr>
            <w:top w:val="none" w:sz="0" w:space="0" w:color="auto"/>
            <w:left w:val="none" w:sz="0" w:space="0" w:color="auto"/>
            <w:bottom w:val="none" w:sz="0" w:space="0" w:color="auto"/>
            <w:right w:val="none" w:sz="0" w:space="0" w:color="auto"/>
          </w:divBdr>
        </w:div>
        <w:div w:id="499656668">
          <w:marLeft w:val="640"/>
          <w:marRight w:val="0"/>
          <w:marTop w:val="0"/>
          <w:marBottom w:val="0"/>
          <w:divBdr>
            <w:top w:val="none" w:sz="0" w:space="0" w:color="auto"/>
            <w:left w:val="none" w:sz="0" w:space="0" w:color="auto"/>
            <w:bottom w:val="none" w:sz="0" w:space="0" w:color="auto"/>
            <w:right w:val="none" w:sz="0" w:space="0" w:color="auto"/>
          </w:divBdr>
        </w:div>
        <w:div w:id="503470405">
          <w:marLeft w:val="640"/>
          <w:marRight w:val="0"/>
          <w:marTop w:val="0"/>
          <w:marBottom w:val="0"/>
          <w:divBdr>
            <w:top w:val="none" w:sz="0" w:space="0" w:color="auto"/>
            <w:left w:val="none" w:sz="0" w:space="0" w:color="auto"/>
            <w:bottom w:val="none" w:sz="0" w:space="0" w:color="auto"/>
            <w:right w:val="none" w:sz="0" w:space="0" w:color="auto"/>
          </w:divBdr>
        </w:div>
        <w:div w:id="532888293">
          <w:marLeft w:val="640"/>
          <w:marRight w:val="0"/>
          <w:marTop w:val="0"/>
          <w:marBottom w:val="0"/>
          <w:divBdr>
            <w:top w:val="none" w:sz="0" w:space="0" w:color="auto"/>
            <w:left w:val="none" w:sz="0" w:space="0" w:color="auto"/>
            <w:bottom w:val="none" w:sz="0" w:space="0" w:color="auto"/>
            <w:right w:val="none" w:sz="0" w:space="0" w:color="auto"/>
          </w:divBdr>
        </w:div>
        <w:div w:id="538129629">
          <w:marLeft w:val="640"/>
          <w:marRight w:val="0"/>
          <w:marTop w:val="0"/>
          <w:marBottom w:val="0"/>
          <w:divBdr>
            <w:top w:val="none" w:sz="0" w:space="0" w:color="auto"/>
            <w:left w:val="none" w:sz="0" w:space="0" w:color="auto"/>
            <w:bottom w:val="none" w:sz="0" w:space="0" w:color="auto"/>
            <w:right w:val="none" w:sz="0" w:space="0" w:color="auto"/>
          </w:divBdr>
        </w:div>
        <w:div w:id="566258677">
          <w:marLeft w:val="640"/>
          <w:marRight w:val="0"/>
          <w:marTop w:val="0"/>
          <w:marBottom w:val="0"/>
          <w:divBdr>
            <w:top w:val="none" w:sz="0" w:space="0" w:color="auto"/>
            <w:left w:val="none" w:sz="0" w:space="0" w:color="auto"/>
            <w:bottom w:val="none" w:sz="0" w:space="0" w:color="auto"/>
            <w:right w:val="none" w:sz="0" w:space="0" w:color="auto"/>
          </w:divBdr>
        </w:div>
        <w:div w:id="576138355">
          <w:marLeft w:val="640"/>
          <w:marRight w:val="0"/>
          <w:marTop w:val="0"/>
          <w:marBottom w:val="0"/>
          <w:divBdr>
            <w:top w:val="none" w:sz="0" w:space="0" w:color="auto"/>
            <w:left w:val="none" w:sz="0" w:space="0" w:color="auto"/>
            <w:bottom w:val="none" w:sz="0" w:space="0" w:color="auto"/>
            <w:right w:val="none" w:sz="0" w:space="0" w:color="auto"/>
          </w:divBdr>
        </w:div>
        <w:div w:id="610866113">
          <w:marLeft w:val="640"/>
          <w:marRight w:val="0"/>
          <w:marTop w:val="0"/>
          <w:marBottom w:val="0"/>
          <w:divBdr>
            <w:top w:val="none" w:sz="0" w:space="0" w:color="auto"/>
            <w:left w:val="none" w:sz="0" w:space="0" w:color="auto"/>
            <w:bottom w:val="none" w:sz="0" w:space="0" w:color="auto"/>
            <w:right w:val="none" w:sz="0" w:space="0" w:color="auto"/>
          </w:divBdr>
        </w:div>
        <w:div w:id="654183493">
          <w:marLeft w:val="640"/>
          <w:marRight w:val="0"/>
          <w:marTop w:val="0"/>
          <w:marBottom w:val="0"/>
          <w:divBdr>
            <w:top w:val="none" w:sz="0" w:space="0" w:color="auto"/>
            <w:left w:val="none" w:sz="0" w:space="0" w:color="auto"/>
            <w:bottom w:val="none" w:sz="0" w:space="0" w:color="auto"/>
            <w:right w:val="none" w:sz="0" w:space="0" w:color="auto"/>
          </w:divBdr>
        </w:div>
        <w:div w:id="663124373">
          <w:marLeft w:val="640"/>
          <w:marRight w:val="0"/>
          <w:marTop w:val="0"/>
          <w:marBottom w:val="0"/>
          <w:divBdr>
            <w:top w:val="none" w:sz="0" w:space="0" w:color="auto"/>
            <w:left w:val="none" w:sz="0" w:space="0" w:color="auto"/>
            <w:bottom w:val="none" w:sz="0" w:space="0" w:color="auto"/>
            <w:right w:val="none" w:sz="0" w:space="0" w:color="auto"/>
          </w:divBdr>
        </w:div>
        <w:div w:id="672538493">
          <w:marLeft w:val="640"/>
          <w:marRight w:val="0"/>
          <w:marTop w:val="0"/>
          <w:marBottom w:val="0"/>
          <w:divBdr>
            <w:top w:val="none" w:sz="0" w:space="0" w:color="auto"/>
            <w:left w:val="none" w:sz="0" w:space="0" w:color="auto"/>
            <w:bottom w:val="none" w:sz="0" w:space="0" w:color="auto"/>
            <w:right w:val="none" w:sz="0" w:space="0" w:color="auto"/>
          </w:divBdr>
        </w:div>
        <w:div w:id="677276061">
          <w:marLeft w:val="640"/>
          <w:marRight w:val="0"/>
          <w:marTop w:val="0"/>
          <w:marBottom w:val="0"/>
          <w:divBdr>
            <w:top w:val="none" w:sz="0" w:space="0" w:color="auto"/>
            <w:left w:val="none" w:sz="0" w:space="0" w:color="auto"/>
            <w:bottom w:val="none" w:sz="0" w:space="0" w:color="auto"/>
            <w:right w:val="none" w:sz="0" w:space="0" w:color="auto"/>
          </w:divBdr>
        </w:div>
        <w:div w:id="707531000">
          <w:marLeft w:val="640"/>
          <w:marRight w:val="0"/>
          <w:marTop w:val="0"/>
          <w:marBottom w:val="0"/>
          <w:divBdr>
            <w:top w:val="none" w:sz="0" w:space="0" w:color="auto"/>
            <w:left w:val="none" w:sz="0" w:space="0" w:color="auto"/>
            <w:bottom w:val="none" w:sz="0" w:space="0" w:color="auto"/>
            <w:right w:val="none" w:sz="0" w:space="0" w:color="auto"/>
          </w:divBdr>
        </w:div>
        <w:div w:id="736589063">
          <w:marLeft w:val="640"/>
          <w:marRight w:val="0"/>
          <w:marTop w:val="0"/>
          <w:marBottom w:val="0"/>
          <w:divBdr>
            <w:top w:val="none" w:sz="0" w:space="0" w:color="auto"/>
            <w:left w:val="none" w:sz="0" w:space="0" w:color="auto"/>
            <w:bottom w:val="none" w:sz="0" w:space="0" w:color="auto"/>
            <w:right w:val="none" w:sz="0" w:space="0" w:color="auto"/>
          </w:divBdr>
        </w:div>
        <w:div w:id="750347759">
          <w:marLeft w:val="640"/>
          <w:marRight w:val="0"/>
          <w:marTop w:val="0"/>
          <w:marBottom w:val="0"/>
          <w:divBdr>
            <w:top w:val="none" w:sz="0" w:space="0" w:color="auto"/>
            <w:left w:val="none" w:sz="0" w:space="0" w:color="auto"/>
            <w:bottom w:val="none" w:sz="0" w:space="0" w:color="auto"/>
            <w:right w:val="none" w:sz="0" w:space="0" w:color="auto"/>
          </w:divBdr>
        </w:div>
        <w:div w:id="756443422">
          <w:marLeft w:val="640"/>
          <w:marRight w:val="0"/>
          <w:marTop w:val="0"/>
          <w:marBottom w:val="0"/>
          <w:divBdr>
            <w:top w:val="none" w:sz="0" w:space="0" w:color="auto"/>
            <w:left w:val="none" w:sz="0" w:space="0" w:color="auto"/>
            <w:bottom w:val="none" w:sz="0" w:space="0" w:color="auto"/>
            <w:right w:val="none" w:sz="0" w:space="0" w:color="auto"/>
          </w:divBdr>
        </w:div>
        <w:div w:id="776487872">
          <w:marLeft w:val="640"/>
          <w:marRight w:val="0"/>
          <w:marTop w:val="0"/>
          <w:marBottom w:val="0"/>
          <w:divBdr>
            <w:top w:val="none" w:sz="0" w:space="0" w:color="auto"/>
            <w:left w:val="none" w:sz="0" w:space="0" w:color="auto"/>
            <w:bottom w:val="none" w:sz="0" w:space="0" w:color="auto"/>
            <w:right w:val="none" w:sz="0" w:space="0" w:color="auto"/>
          </w:divBdr>
        </w:div>
        <w:div w:id="776949582">
          <w:marLeft w:val="640"/>
          <w:marRight w:val="0"/>
          <w:marTop w:val="0"/>
          <w:marBottom w:val="0"/>
          <w:divBdr>
            <w:top w:val="none" w:sz="0" w:space="0" w:color="auto"/>
            <w:left w:val="none" w:sz="0" w:space="0" w:color="auto"/>
            <w:bottom w:val="none" w:sz="0" w:space="0" w:color="auto"/>
            <w:right w:val="none" w:sz="0" w:space="0" w:color="auto"/>
          </w:divBdr>
        </w:div>
        <w:div w:id="786464075">
          <w:marLeft w:val="640"/>
          <w:marRight w:val="0"/>
          <w:marTop w:val="0"/>
          <w:marBottom w:val="0"/>
          <w:divBdr>
            <w:top w:val="none" w:sz="0" w:space="0" w:color="auto"/>
            <w:left w:val="none" w:sz="0" w:space="0" w:color="auto"/>
            <w:bottom w:val="none" w:sz="0" w:space="0" w:color="auto"/>
            <w:right w:val="none" w:sz="0" w:space="0" w:color="auto"/>
          </w:divBdr>
        </w:div>
        <w:div w:id="802116456">
          <w:marLeft w:val="640"/>
          <w:marRight w:val="0"/>
          <w:marTop w:val="0"/>
          <w:marBottom w:val="0"/>
          <w:divBdr>
            <w:top w:val="none" w:sz="0" w:space="0" w:color="auto"/>
            <w:left w:val="none" w:sz="0" w:space="0" w:color="auto"/>
            <w:bottom w:val="none" w:sz="0" w:space="0" w:color="auto"/>
            <w:right w:val="none" w:sz="0" w:space="0" w:color="auto"/>
          </w:divBdr>
        </w:div>
        <w:div w:id="805246210">
          <w:marLeft w:val="640"/>
          <w:marRight w:val="0"/>
          <w:marTop w:val="0"/>
          <w:marBottom w:val="0"/>
          <w:divBdr>
            <w:top w:val="none" w:sz="0" w:space="0" w:color="auto"/>
            <w:left w:val="none" w:sz="0" w:space="0" w:color="auto"/>
            <w:bottom w:val="none" w:sz="0" w:space="0" w:color="auto"/>
            <w:right w:val="none" w:sz="0" w:space="0" w:color="auto"/>
          </w:divBdr>
        </w:div>
        <w:div w:id="807433745">
          <w:marLeft w:val="640"/>
          <w:marRight w:val="0"/>
          <w:marTop w:val="0"/>
          <w:marBottom w:val="0"/>
          <w:divBdr>
            <w:top w:val="none" w:sz="0" w:space="0" w:color="auto"/>
            <w:left w:val="none" w:sz="0" w:space="0" w:color="auto"/>
            <w:bottom w:val="none" w:sz="0" w:space="0" w:color="auto"/>
            <w:right w:val="none" w:sz="0" w:space="0" w:color="auto"/>
          </w:divBdr>
        </w:div>
        <w:div w:id="814877420">
          <w:marLeft w:val="640"/>
          <w:marRight w:val="0"/>
          <w:marTop w:val="0"/>
          <w:marBottom w:val="0"/>
          <w:divBdr>
            <w:top w:val="none" w:sz="0" w:space="0" w:color="auto"/>
            <w:left w:val="none" w:sz="0" w:space="0" w:color="auto"/>
            <w:bottom w:val="none" w:sz="0" w:space="0" w:color="auto"/>
            <w:right w:val="none" w:sz="0" w:space="0" w:color="auto"/>
          </w:divBdr>
        </w:div>
        <w:div w:id="820927742">
          <w:marLeft w:val="640"/>
          <w:marRight w:val="0"/>
          <w:marTop w:val="0"/>
          <w:marBottom w:val="0"/>
          <w:divBdr>
            <w:top w:val="none" w:sz="0" w:space="0" w:color="auto"/>
            <w:left w:val="none" w:sz="0" w:space="0" w:color="auto"/>
            <w:bottom w:val="none" w:sz="0" w:space="0" w:color="auto"/>
            <w:right w:val="none" w:sz="0" w:space="0" w:color="auto"/>
          </w:divBdr>
        </w:div>
        <w:div w:id="827332435">
          <w:marLeft w:val="640"/>
          <w:marRight w:val="0"/>
          <w:marTop w:val="0"/>
          <w:marBottom w:val="0"/>
          <w:divBdr>
            <w:top w:val="none" w:sz="0" w:space="0" w:color="auto"/>
            <w:left w:val="none" w:sz="0" w:space="0" w:color="auto"/>
            <w:bottom w:val="none" w:sz="0" w:space="0" w:color="auto"/>
            <w:right w:val="none" w:sz="0" w:space="0" w:color="auto"/>
          </w:divBdr>
        </w:div>
        <w:div w:id="856381842">
          <w:marLeft w:val="640"/>
          <w:marRight w:val="0"/>
          <w:marTop w:val="0"/>
          <w:marBottom w:val="0"/>
          <w:divBdr>
            <w:top w:val="none" w:sz="0" w:space="0" w:color="auto"/>
            <w:left w:val="none" w:sz="0" w:space="0" w:color="auto"/>
            <w:bottom w:val="none" w:sz="0" w:space="0" w:color="auto"/>
            <w:right w:val="none" w:sz="0" w:space="0" w:color="auto"/>
          </w:divBdr>
        </w:div>
        <w:div w:id="885721659">
          <w:marLeft w:val="640"/>
          <w:marRight w:val="0"/>
          <w:marTop w:val="0"/>
          <w:marBottom w:val="0"/>
          <w:divBdr>
            <w:top w:val="none" w:sz="0" w:space="0" w:color="auto"/>
            <w:left w:val="none" w:sz="0" w:space="0" w:color="auto"/>
            <w:bottom w:val="none" w:sz="0" w:space="0" w:color="auto"/>
            <w:right w:val="none" w:sz="0" w:space="0" w:color="auto"/>
          </w:divBdr>
        </w:div>
        <w:div w:id="950555058">
          <w:marLeft w:val="640"/>
          <w:marRight w:val="0"/>
          <w:marTop w:val="0"/>
          <w:marBottom w:val="0"/>
          <w:divBdr>
            <w:top w:val="none" w:sz="0" w:space="0" w:color="auto"/>
            <w:left w:val="none" w:sz="0" w:space="0" w:color="auto"/>
            <w:bottom w:val="none" w:sz="0" w:space="0" w:color="auto"/>
            <w:right w:val="none" w:sz="0" w:space="0" w:color="auto"/>
          </w:divBdr>
        </w:div>
        <w:div w:id="951207645">
          <w:marLeft w:val="640"/>
          <w:marRight w:val="0"/>
          <w:marTop w:val="0"/>
          <w:marBottom w:val="0"/>
          <w:divBdr>
            <w:top w:val="none" w:sz="0" w:space="0" w:color="auto"/>
            <w:left w:val="none" w:sz="0" w:space="0" w:color="auto"/>
            <w:bottom w:val="none" w:sz="0" w:space="0" w:color="auto"/>
            <w:right w:val="none" w:sz="0" w:space="0" w:color="auto"/>
          </w:divBdr>
        </w:div>
        <w:div w:id="952253443">
          <w:marLeft w:val="640"/>
          <w:marRight w:val="0"/>
          <w:marTop w:val="0"/>
          <w:marBottom w:val="0"/>
          <w:divBdr>
            <w:top w:val="none" w:sz="0" w:space="0" w:color="auto"/>
            <w:left w:val="none" w:sz="0" w:space="0" w:color="auto"/>
            <w:bottom w:val="none" w:sz="0" w:space="0" w:color="auto"/>
            <w:right w:val="none" w:sz="0" w:space="0" w:color="auto"/>
          </w:divBdr>
        </w:div>
        <w:div w:id="955019911">
          <w:marLeft w:val="640"/>
          <w:marRight w:val="0"/>
          <w:marTop w:val="0"/>
          <w:marBottom w:val="0"/>
          <w:divBdr>
            <w:top w:val="none" w:sz="0" w:space="0" w:color="auto"/>
            <w:left w:val="none" w:sz="0" w:space="0" w:color="auto"/>
            <w:bottom w:val="none" w:sz="0" w:space="0" w:color="auto"/>
            <w:right w:val="none" w:sz="0" w:space="0" w:color="auto"/>
          </w:divBdr>
        </w:div>
        <w:div w:id="955329211">
          <w:marLeft w:val="640"/>
          <w:marRight w:val="0"/>
          <w:marTop w:val="0"/>
          <w:marBottom w:val="0"/>
          <w:divBdr>
            <w:top w:val="none" w:sz="0" w:space="0" w:color="auto"/>
            <w:left w:val="none" w:sz="0" w:space="0" w:color="auto"/>
            <w:bottom w:val="none" w:sz="0" w:space="0" w:color="auto"/>
            <w:right w:val="none" w:sz="0" w:space="0" w:color="auto"/>
          </w:divBdr>
        </w:div>
        <w:div w:id="995953967">
          <w:marLeft w:val="640"/>
          <w:marRight w:val="0"/>
          <w:marTop w:val="0"/>
          <w:marBottom w:val="0"/>
          <w:divBdr>
            <w:top w:val="none" w:sz="0" w:space="0" w:color="auto"/>
            <w:left w:val="none" w:sz="0" w:space="0" w:color="auto"/>
            <w:bottom w:val="none" w:sz="0" w:space="0" w:color="auto"/>
            <w:right w:val="none" w:sz="0" w:space="0" w:color="auto"/>
          </w:divBdr>
        </w:div>
        <w:div w:id="1000542072">
          <w:marLeft w:val="640"/>
          <w:marRight w:val="0"/>
          <w:marTop w:val="0"/>
          <w:marBottom w:val="0"/>
          <w:divBdr>
            <w:top w:val="none" w:sz="0" w:space="0" w:color="auto"/>
            <w:left w:val="none" w:sz="0" w:space="0" w:color="auto"/>
            <w:bottom w:val="none" w:sz="0" w:space="0" w:color="auto"/>
            <w:right w:val="none" w:sz="0" w:space="0" w:color="auto"/>
          </w:divBdr>
        </w:div>
        <w:div w:id="1000934244">
          <w:marLeft w:val="640"/>
          <w:marRight w:val="0"/>
          <w:marTop w:val="0"/>
          <w:marBottom w:val="0"/>
          <w:divBdr>
            <w:top w:val="none" w:sz="0" w:space="0" w:color="auto"/>
            <w:left w:val="none" w:sz="0" w:space="0" w:color="auto"/>
            <w:bottom w:val="none" w:sz="0" w:space="0" w:color="auto"/>
            <w:right w:val="none" w:sz="0" w:space="0" w:color="auto"/>
          </w:divBdr>
        </w:div>
        <w:div w:id="1021004963">
          <w:marLeft w:val="640"/>
          <w:marRight w:val="0"/>
          <w:marTop w:val="0"/>
          <w:marBottom w:val="0"/>
          <w:divBdr>
            <w:top w:val="none" w:sz="0" w:space="0" w:color="auto"/>
            <w:left w:val="none" w:sz="0" w:space="0" w:color="auto"/>
            <w:bottom w:val="none" w:sz="0" w:space="0" w:color="auto"/>
            <w:right w:val="none" w:sz="0" w:space="0" w:color="auto"/>
          </w:divBdr>
        </w:div>
        <w:div w:id="1057051269">
          <w:marLeft w:val="640"/>
          <w:marRight w:val="0"/>
          <w:marTop w:val="0"/>
          <w:marBottom w:val="0"/>
          <w:divBdr>
            <w:top w:val="none" w:sz="0" w:space="0" w:color="auto"/>
            <w:left w:val="none" w:sz="0" w:space="0" w:color="auto"/>
            <w:bottom w:val="none" w:sz="0" w:space="0" w:color="auto"/>
            <w:right w:val="none" w:sz="0" w:space="0" w:color="auto"/>
          </w:divBdr>
        </w:div>
        <w:div w:id="1059137560">
          <w:marLeft w:val="640"/>
          <w:marRight w:val="0"/>
          <w:marTop w:val="0"/>
          <w:marBottom w:val="0"/>
          <w:divBdr>
            <w:top w:val="none" w:sz="0" w:space="0" w:color="auto"/>
            <w:left w:val="none" w:sz="0" w:space="0" w:color="auto"/>
            <w:bottom w:val="none" w:sz="0" w:space="0" w:color="auto"/>
            <w:right w:val="none" w:sz="0" w:space="0" w:color="auto"/>
          </w:divBdr>
        </w:div>
        <w:div w:id="1069962331">
          <w:marLeft w:val="640"/>
          <w:marRight w:val="0"/>
          <w:marTop w:val="0"/>
          <w:marBottom w:val="0"/>
          <w:divBdr>
            <w:top w:val="none" w:sz="0" w:space="0" w:color="auto"/>
            <w:left w:val="none" w:sz="0" w:space="0" w:color="auto"/>
            <w:bottom w:val="none" w:sz="0" w:space="0" w:color="auto"/>
            <w:right w:val="none" w:sz="0" w:space="0" w:color="auto"/>
          </w:divBdr>
        </w:div>
        <w:div w:id="1076197989">
          <w:marLeft w:val="640"/>
          <w:marRight w:val="0"/>
          <w:marTop w:val="0"/>
          <w:marBottom w:val="0"/>
          <w:divBdr>
            <w:top w:val="none" w:sz="0" w:space="0" w:color="auto"/>
            <w:left w:val="none" w:sz="0" w:space="0" w:color="auto"/>
            <w:bottom w:val="none" w:sz="0" w:space="0" w:color="auto"/>
            <w:right w:val="none" w:sz="0" w:space="0" w:color="auto"/>
          </w:divBdr>
        </w:div>
        <w:div w:id="1101534826">
          <w:marLeft w:val="640"/>
          <w:marRight w:val="0"/>
          <w:marTop w:val="0"/>
          <w:marBottom w:val="0"/>
          <w:divBdr>
            <w:top w:val="none" w:sz="0" w:space="0" w:color="auto"/>
            <w:left w:val="none" w:sz="0" w:space="0" w:color="auto"/>
            <w:bottom w:val="none" w:sz="0" w:space="0" w:color="auto"/>
            <w:right w:val="none" w:sz="0" w:space="0" w:color="auto"/>
          </w:divBdr>
        </w:div>
        <w:div w:id="1124614374">
          <w:marLeft w:val="640"/>
          <w:marRight w:val="0"/>
          <w:marTop w:val="0"/>
          <w:marBottom w:val="0"/>
          <w:divBdr>
            <w:top w:val="none" w:sz="0" w:space="0" w:color="auto"/>
            <w:left w:val="none" w:sz="0" w:space="0" w:color="auto"/>
            <w:bottom w:val="none" w:sz="0" w:space="0" w:color="auto"/>
            <w:right w:val="none" w:sz="0" w:space="0" w:color="auto"/>
          </w:divBdr>
        </w:div>
        <w:div w:id="1132987052">
          <w:marLeft w:val="640"/>
          <w:marRight w:val="0"/>
          <w:marTop w:val="0"/>
          <w:marBottom w:val="0"/>
          <w:divBdr>
            <w:top w:val="none" w:sz="0" w:space="0" w:color="auto"/>
            <w:left w:val="none" w:sz="0" w:space="0" w:color="auto"/>
            <w:bottom w:val="none" w:sz="0" w:space="0" w:color="auto"/>
            <w:right w:val="none" w:sz="0" w:space="0" w:color="auto"/>
          </w:divBdr>
        </w:div>
        <w:div w:id="1142845297">
          <w:marLeft w:val="640"/>
          <w:marRight w:val="0"/>
          <w:marTop w:val="0"/>
          <w:marBottom w:val="0"/>
          <w:divBdr>
            <w:top w:val="none" w:sz="0" w:space="0" w:color="auto"/>
            <w:left w:val="none" w:sz="0" w:space="0" w:color="auto"/>
            <w:bottom w:val="none" w:sz="0" w:space="0" w:color="auto"/>
            <w:right w:val="none" w:sz="0" w:space="0" w:color="auto"/>
          </w:divBdr>
        </w:div>
        <w:div w:id="1149322890">
          <w:marLeft w:val="640"/>
          <w:marRight w:val="0"/>
          <w:marTop w:val="0"/>
          <w:marBottom w:val="0"/>
          <w:divBdr>
            <w:top w:val="none" w:sz="0" w:space="0" w:color="auto"/>
            <w:left w:val="none" w:sz="0" w:space="0" w:color="auto"/>
            <w:bottom w:val="none" w:sz="0" w:space="0" w:color="auto"/>
            <w:right w:val="none" w:sz="0" w:space="0" w:color="auto"/>
          </w:divBdr>
        </w:div>
        <w:div w:id="1171680066">
          <w:marLeft w:val="640"/>
          <w:marRight w:val="0"/>
          <w:marTop w:val="0"/>
          <w:marBottom w:val="0"/>
          <w:divBdr>
            <w:top w:val="none" w:sz="0" w:space="0" w:color="auto"/>
            <w:left w:val="none" w:sz="0" w:space="0" w:color="auto"/>
            <w:bottom w:val="none" w:sz="0" w:space="0" w:color="auto"/>
            <w:right w:val="none" w:sz="0" w:space="0" w:color="auto"/>
          </w:divBdr>
        </w:div>
        <w:div w:id="1177620973">
          <w:marLeft w:val="640"/>
          <w:marRight w:val="0"/>
          <w:marTop w:val="0"/>
          <w:marBottom w:val="0"/>
          <w:divBdr>
            <w:top w:val="none" w:sz="0" w:space="0" w:color="auto"/>
            <w:left w:val="none" w:sz="0" w:space="0" w:color="auto"/>
            <w:bottom w:val="none" w:sz="0" w:space="0" w:color="auto"/>
            <w:right w:val="none" w:sz="0" w:space="0" w:color="auto"/>
          </w:divBdr>
        </w:div>
        <w:div w:id="1188563761">
          <w:marLeft w:val="640"/>
          <w:marRight w:val="0"/>
          <w:marTop w:val="0"/>
          <w:marBottom w:val="0"/>
          <w:divBdr>
            <w:top w:val="none" w:sz="0" w:space="0" w:color="auto"/>
            <w:left w:val="none" w:sz="0" w:space="0" w:color="auto"/>
            <w:bottom w:val="none" w:sz="0" w:space="0" w:color="auto"/>
            <w:right w:val="none" w:sz="0" w:space="0" w:color="auto"/>
          </w:divBdr>
        </w:div>
        <w:div w:id="1208102306">
          <w:marLeft w:val="640"/>
          <w:marRight w:val="0"/>
          <w:marTop w:val="0"/>
          <w:marBottom w:val="0"/>
          <w:divBdr>
            <w:top w:val="none" w:sz="0" w:space="0" w:color="auto"/>
            <w:left w:val="none" w:sz="0" w:space="0" w:color="auto"/>
            <w:bottom w:val="none" w:sz="0" w:space="0" w:color="auto"/>
            <w:right w:val="none" w:sz="0" w:space="0" w:color="auto"/>
          </w:divBdr>
        </w:div>
        <w:div w:id="1234006485">
          <w:marLeft w:val="640"/>
          <w:marRight w:val="0"/>
          <w:marTop w:val="0"/>
          <w:marBottom w:val="0"/>
          <w:divBdr>
            <w:top w:val="none" w:sz="0" w:space="0" w:color="auto"/>
            <w:left w:val="none" w:sz="0" w:space="0" w:color="auto"/>
            <w:bottom w:val="none" w:sz="0" w:space="0" w:color="auto"/>
            <w:right w:val="none" w:sz="0" w:space="0" w:color="auto"/>
          </w:divBdr>
        </w:div>
        <w:div w:id="1246376489">
          <w:marLeft w:val="640"/>
          <w:marRight w:val="0"/>
          <w:marTop w:val="0"/>
          <w:marBottom w:val="0"/>
          <w:divBdr>
            <w:top w:val="none" w:sz="0" w:space="0" w:color="auto"/>
            <w:left w:val="none" w:sz="0" w:space="0" w:color="auto"/>
            <w:bottom w:val="none" w:sz="0" w:space="0" w:color="auto"/>
            <w:right w:val="none" w:sz="0" w:space="0" w:color="auto"/>
          </w:divBdr>
        </w:div>
        <w:div w:id="1271476923">
          <w:marLeft w:val="640"/>
          <w:marRight w:val="0"/>
          <w:marTop w:val="0"/>
          <w:marBottom w:val="0"/>
          <w:divBdr>
            <w:top w:val="none" w:sz="0" w:space="0" w:color="auto"/>
            <w:left w:val="none" w:sz="0" w:space="0" w:color="auto"/>
            <w:bottom w:val="none" w:sz="0" w:space="0" w:color="auto"/>
            <w:right w:val="none" w:sz="0" w:space="0" w:color="auto"/>
          </w:divBdr>
        </w:div>
        <w:div w:id="1284850201">
          <w:marLeft w:val="640"/>
          <w:marRight w:val="0"/>
          <w:marTop w:val="0"/>
          <w:marBottom w:val="0"/>
          <w:divBdr>
            <w:top w:val="none" w:sz="0" w:space="0" w:color="auto"/>
            <w:left w:val="none" w:sz="0" w:space="0" w:color="auto"/>
            <w:bottom w:val="none" w:sz="0" w:space="0" w:color="auto"/>
            <w:right w:val="none" w:sz="0" w:space="0" w:color="auto"/>
          </w:divBdr>
        </w:div>
        <w:div w:id="1295678363">
          <w:marLeft w:val="640"/>
          <w:marRight w:val="0"/>
          <w:marTop w:val="0"/>
          <w:marBottom w:val="0"/>
          <w:divBdr>
            <w:top w:val="none" w:sz="0" w:space="0" w:color="auto"/>
            <w:left w:val="none" w:sz="0" w:space="0" w:color="auto"/>
            <w:bottom w:val="none" w:sz="0" w:space="0" w:color="auto"/>
            <w:right w:val="none" w:sz="0" w:space="0" w:color="auto"/>
          </w:divBdr>
        </w:div>
        <w:div w:id="1302619189">
          <w:marLeft w:val="640"/>
          <w:marRight w:val="0"/>
          <w:marTop w:val="0"/>
          <w:marBottom w:val="0"/>
          <w:divBdr>
            <w:top w:val="none" w:sz="0" w:space="0" w:color="auto"/>
            <w:left w:val="none" w:sz="0" w:space="0" w:color="auto"/>
            <w:bottom w:val="none" w:sz="0" w:space="0" w:color="auto"/>
            <w:right w:val="none" w:sz="0" w:space="0" w:color="auto"/>
          </w:divBdr>
        </w:div>
        <w:div w:id="1343897717">
          <w:marLeft w:val="640"/>
          <w:marRight w:val="0"/>
          <w:marTop w:val="0"/>
          <w:marBottom w:val="0"/>
          <w:divBdr>
            <w:top w:val="none" w:sz="0" w:space="0" w:color="auto"/>
            <w:left w:val="none" w:sz="0" w:space="0" w:color="auto"/>
            <w:bottom w:val="none" w:sz="0" w:space="0" w:color="auto"/>
            <w:right w:val="none" w:sz="0" w:space="0" w:color="auto"/>
          </w:divBdr>
        </w:div>
        <w:div w:id="1349136399">
          <w:marLeft w:val="640"/>
          <w:marRight w:val="0"/>
          <w:marTop w:val="0"/>
          <w:marBottom w:val="0"/>
          <w:divBdr>
            <w:top w:val="none" w:sz="0" w:space="0" w:color="auto"/>
            <w:left w:val="none" w:sz="0" w:space="0" w:color="auto"/>
            <w:bottom w:val="none" w:sz="0" w:space="0" w:color="auto"/>
            <w:right w:val="none" w:sz="0" w:space="0" w:color="auto"/>
          </w:divBdr>
        </w:div>
        <w:div w:id="1349722959">
          <w:marLeft w:val="640"/>
          <w:marRight w:val="0"/>
          <w:marTop w:val="0"/>
          <w:marBottom w:val="0"/>
          <w:divBdr>
            <w:top w:val="none" w:sz="0" w:space="0" w:color="auto"/>
            <w:left w:val="none" w:sz="0" w:space="0" w:color="auto"/>
            <w:bottom w:val="none" w:sz="0" w:space="0" w:color="auto"/>
            <w:right w:val="none" w:sz="0" w:space="0" w:color="auto"/>
          </w:divBdr>
        </w:div>
        <w:div w:id="1351104728">
          <w:marLeft w:val="640"/>
          <w:marRight w:val="0"/>
          <w:marTop w:val="0"/>
          <w:marBottom w:val="0"/>
          <w:divBdr>
            <w:top w:val="none" w:sz="0" w:space="0" w:color="auto"/>
            <w:left w:val="none" w:sz="0" w:space="0" w:color="auto"/>
            <w:bottom w:val="none" w:sz="0" w:space="0" w:color="auto"/>
            <w:right w:val="none" w:sz="0" w:space="0" w:color="auto"/>
          </w:divBdr>
        </w:div>
        <w:div w:id="1359549124">
          <w:marLeft w:val="640"/>
          <w:marRight w:val="0"/>
          <w:marTop w:val="0"/>
          <w:marBottom w:val="0"/>
          <w:divBdr>
            <w:top w:val="none" w:sz="0" w:space="0" w:color="auto"/>
            <w:left w:val="none" w:sz="0" w:space="0" w:color="auto"/>
            <w:bottom w:val="none" w:sz="0" w:space="0" w:color="auto"/>
            <w:right w:val="none" w:sz="0" w:space="0" w:color="auto"/>
          </w:divBdr>
        </w:div>
        <w:div w:id="1364407958">
          <w:marLeft w:val="640"/>
          <w:marRight w:val="0"/>
          <w:marTop w:val="0"/>
          <w:marBottom w:val="0"/>
          <w:divBdr>
            <w:top w:val="none" w:sz="0" w:space="0" w:color="auto"/>
            <w:left w:val="none" w:sz="0" w:space="0" w:color="auto"/>
            <w:bottom w:val="none" w:sz="0" w:space="0" w:color="auto"/>
            <w:right w:val="none" w:sz="0" w:space="0" w:color="auto"/>
          </w:divBdr>
        </w:div>
        <w:div w:id="1386098166">
          <w:marLeft w:val="640"/>
          <w:marRight w:val="0"/>
          <w:marTop w:val="0"/>
          <w:marBottom w:val="0"/>
          <w:divBdr>
            <w:top w:val="none" w:sz="0" w:space="0" w:color="auto"/>
            <w:left w:val="none" w:sz="0" w:space="0" w:color="auto"/>
            <w:bottom w:val="none" w:sz="0" w:space="0" w:color="auto"/>
            <w:right w:val="none" w:sz="0" w:space="0" w:color="auto"/>
          </w:divBdr>
        </w:div>
        <w:div w:id="1408921794">
          <w:marLeft w:val="640"/>
          <w:marRight w:val="0"/>
          <w:marTop w:val="0"/>
          <w:marBottom w:val="0"/>
          <w:divBdr>
            <w:top w:val="none" w:sz="0" w:space="0" w:color="auto"/>
            <w:left w:val="none" w:sz="0" w:space="0" w:color="auto"/>
            <w:bottom w:val="none" w:sz="0" w:space="0" w:color="auto"/>
            <w:right w:val="none" w:sz="0" w:space="0" w:color="auto"/>
          </w:divBdr>
        </w:div>
        <w:div w:id="1429085194">
          <w:marLeft w:val="640"/>
          <w:marRight w:val="0"/>
          <w:marTop w:val="0"/>
          <w:marBottom w:val="0"/>
          <w:divBdr>
            <w:top w:val="none" w:sz="0" w:space="0" w:color="auto"/>
            <w:left w:val="none" w:sz="0" w:space="0" w:color="auto"/>
            <w:bottom w:val="none" w:sz="0" w:space="0" w:color="auto"/>
            <w:right w:val="none" w:sz="0" w:space="0" w:color="auto"/>
          </w:divBdr>
        </w:div>
        <w:div w:id="1452440051">
          <w:marLeft w:val="640"/>
          <w:marRight w:val="0"/>
          <w:marTop w:val="0"/>
          <w:marBottom w:val="0"/>
          <w:divBdr>
            <w:top w:val="none" w:sz="0" w:space="0" w:color="auto"/>
            <w:left w:val="none" w:sz="0" w:space="0" w:color="auto"/>
            <w:bottom w:val="none" w:sz="0" w:space="0" w:color="auto"/>
            <w:right w:val="none" w:sz="0" w:space="0" w:color="auto"/>
          </w:divBdr>
        </w:div>
        <w:div w:id="1461997430">
          <w:marLeft w:val="640"/>
          <w:marRight w:val="0"/>
          <w:marTop w:val="0"/>
          <w:marBottom w:val="0"/>
          <w:divBdr>
            <w:top w:val="none" w:sz="0" w:space="0" w:color="auto"/>
            <w:left w:val="none" w:sz="0" w:space="0" w:color="auto"/>
            <w:bottom w:val="none" w:sz="0" w:space="0" w:color="auto"/>
            <w:right w:val="none" w:sz="0" w:space="0" w:color="auto"/>
          </w:divBdr>
        </w:div>
        <w:div w:id="1475220898">
          <w:marLeft w:val="640"/>
          <w:marRight w:val="0"/>
          <w:marTop w:val="0"/>
          <w:marBottom w:val="0"/>
          <w:divBdr>
            <w:top w:val="none" w:sz="0" w:space="0" w:color="auto"/>
            <w:left w:val="none" w:sz="0" w:space="0" w:color="auto"/>
            <w:bottom w:val="none" w:sz="0" w:space="0" w:color="auto"/>
            <w:right w:val="none" w:sz="0" w:space="0" w:color="auto"/>
          </w:divBdr>
        </w:div>
        <w:div w:id="1498302260">
          <w:marLeft w:val="640"/>
          <w:marRight w:val="0"/>
          <w:marTop w:val="0"/>
          <w:marBottom w:val="0"/>
          <w:divBdr>
            <w:top w:val="none" w:sz="0" w:space="0" w:color="auto"/>
            <w:left w:val="none" w:sz="0" w:space="0" w:color="auto"/>
            <w:bottom w:val="none" w:sz="0" w:space="0" w:color="auto"/>
            <w:right w:val="none" w:sz="0" w:space="0" w:color="auto"/>
          </w:divBdr>
        </w:div>
        <w:div w:id="1501316143">
          <w:marLeft w:val="640"/>
          <w:marRight w:val="0"/>
          <w:marTop w:val="0"/>
          <w:marBottom w:val="0"/>
          <w:divBdr>
            <w:top w:val="none" w:sz="0" w:space="0" w:color="auto"/>
            <w:left w:val="none" w:sz="0" w:space="0" w:color="auto"/>
            <w:bottom w:val="none" w:sz="0" w:space="0" w:color="auto"/>
            <w:right w:val="none" w:sz="0" w:space="0" w:color="auto"/>
          </w:divBdr>
        </w:div>
        <w:div w:id="1558542227">
          <w:marLeft w:val="640"/>
          <w:marRight w:val="0"/>
          <w:marTop w:val="0"/>
          <w:marBottom w:val="0"/>
          <w:divBdr>
            <w:top w:val="none" w:sz="0" w:space="0" w:color="auto"/>
            <w:left w:val="none" w:sz="0" w:space="0" w:color="auto"/>
            <w:bottom w:val="none" w:sz="0" w:space="0" w:color="auto"/>
            <w:right w:val="none" w:sz="0" w:space="0" w:color="auto"/>
          </w:divBdr>
        </w:div>
        <w:div w:id="1584804461">
          <w:marLeft w:val="640"/>
          <w:marRight w:val="0"/>
          <w:marTop w:val="0"/>
          <w:marBottom w:val="0"/>
          <w:divBdr>
            <w:top w:val="none" w:sz="0" w:space="0" w:color="auto"/>
            <w:left w:val="none" w:sz="0" w:space="0" w:color="auto"/>
            <w:bottom w:val="none" w:sz="0" w:space="0" w:color="auto"/>
            <w:right w:val="none" w:sz="0" w:space="0" w:color="auto"/>
          </w:divBdr>
        </w:div>
        <w:div w:id="1619527314">
          <w:marLeft w:val="640"/>
          <w:marRight w:val="0"/>
          <w:marTop w:val="0"/>
          <w:marBottom w:val="0"/>
          <w:divBdr>
            <w:top w:val="none" w:sz="0" w:space="0" w:color="auto"/>
            <w:left w:val="none" w:sz="0" w:space="0" w:color="auto"/>
            <w:bottom w:val="none" w:sz="0" w:space="0" w:color="auto"/>
            <w:right w:val="none" w:sz="0" w:space="0" w:color="auto"/>
          </w:divBdr>
        </w:div>
        <w:div w:id="1627008014">
          <w:marLeft w:val="640"/>
          <w:marRight w:val="0"/>
          <w:marTop w:val="0"/>
          <w:marBottom w:val="0"/>
          <w:divBdr>
            <w:top w:val="none" w:sz="0" w:space="0" w:color="auto"/>
            <w:left w:val="none" w:sz="0" w:space="0" w:color="auto"/>
            <w:bottom w:val="none" w:sz="0" w:space="0" w:color="auto"/>
            <w:right w:val="none" w:sz="0" w:space="0" w:color="auto"/>
          </w:divBdr>
        </w:div>
        <w:div w:id="1671984940">
          <w:marLeft w:val="640"/>
          <w:marRight w:val="0"/>
          <w:marTop w:val="0"/>
          <w:marBottom w:val="0"/>
          <w:divBdr>
            <w:top w:val="none" w:sz="0" w:space="0" w:color="auto"/>
            <w:left w:val="none" w:sz="0" w:space="0" w:color="auto"/>
            <w:bottom w:val="none" w:sz="0" w:space="0" w:color="auto"/>
            <w:right w:val="none" w:sz="0" w:space="0" w:color="auto"/>
          </w:divBdr>
        </w:div>
        <w:div w:id="1677809669">
          <w:marLeft w:val="640"/>
          <w:marRight w:val="0"/>
          <w:marTop w:val="0"/>
          <w:marBottom w:val="0"/>
          <w:divBdr>
            <w:top w:val="none" w:sz="0" w:space="0" w:color="auto"/>
            <w:left w:val="none" w:sz="0" w:space="0" w:color="auto"/>
            <w:bottom w:val="none" w:sz="0" w:space="0" w:color="auto"/>
            <w:right w:val="none" w:sz="0" w:space="0" w:color="auto"/>
          </w:divBdr>
        </w:div>
        <w:div w:id="1685522146">
          <w:marLeft w:val="640"/>
          <w:marRight w:val="0"/>
          <w:marTop w:val="0"/>
          <w:marBottom w:val="0"/>
          <w:divBdr>
            <w:top w:val="none" w:sz="0" w:space="0" w:color="auto"/>
            <w:left w:val="none" w:sz="0" w:space="0" w:color="auto"/>
            <w:bottom w:val="none" w:sz="0" w:space="0" w:color="auto"/>
            <w:right w:val="none" w:sz="0" w:space="0" w:color="auto"/>
          </w:divBdr>
        </w:div>
        <w:div w:id="1715034509">
          <w:marLeft w:val="640"/>
          <w:marRight w:val="0"/>
          <w:marTop w:val="0"/>
          <w:marBottom w:val="0"/>
          <w:divBdr>
            <w:top w:val="none" w:sz="0" w:space="0" w:color="auto"/>
            <w:left w:val="none" w:sz="0" w:space="0" w:color="auto"/>
            <w:bottom w:val="none" w:sz="0" w:space="0" w:color="auto"/>
            <w:right w:val="none" w:sz="0" w:space="0" w:color="auto"/>
          </w:divBdr>
        </w:div>
        <w:div w:id="1740782436">
          <w:marLeft w:val="640"/>
          <w:marRight w:val="0"/>
          <w:marTop w:val="0"/>
          <w:marBottom w:val="0"/>
          <w:divBdr>
            <w:top w:val="none" w:sz="0" w:space="0" w:color="auto"/>
            <w:left w:val="none" w:sz="0" w:space="0" w:color="auto"/>
            <w:bottom w:val="none" w:sz="0" w:space="0" w:color="auto"/>
            <w:right w:val="none" w:sz="0" w:space="0" w:color="auto"/>
          </w:divBdr>
        </w:div>
        <w:div w:id="1763868635">
          <w:marLeft w:val="640"/>
          <w:marRight w:val="0"/>
          <w:marTop w:val="0"/>
          <w:marBottom w:val="0"/>
          <w:divBdr>
            <w:top w:val="none" w:sz="0" w:space="0" w:color="auto"/>
            <w:left w:val="none" w:sz="0" w:space="0" w:color="auto"/>
            <w:bottom w:val="none" w:sz="0" w:space="0" w:color="auto"/>
            <w:right w:val="none" w:sz="0" w:space="0" w:color="auto"/>
          </w:divBdr>
        </w:div>
        <w:div w:id="1784105131">
          <w:marLeft w:val="640"/>
          <w:marRight w:val="0"/>
          <w:marTop w:val="0"/>
          <w:marBottom w:val="0"/>
          <w:divBdr>
            <w:top w:val="none" w:sz="0" w:space="0" w:color="auto"/>
            <w:left w:val="none" w:sz="0" w:space="0" w:color="auto"/>
            <w:bottom w:val="none" w:sz="0" w:space="0" w:color="auto"/>
            <w:right w:val="none" w:sz="0" w:space="0" w:color="auto"/>
          </w:divBdr>
        </w:div>
        <w:div w:id="1814523055">
          <w:marLeft w:val="640"/>
          <w:marRight w:val="0"/>
          <w:marTop w:val="0"/>
          <w:marBottom w:val="0"/>
          <w:divBdr>
            <w:top w:val="none" w:sz="0" w:space="0" w:color="auto"/>
            <w:left w:val="none" w:sz="0" w:space="0" w:color="auto"/>
            <w:bottom w:val="none" w:sz="0" w:space="0" w:color="auto"/>
            <w:right w:val="none" w:sz="0" w:space="0" w:color="auto"/>
          </w:divBdr>
        </w:div>
        <w:div w:id="1818181524">
          <w:marLeft w:val="640"/>
          <w:marRight w:val="0"/>
          <w:marTop w:val="0"/>
          <w:marBottom w:val="0"/>
          <w:divBdr>
            <w:top w:val="none" w:sz="0" w:space="0" w:color="auto"/>
            <w:left w:val="none" w:sz="0" w:space="0" w:color="auto"/>
            <w:bottom w:val="none" w:sz="0" w:space="0" w:color="auto"/>
            <w:right w:val="none" w:sz="0" w:space="0" w:color="auto"/>
          </w:divBdr>
        </w:div>
        <w:div w:id="1818917200">
          <w:marLeft w:val="640"/>
          <w:marRight w:val="0"/>
          <w:marTop w:val="0"/>
          <w:marBottom w:val="0"/>
          <w:divBdr>
            <w:top w:val="none" w:sz="0" w:space="0" w:color="auto"/>
            <w:left w:val="none" w:sz="0" w:space="0" w:color="auto"/>
            <w:bottom w:val="none" w:sz="0" w:space="0" w:color="auto"/>
            <w:right w:val="none" w:sz="0" w:space="0" w:color="auto"/>
          </w:divBdr>
        </w:div>
        <w:div w:id="1833989953">
          <w:marLeft w:val="640"/>
          <w:marRight w:val="0"/>
          <w:marTop w:val="0"/>
          <w:marBottom w:val="0"/>
          <w:divBdr>
            <w:top w:val="none" w:sz="0" w:space="0" w:color="auto"/>
            <w:left w:val="none" w:sz="0" w:space="0" w:color="auto"/>
            <w:bottom w:val="none" w:sz="0" w:space="0" w:color="auto"/>
            <w:right w:val="none" w:sz="0" w:space="0" w:color="auto"/>
          </w:divBdr>
        </w:div>
        <w:div w:id="1849900504">
          <w:marLeft w:val="640"/>
          <w:marRight w:val="0"/>
          <w:marTop w:val="0"/>
          <w:marBottom w:val="0"/>
          <w:divBdr>
            <w:top w:val="none" w:sz="0" w:space="0" w:color="auto"/>
            <w:left w:val="none" w:sz="0" w:space="0" w:color="auto"/>
            <w:bottom w:val="none" w:sz="0" w:space="0" w:color="auto"/>
            <w:right w:val="none" w:sz="0" w:space="0" w:color="auto"/>
          </w:divBdr>
        </w:div>
        <w:div w:id="1878621661">
          <w:marLeft w:val="640"/>
          <w:marRight w:val="0"/>
          <w:marTop w:val="0"/>
          <w:marBottom w:val="0"/>
          <w:divBdr>
            <w:top w:val="none" w:sz="0" w:space="0" w:color="auto"/>
            <w:left w:val="none" w:sz="0" w:space="0" w:color="auto"/>
            <w:bottom w:val="none" w:sz="0" w:space="0" w:color="auto"/>
            <w:right w:val="none" w:sz="0" w:space="0" w:color="auto"/>
          </w:divBdr>
        </w:div>
        <w:div w:id="1883134797">
          <w:marLeft w:val="640"/>
          <w:marRight w:val="0"/>
          <w:marTop w:val="0"/>
          <w:marBottom w:val="0"/>
          <w:divBdr>
            <w:top w:val="none" w:sz="0" w:space="0" w:color="auto"/>
            <w:left w:val="none" w:sz="0" w:space="0" w:color="auto"/>
            <w:bottom w:val="none" w:sz="0" w:space="0" w:color="auto"/>
            <w:right w:val="none" w:sz="0" w:space="0" w:color="auto"/>
          </w:divBdr>
        </w:div>
        <w:div w:id="1890915191">
          <w:marLeft w:val="640"/>
          <w:marRight w:val="0"/>
          <w:marTop w:val="0"/>
          <w:marBottom w:val="0"/>
          <w:divBdr>
            <w:top w:val="none" w:sz="0" w:space="0" w:color="auto"/>
            <w:left w:val="none" w:sz="0" w:space="0" w:color="auto"/>
            <w:bottom w:val="none" w:sz="0" w:space="0" w:color="auto"/>
            <w:right w:val="none" w:sz="0" w:space="0" w:color="auto"/>
          </w:divBdr>
        </w:div>
        <w:div w:id="1900241738">
          <w:marLeft w:val="640"/>
          <w:marRight w:val="0"/>
          <w:marTop w:val="0"/>
          <w:marBottom w:val="0"/>
          <w:divBdr>
            <w:top w:val="none" w:sz="0" w:space="0" w:color="auto"/>
            <w:left w:val="none" w:sz="0" w:space="0" w:color="auto"/>
            <w:bottom w:val="none" w:sz="0" w:space="0" w:color="auto"/>
            <w:right w:val="none" w:sz="0" w:space="0" w:color="auto"/>
          </w:divBdr>
        </w:div>
        <w:div w:id="1907177717">
          <w:marLeft w:val="640"/>
          <w:marRight w:val="0"/>
          <w:marTop w:val="0"/>
          <w:marBottom w:val="0"/>
          <w:divBdr>
            <w:top w:val="none" w:sz="0" w:space="0" w:color="auto"/>
            <w:left w:val="none" w:sz="0" w:space="0" w:color="auto"/>
            <w:bottom w:val="none" w:sz="0" w:space="0" w:color="auto"/>
            <w:right w:val="none" w:sz="0" w:space="0" w:color="auto"/>
          </w:divBdr>
        </w:div>
        <w:div w:id="1907838690">
          <w:marLeft w:val="640"/>
          <w:marRight w:val="0"/>
          <w:marTop w:val="0"/>
          <w:marBottom w:val="0"/>
          <w:divBdr>
            <w:top w:val="none" w:sz="0" w:space="0" w:color="auto"/>
            <w:left w:val="none" w:sz="0" w:space="0" w:color="auto"/>
            <w:bottom w:val="none" w:sz="0" w:space="0" w:color="auto"/>
            <w:right w:val="none" w:sz="0" w:space="0" w:color="auto"/>
          </w:divBdr>
        </w:div>
        <w:div w:id="1948081896">
          <w:marLeft w:val="640"/>
          <w:marRight w:val="0"/>
          <w:marTop w:val="0"/>
          <w:marBottom w:val="0"/>
          <w:divBdr>
            <w:top w:val="none" w:sz="0" w:space="0" w:color="auto"/>
            <w:left w:val="none" w:sz="0" w:space="0" w:color="auto"/>
            <w:bottom w:val="none" w:sz="0" w:space="0" w:color="auto"/>
            <w:right w:val="none" w:sz="0" w:space="0" w:color="auto"/>
          </w:divBdr>
        </w:div>
        <w:div w:id="1950120561">
          <w:marLeft w:val="640"/>
          <w:marRight w:val="0"/>
          <w:marTop w:val="0"/>
          <w:marBottom w:val="0"/>
          <w:divBdr>
            <w:top w:val="none" w:sz="0" w:space="0" w:color="auto"/>
            <w:left w:val="none" w:sz="0" w:space="0" w:color="auto"/>
            <w:bottom w:val="none" w:sz="0" w:space="0" w:color="auto"/>
            <w:right w:val="none" w:sz="0" w:space="0" w:color="auto"/>
          </w:divBdr>
        </w:div>
        <w:div w:id="1982071994">
          <w:marLeft w:val="640"/>
          <w:marRight w:val="0"/>
          <w:marTop w:val="0"/>
          <w:marBottom w:val="0"/>
          <w:divBdr>
            <w:top w:val="none" w:sz="0" w:space="0" w:color="auto"/>
            <w:left w:val="none" w:sz="0" w:space="0" w:color="auto"/>
            <w:bottom w:val="none" w:sz="0" w:space="0" w:color="auto"/>
            <w:right w:val="none" w:sz="0" w:space="0" w:color="auto"/>
          </w:divBdr>
        </w:div>
        <w:div w:id="1983151480">
          <w:marLeft w:val="640"/>
          <w:marRight w:val="0"/>
          <w:marTop w:val="0"/>
          <w:marBottom w:val="0"/>
          <w:divBdr>
            <w:top w:val="none" w:sz="0" w:space="0" w:color="auto"/>
            <w:left w:val="none" w:sz="0" w:space="0" w:color="auto"/>
            <w:bottom w:val="none" w:sz="0" w:space="0" w:color="auto"/>
            <w:right w:val="none" w:sz="0" w:space="0" w:color="auto"/>
          </w:divBdr>
        </w:div>
        <w:div w:id="1984120144">
          <w:marLeft w:val="640"/>
          <w:marRight w:val="0"/>
          <w:marTop w:val="0"/>
          <w:marBottom w:val="0"/>
          <w:divBdr>
            <w:top w:val="none" w:sz="0" w:space="0" w:color="auto"/>
            <w:left w:val="none" w:sz="0" w:space="0" w:color="auto"/>
            <w:bottom w:val="none" w:sz="0" w:space="0" w:color="auto"/>
            <w:right w:val="none" w:sz="0" w:space="0" w:color="auto"/>
          </w:divBdr>
        </w:div>
        <w:div w:id="1990787542">
          <w:marLeft w:val="640"/>
          <w:marRight w:val="0"/>
          <w:marTop w:val="0"/>
          <w:marBottom w:val="0"/>
          <w:divBdr>
            <w:top w:val="none" w:sz="0" w:space="0" w:color="auto"/>
            <w:left w:val="none" w:sz="0" w:space="0" w:color="auto"/>
            <w:bottom w:val="none" w:sz="0" w:space="0" w:color="auto"/>
            <w:right w:val="none" w:sz="0" w:space="0" w:color="auto"/>
          </w:divBdr>
        </w:div>
        <w:div w:id="1992054746">
          <w:marLeft w:val="640"/>
          <w:marRight w:val="0"/>
          <w:marTop w:val="0"/>
          <w:marBottom w:val="0"/>
          <w:divBdr>
            <w:top w:val="none" w:sz="0" w:space="0" w:color="auto"/>
            <w:left w:val="none" w:sz="0" w:space="0" w:color="auto"/>
            <w:bottom w:val="none" w:sz="0" w:space="0" w:color="auto"/>
            <w:right w:val="none" w:sz="0" w:space="0" w:color="auto"/>
          </w:divBdr>
        </w:div>
        <w:div w:id="2058696087">
          <w:marLeft w:val="640"/>
          <w:marRight w:val="0"/>
          <w:marTop w:val="0"/>
          <w:marBottom w:val="0"/>
          <w:divBdr>
            <w:top w:val="none" w:sz="0" w:space="0" w:color="auto"/>
            <w:left w:val="none" w:sz="0" w:space="0" w:color="auto"/>
            <w:bottom w:val="none" w:sz="0" w:space="0" w:color="auto"/>
            <w:right w:val="none" w:sz="0" w:space="0" w:color="auto"/>
          </w:divBdr>
        </w:div>
        <w:div w:id="2084180343">
          <w:marLeft w:val="640"/>
          <w:marRight w:val="0"/>
          <w:marTop w:val="0"/>
          <w:marBottom w:val="0"/>
          <w:divBdr>
            <w:top w:val="none" w:sz="0" w:space="0" w:color="auto"/>
            <w:left w:val="none" w:sz="0" w:space="0" w:color="auto"/>
            <w:bottom w:val="none" w:sz="0" w:space="0" w:color="auto"/>
            <w:right w:val="none" w:sz="0" w:space="0" w:color="auto"/>
          </w:divBdr>
        </w:div>
        <w:div w:id="2086874891">
          <w:marLeft w:val="640"/>
          <w:marRight w:val="0"/>
          <w:marTop w:val="0"/>
          <w:marBottom w:val="0"/>
          <w:divBdr>
            <w:top w:val="none" w:sz="0" w:space="0" w:color="auto"/>
            <w:left w:val="none" w:sz="0" w:space="0" w:color="auto"/>
            <w:bottom w:val="none" w:sz="0" w:space="0" w:color="auto"/>
            <w:right w:val="none" w:sz="0" w:space="0" w:color="auto"/>
          </w:divBdr>
        </w:div>
        <w:div w:id="2097551416">
          <w:marLeft w:val="640"/>
          <w:marRight w:val="0"/>
          <w:marTop w:val="0"/>
          <w:marBottom w:val="0"/>
          <w:divBdr>
            <w:top w:val="none" w:sz="0" w:space="0" w:color="auto"/>
            <w:left w:val="none" w:sz="0" w:space="0" w:color="auto"/>
            <w:bottom w:val="none" w:sz="0" w:space="0" w:color="auto"/>
            <w:right w:val="none" w:sz="0" w:space="0" w:color="auto"/>
          </w:divBdr>
        </w:div>
        <w:div w:id="2106993149">
          <w:marLeft w:val="640"/>
          <w:marRight w:val="0"/>
          <w:marTop w:val="0"/>
          <w:marBottom w:val="0"/>
          <w:divBdr>
            <w:top w:val="none" w:sz="0" w:space="0" w:color="auto"/>
            <w:left w:val="none" w:sz="0" w:space="0" w:color="auto"/>
            <w:bottom w:val="none" w:sz="0" w:space="0" w:color="auto"/>
            <w:right w:val="none" w:sz="0" w:space="0" w:color="auto"/>
          </w:divBdr>
        </w:div>
        <w:div w:id="2108453464">
          <w:marLeft w:val="640"/>
          <w:marRight w:val="0"/>
          <w:marTop w:val="0"/>
          <w:marBottom w:val="0"/>
          <w:divBdr>
            <w:top w:val="none" w:sz="0" w:space="0" w:color="auto"/>
            <w:left w:val="none" w:sz="0" w:space="0" w:color="auto"/>
            <w:bottom w:val="none" w:sz="0" w:space="0" w:color="auto"/>
            <w:right w:val="none" w:sz="0" w:space="0" w:color="auto"/>
          </w:divBdr>
        </w:div>
        <w:div w:id="2142382117">
          <w:marLeft w:val="640"/>
          <w:marRight w:val="0"/>
          <w:marTop w:val="0"/>
          <w:marBottom w:val="0"/>
          <w:divBdr>
            <w:top w:val="none" w:sz="0" w:space="0" w:color="auto"/>
            <w:left w:val="none" w:sz="0" w:space="0" w:color="auto"/>
            <w:bottom w:val="none" w:sz="0" w:space="0" w:color="auto"/>
            <w:right w:val="none" w:sz="0" w:space="0" w:color="auto"/>
          </w:divBdr>
        </w:div>
      </w:divsChild>
    </w:div>
    <w:div w:id="679426923">
      <w:bodyDiv w:val="1"/>
      <w:marLeft w:val="0"/>
      <w:marRight w:val="0"/>
      <w:marTop w:val="0"/>
      <w:marBottom w:val="0"/>
      <w:divBdr>
        <w:top w:val="none" w:sz="0" w:space="0" w:color="auto"/>
        <w:left w:val="none" w:sz="0" w:space="0" w:color="auto"/>
        <w:bottom w:val="none" w:sz="0" w:space="0" w:color="auto"/>
        <w:right w:val="none" w:sz="0" w:space="0" w:color="auto"/>
      </w:divBdr>
    </w:div>
    <w:div w:id="680275818">
      <w:bodyDiv w:val="1"/>
      <w:marLeft w:val="0"/>
      <w:marRight w:val="0"/>
      <w:marTop w:val="0"/>
      <w:marBottom w:val="0"/>
      <w:divBdr>
        <w:top w:val="none" w:sz="0" w:space="0" w:color="auto"/>
        <w:left w:val="none" w:sz="0" w:space="0" w:color="auto"/>
        <w:bottom w:val="none" w:sz="0" w:space="0" w:color="auto"/>
        <w:right w:val="none" w:sz="0" w:space="0" w:color="auto"/>
      </w:divBdr>
    </w:div>
    <w:div w:id="681903918">
      <w:bodyDiv w:val="1"/>
      <w:marLeft w:val="0"/>
      <w:marRight w:val="0"/>
      <w:marTop w:val="0"/>
      <w:marBottom w:val="0"/>
      <w:divBdr>
        <w:top w:val="none" w:sz="0" w:space="0" w:color="auto"/>
        <w:left w:val="none" w:sz="0" w:space="0" w:color="auto"/>
        <w:bottom w:val="none" w:sz="0" w:space="0" w:color="auto"/>
        <w:right w:val="none" w:sz="0" w:space="0" w:color="auto"/>
      </w:divBdr>
    </w:div>
    <w:div w:id="683477740">
      <w:bodyDiv w:val="1"/>
      <w:marLeft w:val="0"/>
      <w:marRight w:val="0"/>
      <w:marTop w:val="0"/>
      <w:marBottom w:val="0"/>
      <w:divBdr>
        <w:top w:val="none" w:sz="0" w:space="0" w:color="auto"/>
        <w:left w:val="none" w:sz="0" w:space="0" w:color="auto"/>
        <w:bottom w:val="none" w:sz="0" w:space="0" w:color="auto"/>
        <w:right w:val="none" w:sz="0" w:space="0" w:color="auto"/>
      </w:divBdr>
    </w:div>
    <w:div w:id="684016349">
      <w:bodyDiv w:val="1"/>
      <w:marLeft w:val="0"/>
      <w:marRight w:val="0"/>
      <w:marTop w:val="0"/>
      <w:marBottom w:val="0"/>
      <w:divBdr>
        <w:top w:val="none" w:sz="0" w:space="0" w:color="auto"/>
        <w:left w:val="none" w:sz="0" w:space="0" w:color="auto"/>
        <w:bottom w:val="none" w:sz="0" w:space="0" w:color="auto"/>
        <w:right w:val="none" w:sz="0" w:space="0" w:color="auto"/>
      </w:divBdr>
    </w:div>
    <w:div w:id="684329903">
      <w:bodyDiv w:val="1"/>
      <w:marLeft w:val="0"/>
      <w:marRight w:val="0"/>
      <w:marTop w:val="0"/>
      <w:marBottom w:val="0"/>
      <w:divBdr>
        <w:top w:val="none" w:sz="0" w:space="0" w:color="auto"/>
        <w:left w:val="none" w:sz="0" w:space="0" w:color="auto"/>
        <w:bottom w:val="none" w:sz="0" w:space="0" w:color="auto"/>
        <w:right w:val="none" w:sz="0" w:space="0" w:color="auto"/>
      </w:divBdr>
    </w:div>
    <w:div w:id="685443486">
      <w:bodyDiv w:val="1"/>
      <w:marLeft w:val="0"/>
      <w:marRight w:val="0"/>
      <w:marTop w:val="0"/>
      <w:marBottom w:val="0"/>
      <w:divBdr>
        <w:top w:val="none" w:sz="0" w:space="0" w:color="auto"/>
        <w:left w:val="none" w:sz="0" w:space="0" w:color="auto"/>
        <w:bottom w:val="none" w:sz="0" w:space="0" w:color="auto"/>
        <w:right w:val="none" w:sz="0" w:space="0" w:color="auto"/>
      </w:divBdr>
    </w:div>
    <w:div w:id="686565687">
      <w:bodyDiv w:val="1"/>
      <w:marLeft w:val="0"/>
      <w:marRight w:val="0"/>
      <w:marTop w:val="0"/>
      <w:marBottom w:val="0"/>
      <w:divBdr>
        <w:top w:val="none" w:sz="0" w:space="0" w:color="auto"/>
        <w:left w:val="none" w:sz="0" w:space="0" w:color="auto"/>
        <w:bottom w:val="none" w:sz="0" w:space="0" w:color="auto"/>
        <w:right w:val="none" w:sz="0" w:space="0" w:color="auto"/>
      </w:divBdr>
    </w:div>
    <w:div w:id="691147599">
      <w:bodyDiv w:val="1"/>
      <w:marLeft w:val="0"/>
      <w:marRight w:val="0"/>
      <w:marTop w:val="0"/>
      <w:marBottom w:val="0"/>
      <w:divBdr>
        <w:top w:val="none" w:sz="0" w:space="0" w:color="auto"/>
        <w:left w:val="none" w:sz="0" w:space="0" w:color="auto"/>
        <w:bottom w:val="none" w:sz="0" w:space="0" w:color="auto"/>
        <w:right w:val="none" w:sz="0" w:space="0" w:color="auto"/>
      </w:divBdr>
    </w:div>
    <w:div w:id="691419460">
      <w:bodyDiv w:val="1"/>
      <w:marLeft w:val="0"/>
      <w:marRight w:val="0"/>
      <w:marTop w:val="0"/>
      <w:marBottom w:val="0"/>
      <w:divBdr>
        <w:top w:val="none" w:sz="0" w:space="0" w:color="auto"/>
        <w:left w:val="none" w:sz="0" w:space="0" w:color="auto"/>
        <w:bottom w:val="none" w:sz="0" w:space="0" w:color="auto"/>
        <w:right w:val="none" w:sz="0" w:space="0" w:color="auto"/>
      </w:divBdr>
    </w:div>
    <w:div w:id="692849697">
      <w:bodyDiv w:val="1"/>
      <w:marLeft w:val="0"/>
      <w:marRight w:val="0"/>
      <w:marTop w:val="0"/>
      <w:marBottom w:val="0"/>
      <w:divBdr>
        <w:top w:val="none" w:sz="0" w:space="0" w:color="auto"/>
        <w:left w:val="none" w:sz="0" w:space="0" w:color="auto"/>
        <w:bottom w:val="none" w:sz="0" w:space="0" w:color="auto"/>
        <w:right w:val="none" w:sz="0" w:space="0" w:color="auto"/>
      </w:divBdr>
    </w:div>
    <w:div w:id="693381955">
      <w:bodyDiv w:val="1"/>
      <w:marLeft w:val="0"/>
      <w:marRight w:val="0"/>
      <w:marTop w:val="0"/>
      <w:marBottom w:val="0"/>
      <w:divBdr>
        <w:top w:val="none" w:sz="0" w:space="0" w:color="auto"/>
        <w:left w:val="none" w:sz="0" w:space="0" w:color="auto"/>
        <w:bottom w:val="none" w:sz="0" w:space="0" w:color="auto"/>
        <w:right w:val="none" w:sz="0" w:space="0" w:color="auto"/>
      </w:divBdr>
    </w:div>
    <w:div w:id="695036420">
      <w:bodyDiv w:val="1"/>
      <w:marLeft w:val="0"/>
      <w:marRight w:val="0"/>
      <w:marTop w:val="0"/>
      <w:marBottom w:val="0"/>
      <w:divBdr>
        <w:top w:val="none" w:sz="0" w:space="0" w:color="auto"/>
        <w:left w:val="none" w:sz="0" w:space="0" w:color="auto"/>
        <w:bottom w:val="none" w:sz="0" w:space="0" w:color="auto"/>
        <w:right w:val="none" w:sz="0" w:space="0" w:color="auto"/>
      </w:divBdr>
    </w:div>
    <w:div w:id="695498780">
      <w:bodyDiv w:val="1"/>
      <w:marLeft w:val="0"/>
      <w:marRight w:val="0"/>
      <w:marTop w:val="0"/>
      <w:marBottom w:val="0"/>
      <w:divBdr>
        <w:top w:val="none" w:sz="0" w:space="0" w:color="auto"/>
        <w:left w:val="none" w:sz="0" w:space="0" w:color="auto"/>
        <w:bottom w:val="none" w:sz="0" w:space="0" w:color="auto"/>
        <w:right w:val="none" w:sz="0" w:space="0" w:color="auto"/>
      </w:divBdr>
    </w:div>
    <w:div w:id="695539402">
      <w:bodyDiv w:val="1"/>
      <w:marLeft w:val="0"/>
      <w:marRight w:val="0"/>
      <w:marTop w:val="0"/>
      <w:marBottom w:val="0"/>
      <w:divBdr>
        <w:top w:val="none" w:sz="0" w:space="0" w:color="auto"/>
        <w:left w:val="none" w:sz="0" w:space="0" w:color="auto"/>
        <w:bottom w:val="none" w:sz="0" w:space="0" w:color="auto"/>
        <w:right w:val="none" w:sz="0" w:space="0" w:color="auto"/>
      </w:divBdr>
    </w:div>
    <w:div w:id="697660263">
      <w:bodyDiv w:val="1"/>
      <w:marLeft w:val="0"/>
      <w:marRight w:val="0"/>
      <w:marTop w:val="0"/>
      <w:marBottom w:val="0"/>
      <w:divBdr>
        <w:top w:val="none" w:sz="0" w:space="0" w:color="auto"/>
        <w:left w:val="none" w:sz="0" w:space="0" w:color="auto"/>
        <w:bottom w:val="none" w:sz="0" w:space="0" w:color="auto"/>
        <w:right w:val="none" w:sz="0" w:space="0" w:color="auto"/>
      </w:divBdr>
    </w:div>
    <w:div w:id="698050949">
      <w:bodyDiv w:val="1"/>
      <w:marLeft w:val="0"/>
      <w:marRight w:val="0"/>
      <w:marTop w:val="0"/>
      <w:marBottom w:val="0"/>
      <w:divBdr>
        <w:top w:val="none" w:sz="0" w:space="0" w:color="auto"/>
        <w:left w:val="none" w:sz="0" w:space="0" w:color="auto"/>
        <w:bottom w:val="none" w:sz="0" w:space="0" w:color="auto"/>
        <w:right w:val="none" w:sz="0" w:space="0" w:color="auto"/>
      </w:divBdr>
    </w:div>
    <w:div w:id="698120117">
      <w:bodyDiv w:val="1"/>
      <w:marLeft w:val="0"/>
      <w:marRight w:val="0"/>
      <w:marTop w:val="0"/>
      <w:marBottom w:val="0"/>
      <w:divBdr>
        <w:top w:val="none" w:sz="0" w:space="0" w:color="auto"/>
        <w:left w:val="none" w:sz="0" w:space="0" w:color="auto"/>
        <w:bottom w:val="none" w:sz="0" w:space="0" w:color="auto"/>
        <w:right w:val="none" w:sz="0" w:space="0" w:color="auto"/>
      </w:divBdr>
    </w:div>
    <w:div w:id="698817319">
      <w:bodyDiv w:val="1"/>
      <w:marLeft w:val="0"/>
      <w:marRight w:val="0"/>
      <w:marTop w:val="0"/>
      <w:marBottom w:val="0"/>
      <w:divBdr>
        <w:top w:val="none" w:sz="0" w:space="0" w:color="auto"/>
        <w:left w:val="none" w:sz="0" w:space="0" w:color="auto"/>
        <w:bottom w:val="none" w:sz="0" w:space="0" w:color="auto"/>
        <w:right w:val="none" w:sz="0" w:space="0" w:color="auto"/>
      </w:divBdr>
    </w:div>
    <w:div w:id="700323411">
      <w:bodyDiv w:val="1"/>
      <w:marLeft w:val="0"/>
      <w:marRight w:val="0"/>
      <w:marTop w:val="0"/>
      <w:marBottom w:val="0"/>
      <w:divBdr>
        <w:top w:val="none" w:sz="0" w:space="0" w:color="auto"/>
        <w:left w:val="none" w:sz="0" w:space="0" w:color="auto"/>
        <w:bottom w:val="none" w:sz="0" w:space="0" w:color="auto"/>
        <w:right w:val="none" w:sz="0" w:space="0" w:color="auto"/>
      </w:divBdr>
    </w:div>
    <w:div w:id="702442642">
      <w:bodyDiv w:val="1"/>
      <w:marLeft w:val="0"/>
      <w:marRight w:val="0"/>
      <w:marTop w:val="0"/>
      <w:marBottom w:val="0"/>
      <w:divBdr>
        <w:top w:val="none" w:sz="0" w:space="0" w:color="auto"/>
        <w:left w:val="none" w:sz="0" w:space="0" w:color="auto"/>
        <w:bottom w:val="none" w:sz="0" w:space="0" w:color="auto"/>
        <w:right w:val="none" w:sz="0" w:space="0" w:color="auto"/>
      </w:divBdr>
    </w:div>
    <w:div w:id="703797643">
      <w:bodyDiv w:val="1"/>
      <w:marLeft w:val="0"/>
      <w:marRight w:val="0"/>
      <w:marTop w:val="0"/>
      <w:marBottom w:val="0"/>
      <w:divBdr>
        <w:top w:val="none" w:sz="0" w:space="0" w:color="auto"/>
        <w:left w:val="none" w:sz="0" w:space="0" w:color="auto"/>
        <w:bottom w:val="none" w:sz="0" w:space="0" w:color="auto"/>
        <w:right w:val="none" w:sz="0" w:space="0" w:color="auto"/>
      </w:divBdr>
    </w:div>
    <w:div w:id="705061764">
      <w:bodyDiv w:val="1"/>
      <w:marLeft w:val="0"/>
      <w:marRight w:val="0"/>
      <w:marTop w:val="0"/>
      <w:marBottom w:val="0"/>
      <w:divBdr>
        <w:top w:val="none" w:sz="0" w:space="0" w:color="auto"/>
        <w:left w:val="none" w:sz="0" w:space="0" w:color="auto"/>
        <w:bottom w:val="none" w:sz="0" w:space="0" w:color="auto"/>
        <w:right w:val="none" w:sz="0" w:space="0" w:color="auto"/>
      </w:divBdr>
      <w:divsChild>
        <w:div w:id="31273618">
          <w:marLeft w:val="640"/>
          <w:marRight w:val="0"/>
          <w:marTop w:val="0"/>
          <w:marBottom w:val="0"/>
          <w:divBdr>
            <w:top w:val="none" w:sz="0" w:space="0" w:color="auto"/>
            <w:left w:val="none" w:sz="0" w:space="0" w:color="auto"/>
            <w:bottom w:val="none" w:sz="0" w:space="0" w:color="auto"/>
            <w:right w:val="none" w:sz="0" w:space="0" w:color="auto"/>
          </w:divBdr>
        </w:div>
        <w:div w:id="34158073">
          <w:marLeft w:val="640"/>
          <w:marRight w:val="0"/>
          <w:marTop w:val="0"/>
          <w:marBottom w:val="0"/>
          <w:divBdr>
            <w:top w:val="none" w:sz="0" w:space="0" w:color="auto"/>
            <w:left w:val="none" w:sz="0" w:space="0" w:color="auto"/>
            <w:bottom w:val="none" w:sz="0" w:space="0" w:color="auto"/>
            <w:right w:val="none" w:sz="0" w:space="0" w:color="auto"/>
          </w:divBdr>
        </w:div>
        <w:div w:id="44569008">
          <w:marLeft w:val="640"/>
          <w:marRight w:val="0"/>
          <w:marTop w:val="0"/>
          <w:marBottom w:val="0"/>
          <w:divBdr>
            <w:top w:val="none" w:sz="0" w:space="0" w:color="auto"/>
            <w:left w:val="none" w:sz="0" w:space="0" w:color="auto"/>
            <w:bottom w:val="none" w:sz="0" w:space="0" w:color="auto"/>
            <w:right w:val="none" w:sz="0" w:space="0" w:color="auto"/>
          </w:divBdr>
        </w:div>
        <w:div w:id="51580577">
          <w:marLeft w:val="640"/>
          <w:marRight w:val="0"/>
          <w:marTop w:val="0"/>
          <w:marBottom w:val="0"/>
          <w:divBdr>
            <w:top w:val="none" w:sz="0" w:space="0" w:color="auto"/>
            <w:left w:val="none" w:sz="0" w:space="0" w:color="auto"/>
            <w:bottom w:val="none" w:sz="0" w:space="0" w:color="auto"/>
            <w:right w:val="none" w:sz="0" w:space="0" w:color="auto"/>
          </w:divBdr>
        </w:div>
        <w:div w:id="70276212">
          <w:marLeft w:val="640"/>
          <w:marRight w:val="0"/>
          <w:marTop w:val="0"/>
          <w:marBottom w:val="0"/>
          <w:divBdr>
            <w:top w:val="none" w:sz="0" w:space="0" w:color="auto"/>
            <w:left w:val="none" w:sz="0" w:space="0" w:color="auto"/>
            <w:bottom w:val="none" w:sz="0" w:space="0" w:color="auto"/>
            <w:right w:val="none" w:sz="0" w:space="0" w:color="auto"/>
          </w:divBdr>
        </w:div>
        <w:div w:id="90201509">
          <w:marLeft w:val="640"/>
          <w:marRight w:val="0"/>
          <w:marTop w:val="0"/>
          <w:marBottom w:val="0"/>
          <w:divBdr>
            <w:top w:val="none" w:sz="0" w:space="0" w:color="auto"/>
            <w:left w:val="none" w:sz="0" w:space="0" w:color="auto"/>
            <w:bottom w:val="none" w:sz="0" w:space="0" w:color="auto"/>
            <w:right w:val="none" w:sz="0" w:space="0" w:color="auto"/>
          </w:divBdr>
        </w:div>
        <w:div w:id="92478350">
          <w:marLeft w:val="640"/>
          <w:marRight w:val="0"/>
          <w:marTop w:val="0"/>
          <w:marBottom w:val="0"/>
          <w:divBdr>
            <w:top w:val="none" w:sz="0" w:space="0" w:color="auto"/>
            <w:left w:val="none" w:sz="0" w:space="0" w:color="auto"/>
            <w:bottom w:val="none" w:sz="0" w:space="0" w:color="auto"/>
            <w:right w:val="none" w:sz="0" w:space="0" w:color="auto"/>
          </w:divBdr>
        </w:div>
        <w:div w:id="121076129">
          <w:marLeft w:val="640"/>
          <w:marRight w:val="0"/>
          <w:marTop w:val="0"/>
          <w:marBottom w:val="0"/>
          <w:divBdr>
            <w:top w:val="none" w:sz="0" w:space="0" w:color="auto"/>
            <w:left w:val="none" w:sz="0" w:space="0" w:color="auto"/>
            <w:bottom w:val="none" w:sz="0" w:space="0" w:color="auto"/>
            <w:right w:val="none" w:sz="0" w:space="0" w:color="auto"/>
          </w:divBdr>
        </w:div>
        <w:div w:id="145830453">
          <w:marLeft w:val="640"/>
          <w:marRight w:val="0"/>
          <w:marTop w:val="0"/>
          <w:marBottom w:val="0"/>
          <w:divBdr>
            <w:top w:val="none" w:sz="0" w:space="0" w:color="auto"/>
            <w:left w:val="none" w:sz="0" w:space="0" w:color="auto"/>
            <w:bottom w:val="none" w:sz="0" w:space="0" w:color="auto"/>
            <w:right w:val="none" w:sz="0" w:space="0" w:color="auto"/>
          </w:divBdr>
        </w:div>
        <w:div w:id="179634913">
          <w:marLeft w:val="640"/>
          <w:marRight w:val="0"/>
          <w:marTop w:val="0"/>
          <w:marBottom w:val="0"/>
          <w:divBdr>
            <w:top w:val="none" w:sz="0" w:space="0" w:color="auto"/>
            <w:left w:val="none" w:sz="0" w:space="0" w:color="auto"/>
            <w:bottom w:val="none" w:sz="0" w:space="0" w:color="auto"/>
            <w:right w:val="none" w:sz="0" w:space="0" w:color="auto"/>
          </w:divBdr>
        </w:div>
        <w:div w:id="230390446">
          <w:marLeft w:val="640"/>
          <w:marRight w:val="0"/>
          <w:marTop w:val="0"/>
          <w:marBottom w:val="0"/>
          <w:divBdr>
            <w:top w:val="none" w:sz="0" w:space="0" w:color="auto"/>
            <w:left w:val="none" w:sz="0" w:space="0" w:color="auto"/>
            <w:bottom w:val="none" w:sz="0" w:space="0" w:color="auto"/>
            <w:right w:val="none" w:sz="0" w:space="0" w:color="auto"/>
          </w:divBdr>
        </w:div>
        <w:div w:id="260914298">
          <w:marLeft w:val="640"/>
          <w:marRight w:val="0"/>
          <w:marTop w:val="0"/>
          <w:marBottom w:val="0"/>
          <w:divBdr>
            <w:top w:val="none" w:sz="0" w:space="0" w:color="auto"/>
            <w:left w:val="none" w:sz="0" w:space="0" w:color="auto"/>
            <w:bottom w:val="none" w:sz="0" w:space="0" w:color="auto"/>
            <w:right w:val="none" w:sz="0" w:space="0" w:color="auto"/>
          </w:divBdr>
        </w:div>
        <w:div w:id="275644983">
          <w:marLeft w:val="640"/>
          <w:marRight w:val="0"/>
          <w:marTop w:val="0"/>
          <w:marBottom w:val="0"/>
          <w:divBdr>
            <w:top w:val="none" w:sz="0" w:space="0" w:color="auto"/>
            <w:left w:val="none" w:sz="0" w:space="0" w:color="auto"/>
            <w:bottom w:val="none" w:sz="0" w:space="0" w:color="auto"/>
            <w:right w:val="none" w:sz="0" w:space="0" w:color="auto"/>
          </w:divBdr>
        </w:div>
        <w:div w:id="278925296">
          <w:marLeft w:val="640"/>
          <w:marRight w:val="0"/>
          <w:marTop w:val="0"/>
          <w:marBottom w:val="0"/>
          <w:divBdr>
            <w:top w:val="none" w:sz="0" w:space="0" w:color="auto"/>
            <w:left w:val="none" w:sz="0" w:space="0" w:color="auto"/>
            <w:bottom w:val="none" w:sz="0" w:space="0" w:color="auto"/>
            <w:right w:val="none" w:sz="0" w:space="0" w:color="auto"/>
          </w:divBdr>
        </w:div>
        <w:div w:id="283508955">
          <w:marLeft w:val="640"/>
          <w:marRight w:val="0"/>
          <w:marTop w:val="0"/>
          <w:marBottom w:val="0"/>
          <w:divBdr>
            <w:top w:val="none" w:sz="0" w:space="0" w:color="auto"/>
            <w:left w:val="none" w:sz="0" w:space="0" w:color="auto"/>
            <w:bottom w:val="none" w:sz="0" w:space="0" w:color="auto"/>
            <w:right w:val="none" w:sz="0" w:space="0" w:color="auto"/>
          </w:divBdr>
        </w:div>
        <w:div w:id="318265866">
          <w:marLeft w:val="640"/>
          <w:marRight w:val="0"/>
          <w:marTop w:val="0"/>
          <w:marBottom w:val="0"/>
          <w:divBdr>
            <w:top w:val="none" w:sz="0" w:space="0" w:color="auto"/>
            <w:left w:val="none" w:sz="0" w:space="0" w:color="auto"/>
            <w:bottom w:val="none" w:sz="0" w:space="0" w:color="auto"/>
            <w:right w:val="none" w:sz="0" w:space="0" w:color="auto"/>
          </w:divBdr>
        </w:div>
        <w:div w:id="318770807">
          <w:marLeft w:val="640"/>
          <w:marRight w:val="0"/>
          <w:marTop w:val="0"/>
          <w:marBottom w:val="0"/>
          <w:divBdr>
            <w:top w:val="none" w:sz="0" w:space="0" w:color="auto"/>
            <w:left w:val="none" w:sz="0" w:space="0" w:color="auto"/>
            <w:bottom w:val="none" w:sz="0" w:space="0" w:color="auto"/>
            <w:right w:val="none" w:sz="0" w:space="0" w:color="auto"/>
          </w:divBdr>
        </w:div>
        <w:div w:id="323976335">
          <w:marLeft w:val="640"/>
          <w:marRight w:val="0"/>
          <w:marTop w:val="0"/>
          <w:marBottom w:val="0"/>
          <w:divBdr>
            <w:top w:val="none" w:sz="0" w:space="0" w:color="auto"/>
            <w:left w:val="none" w:sz="0" w:space="0" w:color="auto"/>
            <w:bottom w:val="none" w:sz="0" w:space="0" w:color="auto"/>
            <w:right w:val="none" w:sz="0" w:space="0" w:color="auto"/>
          </w:divBdr>
        </w:div>
        <w:div w:id="332801229">
          <w:marLeft w:val="640"/>
          <w:marRight w:val="0"/>
          <w:marTop w:val="0"/>
          <w:marBottom w:val="0"/>
          <w:divBdr>
            <w:top w:val="none" w:sz="0" w:space="0" w:color="auto"/>
            <w:left w:val="none" w:sz="0" w:space="0" w:color="auto"/>
            <w:bottom w:val="none" w:sz="0" w:space="0" w:color="auto"/>
            <w:right w:val="none" w:sz="0" w:space="0" w:color="auto"/>
          </w:divBdr>
        </w:div>
        <w:div w:id="361637786">
          <w:marLeft w:val="640"/>
          <w:marRight w:val="0"/>
          <w:marTop w:val="0"/>
          <w:marBottom w:val="0"/>
          <w:divBdr>
            <w:top w:val="none" w:sz="0" w:space="0" w:color="auto"/>
            <w:left w:val="none" w:sz="0" w:space="0" w:color="auto"/>
            <w:bottom w:val="none" w:sz="0" w:space="0" w:color="auto"/>
            <w:right w:val="none" w:sz="0" w:space="0" w:color="auto"/>
          </w:divBdr>
        </w:div>
        <w:div w:id="365564146">
          <w:marLeft w:val="640"/>
          <w:marRight w:val="0"/>
          <w:marTop w:val="0"/>
          <w:marBottom w:val="0"/>
          <w:divBdr>
            <w:top w:val="none" w:sz="0" w:space="0" w:color="auto"/>
            <w:left w:val="none" w:sz="0" w:space="0" w:color="auto"/>
            <w:bottom w:val="none" w:sz="0" w:space="0" w:color="auto"/>
            <w:right w:val="none" w:sz="0" w:space="0" w:color="auto"/>
          </w:divBdr>
        </w:div>
        <w:div w:id="372384975">
          <w:marLeft w:val="640"/>
          <w:marRight w:val="0"/>
          <w:marTop w:val="0"/>
          <w:marBottom w:val="0"/>
          <w:divBdr>
            <w:top w:val="none" w:sz="0" w:space="0" w:color="auto"/>
            <w:left w:val="none" w:sz="0" w:space="0" w:color="auto"/>
            <w:bottom w:val="none" w:sz="0" w:space="0" w:color="auto"/>
            <w:right w:val="none" w:sz="0" w:space="0" w:color="auto"/>
          </w:divBdr>
        </w:div>
        <w:div w:id="374233804">
          <w:marLeft w:val="640"/>
          <w:marRight w:val="0"/>
          <w:marTop w:val="0"/>
          <w:marBottom w:val="0"/>
          <w:divBdr>
            <w:top w:val="none" w:sz="0" w:space="0" w:color="auto"/>
            <w:left w:val="none" w:sz="0" w:space="0" w:color="auto"/>
            <w:bottom w:val="none" w:sz="0" w:space="0" w:color="auto"/>
            <w:right w:val="none" w:sz="0" w:space="0" w:color="auto"/>
          </w:divBdr>
        </w:div>
        <w:div w:id="409083105">
          <w:marLeft w:val="640"/>
          <w:marRight w:val="0"/>
          <w:marTop w:val="0"/>
          <w:marBottom w:val="0"/>
          <w:divBdr>
            <w:top w:val="none" w:sz="0" w:space="0" w:color="auto"/>
            <w:left w:val="none" w:sz="0" w:space="0" w:color="auto"/>
            <w:bottom w:val="none" w:sz="0" w:space="0" w:color="auto"/>
            <w:right w:val="none" w:sz="0" w:space="0" w:color="auto"/>
          </w:divBdr>
        </w:div>
        <w:div w:id="410585874">
          <w:marLeft w:val="640"/>
          <w:marRight w:val="0"/>
          <w:marTop w:val="0"/>
          <w:marBottom w:val="0"/>
          <w:divBdr>
            <w:top w:val="none" w:sz="0" w:space="0" w:color="auto"/>
            <w:left w:val="none" w:sz="0" w:space="0" w:color="auto"/>
            <w:bottom w:val="none" w:sz="0" w:space="0" w:color="auto"/>
            <w:right w:val="none" w:sz="0" w:space="0" w:color="auto"/>
          </w:divBdr>
        </w:div>
        <w:div w:id="444153767">
          <w:marLeft w:val="640"/>
          <w:marRight w:val="0"/>
          <w:marTop w:val="0"/>
          <w:marBottom w:val="0"/>
          <w:divBdr>
            <w:top w:val="none" w:sz="0" w:space="0" w:color="auto"/>
            <w:left w:val="none" w:sz="0" w:space="0" w:color="auto"/>
            <w:bottom w:val="none" w:sz="0" w:space="0" w:color="auto"/>
            <w:right w:val="none" w:sz="0" w:space="0" w:color="auto"/>
          </w:divBdr>
        </w:div>
        <w:div w:id="445076110">
          <w:marLeft w:val="640"/>
          <w:marRight w:val="0"/>
          <w:marTop w:val="0"/>
          <w:marBottom w:val="0"/>
          <w:divBdr>
            <w:top w:val="none" w:sz="0" w:space="0" w:color="auto"/>
            <w:left w:val="none" w:sz="0" w:space="0" w:color="auto"/>
            <w:bottom w:val="none" w:sz="0" w:space="0" w:color="auto"/>
            <w:right w:val="none" w:sz="0" w:space="0" w:color="auto"/>
          </w:divBdr>
        </w:div>
        <w:div w:id="476801123">
          <w:marLeft w:val="640"/>
          <w:marRight w:val="0"/>
          <w:marTop w:val="0"/>
          <w:marBottom w:val="0"/>
          <w:divBdr>
            <w:top w:val="none" w:sz="0" w:space="0" w:color="auto"/>
            <w:left w:val="none" w:sz="0" w:space="0" w:color="auto"/>
            <w:bottom w:val="none" w:sz="0" w:space="0" w:color="auto"/>
            <w:right w:val="none" w:sz="0" w:space="0" w:color="auto"/>
          </w:divBdr>
        </w:div>
        <w:div w:id="488180681">
          <w:marLeft w:val="640"/>
          <w:marRight w:val="0"/>
          <w:marTop w:val="0"/>
          <w:marBottom w:val="0"/>
          <w:divBdr>
            <w:top w:val="none" w:sz="0" w:space="0" w:color="auto"/>
            <w:left w:val="none" w:sz="0" w:space="0" w:color="auto"/>
            <w:bottom w:val="none" w:sz="0" w:space="0" w:color="auto"/>
            <w:right w:val="none" w:sz="0" w:space="0" w:color="auto"/>
          </w:divBdr>
        </w:div>
        <w:div w:id="489029681">
          <w:marLeft w:val="640"/>
          <w:marRight w:val="0"/>
          <w:marTop w:val="0"/>
          <w:marBottom w:val="0"/>
          <w:divBdr>
            <w:top w:val="none" w:sz="0" w:space="0" w:color="auto"/>
            <w:left w:val="none" w:sz="0" w:space="0" w:color="auto"/>
            <w:bottom w:val="none" w:sz="0" w:space="0" w:color="auto"/>
            <w:right w:val="none" w:sz="0" w:space="0" w:color="auto"/>
          </w:divBdr>
        </w:div>
        <w:div w:id="493299533">
          <w:marLeft w:val="640"/>
          <w:marRight w:val="0"/>
          <w:marTop w:val="0"/>
          <w:marBottom w:val="0"/>
          <w:divBdr>
            <w:top w:val="none" w:sz="0" w:space="0" w:color="auto"/>
            <w:left w:val="none" w:sz="0" w:space="0" w:color="auto"/>
            <w:bottom w:val="none" w:sz="0" w:space="0" w:color="auto"/>
            <w:right w:val="none" w:sz="0" w:space="0" w:color="auto"/>
          </w:divBdr>
        </w:div>
        <w:div w:id="519247163">
          <w:marLeft w:val="640"/>
          <w:marRight w:val="0"/>
          <w:marTop w:val="0"/>
          <w:marBottom w:val="0"/>
          <w:divBdr>
            <w:top w:val="none" w:sz="0" w:space="0" w:color="auto"/>
            <w:left w:val="none" w:sz="0" w:space="0" w:color="auto"/>
            <w:bottom w:val="none" w:sz="0" w:space="0" w:color="auto"/>
            <w:right w:val="none" w:sz="0" w:space="0" w:color="auto"/>
          </w:divBdr>
        </w:div>
        <w:div w:id="534539541">
          <w:marLeft w:val="640"/>
          <w:marRight w:val="0"/>
          <w:marTop w:val="0"/>
          <w:marBottom w:val="0"/>
          <w:divBdr>
            <w:top w:val="none" w:sz="0" w:space="0" w:color="auto"/>
            <w:left w:val="none" w:sz="0" w:space="0" w:color="auto"/>
            <w:bottom w:val="none" w:sz="0" w:space="0" w:color="auto"/>
            <w:right w:val="none" w:sz="0" w:space="0" w:color="auto"/>
          </w:divBdr>
        </w:div>
        <w:div w:id="536968171">
          <w:marLeft w:val="640"/>
          <w:marRight w:val="0"/>
          <w:marTop w:val="0"/>
          <w:marBottom w:val="0"/>
          <w:divBdr>
            <w:top w:val="none" w:sz="0" w:space="0" w:color="auto"/>
            <w:left w:val="none" w:sz="0" w:space="0" w:color="auto"/>
            <w:bottom w:val="none" w:sz="0" w:space="0" w:color="auto"/>
            <w:right w:val="none" w:sz="0" w:space="0" w:color="auto"/>
          </w:divBdr>
        </w:div>
        <w:div w:id="545726216">
          <w:marLeft w:val="640"/>
          <w:marRight w:val="0"/>
          <w:marTop w:val="0"/>
          <w:marBottom w:val="0"/>
          <w:divBdr>
            <w:top w:val="none" w:sz="0" w:space="0" w:color="auto"/>
            <w:left w:val="none" w:sz="0" w:space="0" w:color="auto"/>
            <w:bottom w:val="none" w:sz="0" w:space="0" w:color="auto"/>
            <w:right w:val="none" w:sz="0" w:space="0" w:color="auto"/>
          </w:divBdr>
        </w:div>
        <w:div w:id="548806154">
          <w:marLeft w:val="640"/>
          <w:marRight w:val="0"/>
          <w:marTop w:val="0"/>
          <w:marBottom w:val="0"/>
          <w:divBdr>
            <w:top w:val="none" w:sz="0" w:space="0" w:color="auto"/>
            <w:left w:val="none" w:sz="0" w:space="0" w:color="auto"/>
            <w:bottom w:val="none" w:sz="0" w:space="0" w:color="auto"/>
            <w:right w:val="none" w:sz="0" w:space="0" w:color="auto"/>
          </w:divBdr>
        </w:div>
        <w:div w:id="564948342">
          <w:marLeft w:val="640"/>
          <w:marRight w:val="0"/>
          <w:marTop w:val="0"/>
          <w:marBottom w:val="0"/>
          <w:divBdr>
            <w:top w:val="none" w:sz="0" w:space="0" w:color="auto"/>
            <w:left w:val="none" w:sz="0" w:space="0" w:color="auto"/>
            <w:bottom w:val="none" w:sz="0" w:space="0" w:color="auto"/>
            <w:right w:val="none" w:sz="0" w:space="0" w:color="auto"/>
          </w:divBdr>
        </w:div>
        <w:div w:id="593712715">
          <w:marLeft w:val="640"/>
          <w:marRight w:val="0"/>
          <w:marTop w:val="0"/>
          <w:marBottom w:val="0"/>
          <w:divBdr>
            <w:top w:val="none" w:sz="0" w:space="0" w:color="auto"/>
            <w:left w:val="none" w:sz="0" w:space="0" w:color="auto"/>
            <w:bottom w:val="none" w:sz="0" w:space="0" w:color="auto"/>
            <w:right w:val="none" w:sz="0" w:space="0" w:color="auto"/>
          </w:divBdr>
        </w:div>
        <w:div w:id="606499674">
          <w:marLeft w:val="640"/>
          <w:marRight w:val="0"/>
          <w:marTop w:val="0"/>
          <w:marBottom w:val="0"/>
          <w:divBdr>
            <w:top w:val="none" w:sz="0" w:space="0" w:color="auto"/>
            <w:left w:val="none" w:sz="0" w:space="0" w:color="auto"/>
            <w:bottom w:val="none" w:sz="0" w:space="0" w:color="auto"/>
            <w:right w:val="none" w:sz="0" w:space="0" w:color="auto"/>
          </w:divBdr>
        </w:div>
        <w:div w:id="610087089">
          <w:marLeft w:val="640"/>
          <w:marRight w:val="0"/>
          <w:marTop w:val="0"/>
          <w:marBottom w:val="0"/>
          <w:divBdr>
            <w:top w:val="none" w:sz="0" w:space="0" w:color="auto"/>
            <w:left w:val="none" w:sz="0" w:space="0" w:color="auto"/>
            <w:bottom w:val="none" w:sz="0" w:space="0" w:color="auto"/>
            <w:right w:val="none" w:sz="0" w:space="0" w:color="auto"/>
          </w:divBdr>
        </w:div>
        <w:div w:id="626544967">
          <w:marLeft w:val="640"/>
          <w:marRight w:val="0"/>
          <w:marTop w:val="0"/>
          <w:marBottom w:val="0"/>
          <w:divBdr>
            <w:top w:val="none" w:sz="0" w:space="0" w:color="auto"/>
            <w:left w:val="none" w:sz="0" w:space="0" w:color="auto"/>
            <w:bottom w:val="none" w:sz="0" w:space="0" w:color="auto"/>
            <w:right w:val="none" w:sz="0" w:space="0" w:color="auto"/>
          </w:divBdr>
        </w:div>
        <w:div w:id="640423740">
          <w:marLeft w:val="640"/>
          <w:marRight w:val="0"/>
          <w:marTop w:val="0"/>
          <w:marBottom w:val="0"/>
          <w:divBdr>
            <w:top w:val="none" w:sz="0" w:space="0" w:color="auto"/>
            <w:left w:val="none" w:sz="0" w:space="0" w:color="auto"/>
            <w:bottom w:val="none" w:sz="0" w:space="0" w:color="auto"/>
            <w:right w:val="none" w:sz="0" w:space="0" w:color="auto"/>
          </w:divBdr>
        </w:div>
        <w:div w:id="657148730">
          <w:marLeft w:val="640"/>
          <w:marRight w:val="0"/>
          <w:marTop w:val="0"/>
          <w:marBottom w:val="0"/>
          <w:divBdr>
            <w:top w:val="none" w:sz="0" w:space="0" w:color="auto"/>
            <w:left w:val="none" w:sz="0" w:space="0" w:color="auto"/>
            <w:bottom w:val="none" w:sz="0" w:space="0" w:color="auto"/>
            <w:right w:val="none" w:sz="0" w:space="0" w:color="auto"/>
          </w:divBdr>
        </w:div>
        <w:div w:id="660158096">
          <w:marLeft w:val="640"/>
          <w:marRight w:val="0"/>
          <w:marTop w:val="0"/>
          <w:marBottom w:val="0"/>
          <w:divBdr>
            <w:top w:val="none" w:sz="0" w:space="0" w:color="auto"/>
            <w:left w:val="none" w:sz="0" w:space="0" w:color="auto"/>
            <w:bottom w:val="none" w:sz="0" w:space="0" w:color="auto"/>
            <w:right w:val="none" w:sz="0" w:space="0" w:color="auto"/>
          </w:divBdr>
        </w:div>
        <w:div w:id="662976897">
          <w:marLeft w:val="640"/>
          <w:marRight w:val="0"/>
          <w:marTop w:val="0"/>
          <w:marBottom w:val="0"/>
          <w:divBdr>
            <w:top w:val="none" w:sz="0" w:space="0" w:color="auto"/>
            <w:left w:val="none" w:sz="0" w:space="0" w:color="auto"/>
            <w:bottom w:val="none" w:sz="0" w:space="0" w:color="auto"/>
            <w:right w:val="none" w:sz="0" w:space="0" w:color="auto"/>
          </w:divBdr>
        </w:div>
        <w:div w:id="673260667">
          <w:marLeft w:val="640"/>
          <w:marRight w:val="0"/>
          <w:marTop w:val="0"/>
          <w:marBottom w:val="0"/>
          <w:divBdr>
            <w:top w:val="none" w:sz="0" w:space="0" w:color="auto"/>
            <w:left w:val="none" w:sz="0" w:space="0" w:color="auto"/>
            <w:bottom w:val="none" w:sz="0" w:space="0" w:color="auto"/>
            <w:right w:val="none" w:sz="0" w:space="0" w:color="auto"/>
          </w:divBdr>
        </w:div>
        <w:div w:id="694356050">
          <w:marLeft w:val="640"/>
          <w:marRight w:val="0"/>
          <w:marTop w:val="0"/>
          <w:marBottom w:val="0"/>
          <w:divBdr>
            <w:top w:val="none" w:sz="0" w:space="0" w:color="auto"/>
            <w:left w:val="none" w:sz="0" w:space="0" w:color="auto"/>
            <w:bottom w:val="none" w:sz="0" w:space="0" w:color="auto"/>
            <w:right w:val="none" w:sz="0" w:space="0" w:color="auto"/>
          </w:divBdr>
        </w:div>
        <w:div w:id="698507200">
          <w:marLeft w:val="640"/>
          <w:marRight w:val="0"/>
          <w:marTop w:val="0"/>
          <w:marBottom w:val="0"/>
          <w:divBdr>
            <w:top w:val="none" w:sz="0" w:space="0" w:color="auto"/>
            <w:left w:val="none" w:sz="0" w:space="0" w:color="auto"/>
            <w:bottom w:val="none" w:sz="0" w:space="0" w:color="auto"/>
            <w:right w:val="none" w:sz="0" w:space="0" w:color="auto"/>
          </w:divBdr>
        </w:div>
        <w:div w:id="718363261">
          <w:marLeft w:val="640"/>
          <w:marRight w:val="0"/>
          <w:marTop w:val="0"/>
          <w:marBottom w:val="0"/>
          <w:divBdr>
            <w:top w:val="none" w:sz="0" w:space="0" w:color="auto"/>
            <w:left w:val="none" w:sz="0" w:space="0" w:color="auto"/>
            <w:bottom w:val="none" w:sz="0" w:space="0" w:color="auto"/>
            <w:right w:val="none" w:sz="0" w:space="0" w:color="auto"/>
          </w:divBdr>
        </w:div>
        <w:div w:id="720594006">
          <w:marLeft w:val="640"/>
          <w:marRight w:val="0"/>
          <w:marTop w:val="0"/>
          <w:marBottom w:val="0"/>
          <w:divBdr>
            <w:top w:val="none" w:sz="0" w:space="0" w:color="auto"/>
            <w:left w:val="none" w:sz="0" w:space="0" w:color="auto"/>
            <w:bottom w:val="none" w:sz="0" w:space="0" w:color="auto"/>
            <w:right w:val="none" w:sz="0" w:space="0" w:color="auto"/>
          </w:divBdr>
        </w:div>
        <w:div w:id="777606155">
          <w:marLeft w:val="640"/>
          <w:marRight w:val="0"/>
          <w:marTop w:val="0"/>
          <w:marBottom w:val="0"/>
          <w:divBdr>
            <w:top w:val="none" w:sz="0" w:space="0" w:color="auto"/>
            <w:left w:val="none" w:sz="0" w:space="0" w:color="auto"/>
            <w:bottom w:val="none" w:sz="0" w:space="0" w:color="auto"/>
            <w:right w:val="none" w:sz="0" w:space="0" w:color="auto"/>
          </w:divBdr>
        </w:div>
        <w:div w:id="794981787">
          <w:marLeft w:val="640"/>
          <w:marRight w:val="0"/>
          <w:marTop w:val="0"/>
          <w:marBottom w:val="0"/>
          <w:divBdr>
            <w:top w:val="none" w:sz="0" w:space="0" w:color="auto"/>
            <w:left w:val="none" w:sz="0" w:space="0" w:color="auto"/>
            <w:bottom w:val="none" w:sz="0" w:space="0" w:color="auto"/>
            <w:right w:val="none" w:sz="0" w:space="0" w:color="auto"/>
          </w:divBdr>
        </w:div>
        <w:div w:id="812063197">
          <w:marLeft w:val="640"/>
          <w:marRight w:val="0"/>
          <w:marTop w:val="0"/>
          <w:marBottom w:val="0"/>
          <w:divBdr>
            <w:top w:val="none" w:sz="0" w:space="0" w:color="auto"/>
            <w:left w:val="none" w:sz="0" w:space="0" w:color="auto"/>
            <w:bottom w:val="none" w:sz="0" w:space="0" w:color="auto"/>
            <w:right w:val="none" w:sz="0" w:space="0" w:color="auto"/>
          </w:divBdr>
        </w:div>
        <w:div w:id="832648673">
          <w:marLeft w:val="640"/>
          <w:marRight w:val="0"/>
          <w:marTop w:val="0"/>
          <w:marBottom w:val="0"/>
          <w:divBdr>
            <w:top w:val="none" w:sz="0" w:space="0" w:color="auto"/>
            <w:left w:val="none" w:sz="0" w:space="0" w:color="auto"/>
            <w:bottom w:val="none" w:sz="0" w:space="0" w:color="auto"/>
            <w:right w:val="none" w:sz="0" w:space="0" w:color="auto"/>
          </w:divBdr>
        </w:div>
        <w:div w:id="855116328">
          <w:marLeft w:val="640"/>
          <w:marRight w:val="0"/>
          <w:marTop w:val="0"/>
          <w:marBottom w:val="0"/>
          <w:divBdr>
            <w:top w:val="none" w:sz="0" w:space="0" w:color="auto"/>
            <w:left w:val="none" w:sz="0" w:space="0" w:color="auto"/>
            <w:bottom w:val="none" w:sz="0" w:space="0" w:color="auto"/>
            <w:right w:val="none" w:sz="0" w:space="0" w:color="auto"/>
          </w:divBdr>
        </w:div>
        <w:div w:id="858278386">
          <w:marLeft w:val="640"/>
          <w:marRight w:val="0"/>
          <w:marTop w:val="0"/>
          <w:marBottom w:val="0"/>
          <w:divBdr>
            <w:top w:val="none" w:sz="0" w:space="0" w:color="auto"/>
            <w:left w:val="none" w:sz="0" w:space="0" w:color="auto"/>
            <w:bottom w:val="none" w:sz="0" w:space="0" w:color="auto"/>
            <w:right w:val="none" w:sz="0" w:space="0" w:color="auto"/>
          </w:divBdr>
        </w:div>
        <w:div w:id="878317506">
          <w:marLeft w:val="640"/>
          <w:marRight w:val="0"/>
          <w:marTop w:val="0"/>
          <w:marBottom w:val="0"/>
          <w:divBdr>
            <w:top w:val="none" w:sz="0" w:space="0" w:color="auto"/>
            <w:left w:val="none" w:sz="0" w:space="0" w:color="auto"/>
            <w:bottom w:val="none" w:sz="0" w:space="0" w:color="auto"/>
            <w:right w:val="none" w:sz="0" w:space="0" w:color="auto"/>
          </w:divBdr>
        </w:div>
        <w:div w:id="913586420">
          <w:marLeft w:val="640"/>
          <w:marRight w:val="0"/>
          <w:marTop w:val="0"/>
          <w:marBottom w:val="0"/>
          <w:divBdr>
            <w:top w:val="none" w:sz="0" w:space="0" w:color="auto"/>
            <w:left w:val="none" w:sz="0" w:space="0" w:color="auto"/>
            <w:bottom w:val="none" w:sz="0" w:space="0" w:color="auto"/>
            <w:right w:val="none" w:sz="0" w:space="0" w:color="auto"/>
          </w:divBdr>
        </w:div>
        <w:div w:id="916741678">
          <w:marLeft w:val="640"/>
          <w:marRight w:val="0"/>
          <w:marTop w:val="0"/>
          <w:marBottom w:val="0"/>
          <w:divBdr>
            <w:top w:val="none" w:sz="0" w:space="0" w:color="auto"/>
            <w:left w:val="none" w:sz="0" w:space="0" w:color="auto"/>
            <w:bottom w:val="none" w:sz="0" w:space="0" w:color="auto"/>
            <w:right w:val="none" w:sz="0" w:space="0" w:color="auto"/>
          </w:divBdr>
        </w:div>
        <w:div w:id="941260152">
          <w:marLeft w:val="640"/>
          <w:marRight w:val="0"/>
          <w:marTop w:val="0"/>
          <w:marBottom w:val="0"/>
          <w:divBdr>
            <w:top w:val="none" w:sz="0" w:space="0" w:color="auto"/>
            <w:left w:val="none" w:sz="0" w:space="0" w:color="auto"/>
            <w:bottom w:val="none" w:sz="0" w:space="0" w:color="auto"/>
            <w:right w:val="none" w:sz="0" w:space="0" w:color="auto"/>
          </w:divBdr>
        </w:div>
        <w:div w:id="945498017">
          <w:marLeft w:val="640"/>
          <w:marRight w:val="0"/>
          <w:marTop w:val="0"/>
          <w:marBottom w:val="0"/>
          <w:divBdr>
            <w:top w:val="none" w:sz="0" w:space="0" w:color="auto"/>
            <w:left w:val="none" w:sz="0" w:space="0" w:color="auto"/>
            <w:bottom w:val="none" w:sz="0" w:space="0" w:color="auto"/>
            <w:right w:val="none" w:sz="0" w:space="0" w:color="auto"/>
          </w:divBdr>
        </w:div>
        <w:div w:id="947003734">
          <w:marLeft w:val="640"/>
          <w:marRight w:val="0"/>
          <w:marTop w:val="0"/>
          <w:marBottom w:val="0"/>
          <w:divBdr>
            <w:top w:val="none" w:sz="0" w:space="0" w:color="auto"/>
            <w:left w:val="none" w:sz="0" w:space="0" w:color="auto"/>
            <w:bottom w:val="none" w:sz="0" w:space="0" w:color="auto"/>
            <w:right w:val="none" w:sz="0" w:space="0" w:color="auto"/>
          </w:divBdr>
        </w:div>
        <w:div w:id="952133385">
          <w:marLeft w:val="640"/>
          <w:marRight w:val="0"/>
          <w:marTop w:val="0"/>
          <w:marBottom w:val="0"/>
          <w:divBdr>
            <w:top w:val="none" w:sz="0" w:space="0" w:color="auto"/>
            <w:left w:val="none" w:sz="0" w:space="0" w:color="auto"/>
            <w:bottom w:val="none" w:sz="0" w:space="0" w:color="auto"/>
            <w:right w:val="none" w:sz="0" w:space="0" w:color="auto"/>
          </w:divBdr>
        </w:div>
        <w:div w:id="991979405">
          <w:marLeft w:val="640"/>
          <w:marRight w:val="0"/>
          <w:marTop w:val="0"/>
          <w:marBottom w:val="0"/>
          <w:divBdr>
            <w:top w:val="none" w:sz="0" w:space="0" w:color="auto"/>
            <w:left w:val="none" w:sz="0" w:space="0" w:color="auto"/>
            <w:bottom w:val="none" w:sz="0" w:space="0" w:color="auto"/>
            <w:right w:val="none" w:sz="0" w:space="0" w:color="auto"/>
          </w:divBdr>
        </w:div>
        <w:div w:id="995838139">
          <w:marLeft w:val="640"/>
          <w:marRight w:val="0"/>
          <w:marTop w:val="0"/>
          <w:marBottom w:val="0"/>
          <w:divBdr>
            <w:top w:val="none" w:sz="0" w:space="0" w:color="auto"/>
            <w:left w:val="none" w:sz="0" w:space="0" w:color="auto"/>
            <w:bottom w:val="none" w:sz="0" w:space="0" w:color="auto"/>
            <w:right w:val="none" w:sz="0" w:space="0" w:color="auto"/>
          </w:divBdr>
        </w:div>
        <w:div w:id="1012996838">
          <w:marLeft w:val="640"/>
          <w:marRight w:val="0"/>
          <w:marTop w:val="0"/>
          <w:marBottom w:val="0"/>
          <w:divBdr>
            <w:top w:val="none" w:sz="0" w:space="0" w:color="auto"/>
            <w:left w:val="none" w:sz="0" w:space="0" w:color="auto"/>
            <w:bottom w:val="none" w:sz="0" w:space="0" w:color="auto"/>
            <w:right w:val="none" w:sz="0" w:space="0" w:color="auto"/>
          </w:divBdr>
        </w:div>
        <w:div w:id="1013843790">
          <w:marLeft w:val="640"/>
          <w:marRight w:val="0"/>
          <w:marTop w:val="0"/>
          <w:marBottom w:val="0"/>
          <w:divBdr>
            <w:top w:val="none" w:sz="0" w:space="0" w:color="auto"/>
            <w:left w:val="none" w:sz="0" w:space="0" w:color="auto"/>
            <w:bottom w:val="none" w:sz="0" w:space="0" w:color="auto"/>
            <w:right w:val="none" w:sz="0" w:space="0" w:color="auto"/>
          </w:divBdr>
        </w:div>
        <w:div w:id="1063606117">
          <w:marLeft w:val="640"/>
          <w:marRight w:val="0"/>
          <w:marTop w:val="0"/>
          <w:marBottom w:val="0"/>
          <w:divBdr>
            <w:top w:val="none" w:sz="0" w:space="0" w:color="auto"/>
            <w:left w:val="none" w:sz="0" w:space="0" w:color="auto"/>
            <w:bottom w:val="none" w:sz="0" w:space="0" w:color="auto"/>
            <w:right w:val="none" w:sz="0" w:space="0" w:color="auto"/>
          </w:divBdr>
        </w:div>
        <w:div w:id="1072658631">
          <w:marLeft w:val="640"/>
          <w:marRight w:val="0"/>
          <w:marTop w:val="0"/>
          <w:marBottom w:val="0"/>
          <w:divBdr>
            <w:top w:val="none" w:sz="0" w:space="0" w:color="auto"/>
            <w:left w:val="none" w:sz="0" w:space="0" w:color="auto"/>
            <w:bottom w:val="none" w:sz="0" w:space="0" w:color="auto"/>
            <w:right w:val="none" w:sz="0" w:space="0" w:color="auto"/>
          </w:divBdr>
        </w:div>
        <w:div w:id="1103116190">
          <w:marLeft w:val="640"/>
          <w:marRight w:val="0"/>
          <w:marTop w:val="0"/>
          <w:marBottom w:val="0"/>
          <w:divBdr>
            <w:top w:val="none" w:sz="0" w:space="0" w:color="auto"/>
            <w:left w:val="none" w:sz="0" w:space="0" w:color="auto"/>
            <w:bottom w:val="none" w:sz="0" w:space="0" w:color="auto"/>
            <w:right w:val="none" w:sz="0" w:space="0" w:color="auto"/>
          </w:divBdr>
        </w:div>
        <w:div w:id="1113481185">
          <w:marLeft w:val="640"/>
          <w:marRight w:val="0"/>
          <w:marTop w:val="0"/>
          <w:marBottom w:val="0"/>
          <w:divBdr>
            <w:top w:val="none" w:sz="0" w:space="0" w:color="auto"/>
            <w:left w:val="none" w:sz="0" w:space="0" w:color="auto"/>
            <w:bottom w:val="none" w:sz="0" w:space="0" w:color="auto"/>
            <w:right w:val="none" w:sz="0" w:space="0" w:color="auto"/>
          </w:divBdr>
        </w:div>
        <w:div w:id="1117483034">
          <w:marLeft w:val="640"/>
          <w:marRight w:val="0"/>
          <w:marTop w:val="0"/>
          <w:marBottom w:val="0"/>
          <w:divBdr>
            <w:top w:val="none" w:sz="0" w:space="0" w:color="auto"/>
            <w:left w:val="none" w:sz="0" w:space="0" w:color="auto"/>
            <w:bottom w:val="none" w:sz="0" w:space="0" w:color="auto"/>
            <w:right w:val="none" w:sz="0" w:space="0" w:color="auto"/>
          </w:divBdr>
        </w:div>
        <w:div w:id="1136606103">
          <w:marLeft w:val="640"/>
          <w:marRight w:val="0"/>
          <w:marTop w:val="0"/>
          <w:marBottom w:val="0"/>
          <w:divBdr>
            <w:top w:val="none" w:sz="0" w:space="0" w:color="auto"/>
            <w:left w:val="none" w:sz="0" w:space="0" w:color="auto"/>
            <w:bottom w:val="none" w:sz="0" w:space="0" w:color="auto"/>
            <w:right w:val="none" w:sz="0" w:space="0" w:color="auto"/>
          </w:divBdr>
        </w:div>
        <w:div w:id="1139540186">
          <w:marLeft w:val="640"/>
          <w:marRight w:val="0"/>
          <w:marTop w:val="0"/>
          <w:marBottom w:val="0"/>
          <w:divBdr>
            <w:top w:val="none" w:sz="0" w:space="0" w:color="auto"/>
            <w:left w:val="none" w:sz="0" w:space="0" w:color="auto"/>
            <w:bottom w:val="none" w:sz="0" w:space="0" w:color="auto"/>
            <w:right w:val="none" w:sz="0" w:space="0" w:color="auto"/>
          </w:divBdr>
        </w:div>
        <w:div w:id="1181048472">
          <w:marLeft w:val="640"/>
          <w:marRight w:val="0"/>
          <w:marTop w:val="0"/>
          <w:marBottom w:val="0"/>
          <w:divBdr>
            <w:top w:val="none" w:sz="0" w:space="0" w:color="auto"/>
            <w:left w:val="none" w:sz="0" w:space="0" w:color="auto"/>
            <w:bottom w:val="none" w:sz="0" w:space="0" w:color="auto"/>
            <w:right w:val="none" w:sz="0" w:space="0" w:color="auto"/>
          </w:divBdr>
        </w:div>
        <w:div w:id="1205215281">
          <w:marLeft w:val="640"/>
          <w:marRight w:val="0"/>
          <w:marTop w:val="0"/>
          <w:marBottom w:val="0"/>
          <w:divBdr>
            <w:top w:val="none" w:sz="0" w:space="0" w:color="auto"/>
            <w:left w:val="none" w:sz="0" w:space="0" w:color="auto"/>
            <w:bottom w:val="none" w:sz="0" w:space="0" w:color="auto"/>
            <w:right w:val="none" w:sz="0" w:space="0" w:color="auto"/>
          </w:divBdr>
        </w:div>
        <w:div w:id="1208762933">
          <w:marLeft w:val="640"/>
          <w:marRight w:val="0"/>
          <w:marTop w:val="0"/>
          <w:marBottom w:val="0"/>
          <w:divBdr>
            <w:top w:val="none" w:sz="0" w:space="0" w:color="auto"/>
            <w:left w:val="none" w:sz="0" w:space="0" w:color="auto"/>
            <w:bottom w:val="none" w:sz="0" w:space="0" w:color="auto"/>
            <w:right w:val="none" w:sz="0" w:space="0" w:color="auto"/>
          </w:divBdr>
        </w:div>
        <w:div w:id="1233858557">
          <w:marLeft w:val="640"/>
          <w:marRight w:val="0"/>
          <w:marTop w:val="0"/>
          <w:marBottom w:val="0"/>
          <w:divBdr>
            <w:top w:val="none" w:sz="0" w:space="0" w:color="auto"/>
            <w:left w:val="none" w:sz="0" w:space="0" w:color="auto"/>
            <w:bottom w:val="none" w:sz="0" w:space="0" w:color="auto"/>
            <w:right w:val="none" w:sz="0" w:space="0" w:color="auto"/>
          </w:divBdr>
        </w:div>
        <w:div w:id="1246761305">
          <w:marLeft w:val="640"/>
          <w:marRight w:val="0"/>
          <w:marTop w:val="0"/>
          <w:marBottom w:val="0"/>
          <w:divBdr>
            <w:top w:val="none" w:sz="0" w:space="0" w:color="auto"/>
            <w:left w:val="none" w:sz="0" w:space="0" w:color="auto"/>
            <w:bottom w:val="none" w:sz="0" w:space="0" w:color="auto"/>
            <w:right w:val="none" w:sz="0" w:space="0" w:color="auto"/>
          </w:divBdr>
        </w:div>
        <w:div w:id="1249080270">
          <w:marLeft w:val="640"/>
          <w:marRight w:val="0"/>
          <w:marTop w:val="0"/>
          <w:marBottom w:val="0"/>
          <w:divBdr>
            <w:top w:val="none" w:sz="0" w:space="0" w:color="auto"/>
            <w:left w:val="none" w:sz="0" w:space="0" w:color="auto"/>
            <w:bottom w:val="none" w:sz="0" w:space="0" w:color="auto"/>
            <w:right w:val="none" w:sz="0" w:space="0" w:color="auto"/>
          </w:divBdr>
        </w:div>
        <w:div w:id="1279213533">
          <w:marLeft w:val="640"/>
          <w:marRight w:val="0"/>
          <w:marTop w:val="0"/>
          <w:marBottom w:val="0"/>
          <w:divBdr>
            <w:top w:val="none" w:sz="0" w:space="0" w:color="auto"/>
            <w:left w:val="none" w:sz="0" w:space="0" w:color="auto"/>
            <w:bottom w:val="none" w:sz="0" w:space="0" w:color="auto"/>
            <w:right w:val="none" w:sz="0" w:space="0" w:color="auto"/>
          </w:divBdr>
        </w:div>
        <w:div w:id="1291470979">
          <w:marLeft w:val="640"/>
          <w:marRight w:val="0"/>
          <w:marTop w:val="0"/>
          <w:marBottom w:val="0"/>
          <w:divBdr>
            <w:top w:val="none" w:sz="0" w:space="0" w:color="auto"/>
            <w:left w:val="none" w:sz="0" w:space="0" w:color="auto"/>
            <w:bottom w:val="none" w:sz="0" w:space="0" w:color="auto"/>
            <w:right w:val="none" w:sz="0" w:space="0" w:color="auto"/>
          </w:divBdr>
        </w:div>
        <w:div w:id="1328635484">
          <w:marLeft w:val="640"/>
          <w:marRight w:val="0"/>
          <w:marTop w:val="0"/>
          <w:marBottom w:val="0"/>
          <w:divBdr>
            <w:top w:val="none" w:sz="0" w:space="0" w:color="auto"/>
            <w:left w:val="none" w:sz="0" w:space="0" w:color="auto"/>
            <w:bottom w:val="none" w:sz="0" w:space="0" w:color="auto"/>
            <w:right w:val="none" w:sz="0" w:space="0" w:color="auto"/>
          </w:divBdr>
        </w:div>
        <w:div w:id="1328944530">
          <w:marLeft w:val="640"/>
          <w:marRight w:val="0"/>
          <w:marTop w:val="0"/>
          <w:marBottom w:val="0"/>
          <w:divBdr>
            <w:top w:val="none" w:sz="0" w:space="0" w:color="auto"/>
            <w:left w:val="none" w:sz="0" w:space="0" w:color="auto"/>
            <w:bottom w:val="none" w:sz="0" w:space="0" w:color="auto"/>
            <w:right w:val="none" w:sz="0" w:space="0" w:color="auto"/>
          </w:divBdr>
        </w:div>
        <w:div w:id="1340885155">
          <w:marLeft w:val="640"/>
          <w:marRight w:val="0"/>
          <w:marTop w:val="0"/>
          <w:marBottom w:val="0"/>
          <w:divBdr>
            <w:top w:val="none" w:sz="0" w:space="0" w:color="auto"/>
            <w:left w:val="none" w:sz="0" w:space="0" w:color="auto"/>
            <w:bottom w:val="none" w:sz="0" w:space="0" w:color="auto"/>
            <w:right w:val="none" w:sz="0" w:space="0" w:color="auto"/>
          </w:divBdr>
        </w:div>
        <w:div w:id="1352681875">
          <w:marLeft w:val="640"/>
          <w:marRight w:val="0"/>
          <w:marTop w:val="0"/>
          <w:marBottom w:val="0"/>
          <w:divBdr>
            <w:top w:val="none" w:sz="0" w:space="0" w:color="auto"/>
            <w:left w:val="none" w:sz="0" w:space="0" w:color="auto"/>
            <w:bottom w:val="none" w:sz="0" w:space="0" w:color="auto"/>
            <w:right w:val="none" w:sz="0" w:space="0" w:color="auto"/>
          </w:divBdr>
        </w:div>
        <w:div w:id="1358777043">
          <w:marLeft w:val="640"/>
          <w:marRight w:val="0"/>
          <w:marTop w:val="0"/>
          <w:marBottom w:val="0"/>
          <w:divBdr>
            <w:top w:val="none" w:sz="0" w:space="0" w:color="auto"/>
            <w:left w:val="none" w:sz="0" w:space="0" w:color="auto"/>
            <w:bottom w:val="none" w:sz="0" w:space="0" w:color="auto"/>
            <w:right w:val="none" w:sz="0" w:space="0" w:color="auto"/>
          </w:divBdr>
        </w:div>
        <w:div w:id="1369182932">
          <w:marLeft w:val="640"/>
          <w:marRight w:val="0"/>
          <w:marTop w:val="0"/>
          <w:marBottom w:val="0"/>
          <w:divBdr>
            <w:top w:val="none" w:sz="0" w:space="0" w:color="auto"/>
            <w:left w:val="none" w:sz="0" w:space="0" w:color="auto"/>
            <w:bottom w:val="none" w:sz="0" w:space="0" w:color="auto"/>
            <w:right w:val="none" w:sz="0" w:space="0" w:color="auto"/>
          </w:divBdr>
        </w:div>
        <w:div w:id="1406293743">
          <w:marLeft w:val="640"/>
          <w:marRight w:val="0"/>
          <w:marTop w:val="0"/>
          <w:marBottom w:val="0"/>
          <w:divBdr>
            <w:top w:val="none" w:sz="0" w:space="0" w:color="auto"/>
            <w:left w:val="none" w:sz="0" w:space="0" w:color="auto"/>
            <w:bottom w:val="none" w:sz="0" w:space="0" w:color="auto"/>
            <w:right w:val="none" w:sz="0" w:space="0" w:color="auto"/>
          </w:divBdr>
        </w:div>
        <w:div w:id="1426877348">
          <w:marLeft w:val="640"/>
          <w:marRight w:val="0"/>
          <w:marTop w:val="0"/>
          <w:marBottom w:val="0"/>
          <w:divBdr>
            <w:top w:val="none" w:sz="0" w:space="0" w:color="auto"/>
            <w:left w:val="none" w:sz="0" w:space="0" w:color="auto"/>
            <w:bottom w:val="none" w:sz="0" w:space="0" w:color="auto"/>
            <w:right w:val="none" w:sz="0" w:space="0" w:color="auto"/>
          </w:divBdr>
        </w:div>
        <w:div w:id="1470050321">
          <w:marLeft w:val="640"/>
          <w:marRight w:val="0"/>
          <w:marTop w:val="0"/>
          <w:marBottom w:val="0"/>
          <w:divBdr>
            <w:top w:val="none" w:sz="0" w:space="0" w:color="auto"/>
            <w:left w:val="none" w:sz="0" w:space="0" w:color="auto"/>
            <w:bottom w:val="none" w:sz="0" w:space="0" w:color="auto"/>
            <w:right w:val="none" w:sz="0" w:space="0" w:color="auto"/>
          </w:divBdr>
        </w:div>
        <w:div w:id="1476796819">
          <w:marLeft w:val="640"/>
          <w:marRight w:val="0"/>
          <w:marTop w:val="0"/>
          <w:marBottom w:val="0"/>
          <w:divBdr>
            <w:top w:val="none" w:sz="0" w:space="0" w:color="auto"/>
            <w:left w:val="none" w:sz="0" w:space="0" w:color="auto"/>
            <w:bottom w:val="none" w:sz="0" w:space="0" w:color="auto"/>
            <w:right w:val="none" w:sz="0" w:space="0" w:color="auto"/>
          </w:divBdr>
        </w:div>
        <w:div w:id="1480727752">
          <w:marLeft w:val="640"/>
          <w:marRight w:val="0"/>
          <w:marTop w:val="0"/>
          <w:marBottom w:val="0"/>
          <w:divBdr>
            <w:top w:val="none" w:sz="0" w:space="0" w:color="auto"/>
            <w:left w:val="none" w:sz="0" w:space="0" w:color="auto"/>
            <w:bottom w:val="none" w:sz="0" w:space="0" w:color="auto"/>
            <w:right w:val="none" w:sz="0" w:space="0" w:color="auto"/>
          </w:divBdr>
        </w:div>
        <w:div w:id="1518233726">
          <w:marLeft w:val="640"/>
          <w:marRight w:val="0"/>
          <w:marTop w:val="0"/>
          <w:marBottom w:val="0"/>
          <w:divBdr>
            <w:top w:val="none" w:sz="0" w:space="0" w:color="auto"/>
            <w:left w:val="none" w:sz="0" w:space="0" w:color="auto"/>
            <w:bottom w:val="none" w:sz="0" w:space="0" w:color="auto"/>
            <w:right w:val="none" w:sz="0" w:space="0" w:color="auto"/>
          </w:divBdr>
        </w:div>
        <w:div w:id="1526095534">
          <w:marLeft w:val="640"/>
          <w:marRight w:val="0"/>
          <w:marTop w:val="0"/>
          <w:marBottom w:val="0"/>
          <w:divBdr>
            <w:top w:val="none" w:sz="0" w:space="0" w:color="auto"/>
            <w:left w:val="none" w:sz="0" w:space="0" w:color="auto"/>
            <w:bottom w:val="none" w:sz="0" w:space="0" w:color="auto"/>
            <w:right w:val="none" w:sz="0" w:space="0" w:color="auto"/>
          </w:divBdr>
        </w:div>
        <w:div w:id="1569417808">
          <w:marLeft w:val="640"/>
          <w:marRight w:val="0"/>
          <w:marTop w:val="0"/>
          <w:marBottom w:val="0"/>
          <w:divBdr>
            <w:top w:val="none" w:sz="0" w:space="0" w:color="auto"/>
            <w:left w:val="none" w:sz="0" w:space="0" w:color="auto"/>
            <w:bottom w:val="none" w:sz="0" w:space="0" w:color="auto"/>
            <w:right w:val="none" w:sz="0" w:space="0" w:color="auto"/>
          </w:divBdr>
        </w:div>
        <w:div w:id="1583564930">
          <w:marLeft w:val="640"/>
          <w:marRight w:val="0"/>
          <w:marTop w:val="0"/>
          <w:marBottom w:val="0"/>
          <w:divBdr>
            <w:top w:val="none" w:sz="0" w:space="0" w:color="auto"/>
            <w:left w:val="none" w:sz="0" w:space="0" w:color="auto"/>
            <w:bottom w:val="none" w:sz="0" w:space="0" w:color="auto"/>
            <w:right w:val="none" w:sz="0" w:space="0" w:color="auto"/>
          </w:divBdr>
        </w:div>
        <w:div w:id="1634024568">
          <w:marLeft w:val="640"/>
          <w:marRight w:val="0"/>
          <w:marTop w:val="0"/>
          <w:marBottom w:val="0"/>
          <w:divBdr>
            <w:top w:val="none" w:sz="0" w:space="0" w:color="auto"/>
            <w:left w:val="none" w:sz="0" w:space="0" w:color="auto"/>
            <w:bottom w:val="none" w:sz="0" w:space="0" w:color="auto"/>
            <w:right w:val="none" w:sz="0" w:space="0" w:color="auto"/>
          </w:divBdr>
        </w:div>
        <w:div w:id="1679115246">
          <w:marLeft w:val="640"/>
          <w:marRight w:val="0"/>
          <w:marTop w:val="0"/>
          <w:marBottom w:val="0"/>
          <w:divBdr>
            <w:top w:val="none" w:sz="0" w:space="0" w:color="auto"/>
            <w:left w:val="none" w:sz="0" w:space="0" w:color="auto"/>
            <w:bottom w:val="none" w:sz="0" w:space="0" w:color="auto"/>
            <w:right w:val="none" w:sz="0" w:space="0" w:color="auto"/>
          </w:divBdr>
        </w:div>
        <w:div w:id="1688601467">
          <w:marLeft w:val="640"/>
          <w:marRight w:val="0"/>
          <w:marTop w:val="0"/>
          <w:marBottom w:val="0"/>
          <w:divBdr>
            <w:top w:val="none" w:sz="0" w:space="0" w:color="auto"/>
            <w:left w:val="none" w:sz="0" w:space="0" w:color="auto"/>
            <w:bottom w:val="none" w:sz="0" w:space="0" w:color="auto"/>
            <w:right w:val="none" w:sz="0" w:space="0" w:color="auto"/>
          </w:divBdr>
        </w:div>
        <w:div w:id="1691298385">
          <w:marLeft w:val="640"/>
          <w:marRight w:val="0"/>
          <w:marTop w:val="0"/>
          <w:marBottom w:val="0"/>
          <w:divBdr>
            <w:top w:val="none" w:sz="0" w:space="0" w:color="auto"/>
            <w:left w:val="none" w:sz="0" w:space="0" w:color="auto"/>
            <w:bottom w:val="none" w:sz="0" w:space="0" w:color="auto"/>
            <w:right w:val="none" w:sz="0" w:space="0" w:color="auto"/>
          </w:divBdr>
        </w:div>
        <w:div w:id="1714108885">
          <w:marLeft w:val="640"/>
          <w:marRight w:val="0"/>
          <w:marTop w:val="0"/>
          <w:marBottom w:val="0"/>
          <w:divBdr>
            <w:top w:val="none" w:sz="0" w:space="0" w:color="auto"/>
            <w:left w:val="none" w:sz="0" w:space="0" w:color="auto"/>
            <w:bottom w:val="none" w:sz="0" w:space="0" w:color="auto"/>
            <w:right w:val="none" w:sz="0" w:space="0" w:color="auto"/>
          </w:divBdr>
        </w:div>
        <w:div w:id="1719747140">
          <w:marLeft w:val="640"/>
          <w:marRight w:val="0"/>
          <w:marTop w:val="0"/>
          <w:marBottom w:val="0"/>
          <w:divBdr>
            <w:top w:val="none" w:sz="0" w:space="0" w:color="auto"/>
            <w:left w:val="none" w:sz="0" w:space="0" w:color="auto"/>
            <w:bottom w:val="none" w:sz="0" w:space="0" w:color="auto"/>
            <w:right w:val="none" w:sz="0" w:space="0" w:color="auto"/>
          </w:divBdr>
        </w:div>
        <w:div w:id="1764645487">
          <w:marLeft w:val="640"/>
          <w:marRight w:val="0"/>
          <w:marTop w:val="0"/>
          <w:marBottom w:val="0"/>
          <w:divBdr>
            <w:top w:val="none" w:sz="0" w:space="0" w:color="auto"/>
            <w:left w:val="none" w:sz="0" w:space="0" w:color="auto"/>
            <w:bottom w:val="none" w:sz="0" w:space="0" w:color="auto"/>
            <w:right w:val="none" w:sz="0" w:space="0" w:color="auto"/>
          </w:divBdr>
        </w:div>
        <w:div w:id="1767848002">
          <w:marLeft w:val="640"/>
          <w:marRight w:val="0"/>
          <w:marTop w:val="0"/>
          <w:marBottom w:val="0"/>
          <w:divBdr>
            <w:top w:val="none" w:sz="0" w:space="0" w:color="auto"/>
            <w:left w:val="none" w:sz="0" w:space="0" w:color="auto"/>
            <w:bottom w:val="none" w:sz="0" w:space="0" w:color="auto"/>
            <w:right w:val="none" w:sz="0" w:space="0" w:color="auto"/>
          </w:divBdr>
        </w:div>
        <w:div w:id="1772433259">
          <w:marLeft w:val="640"/>
          <w:marRight w:val="0"/>
          <w:marTop w:val="0"/>
          <w:marBottom w:val="0"/>
          <w:divBdr>
            <w:top w:val="none" w:sz="0" w:space="0" w:color="auto"/>
            <w:left w:val="none" w:sz="0" w:space="0" w:color="auto"/>
            <w:bottom w:val="none" w:sz="0" w:space="0" w:color="auto"/>
            <w:right w:val="none" w:sz="0" w:space="0" w:color="auto"/>
          </w:divBdr>
        </w:div>
        <w:div w:id="1787431593">
          <w:marLeft w:val="640"/>
          <w:marRight w:val="0"/>
          <w:marTop w:val="0"/>
          <w:marBottom w:val="0"/>
          <w:divBdr>
            <w:top w:val="none" w:sz="0" w:space="0" w:color="auto"/>
            <w:left w:val="none" w:sz="0" w:space="0" w:color="auto"/>
            <w:bottom w:val="none" w:sz="0" w:space="0" w:color="auto"/>
            <w:right w:val="none" w:sz="0" w:space="0" w:color="auto"/>
          </w:divBdr>
        </w:div>
        <w:div w:id="1788739977">
          <w:marLeft w:val="640"/>
          <w:marRight w:val="0"/>
          <w:marTop w:val="0"/>
          <w:marBottom w:val="0"/>
          <w:divBdr>
            <w:top w:val="none" w:sz="0" w:space="0" w:color="auto"/>
            <w:left w:val="none" w:sz="0" w:space="0" w:color="auto"/>
            <w:bottom w:val="none" w:sz="0" w:space="0" w:color="auto"/>
            <w:right w:val="none" w:sz="0" w:space="0" w:color="auto"/>
          </w:divBdr>
        </w:div>
        <w:div w:id="1798529354">
          <w:marLeft w:val="640"/>
          <w:marRight w:val="0"/>
          <w:marTop w:val="0"/>
          <w:marBottom w:val="0"/>
          <w:divBdr>
            <w:top w:val="none" w:sz="0" w:space="0" w:color="auto"/>
            <w:left w:val="none" w:sz="0" w:space="0" w:color="auto"/>
            <w:bottom w:val="none" w:sz="0" w:space="0" w:color="auto"/>
            <w:right w:val="none" w:sz="0" w:space="0" w:color="auto"/>
          </w:divBdr>
        </w:div>
        <w:div w:id="1828354149">
          <w:marLeft w:val="640"/>
          <w:marRight w:val="0"/>
          <w:marTop w:val="0"/>
          <w:marBottom w:val="0"/>
          <w:divBdr>
            <w:top w:val="none" w:sz="0" w:space="0" w:color="auto"/>
            <w:left w:val="none" w:sz="0" w:space="0" w:color="auto"/>
            <w:bottom w:val="none" w:sz="0" w:space="0" w:color="auto"/>
            <w:right w:val="none" w:sz="0" w:space="0" w:color="auto"/>
          </w:divBdr>
        </w:div>
        <w:div w:id="1864511966">
          <w:marLeft w:val="640"/>
          <w:marRight w:val="0"/>
          <w:marTop w:val="0"/>
          <w:marBottom w:val="0"/>
          <w:divBdr>
            <w:top w:val="none" w:sz="0" w:space="0" w:color="auto"/>
            <w:left w:val="none" w:sz="0" w:space="0" w:color="auto"/>
            <w:bottom w:val="none" w:sz="0" w:space="0" w:color="auto"/>
            <w:right w:val="none" w:sz="0" w:space="0" w:color="auto"/>
          </w:divBdr>
        </w:div>
        <w:div w:id="1872723335">
          <w:marLeft w:val="640"/>
          <w:marRight w:val="0"/>
          <w:marTop w:val="0"/>
          <w:marBottom w:val="0"/>
          <w:divBdr>
            <w:top w:val="none" w:sz="0" w:space="0" w:color="auto"/>
            <w:left w:val="none" w:sz="0" w:space="0" w:color="auto"/>
            <w:bottom w:val="none" w:sz="0" w:space="0" w:color="auto"/>
            <w:right w:val="none" w:sz="0" w:space="0" w:color="auto"/>
          </w:divBdr>
        </w:div>
        <w:div w:id="1882206395">
          <w:marLeft w:val="640"/>
          <w:marRight w:val="0"/>
          <w:marTop w:val="0"/>
          <w:marBottom w:val="0"/>
          <w:divBdr>
            <w:top w:val="none" w:sz="0" w:space="0" w:color="auto"/>
            <w:left w:val="none" w:sz="0" w:space="0" w:color="auto"/>
            <w:bottom w:val="none" w:sz="0" w:space="0" w:color="auto"/>
            <w:right w:val="none" w:sz="0" w:space="0" w:color="auto"/>
          </w:divBdr>
        </w:div>
        <w:div w:id="1885482917">
          <w:marLeft w:val="640"/>
          <w:marRight w:val="0"/>
          <w:marTop w:val="0"/>
          <w:marBottom w:val="0"/>
          <w:divBdr>
            <w:top w:val="none" w:sz="0" w:space="0" w:color="auto"/>
            <w:left w:val="none" w:sz="0" w:space="0" w:color="auto"/>
            <w:bottom w:val="none" w:sz="0" w:space="0" w:color="auto"/>
            <w:right w:val="none" w:sz="0" w:space="0" w:color="auto"/>
          </w:divBdr>
        </w:div>
        <w:div w:id="1887333018">
          <w:marLeft w:val="640"/>
          <w:marRight w:val="0"/>
          <w:marTop w:val="0"/>
          <w:marBottom w:val="0"/>
          <w:divBdr>
            <w:top w:val="none" w:sz="0" w:space="0" w:color="auto"/>
            <w:left w:val="none" w:sz="0" w:space="0" w:color="auto"/>
            <w:bottom w:val="none" w:sz="0" w:space="0" w:color="auto"/>
            <w:right w:val="none" w:sz="0" w:space="0" w:color="auto"/>
          </w:divBdr>
        </w:div>
        <w:div w:id="1897163912">
          <w:marLeft w:val="640"/>
          <w:marRight w:val="0"/>
          <w:marTop w:val="0"/>
          <w:marBottom w:val="0"/>
          <w:divBdr>
            <w:top w:val="none" w:sz="0" w:space="0" w:color="auto"/>
            <w:left w:val="none" w:sz="0" w:space="0" w:color="auto"/>
            <w:bottom w:val="none" w:sz="0" w:space="0" w:color="auto"/>
            <w:right w:val="none" w:sz="0" w:space="0" w:color="auto"/>
          </w:divBdr>
        </w:div>
        <w:div w:id="1902449138">
          <w:marLeft w:val="640"/>
          <w:marRight w:val="0"/>
          <w:marTop w:val="0"/>
          <w:marBottom w:val="0"/>
          <w:divBdr>
            <w:top w:val="none" w:sz="0" w:space="0" w:color="auto"/>
            <w:left w:val="none" w:sz="0" w:space="0" w:color="auto"/>
            <w:bottom w:val="none" w:sz="0" w:space="0" w:color="auto"/>
            <w:right w:val="none" w:sz="0" w:space="0" w:color="auto"/>
          </w:divBdr>
        </w:div>
        <w:div w:id="1917477710">
          <w:marLeft w:val="640"/>
          <w:marRight w:val="0"/>
          <w:marTop w:val="0"/>
          <w:marBottom w:val="0"/>
          <w:divBdr>
            <w:top w:val="none" w:sz="0" w:space="0" w:color="auto"/>
            <w:left w:val="none" w:sz="0" w:space="0" w:color="auto"/>
            <w:bottom w:val="none" w:sz="0" w:space="0" w:color="auto"/>
            <w:right w:val="none" w:sz="0" w:space="0" w:color="auto"/>
          </w:divBdr>
        </w:div>
        <w:div w:id="1926380510">
          <w:marLeft w:val="640"/>
          <w:marRight w:val="0"/>
          <w:marTop w:val="0"/>
          <w:marBottom w:val="0"/>
          <w:divBdr>
            <w:top w:val="none" w:sz="0" w:space="0" w:color="auto"/>
            <w:left w:val="none" w:sz="0" w:space="0" w:color="auto"/>
            <w:bottom w:val="none" w:sz="0" w:space="0" w:color="auto"/>
            <w:right w:val="none" w:sz="0" w:space="0" w:color="auto"/>
          </w:divBdr>
        </w:div>
        <w:div w:id="1929535375">
          <w:marLeft w:val="640"/>
          <w:marRight w:val="0"/>
          <w:marTop w:val="0"/>
          <w:marBottom w:val="0"/>
          <w:divBdr>
            <w:top w:val="none" w:sz="0" w:space="0" w:color="auto"/>
            <w:left w:val="none" w:sz="0" w:space="0" w:color="auto"/>
            <w:bottom w:val="none" w:sz="0" w:space="0" w:color="auto"/>
            <w:right w:val="none" w:sz="0" w:space="0" w:color="auto"/>
          </w:divBdr>
        </w:div>
        <w:div w:id="1955868591">
          <w:marLeft w:val="640"/>
          <w:marRight w:val="0"/>
          <w:marTop w:val="0"/>
          <w:marBottom w:val="0"/>
          <w:divBdr>
            <w:top w:val="none" w:sz="0" w:space="0" w:color="auto"/>
            <w:left w:val="none" w:sz="0" w:space="0" w:color="auto"/>
            <w:bottom w:val="none" w:sz="0" w:space="0" w:color="auto"/>
            <w:right w:val="none" w:sz="0" w:space="0" w:color="auto"/>
          </w:divBdr>
        </w:div>
        <w:div w:id="1965883906">
          <w:marLeft w:val="640"/>
          <w:marRight w:val="0"/>
          <w:marTop w:val="0"/>
          <w:marBottom w:val="0"/>
          <w:divBdr>
            <w:top w:val="none" w:sz="0" w:space="0" w:color="auto"/>
            <w:left w:val="none" w:sz="0" w:space="0" w:color="auto"/>
            <w:bottom w:val="none" w:sz="0" w:space="0" w:color="auto"/>
            <w:right w:val="none" w:sz="0" w:space="0" w:color="auto"/>
          </w:divBdr>
        </w:div>
        <w:div w:id="1989704882">
          <w:marLeft w:val="640"/>
          <w:marRight w:val="0"/>
          <w:marTop w:val="0"/>
          <w:marBottom w:val="0"/>
          <w:divBdr>
            <w:top w:val="none" w:sz="0" w:space="0" w:color="auto"/>
            <w:left w:val="none" w:sz="0" w:space="0" w:color="auto"/>
            <w:bottom w:val="none" w:sz="0" w:space="0" w:color="auto"/>
            <w:right w:val="none" w:sz="0" w:space="0" w:color="auto"/>
          </w:divBdr>
        </w:div>
        <w:div w:id="2031486434">
          <w:marLeft w:val="640"/>
          <w:marRight w:val="0"/>
          <w:marTop w:val="0"/>
          <w:marBottom w:val="0"/>
          <w:divBdr>
            <w:top w:val="none" w:sz="0" w:space="0" w:color="auto"/>
            <w:left w:val="none" w:sz="0" w:space="0" w:color="auto"/>
            <w:bottom w:val="none" w:sz="0" w:space="0" w:color="auto"/>
            <w:right w:val="none" w:sz="0" w:space="0" w:color="auto"/>
          </w:divBdr>
        </w:div>
        <w:div w:id="2050185598">
          <w:marLeft w:val="640"/>
          <w:marRight w:val="0"/>
          <w:marTop w:val="0"/>
          <w:marBottom w:val="0"/>
          <w:divBdr>
            <w:top w:val="none" w:sz="0" w:space="0" w:color="auto"/>
            <w:left w:val="none" w:sz="0" w:space="0" w:color="auto"/>
            <w:bottom w:val="none" w:sz="0" w:space="0" w:color="auto"/>
            <w:right w:val="none" w:sz="0" w:space="0" w:color="auto"/>
          </w:divBdr>
        </w:div>
        <w:div w:id="2069526076">
          <w:marLeft w:val="640"/>
          <w:marRight w:val="0"/>
          <w:marTop w:val="0"/>
          <w:marBottom w:val="0"/>
          <w:divBdr>
            <w:top w:val="none" w:sz="0" w:space="0" w:color="auto"/>
            <w:left w:val="none" w:sz="0" w:space="0" w:color="auto"/>
            <w:bottom w:val="none" w:sz="0" w:space="0" w:color="auto"/>
            <w:right w:val="none" w:sz="0" w:space="0" w:color="auto"/>
          </w:divBdr>
        </w:div>
        <w:div w:id="2070760174">
          <w:marLeft w:val="640"/>
          <w:marRight w:val="0"/>
          <w:marTop w:val="0"/>
          <w:marBottom w:val="0"/>
          <w:divBdr>
            <w:top w:val="none" w:sz="0" w:space="0" w:color="auto"/>
            <w:left w:val="none" w:sz="0" w:space="0" w:color="auto"/>
            <w:bottom w:val="none" w:sz="0" w:space="0" w:color="auto"/>
            <w:right w:val="none" w:sz="0" w:space="0" w:color="auto"/>
          </w:divBdr>
        </w:div>
        <w:div w:id="2080013856">
          <w:marLeft w:val="640"/>
          <w:marRight w:val="0"/>
          <w:marTop w:val="0"/>
          <w:marBottom w:val="0"/>
          <w:divBdr>
            <w:top w:val="none" w:sz="0" w:space="0" w:color="auto"/>
            <w:left w:val="none" w:sz="0" w:space="0" w:color="auto"/>
            <w:bottom w:val="none" w:sz="0" w:space="0" w:color="auto"/>
            <w:right w:val="none" w:sz="0" w:space="0" w:color="auto"/>
          </w:divBdr>
        </w:div>
        <w:div w:id="2082826778">
          <w:marLeft w:val="640"/>
          <w:marRight w:val="0"/>
          <w:marTop w:val="0"/>
          <w:marBottom w:val="0"/>
          <w:divBdr>
            <w:top w:val="none" w:sz="0" w:space="0" w:color="auto"/>
            <w:left w:val="none" w:sz="0" w:space="0" w:color="auto"/>
            <w:bottom w:val="none" w:sz="0" w:space="0" w:color="auto"/>
            <w:right w:val="none" w:sz="0" w:space="0" w:color="auto"/>
          </w:divBdr>
        </w:div>
        <w:div w:id="2085255806">
          <w:marLeft w:val="640"/>
          <w:marRight w:val="0"/>
          <w:marTop w:val="0"/>
          <w:marBottom w:val="0"/>
          <w:divBdr>
            <w:top w:val="none" w:sz="0" w:space="0" w:color="auto"/>
            <w:left w:val="none" w:sz="0" w:space="0" w:color="auto"/>
            <w:bottom w:val="none" w:sz="0" w:space="0" w:color="auto"/>
            <w:right w:val="none" w:sz="0" w:space="0" w:color="auto"/>
          </w:divBdr>
        </w:div>
        <w:div w:id="2119324377">
          <w:marLeft w:val="640"/>
          <w:marRight w:val="0"/>
          <w:marTop w:val="0"/>
          <w:marBottom w:val="0"/>
          <w:divBdr>
            <w:top w:val="none" w:sz="0" w:space="0" w:color="auto"/>
            <w:left w:val="none" w:sz="0" w:space="0" w:color="auto"/>
            <w:bottom w:val="none" w:sz="0" w:space="0" w:color="auto"/>
            <w:right w:val="none" w:sz="0" w:space="0" w:color="auto"/>
          </w:divBdr>
        </w:div>
        <w:div w:id="2128159146">
          <w:marLeft w:val="640"/>
          <w:marRight w:val="0"/>
          <w:marTop w:val="0"/>
          <w:marBottom w:val="0"/>
          <w:divBdr>
            <w:top w:val="none" w:sz="0" w:space="0" w:color="auto"/>
            <w:left w:val="none" w:sz="0" w:space="0" w:color="auto"/>
            <w:bottom w:val="none" w:sz="0" w:space="0" w:color="auto"/>
            <w:right w:val="none" w:sz="0" w:space="0" w:color="auto"/>
          </w:divBdr>
        </w:div>
        <w:div w:id="2136677877">
          <w:marLeft w:val="640"/>
          <w:marRight w:val="0"/>
          <w:marTop w:val="0"/>
          <w:marBottom w:val="0"/>
          <w:divBdr>
            <w:top w:val="none" w:sz="0" w:space="0" w:color="auto"/>
            <w:left w:val="none" w:sz="0" w:space="0" w:color="auto"/>
            <w:bottom w:val="none" w:sz="0" w:space="0" w:color="auto"/>
            <w:right w:val="none" w:sz="0" w:space="0" w:color="auto"/>
          </w:divBdr>
        </w:div>
      </w:divsChild>
    </w:div>
    <w:div w:id="710493951">
      <w:bodyDiv w:val="1"/>
      <w:marLeft w:val="0"/>
      <w:marRight w:val="0"/>
      <w:marTop w:val="0"/>
      <w:marBottom w:val="0"/>
      <w:divBdr>
        <w:top w:val="none" w:sz="0" w:space="0" w:color="auto"/>
        <w:left w:val="none" w:sz="0" w:space="0" w:color="auto"/>
        <w:bottom w:val="none" w:sz="0" w:space="0" w:color="auto"/>
        <w:right w:val="none" w:sz="0" w:space="0" w:color="auto"/>
      </w:divBdr>
    </w:div>
    <w:div w:id="711077556">
      <w:bodyDiv w:val="1"/>
      <w:marLeft w:val="0"/>
      <w:marRight w:val="0"/>
      <w:marTop w:val="0"/>
      <w:marBottom w:val="0"/>
      <w:divBdr>
        <w:top w:val="none" w:sz="0" w:space="0" w:color="auto"/>
        <w:left w:val="none" w:sz="0" w:space="0" w:color="auto"/>
        <w:bottom w:val="none" w:sz="0" w:space="0" w:color="auto"/>
        <w:right w:val="none" w:sz="0" w:space="0" w:color="auto"/>
      </w:divBdr>
    </w:div>
    <w:div w:id="714474944">
      <w:bodyDiv w:val="1"/>
      <w:marLeft w:val="0"/>
      <w:marRight w:val="0"/>
      <w:marTop w:val="0"/>
      <w:marBottom w:val="0"/>
      <w:divBdr>
        <w:top w:val="none" w:sz="0" w:space="0" w:color="auto"/>
        <w:left w:val="none" w:sz="0" w:space="0" w:color="auto"/>
        <w:bottom w:val="none" w:sz="0" w:space="0" w:color="auto"/>
        <w:right w:val="none" w:sz="0" w:space="0" w:color="auto"/>
      </w:divBdr>
    </w:div>
    <w:div w:id="715352339">
      <w:bodyDiv w:val="1"/>
      <w:marLeft w:val="0"/>
      <w:marRight w:val="0"/>
      <w:marTop w:val="0"/>
      <w:marBottom w:val="0"/>
      <w:divBdr>
        <w:top w:val="none" w:sz="0" w:space="0" w:color="auto"/>
        <w:left w:val="none" w:sz="0" w:space="0" w:color="auto"/>
        <w:bottom w:val="none" w:sz="0" w:space="0" w:color="auto"/>
        <w:right w:val="none" w:sz="0" w:space="0" w:color="auto"/>
      </w:divBdr>
    </w:div>
    <w:div w:id="716052743">
      <w:bodyDiv w:val="1"/>
      <w:marLeft w:val="0"/>
      <w:marRight w:val="0"/>
      <w:marTop w:val="0"/>
      <w:marBottom w:val="0"/>
      <w:divBdr>
        <w:top w:val="none" w:sz="0" w:space="0" w:color="auto"/>
        <w:left w:val="none" w:sz="0" w:space="0" w:color="auto"/>
        <w:bottom w:val="none" w:sz="0" w:space="0" w:color="auto"/>
        <w:right w:val="none" w:sz="0" w:space="0" w:color="auto"/>
      </w:divBdr>
    </w:div>
    <w:div w:id="716275345">
      <w:bodyDiv w:val="1"/>
      <w:marLeft w:val="0"/>
      <w:marRight w:val="0"/>
      <w:marTop w:val="0"/>
      <w:marBottom w:val="0"/>
      <w:divBdr>
        <w:top w:val="none" w:sz="0" w:space="0" w:color="auto"/>
        <w:left w:val="none" w:sz="0" w:space="0" w:color="auto"/>
        <w:bottom w:val="none" w:sz="0" w:space="0" w:color="auto"/>
        <w:right w:val="none" w:sz="0" w:space="0" w:color="auto"/>
      </w:divBdr>
    </w:div>
    <w:div w:id="716667227">
      <w:bodyDiv w:val="1"/>
      <w:marLeft w:val="0"/>
      <w:marRight w:val="0"/>
      <w:marTop w:val="0"/>
      <w:marBottom w:val="0"/>
      <w:divBdr>
        <w:top w:val="none" w:sz="0" w:space="0" w:color="auto"/>
        <w:left w:val="none" w:sz="0" w:space="0" w:color="auto"/>
        <w:bottom w:val="none" w:sz="0" w:space="0" w:color="auto"/>
        <w:right w:val="none" w:sz="0" w:space="0" w:color="auto"/>
      </w:divBdr>
    </w:div>
    <w:div w:id="716928063">
      <w:bodyDiv w:val="1"/>
      <w:marLeft w:val="0"/>
      <w:marRight w:val="0"/>
      <w:marTop w:val="0"/>
      <w:marBottom w:val="0"/>
      <w:divBdr>
        <w:top w:val="none" w:sz="0" w:space="0" w:color="auto"/>
        <w:left w:val="none" w:sz="0" w:space="0" w:color="auto"/>
        <w:bottom w:val="none" w:sz="0" w:space="0" w:color="auto"/>
        <w:right w:val="none" w:sz="0" w:space="0" w:color="auto"/>
      </w:divBdr>
    </w:div>
    <w:div w:id="718554925">
      <w:bodyDiv w:val="1"/>
      <w:marLeft w:val="0"/>
      <w:marRight w:val="0"/>
      <w:marTop w:val="0"/>
      <w:marBottom w:val="0"/>
      <w:divBdr>
        <w:top w:val="none" w:sz="0" w:space="0" w:color="auto"/>
        <w:left w:val="none" w:sz="0" w:space="0" w:color="auto"/>
        <w:bottom w:val="none" w:sz="0" w:space="0" w:color="auto"/>
        <w:right w:val="none" w:sz="0" w:space="0" w:color="auto"/>
      </w:divBdr>
    </w:div>
    <w:div w:id="719793579">
      <w:bodyDiv w:val="1"/>
      <w:marLeft w:val="0"/>
      <w:marRight w:val="0"/>
      <w:marTop w:val="0"/>
      <w:marBottom w:val="0"/>
      <w:divBdr>
        <w:top w:val="none" w:sz="0" w:space="0" w:color="auto"/>
        <w:left w:val="none" w:sz="0" w:space="0" w:color="auto"/>
        <w:bottom w:val="none" w:sz="0" w:space="0" w:color="auto"/>
        <w:right w:val="none" w:sz="0" w:space="0" w:color="auto"/>
      </w:divBdr>
    </w:div>
    <w:div w:id="720906547">
      <w:bodyDiv w:val="1"/>
      <w:marLeft w:val="0"/>
      <w:marRight w:val="0"/>
      <w:marTop w:val="0"/>
      <w:marBottom w:val="0"/>
      <w:divBdr>
        <w:top w:val="none" w:sz="0" w:space="0" w:color="auto"/>
        <w:left w:val="none" w:sz="0" w:space="0" w:color="auto"/>
        <w:bottom w:val="none" w:sz="0" w:space="0" w:color="auto"/>
        <w:right w:val="none" w:sz="0" w:space="0" w:color="auto"/>
      </w:divBdr>
    </w:div>
    <w:div w:id="721908885">
      <w:bodyDiv w:val="1"/>
      <w:marLeft w:val="0"/>
      <w:marRight w:val="0"/>
      <w:marTop w:val="0"/>
      <w:marBottom w:val="0"/>
      <w:divBdr>
        <w:top w:val="none" w:sz="0" w:space="0" w:color="auto"/>
        <w:left w:val="none" w:sz="0" w:space="0" w:color="auto"/>
        <w:bottom w:val="none" w:sz="0" w:space="0" w:color="auto"/>
        <w:right w:val="none" w:sz="0" w:space="0" w:color="auto"/>
      </w:divBdr>
    </w:div>
    <w:div w:id="723136123">
      <w:bodyDiv w:val="1"/>
      <w:marLeft w:val="0"/>
      <w:marRight w:val="0"/>
      <w:marTop w:val="0"/>
      <w:marBottom w:val="0"/>
      <w:divBdr>
        <w:top w:val="none" w:sz="0" w:space="0" w:color="auto"/>
        <w:left w:val="none" w:sz="0" w:space="0" w:color="auto"/>
        <w:bottom w:val="none" w:sz="0" w:space="0" w:color="auto"/>
        <w:right w:val="none" w:sz="0" w:space="0" w:color="auto"/>
      </w:divBdr>
    </w:div>
    <w:div w:id="725304236">
      <w:bodyDiv w:val="1"/>
      <w:marLeft w:val="0"/>
      <w:marRight w:val="0"/>
      <w:marTop w:val="0"/>
      <w:marBottom w:val="0"/>
      <w:divBdr>
        <w:top w:val="none" w:sz="0" w:space="0" w:color="auto"/>
        <w:left w:val="none" w:sz="0" w:space="0" w:color="auto"/>
        <w:bottom w:val="none" w:sz="0" w:space="0" w:color="auto"/>
        <w:right w:val="none" w:sz="0" w:space="0" w:color="auto"/>
      </w:divBdr>
      <w:divsChild>
        <w:div w:id="27530208">
          <w:marLeft w:val="640"/>
          <w:marRight w:val="0"/>
          <w:marTop w:val="0"/>
          <w:marBottom w:val="0"/>
          <w:divBdr>
            <w:top w:val="none" w:sz="0" w:space="0" w:color="auto"/>
            <w:left w:val="none" w:sz="0" w:space="0" w:color="auto"/>
            <w:bottom w:val="none" w:sz="0" w:space="0" w:color="auto"/>
            <w:right w:val="none" w:sz="0" w:space="0" w:color="auto"/>
          </w:divBdr>
        </w:div>
        <w:div w:id="36590331">
          <w:marLeft w:val="640"/>
          <w:marRight w:val="0"/>
          <w:marTop w:val="0"/>
          <w:marBottom w:val="0"/>
          <w:divBdr>
            <w:top w:val="none" w:sz="0" w:space="0" w:color="auto"/>
            <w:left w:val="none" w:sz="0" w:space="0" w:color="auto"/>
            <w:bottom w:val="none" w:sz="0" w:space="0" w:color="auto"/>
            <w:right w:val="none" w:sz="0" w:space="0" w:color="auto"/>
          </w:divBdr>
        </w:div>
        <w:div w:id="85809438">
          <w:marLeft w:val="640"/>
          <w:marRight w:val="0"/>
          <w:marTop w:val="0"/>
          <w:marBottom w:val="0"/>
          <w:divBdr>
            <w:top w:val="none" w:sz="0" w:space="0" w:color="auto"/>
            <w:left w:val="none" w:sz="0" w:space="0" w:color="auto"/>
            <w:bottom w:val="none" w:sz="0" w:space="0" w:color="auto"/>
            <w:right w:val="none" w:sz="0" w:space="0" w:color="auto"/>
          </w:divBdr>
        </w:div>
        <w:div w:id="116604627">
          <w:marLeft w:val="640"/>
          <w:marRight w:val="0"/>
          <w:marTop w:val="0"/>
          <w:marBottom w:val="0"/>
          <w:divBdr>
            <w:top w:val="none" w:sz="0" w:space="0" w:color="auto"/>
            <w:left w:val="none" w:sz="0" w:space="0" w:color="auto"/>
            <w:bottom w:val="none" w:sz="0" w:space="0" w:color="auto"/>
            <w:right w:val="none" w:sz="0" w:space="0" w:color="auto"/>
          </w:divBdr>
        </w:div>
        <w:div w:id="127356072">
          <w:marLeft w:val="640"/>
          <w:marRight w:val="0"/>
          <w:marTop w:val="0"/>
          <w:marBottom w:val="0"/>
          <w:divBdr>
            <w:top w:val="none" w:sz="0" w:space="0" w:color="auto"/>
            <w:left w:val="none" w:sz="0" w:space="0" w:color="auto"/>
            <w:bottom w:val="none" w:sz="0" w:space="0" w:color="auto"/>
            <w:right w:val="none" w:sz="0" w:space="0" w:color="auto"/>
          </w:divBdr>
        </w:div>
        <w:div w:id="167598035">
          <w:marLeft w:val="640"/>
          <w:marRight w:val="0"/>
          <w:marTop w:val="0"/>
          <w:marBottom w:val="0"/>
          <w:divBdr>
            <w:top w:val="none" w:sz="0" w:space="0" w:color="auto"/>
            <w:left w:val="none" w:sz="0" w:space="0" w:color="auto"/>
            <w:bottom w:val="none" w:sz="0" w:space="0" w:color="auto"/>
            <w:right w:val="none" w:sz="0" w:space="0" w:color="auto"/>
          </w:divBdr>
        </w:div>
        <w:div w:id="182208659">
          <w:marLeft w:val="640"/>
          <w:marRight w:val="0"/>
          <w:marTop w:val="0"/>
          <w:marBottom w:val="0"/>
          <w:divBdr>
            <w:top w:val="none" w:sz="0" w:space="0" w:color="auto"/>
            <w:left w:val="none" w:sz="0" w:space="0" w:color="auto"/>
            <w:bottom w:val="none" w:sz="0" w:space="0" w:color="auto"/>
            <w:right w:val="none" w:sz="0" w:space="0" w:color="auto"/>
          </w:divBdr>
        </w:div>
        <w:div w:id="196436145">
          <w:marLeft w:val="640"/>
          <w:marRight w:val="0"/>
          <w:marTop w:val="0"/>
          <w:marBottom w:val="0"/>
          <w:divBdr>
            <w:top w:val="none" w:sz="0" w:space="0" w:color="auto"/>
            <w:left w:val="none" w:sz="0" w:space="0" w:color="auto"/>
            <w:bottom w:val="none" w:sz="0" w:space="0" w:color="auto"/>
            <w:right w:val="none" w:sz="0" w:space="0" w:color="auto"/>
          </w:divBdr>
        </w:div>
        <w:div w:id="201408487">
          <w:marLeft w:val="640"/>
          <w:marRight w:val="0"/>
          <w:marTop w:val="0"/>
          <w:marBottom w:val="0"/>
          <w:divBdr>
            <w:top w:val="none" w:sz="0" w:space="0" w:color="auto"/>
            <w:left w:val="none" w:sz="0" w:space="0" w:color="auto"/>
            <w:bottom w:val="none" w:sz="0" w:space="0" w:color="auto"/>
            <w:right w:val="none" w:sz="0" w:space="0" w:color="auto"/>
          </w:divBdr>
        </w:div>
        <w:div w:id="214392822">
          <w:marLeft w:val="640"/>
          <w:marRight w:val="0"/>
          <w:marTop w:val="0"/>
          <w:marBottom w:val="0"/>
          <w:divBdr>
            <w:top w:val="none" w:sz="0" w:space="0" w:color="auto"/>
            <w:left w:val="none" w:sz="0" w:space="0" w:color="auto"/>
            <w:bottom w:val="none" w:sz="0" w:space="0" w:color="auto"/>
            <w:right w:val="none" w:sz="0" w:space="0" w:color="auto"/>
          </w:divBdr>
        </w:div>
        <w:div w:id="232668813">
          <w:marLeft w:val="640"/>
          <w:marRight w:val="0"/>
          <w:marTop w:val="0"/>
          <w:marBottom w:val="0"/>
          <w:divBdr>
            <w:top w:val="none" w:sz="0" w:space="0" w:color="auto"/>
            <w:left w:val="none" w:sz="0" w:space="0" w:color="auto"/>
            <w:bottom w:val="none" w:sz="0" w:space="0" w:color="auto"/>
            <w:right w:val="none" w:sz="0" w:space="0" w:color="auto"/>
          </w:divBdr>
        </w:div>
        <w:div w:id="260964480">
          <w:marLeft w:val="640"/>
          <w:marRight w:val="0"/>
          <w:marTop w:val="0"/>
          <w:marBottom w:val="0"/>
          <w:divBdr>
            <w:top w:val="none" w:sz="0" w:space="0" w:color="auto"/>
            <w:left w:val="none" w:sz="0" w:space="0" w:color="auto"/>
            <w:bottom w:val="none" w:sz="0" w:space="0" w:color="auto"/>
            <w:right w:val="none" w:sz="0" w:space="0" w:color="auto"/>
          </w:divBdr>
        </w:div>
        <w:div w:id="263924768">
          <w:marLeft w:val="640"/>
          <w:marRight w:val="0"/>
          <w:marTop w:val="0"/>
          <w:marBottom w:val="0"/>
          <w:divBdr>
            <w:top w:val="none" w:sz="0" w:space="0" w:color="auto"/>
            <w:left w:val="none" w:sz="0" w:space="0" w:color="auto"/>
            <w:bottom w:val="none" w:sz="0" w:space="0" w:color="auto"/>
            <w:right w:val="none" w:sz="0" w:space="0" w:color="auto"/>
          </w:divBdr>
        </w:div>
        <w:div w:id="271791014">
          <w:marLeft w:val="640"/>
          <w:marRight w:val="0"/>
          <w:marTop w:val="0"/>
          <w:marBottom w:val="0"/>
          <w:divBdr>
            <w:top w:val="none" w:sz="0" w:space="0" w:color="auto"/>
            <w:left w:val="none" w:sz="0" w:space="0" w:color="auto"/>
            <w:bottom w:val="none" w:sz="0" w:space="0" w:color="auto"/>
            <w:right w:val="none" w:sz="0" w:space="0" w:color="auto"/>
          </w:divBdr>
        </w:div>
        <w:div w:id="286937661">
          <w:marLeft w:val="640"/>
          <w:marRight w:val="0"/>
          <w:marTop w:val="0"/>
          <w:marBottom w:val="0"/>
          <w:divBdr>
            <w:top w:val="none" w:sz="0" w:space="0" w:color="auto"/>
            <w:left w:val="none" w:sz="0" w:space="0" w:color="auto"/>
            <w:bottom w:val="none" w:sz="0" w:space="0" w:color="auto"/>
            <w:right w:val="none" w:sz="0" w:space="0" w:color="auto"/>
          </w:divBdr>
        </w:div>
        <w:div w:id="287711260">
          <w:marLeft w:val="640"/>
          <w:marRight w:val="0"/>
          <w:marTop w:val="0"/>
          <w:marBottom w:val="0"/>
          <w:divBdr>
            <w:top w:val="none" w:sz="0" w:space="0" w:color="auto"/>
            <w:left w:val="none" w:sz="0" w:space="0" w:color="auto"/>
            <w:bottom w:val="none" w:sz="0" w:space="0" w:color="auto"/>
            <w:right w:val="none" w:sz="0" w:space="0" w:color="auto"/>
          </w:divBdr>
        </w:div>
        <w:div w:id="295069764">
          <w:marLeft w:val="640"/>
          <w:marRight w:val="0"/>
          <w:marTop w:val="0"/>
          <w:marBottom w:val="0"/>
          <w:divBdr>
            <w:top w:val="none" w:sz="0" w:space="0" w:color="auto"/>
            <w:left w:val="none" w:sz="0" w:space="0" w:color="auto"/>
            <w:bottom w:val="none" w:sz="0" w:space="0" w:color="auto"/>
            <w:right w:val="none" w:sz="0" w:space="0" w:color="auto"/>
          </w:divBdr>
        </w:div>
        <w:div w:id="305858655">
          <w:marLeft w:val="640"/>
          <w:marRight w:val="0"/>
          <w:marTop w:val="0"/>
          <w:marBottom w:val="0"/>
          <w:divBdr>
            <w:top w:val="none" w:sz="0" w:space="0" w:color="auto"/>
            <w:left w:val="none" w:sz="0" w:space="0" w:color="auto"/>
            <w:bottom w:val="none" w:sz="0" w:space="0" w:color="auto"/>
            <w:right w:val="none" w:sz="0" w:space="0" w:color="auto"/>
          </w:divBdr>
        </w:div>
        <w:div w:id="308631889">
          <w:marLeft w:val="640"/>
          <w:marRight w:val="0"/>
          <w:marTop w:val="0"/>
          <w:marBottom w:val="0"/>
          <w:divBdr>
            <w:top w:val="none" w:sz="0" w:space="0" w:color="auto"/>
            <w:left w:val="none" w:sz="0" w:space="0" w:color="auto"/>
            <w:bottom w:val="none" w:sz="0" w:space="0" w:color="auto"/>
            <w:right w:val="none" w:sz="0" w:space="0" w:color="auto"/>
          </w:divBdr>
        </w:div>
        <w:div w:id="312682064">
          <w:marLeft w:val="640"/>
          <w:marRight w:val="0"/>
          <w:marTop w:val="0"/>
          <w:marBottom w:val="0"/>
          <w:divBdr>
            <w:top w:val="none" w:sz="0" w:space="0" w:color="auto"/>
            <w:left w:val="none" w:sz="0" w:space="0" w:color="auto"/>
            <w:bottom w:val="none" w:sz="0" w:space="0" w:color="auto"/>
            <w:right w:val="none" w:sz="0" w:space="0" w:color="auto"/>
          </w:divBdr>
        </w:div>
        <w:div w:id="341081958">
          <w:marLeft w:val="640"/>
          <w:marRight w:val="0"/>
          <w:marTop w:val="0"/>
          <w:marBottom w:val="0"/>
          <w:divBdr>
            <w:top w:val="none" w:sz="0" w:space="0" w:color="auto"/>
            <w:left w:val="none" w:sz="0" w:space="0" w:color="auto"/>
            <w:bottom w:val="none" w:sz="0" w:space="0" w:color="auto"/>
            <w:right w:val="none" w:sz="0" w:space="0" w:color="auto"/>
          </w:divBdr>
        </w:div>
        <w:div w:id="341400949">
          <w:marLeft w:val="640"/>
          <w:marRight w:val="0"/>
          <w:marTop w:val="0"/>
          <w:marBottom w:val="0"/>
          <w:divBdr>
            <w:top w:val="none" w:sz="0" w:space="0" w:color="auto"/>
            <w:left w:val="none" w:sz="0" w:space="0" w:color="auto"/>
            <w:bottom w:val="none" w:sz="0" w:space="0" w:color="auto"/>
            <w:right w:val="none" w:sz="0" w:space="0" w:color="auto"/>
          </w:divBdr>
        </w:div>
        <w:div w:id="343558439">
          <w:marLeft w:val="640"/>
          <w:marRight w:val="0"/>
          <w:marTop w:val="0"/>
          <w:marBottom w:val="0"/>
          <w:divBdr>
            <w:top w:val="none" w:sz="0" w:space="0" w:color="auto"/>
            <w:left w:val="none" w:sz="0" w:space="0" w:color="auto"/>
            <w:bottom w:val="none" w:sz="0" w:space="0" w:color="auto"/>
            <w:right w:val="none" w:sz="0" w:space="0" w:color="auto"/>
          </w:divBdr>
        </w:div>
        <w:div w:id="345984877">
          <w:marLeft w:val="640"/>
          <w:marRight w:val="0"/>
          <w:marTop w:val="0"/>
          <w:marBottom w:val="0"/>
          <w:divBdr>
            <w:top w:val="none" w:sz="0" w:space="0" w:color="auto"/>
            <w:left w:val="none" w:sz="0" w:space="0" w:color="auto"/>
            <w:bottom w:val="none" w:sz="0" w:space="0" w:color="auto"/>
            <w:right w:val="none" w:sz="0" w:space="0" w:color="auto"/>
          </w:divBdr>
        </w:div>
        <w:div w:id="353312860">
          <w:marLeft w:val="640"/>
          <w:marRight w:val="0"/>
          <w:marTop w:val="0"/>
          <w:marBottom w:val="0"/>
          <w:divBdr>
            <w:top w:val="none" w:sz="0" w:space="0" w:color="auto"/>
            <w:left w:val="none" w:sz="0" w:space="0" w:color="auto"/>
            <w:bottom w:val="none" w:sz="0" w:space="0" w:color="auto"/>
            <w:right w:val="none" w:sz="0" w:space="0" w:color="auto"/>
          </w:divBdr>
        </w:div>
        <w:div w:id="370420536">
          <w:marLeft w:val="640"/>
          <w:marRight w:val="0"/>
          <w:marTop w:val="0"/>
          <w:marBottom w:val="0"/>
          <w:divBdr>
            <w:top w:val="none" w:sz="0" w:space="0" w:color="auto"/>
            <w:left w:val="none" w:sz="0" w:space="0" w:color="auto"/>
            <w:bottom w:val="none" w:sz="0" w:space="0" w:color="auto"/>
            <w:right w:val="none" w:sz="0" w:space="0" w:color="auto"/>
          </w:divBdr>
        </w:div>
        <w:div w:id="404230506">
          <w:marLeft w:val="640"/>
          <w:marRight w:val="0"/>
          <w:marTop w:val="0"/>
          <w:marBottom w:val="0"/>
          <w:divBdr>
            <w:top w:val="none" w:sz="0" w:space="0" w:color="auto"/>
            <w:left w:val="none" w:sz="0" w:space="0" w:color="auto"/>
            <w:bottom w:val="none" w:sz="0" w:space="0" w:color="auto"/>
            <w:right w:val="none" w:sz="0" w:space="0" w:color="auto"/>
          </w:divBdr>
        </w:div>
        <w:div w:id="406651437">
          <w:marLeft w:val="640"/>
          <w:marRight w:val="0"/>
          <w:marTop w:val="0"/>
          <w:marBottom w:val="0"/>
          <w:divBdr>
            <w:top w:val="none" w:sz="0" w:space="0" w:color="auto"/>
            <w:left w:val="none" w:sz="0" w:space="0" w:color="auto"/>
            <w:bottom w:val="none" w:sz="0" w:space="0" w:color="auto"/>
            <w:right w:val="none" w:sz="0" w:space="0" w:color="auto"/>
          </w:divBdr>
        </w:div>
        <w:div w:id="422335911">
          <w:marLeft w:val="640"/>
          <w:marRight w:val="0"/>
          <w:marTop w:val="0"/>
          <w:marBottom w:val="0"/>
          <w:divBdr>
            <w:top w:val="none" w:sz="0" w:space="0" w:color="auto"/>
            <w:left w:val="none" w:sz="0" w:space="0" w:color="auto"/>
            <w:bottom w:val="none" w:sz="0" w:space="0" w:color="auto"/>
            <w:right w:val="none" w:sz="0" w:space="0" w:color="auto"/>
          </w:divBdr>
        </w:div>
        <w:div w:id="422652115">
          <w:marLeft w:val="640"/>
          <w:marRight w:val="0"/>
          <w:marTop w:val="0"/>
          <w:marBottom w:val="0"/>
          <w:divBdr>
            <w:top w:val="none" w:sz="0" w:space="0" w:color="auto"/>
            <w:left w:val="none" w:sz="0" w:space="0" w:color="auto"/>
            <w:bottom w:val="none" w:sz="0" w:space="0" w:color="auto"/>
            <w:right w:val="none" w:sz="0" w:space="0" w:color="auto"/>
          </w:divBdr>
        </w:div>
        <w:div w:id="426736191">
          <w:marLeft w:val="640"/>
          <w:marRight w:val="0"/>
          <w:marTop w:val="0"/>
          <w:marBottom w:val="0"/>
          <w:divBdr>
            <w:top w:val="none" w:sz="0" w:space="0" w:color="auto"/>
            <w:left w:val="none" w:sz="0" w:space="0" w:color="auto"/>
            <w:bottom w:val="none" w:sz="0" w:space="0" w:color="auto"/>
            <w:right w:val="none" w:sz="0" w:space="0" w:color="auto"/>
          </w:divBdr>
        </w:div>
        <w:div w:id="437916754">
          <w:marLeft w:val="640"/>
          <w:marRight w:val="0"/>
          <w:marTop w:val="0"/>
          <w:marBottom w:val="0"/>
          <w:divBdr>
            <w:top w:val="none" w:sz="0" w:space="0" w:color="auto"/>
            <w:left w:val="none" w:sz="0" w:space="0" w:color="auto"/>
            <w:bottom w:val="none" w:sz="0" w:space="0" w:color="auto"/>
            <w:right w:val="none" w:sz="0" w:space="0" w:color="auto"/>
          </w:divBdr>
        </w:div>
        <w:div w:id="443887707">
          <w:marLeft w:val="640"/>
          <w:marRight w:val="0"/>
          <w:marTop w:val="0"/>
          <w:marBottom w:val="0"/>
          <w:divBdr>
            <w:top w:val="none" w:sz="0" w:space="0" w:color="auto"/>
            <w:left w:val="none" w:sz="0" w:space="0" w:color="auto"/>
            <w:bottom w:val="none" w:sz="0" w:space="0" w:color="auto"/>
            <w:right w:val="none" w:sz="0" w:space="0" w:color="auto"/>
          </w:divBdr>
        </w:div>
        <w:div w:id="474956105">
          <w:marLeft w:val="640"/>
          <w:marRight w:val="0"/>
          <w:marTop w:val="0"/>
          <w:marBottom w:val="0"/>
          <w:divBdr>
            <w:top w:val="none" w:sz="0" w:space="0" w:color="auto"/>
            <w:left w:val="none" w:sz="0" w:space="0" w:color="auto"/>
            <w:bottom w:val="none" w:sz="0" w:space="0" w:color="auto"/>
            <w:right w:val="none" w:sz="0" w:space="0" w:color="auto"/>
          </w:divBdr>
        </w:div>
        <w:div w:id="485128744">
          <w:marLeft w:val="640"/>
          <w:marRight w:val="0"/>
          <w:marTop w:val="0"/>
          <w:marBottom w:val="0"/>
          <w:divBdr>
            <w:top w:val="none" w:sz="0" w:space="0" w:color="auto"/>
            <w:left w:val="none" w:sz="0" w:space="0" w:color="auto"/>
            <w:bottom w:val="none" w:sz="0" w:space="0" w:color="auto"/>
            <w:right w:val="none" w:sz="0" w:space="0" w:color="auto"/>
          </w:divBdr>
        </w:div>
        <w:div w:id="491994095">
          <w:marLeft w:val="640"/>
          <w:marRight w:val="0"/>
          <w:marTop w:val="0"/>
          <w:marBottom w:val="0"/>
          <w:divBdr>
            <w:top w:val="none" w:sz="0" w:space="0" w:color="auto"/>
            <w:left w:val="none" w:sz="0" w:space="0" w:color="auto"/>
            <w:bottom w:val="none" w:sz="0" w:space="0" w:color="auto"/>
            <w:right w:val="none" w:sz="0" w:space="0" w:color="auto"/>
          </w:divBdr>
        </w:div>
        <w:div w:id="496112814">
          <w:marLeft w:val="640"/>
          <w:marRight w:val="0"/>
          <w:marTop w:val="0"/>
          <w:marBottom w:val="0"/>
          <w:divBdr>
            <w:top w:val="none" w:sz="0" w:space="0" w:color="auto"/>
            <w:left w:val="none" w:sz="0" w:space="0" w:color="auto"/>
            <w:bottom w:val="none" w:sz="0" w:space="0" w:color="auto"/>
            <w:right w:val="none" w:sz="0" w:space="0" w:color="auto"/>
          </w:divBdr>
        </w:div>
        <w:div w:id="516232710">
          <w:marLeft w:val="640"/>
          <w:marRight w:val="0"/>
          <w:marTop w:val="0"/>
          <w:marBottom w:val="0"/>
          <w:divBdr>
            <w:top w:val="none" w:sz="0" w:space="0" w:color="auto"/>
            <w:left w:val="none" w:sz="0" w:space="0" w:color="auto"/>
            <w:bottom w:val="none" w:sz="0" w:space="0" w:color="auto"/>
            <w:right w:val="none" w:sz="0" w:space="0" w:color="auto"/>
          </w:divBdr>
        </w:div>
        <w:div w:id="526874986">
          <w:marLeft w:val="640"/>
          <w:marRight w:val="0"/>
          <w:marTop w:val="0"/>
          <w:marBottom w:val="0"/>
          <w:divBdr>
            <w:top w:val="none" w:sz="0" w:space="0" w:color="auto"/>
            <w:left w:val="none" w:sz="0" w:space="0" w:color="auto"/>
            <w:bottom w:val="none" w:sz="0" w:space="0" w:color="auto"/>
            <w:right w:val="none" w:sz="0" w:space="0" w:color="auto"/>
          </w:divBdr>
        </w:div>
        <w:div w:id="541869014">
          <w:marLeft w:val="640"/>
          <w:marRight w:val="0"/>
          <w:marTop w:val="0"/>
          <w:marBottom w:val="0"/>
          <w:divBdr>
            <w:top w:val="none" w:sz="0" w:space="0" w:color="auto"/>
            <w:left w:val="none" w:sz="0" w:space="0" w:color="auto"/>
            <w:bottom w:val="none" w:sz="0" w:space="0" w:color="auto"/>
            <w:right w:val="none" w:sz="0" w:space="0" w:color="auto"/>
          </w:divBdr>
        </w:div>
        <w:div w:id="545682288">
          <w:marLeft w:val="640"/>
          <w:marRight w:val="0"/>
          <w:marTop w:val="0"/>
          <w:marBottom w:val="0"/>
          <w:divBdr>
            <w:top w:val="none" w:sz="0" w:space="0" w:color="auto"/>
            <w:left w:val="none" w:sz="0" w:space="0" w:color="auto"/>
            <w:bottom w:val="none" w:sz="0" w:space="0" w:color="auto"/>
            <w:right w:val="none" w:sz="0" w:space="0" w:color="auto"/>
          </w:divBdr>
        </w:div>
        <w:div w:id="547572992">
          <w:marLeft w:val="640"/>
          <w:marRight w:val="0"/>
          <w:marTop w:val="0"/>
          <w:marBottom w:val="0"/>
          <w:divBdr>
            <w:top w:val="none" w:sz="0" w:space="0" w:color="auto"/>
            <w:left w:val="none" w:sz="0" w:space="0" w:color="auto"/>
            <w:bottom w:val="none" w:sz="0" w:space="0" w:color="auto"/>
            <w:right w:val="none" w:sz="0" w:space="0" w:color="auto"/>
          </w:divBdr>
        </w:div>
        <w:div w:id="555555204">
          <w:marLeft w:val="640"/>
          <w:marRight w:val="0"/>
          <w:marTop w:val="0"/>
          <w:marBottom w:val="0"/>
          <w:divBdr>
            <w:top w:val="none" w:sz="0" w:space="0" w:color="auto"/>
            <w:left w:val="none" w:sz="0" w:space="0" w:color="auto"/>
            <w:bottom w:val="none" w:sz="0" w:space="0" w:color="auto"/>
            <w:right w:val="none" w:sz="0" w:space="0" w:color="auto"/>
          </w:divBdr>
        </w:div>
        <w:div w:id="564605976">
          <w:marLeft w:val="640"/>
          <w:marRight w:val="0"/>
          <w:marTop w:val="0"/>
          <w:marBottom w:val="0"/>
          <w:divBdr>
            <w:top w:val="none" w:sz="0" w:space="0" w:color="auto"/>
            <w:left w:val="none" w:sz="0" w:space="0" w:color="auto"/>
            <w:bottom w:val="none" w:sz="0" w:space="0" w:color="auto"/>
            <w:right w:val="none" w:sz="0" w:space="0" w:color="auto"/>
          </w:divBdr>
        </w:div>
        <w:div w:id="581187870">
          <w:marLeft w:val="640"/>
          <w:marRight w:val="0"/>
          <w:marTop w:val="0"/>
          <w:marBottom w:val="0"/>
          <w:divBdr>
            <w:top w:val="none" w:sz="0" w:space="0" w:color="auto"/>
            <w:left w:val="none" w:sz="0" w:space="0" w:color="auto"/>
            <w:bottom w:val="none" w:sz="0" w:space="0" w:color="auto"/>
            <w:right w:val="none" w:sz="0" w:space="0" w:color="auto"/>
          </w:divBdr>
        </w:div>
        <w:div w:id="593830005">
          <w:marLeft w:val="640"/>
          <w:marRight w:val="0"/>
          <w:marTop w:val="0"/>
          <w:marBottom w:val="0"/>
          <w:divBdr>
            <w:top w:val="none" w:sz="0" w:space="0" w:color="auto"/>
            <w:left w:val="none" w:sz="0" w:space="0" w:color="auto"/>
            <w:bottom w:val="none" w:sz="0" w:space="0" w:color="auto"/>
            <w:right w:val="none" w:sz="0" w:space="0" w:color="auto"/>
          </w:divBdr>
        </w:div>
        <w:div w:id="660741158">
          <w:marLeft w:val="640"/>
          <w:marRight w:val="0"/>
          <w:marTop w:val="0"/>
          <w:marBottom w:val="0"/>
          <w:divBdr>
            <w:top w:val="none" w:sz="0" w:space="0" w:color="auto"/>
            <w:left w:val="none" w:sz="0" w:space="0" w:color="auto"/>
            <w:bottom w:val="none" w:sz="0" w:space="0" w:color="auto"/>
            <w:right w:val="none" w:sz="0" w:space="0" w:color="auto"/>
          </w:divBdr>
        </w:div>
        <w:div w:id="667633805">
          <w:marLeft w:val="640"/>
          <w:marRight w:val="0"/>
          <w:marTop w:val="0"/>
          <w:marBottom w:val="0"/>
          <w:divBdr>
            <w:top w:val="none" w:sz="0" w:space="0" w:color="auto"/>
            <w:left w:val="none" w:sz="0" w:space="0" w:color="auto"/>
            <w:bottom w:val="none" w:sz="0" w:space="0" w:color="auto"/>
            <w:right w:val="none" w:sz="0" w:space="0" w:color="auto"/>
          </w:divBdr>
        </w:div>
        <w:div w:id="675039850">
          <w:marLeft w:val="640"/>
          <w:marRight w:val="0"/>
          <w:marTop w:val="0"/>
          <w:marBottom w:val="0"/>
          <w:divBdr>
            <w:top w:val="none" w:sz="0" w:space="0" w:color="auto"/>
            <w:left w:val="none" w:sz="0" w:space="0" w:color="auto"/>
            <w:bottom w:val="none" w:sz="0" w:space="0" w:color="auto"/>
            <w:right w:val="none" w:sz="0" w:space="0" w:color="auto"/>
          </w:divBdr>
        </w:div>
        <w:div w:id="693918708">
          <w:marLeft w:val="640"/>
          <w:marRight w:val="0"/>
          <w:marTop w:val="0"/>
          <w:marBottom w:val="0"/>
          <w:divBdr>
            <w:top w:val="none" w:sz="0" w:space="0" w:color="auto"/>
            <w:left w:val="none" w:sz="0" w:space="0" w:color="auto"/>
            <w:bottom w:val="none" w:sz="0" w:space="0" w:color="auto"/>
            <w:right w:val="none" w:sz="0" w:space="0" w:color="auto"/>
          </w:divBdr>
        </w:div>
        <w:div w:id="711535854">
          <w:marLeft w:val="640"/>
          <w:marRight w:val="0"/>
          <w:marTop w:val="0"/>
          <w:marBottom w:val="0"/>
          <w:divBdr>
            <w:top w:val="none" w:sz="0" w:space="0" w:color="auto"/>
            <w:left w:val="none" w:sz="0" w:space="0" w:color="auto"/>
            <w:bottom w:val="none" w:sz="0" w:space="0" w:color="auto"/>
            <w:right w:val="none" w:sz="0" w:space="0" w:color="auto"/>
          </w:divBdr>
        </w:div>
        <w:div w:id="746880000">
          <w:marLeft w:val="640"/>
          <w:marRight w:val="0"/>
          <w:marTop w:val="0"/>
          <w:marBottom w:val="0"/>
          <w:divBdr>
            <w:top w:val="none" w:sz="0" w:space="0" w:color="auto"/>
            <w:left w:val="none" w:sz="0" w:space="0" w:color="auto"/>
            <w:bottom w:val="none" w:sz="0" w:space="0" w:color="auto"/>
            <w:right w:val="none" w:sz="0" w:space="0" w:color="auto"/>
          </w:divBdr>
        </w:div>
        <w:div w:id="782653216">
          <w:marLeft w:val="640"/>
          <w:marRight w:val="0"/>
          <w:marTop w:val="0"/>
          <w:marBottom w:val="0"/>
          <w:divBdr>
            <w:top w:val="none" w:sz="0" w:space="0" w:color="auto"/>
            <w:left w:val="none" w:sz="0" w:space="0" w:color="auto"/>
            <w:bottom w:val="none" w:sz="0" w:space="0" w:color="auto"/>
            <w:right w:val="none" w:sz="0" w:space="0" w:color="auto"/>
          </w:divBdr>
        </w:div>
        <w:div w:id="783692899">
          <w:marLeft w:val="640"/>
          <w:marRight w:val="0"/>
          <w:marTop w:val="0"/>
          <w:marBottom w:val="0"/>
          <w:divBdr>
            <w:top w:val="none" w:sz="0" w:space="0" w:color="auto"/>
            <w:left w:val="none" w:sz="0" w:space="0" w:color="auto"/>
            <w:bottom w:val="none" w:sz="0" w:space="0" w:color="auto"/>
            <w:right w:val="none" w:sz="0" w:space="0" w:color="auto"/>
          </w:divBdr>
        </w:div>
        <w:div w:id="788280073">
          <w:marLeft w:val="640"/>
          <w:marRight w:val="0"/>
          <w:marTop w:val="0"/>
          <w:marBottom w:val="0"/>
          <w:divBdr>
            <w:top w:val="none" w:sz="0" w:space="0" w:color="auto"/>
            <w:left w:val="none" w:sz="0" w:space="0" w:color="auto"/>
            <w:bottom w:val="none" w:sz="0" w:space="0" w:color="auto"/>
            <w:right w:val="none" w:sz="0" w:space="0" w:color="auto"/>
          </w:divBdr>
        </w:div>
        <w:div w:id="808741277">
          <w:marLeft w:val="640"/>
          <w:marRight w:val="0"/>
          <w:marTop w:val="0"/>
          <w:marBottom w:val="0"/>
          <w:divBdr>
            <w:top w:val="none" w:sz="0" w:space="0" w:color="auto"/>
            <w:left w:val="none" w:sz="0" w:space="0" w:color="auto"/>
            <w:bottom w:val="none" w:sz="0" w:space="0" w:color="auto"/>
            <w:right w:val="none" w:sz="0" w:space="0" w:color="auto"/>
          </w:divBdr>
        </w:div>
        <w:div w:id="818421793">
          <w:marLeft w:val="640"/>
          <w:marRight w:val="0"/>
          <w:marTop w:val="0"/>
          <w:marBottom w:val="0"/>
          <w:divBdr>
            <w:top w:val="none" w:sz="0" w:space="0" w:color="auto"/>
            <w:left w:val="none" w:sz="0" w:space="0" w:color="auto"/>
            <w:bottom w:val="none" w:sz="0" w:space="0" w:color="auto"/>
            <w:right w:val="none" w:sz="0" w:space="0" w:color="auto"/>
          </w:divBdr>
        </w:div>
        <w:div w:id="826289958">
          <w:marLeft w:val="640"/>
          <w:marRight w:val="0"/>
          <w:marTop w:val="0"/>
          <w:marBottom w:val="0"/>
          <w:divBdr>
            <w:top w:val="none" w:sz="0" w:space="0" w:color="auto"/>
            <w:left w:val="none" w:sz="0" w:space="0" w:color="auto"/>
            <w:bottom w:val="none" w:sz="0" w:space="0" w:color="auto"/>
            <w:right w:val="none" w:sz="0" w:space="0" w:color="auto"/>
          </w:divBdr>
        </w:div>
        <w:div w:id="841355644">
          <w:marLeft w:val="640"/>
          <w:marRight w:val="0"/>
          <w:marTop w:val="0"/>
          <w:marBottom w:val="0"/>
          <w:divBdr>
            <w:top w:val="none" w:sz="0" w:space="0" w:color="auto"/>
            <w:left w:val="none" w:sz="0" w:space="0" w:color="auto"/>
            <w:bottom w:val="none" w:sz="0" w:space="0" w:color="auto"/>
            <w:right w:val="none" w:sz="0" w:space="0" w:color="auto"/>
          </w:divBdr>
        </w:div>
        <w:div w:id="868110088">
          <w:marLeft w:val="640"/>
          <w:marRight w:val="0"/>
          <w:marTop w:val="0"/>
          <w:marBottom w:val="0"/>
          <w:divBdr>
            <w:top w:val="none" w:sz="0" w:space="0" w:color="auto"/>
            <w:left w:val="none" w:sz="0" w:space="0" w:color="auto"/>
            <w:bottom w:val="none" w:sz="0" w:space="0" w:color="auto"/>
            <w:right w:val="none" w:sz="0" w:space="0" w:color="auto"/>
          </w:divBdr>
        </w:div>
        <w:div w:id="881133150">
          <w:marLeft w:val="640"/>
          <w:marRight w:val="0"/>
          <w:marTop w:val="0"/>
          <w:marBottom w:val="0"/>
          <w:divBdr>
            <w:top w:val="none" w:sz="0" w:space="0" w:color="auto"/>
            <w:left w:val="none" w:sz="0" w:space="0" w:color="auto"/>
            <w:bottom w:val="none" w:sz="0" w:space="0" w:color="auto"/>
            <w:right w:val="none" w:sz="0" w:space="0" w:color="auto"/>
          </w:divBdr>
        </w:div>
        <w:div w:id="898639432">
          <w:marLeft w:val="640"/>
          <w:marRight w:val="0"/>
          <w:marTop w:val="0"/>
          <w:marBottom w:val="0"/>
          <w:divBdr>
            <w:top w:val="none" w:sz="0" w:space="0" w:color="auto"/>
            <w:left w:val="none" w:sz="0" w:space="0" w:color="auto"/>
            <w:bottom w:val="none" w:sz="0" w:space="0" w:color="auto"/>
            <w:right w:val="none" w:sz="0" w:space="0" w:color="auto"/>
          </w:divBdr>
        </w:div>
        <w:div w:id="914707785">
          <w:marLeft w:val="640"/>
          <w:marRight w:val="0"/>
          <w:marTop w:val="0"/>
          <w:marBottom w:val="0"/>
          <w:divBdr>
            <w:top w:val="none" w:sz="0" w:space="0" w:color="auto"/>
            <w:left w:val="none" w:sz="0" w:space="0" w:color="auto"/>
            <w:bottom w:val="none" w:sz="0" w:space="0" w:color="auto"/>
            <w:right w:val="none" w:sz="0" w:space="0" w:color="auto"/>
          </w:divBdr>
        </w:div>
        <w:div w:id="931624010">
          <w:marLeft w:val="640"/>
          <w:marRight w:val="0"/>
          <w:marTop w:val="0"/>
          <w:marBottom w:val="0"/>
          <w:divBdr>
            <w:top w:val="none" w:sz="0" w:space="0" w:color="auto"/>
            <w:left w:val="none" w:sz="0" w:space="0" w:color="auto"/>
            <w:bottom w:val="none" w:sz="0" w:space="0" w:color="auto"/>
            <w:right w:val="none" w:sz="0" w:space="0" w:color="auto"/>
          </w:divBdr>
        </w:div>
        <w:div w:id="960724551">
          <w:marLeft w:val="640"/>
          <w:marRight w:val="0"/>
          <w:marTop w:val="0"/>
          <w:marBottom w:val="0"/>
          <w:divBdr>
            <w:top w:val="none" w:sz="0" w:space="0" w:color="auto"/>
            <w:left w:val="none" w:sz="0" w:space="0" w:color="auto"/>
            <w:bottom w:val="none" w:sz="0" w:space="0" w:color="auto"/>
            <w:right w:val="none" w:sz="0" w:space="0" w:color="auto"/>
          </w:divBdr>
        </w:div>
        <w:div w:id="961766941">
          <w:marLeft w:val="640"/>
          <w:marRight w:val="0"/>
          <w:marTop w:val="0"/>
          <w:marBottom w:val="0"/>
          <w:divBdr>
            <w:top w:val="none" w:sz="0" w:space="0" w:color="auto"/>
            <w:left w:val="none" w:sz="0" w:space="0" w:color="auto"/>
            <w:bottom w:val="none" w:sz="0" w:space="0" w:color="auto"/>
            <w:right w:val="none" w:sz="0" w:space="0" w:color="auto"/>
          </w:divBdr>
        </w:div>
        <w:div w:id="1007101569">
          <w:marLeft w:val="640"/>
          <w:marRight w:val="0"/>
          <w:marTop w:val="0"/>
          <w:marBottom w:val="0"/>
          <w:divBdr>
            <w:top w:val="none" w:sz="0" w:space="0" w:color="auto"/>
            <w:left w:val="none" w:sz="0" w:space="0" w:color="auto"/>
            <w:bottom w:val="none" w:sz="0" w:space="0" w:color="auto"/>
            <w:right w:val="none" w:sz="0" w:space="0" w:color="auto"/>
          </w:divBdr>
        </w:div>
        <w:div w:id="1008361506">
          <w:marLeft w:val="640"/>
          <w:marRight w:val="0"/>
          <w:marTop w:val="0"/>
          <w:marBottom w:val="0"/>
          <w:divBdr>
            <w:top w:val="none" w:sz="0" w:space="0" w:color="auto"/>
            <w:left w:val="none" w:sz="0" w:space="0" w:color="auto"/>
            <w:bottom w:val="none" w:sz="0" w:space="0" w:color="auto"/>
            <w:right w:val="none" w:sz="0" w:space="0" w:color="auto"/>
          </w:divBdr>
        </w:div>
        <w:div w:id="1058088141">
          <w:marLeft w:val="640"/>
          <w:marRight w:val="0"/>
          <w:marTop w:val="0"/>
          <w:marBottom w:val="0"/>
          <w:divBdr>
            <w:top w:val="none" w:sz="0" w:space="0" w:color="auto"/>
            <w:left w:val="none" w:sz="0" w:space="0" w:color="auto"/>
            <w:bottom w:val="none" w:sz="0" w:space="0" w:color="auto"/>
            <w:right w:val="none" w:sz="0" w:space="0" w:color="auto"/>
          </w:divBdr>
        </w:div>
        <w:div w:id="1069575495">
          <w:marLeft w:val="640"/>
          <w:marRight w:val="0"/>
          <w:marTop w:val="0"/>
          <w:marBottom w:val="0"/>
          <w:divBdr>
            <w:top w:val="none" w:sz="0" w:space="0" w:color="auto"/>
            <w:left w:val="none" w:sz="0" w:space="0" w:color="auto"/>
            <w:bottom w:val="none" w:sz="0" w:space="0" w:color="auto"/>
            <w:right w:val="none" w:sz="0" w:space="0" w:color="auto"/>
          </w:divBdr>
        </w:div>
        <w:div w:id="1125200476">
          <w:marLeft w:val="640"/>
          <w:marRight w:val="0"/>
          <w:marTop w:val="0"/>
          <w:marBottom w:val="0"/>
          <w:divBdr>
            <w:top w:val="none" w:sz="0" w:space="0" w:color="auto"/>
            <w:left w:val="none" w:sz="0" w:space="0" w:color="auto"/>
            <w:bottom w:val="none" w:sz="0" w:space="0" w:color="auto"/>
            <w:right w:val="none" w:sz="0" w:space="0" w:color="auto"/>
          </w:divBdr>
        </w:div>
        <w:div w:id="1132750336">
          <w:marLeft w:val="640"/>
          <w:marRight w:val="0"/>
          <w:marTop w:val="0"/>
          <w:marBottom w:val="0"/>
          <w:divBdr>
            <w:top w:val="none" w:sz="0" w:space="0" w:color="auto"/>
            <w:left w:val="none" w:sz="0" w:space="0" w:color="auto"/>
            <w:bottom w:val="none" w:sz="0" w:space="0" w:color="auto"/>
            <w:right w:val="none" w:sz="0" w:space="0" w:color="auto"/>
          </w:divBdr>
        </w:div>
        <w:div w:id="1145390185">
          <w:marLeft w:val="640"/>
          <w:marRight w:val="0"/>
          <w:marTop w:val="0"/>
          <w:marBottom w:val="0"/>
          <w:divBdr>
            <w:top w:val="none" w:sz="0" w:space="0" w:color="auto"/>
            <w:left w:val="none" w:sz="0" w:space="0" w:color="auto"/>
            <w:bottom w:val="none" w:sz="0" w:space="0" w:color="auto"/>
            <w:right w:val="none" w:sz="0" w:space="0" w:color="auto"/>
          </w:divBdr>
        </w:div>
        <w:div w:id="1160196104">
          <w:marLeft w:val="640"/>
          <w:marRight w:val="0"/>
          <w:marTop w:val="0"/>
          <w:marBottom w:val="0"/>
          <w:divBdr>
            <w:top w:val="none" w:sz="0" w:space="0" w:color="auto"/>
            <w:left w:val="none" w:sz="0" w:space="0" w:color="auto"/>
            <w:bottom w:val="none" w:sz="0" w:space="0" w:color="auto"/>
            <w:right w:val="none" w:sz="0" w:space="0" w:color="auto"/>
          </w:divBdr>
        </w:div>
        <w:div w:id="1166213339">
          <w:marLeft w:val="640"/>
          <w:marRight w:val="0"/>
          <w:marTop w:val="0"/>
          <w:marBottom w:val="0"/>
          <w:divBdr>
            <w:top w:val="none" w:sz="0" w:space="0" w:color="auto"/>
            <w:left w:val="none" w:sz="0" w:space="0" w:color="auto"/>
            <w:bottom w:val="none" w:sz="0" w:space="0" w:color="auto"/>
            <w:right w:val="none" w:sz="0" w:space="0" w:color="auto"/>
          </w:divBdr>
        </w:div>
        <w:div w:id="1205943134">
          <w:marLeft w:val="640"/>
          <w:marRight w:val="0"/>
          <w:marTop w:val="0"/>
          <w:marBottom w:val="0"/>
          <w:divBdr>
            <w:top w:val="none" w:sz="0" w:space="0" w:color="auto"/>
            <w:left w:val="none" w:sz="0" w:space="0" w:color="auto"/>
            <w:bottom w:val="none" w:sz="0" w:space="0" w:color="auto"/>
            <w:right w:val="none" w:sz="0" w:space="0" w:color="auto"/>
          </w:divBdr>
        </w:div>
        <w:div w:id="1216770650">
          <w:marLeft w:val="640"/>
          <w:marRight w:val="0"/>
          <w:marTop w:val="0"/>
          <w:marBottom w:val="0"/>
          <w:divBdr>
            <w:top w:val="none" w:sz="0" w:space="0" w:color="auto"/>
            <w:left w:val="none" w:sz="0" w:space="0" w:color="auto"/>
            <w:bottom w:val="none" w:sz="0" w:space="0" w:color="auto"/>
            <w:right w:val="none" w:sz="0" w:space="0" w:color="auto"/>
          </w:divBdr>
        </w:div>
        <w:div w:id="1266303776">
          <w:marLeft w:val="640"/>
          <w:marRight w:val="0"/>
          <w:marTop w:val="0"/>
          <w:marBottom w:val="0"/>
          <w:divBdr>
            <w:top w:val="none" w:sz="0" w:space="0" w:color="auto"/>
            <w:left w:val="none" w:sz="0" w:space="0" w:color="auto"/>
            <w:bottom w:val="none" w:sz="0" w:space="0" w:color="auto"/>
            <w:right w:val="none" w:sz="0" w:space="0" w:color="auto"/>
          </w:divBdr>
        </w:div>
        <w:div w:id="1294216111">
          <w:marLeft w:val="640"/>
          <w:marRight w:val="0"/>
          <w:marTop w:val="0"/>
          <w:marBottom w:val="0"/>
          <w:divBdr>
            <w:top w:val="none" w:sz="0" w:space="0" w:color="auto"/>
            <w:left w:val="none" w:sz="0" w:space="0" w:color="auto"/>
            <w:bottom w:val="none" w:sz="0" w:space="0" w:color="auto"/>
            <w:right w:val="none" w:sz="0" w:space="0" w:color="auto"/>
          </w:divBdr>
        </w:div>
        <w:div w:id="1309897769">
          <w:marLeft w:val="640"/>
          <w:marRight w:val="0"/>
          <w:marTop w:val="0"/>
          <w:marBottom w:val="0"/>
          <w:divBdr>
            <w:top w:val="none" w:sz="0" w:space="0" w:color="auto"/>
            <w:left w:val="none" w:sz="0" w:space="0" w:color="auto"/>
            <w:bottom w:val="none" w:sz="0" w:space="0" w:color="auto"/>
            <w:right w:val="none" w:sz="0" w:space="0" w:color="auto"/>
          </w:divBdr>
        </w:div>
        <w:div w:id="1314874657">
          <w:marLeft w:val="640"/>
          <w:marRight w:val="0"/>
          <w:marTop w:val="0"/>
          <w:marBottom w:val="0"/>
          <w:divBdr>
            <w:top w:val="none" w:sz="0" w:space="0" w:color="auto"/>
            <w:left w:val="none" w:sz="0" w:space="0" w:color="auto"/>
            <w:bottom w:val="none" w:sz="0" w:space="0" w:color="auto"/>
            <w:right w:val="none" w:sz="0" w:space="0" w:color="auto"/>
          </w:divBdr>
        </w:div>
        <w:div w:id="1330017983">
          <w:marLeft w:val="640"/>
          <w:marRight w:val="0"/>
          <w:marTop w:val="0"/>
          <w:marBottom w:val="0"/>
          <w:divBdr>
            <w:top w:val="none" w:sz="0" w:space="0" w:color="auto"/>
            <w:left w:val="none" w:sz="0" w:space="0" w:color="auto"/>
            <w:bottom w:val="none" w:sz="0" w:space="0" w:color="auto"/>
            <w:right w:val="none" w:sz="0" w:space="0" w:color="auto"/>
          </w:divBdr>
        </w:div>
        <w:div w:id="1334840650">
          <w:marLeft w:val="640"/>
          <w:marRight w:val="0"/>
          <w:marTop w:val="0"/>
          <w:marBottom w:val="0"/>
          <w:divBdr>
            <w:top w:val="none" w:sz="0" w:space="0" w:color="auto"/>
            <w:left w:val="none" w:sz="0" w:space="0" w:color="auto"/>
            <w:bottom w:val="none" w:sz="0" w:space="0" w:color="auto"/>
            <w:right w:val="none" w:sz="0" w:space="0" w:color="auto"/>
          </w:divBdr>
        </w:div>
        <w:div w:id="1342900872">
          <w:marLeft w:val="640"/>
          <w:marRight w:val="0"/>
          <w:marTop w:val="0"/>
          <w:marBottom w:val="0"/>
          <w:divBdr>
            <w:top w:val="none" w:sz="0" w:space="0" w:color="auto"/>
            <w:left w:val="none" w:sz="0" w:space="0" w:color="auto"/>
            <w:bottom w:val="none" w:sz="0" w:space="0" w:color="auto"/>
            <w:right w:val="none" w:sz="0" w:space="0" w:color="auto"/>
          </w:divBdr>
        </w:div>
        <w:div w:id="1349603502">
          <w:marLeft w:val="640"/>
          <w:marRight w:val="0"/>
          <w:marTop w:val="0"/>
          <w:marBottom w:val="0"/>
          <w:divBdr>
            <w:top w:val="none" w:sz="0" w:space="0" w:color="auto"/>
            <w:left w:val="none" w:sz="0" w:space="0" w:color="auto"/>
            <w:bottom w:val="none" w:sz="0" w:space="0" w:color="auto"/>
            <w:right w:val="none" w:sz="0" w:space="0" w:color="auto"/>
          </w:divBdr>
        </w:div>
        <w:div w:id="1354765238">
          <w:marLeft w:val="640"/>
          <w:marRight w:val="0"/>
          <w:marTop w:val="0"/>
          <w:marBottom w:val="0"/>
          <w:divBdr>
            <w:top w:val="none" w:sz="0" w:space="0" w:color="auto"/>
            <w:left w:val="none" w:sz="0" w:space="0" w:color="auto"/>
            <w:bottom w:val="none" w:sz="0" w:space="0" w:color="auto"/>
            <w:right w:val="none" w:sz="0" w:space="0" w:color="auto"/>
          </w:divBdr>
        </w:div>
        <w:div w:id="1402437541">
          <w:marLeft w:val="640"/>
          <w:marRight w:val="0"/>
          <w:marTop w:val="0"/>
          <w:marBottom w:val="0"/>
          <w:divBdr>
            <w:top w:val="none" w:sz="0" w:space="0" w:color="auto"/>
            <w:left w:val="none" w:sz="0" w:space="0" w:color="auto"/>
            <w:bottom w:val="none" w:sz="0" w:space="0" w:color="auto"/>
            <w:right w:val="none" w:sz="0" w:space="0" w:color="auto"/>
          </w:divBdr>
        </w:div>
        <w:div w:id="1407917419">
          <w:marLeft w:val="640"/>
          <w:marRight w:val="0"/>
          <w:marTop w:val="0"/>
          <w:marBottom w:val="0"/>
          <w:divBdr>
            <w:top w:val="none" w:sz="0" w:space="0" w:color="auto"/>
            <w:left w:val="none" w:sz="0" w:space="0" w:color="auto"/>
            <w:bottom w:val="none" w:sz="0" w:space="0" w:color="auto"/>
            <w:right w:val="none" w:sz="0" w:space="0" w:color="auto"/>
          </w:divBdr>
        </w:div>
        <w:div w:id="1414622934">
          <w:marLeft w:val="640"/>
          <w:marRight w:val="0"/>
          <w:marTop w:val="0"/>
          <w:marBottom w:val="0"/>
          <w:divBdr>
            <w:top w:val="none" w:sz="0" w:space="0" w:color="auto"/>
            <w:left w:val="none" w:sz="0" w:space="0" w:color="auto"/>
            <w:bottom w:val="none" w:sz="0" w:space="0" w:color="auto"/>
            <w:right w:val="none" w:sz="0" w:space="0" w:color="auto"/>
          </w:divBdr>
        </w:div>
        <w:div w:id="1432773665">
          <w:marLeft w:val="640"/>
          <w:marRight w:val="0"/>
          <w:marTop w:val="0"/>
          <w:marBottom w:val="0"/>
          <w:divBdr>
            <w:top w:val="none" w:sz="0" w:space="0" w:color="auto"/>
            <w:left w:val="none" w:sz="0" w:space="0" w:color="auto"/>
            <w:bottom w:val="none" w:sz="0" w:space="0" w:color="auto"/>
            <w:right w:val="none" w:sz="0" w:space="0" w:color="auto"/>
          </w:divBdr>
        </w:div>
        <w:div w:id="1436747829">
          <w:marLeft w:val="640"/>
          <w:marRight w:val="0"/>
          <w:marTop w:val="0"/>
          <w:marBottom w:val="0"/>
          <w:divBdr>
            <w:top w:val="none" w:sz="0" w:space="0" w:color="auto"/>
            <w:left w:val="none" w:sz="0" w:space="0" w:color="auto"/>
            <w:bottom w:val="none" w:sz="0" w:space="0" w:color="auto"/>
            <w:right w:val="none" w:sz="0" w:space="0" w:color="auto"/>
          </w:divBdr>
        </w:div>
        <w:div w:id="1470436682">
          <w:marLeft w:val="640"/>
          <w:marRight w:val="0"/>
          <w:marTop w:val="0"/>
          <w:marBottom w:val="0"/>
          <w:divBdr>
            <w:top w:val="none" w:sz="0" w:space="0" w:color="auto"/>
            <w:left w:val="none" w:sz="0" w:space="0" w:color="auto"/>
            <w:bottom w:val="none" w:sz="0" w:space="0" w:color="auto"/>
            <w:right w:val="none" w:sz="0" w:space="0" w:color="auto"/>
          </w:divBdr>
        </w:div>
        <w:div w:id="1472556268">
          <w:marLeft w:val="640"/>
          <w:marRight w:val="0"/>
          <w:marTop w:val="0"/>
          <w:marBottom w:val="0"/>
          <w:divBdr>
            <w:top w:val="none" w:sz="0" w:space="0" w:color="auto"/>
            <w:left w:val="none" w:sz="0" w:space="0" w:color="auto"/>
            <w:bottom w:val="none" w:sz="0" w:space="0" w:color="auto"/>
            <w:right w:val="none" w:sz="0" w:space="0" w:color="auto"/>
          </w:divBdr>
        </w:div>
        <w:div w:id="1524243193">
          <w:marLeft w:val="640"/>
          <w:marRight w:val="0"/>
          <w:marTop w:val="0"/>
          <w:marBottom w:val="0"/>
          <w:divBdr>
            <w:top w:val="none" w:sz="0" w:space="0" w:color="auto"/>
            <w:left w:val="none" w:sz="0" w:space="0" w:color="auto"/>
            <w:bottom w:val="none" w:sz="0" w:space="0" w:color="auto"/>
            <w:right w:val="none" w:sz="0" w:space="0" w:color="auto"/>
          </w:divBdr>
        </w:div>
        <w:div w:id="1556434261">
          <w:marLeft w:val="640"/>
          <w:marRight w:val="0"/>
          <w:marTop w:val="0"/>
          <w:marBottom w:val="0"/>
          <w:divBdr>
            <w:top w:val="none" w:sz="0" w:space="0" w:color="auto"/>
            <w:left w:val="none" w:sz="0" w:space="0" w:color="auto"/>
            <w:bottom w:val="none" w:sz="0" w:space="0" w:color="auto"/>
            <w:right w:val="none" w:sz="0" w:space="0" w:color="auto"/>
          </w:divBdr>
        </w:div>
        <w:div w:id="1557352798">
          <w:marLeft w:val="640"/>
          <w:marRight w:val="0"/>
          <w:marTop w:val="0"/>
          <w:marBottom w:val="0"/>
          <w:divBdr>
            <w:top w:val="none" w:sz="0" w:space="0" w:color="auto"/>
            <w:left w:val="none" w:sz="0" w:space="0" w:color="auto"/>
            <w:bottom w:val="none" w:sz="0" w:space="0" w:color="auto"/>
            <w:right w:val="none" w:sz="0" w:space="0" w:color="auto"/>
          </w:divBdr>
        </w:div>
        <w:div w:id="1568345188">
          <w:marLeft w:val="640"/>
          <w:marRight w:val="0"/>
          <w:marTop w:val="0"/>
          <w:marBottom w:val="0"/>
          <w:divBdr>
            <w:top w:val="none" w:sz="0" w:space="0" w:color="auto"/>
            <w:left w:val="none" w:sz="0" w:space="0" w:color="auto"/>
            <w:bottom w:val="none" w:sz="0" w:space="0" w:color="auto"/>
            <w:right w:val="none" w:sz="0" w:space="0" w:color="auto"/>
          </w:divBdr>
        </w:div>
        <w:div w:id="1593510963">
          <w:marLeft w:val="640"/>
          <w:marRight w:val="0"/>
          <w:marTop w:val="0"/>
          <w:marBottom w:val="0"/>
          <w:divBdr>
            <w:top w:val="none" w:sz="0" w:space="0" w:color="auto"/>
            <w:left w:val="none" w:sz="0" w:space="0" w:color="auto"/>
            <w:bottom w:val="none" w:sz="0" w:space="0" w:color="auto"/>
            <w:right w:val="none" w:sz="0" w:space="0" w:color="auto"/>
          </w:divBdr>
        </w:div>
        <w:div w:id="1599290127">
          <w:marLeft w:val="640"/>
          <w:marRight w:val="0"/>
          <w:marTop w:val="0"/>
          <w:marBottom w:val="0"/>
          <w:divBdr>
            <w:top w:val="none" w:sz="0" w:space="0" w:color="auto"/>
            <w:left w:val="none" w:sz="0" w:space="0" w:color="auto"/>
            <w:bottom w:val="none" w:sz="0" w:space="0" w:color="auto"/>
            <w:right w:val="none" w:sz="0" w:space="0" w:color="auto"/>
          </w:divBdr>
        </w:div>
        <w:div w:id="1616984233">
          <w:marLeft w:val="640"/>
          <w:marRight w:val="0"/>
          <w:marTop w:val="0"/>
          <w:marBottom w:val="0"/>
          <w:divBdr>
            <w:top w:val="none" w:sz="0" w:space="0" w:color="auto"/>
            <w:left w:val="none" w:sz="0" w:space="0" w:color="auto"/>
            <w:bottom w:val="none" w:sz="0" w:space="0" w:color="auto"/>
            <w:right w:val="none" w:sz="0" w:space="0" w:color="auto"/>
          </w:divBdr>
        </w:div>
        <w:div w:id="1621111944">
          <w:marLeft w:val="640"/>
          <w:marRight w:val="0"/>
          <w:marTop w:val="0"/>
          <w:marBottom w:val="0"/>
          <w:divBdr>
            <w:top w:val="none" w:sz="0" w:space="0" w:color="auto"/>
            <w:left w:val="none" w:sz="0" w:space="0" w:color="auto"/>
            <w:bottom w:val="none" w:sz="0" w:space="0" w:color="auto"/>
            <w:right w:val="none" w:sz="0" w:space="0" w:color="auto"/>
          </w:divBdr>
        </w:div>
        <w:div w:id="1642540553">
          <w:marLeft w:val="640"/>
          <w:marRight w:val="0"/>
          <w:marTop w:val="0"/>
          <w:marBottom w:val="0"/>
          <w:divBdr>
            <w:top w:val="none" w:sz="0" w:space="0" w:color="auto"/>
            <w:left w:val="none" w:sz="0" w:space="0" w:color="auto"/>
            <w:bottom w:val="none" w:sz="0" w:space="0" w:color="auto"/>
            <w:right w:val="none" w:sz="0" w:space="0" w:color="auto"/>
          </w:divBdr>
        </w:div>
        <w:div w:id="1645500613">
          <w:marLeft w:val="640"/>
          <w:marRight w:val="0"/>
          <w:marTop w:val="0"/>
          <w:marBottom w:val="0"/>
          <w:divBdr>
            <w:top w:val="none" w:sz="0" w:space="0" w:color="auto"/>
            <w:left w:val="none" w:sz="0" w:space="0" w:color="auto"/>
            <w:bottom w:val="none" w:sz="0" w:space="0" w:color="auto"/>
            <w:right w:val="none" w:sz="0" w:space="0" w:color="auto"/>
          </w:divBdr>
        </w:div>
        <w:div w:id="1667055733">
          <w:marLeft w:val="640"/>
          <w:marRight w:val="0"/>
          <w:marTop w:val="0"/>
          <w:marBottom w:val="0"/>
          <w:divBdr>
            <w:top w:val="none" w:sz="0" w:space="0" w:color="auto"/>
            <w:left w:val="none" w:sz="0" w:space="0" w:color="auto"/>
            <w:bottom w:val="none" w:sz="0" w:space="0" w:color="auto"/>
            <w:right w:val="none" w:sz="0" w:space="0" w:color="auto"/>
          </w:divBdr>
        </w:div>
        <w:div w:id="1667248256">
          <w:marLeft w:val="640"/>
          <w:marRight w:val="0"/>
          <w:marTop w:val="0"/>
          <w:marBottom w:val="0"/>
          <w:divBdr>
            <w:top w:val="none" w:sz="0" w:space="0" w:color="auto"/>
            <w:left w:val="none" w:sz="0" w:space="0" w:color="auto"/>
            <w:bottom w:val="none" w:sz="0" w:space="0" w:color="auto"/>
            <w:right w:val="none" w:sz="0" w:space="0" w:color="auto"/>
          </w:divBdr>
        </w:div>
        <w:div w:id="1681350939">
          <w:marLeft w:val="640"/>
          <w:marRight w:val="0"/>
          <w:marTop w:val="0"/>
          <w:marBottom w:val="0"/>
          <w:divBdr>
            <w:top w:val="none" w:sz="0" w:space="0" w:color="auto"/>
            <w:left w:val="none" w:sz="0" w:space="0" w:color="auto"/>
            <w:bottom w:val="none" w:sz="0" w:space="0" w:color="auto"/>
            <w:right w:val="none" w:sz="0" w:space="0" w:color="auto"/>
          </w:divBdr>
        </w:div>
        <w:div w:id="1691180697">
          <w:marLeft w:val="640"/>
          <w:marRight w:val="0"/>
          <w:marTop w:val="0"/>
          <w:marBottom w:val="0"/>
          <w:divBdr>
            <w:top w:val="none" w:sz="0" w:space="0" w:color="auto"/>
            <w:left w:val="none" w:sz="0" w:space="0" w:color="auto"/>
            <w:bottom w:val="none" w:sz="0" w:space="0" w:color="auto"/>
            <w:right w:val="none" w:sz="0" w:space="0" w:color="auto"/>
          </w:divBdr>
        </w:div>
        <w:div w:id="1691251541">
          <w:marLeft w:val="640"/>
          <w:marRight w:val="0"/>
          <w:marTop w:val="0"/>
          <w:marBottom w:val="0"/>
          <w:divBdr>
            <w:top w:val="none" w:sz="0" w:space="0" w:color="auto"/>
            <w:left w:val="none" w:sz="0" w:space="0" w:color="auto"/>
            <w:bottom w:val="none" w:sz="0" w:space="0" w:color="auto"/>
            <w:right w:val="none" w:sz="0" w:space="0" w:color="auto"/>
          </w:divBdr>
        </w:div>
        <w:div w:id="1724331008">
          <w:marLeft w:val="640"/>
          <w:marRight w:val="0"/>
          <w:marTop w:val="0"/>
          <w:marBottom w:val="0"/>
          <w:divBdr>
            <w:top w:val="none" w:sz="0" w:space="0" w:color="auto"/>
            <w:left w:val="none" w:sz="0" w:space="0" w:color="auto"/>
            <w:bottom w:val="none" w:sz="0" w:space="0" w:color="auto"/>
            <w:right w:val="none" w:sz="0" w:space="0" w:color="auto"/>
          </w:divBdr>
        </w:div>
        <w:div w:id="1727532980">
          <w:marLeft w:val="640"/>
          <w:marRight w:val="0"/>
          <w:marTop w:val="0"/>
          <w:marBottom w:val="0"/>
          <w:divBdr>
            <w:top w:val="none" w:sz="0" w:space="0" w:color="auto"/>
            <w:left w:val="none" w:sz="0" w:space="0" w:color="auto"/>
            <w:bottom w:val="none" w:sz="0" w:space="0" w:color="auto"/>
            <w:right w:val="none" w:sz="0" w:space="0" w:color="auto"/>
          </w:divBdr>
        </w:div>
        <w:div w:id="1746102221">
          <w:marLeft w:val="640"/>
          <w:marRight w:val="0"/>
          <w:marTop w:val="0"/>
          <w:marBottom w:val="0"/>
          <w:divBdr>
            <w:top w:val="none" w:sz="0" w:space="0" w:color="auto"/>
            <w:left w:val="none" w:sz="0" w:space="0" w:color="auto"/>
            <w:bottom w:val="none" w:sz="0" w:space="0" w:color="auto"/>
            <w:right w:val="none" w:sz="0" w:space="0" w:color="auto"/>
          </w:divBdr>
        </w:div>
        <w:div w:id="1769546892">
          <w:marLeft w:val="640"/>
          <w:marRight w:val="0"/>
          <w:marTop w:val="0"/>
          <w:marBottom w:val="0"/>
          <w:divBdr>
            <w:top w:val="none" w:sz="0" w:space="0" w:color="auto"/>
            <w:left w:val="none" w:sz="0" w:space="0" w:color="auto"/>
            <w:bottom w:val="none" w:sz="0" w:space="0" w:color="auto"/>
            <w:right w:val="none" w:sz="0" w:space="0" w:color="auto"/>
          </w:divBdr>
        </w:div>
        <w:div w:id="1787771905">
          <w:marLeft w:val="640"/>
          <w:marRight w:val="0"/>
          <w:marTop w:val="0"/>
          <w:marBottom w:val="0"/>
          <w:divBdr>
            <w:top w:val="none" w:sz="0" w:space="0" w:color="auto"/>
            <w:left w:val="none" w:sz="0" w:space="0" w:color="auto"/>
            <w:bottom w:val="none" w:sz="0" w:space="0" w:color="auto"/>
            <w:right w:val="none" w:sz="0" w:space="0" w:color="auto"/>
          </w:divBdr>
        </w:div>
        <w:div w:id="1811943082">
          <w:marLeft w:val="640"/>
          <w:marRight w:val="0"/>
          <w:marTop w:val="0"/>
          <w:marBottom w:val="0"/>
          <w:divBdr>
            <w:top w:val="none" w:sz="0" w:space="0" w:color="auto"/>
            <w:left w:val="none" w:sz="0" w:space="0" w:color="auto"/>
            <w:bottom w:val="none" w:sz="0" w:space="0" w:color="auto"/>
            <w:right w:val="none" w:sz="0" w:space="0" w:color="auto"/>
          </w:divBdr>
        </w:div>
        <w:div w:id="1814255519">
          <w:marLeft w:val="640"/>
          <w:marRight w:val="0"/>
          <w:marTop w:val="0"/>
          <w:marBottom w:val="0"/>
          <w:divBdr>
            <w:top w:val="none" w:sz="0" w:space="0" w:color="auto"/>
            <w:left w:val="none" w:sz="0" w:space="0" w:color="auto"/>
            <w:bottom w:val="none" w:sz="0" w:space="0" w:color="auto"/>
            <w:right w:val="none" w:sz="0" w:space="0" w:color="auto"/>
          </w:divBdr>
        </w:div>
        <w:div w:id="1821532459">
          <w:marLeft w:val="640"/>
          <w:marRight w:val="0"/>
          <w:marTop w:val="0"/>
          <w:marBottom w:val="0"/>
          <w:divBdr>
            <w:top w:val="none" w:sz="0" w:space="0" w:color="auto"/>
            <w:left w:val="none" w:sz="0" w:space="0" w:color="auto"/>
            <w:bottom w:val="none" w:sz="0" w:space="0" w:color="auto"/>
            <w:right w:val="none" w:sz="0" w:space="0" w:color="auto"/>
          </w:divBdr>
        </w:div>
        <w:div w:id="1825850014">
          <w:marLeft w:val="640"/>
          <w:marRight w:val="0"/>
          <w:marTop w:val="0"/>
          <w:marBottom w:val="0"/>
          <w:divBdr>
            <w:top w:val="none" w:sz="0" w:space="0" w:color="auto"/>
            <w:left w:val="none" w:sz="0" w:space="0" w:color="auto"/>
            <w:bottom w:val="none" w:sz="0" w:space="0" w:color="auto"/>
            <w:right w:val="none" w:sz="0" w:space="0" w:color="auto"/>
          </w:divBdr>
        </w:div>
        <w:div w:id="1835871896">
          <w:marLeft w:val="640"/>
          <w:marRight w:val="0"/>
          <w:marTop w:val="0"/>
          <w:marBottom w:val="0"/>
          <w:divBdr>
            <w:top w:val="none" w:sz="0" w:space="0" w:color="auto"/>
            <w:left w:val="none" w:sz="0" w:space="0" w:color="auto"/>
            <w:bottom w:val="none" w:sz="0" w:space="0" w:color="auto"/>
            <w:right w:val="none" w:sz="0" w:space="0" w:color="auto"/>
          </w:divBdr>
        </w:div>
        <w:div w:id="1845972968">
          <w:marLeft w:val="640"/>
          <w:marRight w:val="0"/>
          <w:marTop w:val="0"/>
          <w:marBottom w:val="0"/>
          <w:divBdr>
            <w:top w:val="none" w:sz="0" w:space="0" w:color="auto"/>
            <w:left w:val="none" w:sz="0" w:space="0" w:color="auto"/>
            <w:bottom w:val="none" w:sz="0" w:space="0" w:color="auto"/>
            <w:right w:val="none" w:sz="0" w:space="0" w:color="auto"/>
          </w:divBdr>
        </w:div>
        <w:div w:id="1884252422">
          <w:marLeft w:val="640"/>
          <w:marRight w:val="0"/>
          <w:marTop w:val="0"/>
          <w:marBottom w:val="0"/>
          <w:divBdr>
            <w:top w:val="none" w:sz="0" w:space="0" w:color="auto"/>
            <w:left w:val="none" w:sz="0" w:space="0" w:color="auto"/>
            <w:bottom w:val="none" w:sz="0" w:space="0" w:color="auto"/>
            <w:right w:val="none" w:sz="0" w:space="0" w:color="auto"/>
          </w:divBdr>
        </w:div>
        <w:div w:id="1897163973">
          <w:marLeft w:val="640"/>
          <w:marRight w:val="0"/>
          <w:marTop w:val="0"/>
          <w:marBottom w:val="0"/>
          <w:divBdr>
            <w:top w:val="none" w:sz="0" w:space="0" w:color="auto"/>
            <w:left w:val="none" w:sz="0" w:space="0" w:color="auto"/>
            <w:bottom w:val="none" w:sz="0" w:space="0" w:color="auto"/>
            <w:right w:val="none" w:sz="0" w:space="0" w:color="auto"/>
          </w:divBdr>
        </w:div>
        <w:div w:id="1905289976">
          <w:marLeft w:val="640"/>
          <w:marRight w:val="0"/>
          <w:marTop w:val="0"/>
          <w:marBottom w:val="0"/>
          <w:divBdr>
            <w:top w:val="none" w:sz="0" w:space="0" w:color="auto"/>
            <w:left w:val="none" w:sz="0" w:space="0" w:color="auto"/>
            <w:bottom w:val="none" w:sz="0" w:space="0" w:color="auto"/>
            <w:right w:val="none" w:sz="0" w:space="0" w:color="auto"/>
          </w:divBdr>
        </w:div>
        <w:div w:id="1928150058">
          <w:marLeft w:val="640"/>
          <w:marRight w:val="0"/>
          <w:marTop w:val="0"/>
          <w:marBottom w:val="0"/>
          <w:divBdr>
            <w:top w:val="none" w:sz="0" w:space="0" w:color="auto"/>
            <w:left w:val="none" w:sz="0" w:space="0" w:color="auto"/>
            <w:bottom w:val="none" w:sz="0" w:space="0" w:color="auto"/>
            <w:right w:val="none" w:sz="0" w:space="0" w:color="auto"/>
          </w:divBdr>
        </w:div>
        <w:div w:id="1935631457">
          <w:marLeft w:val="640"/>
          <w:marRight w:val="0"/>
          <w:marTop w:val="0"/>
          <w:marBottom w:val="0"/>
          <w:divBdr>
            <w:top w:val="none" w:sz="0" w:space="0" w:color="auto"/>
            <w:left w:val="none" w:sz="0" w:space="0" w:color="auto"/>
            <w:bottom w:val="none" w:sz="0" w:space="0" w:color="auto"/>
            <w:right w:val="none" w:sz="0" w:space="0" w:color="auto"/>
          </w:divBdr>
        </w:div>
        <w:div w:id="1936938035">
          <w:marLeft w:val="640"/>
          <w:marRight w:val="0"/>
          <w:marTop w:val="0"/>
          <w:marBottom w:val="0"/>
          <w:divBdr>
            <w:top w:val="none" w:sz="0" w:space="0" w:color="auto"/>
            <w:left w:val="none" w:sz="0" w:space="0" w:color="auto"/>
            <w:bottom w:val="none" w:sz="0" w:space="0" w:color="auto"/>
            <w:right w:val="none" w:sz="0" w:space="0" w:color="auto"/>
          </w:divBdr>
        </w:div>
        <w:div w:id="1948151323">
          <w:marLeft w:val="640"/>
          <w:marRight w:val="0"/>
          <w:marTop w:val="0"/>
          <w:marBottom w:val="0"/>
          <w:divBdr>
            <w:top w:val="none" w:sz="0" w:space="0" w:color="auto"/>
            <w:left w:val="none" w:sz="0" w:space="0" w:color="auto"/>
            <w:bottom w:val="none" w:sz="0" w:space="0" w:color="auto"/>
            <w:right w:val="none" w:sz="0" w:space="0" w:color="auto"/>
          </w:divBdr>
        </w:div>
        <w:div w:id="1958675960">
          <w:marLeft w:val="640"/>
          <w:marRight w:val="0"/>
          <w:marTop w:val="0"/>
          <w:marBottom w:val="0"/>
          <w:divBdr>
            <w:top w:val="none" w:sz="0" w:space="0" w:color="auto"/>
            <w:left w:val="none" w:sz="0" w:space="0" w:color="auto"/>
            <w:bottom w:val="none" w:sz="0" w:space="0" w:color="auto"/>
            <w:right w:val="none" w:sz="0" w:space="0" w:color="auto"/>
          </w:divBdr>
        </w:div>
        <w:div w:id="1986929938">
          <w:marLeft w:val="640"/>
          <w:marRight w:val="0"/>
          <w:marTop w:val="0"/>
          <w:marBottom w:val="0"/>
          <w:divBdr>
            <w:top w:val="none" w:sz="0" w:space="0" w:color="auto"/>
            <w:left w:val="none" w:sz="0" w:space="0" w:color="auto"/>
            <w:bottom w:val="none" w:sz="0" w:space="0" w:color="auto"/>
            <w:right w:val="none" w:sz="0" w:space="0" w:color="auto"/>
          </w:divBdr>
        </w:div>
        <w:div w:id="1988626787">
          <w:marLeft w:val="640"/>
          <w:marRight w:val="0"/>
          <w:marTop w:val="0"/>
          <w:marBottom w:val="0"/>
          <w:divBdr>
            <w:top w:val="none" w:sz="0" w:space="0" w:color="auto"/>
            <w:left w:val="none" w:sz="0" w:space="0" w:color="auto"/>
            <w:bottom w:val="none" w:sz="0" w:space="0" w:color="auto"/>
            <w:right w:val="none" w:sz="0" w:space="0" w:color="auto"/>
          </w:divBdr>
        </w:div>
        <w:div w:id="1997368527">
          <w:marLeft w:val="640"/>
          <w:marRight w:val="0"/>
          <w:marTop w:val="0"/>
          <w:marBottom w:val="0"/>
          <w:divBdr>
            <w:top w:val="none" w:sz="0" w:space="0" w:color="auto"/>
            <w:left w:val="none" w:sz="0" w:space="0" w:color="auto"/>
            <w:bottom w:val="none" w:sz="0" w:space="0" w:color="auto"/>
            <w:right w:val="none" w:sz="0" w:space="0" w:color="auto"/>
          </w:divBdr>
        </w:div>
        <w:div w:id="2017607728">
          <w:marLeft w:val="640"/>
          <w:marRight w:val="0"/>
          <w:marTop w:val="0"/>
          <w:marBottom w:val="0"/>
          <w:divBdr>
            <w:top w:val="none" w:sz="0" w:space="0" w:color="auto"/>
            <w:left w:val="none" w:sz="0" w:space="0" w:color="auto"/>
            <w:bottom w:val="none" w:sz="0" w:space="0" w:color="auto"/>
            <w:right w:val="none" w:sz="0" w:space="0" w:color="auto"/>
          </w:divBdr>
        </w:div>
        <w:div w:id="2031954017">
          <w:marLeft w:val="640"/>
          <w:marRight w:val="0"/>
          <w:marTop w:val="0"/>
          <w:marBottom w:val="0"/>
          <w:divBdr>
            <w:top w:val="none" w:sz="0" w:space="0" w:color="auto"/>
            <w:left w:val="none" w:sz="0" w:space="0" w:color="auto"/>
            <w:bottom w:val="none" w:sz="0" w:space="0" w:color="auto"/>
            <w:right w:val="none" w:sz="0" w:space="0" w:color="auto"/>
          </w:divBdr>
        </w:div>
        <w:div w:id="2042852478">
          <w:marLeft w:val="640"/>
          <w:marRight w:val="0"/>
          <w:marTop w:val="0"/>
          <w:marBottom w:val="0"/>
          <w:divBdr>
            <w:top w:val="none" w:sz="0" w:space="0" w:color="auto"/>
            <w:left w:val="none" w:sz="0" w:space="0" w:color="auto"/>
            <w:bottom w:val="none" w:sz="0" w:space="0" w:color="auto"/>
            <w:right w:val="none" w:sz="0" w:space="0" w:color="auto"/>
          </w:divBdr>
        </w:div>
        <w:div w:id="2056003715">
          <w:marLeft w:val="640"/>
          <w:marRight w:val="0"/>
          <w:marTop w:val="0"/>
          <w:marBottom w:val="0"/>
          <w:divBdr>
            <w:top w:val="none" w:sz="0" w:space="0" w:color="auto"/>
            <w:left w:val="none" w:sz="0" w:space="0" w:color="auto"/>
            <w:bottom w:val="none" w:sz="0" w:space="0" w:color="auto"/>
            <w:right w:val="none" w:sz="0" w:space="0" w:color="auto"/>
          </w:divBdr>
        </w:div>
        <w:div w:id="2069374886">
          <w:marLeft w:val="640"/>
          <w:marRight w:val="0"/>
          <w:marTop w:val="0"/>
          <w:marBottom w:val="0"/>
          <w:divBdr>
            <w:top w:val="none" w:sz="0" w:space="0" w:color="auto"/>
            <w:left w:val="none" w:sz="0" w:space="0" w:color="auto"/>
            <w:bottom w:val="none" w:sz="0" w:space="0" w:color="auto"/>
            <w:right w:val="none" w:sz="0" w:space="0" w:color="auto"/>
          </w:divBdr>
        </w:div>
        <w:div w:id="2106874814">
          <w:marLeft w:val="640"/>
          <w:marRight w:val="0"/>
          <w:marTop w:val="0"/>
          <w:marBottom w:val="0"/>
          <w:divBdr>
            <w:top w:val="none" w:sz="0" w:space="0" w:color="auto"/>
            <w:left w:val="none" w:sz="0" w:space="0" w:color="auto"/>
            <w:bottom w:val="none" w:sz="0" w:space="0" w:color="auto"/>
            <w:right w:val="none" w:sz="0" w:space="0" w:color="auto"/>
          </w:divBdr>
        </w:div>
        <w:div w:id="2107922380">
          <w:marLeft w:val="640"/>
          <w:marRight w:val="0"/>
          <w:marTop w:val="0"/>
          <w:marBottom w:val="0"/>
          <w:divBdr>
            <w:top w:val="none" w:sz="0" w:space="0" w:color="auto"/>
            <w:left w:val="none" w:sz="0" w:space="0" w:color="auto"/>
            <w:bottom w:val="none" w:sz="0" w:space="0" w:color="auto"/>
            <w:right w:val="none" w:sz="0" w:space="0" w:color="auto"/>
          </w:divBdr>
        </w:div>
        <w:div w:id="2140108895">
          <w:marLeft w:val="640"/>
          <w:marRight w:val="0"/>
          <w:marTop w:val="0"/>
          <w:marBottom w:val="0"/>
          <w:divBdr>
            <w:top w:val="none" w:sz="0" w:space="0" w:color="auto"/>
            <w:left w:val="none" w:sz="0" w:space="0" w:color="auto"/>
            <w:bottom w:val="none" w:sz="0" w:space="0" w:color="auto"/>
            <w:right w:val="none" w:sz="0" w:space="0" w:color="auto"/>
          </w:divBdr>
        </w:div>
        <w:div w:id="2143451572">
          <w:marLeft w:val="640"/>
          <w:marRight w:val="0"/>
          <w:marTop w:val="0"/>
          <w:marBottom w:val="0"/>
          <w:divBdr>
            <w:top w:val="none" w:sz="0" w:space="0" w:color="auto"/>
            <w:left w:val="none" w:sz="0" w:space="0" w:color="auto"/>
            <w:bottom w:val="none" w:sz="0" w:space="0" w:color="auto"/>
            <w:right w:val="none" w:sz="0" w:space="0" w:color="auto"/>
          </w:divBdr>
        </w:div>
      </w:divsChild>
    </w:div>
    <w:div w:id="729227829">
      <w:bodyDiv w:val="1"/>
      <w:marLeft w:val="0"/>
      <w:marRight w:val="0"/>
      <w:marTop w:val="0"/>
      <w:marBottom w:val="0"/>
      <w:divBdr>
        <w:top w:val="none" w:sz="0" w:space="0" w:color="auto"/>
        <w:left w:val="none" w:sz="0" w:space="0" w:color="auto"/>
        <w:bottom w:val="none" w:sz="0" w:space="0" w:color="auto"/>
        <w:right w:val="none" w:sz="0" w:space="0" w:color="auto"/>
      </w:divBdr>
    </w:div>
    <w:div w:id="731466492">
      <w:bodyDiv w:val="1"/>
      <w:marLeft w:val="0"/>
      <w:marRight w:val="0"/>
      <w:marTop w:val="0"/>
      <w:marBottom w:val="0"/>
      <w:divBdr>
        <w:top w:val="none" w:sz="0" w:space="0" w:color="auto"/>
        <w:left w:val="none" w:sz="0" w:space="0" w:color="auto"/>
        <w:bottom w:val="none" w:sz="0" w:space="0" w:color="auto"/>
        <w:right w:val="none" w:sz="0" w:space="0" w:color="auto"/>
      </w:divBdr>
    </w:div>
    <w:div w:id="731732842">
      <w:bodyDiv w:val="1"/>
      <w:marLeft w:val="0"/>
      <w:marRight w:val="0"/>
      <w:marTop w:val="0"/>
      <w:marBottom w:val="0"/>
      <w:divBdr>
        <w:top w:val="none" w:sz="0" w:space="0" w:color="auto"/>
        <w:left w:val="none" w:sz="0" w:space="0" w:color="auto"/>
        <w:bottom w:val="none" w:sz="0" w:space="0" w:color="auto"/>
        <w:right w:val="none" w:sz="0" w:space="0" w:color="auto"/>
      </w:divBdr>
    </w:div>
    <w:div w:id="734623878">
      <w:bodyDiv w:val="1"/>
      <w:marLeft w:val="0"/>
      <w:marRight w:val="0"/>
      <w:marTop w:val="0"/>
      <w:marBottom w:val="0"/>
      <w:divBdr>
        <w:top w:val="none" w:sz="0" w:space="0" w:color="auto"/>
        <w:left w:val="none" w:sz="0" w:space="0" w:color="auto"/>
        <w:bottom w:val="none" w:sz="0" w:space="0" w:color="auto"/>
        <w:right w:val="none" w:sz="0" w:space="0" w:color="auto"/>
      </w:divBdr>
    </w:div>
    <w:div w:id="735274848">
      <w:bodyDiv w:val="1"/>
      <w:marLeft w:val="0"/>
      <w:marRight w:val="0"/>
      <w:marTop w:val="0"/>
      <w:marBottom w:val="0"/>
      <w:divBdr>
        <w:top w:val="none" w:sz="0" w:space="0" w:color="auto"/>
        <w:left w:val="none" w:sz="0" w:space="0" w:color="auto"/>
        <w:bottom w:val="none" w:sz="0" w:space="0" w:color="auto"/>
        <w:right w:val="none" w:sz="0" w:space="0" w:color="auto"/>
      </w:divBdr>
    </w:div>
    <w:div w:id="736829050">
      <w:bodyDiv w:val="1"/>
      <w:marLeft w:val="0"/>
      <w:marRight w:val="0"/>
      <w:marTop w:val="0"/>
      <w:marBottom w:val="0"/>
      <w:divBdr>
        <w:top w:val="none" w:sz="0" w:space="0" w:color="auto"/>
        <w:left w:val="none" w:sz="0" w:space="0" w:color="auto"/>
        <w:bottom w:val="none" w:sz="0" w:space="0" w:color="auto"/>
        <w:right w:val="none" w:sz="0" w:space="0" w:color="auto"/>
      </w:divBdr>
    </w:div>
    <w:div w:id="739600277">
      <w:bodyDiv w:val="1"/>
      <w:marLeft w:val="0"/>
      <w:marRight w:val="0"/>
      <w:marTop w:val="0"/>
      <w:marBottom w:val="0"/>
      <w:divBdr>
        <w:top w:val="none" w:sz="0" w:space="0" w:color="auto"/>
        <w:left w:val="none" w:sz="0" w:space="0" w:color="auto"/>
        <w:bottom w:val="none" w:sz="0" w:space="0" w:color="auto"/>
        <w:right w:val="none" w:sz="0" w:space="0" w:color="auto"/>
      </w:divBdr>
    </w:div>
    <w:div w:id="741950199">
      <w:bodyDiv w:val="1"/>
      <w:marLeft w:val="0"/>
      <w:marRight w:val="0"/>
      <w:marTop w:val="0"/>
      <w:marBottom w:val="0"/>
      <w:divBdr>
        <w:top w:val="none" w:sz="0" w:space="0" w:color="auto"/>
        <w:left w:val="none" w:sz="0" w:space="0" w:color="auto"/>
        <w:bottom w:val="none" w:sz="0" w:space="0" w:color="auto"/>
        <w:right w:val="none" w:sz="0" w:space="0" w:color="auto"/>
      </w:divBdr>
    </w:div>
    <w:div w:id="742290860">
      <w:bodyDiv w:val="1"/>
      <w:marLeft w:val="0"/>
      <w:marRight w:val="0"/>
      <w:marTop w:val="0"/>
      <w:marBottom w:val="0"/>
      <w:divBdr>
        <w:top w:val="none" w:sz="0" w:space="0" w:color="auto"/>
        <w:left w:val="none" w:sz="0" w:space="0" w:color="auto"/>
        <w:bottom w:val="none" w:sz="0" w:space="0" w:color="auto"/>
        <w:right w:val="none" w:sz="0" w:space="0" w:color="auto"/>
      </w:divBdr>
    </w:div>
    <w:div w:id="744883236">
      <w:bodyDiv w:val="1"/>
      <w:marLeft w:val="0"/>
      <w:marRight w:val="0"/>
      <w:marTop w:val="0"/>
      <w:marBottom w:val="0"/>
      <w:divBdr>
        <w:top w:val="none" w:sz="0" w:space="0" w:color="auto"/>
        <w:left w:val="none" w:sz="0" w:space="0" w:color="auto"/>
        <w:bottom w:val="none" w:sz="0" w:space="0" w:color="auto"/>
        <w:right w:val="none" w:sz="0" w:space="0" w:color="auto"/>
      </w:divBdr>
    </w:div>
    <w:div w:id="745805972">
      <w:bodyDiv w:val="1"/>
      <w:marLeft w:val="0"/>
      <w:marRight w:val="0"/>
      <w:marTop w:val="0"/>
      <w:marBottom w:val="0"/>
      <w:divBdr>
        <w:top w:val="none" w:sz="0" w:space="0" w:color="auto"/>
        <w:left w:val="none" w:sz="0" w:space="0" w:color="auto"/>
        <w:bottom w:val="none" w:sz="0" w:space="0" w:color="auto"/>
        <w:right w:val="none" w:sz="0" w:space="0" w:color="auto"/>
      </w:divBdr>
    </w:div>
    <w:div w:id="746852099">
      <w:bodyDiv w:val="1"/>
      <w:marLeft w:val="0"/>
      <w:marRight w:val="0"/>
      <w:marTop w:val="0"/>
      <w:marBottom w:val="0"/>
      <w:divBdr>
        <w:top w:val="none" w:sz="0" w:space="0" w:color="auto"/>
        <w:left w:val="none" w:sz="0" w:space="0" w:color="auto"/>
        <w:bottom w:val="none" w:sz="0" w:space="0" w:color="auto"/>
        <w:right w:val="none" w:sz="0" w:space="0" w:color="auto"/>
      </w:divBdr>
    </w:div>
    <w:div w:id="748890489">
      <w:bodyDiv w:val="1"/>
      <w:marLeft w:val="0"/>
      <w:marRight w:val="0"/>
      <w:marTop w:val="0"/>
      <w:marBottom w:val="0"/>
      <w:divBdr>
        <w:top w:val="none" w:sz="0" w:space="0" w:color="auto"/>
        <w:left w:val="none" w:sz="0" w:space="0" w:color="auto"/>
        <w:bottom w:val="none" w:sz="0" w:space="0" w:color="auto"/>
        <w:right w:val="none" w:sz="0" w:space="0" w:color="auto"/>
      </w:divBdr>
    </w:div>
    <w:div w:id="749542503">
      <w:bodyDiv w:val="1"/>
      <w:marLeft w:val="0"/>
      <w:marRight w:val="0"/>
      <w:marTop w:val="0"/>
      <w:marBottom w:val="0"/>
      <w:divBdr>
        <w:top w:val="none" w:sz="0" w:space="0" w:color="auto"/>
        <w:left w:val="none" w:sz="0" w:space="0" w:color="auto"/>
        <w:bottom w:val="none" w:sz="0" w:space="0" w:color="auto"/>
        <w:right w:val="none" w:sz="0" w:space="0" w:color="auto"/>
      </w:divBdr>
    </w:div>
    <w:div w:id="750544874">
      <w:bodyDiv w:val="1"/>
      <w:marLeft w:val="0"/>
      <w:marRight w:val="0"/>
      <w:marTop w:val="0"/>
      <w:marBottom w:val="0"/>
      <w:divBdr>
        <w:top w:val="none" w:sz="0" w:space="0" w:color="auto"/>
        <w:left w:val="none" w:sz="0" w:space="0" w:color="auto"/>
        <w:bottom w:val="none" w:sz="0" w:space="0" w:color="auto"/>
        <w:right w:val="none" w:sz="0" w:space="0" w:color="auto"/>
      </w:divBdr>
    </w:div>
    <w:div w:id="760957157">
      <w:bodyDiv w:val="1"/>
      <w:marLeft w:val="0"/>
      <w:marRight w:val="0"/>
      <w:marTop w:val="0"/>
      <w:marBottom w:val="0"/>
      <w:divBdr>
        <w:top w:val="none" w:sz="0" w:space="0" w:color="auto"/>
        <w:left w:val="none" w:sz="0" w:space="0" w:color="auto"/>
        <w:bottom w:val="none" w:sz="0" w:space="0" w:color="auto"/>
        <w:right w:val="none" w:sz="0" w:space="0" w:color="auto"/>
      </w:divBdr>
    </w:div>
    <w:div w:id="761924210">
      <w:bodyDiv w:val="1"/>
      <w:marLeft w:val="0"/>
      <w:marRight w:val="0"/>
      <w:marTop w:val="0"/>
      <w:marBottom w:val="0"/>
      <w:divBdr>
        <w:top w:val="none" w:sz="0" w:space="0" w:color="auto"/>
        <w:left w:val="none" w:sz="0" w:space="0" w:color="auto"/>
        <w:bottom w:val="none" w:sz="0" w:space="0" w:color="auto"/>
        <w:right w:val="none" w:sz="0" w:space="0" w:color="auto"/>
      </w:divBdr>
    </w:div>
    <w:div w:id="768351650">
      <w:bodyDiv w:val="1"/>
      <w:marLeft w:val="0"/>
      <w:marRight w:val="0"/>
      <w:marTop w:val="0"/>
      <w:marBottom w:val="0"/>
      <w:divBdr>
        <w:top w:val="none" w:sz="0" w:space="0" w:color="auto"/>
        <w:left w:val="none" w:sz="0" w:space="0" w:color="auto"/>
        <w:bottom w:val="none" w:sz="0" w:space="0" w:color="auto"/>
        <w:right w:val="none" w:sz="0" w:space="0" w:color="auto"/>
      </w:divBdr>
    </w:div>
    <w:div w:id="768548932">
      <w:bodyDiv w:val="1"/>
      <w:marLeft w:val="0"/>
      <w:marRight w:val="0"/>
      <w:marTop w:val="0"/>
      <w:marBottom w:val="0"/>
      <w:divBdr>
        <w:top w:val="none" w:sz="0" w:space="0" w:color="auto"/>
        <w:left w:val="none" w:sz="0" w:space="0" w:color="auto"/>
        <w:bottom w:val="none" w:sz="0" w:space="0" w:color="auto"/>
        <w:right w:val="none" w:sz="0" w:space="0" w:color="auto"/>
      </w:divBdr>
    </w:div>
    <w:div w:id="769549063">
      <w:bodyDiv w:val="1"/>
      <w:marLeft w:val="0"/>
      <w:marRight w:val="0"/>
      <w:marTop w:val="0"/>
      <w:marBottom w:val="0"/>
      <w:divBdr>
        <w:top w:val="none" w:sz="0" w:space="0" w:color="auto"/>
        <w:left w:val="none" w:sz="0" w:space="0" w:color="auto"/>
        <w:bottom w:val="none" w:sz="0" w:space="0" w:color="auto"/>
        <w:right w:val="none" w:sz="0" w:space="0" w:color="auto"/>
      </w:divBdr>
    </w:div>
    <w:div w:id="771822585">
      <w:bodyDiv w:val="1"/>
      <w:marLeft w:val="0"/>
      <w:marRight w:val="0"/>
      <w:marTop w:val="0"/>
      <w:marBottom w:val="0"/>
      <w:divBdr>
        <w:top w:val="none" w:sz="0" w:space="0" w:color="auto"/>
        <w:left w:val="none" w:sz="0" w:space="0" w:color="auto"/>
        <w:bottom w:val="none" w:sz="0" w:space="0" w:color="auto"/>
        <w:right w:val="none" w:sz="0" w:space="0" w:color="auto"/>
      </w:divBdr>
    </w:div>
    <w:div w:id="772625538">
      <w:bodyDiv w:val="1"/>
      <w:marLeft w:val="0"/>
      <w:marRight w:val="0"/>
      <w:marTop w:val="0"/>
      <w:marBottom w:val="0"/>
      <w:divBdr>
        <w:top w:val="none" w:sz="0" w:space="0" w:color="auto"/>
        <w:left w:val="none" w:sz="0" w:space="0" w:color="auto"/>
        <w:bottom w:val="none" w:sz="0" w:space="0" w:color="auto"/>
        <w:right w:val="none" w:sz="0" w:space="0" w:color="auto"/>
      </w:divBdr>
    </w:div>
    <w:div w:id="776682477">
      <w:bodyDiv w:val="1"/>
      <w:marLeft w:val="0"/>
      <w:marRight w:val="0"/>
      <w:marTop w:val="0"/>
      <w:marBottom w:val="0"/>
      <w:divBdr>
        <w:top w:val="none" w:sz="0" w:space="0" w:color="auto"/>
        <w:left w:val="none" w:sz="0" w:space="0" w:color="auto"/>
        <w:bottom w:val="none" w:sz="0" w:space="0" w:color="auto"/>
        <w:right w:val="none" w:sz="0" w:space="0" w:color="auto"/>
      </w:divBdr>
    </w:div>
    <w:div w:id="777456419">
      <w:bodyDiv w:val="1"/>
      <w:marLeft w:val="0"/>
      <w:marRight w:val="0"/>
      <w:marTop w:val="0"/>
      <w:marBottom w:val="0"/>
      <w:divBdr>
        <w:top w:val="none" w:sz="0" w:space="0" w:color="auto"/>
        <w:left w:val="none" w:sz="0" w:space="0" w:color="auto"/>
        <w:bottom w:val="none" w:sz="0" w:space="0" w:color="auto"/>
        <w:right w:val="none" w:sz="0" w:space="0" w:color="auto"/>
      </w:divBdr>
    </w:div>
    <w:div w:id="777682891">
      <w:bodyDiv w:val="1"/>
      <w:marLeft w:val="0"/>
      <w:marRight w:val="0"/>
      <w:marTop w:val="0"/>
      <w:marBottom w:val="0"/>
      <w:divBdr>
        <w:top w:val="none" w:sz="0" w:space="0" w:color="auto"/>
        <w:left w:val="none" w:sz="0" w:space="0" w:color="auto"/>
        <w:bottom w:val="none" w:sz="0" w:space="0" w:color="auto"/>
        <w:right w:val="none" w:sz="0" w:space="0" w:color="auto"/>
      </w:divBdr>
    </w:div>
    <w:div w:id="778647580">
      <w:bodyDiv w:val="1"/>
      <w:marLeft w:val="0"/>
      <w:marRight w:val="0"/>
      <w:marTop w:val="0"/>
      <w:marBottom w:val="0"/>
      <w:divBdr>
        <w:top w:val="none" w:sz="0" w:space="0" w:color="auto"/>
        <w:left w:val="none" w:sz="0" w:space="0" w:color="auto"/>
        <w:bottom w:val="none" w:sz="0" w:space="0" w:color="auto"/>
        <w:right w:val="none" w:sz="0" w:space="0" w:color="auto"/>
      </w:divBdr>
    </w:div>
    <w:div w:id="778987875">
      <w:bodyDiv w:val="1"/>
      <w:marLeft w:val="0"/>
      <w:marRight w:val="0"/>
      <w:marTop w:val="0"/>
      <w:marBottom w:val="0"/>
      <w:divBdr>
        <w:top w:val="none" w:sz="0" w:space="0" w:color="auto"/>
        <w:left w:val="none" w:sz="0" w:space="0" w:color="auto"/>
        <w:bottom w:val="none" w:sz="0" w:space="0" w:color="auto"/>
        <w:right w:val="none" w:sz="0" w:space="0" w:color="auto"/>
      </w:divBdr>
    </w:div>
    <w:div w:id="779760537">
      <w:bodyDiv w:val="1"/>
      <w:marLeft w:val="0"/>
      <w:marRight w:val="0"/>
      <w:marTop w:val="0"/>
      <w:marBottom w:val="0"/>
      <w:divBdr>
        <w:top w:val="none" w:sz="0" w:space="0" w:color="auto"/>
        <w:left w:val="none" w:sz="0" w:space="0" w:color="auto"/>
        <w:bottom w:val="none" w:sz="0" w:space="0" w:color="auto"/>
        <w:right w:val="none" w:sz="0" w:space="0" w:color="auto"/>
      </w:divBdr>
    </w:div>
    <w:div w:id="780993009">
      <w:bodyDiv w:val="1"/>
      <w:marLeft w:val="0"/>
      <w:marRight w:val="0"/>
      <w:marTop w:val="0"/>
      <w:marBottom w:val="0"/>
      <w:divBdr>
        <w:top w:val="none" w:sz="0" w:space="0" w:color="auto"/>
        <w:left w:val="none" w:sz="0" w:space="0" w:color="auto"/>
        <w:bottom w:val="none" w:sz="0" w:space="0" w:color="auto"/>
        <w:right w:val="none" w:sz="0" w:space="0" w:color="auto"/>
      </w:divBdr>
    </w:div>
    <w:div w:id="782115594">
      <w:bodyDiv w:val="1"/>
      <w:marLeft w:val="0"/>
      <w:marRight w:val="0"/>
      <w:marTop w:val="0"/>
      <w:marBottom w:val="0"/>
      <w:divBdr>
        <w:top w:val="none" w:sz="0" w:space="0" w:color="auto"/>
        <w:left w:val="none" w:sz="0" w:space="0" w:color="auto"/>
        <w:bottom w:val="none" w:sz="0" w:space="0" w:color="auto"/>
        <w:right w:val="none" w:sz="0" w:space="0" w:color="auto"/>
      </w:divBdr>
    </w:div>
    <w:div w:id="783042211">
      <w:bodyDiv w:val="1"/>
      <w:marLeft w:val="0"/>
      <w:marRight w:val="0"/>
      <w:marTop w:val="0"/>
      <w:marBottom w:val="0"/>
      <w:divBdr>
        <w:top w:val="none" w:sz="0" w:space="0" w:color="auto"/>
        <w:left w:val="none" w:sz="0" w:space="0" w:color="auto"/>
        <w:bottom w:val="none" w:sz="0" w:space="0" w:color="auto"/>
        <w:right w:val="none" w:sz="0" w:space="0" w:color="auto"/>
      </w:divBdr>
    </w:div>
    <w:div w:id="786893389">
      <w:bodyDiv w:val="1"/>
      <w:marLeft w:val="0"/>
      <w:marRight w:val="0"/>
      <w:marTop w:val="0"/>
      <w:marBottom w:val="0"/>
      <w:divBdr>
        <w:top w:val="none" w:sz="0" w:space="0" w:color="auto"/>
        <w:left w:val="none" w:sz="0" w:space="0" w:color="auto"/>
        <w:bottom w:val="none" w:sz="0" w:space="0" w:color="auto"/>
        <w:right w:val="none" w:sz="0" w:space="0" w:color="auto"/>
      </w:divBdr>
    </w:div>
    <w:div w:id="788821447">
      <w:bodyDiv w:val="1"/>
      <w:marLeft w:val="0"/>
      <w:marRight w:val="0"/>
      <w:marTop w:val="0"/>
      <w:marBottom w:val="0"/>
      <w:divBdr>
        <w:top w:val="none" w:sz="0" w:space="0" w:color="auto"/>
        <w:left w:val="none" w:sz="0" w:space="0" w:color="auto"/>
        <w:bottom w:val="none" w:sz="0" w:space="0" w:color="auto"/>
        <w:right w:val="none" w:sz="0" w:space="0" w:color="auto"/>
      </w:divBdr>
    </w:div>
    <w:div w:id="788934700">
      <w:bodyDiv w:val="1"/>
      <w:marLeft w:val="0"/>
      <w:marRight w:val="0"/>
      <w:marTop w:val="0"/>
      <w:marBottom w:val="0"/>
      <w:divBdr>
        <w:top w:val="none" w:sz="0" w:space="0" w:color="auto"/>
        <w:left w:val="none" w:sz="0" w:space="0" w:color="auto"/>
        <w:bottom w:val="none" w:sz="0" w:space="0" w:color="auto"/>
        <w:right w:val="none" w:sz="0" w:space="0" w:color="auto"/>
      </w:divBdr>
    </w:div>
    <w:div w:id="789250844">
      <w:bodyDiv w:val="1"/>
      <w:marLeft w:val="0"/>
      <w:marRight w:val="0"/>
      <w:marTop w:val="0"/>
      <w:marBottom w:val="0"/>
      <w:divBdr>
        <w:top w:val="none" w:sz="0" w:space="0" w:color="auto"/>
        <w:left w:val="none" w:sz="0" w:space="0" w:color="auto"/>
        <w:bottom w:val="none" w:sz="0" w:space="0" w:color="auto"/>
        <w:right w:val="none" w:sz="0" w:space="0" w:color="auto"/>
      </w:divBdr>
    </w:div>
    <w:div w:id="790058096">
      <w:bodyDiv w:val="1"/>
      <w:marLeft w:val="0"/>
      <w:marRight w:val="0"/>
      <w:marTop w:val="0"/>
      <w:marBottom w:val="0"/>
      <w:divBdr>
        <w:top w:val="none" w:sz="0" w:space="0" w:color="auto"/>
        <w:left w:val="none" w:sz="0" w:space="0" w:color="auto"/>
        <w:bottom w:val="none" w:sz="0" w:space="0" w:color="auto"/>
        <w:right w:val="none" w:sz="0" w:space="0" w:color="auto"/>
      </w:divBdr>
    </w:div>
    <w:div w:id="791634760">
      <w:bodyDiv w:val="1"/>
      <w:marLeft w:val="0"/>
      <w:marRight w:val="0"/>
      <w:marTop w:val="0"/>
      <w:marBottom w:val="0"/>
      <w:divBdr>
        <w:top w:val="none" w:sz="0" w:space="0" w:color="auto"/>
        <w:left w:val="none" w:sz="0" w:space="0" w:color="auto"/>
        <w:bottom w:val="none" w:sz="0" w:space="0" w:color="auto"/>
        <w:right w:val="none" w:sz="0" w:space="0" w:color="auto"/>
      </w:divBdr>
    </w:div>
    <w:div w:id="791947559">
      <w:bodyDiv w:val="1"/>
      <w:marLeft w:val="0"/>
      <w:marRight w:val="0"/>
      <w:marTop w:val="0"/>
      <w:marBottom w:val="0"/>
      <w:divBdr>
        <w:top w:val="none" w:sz="0" w:space="0" w:color="auto"/>
        <w:left w:val="none" w:sz="0" w:space="0" w:color="auto"/>
        <w:bottom w:val="none" w:sz="0" w:space="0" w:color="auto"/>
        <w:right w:val="none" w:sz="0" w:space="0" w:color="auto"/>
      </w:divBdr>
    </w:div>
    <w:div w:id="793792446">
      <w:bodyDiv w:val="1"/>
      <w:marLeft w:val="0"/>
      <w:marRight w:val="0"/>
      <w:marTop w:val="0"/>
      <w:marBottom w:val="0"/>
      <w:divBdr>
        <w:top w:val="none" w:sz="0" w:space="0" w:color="auto"/>
        <w:left w:val="none" w:sz="0" w:space="0" w:color="auto"/>
        <w:bottom w:val="none" w:sz="0" w:space="0" w:color="auto"/>
        <w:right w:val="none" w:sz="0" w:space="0" w:color="auto"/>
      </w:divBdr>
    </w:div>
    <w:div w:id="794297282">
      <w:bodyDiv w:val="1"/>
      <w:marLeft w:val="0"/>
      <w:marRight w:val="0"/>
      <w:marTop w:val="0"/>
      <w:marBottom w:val="0"/>
      <w:divBdr>
        <w:top w:val="none" w:sz="0" w:space="0" w:color="auto"/>
        <w:left w:val="none" w:sz="0" w:space="0" w:color="auto"/>
        <w:bottom w:val="none" w:sz="0" w:space="0" w:color="auto"/>
        <w:right w:val="none" w:sz="0" w:space="0" w:color="auto"/>
      </w:divBdr>
    </w:div>
    <w:div w:id="794371861">
      <w:bodyDiv w:val="1"/>
      <w:marLeft w:val="0"/>
      <w:marRight w:val="0"/>
      <w:marTop w:val="0"/>
      <w:marBottom w:val="0"/>
      <w:divBdr>
        <w:top w:val="none" w:sz="0" w:space="0" w:color="auto"/>
        <w:left w:val="none" w:sz="0" w:space="0" w:color="auto"/>
        <w:bottom w:val="none" w:sz="0" w:space="0" w:color="auto"/>
        <w:right w:val="none" w:sz="0" w:space="0" w:color="auto"/>
      </w:divBdr>
    </w:div>
    <w:div w:id="803229332">
      <w:bodyDiv w:val="1"/>
      <w:marLeft w:val="0"/>
      <w:marRight w:val="0"/>
      <w:marTop w:val="0"/>
      <w:marBottom w:val="0"/>
      <w:divBdr>
        <w:top w:val="none" w:sz="0" w:space="0" w:color="auto"/>
        <w:left w:val="none" w:sz="0" w:space="0" w:color="auto"/>
        <w:bottom w:val="none" w:sz="0" w:space="0" w:color="auto"/>
        <w:right w:val="none" w:sz="0" w:space="0" w:color="auto"/>
      </w:divBdr>
    </w:div>
    <w:div w:id="804586037">
      <w:bodyDiv w:val="1"/>
      <w:marLeft w:val="0"/>
      <w:marRight w:val="0"/>
      <w:marTop w:val="0"/>
      <w:marBottom w:val="0"/>
      <w:divBdr>
        <w:top w:val="none" w:sz="0" w:space="0" w:color="auto"/>
        <w:left w:val="none" w:sz="0" w:space="0" w:color="auto"/>
        <w:bottom w:val="none" w:sz="0" w:space="0" w:color="auto"/>
        <w:right w:val="none" w:sz="0" w:space="0" w:color="auto"/>
      </w:divBdr>
    </w:div>
    <w:div w:id="805854584">
      <w:bodyDiv w:val="1"/>
      <w:marLeft w:val="0"/>
      <w:marRight w:val="0"/>
      <w:marTop w:val="0"/>
      <w:marBottom w:val="0"/>
      <w:divBdr>
        <w:top w:val="none" w:sz="0" w:space="0" w:color="auto"/>
        <w:left w:val="none" w:sz="0" w:space="0" w:color="auto"/>
        <w:bottom w:val="none" w:sz="0" w:space="0" w:color="auto"/>
        <w:right w:val="none" w:sz="0" w:space="0" w:color="auto"/>
      </w:divBdr>
    </w:div>
    <w:div w:id="806119060">
      <w:bodyDiv w:val="1"/>
      <w:marLeft w:val="0"/>
      <w:marRight w:val="0"/>
      <w:marTop w:val="0"/>
      <w:marBottom w:val="0"/>
      <w:divBdr>
        <w:top w:val="none" w:sz="0" w:space="0" w:color="auto"/>
        <w:left w:val="none" w:sz="0" w:space="0" w:color="auto"/>
        <w:bottom w:val="none" w:sz="0" w:space="0" w:color="auto"/>
        <w:right w:val="none" w:sz="0" w:space="0" w:color="auto"/>
      </w:divBdr>
    </w:div>
    <w:div w:id="806430587">
      <w:bodyDiv w:val="1"/>
      <w:marLeft w:val="0"/>
      <w:marRight w:val="0"/>
      <w:marTop w:val="0"/>
      <w:marBottom w:val="0"/>
      <w:divBdr>
        <w:top w:val="none" w:sz="0" w:space="0" w:color="auto"/>
        <w:left w:val="none" w:sz="0" w:space="0" w:color="auto"/>
        <w:bottom w:val="none" w:sz="0" w:space="0" w:color="auto"/>
        <w:right w:val="none" w:sz="0" w:space="0" w:color="auto"/>
      </w:divBdr>
    </w:div>
    <w:div w:id="812480285">
      <w:bodyDiv w:val="1"/>
      <w:marLeft w:val="0"/>
      <w:marRight w:val="0"/>
      <w:marTop w:val="0"/>
      <w:marBottom w:val="0"/>
      <w:divBdr>
        <w:top w:val="none" w:sz="0" w:space="0" w:color="auto"/>
        <w:left w:val="none" w:sz="0" w:space="0" w:color="auto"/>
        <w:bottom w:val="none" w:sz="0" w:space="0" w:color="auto"/>
        <w:right w:val="none" w:sz="0" w:space="0" w:color="auto"/>
      </w:divBdr>
    </w:div>
    <w:div w:id="813259038">
      <w:bodyDiv w:val="1"/>
      <w:marLeft w:val="0"/>
      <w:marRight w:val="0"/>
      <w:marTop w:val="0"/>
      <w:marBottom w:val="0"/>
      <w:divBdr>
        <w:top w:val="none" w:sz="0" w:space="0" w:color="auto"/>
        <w:left w:val="none" w:sz="0" w:space="0" w:color="auto"/>
        <w:bottom w:val="none" w:sz="0" w:space="0" w:color="auto"/>
        <w:right w:val="none" w:sz="0" w:space="0" w:color="auto"/>
      </w:divBdr>
    </w:div>
    <w:div w:id="814220792">
      <w:bodyDiv w:val="1"/>
      <w:marLeft w:val="0"/>
      <w:marRight w:val="0"/>
      <w:marTop w:val="0"/>
      <w:marBottom w:val="0"/>
      <w:divBdr>
        <w:top w:val="none" w:sz="0" w:space="0" w:color="auto"/>
        <w:left w:val="none" w:sz="0" w:space="0" w:color="auto"/>
        <w:bottom w:val="none" w:sz="0" w:space="0" w:color="auto"/>
        <w:right w:val="none" w:sz="0" w:space="0" w:color="auto"/>
      </w:divBdr>
    </w:div>
    <w:div w:id="814227342">
      <w:bodyDiv w:val="1"/>
      <w:marLeft w:val="0"/>
      <w:marRight w:val="0"/>
      <w:marTop w:val="0"/>
      <w:marBottom w:val="0"/>
      <w:divBdr>
        <w:top w:val="none" w:sz="0" w:space="0" w:color="auto"/>
        <w:left w:val="none" w:sz="0" w:space="0" w:color="auto"/>
        <w:bottom w:val="none" w:sz="0" w:space="0" w:color="auto"/>
        <w:right w:val="none" w:sz="0" w:space="0" w:color="auto"/>
      </w:divBdr>
    </w:div>
    <w:div w:id="814227736">
      <w:bodyDiv w:val="1"/>
      <w:marLeft w:val="0"/>
      <w:marRight w:val="0"/>
      <w:marTop w:val="0"/>
      <w:marBottom w:val="0"/>
      <w:divBdr>
        <w:top w:val="none" w:sz="0" w:space="0" w:color="auto"/>
        <w:left w:val="none" w:sz="0" w:space="0" w:color="auto"/>
        <w:bottom w:val="none" w:sz="0" w:space="0" w:color="auto"/>
        <w:right w:val="none" w:sz="0" w:space="0" w:color="auto"/>
      </w:divBdr>
    </w:div>
    <w:div w:id="815145130">
      <w:bodyDiv w:val="1"/>
      <w:marLeft w:val="0"/>
      <w:marRight w:val="0"/>
      <w:marTop w:val="0"/>
      <w:marBottom w:val="0"/>
      <w:divBdr>
        <w:top w:val="none" w:sz="0" w:space="0" w:color="auto"/>
        <w:left w:val="none" w:sz="0" w:space="0" w:color="auto"/>
        <w:bottom w:val="none" w:sz="0" w:space="0" w:color="auto"/>
        <w:right w:val="none" w:sz="0" w:space="0" w:color="auto"/>
      </w:divBdr>
    </w:div>
    <w:div w:id="815341711">
      <w:bodyDiv w:val="1"/>
      <w:marLeft w:val="0"/>
      <w:marRight w:val="0"/>
      <w:marTop w:val="0"/>
      <w:marBottom w:val="0"/>
      <w:divBdr>
        <w:top w:val="none" w:sz="0" w:space="0" w:color="auto"/>
        <w:left w:val="none" w:sz="0" w:space="0" w:color="auto"/>
        <w:bottom w:val="none" w:sz="0" w:space="0" w:color="auto"/>
        <w:right w:val="none" w:sz="0" w:space="0" w:color="auto"/>
      </w:divBdr>
    </w:div>
    <w:div w:id="815756017">
      <w:bodyDiv w:val="1"/>
      <w:marLeft w:val="0"/>
      <w:marRight w:val="0"/>
      <w:marTop w:val="0"/>
      <w:marBottom w:val="0"/>
      <w:divBdr>
        <w:top w:val="none" w:sz="0" w:space="0" w:color="auto"/>
        <w:left w:val="none" w:sz="0" w:space="0" w:color="auto"/>
        <w:bottom w:val="none" w:sz="0" w:space="0" w:color="auto"/>
        <w:right w:val="none" w:sz="0" w:space="0" w:color="auto"/>
      </w:divBdr>
    </w:div>
    <w:div w:id="816343931">
      <w:bodyDiv w:val="1"/>
      <w:marLeft w:val="0"/>
      <w:marRight w:val="0"/>
      <w:marTop w:val="0"/>
      <w:marBottom w:val="0"/>
      <w:divBdr>
        <w:top w:val="none" w:sz="0" w:space="0" w:color="auto"/>
        <w:left w:val="none" w:sz="0" w:space="0" w:color="auto"/>
        <w:bottom w:val="none" w:sz="0" w:space="0" w:color="auto"/>
        <w:right w:val="none" w:sz="0" w:space="0" w:color="auto"/>
      </w:divBdr>
    </w:div>
    <w:div w:id="817528155">
      <w:bodyDiv w:val="1"/>
      <w:marLeft w:val="0"/>
      <w:marRight w:val="0"/>
      <w:marTop w:val="0"/>
      <w:marBottom w:val="0"/>
      <w:divBdr>
        <w:top w:val="none" w:sz="0" w:space="0" w:color="auto"/>
        <w:left w:val="none" w:sz="0" w:space="0" w:color="auto"/>
        <w:bottom w:val="none" w:sz="0" w:space="0" w:color="auto"/>
        <w:right w:val="none" w:sz="0" w:space="0" w:color="auto"/>
      </w:divBdr>
    </w:div>
    <w:div w:id="818497280">
      <w:bodyDiv w:val="1"/>
      <w:marLeft w:val="0"/>
      <w:marRight w:val="0"/>
      <w:marTop w:val="0"/>
      <w:marBottom w:val="0"/>
      <w:divBdr>
        <w:top w:val="none" w:sz="0" w:space="0" w:color="auto"/>
        <w:left w:val="none" w:sz="0" w:space="0" w:color="auto"/>
        <w:bottom w:val="none" w:sz="0" w:space="0" w:color="auto"/>
        <w:right w:val="none" w:sz="0" w:space="0" w:color="auto"/>
      </w:divBdr>
    </w:div>
    <w:div w:id="818813770">
      <w:bodyDiv w:val="1"/>
      <w:marLeft w:val="0"/>
      <w:marRight w:val="0"/>
      <w:marTop w:val="0"/>
      <w:marBottom w:val="0"/>
      <w:divBdr>
        <w:top w:val="none" w:sz="0" w:space="0" w:color="auto"/>
        <w:left w:val="none" w:sz="0" w:space="0" w:color="auto"/>
        <w:bottom w:val="none" w:sz="0" w:space="0" w:color="auto"/>
        <w:right w:val="none" w:sz="0" w:space="0" w:color="auto"/>
      </w:divBdr>
    </w:div>
    <w:div w:id="819543063">
      <w:bodyDiv w:val="1"/>
      <w:marLeft w:val="0"/>
      <w:marRight w:val="0"/>
      <w:marTop w:val="0"/>
      <w:marBottom w:val="0"/>
      <w:divBdr>
        <w:top w:val="none" w:sz="0" w:space="0" w:color="auto"/>
        <w:left w:val="none" w:sz="0" w:space="0" w:color="auto"/>
        <w:bottom w:val="none" w:sz="0" w:space="0" w:color="auto"/>
        <w:right w:val="none" w:sz="0" w:space="0" w:color="auto"/>
      </w:divBdr>
    </w:div>
    <w:div w:id="820078626">
      <w:bodyDiv w:val="1"/>
      <w:marLeft w:val="0"/>
      <w:marRight w:val="0"/>
      <w:marTop w:val="0"/>
      <w:marBottom w:val="0"/>
      <w:divBdr>
        <w:top w:val="none" w:sz="0" w:space="0" w:color="auto"/>
        <w:left w:val="none" w:sz="0" w:space="0" w:color="auto"/>
        <w:bottom w:val="none" w:sz="0" w:space="0" w:color="auto"/>
        <w:right w:val="none" w:sz="0" w:space="0" w:color="auto"/>
      </w:divBdr>
    </w:div>
    <w:div w:id="820196813">
      <w:bodyDiv w:val="1"/>
      <w:marLeft w:val="0"/>
      <w:marRight w:val="0"/>
      <w:marTop w:val="0"/>
      <w:marBottom w:val="0"/>
      <w:divBdr>
        <w:top w:val="none" w:sz="0" w:space="0" w:color="auto"/>
        <w:left w:val="none" w:sz="0" w:space="0" w:color="auto"/>
        <w:bottom w:val="none" w:sz="0" w:space="0" w:color="auto"/>
        <w:right w:val="none" w:sz="0" w:space="0" w:color="auto"/>
      </w:divBdr>
    </w:div>
    <w:div w:id="822359422">
      <w:bodyDiv w:val="1"/>
      <w:marLeft w:val="0"/>
      <w:marRight w:val="0"/>
      <w:marTop w:val="0"/>
      <w:marBottom w:val="0"/>
      <w:divBdr>
        <w:top w:val="none" w:sz="0" w:space="0" w:color="auto"/>
        <w:left w:val="none" w:sz="0" w:space="0" w:color="auto"/>
        <w:bottom w:val="none" w:sz="0" w:space="0" w:color="auto"/>
        <w:right w:val="none" w:sz="0" w:space="0" w:color="auto"/>
      </w:divBdr>
    </w:div>
    <w:div w:id="822432709">
      <w:bodyDiv w:val="1"/>
      <w:marLeft w:val="0"/>
      <w:marRight w:val="0"/>
      <w:marTop w:val="0"/>
      <w:marBottom w:val="0"/>
      <w:divBdr>
        <w:top w:val="none" w:sz="0" w:space="0" w:color="auto"/>
        <w:left w:val="none" w:sz="0" w:space="0" w:color="auto"/>
        <w:bottom w:val="none" w:sz="0" w:space="0" w:color="auto"/>
        <w:right w:val="none" w:sz="0" w:space="0" w:color="auto"/>
      </w:divBdr>
    </w:div>
    <w:div w:id="823156349">
      <w:bodyDiv w:val="1"/>
      <w:marLeft w:val="0"/>
      <w:marRight w:val="0"/>
      <w:marTop w:val="0"/>
      <w:marBottom w:val="0"/>
      <w:divBdr>
        <w:top w:val="none" w:sz="0" w:space="0" w:color="auto"/>
        <w:left w:val="none" w:sz="0" w:space="0" w:color="auto"/>
        <w:bottom w:val="none" w:sz="0" w:space="0" w:color="auto"/>
        <w:right w:val="none" w:sz="0" w:space="0" w:color="auto"/>
      </w:divBdr>
    </w:div>
    <w:div w:id="826094838">
      <w:bodyDiv w:val="1"/>
      <w:marLeft w:val="0"/>
      <w:marRight w:val="0"/>
      <w:marTop w:val="0"/>
      <w:marBottom w:val="0"/>
      <w:divBdr>
        <w:top w:val="none" w:sz="0" w:space="0" w:color="auto"/>
        <w:left w:val="none" w:sz="0" w:space="0" w:color="auto"/>
        <w:bottom w:val="none" w:sz="0" w:space="0" w:color="auto"/>
        <w:right w:val="none" w:sz="0" w:space="0" w:color="auto"/>
      </w:divBdr>
    </w:div>
    <w:div w:id="829053792">
      <w:bodyDiv w:val="1"/>
      <w:marLeft w:val="0"/>
      <w:marRight w:val="0"/>
      <w:marTop w:val="0"/>
      <w:marBottom w:val="0"/>
      <w:divBdr>
        <w:top w:val="none" w:sz="0" w:space="0" w:color="auto"/>
        <w:left w:val="none" w:sz="0" w:space="0" w:color="auto"/>
        <w:bottom w:val="none" w:sz="0" w:space="0" w:color="auto"/>
        <w:right w:val="none" w:sz="0" w:space="0" w:color="auto"/>
      </w:divBdr>
    </w:div>
    <w:div w:id="832451881">
      <w:bodyDiv w:val="1"/>
      <w:marLeft w:val="0"/>
      <w:marRight w:val="0"/>
      <w:marTop w:val="0"/>
      <w:marBottom w:val="0"/>
      <w:divBdr>
        <w:top w:val="none" w:sz="0" w:space="0" w:color="auto"/>
        <w:left w:val="none" w:sz="0" w:space="0" w:color="auto"/>
        <w:bottom w:val="none" w:sz="0" w:space="0" w:color="auto"/>
        <w:right w:val="none" w:sz="0" w:space="0" w:color="auto"/>
      </w:divBdr>
    </w:div>
    <w:div w:id="835607186">
      <w:bodyDiv w:val="1"/>
      <w:marLeft w:val="0"/>
      <w:marRight w:val="0"/>
      <w:marTop w:val="0"/>
      <w:marBottom w:val="0"/>
      <w:divBdr>
        <w:top w:val="none" w:sz="0" w:space="0" w:color="auto"/>
        <w:left w:val="none" w:sz="0" w:space="0" w:color="auto"/>
        <w:bottom w:val="none" w:sz="0" w:space="0" w:color="auto"/>
        <w:right w:val="none" w:sz="0" w:space="0" w:color="auto"/>
      </w:divBdr>
    </w:div>
    <w:div w:id="838421716">
      <w:bodyDiv w:val="1"/>
      <w:marLeft w:val="0"/>
      <w:marRight w:val="0"/>
      <w:marTop w:val="0"/>
      <w:marBottom w:val="0"/>
      <w:divBdr>
        <w:top w:val="none" w:sz="0" w:space="0" w:color="auto"/>
        <w:left w:val="none" w:sz="0" w:space="0" w:color="auto"/>
        <w:bottom w:val="none" w:sz="0" w:space="0" w:color="auto"/>
        <w:right w:val="none" w:sz="0" w:space="0" w:color="auto"/>
      </w:divBdr>
    </w:div>
    <w:div w:id="842431158">
      <w:bodyDiv w:val="1"/>
      <w:marLeft w:val="0"/>
      <w:marRight w:val="0"/>
      <w:marTop w:val="0"/>
      <w:marBottom w:val="0"/>
      <w:divBdr>
        <w:top w:val="none" w:sz="0" w:space="0" w:color="auto"/>
        <w:left w:val="none" w:sz="0" w:space="0" w:color="auto"/>
        <w:bottom w:val="none" w:sz="0" w:space="0" w:color="auto"/>
        <w:right w:val="none" w:sz="0" w:space="0" w:color="auto"/>
      </w:divBdr>
      <w:divsChild>
        <w:div w:id="1518349">
          <w:marLeft w:val="640"/>
          <w:marRight w:val="0"/>
          <w:marTop w:val="0"/>
          <w:marBottom w:val="0"/>
          <w:divBdr>
            <w:top w:val="none" w:sz="0" w:space="0" w:color="auto"/>
            <w:left w:val="none" w:sz="0" w:space="0" w:color="auto"/>
            <w:bottom w:val="none" w:sz="0" w:space="0" w:color="auto"/>
            <w:right w:val="none" w:sz="0" w:space="0" w:color="auto"/>
          </w:divBdr>
        </w:div>
        <w:div w:id="24406813">
          <w:marLeft w:val="640"/>
          <w:marRight w:val="0"/>
          <w:marTop w:val="0"/>
          <w:marBottom w:val="0"/>
          <w:divBdr>
            <w:top w:val="none" w:sz="0" w:space="0" w:color="auto"/>
            <w:left w:val="none" w:sz="0" w:space="0" w:color="auto"/>
            <w:bottom w:val="none" w:sz="0" w:space="0" w:color="auto"/>
            <w:right w:val="none" w:sz="0" w:space="0" w:color="auto"/>
          </w:divBdr>
        </w:div>
        <w:div w:id="25640332">
          <w:marLeft w:val="640"/>
          <w:marRight w:val="0"/>
          <w:marTop w:val="0"/>
          <w:marBottom w:val="0"/>
          <w:divBdr>
            <w:top w:val="none" w:sz="0" w:space="0" w:color="auto"/>
            <w:left w:val="none" w:sz="0" w:space="0" w:color="auto"/>
            <w:bottom w:val="none" w:sz="0" w:space="0" w:color="auto"/>
            <w:right w:val="none" w:sz="0" w:space="0" w:color="auto"/>
          </w:divBdr>
        </w:div>
        <w:div w:id="37239960">
          <w:marLeft w:val="640"/>
          <w:marRight w:val="0"/>
          <w:marTop w:val="0"/>
          <w:marBottom w:val="0"/>
          <w:divBdr>
            <w:top w:val="none" w:sz="0" w:space="0" w:color="auto"/>
            <w:left w:val="none" w:sz="0" w:space="0" w:color="auto"/>
            <w:bottom w:val="none" w:sz="0" w:space="0" w:color="auto"/>
            <w:right w:val="none" w:sz="0" w:space="0" w:color="auto"/>
          </w:divBdr>
        </w:div>
        <w:div w:id="40055987">
          <w:marLeft w:val="640"/>
          <w:marRight w:val="0"/>
          <w:marTop w:val="0"/>
          <w:marBottom w:val="0"/>
          <w:divBdr>
            <w:top w:val="none" w:sz="0" w:space="0" w:color="auto"/>
            <w:left w:val="none" w:sz="0" w:space="0" w:color="auto"/>
            <w:bottom w:val="none" w:sz="0" w:space="0" w:color="auto"/>
            <w:right w:val="none" w:sz="0" w:space="0" w:color="auto"/>
          </w:divBdr>
        </w:div>
        <w:div w:id="58678724">
          <w:marLeft w:val="640"/>
          <w:marRight w:val="0"/>
          <w:marTop w:val="0"/>
          <w:marBottom w:val="0"/>
          <w:divBdr>
            <w:top w:val="none" w:sz="0" w:space="0" w:color="auto"/>
            <w:left w:val="none" w:sz="0" w:space="0" w:color="auto"/>
            <w:bottom w:val="none" w:sz="0" w:space="0" w:color="auto"/>
            <w:right w:val="none" w:sz="0" w:space="0" w:color="auto"/>
          </w:divBdr>
        </w:div>
        <w:div w:id="74480674">
          <w:marLeft w:val="640"/>
          <w:marRight w:val="0"/>
          <w:marTop w:val="0"/>
          <w:marBottom w:val="0"/>
          <w:divBdr>
            <w:top w:val="none" w:sz="0" w:space="0" w:color="auto"/>
            <w:left w:val="none" w:sz="0" w:space="0" w:color="auto"/>
            <w:bottom w:val="none" w:sz="0" w:space="0" w:color="auto"/>
            <w:right w:val="none" w:sz="0" w:space="0" w:color="auto"/>
          </w:divBdr>
        </w:div>
        <w:div w:id="84689469">
          <w:marLeft w:val="640"/>
          <w:marRight w:val="0"/>
          <w:marTop w:val="0"/>
          <w:marBottom w:val="0"/>
          <w:divBdr>
            <w:top w:val="none" w:sz="0" w:space="0" w:color="auto"/>
            <w:left w:val="none" w:sz="0" w:space="0" w:color="auto"/>
            <w:bottom w:val="none" w:sz="0" w:space="0" w:color="auto"/>
            <w:right w:val="none" w:sz="0" w:space="0" w:color="auto"/>
          </w:divBdr>
        </w:div>
        <w:div w:id="96485159">
          <w:marLeft w:val="640"/>
          <w:marRight w:val="0"/>
          <w:marTop w:val="0"/>
          <w:marBottom w:val="0"/>
          <w:divBdr>
            <w:top w:val="none" w:sz="0" w:space="0" w:color="auto"/>
            <w:left w:val="none" w:sz="0" w:space="0" w:color="auto"/>
            <w:bottom w:val="none" w:sz="0" w:space="0" w:color="auto"/>
            <w:right w:val="none" w:sz="0" w:space="0" w:color="auto"/>
          </w:divBdr>
        </w:div>
        <w:div w:id="105777794">
          <w:marLeft w:val="640"/>
          <w:marRight w:val="0"/>
          <w:marTop w:val="0"/>
          <w:marBottom w:val="0"/>
          <w:divBdr>
            <w:top w:val="none" w:sz="0" w:space="0" w:color="auto"/>
            <w:left w:val="none" w:sz="0" w:space="0" w:color="auto"/>
            <w:bottom w:val="none" w:sz="0" w:space="0" w:color="auto"/>
            <w:right w:val="none" w:sz="0" w:space="0" w:color="auto"/>
          </w:divBdr>
        </w:div>
        <w:div w:id="112096306">
          <w:marLeft w:val="640"/>
          <w:marRight w:val="0"/>
          <w:marTop w:val="0"/>
          <w:marBottom w:val="0"/>
          <w:divBdr>
            <w:top w:val="none" w:sz="0" w:space="0" w:color="auto"/>
            <w:left w:val="none" w:sz="0" w:space="0" w:color="auto"/>
            <w:bottom w:val="none" w:sz="0" w:space="0" w:color="auto"/>
            <w:right w:val="none" w:sz="0" w:space="0" w:color="auto"/>
          </w:divBdr>
        </w:div>
        <w:div w:id="129518049">
          <w:marLeft w:val="640"/>
          <w:marRight w:val="0"/>
          <w:marTop w:val="0"/>
          <w:marBottom w:val="0"/>
          <w:divBdr>
            <w:top w:val="none" w:sz="0" w:space="0" w:color="auto"/>
            <w:left w:val="none" w:sz="0" w:space="0" w:color="auto"/>
            <w:bottom w:val="none" w:sz="0" w:space="0" w:color="auto"/>
            <w:right w:val="none" w:sz="0" w:space="0" w:color="auto"/>
          </w:divBdr>
        </w:div>
        <w:div w:id="140003645">
          <w:marLeft w:val="640"/>
          <w:marRight w:val="0"/>
          <w:marTop w:val="0"/>
          <w:marBottom w:val="0"/>
          <w:divBdr>
            <w:top w:val="none" w:sz="0" w:space="0" w:color="auto"/>
            <w:left w:val="none" w:sz="0" w:space="0" w:color="auto"/>
            <w:bottom w:val="none" w:sz="0" w:space="0" w:color="auto"/>
            <w:right w:val="none" w:sz="0" w:space="0" w:color="auto"/>
          </w:divBdr>
        </w:div>
        <w:div w:id="167717008">
          <w:marLeft w:val="640"/>
          <w:marRight w:val="0"/>
          <w:marTop w:val="0"/>
          <w:marBottom w:val="0"/>
          <w:divBdr>
            <w:top w:val="none" w:sz="0" w:space="0" w:color="auto"/>
            <w:left w:val="none" w:sz="0" w:space="0" w:color="auto"/>
            <w:bottom w:val="none" w:sz="0" w:space="0" w:color="auto"/>
            <w:right w:val="none" w:sz="0" w:space="0" w:color="auto"/>
          </w:divBdr>
        </w:div>
        <w:div w:id="203373899">
          <w:marLeft w:val="640"/>
          <w:marRight w:val="0"/>
          <w:marTop w:val="0"/>
          <w:marBottom w:val="0"/>
          <w:divBdr>
            <w:top w:val="none" w:sz="0" w:space="0" w:color="auto"/>
            <w:left w:val="none" w:sz="0" w:space="0" w:color="auto"/>
            <w:bottom w:val="none" w:sz="0" w:space="0" w:color="auto"/>
            <w:right w:val="none" w:sz="0" w:space="0" w:color="auto"/>
          </w:divBdr>
        </w:div>
        <w:div w:id="215043565">
          <w:marLeft w:val="640"/>
          <w:marRight w:val="0"/>
          <w:marTop w:val="0"/>
          <w:marBottom w:val="0"/>
          <w:divBdr>
            <w:top w:val="none" w:sz="0" w:space="0" w:color="auto"/>
            <w:left w:val="none" w:sz="0" w:space="0" w:color="auto"/>
            <w:bottom w:val="none" w:sz="0" w:space="0" w:color="auto"/>
            <w:right w:val="none" w:sz="0" w:space="0" w:color="auto"/>
          </w:divBdr>
        </w:div>
        <w:div w:id="227302779">
          <w:marLeft w:val="640"/>
          <w:marRight w:val="0"/>
          <w:marTop w:val="0"/>
          <w:marBottom w:val="0"/>
          <w:divBdr>
            <w:top w:val="none" w:sz="0" w:space="0" w:color="auto"/>
            <w:left w:val="none" w:sz="0" w:space="0" w:color="auto"/>
            <w:bottom w:val="none" w:sz="0" w:space="0" w:color="auto"/>
            <w:right w:val="none" w:sz="0" w:space="0" w:color="auto"/>
          </w:divBdr>
        </w:div>
        <w:div w:id="227571367">
          <w:marLeft w:val="640"/>
          <w:marRight w:val="0"/>
          <w:marTop w:val="0"/>
          <w:marBottom w:val="0"/>
          <w:divBdr>
            <w:top w:val="none" w:sz="0" w:space="0" w:color="auto"/>
            <w:left w:val="none" w:sz="0" w:space="0" w:color="auto"/>
            <w:bottom w:val="none" w:sz="0" w:space="0" w:color="auto"/>
            <w:right w:val="none" w:sz="0" w:space="0" w:color="auto"/>
          </w:divBdr>
        </w:div>
        <w:div w:id="237177042">
          <w:marLeft w:val="640"/>
          <w:marRight w:val="0"/>
          <w:marTop w:val="0"/>
          <w:marBottom w:val="0"/>
          <w:divBdr>
            <w:top w:val="none" w:sz="0" w:space="0" w:color="auto"/>
            <w:left w:val="none" w:sz="0" w:space="0" w:color="auto"/>
            <w:bottom w:val="none" w:sz="0" w:space="0" w:color="auto"/>
            <w:right w:val="none" w:sz="0" w:space="0" w:color="auto"/>
          </w:divBdr>
        </w:div>
        <w:div w:id="268437168">
          <w:marLeft w:val="640"/>
          <w:marRight w:val="0"/>
          <w:marTop w:val="0"/>
          <w:marBottom w:val="0"/>
          <w:divBdr>
            <w:top w:val="none" w:sz="0" w:space="0" w:color="auto"/>
            <w:left w:val="none" w:sz="0" w:space="0" w:color="auto"/>
            <w:bottom w:val="none" w:sz="0" w:space="0" w:color="auto"/>
            <w:right w:val="none" w:sz="0" w:space="0" w:color="auto"/>
          </w:divBdr>
        </w:div>
        <w:div w:id="319815831">
          <w:marLeft w:val="640"/>
          <w:marRight w:val="0"/>
          <w:marTop w:val="0"/>
          <w:marBottom w:val="0"/>
          <w:divBdr>
            <w:top w:val="none" w:sz="0" w:space="0" w:color="auto"/>
            <w:left w:val="none" w:sz="0" w:space="0" w:color="auto"/>
            <w:bottom w:val="none" w:sz="0" w:space="0" w:color="auto"/>
            <w:right w:val="none" w:sz="0" w:space="0" w:color="auto"/>
          </w:divBdr>
        </w:div>
        <w:div w:id="336276474">
          <w:marLeft w:val="640"/>
          <w:marRight w:val="0"/>
          <w:marTop w:val="0"/>
          <w:marBottom w:val="0"/>
          <w:divBdr>
            <w:top w:val="none" w:sz="0" w:space="0" w:color="auto"/>
            <w:left w:val="none" w:sz="0" w:space="0" w:color="auto"/>
            <w:bottom w:val="none" w:sz="0" w:space="0" w:color="auto"/>
            <w:right w:val="none" w:sz="0" w:space="0" w:color="auto"/>
          </w:divBdr>
        </w:div>
        <w:div w:id="440224838">
          <w:marLeft w:val="640"/>
          <w:marRight w:val="0"/>
          <w:marTop w:val="0"/>
          <w:marBottom w:val="0"/>
          <w:divBdr>
            <w:top w:val="none" w:sz="0" w:space="0" w:color="auto"/>
            <w:left w:val="none" w:sz="0" w:space="0" w:color="auto"/>
            <w:bottom w:val="none" w:sz="0" w:space="0" w:color="auto"/>
            <w:right w:val="none" w:sz="0" w:space="0" w:color="auto"/>
          </w:divBdr>
        </w:div>
        <w:div w:id="446704654">
          <w:marLeft w:val="640"/>
          <w:marRight w:val="0"/>
          <w:marTop w:val="0"/>
          <w:marBottom w:val="0"/>
          <w:divBdr>
            <w:top w:val="none" w:sz="0" w:space="0" w:color="auto"/>
            <w:left w:val="none" w:sz="0" w:space="0" w:color="auto"/>
            <w:bottom w:val="none" w:sz="0" w:space="0" w:color="auto"/>
            <w:right w:val="none" w:sz="0" w:space="0" w:color="auto"/>
          </w:divBdr>
        </w:div>
        <w:div w:id="447238724">
          <w:marLeft w:val="640"/>
          <w:marRight w:val="0"/>
          <w:marTop w:val="0"/>
          <w:marBottom w:val="0"/>
          <w:divBdr>
            <w:top w:val="none" w:sz="0" w:space="0" w:color="auto"/>
            <w:left w:val="none" w:sz="0" w:space="0" w:color="auto"/>
            <w:bottom w:val="none" w:sz="0" w:space="0" w:color="auto"/>
            <w:right w:val="none" w:sz="0" w:space="0" w:color="auto"/>
          </w:divBdr>
        </w:div>
        <w:div w:id="452599041">
          <w:marLeft w:val="640"/>
          <w:marRight w:val="0"/>
          <w:marTop w:val="0"/>
          <w:marBottom w:val="0"/>
          <w:divBdr>
            <w:top w:val="none" w:sz="0" w:space="0" w:color="auto"/>
            <w:left w:val="none" w:sz="0" w:space="0" w:color="auto"/>
            <w:bottom w:val="none" w:sz="0" w:space="0" w:color="auto"/>
            <w:right w:val="none" w:sz="0" w:space="0" w:color="auto"/>
          </w:divBdr>
        </w:div>
        <w:div w:id="478035657">
          <w:marLeft w:val="640"/>
          <w:marRight w:val="0"/>
          <w:marTop w:val="0"/>
          <w:marBottom w:val="0"/>
          <w:divBdr>
            <w:top w:val="none" w:sz="0" w:space="0" w:color="auto"/>
            <w:left w:val="none" w:sz="0" w:space="0" w:color="auto"/>
            <w:bottom w:val="none" w:sz="0" w:space="0" w:color="auto"/>
            <w:right w:val="none" w:sz="0" w:space="0" w:color="auto"/>
          </w:divBdr>
        </w:div>
        <w:div w:id="500125200">
          <w:marLeft w:val="640"/>
          <w:marRight w:val="0"/>
          <w:marTop w:val="0"/>
          <w:marBottom w:val="0"/>
          <w:divBdr>
            <w:top w:val="none" w:sz="0" w:space="0" w:color="auto"/>
            <w:left w:val="none" w:sz="0" w:space="0" w:color="auto"/>
            <w:bottom w:val="none" w:sz="0" w:space="0" w:color="auto"/>
            <w:right w:val="none" w:sz="0" w:space="0" w:color="auto"/>
          </w:divBdr>
        </w:div>
        <w:div w:id="505944766">
          <w:marLeft w:val="640"/>
          <w:marRight w:val="0"/>
          <w:marTop w:val="0"/>
          <w:marBottom w:val="0"/>
          <w:divBdr>
            <w:top w:val="none" w:sz="0" w:space="0" w:color="auto"/>
            <w:left w:val="none" w:sz="0" w:space="0" w:color="auto"/>
            <w:bottom w:val="none" w:sz="0" w:space="0" w:color="auto"/>
            <w:right w:val="none" w:sz="0" w:space="0" w:color="auto"/>
          </w:divBdr>
        </w:div>
        <w:div w:id="511342144">
          <w:marLeft w:val="640"/>
          <w:marRight w:val="0"/>
          <w:marTop w:val="0"/>
          <w:marBottom w:val="0"/>
          <w:divBdr>
            <w:top w:val="none" w:sz="0" w:space="0" w:color="auto"/>
            <w:left w:val="none" w:sz="0" w:space="0" w:color="auto"/>
            <w:bottom w:val="none" w:sz="0" w:space="0" w:color="auto"/>
            <w:right w:val="none" w:sz="0" w:space="0" w:color="auto"/>
          </w:divBdr>
        </w:div>
        <w:div w:id="511727184">
          <w:marLeft w:val="640"/>
          <w:marRight w:val="0"/>
          <w:marTop w:val="0"/>
          <w:marBottom w:val="0"/>
          <w:divBdr>
            <w:top w:val="none" w:sz="0" w:space="0" w:color="auto"/>
            <w:left w:val="none" w:sz="0" w:space="0" w:color="auto"/>
            <w:bottom w:val="none" w:sz="0" w:space="0" w:color="auto"/>
            <w:right w:val="none" w:sz="0" w:space="0" w:color="auto"/>
          </w:divBdr>
        </w:div>
        <w:div w:id="564533370">
          <w:marLeft w:val="640"/>
          <w:marRight w:val="0"/>
          <w:marTop w:val="0"/>
          <w:marBottom w:val="0"/>
          <w:divBdr>
            <w:top w:val="none" w:sz="0" w:space="0" w:color="auto"/>
            <w:left w:val="none" w:sz="0" w:space="0" w:color="auto"/>
            <w:bottom w:val="none" w:sz="0" w:space="0" w:color="auto"/>
            <w:right w:val="none" w:sz="0" w:space="0" w:color="auto"/>
          </w:divBdr>
        </w:div>
        <w:div w:id="566913801">
          <w:marLeft w:val="640"/>
          <w:marRight w:val="0"/>
          <w:marTop w:val="0"/>
          <w:marBottom w:val="0"/>
          <w:divBdr>
            <w:top w:val="none" w:sz="0" w:space="0" w:color="auto"/>
            <w:left w:val="none" w:sz="0" w:space="0" w:color="auto"/>
            <w:bottom w:val="none" w:sz="0" w:space="0" w:color="auto"/>
            <w:right w:val="none" w:sz="0" w:space="0" w:color="auto"/>
          </w:divBdr>
        </w:div>
        <w:div w:id="590967643">
          <w:marLeft w:val="640"/>
          <w:marRight w:val="0"/>
          <w:marTop w:val="0"/>
          <w:marBottom w:val="0"/>
          <w:divBdr>
            <w:top w:val="none" w:sz="0" w:space="0" w:color="auto"/>
            <w:left w:val="none" w:sz="0" w:space="0" w:color="auto"/>
            <w:bottom w:val="none" w:sz="0" w:space="0" w:color="auto"/>
            <w:right w:val="none" w:sz="0" w:space="0" w:color="auto"/>
          </w:divBdr>
        </w:div>
        <w:div w:id="598831635">
          <w:marLeft w:val="640"/>
          <w:marRight w:val="0"/>
          <w:marTop w:val="0"/>
          <w:marBottom w:val="0"/>
          <w:divBdr>
            <w:top w:val="none" w:sz="0" w:space="0" w:color="auto"/>
            <w:left w:val="none" w:sz="0" w:space="0" w:color="auto"/>
            <w:bottom w:val="none" w:sz="0" w:space="0" w:color="auto"/>
            <w:right w:val="none" w:sz="0" w:space="0" w:color="auto"/>
          </w:divBdr>
        </w:div>
        <w:div w:id="601767178">
          <w:marLeft w:val="640"/>
          <w:marRight w:val="0"/>
          <w:marTop w:val="0"/>
          <w:marBottom w:val="0"/>
          <w:divBdr>
            <w:top w:val="none" w:sz="0" w:space="0" w:color="auto"/>
            <w:left w:val="none" w:sz="0" w:space="0" w:color="auto"/>
            <w:bottom w:val="none" w:sz="0" w:space="0" w:color="auto"/>
            <w:right w:val="none" w:sz="0" w:space="0" w:color="auto"/>
          </w:divBdr>
        </w:div>
        <w:div w:id="669017065">
          <w:marLeft w:val="640"/>
          <w:marRight w:val="0"/>
          <w:marTop w:val="0"/>
          <w:marBottom w:val="0"/>
          <w:divBdr>
            <w:top w:val="none" w:sz="0" w:space="0" w:color="auto"/>
            <w:left w:val="none" w:sz="0" w:space="0" w:color="auto"/>
            <w:bottom w:val="none" w:sz="0" w:space="0" w:color="auto"/>
            <w:right w:val="none" w:sz="0" w:space="0" w:color="auto"/>
          </w:divBdr>
        </w:div>
        <w:div w:id="677198503">
          <w:marLeft w:val="640"/>
          <w:marRight w:val="0"/>
          <w:marTop w:val="0"/>
          <w:marBottom w:val="0"/>
          <w:divBdr>
            <w:top w:val="none" w:sz="0" w:space="0" w:color="auto"/>
            <w:left w:val="none" w:sz="0" w:space="0" w:color="auto"/>
            <w:bottom w:val="none" w:sz="0" w:space="0" w:color="auto"/>
            <w:right w:val="none" w:sz="0" w:space="0" w:color="auto"/>
          </w:divBdr>
        </w:div>
        <w:div w:id="703604238">
          <w:marLeft w:val="640"/>
          <w:marRight w:val="0"/>
          <w:marTop w:val="0"/>
          <w:marBottom w:val="0"/>
          <w:divBdr>
            <w:top w:val="none" w:sz="0" w:space="0" w:color="auto"/>
            <w:left w:val="none" w:sz="0" w:space="0" w:color="auto"/>
            <w:bottom w:val="none" w:sz="0" w:space="0" w:color="auto"/>
            <w:right w:val="none" w:sz="0" w:space="0" w:color="auto"/>
          </w:divBdr>
        </w:div>
        <w:div w:id="738673227">
          <w:marLeft w:val="640"/>
          <w:marRight w:val="0"/>
          <w:marTop w:val="0"/>
          <w:marBottom w:val="0"/>
          <w:divBdr>
            <w:top w:val="none" w:sz="0" w:space="0" w:color="auto"/>
            <w:left w:val="none" w:sz="0" w:space="0" w:color="auto"/>
            <w:bottom w:val="none" w:sz="0" w:space="0" w:color="auto"/>
            <w:right w:val="none" w:sz="0" w:space="0" w:color="auto"/>
          </w:divBdr>
        </w:div>
        <w:div w:id="758020750">
          <w:marLeft w:val="640"/>
          <w:marRight w:val="0"/>
          <w:marTop w:val="0"/>
          <w:marBottom w:val="0"/>
          <w:divBdr>
            <w:top w:val="none" w:sz="0" w:space="0" w:color="auto"/>
            <w:left w:val="none" w:sz="0" w:space="0" w:color="auto"/>
            <w:bottom w:val="none" w:sz="0" w:space="0" w:color="auto"/>
            <w:right w:val="none" w:sz="0" w:space="0" w:color="auto"/>
          </w:divBdr>
        </w:div>
        <w:div w:id="788356847">
          <w:marLeft w:val="640"/>
          <w:marRight w:val="0"/>
          <w:marTop w:val="0"/>
          <w:marBottom w:val="0"/>
          <w:divBdr>
            <w:top w:val="none" w:sz="0" w:space="0" w:color="auto"/>
            <w:left w:val="none" w:sz="0" w:space="0" w:color="auto"/>
            <w:bottom w:val="none" w:sz="0" w:space="0" w:color="auto"/>
            <w:right w:val="none" w:sz="0" w:space="0" w:color="auto"/>
          </w:divBdr>
        </w:div>
        <w:div w:id="798185523">
          <w:marLeft w:val="640"/>
          <w:marRight w:val="0"/>
          <w:marTop w:val="0"/>
          <w:marBottom w:val="0"/>
          <w:divBdr>
            <w:top w:val="none" w:sz="0" w:space="0" w:color="auto"/>
            <w:left w:val="none" w:sz="0" w:space="0" w:color="auto"/>
            <w:bottom w:val="none" w:sz="0" w:space="0" w:color="auto"/>
            <w:right w:val="none" w:sz="0" w:space="0" w:color="auto"/>
          </w:divBdr>
        </w:div>
        <w:div w:id="799029884">
          <w:marLeft w:val="640"/>
          <w:marRight w:val="0"/>
          <w:marTop w:val="0"/>
          <w:marBottom w:val="0"/>
          <w:divBdr>
            <w:top w:val="none" w:sz="0" w:space="0" w:color="auto"/>
            <w:left w:val="none" w:sz="0" w:space="0" w:color="auto"/>
            <w:bottom w:val="none" w:sz="0" w:space="0" w:color="auto"/>
            <w:right w:val="none" w:sz="0" w:space="0" w:color="auto"/>
          </w:divBdr>
        </w:div>
        <w:div w:id="802384610">
          <w:marLeft w:val="640"/>
          <w:marRight w:val="0"/>
          <w:marTop w:val="0"/>
          <w:marBottom w:val="0"/>
          <w:divBdr>
            <w:top w:val="none" w:sz="0" w:space="0" w:color="auto"/>
            <w:left w:val="none" w:sz="0" w:space="0" w:color="auto"/>
            <w:bottom w:val="none" w:sz="0" w:space="0" w:color="auto"/>
            <w:right w:val="none" w:sz="0" w:space="0" w:color="auto"/>
          </w:divBdr>
        </w:div>
        <w:div w:id="818305660">
          <w:marLeft w:val="640"/>
          <w:marRight w:val="0"/>
          <w:marTop w:val="0"/>
          <w:marBottom w:val="0"/>
          <w:divBdr>
            <w:top w:val="none" w:sz="0" w:space="0" w:color="auto"/>
            <w:left w:val="none" w:sz="0" w:space="0" w:color="auto"/>
            <w:bottom w:val="none" w:sz="0" w:space="0" w:color="auto"/>
            <w:right w:val="none" w:sz="0" w:space="0" w:color="auto"/>
          </w:divBdr>
        </w:div>
        <w:div w:id="820122678">
          <w:marLeft w:val="640"/>
          <w:marRight w:val="0"/>
          <w:marTop w:val="0"/>
          <w:marBottom w:val="0"/>
          <w:divBdr>
            <w:top w:val="none" w:sz="0" w:space="0" w:color="auto"/>
            <w:left w:val="none" w:sz="0" w:space="0" w:color="auto"/>
            <w:bottom w:val="none" w:sz="0" w:space="0" w:color="auto"/>
            <w:right w:val="none" w:sz="0" w:space="0" w:color="auto"/>
          </w:divBdr>
        </w:div>
        <w:div w:id="870461366">
          <w:marLeft w:val="640"/>
          <w:marRight w:val="0"/>
          <w:marTop w:val="0"/>
          <w:marBottom w:val="0"/>
          <w:divBdr>
            <w:top w:val="none" w:sz="0" w:space="0" w:color="auto"/>
            <w:left w:val="none" w:sz="0" w:space="0" w:color="auto"/>
            <w:bottom w:val="none" w:sz="0" w:space="0" w:color="auto"/>
            <w:right w:val="none" w:sz="0" w:space="0" w:color="auto"/>
          </w:divBdr>
        </w:div>
        <w:div w:id="874193632">
          <w:marLeft w:val="640"/>
          <w:marRight w:val="0"/>
          <w:marTop w:val="0"/>
          <w:marBottom w:val="0"/>
          <w:divBdr>
            <w:top w:val="none" w:sz="0" w:space="0" w:color="auto"/>
            <w:left w:val="none" w:sz="0" w:space="0" w:color="auto"/>
            <w:bottom w:val="none" w:sz="0" w:space="0" w:color="auto"/>
            <w:right w:val="none" w:sz="0" w:space="0" w:color="auto"/>
          </w:divBdr>
        </w:div>
        <w:div w:id="918832642">
          <w:marLeft w:val="640"/>
          <w:marRight w:val="0"/>
          <w:marTop w:val="0"/>
          <w:marBottom w:val="0"/>
          <w:divBdr>
            <w:top w:val="none" w:sz="0" w:space="0" w:color="auto"/>
            <w:left w:val="none" w:sz="0" w:space="0" w:color="auto"/>
            <w:bottom w:val="none" w:sz="0" w:space="0" w:color="auto"/>
            <w:right w:val="none" w:sz="0" w:space="0" w:color="auto"/>
          </w:divBdr>
        </w:div>
        <w:div w:id="939408986">
          <w:marLeft w:val="640"/>
          <w:marRight w:val="0"/>
          <w:marTop w:val="0"/>
          <w:marBottom w:val="0"/>
          <w:divBdr>
            <w:top w:val="none" w:sz="0" w:space="0" w:color="auto"/>
            <w:left w:val="none" w:sz="0" w:space="0" w:color="auto"/>
            <w:bottom w:val="none" w:sz="0" w:space="0" w:color="auto"/>
            <w:right w:val="none" w:sz="0" w:space="0" w:color="auto"/>
          </w:divBdr>
        </w:div>
        <w:div w:id="951088312">
          <w:marLeft w:val="640"/>
          <w:marRight w:val="0"/>
          <w:marTop w:val="0"/>
          <w:marBottom w:val="0"/>
          <w:divBdr>
            <w:top w:val="none" w:sz="0" w:space="0" w:color="auto"/>
            <w:left w:val="none" w:sz="0" w:space="0" w:color="auto"/>
            <w:bottom w:val="none" w:sz="0" w:space="0" w:color="auto"/>
            <w:right w:val="none" w:sz="0" w:space="0" w:color="auto"/>
          </w:divBdr>
        </w:div>
        <w:div w:id="954679639">
          <w:marLeft w:val="640"/>
          <w:marRight w:val="0"/>
          <w:marTop w:val="0"/>
          <w:marBottom w:val="0"/>
          <w:divBdr>
            <w:top w:val="none" w:sz="0" w:space="0" w:color="auto"/>
            <w:left w:val="none" w:sz="0" w:space="0" w:color="auto"/>
            <w:bottom w:val="none" w:sz="0" w:space="0" w:color="auto"/>
            <w:right w:val="none" w:sz="0" w:space="0" w:color="auto"/>
          </w:divBdr>
        </w:div>
        <w:div w:id="963846445">
          <w:marLeft w:val="640"/>
          <w:marRight w:val="0"/>
          <w:marTop w:val="0"/>
          <w:marBottom w:val="0"/>
          <w:divBdr>
            <w:top w:val="none" w:sz="0" w:space="0" w:color="auto"/>
            <w:left w:val="none" w:sz="0" w:space="0" w:color="auto"/>
            <w:bottom w:val="none" w:sz="0" w:space="0" w:color="auto"/>
            <w:right w:val="none" w:sz="0" w:space="0" w:color="auto"/>
          </w:divBdr>
        </w:div>
        <w:div w:id="1005325012">
          <w:marLeft w:val="640"/>
          <w:marRight w:val="0"/>
          <w:marTop w:val="0"/>
          <w:marBottom w:val="0"/>
          <w:divBdr>
            <w:top w:val="none" w:sz="0" w:space="0" w:color="auto"/>
            <w:left w:val="none" w:sz="0" w:space="0" w:color="auto"/>
            <w:bottom w:val="none" w:sz="0" w:space="0" w:color="auto"/>
            <w:right w:val="none" w:sz="0" w:space="0" w:color="auto"/>
          </w:divBdr>
        </w:div>
        <w:div w:id="1006439056">
          <w:marLeft w:val="640"/>
          <w:marRight w:val="0"/>
          <w:marTop w:val="0"/>
          <w:marBottom w:val="0"/>
          <w:divBdr>
            <w:top w:val="none" w:sz="0" w:space="0" w:color="auto"/>
            <w:left w:val="none" w:sz="0" w:space="0" w:color="auto"/>
            <w:bottom w:val="none" w:sz="0" w:space="0" w:color="auto"/>
            <w:right w:val="none" w:sz="0" w:space="0" w:color="auto"/>
          </w:divBdr>
        </w:div>
        <w:div w:id="1023360228">
          <w:marLeft w:val="640"/>
          <w:marRight w:val="0"/>
          <w:marTop w:val="0"/>
          <w:marBottom w:val="0"/>
          <w:divBdr>
            <w:top w:val="none" w:sz="0" w:space="0" w:color="auto"/>
            <w:left w:val="none" w:sz="0" w:space="0" w:color="auto"/>
            <w:bottom w:val="none" w:sz="0" w:space="0" w:color="auto"/>
            <w:right w:val="none" w:sz="0" w:space="0" w:color="auto"/>
          </w:divBdr>
        </w:div>
        <w:div w:id="1033654339">
          <w:marLeft w:val="640"/>
          <w:marRight w:val="0"/>
          <w:marTop w:val="0"/>
          <w:marBottom w:val="0"/>
          <w:divBdr>
            <w:top w:val="none" w:sz="0" w:space="0" w:color="auto"/>
            <w:left w:val="none" w:sz="0" w:space="0" w:color="auto"/>
            <w:bottom w:val="none" w:sz="0" w:space="0" w:color="auto"/>
            <w:right w:val="none" w:sz="0" w:space="0" w:color="auto"/>
          </w:divBdr>
        </w:div>
        <w:div w:id="1065109455">
          <w:marLeft w:val="640"/>
          <w:marRight w:val="0"/>
          <w:marTop w:val="0"/>
          <w:marBottom w:val="0"/>
          <w:divBdr>
            <w:top w:val="none" w:sz="0" w:space="0" w:color="auto"/>
            <w:left w:val="none" w:sz="0" w:space="0" w:color="auto"/>
            <w:bottom w:val="none" w:sz="0" w:space="0" w:color="auto"/>
            <w:right w:val="none" w:sz="0" w:space="0" w:color="auto"/>
          </w:divBdr>
        </w:div>
        <w:div w:id="1070613024">
          <w:marLeft w:val="640"/>
          <w:marRight w:val="0"/>
          <w:marTop w:val="0"/>
          <w:marBottom w:val="0"/>
          <w:divBdr>
            <w:top w:val="none" w:sz="0" w:space="0" w:color="auto"/>
            <w:left w:val="none" w:sz="0" w:space="0" w:color="auto"/>
            <w:bottom w:val="none" w:sz="0" w:space="0" w:color="auto"/>
            <w:right w:val="none" w:sz="0" w:space="0" w:color="auto"/>
          </w:divBdr>
        </w:div>
        <w:div w:id="1074546406">
          <w:marLeft w:val="640"/>
          <w:marRight w:val="0"/>
          <w:marTop w:val="0"/>
          <w:marBottom w:val="0"/>
          <w:divBdr>
            <w:top w:val="none" w:sz="0" w:space="0" w:color="auto"/>
            <w:left w:val="none" w:sz="0" w:space="0" w:color="auto"/>
            <w:bottom w:val="none" w:sz="0" w:space="0" w:color="auto"/>
            <w:right w:val="none" w:sz="0" w:space="0" w:color="auto"/>
          </w:divBdr>
        </w:div>
        <w:div w:id="1079715651">
          <w:marLeft w:val="640"/>
          <w:marRight w:val="0"/>
          <w:marTop w:val="0"/>
          <w:marBottom w:val="0"/>
          <w:divBdr>
            <w:top w:val="none" w:sz="0" w:space="0" w:color="auto"/>
            <w:left w:val="none" w:sz="0" w:space="0" w:color="auto"/>
            <w:bottom w:val="none" w:sz="0" w:space="0" w:color="auto"/>
            <w:right w:val="none" w:sz="0" w:space="0" w:color="auto"/>
          </w:divBdr>
        </w:div>
        <w:div w:id="1088035545">
          <w:marLeft w:val="640"/>
          <w:marRight w:val="0"/>
          <w:marTop w:val="0"/>
          <w:marBottom w:val="0"/>
          <w:divBdr>
            <w:top w:val="none" w:sz="0" w:space="0" w:color="auto"/>
            <w:left w:val="none" w:sz="0" w:space="0" w:color="auto"/>
            <w:bottom w:val="none" w:sz="0" w:space="0" w:color="auto"/>
            <w:right w:val="none" w:sz="0" w:space="0" w:color="auto"/>
          </w:divBdr>
        </w:div>
        <w:div w:id="1109277038">
          <w:marLeft w:val="640"/>
          <w:marRight w:val="0"/>
          <w:marTop w:val="0"/>
          <w:marBottom w:val="0"/>
          <w:divBdr>
            <w:top w:val="none" w:sz="0" w:space="0" w:color="auto"/>
            <w:left w:val="none" w:sz="0" w:space="0" w:color="auto"/>
            <w:bottom w:val="none" w:sz="0" w:space="0" w:color="auto"/>
            <w:right w:val="none" w:sz="0" w:space="0" w:color="auto"/>
          </w:divBdr>
        </w:div>
        <w:div w:id="1118571780">
          <w:marLeft w:val="640"/>
          <w:marRight w:val="0"/>
          <w:marTop w:val="0"/>
          <w:marBottom w:val="0"/>
          <w:divBdr>
            <w:top w:val="none" w:sz="0" w:space="0" w:color="auto"/>
            <w:left w:val="none" w:sz="0" w:space="0" w:color="auto"/>
            <w:bottom w:val="none" w:sz="0" w:space="0" w:color="auto"/>
            <w:right w:val="none" w:sz="0" w:space="0" w:color="auto"/>
          </w:divBdr>
        </w:div>
        <w:div w:id="1120144185">
          <w:marLeft w:val="640"/>
          <w:marRight w:val="0"/>
          <w:marTop w:val="0"/>
          <w:marBottom w:val="0"/>
          <w:divBdr>
            <w:top w:val="none" w:sz="0" w:space="0" w:color="auto"/>
            <w:left w:val="none" w:sz="0" w:space="0" w:color="auto"/>
            <w:bottom w:val="none" w:sz="0" w:space="0" w:color="auto"/>
            <w:right w:val="none" w:sz="0" w:space="0" w:color="auto"/>
          </w:divBdr>
        </w:div>
        <w:div w:id="1135638905">
          <w:marLeft w:val="640"/>
          <w:marRight w:val="0"/>
          <w:marTop w:val="0"/>
          <w:marBottom w:val="0"/>
          <w:divBdr>
            <w:top w:val="none" w:sz="0" w:space="0" w:color="auto"/>
            <w:left w:val="none" w:sz="0" w:space="0" w:color="auto"/>
            <w:bottom w:val="none" w:sz="0" w:space="0" w:color="auto"/>
            <w:right w:val="none" w:sz="0" w:space="0" w:color="auto"/>
          </w:divBdr>
        </w:div>
        <w:div w:id="1144859654">
          <w:marLeft w:val="640"/>
          <w:marRight w:val="0"/>
          <w:marTop w:val="0"/>
          <w:marBottom w:val="0"/>
          <w:divBdr>
            <w:top w:val="none" w:sz="0" w:space="0" w:color="auto"/>
            <w:left w:val="none" w:sz="0" w:space="0" w:color="auto"/>
            <w:bottom w:val="none" w:sz="0" w:space="0" w:color="auto"/>
            <w:right w:val="none" w:sz="0" w:space="0" w:color="auto"/>
          </w:divBdr>
        </w:div>
        <w:div w:id="1145199061">
          <w:marLeft w:val="640"/>
          <w:marRight w:val="0"/>
          <w:marTop w:val="0"/>
          <w:marBottom w:val="0"/>
          <w:divBdr>
            <w:top w:val="none" w:sz="0" w:space="0" w:color="auto"/>
            <w:left w:val="none" w:sz="0" w:space="0" w:color="auto"/>
            <w:bottom w:val="none" w:sz="0" w:space="0" w:color="auto"/>
            <w:right w:val="none" w:sz="0" w:space="0" w:color="auto"/>
          </w:divBdr>
        </w:div>
        <w:div w:id="1159927979">
          <w:marLeft w:val="640"/>
          <w:marRight w:val="0"/>
          <w:marTop w:val="0"/>
          <w:marBottom w:val="0"/>
          <w:divBdr>
            <w:top w:val="none" w:sz="0" w:space="0" w:color="auto"/>
            <w:left w:val="none" w:sz="0" w:space="0" w:color="auto"/>
            <w:bottom w:val="none" w:sz="0" w:space="0" w:color="auto"/>
            <w:right w:val="none" w:sz="0" w:space="0" w:color="auto"/>
          </w:divBdr>
        </w:div>
        <w:div w:id="1162700191">
          <w:marLeft w:val="640"/>
          <w:marRight w:val="0"/>
          <w:marTop w:val="0"/>
          <w:marBottom w:val="0"/>
          <w:divBdr>
            <w:top w:val="none" w:sz="0" w:space="0" w:color="auto"/>
            <w:left w:val="none" w:sz="0" w:space="0" w:color="auto"/>
            <w:bottom w:val="none" w:sz="0" w:space="0" w:color="auto"/>
            <w:right w:val="none" w:sz="0" w:space="0" w:color="auto"/>
          </w:divBdr>
        </w:div>
        <w:div w:id="1191721140">
          <w:marLeft w:val="640"/>
          <w:marRight w:val="0"/>
          <w:marTop w:val="0"/>
          <w:marBottom w:val="0"/>
          <w:divBdr>
            <w:top w:val="none" w:sz="0" w:space="0" w:color="auto"/>
            <w:left w:val="none" w:sz="0" w:space="0" w:color="auto"/>
            <w:bottom w:val="none" w:sz="0" w:space="0" w:color="auto"/>
            <w:right w:val="none" w:sz="0" w:space="0" w:color="auto"/>
          </w:divBdr>
        </w:div>
        <w:div w:id="1192763411">
          <w:marLeft w:val="640"/>
          <w:marRight w:val="0"/>
          <w:marTop w:val="0"/>
          <w:marBottom w:val="0"/>
          <w:divBdr>
            <w:top w:val="none" w:sz="0" w:space="0" w:color="auto"/>
            <w:left w:val="none" w:sz="0" w:space="0" w:color="auto"/>
            <w:bottom w:val="none" w:sz="0" w:space="0" w:color="auto"/>
            <w:right w:val="none" w:sz="0" w:space="0" w:color="auto"/>
          </w:divBdr>
        </w:div>
        <w:div w:id="1195534181">
          <w:marLeft w:val="640"/>
          <w:marRight w:val="0"/>
          <w:marTop w:val="0"/>
          <w:marBottom w:val="0"/>
          <w:divBdr>
            <w:top w:val="none" w:sz="0" w:space="0" w:color="auto"/>
            <w:left w:val="none" w:sz="0" w:space="0" w:color="auto"/>
            <w:bottom w:val="none" w:sz="0" w:space="0" w:color="auto"/>
            <w:right w:val="none" w:sz="0" w:space="0" w:color="auto"/>
          </w:divBdr>
        </w:div>
        <w:div w:id="1218008489">
          <w:marLeft w:val="640"/>
          <w:marRight w:val="0"/>
          <w:marTop w:val="0"/>
          <w:marBottom w:val="0"/>
          <w:divBdr>
            <w:top w:val="none" w:sz="0" w:space="0" w:color="auto"/>
            <w:left w:val="none" w:sz="0" w:space="0" w:color="auto"/>
            <w:bottom w:val="none" w:sz="0" w:space="0" w:color="auto"/>
            <w:right w:val="none" w:sz="0" w:space="0" w:color="auto"/>
          </w:divBdr>
        </w:div>
        <w:div w:id="1236475612">
          <w:marLeft w:val="640"/>
          <w:marRight w:val="0"/>
          <w:marTop w:val="0"/>
          <w:marBottom w:val="0"/>
          <w:divBdr>
            <w:top w:val="none" w:sz="0" w:space="0" w:color="auto"/>
            <w:left w:val="none" w:sz="0" w:space="0" w:color="auto"/>
            <w:bottom w:val="none" w:sz="0" w:space="0" w:color="auto"/>
            <w:right w:val="none" w:sz="0" w:space="0" w:color="auto"/>
          </w:divBdr>
        </w:div>
        <w:div w:id="1247805551">
          <w:marLeft w:val="640"/>
          <w:marRight w:val="0"/>
          <w:marTop w:val="0"/>
          <w:marBottom w:val="0"/>
          <w:divBdr>
            <w:top w:val="none" w:sz="0" w:space="0" w:color="auto"/>
            <w:left w:val="none" w:sz="0" w:space="0" w:color="auto"/>
            <w:bottom w:val="none" w:sz="0" w:space="0" w:color="auto"/>
            <w:right w:val="none" w:sz="0" w:space="0" w:color="auto"/>
          </w:divBdr>
        </w:div>
        <w:div w:id="1249970196">
          <w:marLeft w:val="640"/>
          <w:marRight w:val="0"/>
          <w:marTop w:val="0"/>
          <w:marBottom w:val="0"/>
          <w:divBdr>
            <w:top w:val="none" w:sz="0" w:space="0" w:color="auto"/>
            <w:left w:val="none" w:sz="0" w:space="0" w:color="auto"/>
            <w:bottom w:val="none" w:sz="0" w:space="0" w:color="auto"/>
            <w:right w:val="none" w:sz="0" w:space="0" w:color="auto"/>
          </w:divBdr>
        </w:div>
        <w:div w:id="1259364975">
          <w:marLeft w:val="640"/>
          <w:marRight w:val="0"/>
          <w:marTop w:val="0"/>
          <w:marBottom w:val="0"/>
          <w:divBdr>
            <w:top w:val="none" w:sz="0" w:space="0" w:color="auto"/>
            <w:left w:val="none" w:sz="0" w:space="0" w:color="auto"/>
            <w:bottom w:val="none" w:sz="0" w:space="0" w:color="auto"/>
            <w:right w:val="none" w:sz="0" w:space="0" w:color="auto"/>
          </w:divBdr>
        </w:div>
        <w:div w:id="1272977814">
          <w:marLeft w:val="640"/>
          <w:marRight w:val="0"/>
          <w:marTop w:val="0"/>
          <w:marBottom w:val="0"/>
          <w:divBdr>
            <w:top w:val="none" w:sz="0" w:space="0" w:color="auto"/>
            <w:left w:val="none" w:sz="0" w:space="0" w:color="auto"/>
            <w:bottom w:val="none" w:sz="0" w:space="0" w:color="auto"/>
            <w:right w:val="none" w:sz="0" w:space="0" w:color="auto"/>
          </w:divBdr>
        </w:div>
        <w:div w:id="1286430949">
          <w:marLeft w:val="640"/>
          <w:marRight w:val="0"/>
          <w:marTop w:val="0"/>
          <w:marBottom w:val="0"/>
          <w:divBdr>
            <w:top w:val="none" w:sz="0" w:space="0" w:color="auto"/>
            <w:left w:val="none" w:sz="0" w:space="0" w:color="auto"/>
            <w:bottom w:val="none" w:sz="0" w:space="0" w:color="auto"/>
            <w:right w:val="none" w:sz="0" w:space="0" w:color="auto"/>
          </w:divBdr>
        </w:div>
        <w:div w:id="1313752934">
          <w:marLeft w:val="640"/>
          <w:marRight w:val="0"/>
          <w:marTop w:val="0"/>
          <w:marBottom w:val="0"/>
          <w:divBdr>
            <w:top w:val="none" w:sz="0" w:space="0" w:color="auto"/>
            <w:left w:val="none" w:sz="0" w:space="0" w:color="auto"/>
            <w:bottom w:val="none" w:sz="0" w:space="0" w:color="auto"/>
            <w:right w:val="none" w:sz="0" w:space="0" w:color="auto"/>
          </w:divBdr>
        </w:div>
        <w:div w:id="1327247879">
          <w:marLeft w:val="640"/>
          <w:marRight w:val="0"/>
          <w:marTop w:val="0"/>
          <w:marBottom w:val="0"/>
          <w:divBdr>
            <w:top w:val="none" w:sz="0" w:space="0" w:color="auto"/>
            <w:left w:val="none" w:sz="0" w:space="0" w:color="auto"/>
            <w:bottom w:val="none" w:sz="0" w:space="0" w:color="auto"/>
            <w:right w:val="none" w:sz="0" w:space="0" w:color="auto"/>
          </w:divBdr>
        </w:div>
        <w:div w:id="1343581783">
          <w:marLeft w:val="640"/>
          <w:marRight w:val="0"/>
          <w:marTop w:val="0"/>
          <w:marBottom w:val="0"/>
          <w:divBdr>
            <w:top w:val="none" w:sz="0" w:space="0" w:color="auto"/>
            <w:left w:val="none" w:sz="0" w:space="0" w:color="auto"/>
            <w:bottom w:val="none" w:sz="0" w:space="0" w:color="auto"/>
            <w:right w:val="none" w:sz="0" w:space="0" w:color="auto"/>
          </w:divBdr>
        </w:div>
        <w:div w:id="1347093364">
          <w:marLeft w:val="640"/>
          <w:marRight w:val="0"/>
          <w:marTop w:val="0"/>
          <w:marBottom w:val="0"/>
          <w:divBdr>
            <w:top w:val="none" w:sz="0" w:space="0" w:color="auto"/>
            <w:left w:val="none" w:sz="0" w:space="0" w:color="auto"/>
            <w:bottom w:val="none" w:sz="0" w:space="0" w:color="auto"/>
            <w:right w:val="none" w:sz="0" w:space="0" w:color="auto"/>
          </w:divBdr>
        </w:div>
        <w:div w:id="1363214995">
          <w:marLeft w:val="640"/>
          <w:marRight w:val="0"/>
          <w:marTop w:val="0"/>
          <w:marBottom w:val="0"/>
          <w:divBdr>
            <w:top w:val="none" w:sz="0" w:space="0" w:color="auto"/>
            <w:left w:val="none" w:sz="0" w:space="0" w:color="auto"/>
            <w:bottom w:val="none" w:sz="0" w:space="0" w:color="auto"/>
            <w:right w:val="none" w:sz="0" w:space="0" w:color="auto"/>
          </w:divBdr>
        </w:div>
        <w:div w:id="1363281842">
          <w:marLeft w:val="640"/>
          <w:marRight w:val="0"/>
          <w:marTop w:val="0"/>
          <w:marBottom w:val="0"/>
          <w:divBdr>
            <w:top w:val="none" w:sz="0" w:space="0" w:color="auto"/>
            <w:left w:val="none" w:sz="0" w:space="0" w:color="auto"/>
            <w:bottom w:val="none" w:sz="0" w:space="0" w:color="auto"/>
            <w:right w:val="none" w:sz="0" w:space="0" w:color="auto"/>
          </w:divBdr>
        </w:div>
        <w:div w:id="1371229176">
          <w:marLeft w:val="640"/>
          <w:marRight w:val="0"/>
          <w:marTop w:val="0"/>
          <w:marBottom w:val="0"/>
          <w:divBdr>
            <w:top w:val="none" w:sz="0" w:space="0" w:color="auto"/>
            <w:left w:val="none" w:sz="0" w:space="0" w:color="auto"/>
            <w:bottom w:val="none" w:sz="0" w:space="0" w:color="auto"/>
            <w:right w:val="none" w:sz="0" w:space="0" w:color="auto"/>
          </w:divBdr>
        </w:div>
        <w:div w:id="1387874752">
          <w:marLeft w:val="640"/>
          <w:marRight w:val="0"/>
          <w:marTop w:val="0"/>
          <w:marBottom w:val="0"/>
          <w:divBdr>
            <w:top w:val="none" w:sz="0" w:space="0" w:color="auto"/>
            <w:left w:val="none" w:sz="0" w:space="0" w:color="auto"/>
            <w:bottom w:val="none" w:sz="0" w:space="0" w:color="auto"/>
            <w:right w:val="none" w:sz="0" w:space="0" w:color="auto"/>
          </w:divBdr>
        </w:div>
        <w:div w:id="1389963232">
          <w:marLeft w:val="640"/>
          <w:marRight w:val="0"/>
          <w:marTop w:val="0"/>
          <w:marBottom w:val="0"/>
          <w:divBdr>
            <w:top w:val="none" w:sz="0" w:space="0" w:color="auto"/>
            <w:left w:val="none" w:sz="0" w:space="0" w:color="auto"/>
            <w:bottom w:val="none" w:sz="0" w:space="0" w:color="auto"/>
            <w:right w:val="none" w:sz="0" w:space="0" w:color="auto"/>
          </w:divBdr>
        </w:div>
        <w:div w:id="1390418891">
          <w:marLeft w:val="640"/>
          <w:marRight w:val="0"/>
          <w:marTop w:val="0"/>
          <w:marBottom w:val="0"/>
          <w:divBdr>
            <w:top w:val="none" w:sz="0" w:space="0" w:color="auto"/>
            <w:left w:val="none" w:sz="0" w:space="0" w:color="auto"/>
            <w:bottom w:val="none" w:sz="0" w:space="0" w:color="auto"/>
            <w:right w:val="none" w:sz="0" w:space="0" w:color="auto"/>
          </w:divBdr>
        </w:div>
        <w:div w:id="1405108395">
          <w:marLeft w:val="640"/>
          <w:marRight w:val="0"/>
          <w:marTop w:val="0"/>
          <w:marBottom w:val="0"/>
          <w:divBdr>
            <w:top w:val="none" w:sz="0" w:space="0" w:color="auto"/>
            <w:left w:val="none" w:sz="0" w:space="0" w:color="auto"/>
            <w:bottom w:val="none" w:sz="0" w:space="0" w:color="auto"/>
            <w:right w:val="none" w:sz="0" w:space="0" w:color="auto"/>
          </w:divBdr>
        </w:div>
        <w:div w:id="1419138115">
          <w:marLeft w:val="640"/>
          <w:marRight w:val="0"/>
          <w:marTop w:val="0"/>
          <w:marBottom w:val="0"/>
          <w:divBdr>
            <w:top w:val="none" w:sz="0" w:space="0" w:color="auto"/>
            <w:left w:val="none" w:sz="0" w:space="0" w:color="auto"/>
            <w:bottom w:val="none" w:sz="0" w:space="0" w:color="auto"/>
            <w:right w:val="none" w:sz="0" w:space="0" w:color="auto"/>
          </w:divBdr>
        </w:div>
        <w:div w:id="1434204247">
          <w:marLeft w:val="640"/>
          <w:marRight w:val="0"/>
          <w:marTop w:val="0"/>
          <w:marBottom w:val="0"/>
          <w:divBdr>
            <w:top w:val="none" w:sz="0" w:space="0" w:color="auto"/>
            <w:left w:val="none" w:sz="0" w:space="0" w:color="auto"/>
            <w:bottom w:val="none" w:sz="0" w:space="0" w:color="auto"/>
            <w:right w:val="none" w:sz="0" w:space="0" w:color="auto"/>
          </w:divBdr>
        </w:div>
        <w:div w:id="1454904240">
          <w:marLeft w:val="640"/>
          <w:marRight w:val="0"/>
          <w:marTop w:val="0"/>
          <w:marBottom w:val="0"/>
          <w:divBdr>
            <w:top w:val="none" w:sz="0" w:space="0" w:color="auto"/>
            <w:left w:val="none" w:sz="0" w:space="0" w:color="auto"/>
            <w:bottom w:val="none" w:sz="0" w:space="0" w:color="auto"/>
            <w:right w:val="none" w:sz="0" w:space="0" w:color="auto"/>
          </w:divBdr>
        </w:div>
        <w:div w:id="1469199308">
          <w:marLeft w:val="640"/>
          <w:marRight w:val="0"/>
          <w:marTop w:val="0"/>
          <w:marBottom w:val="0"/>
          <w:divBdr>
            <w:top w:val="none" w:sz="0" w:space="0" w:color="auto"/>
            <w:left w:val="none" w:sz="0" w:space="0" w:color="auto"/>
            <w:bottom w:val="none" w:sz="0" w:space="0" w:color="auto"/>
            <w:right w:val="none" w:sz="0" w:space="0" w:color="auto"/>
          </w:divBdr>
        </w:div>
        <w:div w:id="1471485111">
          <w:marLeft w:val="640"/>
          <w:marRight w:val="0"/>
          <w:marTop w:val="0"/>
          <w:marBottom w:val="0"/>
          <w:divBdr>
            <w:top w:val="none" w:sz="0" w:space="0" w:color="auto"/>
            <w:left w:val="none" w:sz="0" w:space="0" w:color="auto"/>
            <w:bottom w:val="none" w:sz="0" w:space="0" w:color="auto"/>
            <w:right w:val="none" w:sz="0" w:space="0" w:color="auto"/>
          </w:divBdr>
        </w:div>
        <w:div w:id="1478493263">
          <w:marLeft w:val="640"/>
          <w:marRight w:val="0"/>
          <w:marTop w:val="0"/>
          <w:marBottom w:val="0"/>
          <w:divBdr>
            <w:top w:val="none" w:sz="0" w:space="0" w:color="auto"/>
            <w:left w:val="none" w:sz="0" w:space="0" w:color="auto"/>
            <w:bottom w:val="none" w:sz="0" w:space="0" w:color="auto"/>
            <w:right w:val="none" w:sz="0" w:space="0" w:color="auto"/>
          </w:divBdr>
        </w:div>
        <w:div w:id="1490710634">
          <w:marLeft w:val="640"/>
          <w:marRight w:val="0"/>
          <w:marTop w:val="0"/>
          <w:marBottom w:val="0"/>
          <w:divBdr>
            <w:top w:val="none" w:sz="0" w:space="0" w:color="auto"/>
            <w:left w:val="none" w:sz="0" w:space="0" w:color="auto"/>
            <w:bottom w:val="none" w:sz="0" w:space="0" w:color="auto"/>
            <w:right w:val="none" w:sz="0" w:space="0" w:color="auto"/>
          </w:divBdr>
        </w:div>
        <w:div w:id="1510023343">
          <w:marLeft w:val="640"/>
          <w:marRight w:val="0"/>
          <w:marTop w:val="0"/>
          <w:marBottom w:val="0"/>
          <w:divBdr>
            <w:top w:val="none" w:sz="0" w:space="0" w:color="auto"/>
            <w:left w:val="none" w:sz="0" w:space="0" w:color="auto"/>
            <w:bottom w:val="none" w:sz="0" w:space="0" w:color="auto"/>
            <w:right w:val="none" w:sz="0" w:space="0" w:color="auto"/>
          </w:divBdr>
        </w:div>
        <w:div w:id="1511523570">
          <w:marLeft w:val="640"/>
          <w:marRight w:val="0"/>
          <w:marTop w:val="0"/>
          <w:marBottom w:val="0"/>
          <w:divBdr>
            <w:top w:val="none" w:sz="0" w:space="0" w:color="auto"/>
            <w:left w:val="none" w:sz="0" w:space="0" w:color="auto"/>
            <w:bottom w:val="none" w:sz="0" w:space="0" w:color="auto"/>
            <w:right w:val="none" w:sz="0" w:space="0" w:color="auto"/>
          </w:divBdr>
        </w:div>
        <w:div w:id="1511791847">
          <w:marLeft w:val="640"/>
          <w:marRight w:val="0"/>
          <w:marTop w:val="0"/>
          <w:marBottom w:val="0"/>
          <w:divBdr>
            <w:top w:val="none" w:sz="0" w:space="0" w:color="auto"/>
            <w:left w:val="none" w:sz="0" w:space="0" w:color="auto"/>
            <w:bottom w:val="none" w:sz="0" w:space="0" w:color="auto"/>
            <w:right w:val="none" w:sz="0" w:space="0" w:color="auto"/>
          </w:divBdr>
        </w:div>
        <w:div w:id="1522813967">
          <w:marLeft w:val="640"/>
          <w:marRight w:val="0"/>
          <w:marTop w:val="0"/>
          <w:marBottom w:val="0"/>
          <w:divBdr>
            <w:top w:val="none" w:sz="0" w:space="0" w:color="auto"/>
            <w:left w:val="none" w:sz="0" w:space="0" w:color="auto"/>
            <w:bottom w:val="none" w:sz="0" w:space="0" w:color="auto"/>
            <w:right w:val="none" w:sz="0" w:space="0" w:color="auto"/>
          </w:divBdr>
        </w:div>
        <w:div w:id="1529446334">
          <w:marLeft w:val="640"/>
          <w:marRight w:val="0"/>
          <w:marTop w:val="0"/>
          <w:marBottom w:val="0"/>
          <w:divBdr>
            <w:top w:val="none" w:sz="0" w:space="0" w:color="auto"/>
            <w:left w:val="none" w:sz="0" w:space="0" w:color="auto"/>
            <w:bottom w:val="none" w:sz="0" w:space="0" w:color="auto"/>
            <w:right w:val="none" w:sz="0" w:space="0" w:color="auto"/>
          </w:divBdr>
        </w:div>
        <w:div w:id="1545410795">
          <w:marLeft w:val="640"/>
          <w:marRight w:val="0"/>
          <w:marTop w:val="0"/>
          <w:marBottom w:val="0"/>
          <w:divBdr>
            <w:top w:val="none" w:sz="0" w:space="0" w:color="auto"/>
            <w:left w:val="none" w:sz="0" w:space="0" w:color="auto"/>
            <w:bottom w:val="none" w:sz="0" w:space="0" w:color="auto"/>
            <w:right w:val="none" w:sz="0" w:space="0" w:color="auto"/>
          </w:divBdr>
        </w:div>
        <w:div w:id="1572694992">
          <w:marLeft w:val="640"/>
          <w:marRight w:val="0"/>
          <w:marTop w:val="0"/>
          <w:marBottom w:val="0"/>
          <w:divBdr>
            <w:top w:val="none" w:sz="0" w:space="0" w:color="auto"/>
            <w:left w:val="none" w:sz="0" w:space="0" w:color="auto"/>
            <w:bottom w:val="none" w:sz="0" w:space="0" w:color="auto"/>
            <w:right w:val="none" w:sz="0" w:space="0" w:color="auto"/>
          </w:divBdr>
        </w:div>
        <w:div w:id="1582986951">
          <w:marLeft w:val="640"/>
          <w:marRight w:val="0"/>
          <w:marTop w:val="0"/>
          <w:marBottom w:val="0"/>
          <w:divBdr>
            <w:top w:val="none" w:sz="0" w:space="0" w:color="auto"/>
            <w:left w:val="none" w:sz="0" w:space="0" w:color="auto"/>
            <w:bottom w:val="none" w:sz="0" w:space="0" w:color="auto"/>
            <w:right w:val="none" w:sz="0" w:space="0" w:color="auto"/>
          </w:divBdr>
        </w:div>
        <w:div w:id="1593315316">
          <w:marLeft w:val="640"/>
          <w:marRight w:val="0"/>
          <w:marTop w:val="0"/>
          <w:marBottom w:val="0"/>
          <w:divBdr>
            <w:top w:val="none" w:sz="0" w:space="0" w:color="auto"/>
            <w:left w:val="none" w:sz="0" w:space="0" w:color="auto"/>
            <w:bottom w:val="none" w:sz="0" w:space="0" w:color="auto"/>
            <w:right w:val="none" w:sz="0" w:space="0" w:color="auto"/>
          </w:divBdr>
        </w:div>
        <w:div w:id="1627347415">
          <w:marLeft w:val="640"/>
          <w:marRight w:val="0"/>
          <w:marTop w:val="0"/>
          <w:marBottom w:val="0"/>
          <w:divBdr>
            <w:top w:val="none" w:sz="0" w:space="0" w:color="auto"/>
            <w:left w:val="none" w:sz="0" w:space="0" w:color="auto"/>
            <w:bottom w:val="none" w:sz="0" w:space="0" w:color="auto"/>
            <w:right w:val="none" w:sz="0" w:space="0" w:color="auto"/>
          </w:divBdr>
        </w:div>
        <w:div w:id="1679893483">
          <w:marLeft w:val="640"/>
          <w:marRight w:val="0"/>
          <w:marTop w:val="0"/>
          <w:marBottom w:val="0"/>
          <w:divBdr>
            <w:top w:val="none" w:sz="0" w:space="0" w:color="auto"/>
            <w:left w:val="none" w:sz="0" w:space="0" w:color="auto"/>
            <w:bottom w:val="none" w:sz="0" w:space="0" w:color="auto"/>
            <w:right w:val="none" w:sz="0" w:space="0" w:color="auto"/>
          </w:divBdr>
        </w:div>
        <w:div w:id="1703433444">
          <w:marLeft w:val="640"/>
          <w:marRight w:val="0"/>
          <w:marTop w:val="0"/>
          <w:marBottom w:val="0"/>
          <w:divBdr>
            <w:top w:val="none" w:sz="0" w:space="0" w:color="auto"/>
            <w:left w:val="none" w:sz="0" w:space="0" w:color="auto"/>
            <w:bottom w:val="none" w:sz="0" w:space="0" w:color="auto"/>
            <w:right w:val="none" w:sz="0" w:space="0" w:color="auto"/>
          </w:divBdr>
        </w:div>
        <w:div w:id="1717898726">
          <w:marLeft w:val="640"/>
          <w:marRight w:val="0"/>
          <w:marTop w:val="0"/>
          <w:marBottom w:val="0"/>
          <w:divBdr>
            <w:top w:val="none" w:sz="0" w:space="0" w:color="auto"/>
            <w:left w:val="none" w:sz="0" w:space="0" w:color="auto"/>
            <w:bottom w:val="none" w:sz="0" w:space="0" w:color="auto"/>
            <w:right w:val="none" w:sz="0" w:space="0" w:color="auto"/>
          </w:divBdr>
        </w:div>
        <w:div w:id="1734309433">
          <w:marLeft w:val="640"/>
          <w:marRight w:val="0"/>
          <w:marTop w:val="0"/>
          <w:marBottom w:val="0"/>
          <w:divBdr>
            <w:top w:val="none" w:sz="0" w:space="0" w:color="auto"/>
            <w:left w:val="none" w:sz="0" w:space="0" w:color="auto"/>
            <w:bottom w:val="none" w:sz="0" w:space="0" w:color="auto"/>
            <w:right w:val="none" w:sz="0" w:space="0" w:color="auto"/>
          </w:divBdr>
        </w:div>
        <w:div w:id="1759904887">
          <w:marLeft w:val="640"/>
          <w:marRight w:val="0"/>
          <w:marTop w:val="0"/>
          <w:marBottom w:val="0"/>
          <w:divBdr>
            <w:top w:val="none" w:sz="0" w:space="0" w:color="auto"/>
            <w:left w:val="none" w:sz="0" w:space="0" w:color="auto"/>
            <w:bottom w:val="none" w:sz="0" w:space="0" w:color="auto"/>
            <w:right w:val="none" w:sz="0" w:space="0" w:color="auto"/>
          </w:divBdr>
        </w:div>
        <w:div w:id="1794864184">
          <w:marLeft w:val="640"/>
          <w:marRight w:val="0"/>
          <w:marTop w:val="0"/>
          <w:marBottom w:val="0"/>
          <w:divBdr>
            <w:top w:val="none" w:sz="0" w:space="0" w:color="auto"/>
            <w:left w:val="none" w:sz="0" w:space="0" w:color="auto"/>
            <w:bottom w:val="none" w:sz="0" w:space="0" w:color="auto"/>
            <w:right w:val="none" w:sz="0" w:space="0" w:color="auto"/>
          </w:divBdr>
        </w:div>
        <w:div w:id="1810633890">
          <w:marLeft w:val="640"/>
          <w:marRight w:val="0"/>
          <w:marTop w:val="0"/>
          <w:marBottom w:val="0"/>
          <w:divBdr>
            <w:top w:val="none" w:sz="0" w:space="0" w:color="auto"/>
            <w:left w:val="none" w:sz="0" w:space="0" w:color="auto"/>
            <w:bottom w:val="none" w:sz="0" w:space="0" w:color="auto"/>
            <w:right w:val="none" w:sz="0" w:space="0" w:color="auto"/>
          </w:divBdr>
        </w:div>
        <w:div w:id="1811171128">
          <w:marLeft w:val="640"/>
          <w:marRight w:val="0"/>
          <w:marTop w:val="0"/>
          <w:marBottom w:val="0"/>
          <w:divBdr>
            <w:top w:val="none" w:sz="0" w:space="0" w:color="auto"/>
            <w:left w:val="none" w:sz="0" w:space="0" w:color="auto"/>
            <w:bottom w:val="none" w:sz="0" w:space="0" w:color="auto"/>
            <w:right w:val="none" w:sz="0" w:space="0" w:color="auto"/>
          </w:divBdr>
        </w:div>
        <w:div w:id="1824158630">
          <w:marLeft w:val="640"/>
          <w:marRight w:val="0"/>
          <w:marTop w:val="0"/>
          <w:marBottom w:val="0"/>
          <w:divBdr>
            <w:top w:val="none" w:sz="0" w:space="0" w:color="auto"/>
            <w:left w:val="none" w:sz="0" w:space="0" w:color="auto"/>
            <w:bottom w:val="none" w:sz="0" w:space="0" w:color="auto"/>
            <w:right w:val="none" w:sz="0" w:space="0" w:color="auto"/>
          </w:divBdr>
        </w:div>
        <w:div w:id="1839349031">
          <w:marLeft w:val="640"/>
          <w:marRight w:val="0"/>
          <w:marTop w:val="0"/>
          <w:marBottom w:val="0"/>
          <w:divBdr>
            <w:top w:val="none" w:sz="0" w:space="0" w:color="auto"/>
            <w:left w:val="none" w:sz="0" w:space="0" w:color="auto"/>
            <w:bottom w:val="none" w:sz="0" w:space="0" w:color="auto"/>
            <w:right w:val="none" w:sz="0" w:space="0" w:color="auto"/>
          </w:divBdr>
        </w:div>
        <w:div w:id="1854801999">
          <w:marLeft w:val="640"/>
          <w:marRight w:val="0"/>
          <w:marTop w:val="0"/>
          <w:marBottom w:val="0"/>
          <w:divBdr>
            <w:top w:val="none" w:sz="0" w:space="0" w:color="auto"/>
            <w:left w:val="none" w:sz="0" w:space="0" w:color="auto"/>
            <w:bottom w:val="none" w:sz="0" w:space="0" w:color="auto"/>
            <w:right w:val="none" w:sz="0" w:space="0" w:color="auto"/>
          </w:divBdr>
        </w:div>
        <w:div w:id="1861620014">
          <w:marLeft w:val="640"/>
          <w:marRight w:val="0"/>
          <w:marTop w:val="0"/>
          <w:marBottom w:val="0"/>
          <w:divBdr>
            <w:top w:val="none" w:sz="0" w:space="0" w:color="auto"/>
            <w:left w:val="none" w:sz="0" w:space="0" w:color="auto"/>
            <w:bottom w:val="none" w:sz="0" w:space="0" w:color="auto"/>
            <w:right w:val="none" w:sz="0" w:space="0" w:color="auto"/>
          </w:divBdr>
        </w:div>
        <w:div w:id="1883517048">
          <w:marLeft w:val="640"/>
          <w:marRight w:val="0"/>
          <w:marTop w:val="0"/>
          <w:marBottom w:val="0"/>
          <w:divBdr>
            <w:top w:val="none" w:sz="0" w:space="0" w:color="auto"/>
            <w:left w:val="none" w:sz="0" w:space="0" w:color="auto"/>
            <w:bottom w:val="none" w:sz="0" w:space="0" w:color="auto"/>
            <w:right w:val="none" w:sz="0" w:space="0" w:color="auto"/>
          </w:divBdr>
        </w:div>
        <w:div w:id="1891991003">
          <w:marLeft w:val="640"/>
          <w:marRight w:val="0"/>
          <w:marTop w:val="0"/>
          <w:marBottom w:val="0"/>
          <w:divBdr>
            <w:top w:val="none" w:sz="0" w:space="0" w:color="auto"/>
            <w:left w:val="none" w:sz="0" w:space="0" w:color="auto"/>
            <w:bottom w:val="none" w:sz="0" w:space="0" w:color="auto"/>
            <w:right w:val="none" w:sz="0" w:space="0" w:color="auto"/>
          </w:divBdr>
        </w:div>
        <w:div w:id="1918662730">
          <w:marLeft w:val="640"/>
          <w:marRight w:val="0"/>
          <w:marTop w:val="0"/>
          <w:marBottom w:val="0"/>
          <w:divBdr>
            <w:top w:val="none" w:sz="0" w:space="0" w:color="auto"/>
            <w:left w:val="none" w:sz="0" w:space="0" w:color="auto"/>
            <w:bottom w:val="none" w:sz="0" w:space="0" w:color="auto"/>
            <w:right w:val="none" w:sz="0" w:space="0" w:color="auto"/>
          </w:divBdr>
        </w:div>
        <w:div w:id="1946186977">
          <w:marLeft w:val="640"/>
          <w:marRight w:val="0"/>
          <w:marTop w:val="0"/>
          <w:marBottom w:val="0"/>
          <w:divBdr>
            <w:top w:val="none" w:sz="0" w:space="0" w:color="auto"/>
            <w:left w:val="none" w:sz="0" w:space="0" w:color="auto"/>
            <w:bottom w:val="none" w:sz="0" w:space="0" w:color="auto"/>
            <w:right w:val="none" w:sz="0" w:space="0" w:color="auto"/>
          </w:divBdr>
        </w:div>
        <w:div w:id="1984192621">
          <w:marLeft w:val="640"/>
          <w:marRight w:val="0"/>
          <w:marTop w:val="0"/>
          <w:marBottom w:val="0"/>
          <w:divBdr>
            <w:top w:val="none" w:sz="0" w:space="0" w:color="auto"/>
            <w:left w:val="none" w:sz="0" w:space="0" w:color="auto"/>
            <w:bottom w:val="none" w:sz="0" w:space="0" w:color="auto"/>
            <w:right w:val="none" w:sz="0" w:space="0" w:color="auto"/>
          </w:divBdr>
        </w:div>
        <w:div w:id="1996645701">
          <w:marLeft w:val="640"/>
          <w:marRight w:val="0"/>
          <w:marTop w:val="0"/>
          <w:marBottom w:val="0"/>
          <w:divBdr>
            <w:top w:val="none" w:sz="0" w:space="0" w:color="auto"/>
            <w:left w:val="none" w:sz="0" w:space="0" w:color="auto"/>
            <w:bottom w:val="none" w:sz="0" w:space="0" w:color="auto"/>
            <w:right w:val="none" w:sz="0" w:space="0" w:color="auto"/>
          </w:divBdr>
        </w:div>
        <w:div w:id="2003586096">
          <w:marLeft w:val="640"/>
          <w:marRight w:val="0"/>
          <w:marTop w:val="0"/>
          <w:marBottom w:val="0"/>
          <w:divBdr>
            <w:top w:val="none" w:sz="0" w:space="0" w:color="auto"/>
            <w:left w:val="none" w:sz="0" w:space="0" w:color="auto"/>
            <w:bottom w:val="none" w:sz="0" w:space="0" w:color="auto"/>
            <w:right w:val="none" w:sz="0" w:space="0" w:color="auto"/>
          </w:divBdr>
        </w:div>
        <w:div w:id="2017996497">
          <w:marLeft w:val="640"/>
          <w:marRight w:val="0"/>
          <w:marTop w:val="0"/>
          <w:marBottom w:val="0"/>
          <w:divBdr>
            <w:top w:val="none" w:sz="0" w:space="0" w:color="auto"/>
            <w:left w:val="none" w:sz="0" w:space="0" w:color="auto"/>
            <w:bottom w:val="none" w:sz="0" w:space="0" w:color="auto"/>
            <w:right w:val="none" w:sz="0" w:space="0" w:color="auto"/>
          </w:divBdr>
        </w:div>
        <w:div w:id="2042123465">
          <w:marLeft w:val="640"/>
          <w:marRight w:val="0"/>
          <w:marTop w:val="0"/>
          <w:marBottom w:val="0"/>
          <w:divBdr>
            <w:top w:val="none" w:sz="0" w:space="0" w:color="auto"/>
            <w:left w:val="none" w:sz="0" w:space="0" w:color="auto"/>
            <w:bottom w:val="none" w:sz="0" w:space="0" w:color="auto"/>
            <w:right w:val="none" w:sz="0" w:space="0" w:color="auto"/>
          </w:divBdr>
        </w:div>
        <w:div w:id="2067102808">
          <w:marLeft w:val="640"/>
          <w:marRight w:val="0"/>
          <w:marTop w:val="0"/>
          <w:marBottom w:val="0"/>
          <w:divBdr>
            <w:top w:val="none" w:sz="0" w:space="0" w:color="auto"/>
            <w:left w:val="none" w:sz="0" w:space="0" w:color="auto"/>
            <w:bottom w:val="none" w:sz="0" w:space="0" w:color="auto"/>
            <w:right w:val="none" w:sz="0" w:space="0" w:color="auto"/>
          </w:divBdr>
        </w:div>
        <w:div w:id="2079091690">
          <w:marLeft w:val="640"/>
          <w:marRight w:val="0"/>
          <w:marTop w:val="0"/>
          <w:marBottom w:val="0"/>
          <w:divBdr>
            <w:top w:val="none" w:sz="0" w:space="0" w:color="auto"/>
            <w:left w:val="none" w:sz="0" w:space="0" w:color="auto"/>
            <w:bottom w:val="none" w:sz="0" w:space="0" w:color="auto"/>
            <w:right w:val="none" w:sz="0" w:space="0" w:color="auto"/>
          </w:divBdr>
        </w:div>
        <w:div w:id="2079404681">
          <w:marLeft w:val="640"/>
          <w:marRight w:val="0"/>
          <w:marTop w:val="0"/>
          <w:marBottom w:val="0"/>
          <w:divBdr>
            <w:top w:val="none" w:sz="0" w:space="0" w:color="auto"/>
            <w:left w:val="none" w:sz="0" w:space="0" w:color="auto"/>
            <w:bottom w:val="none" w:sz="0" w:space="0" w:color="auto"/>
            <w:right w:val="none" w:sz="0" w:space="0" w:color="auto"/>
          </w:divBdr>
        </w:div>
        <w:div w:id="2124956776">
          <w:marLeft w:val="640"/>
          <w:marRight w:val="0"/>
          <w:marTop w:val="0"/>
          <w:marBottom w:val="0"/>
          <w:divBdr>
            <w:top w:val="none" w:sz="0" w:space="0" w:color="auto"/>
            <w:left w:val="none" w:sz="0" w:space="0" w:color="auto"/>
            <w:bottom w:val="none" w:sz="0" w:space="0" w:color="auto"/>
            <w:right w:val="none" w:sz="0" w:space="0" w:color="auto"/>
          </w:divBdr>
        </w:div>
      </w:divsChild>
    </w:div>
    <w:div w:id="843594787">
      <w:bodyDiv w:val="1"/>
      <w:marLeft w:val="0"/>
      <w:marRight w:val="0"/>
      <w:marTop w:val="0"/>
      <w:marBottom w:val="0"/>
      <w:divBdr>
        <w:top w:val="none" w:sz="0" w:space="0" w:color="auto"/>
        <w:left w:val="none" w:sz="0" w:space="0" w:color="auto"/>
        <w:bottom w:val="none" w:sz="0" w:space="0" w:color="auto"/>
        <w:right w:val="none" w:sz="0" w:space="0" w:color="auto"/>
      </w:divBdr>
    </w:div>
    <w:div w:id="844903855">
      <w:bodyDiv w:val="1"/>
      <w:marLeft w:val="0"/>
      <w:marRight w:val="0"/>
      <w:marTop w:val="0"/>
      <w:marBottom w:val="0"/>
      <w:divBdr>
        <w:top w:val="none" w:sz="0" w:space="0" w:color="auto"/>
        <w:left w:val="none" w:sz="0" w:space="0" w:color="auto"/>
        <w:bottom w:val="none" w:sz="0" w:space="0" w:color="auto"/>
        <w:right w:val="none" w:sz="0" w:space="0" w:color="auto"/>
      </w:divBdr>
    </w:div>
    <w:div w:id="845829474">
      <w:bodyDiv w:val="1"/>
      <w:marLeft w:val="0"/>
      <w:marRight w:val="0"/>
      <w:marTop w:val="0"/>
      <w:marBottom w:val="0"/>
      <w:divBdr>
        <w:top w:val="none" w:sz="0" w:space="0" w:color="auto"/>
        <w:left w:val="none" w:sz="0" w:space="0" w:color="auto"/>
        <w:bottom w:val="none" w:sz="0" w:space="0" w:color="auto"/>
        <w:right w:val="none" w:sz="0" w:space="0" w:color="auto"/>
      </w:divBdr>
    </w:div>
    <w:div w:id="847714509">
      <w:bodyDiv w:val="1"/>
      <w:marLeft w:val="0"/>
      <w:marRight w:val="0"/>
      <w:marTop w:val="0"/>
      <w:marBottom w:val="0"/>
      <w:divBdr>
        <w:top w:val="none" w:sz="0" w:space="0" w:color="auto"/>
        <w:left w:val="none" w:sz="0" w:space="0" w:color="auto"/>
        <w:bottom w:val="none" w:sz="0" w:space="0" w:color="auto"/>
        <w:right w:val="none" w:sz="0" w:space="0" w:color="auto"/>
      </w:divBdr>
    </w:div>
    <w:div w:id="848566118">
      <w:bodyDiv w:val="1"/>
      <w:marLeft w:val="0"/>
      <w:marRight w:val="0"/>
      <w:marTop w:val="0"/>
      <w:marBottom w:val="0"/>
      <w:divBdr>
        <w:top w:val="none" w:sz="0" w:space="0" w:color="auto"/>
        <w:left w:val="none" w:sz="0" w:space="0" w:color="auto"/>
        <w:bottom w:val="none" w:sz="0" w:space="0" w:color="auto"/>
        <w:right w:val="none" w:sz="0" w:space="0" w:color="auto"/>
      </w:divBdr>
    </w:div>
    <w:div w:id="849218173">
      <w:bodyDiv w:val="1"/>
      <w:marLeft w:val="0"/>
      <w:marRight w:val="0"/>
      <w:marTop w:val="0"/>
      <w:marBottom w:val="0"/>
      <w:divBdr>
        <w:top w:val="none" w:sz="0" w:space="0" w:color="auto"/>
        <w:left w:val="none" w:sz="0" w:space="0" w:color="auto"/>
        <w:bottom w:val="none" w:sz="0" w:space="0" w:color="auto"/>
        <w:right w:val="none" w:sz="0" w:space="0" w:color="auto"/>
      </w:divBdr>
    </w:div>
    <w:div w:id="852185880">
      <w:bodyDiv w:val="1"/>
      <w:marLeft w:val="0"/>
      <w:marRight w:val="0"/>
      <w:marTop w:val="0"/>
      <w:marBottom w:val="0"/>
      <w:divBdr>
        <w:top w:val="none" w:sz="0" w:space="0" w:color="auto"/>
        <w:left w:val="none" w:sz="0" w:space="0" w:color="auto"/>
        <w:bottom w:val="none" w:sz="0" w:space="0" w:color="auto"/>
        <w:right w:val="none" w:sz="0" w:space="0" w:color="auto"/>
      </w:divBdr>
    </w:div>
    <w:div w:id="852574459">
      <w:bodyDiv w:val="1"/>
      <w:marLeft w:val="0"/>
      <w:marRight w:val="0"/>
      <w:marTop w:val="0"/>
      <w:marBottom w:val="0"/>
      <w:divBdr>
        <w:top w:val="none" w:sz="0" w:space="0" w:color="auto"/>
        <w:left w:val="none" w:sz="0" w:space="0" w:color="auto"/>
        <w:bottom w:val="none" w:sz="0" w:space="0" w:color="auto"/>
        <w:right w:val="none" w:sz="0" w:space="0" w:color="auto"/>
      </w:divBdr>
    </w:div>
    <w:div w:id="853106784">
      <w:bodyDiv w:val="1"/>
      <w:marLeft w:val="0"/>
      <w:marRight w:val="0"/>
      <w:marTop w:val="0"/>
      <w:marBottom w:val="0"/>
      <w:divBdr>
        <w:top w:val="none" w:sz="0" w:space="0" w:color="auto"/>
        <w:left w:val="none" w:sz="0" w:space="0" w:color="auto"/>
        <w:bottom w:val="none" w:sz="0" w:space="0" w:color="auto"/>
        <w:right w:val="none" w:sz="0" w:space="0" w:color="auto"/>
      </w:divBdr>
    </w:div>
    <w:div w:id="854618297">
      <w:bodyDiv w:val="1"/>
      <w:marLeft w:val="0"/>
      <w:marRight w:val="0"/>
      <w:marTop w:val="0"/>
      <w:marBottom w:val="0"/>
      <w:divBdr>
        <w:top w:val="none" w:sz="0" w:space="0" w:color="auto"/>
        <w:left w:val="none" w:sz="0" w:space="0" w:color="auto"/>
        <w:bottom w:val="none" w:sz="0" w:space="0" w:color="auto"/>
        <w:right w:val="none" w:sz="0" w:space="0" w:color="auto"/>
      </w:divBdr>
    </w:div>
    <w:div w:id="857087391">
      <w:bodyDiv w:val="1"/>
      <w:marLeft w:val="0"/>
      <w:marRight w:val="0"/>
      <w:marTop w:val="0"/>
      <w:marBottom w:val="0"/>
      <w:divBdr>
        <w:top w:val="none" w:sz="0" w:space="0" w:color="auto"/>
        <w:left w:val="none" w:sz="0" w:space="0" w:color="auto"/>
        <w:bottom w:val="none" w:sz="0" w:space="0" w:color="auto"/>
        <w:right w:val="none" w:sz="0" w:space="0" w:color="auto"/>
      </w:divBdr>
    </w:div>
    <w:div w:id="861819834">
      <w:bodyDiv w:val="1"/>
      <w:marLeft w:val="0"/>
      <w:marRight w:val="0"/>
      <w:marTop w:val="0"/>
      <w:marBottom w:val="0"/>
      <w:divBdr>
        <w:top w:val="none" w:sz="0" w:space="0" w:color="auto"/>
        <w:left w:val="none" w:sz="0" w:space="0" w:color="auto"/>
        <w:bottom w:val="none" w:sz="0" w:space="0" w:color="auto"/>
        <w:right w:val="none" w:sz="0" w:space="0" w:color="auto"/>
      </w:divBdr>
    </w:div>
    <w:div w:id="863176685">
      <w:bodyDiv w:val="1"/>
      <w:marLeft w:val="0"/>
      <w:marRight w:val="0"/>
      <w:marTop w:val="0"/>
      <w:marBottom w:val="0"/>
      <w:divBdr>
        <w:top w:val="none" w:sz="0" w:space="0" w:color="auto"/>
        <w:left w:val="none" w:sz="0" w:space="0" w:color="auto"/>
        <w:bottom w:val="none" w:sz="0" w:space="0" w:color="auto"/>
        <w:right w:val="none" w:sz="0" w:space="0" w:color="auto"/>
      </w:divBdr>
    </w:div>
    <w:div w:id="865292629">
      <w:bodyDiv w:val="1"/>
      <w:marLeft w:val="0"/>
      <w:marRight w:val="0"/>
      <w:marTop w:val="0"/>
      <w:marBottom w:val="0"/>
      <w:divBdr>
        <w:top w:val="none" w:sz="0" w:space="0" w:color="auto"/>
        <w:left w:val="none" w:sz="0" w:space="0" w:color="auto"/>
        <w:bottom w:val="none" w:sz="0" w:space="0" w:color="auto"/>
        <w:right w:val="none" w:sz="0" w:space="0" w:color="auto"/>
      </w:divBdr>
    </w:div>
    <w:div w:id="866795085">
      <w:bodyDiv w:val="1"/>
      <w:marLeft w:val="0"/>
      <w:marRight w:val="0"/>
      <w:marTop w:val="0"/>
      <w:marBottom w:val="0"/>
      <w:divBdr>
        <w:top w:val="none" w:sz="0" w:space="0" w:color="auto"/>
        <w:left w:val="none" w:sz="0" w:space="0" w:color="auto"/>
        <w:bottom w:val="none" w:sz="0" w:space="0" w:color="auto"/>
        <w:right w:val="none" w:sz="0" w:space="0" w:color="auto"/>
      </w:divBdr>
    </w:div>
    <w:div w:id="871307599">
      <w:bodyDiv w:val="1"/>
      <w:marLeft w:val="0"/>
      <w:marRight w:val="0"/>
      <w:marTop w:val="0"/>
      <w:marBottom w:val="0"/>
      <w:divBdr>
        <w:top w:val="none" w:sz="0" w:space="0" w:color="auto"/>
        <w:left w:val="none" w:sz="0" w:space="0" w:color="auto"/>
        <w:bottom w:val="none" w:sz="0" w:space="0" w:color="auto"/>
        <w:right w:val="none" w:sz="0" w:space="0" w:color="auto"/>
      </w:divBdr>
    </w:div>
    <w:div w:id="873267710">
      <w:bodyDiv w:val="1"/>
      <w:marLeft w:val="0"/>
      <w:marRight w:val="0"/>
      <w:marTop w:val="0"/>
      <w:marBottom w:val="0"/>
      <w:divBdr>
        <w:top w:val="none" w:sz="0" w:space="0" w:color="auto"/>
        <w:left w:val="none" w:sz="0" w:space="0" w:color="auto"/>
        <w:bottom w:val="none" w:sz="0" w:space="0" w:color="auto"/>
        <w:right w:val="none" w:sz="0" w:space="0" w:color="auto"/>
      </w:divBdr>
    </w:div>
    <w:div w:id="873540445">
      <w:bodyDiv w:val="1"/>
      <w:marLeft w:val="0"/>
      <w:marRight w:val="0"/>
      <w:marTop w:val="0"/>
      <w:marBottom w:val="0"/>
      <w:divBdr>
        <w:top w:val="none" w:sz="0" w:space="0" w:color="auto"/>
        <w:left w:val="none" w:sz="0" w:space="0" w:color="auto"/>
        <w:bottom w:val="none" w:sz="0" w:space="0" w:color="auto"/>
        <w:right w:val="none" w:sz="0" w:space="0" w:color="auto"/>
      </w:divBdr>
    </w:div>
    <w:div w:id="874654807">
      <w:bodyDiv w:val="1"/>
      <w:marLeft w:val="0"/>
      <w:marRight w:val="0"/>
      <w:marTop w:val="0"/>
      <w:marBottom w:val="0"/>
      <w:divBdr>
        <w:top w:val="none" w:sz="0" w:space="0" w:color="auto"/>
        <w:left w:val="none" w:sz="0" w:space="0" w:color="auto"/>
        <w:bottom w:val="none" w:sz="0" w:space="0" w:color="auto"/>
        <w:right w:val="none" w:sz="0" w:space="0" w:color="auto"/>
      </w:divBdr>
    </w:div>
    <w:div w:id="880019327">
      <w:bodyDiv w:val="1"/>
      <w:marLeft w:val="0"/>
      <w:marRight w:val="0"/>
      <w:marTop w:val="0"/>
      <w:marBottom w:val="0"/>
      <w:divBdr>
        <w:top w:val="none" w:sz="0" w:space="0" w:color="auto"/>
        <w:left w:val="none" w:sz="0" w:space="0" w:color="auto"/>
        <w:bottom w:val="none" w:sz="0" w:space="0" w:color="auto"/>
        <w:right w:val="none" w:sz="0" w:space="0" w:color="auto"/>
      </w:divBdr>
    </w:div>
    <w:div w:id="880900383">
      <w:bodyDiv w:val="1"/>
      <w:marLeft w:val="0"/>
      <w:marRight w:val="0"/>
      <w:marTop w:val="0"/>
      <w:marBottom w:val="0"/>
      <w:divBdr>
        <w:top w:val="none" w:sz="0" w:space="0" w:color="auto"/>
        <w:left w:val="none" w:sz="0" w:space="0" w:color="auto"/>
        <w:bottom w:val="none" w:sz="0" w:space="0" w:color="auto"/>
        <w:right w:val="none" w:sz="0" w:space="0" w:color="auto"/>
      </w:divBdr>
    </w:div>
    <w:div w:id="881207453">
      <w:bodyDiv w:val="1"/>
      <w:marLeft w:val="0"/>
      <w:marRight w:val="0"/>
      <w:marTop w:val="0"/>
      <w:marBottom w:val="0"/>
      <w:divBdr>
        <w:top w:val="none" w:sz="0" w:space="0" w:color="auto"/>
        <w:left w:val="none" w:sz="0" w:space="0" w:color="auto"/>
        <w:bottom w:val="none" w:sz="0" w:space="0" w:color="auto"/>
        <w:right w:val="none" w:sz="0" w:space="0" w:color="auto"/>
      </w:divBdr>
    </w:div>
    <w:div w:id="882331566">
      <w:bodyDiv w:val="1"/>
      <w:marLeft w:val="0"/>
      <w:marRight w:val="0"/>
      <w:marTop w:val="0"/>
      <w:marBottom w:val="0"/>
      <w:divBdr>
        <w:top w:val="none" w:sz="0" w:space="0" w:color="auto"/>
        <w:left w:val="none" w:sz="0" w:space="0" w:color="auto"/>
        <w:bottom w:val="none" w:sz="0" w:space="0" w:color="auto"/>
        <w:right w:val="none" w:sz="0" w:space="0" w:color="auto"/>
      </w:divBdr>
    </w:div>
    <w:div w:id="888805133">
      <w:bodyDiv w:val="1"/>
      <w:marLeft w:val="0"/>
      <w:marRight w:val="0"/>
      <w:marTop w:val="0"/>
      <w:marBottom w:val="0"/>
      <w:divBdr>
        <w:top w:val="none" w:sz="0" w:space="0" w:color="auto"/>
        <w:left w:val="none" w:sz="0" w:space="0" w:color="auto"/>
        <w:bottom w:val="none" w:sz="0" w:space="0" w:color="auto"/>
        <w:right w:val="none" w:sz="0" w:space="0" w:color="auto"/>
      </w:divBdr>
    </w:div>
    <w:div w:id="890270613">
      <w:bodyDiv w:val="1"/>
      <w:marLeft w:val="0"/>
      <w:marRight w:val="0"/>
      <w:marTop w:val="0"/>
      <w:marBottom w:val="0"/>
      <w:divBdr>
        <w:top w:val="none" w:sz="0" w:space="0" w:color="auto"/>
        <w:left w:val="none" w:sz="0" w:space="0" w:color="auto"/>
        <w:bottom w:val="none" w:sz="0" w:space="0" w:color="auto"/>
        <w:right w:val="none" w:sz="0" w:space="0" w:color="auto"/>
      </w:divBdr>
    </w:div>
    <w:div w:id="891573141">
      <w:bodyDiv w:val="1"/>
      <w:marLeft w:val="0"/>
      <w:marRight w:val="0"/>
      <w:marTop w:val="0"/>
      <w:marBottom w:val="0"/>
      <w:divBdr>
        <w:top w:val="none" w:sz="0" w:space="0" w:color="auto"/>
        <w:left w:val="none" w:sz="0" w:space="0" w:color="auto"/>
        <w:bottom w:val="none" w:sz="0" w:space="0" w:color="auto"/>
        <w:right w:val="none" w:sz="0" w:space="0" w:color="auto"/>
      </w:divBdr>
    </w:div>
    <w:div w:id="895705998">
      <w:bodyDiv w:val="1"/>
      <w:marLeft w:val="0"/>
      <w:marRight w:val="0"/>
      <w:marTop w:val="0"/>
      <w:marBottom w:val="0"/>
      <w:divBdr>
        <w:top w:val="none" w:sz="0" w:space="0" w:color="auto"/>
        <w:left w:val="none" w:sz="0" w:space="0" w:color="auto"/>
        <w:bottom w:val="none" w:sz="0" w:space="0" w:color="auto"/>
        <w:right w:val="none" w:sz="0" w:space="0" w:color="auto"/>
      </w:divBdr>
    </w:div>
    <w:div w:id="896553186">
      <w:bodyDiv w:val="1"/>
      <w:marLeft w:val="0"/>
      <w:marRight w:val="0"/>
      <w:marTop w:val="0"/>
      <w:marBottom w:val="0"/>
      <w:divBdr>
        <w:top w:val="none" w:sz="0" w:space="0" w:color="auto"/>
        <w:left w:val="none" w:sz="0" w:space="0" w:color="auto"/>
        <w:bottom w:val="none" w:sz="0" w:space="0" w:color="auto"/>
        <w:right w:val="none" w:sz="0" w:space="0" w:color="auto"/>
      </w:divBdr>
    </w:div>
    <w:div w:id="899822923">
      <w:bodyDiv w:val="1"/>
      <w:marLeft w:val="0"/>
      <w:marRight w:val="0"/>
      <w:marTop w:val="0"/>
      <w:marBottom w:val="0"/>
      <w:divBdr>
        <w:top w:val="none" w:sz="0" w:space="0" w:color="auto"/>
        <w:left w:val="none" w:sz="0" w:space="0" w:color="auto"/>
        <w:bottom w:val="none" w:sz="0" w:space="0" w:color="auto"/>
        <w:right w:val="none" w:sz="0" w:space="0" w:color="auto"/>
      </w:divBdr>
    </w:div>
    <w:div w:id="902522345">
      <w:bodyDiv w:val="1"/>
      <w:marLeft w:val="0"/>
      <w:marRight w:val="0"/>
      <w:marTop w:val="0"/>
      <w:marBottom w:val="0"/>
      <w:divBdr>
        <w:top w:val="none" w:sz="0" w:space="0" w:color="auto"/>
        <w:left w:val="none" w:sz="0" w:space="0" w:color="auto"/>
        <w:bottom w:val="none" w:sz="0" w:space="0" w:color="auto"/>
        <w:right w:val="none" w:sz="0" w:space="0" w:color="auto"/>
      </w:divBdr>
    </w:div>
    <w:div w:id="903683987">
      <w:bodyDiv w:val="1"/>
      <w:marLeft w:val="0"/>
      <w:marRight w:val="0"/>
      <w:marTop w:val="0"/>
      <w:marBottom w:val="0"/>
      <w:divBdr>
        <w:top w:val="none" w:sz="0" w:space="0" w:color="auto"/>
        <w:left w:val="none" w:sz="0" w:space="0" w:color="auto"/>
        <w:bottom w:val="none" w:sz="0" w:space="0" w:color="auto"/>
        <w:right w:val="none" w:sz="0" w:space="0" w:color="auto"/>
      </w:divBdr>
      <w:divsChild>
        <w:div w:id="38866475">
          <w:marLeft w:val="640"/>
          <w:marRight w:val="0"/>
          <w:marTop w:val="0"/>
          <w:marBottom w:val="0"/>
          <w:divBdr>
            <w:top w:val="none" w:sz="0" w:space="0" w:color="auto"/>
            <w:left w:val="none" w:sz="0" w:space="0" w:color="auto"/>
            <w:bottom w:val="none" w:sz="0" w:space="0" w:color="auto"/>
            <w:right w:val="none" w:sz="0" w:space="0" w:color="auto"/>
          </w:divBdr>
        </w:div>
        <w:div w:id="60838127">
          <w:marLeft w:val="640"/>
          <w:marRight w:val="0"/>
          <w:marTop w:val="0"/>
          <w:marBottom w:val="0"/>
          <w:divBdr>
            <w:top w:val="none" w:sz="0" w:space="0" w:color="auto"/>
            <w:left w:val="none" w:sz="0" w:space="0" w:color="auto"/>
            <w:bottom w:val="none" w:sz="0" w:space="0" w:color="auto"/>
            <w:right w:val="none" w:sz="0" w:space="0" w:color="auto"/>
          </w:divBdr>
        </w:div>
        <w:div w:id="76288025">
          <w:marLeft w:val="640"/>
          <w:marRight w:val="0"/>
          <w:marTop w:val="0"/>
          <w:marBottom w:val="0"/>
          <w:divBdr>
            <w:top w:val="none" w:sz="0" w:space="0" w:color="auto"/>
            <w:left w:val="none" w:sz="0" w:space="0" w:color="auto"/>
            <w:bottom w:val="none" w:sz="0" w:space="0" w:color="auto"/>
            <w:right w:val="none" w:sz="0" w:space="0" w:color="auto"/>
          </w:divBdr>
        </w:div>
        <w:div w:id="124588784">
          <w:marLeft w:val="640"/>
          <w:marRight w:val="0"/>
          <w:marTop w:val="0"/>
          <w:marBottom w:val="0"/>
          <w:divBdr>
            <w:top w:val="none" w:sz="0" w:space="0" w:color="auto"/>
            <w:left w:val="none" w:sz="0" w:space="0" w:color="auto"/>
            <w:bottom w:val="none" w:sz="0" w:space="0" w:color="auto"/>
            <w:right w:val="none" w:sz="0" w:space="0" w:color="auto"/>
          </w:divBdr>
        </w:div>
        <w:div w:id="149178563">
          <w:marLeft w:val="640"/>
          <w:marRight w:val="0"/>
          <w:marTop w:val="0"/>
          <w:marBottom w:val="0"/>
          <w:divBdr>
            <w:top w:val="none" w:sz="0" w:space="0" w:color="auto"/>
            <w:left w:val="none" w:sz="0" w:space="0" w:color="auto"/>
            <w:bottom w:val="none" w:sz="0" w:space="0" w:color="auto"/>
            <w:right w:val="none" w:sz="0" w:space="0" w:color="auto"/>
          </w:divBdr>
        </w:div>
        <w:div w:id="155269882">
          <w:marLeft w:val="640"/>
          <w:marRight w:val="0"/>
          <w:marTop w:val="0"/>
          <w:marBottom w:val="0"/>
          <w:divBdr>
            <w:top w:val="none" w:sz="0" w:space="0" w:color="auto"/>
            <w:left w:val="none" w:sz="0" w:space="0" w:color="auto"/>
            <w:bottom w:val="none" w:sz="0" w:space="0" w:color="auto"/>
            <w:right w:val="none" w:sz="0" w:space="0" w:color="auto"/>
          </w:divBdr>
        </w:div>
        <w:div w:id="192621911">
          <w:marLeft w:val="640"/>
          <w:marRight w:val="0"/>
          <w:marTop w:val="0"/>
          <w:marBottom w:val="0"/>
          <w:divBdr>
            <w:top w:val="none" w:sz="0" w:space="0" w:color="auto"/>
            <w:left w:val="none" w:sz="0" w:space="0" w:color="auto"/>
            <w:bottom w:val="none" w:sz="0" w:space="0" w:color="auto"/>
            <w:right w:val="none" w:sz="0" w:space="0" w:color="auto"/>
          </w:divBdr>
        </w:div>
        <w:div w:id="196894008">
          <w:marLeft w:val="640"/>
          <w:marRight w:val="0"/>
          <w:marTop w:val="0"/>
          <w:marBottom w:val="0"/>
          <w:divBdr>
            <w:top w:val="none" w:sz="0" w:space="0" w:color="auto"/>
            <w:left w:val="none" w:sz="0" w:space="0" w:color="auto"/>
            <w:bottom w:val="none" w:sz="0" w:space="0" w:color="auto"/>
            <w:right w:val="none" w:sz="0" w:space="0" w:color="auto"/>
          </w:divBdr>
        </w:div>
        <w:div w:id="197353298">
          <w:marLeft w:val="640"/>
          <w:marRight w:val="0"/>
          <w:marTop w:val="0"/>
          <w:marBottom w:val="0"/>
          <w:divBdr>
            <w:top w:val="none" w:sz="0" w:space="0" w:color="auto"/>
            <w:left w:val="none" w:sz="0" w:space="0" w:color="auto"/>
            <w:bottom w:val="none" w:sz="0" w:space="0" w:color="auto"/>
            <w:right w:val="none" w:sz="0" w:space="0" w:color="auto"/>
          </w:divBdr>
        </w:div>
        <w:div w:id="207376695">
          <w:marLeft w:val="640"/>
          <w:marRight w:val="0"/>
          <w:marTop w:val="0"/>
          <w:marBottom w:val="0"/>
          <w:divBdr>
            <w:top w:val="none" w:sz="0" w:space="0" w:color="auto"/>
            <w:left w:val="none" w:sz="0" w:space="0" w:color="auto"/>
            <w:bottom w:val="none" w:sz="0" w:space="0" w:color="auto"/>
            <w:right w:val="none" w:sz="0" w:space="0" w:color="auto"/>
          </w:divBdr>
        </w:div>
        <w:div w:id="211187807">
          <w:marLeft w:val="640"/>
          <w:marRight w:val="0"/>
          <w:marTop w:val="0"/>
          <w:marBottom w:val="0"/>
          <w:divBdr>
            <w:top w:val="none" w:sz="0" w:space="0" w:color="auto"/>
            <w:left w:val="none" w:sz="0" w:space="0" w:color="auto"/>
            <w:bottom w:val="none" w:sz="0" w:space="0" w:color="auto"/>
            <w:right w:val="none" w:sz="0" w:space="0" w:color="auto"/>
          </w:divBdr>
        </w:div>
        <w:div w:id="212736766">
          <w:marLeft w:val="640"/>
          <w:marRight w:val="0"/>
          <w:marTop w:val="0"/>
          <w:marBottom w:val="0"/>
          <w:divBdr>
            <w:top w:val="none" w:sz="0" w:space="0" w:color="auto"/>
            <w:left w:val="none" w:sz="0" w:space="0" w:color="auto"/>
            <w:bottom w:val="none" w:sz="0" w:space="0" w:color="auto"/>
            <w:right w:val="none" w:sz="0" w:space="0" w:color="auto"/>
          </w:divBdr>
        </w:div>
        <w:div w:id="213856524">
          <w:marLeft w:val="640"/>
          <w:marRight w:val="0"/>
          <w:marTop w:val="0"/>
          <w:marBottom w:val="0"/>
          <w:divBdr>
            <w:top w:val="none" w:sz="0" w:space="0" w:color="auto"/>
            <w:left w:val="none" w:sz="0" w:space="0" w:color="auto"/>
            <w:bottom w:val="none" w:sz="0" w:space="0" w:color="auto"/>
            <w:right w:val="none" w:sz="0" w:space="0" w:color="auto"/>
          </w:divBdr>
        </w:div>
        <w:div w:id="233047381">
          <w:marLeft w:val="640"/>
          <w:marRight w:val="0"/>
          <w:marTop w:val="0"/>
          <w:marBottom w:val="0"/>
          <w:divBdr>
            <w:top w:val="none" w:sz="0" w:space="0" w:color="auto"/>
            <w:left w:val="none" w:sz="0" w:space="0" w:color="auto"/>
            <w:bottom w:val="none" w:sz="0" w:space="0" w:color="auto"/>
            <w:right w:val="none" w:sz="0" w:space="0" w:color="auto"/>
          </w:divBdr>
        </w:div>
        <w:div w:id="238901640">
          <w:marLeft w:val="640"/>
          <w:marRight w:val="0"/>
          <w:marTop w:val="0"/>
          <w:marBottom w:val="0"/>
          <w:divBdr>
            <w:top w:val="none" w:sz="0" w:space="0" w:color="auto"/>
            <w:left w:val="none" w:sz="0" w:space="0" w:color="auto"/>
            <w:bottom w:val="none" w:sz="0" w:space="0" w:color="auto"/>
            <w:right w:val="none" w:sz="0" w:space="0" w:color="auto"/>
          </w:divBdr>
        </w:div>
        <w:div w:id="280572408">
          <w:marLeft w:val="640"/>
          <w:marRight w:val="0"/>
          <w:marTop w:val="0"/>
          <w:marBottom w:val="0"/>
          <w:divBdr>
            <w:top w:val="none" w:sz="0" w:space="0" w:color="auto"/>
            <w:left w:val="none" w:sz="0" w:space="0" w:color="auto"/>
            <w:bottom w:val="none" w:sz="0" w:space="0" w:color="auto"/>
            <w:right w:val="none" w:sz="0" w:space="0" w:color="auto"/>
          </w:divBdr>
        </w:div>
        <w:div w:id="296840388">
          <w:marLeft w:val="640"/>
          <w:marRight w:val="0"/>
          <w:marTop w:val="0"/>
          <w:marBottom w:val="0"/>
          <w:divBdr>
            <w:top w:val="none" w:sz="0" w:space="0" w:color="auto"/>
            <w:left w:val="none" w:sz="0" w:space="0" w:color="auto"/>
            <w:bottom w:val="none" w:sz="0" w:space="0" w:color="auto"/>
            <w:right w:val="none" w:sz="0" w:space="0" w:color="auto"/>
          </w:divBdr>
        </w:div>
        <w:div w:id="350448358">
          <w:marLeft w:val="640"/>
          <w:marRight w:val="0"/>
          <w:marTop w:val="0"/>
          <w:marBottom w:val="0"/>
          <w:divBdr>
            <w:top w:val="none" w:sz="0" w:space="0" w:color="auto"/>
            <w:left w:val="none" w:sz="0" w:space="0" w:color="auto"/>
            <w:bottom w:val="none" w:sz="0" w:space="0" w:color="auto"/>
            <w:right w:val="none" w:sz="0" w:space="0" w:color="auto"/>
          </w:divBdr>
        </w:div>
        <w:div w:id="363332456">
          <w:marLeft w:val="640"/>
          <w:marRight w:val="0"/>
          <w:marTop w:val="0"/>
          <w:marBottom w:val="0"/>
          <w:divBdr>
            <w:top w:val="none" w:sz="0" w:space="0" w:color="auto"/>
            <w:left w:val="none" w:sz="0" w:space="0" w:color="auto"/>
            <w:bottom w:val="none" w:sz="0" w:space="0" w:color="auto"/>
            <w:right w:val="none" w:sz="0" w:space="0" w:color="auto"/>
          </w:divBdr>
        </w:div>
        <w:div w:id="365832547">
          <w:marLeft w:val="640"/>
          <w:marRight w:val="0"/>
          <w:marTop w:val="0"/>
          <w:marBottom w:val="0"/>
          <w:divBdr>
            <w:top w:val="none" w:sz="0" w:space="0" w:color="auto"/>
            <w:left w:val="none" w:sz="0" w:space="0" w:color="auto"/>
            <w:bottom w:val="none" w:sz="0" w:space="0" w:color="auto"/>
            <w:right w:val="none" w:sz="0" w:space="0" w:color="auto"/>
          </w:divBdr>
        </w:div>
        <w:div w:id="366418103">
          <w:marLeft w:val="640"/>
          <w:marRight w:val="0"/>
          <w:marTop w:val="0"/>
          <w:marBottom w:val="0"/>
          <w:divBdr>
            <w:top w:val="none" w:sz="0" w:space="0" w:color="auto"/>
            <w:left w:val="none" w:sz="0" w:space="0" w:color="auto"/>
            <w:bottom w:val="none" w:sz="0" w:space="0" w:color="auto"/>
            <w:right w:val="none" w:sz="0" w:space="0" w:color="auto"/>
          </w:divBdr>
        </w:div>
        <w:div w:id="383871246">
          <w:marLeft w:val="640"/>
          <w:marRight w:val="0"/>
          <w:marTop w:val="0"/>
          <w:marBottom w:val="0"/>
          <w:divBdr>
            <w:top w:val="none" w:sz="0" w:space="0" w:color="auto"/>
            <w:left w:val="none" w:sz="0" w:space="0" w:color="auto"/>
            <w:bottom w:val="none" w:sz="0" w:space="0" w:color="auto"/>
            <w:right w:val="none" w:sz="0" w:space="0" w:color="auto"/>
          </w:divBdr>
        </w:div>
        <w:div w:id="388965373">
          <w:marLeft w:val="640"/>
          <w:marRight w:val="0"/>
          <w:marTop w:val="0"/>
          <w:marBottom w:val="0"/>
          <w:divBdr>
            <w:top w:val="none" w:sz="0" w:space="0" w:color="auto"/>
            <w:left w:val="none" w:sz="0" w:space="0" w:color="auto"/>
            <w:bottom w:val="none" w:sz="0" w:space="0" w:color="auto"/>
            <w:right w:val="none" w:sz="0" w:space="0" w:color="auto"/>
          </w:divBdr>
        </w:div>
        <w:div w:id="452871224">
          <w:marLeft w:val="640"/>
          <w:marRight w:val="0"/>
          <w:marTop w:val="0"/>
          <w:marBottom w:val="0"/>
          <w:divBdr>
            <w:top w:val="none" w:sz="0" w:space="0" w:color="auto"/>
            <w:left w:val="none" w:sz="0" w:space="0" w:color="auto"/>
            <w:bottom w:val="none" w:sz="0" w:space="0" w:color="auto"/>
            <w:right w:val="none" w:sz="0" w:space="0" w:color="auto"/>
          </w:divBdr>
        </w:div>
        <w:div w:id="463503187">
          <w:marLeft w:val="640"/>
          <w:marRight w:val="0"/>
          <w:marTop w:val="0"/>
          <w:marBottom w:val="0"/>
          <w:divBdr>
            <w:top w:val="none" w:sz="0" w:space="0" w:color="auto"/>
            <w:left w:val="none" w:sz="0" w:space="0" w:color="auto"/>
            <w:bottom w:val="none" w:sz="0" w:space="0" w:color="auto"/>
            <w:right w:val="none" w:sz="0" w:space="0" w:color="auto"/>
          </w:divBdr>
        </w:div>
        <w:div w:id="472333407">
          <w:marLeft w:val="640"/>
          <w:marRight w:val="0"/>
          <w:marTop w:val="0"/>
          <w:marBottom w:val="0"/>
          <w:divBdr>
            <w:top w:val="none" w:sz="0" w:space="0" w:color="auto"/>
            <w:left w:val="none" w:sz="0" w:space="0" w:color="auto"/>
            <w:bottom w:val="none" w:sz="0" w:space="0" w:color="auto"/>
            <w:right w:val="none" w:sz="0" w:space="0" w:color="auto"/>
          </w:divBdr>
        </w:div>
        <w:div w:id="477921087">
          <w:marLeft w:val="640"/>
          <w:marRight w:val="0"/>
          <w:marTop w:val="0"/>
          <w:marBottom w:val="0"/>
          <w:divBdr>
            <w:top w:val="none" w:sz="0" w:space="0" w:color="auto"/>
            <w:left w:val="none" w:sz="0" w:space="0" w:color="auto"/>
            <w:bottom w:val="none" w:sz="0" w:space="0" w:color="auto"/>
            <w:right w:val="none" w:sz="0" w:space="0" w:color="auto"/>
          </w:divBdr>
        </w:div>
        <w:div w:id="487987524">
          <w:marLeft w:val="640"/>
          <w:marRight w:val="0"/>
          <w:marTop w:val="0"/>
          <w:marBottom w:val="0"/>
          <w:divBdr>
            <w:top w:val="none" w:sz="0" w:space="0" w:color="auto"/>
            <w:left w:val="none" w:sz="0" w:space="0" w:color="auto"/>
            <w:bottom w:val="none" w:sz="0" w:space="0" w:color="auto"/>
            <w:right w:val="none" w:sz="0" w:space="0" w:color="auto"/>
          </w:divBdr>
        </w:div>
        <w:div w:id="506750742">
          <w:marLeft w:val="640"/>
          <w:marRight w:val="0"/>
          <w:marTop w:val="0"/>
          <w:marBottom w:val="0"/>
          <w:divBdr>
            <w:top w:val="none" w:sz="0" w:space="0" w:color="auto"/>
            <w:left w:val="none" w:sz="0" w:space="0" w:color="auto"/>
            <w:bottom w:val="none" w:sz="0" w:space="0" w:color="auto"/>
            <w:right w:val="none" w:sz="0" w:space="0" w:color="auto"/>
          </w:divBdr>
        </w:div>
        <w:div w:id="507066552">
          <w:marLeft w:val="640"/>
          <w:marRight w:val="0"/>
          <w:marTop w:val="0"/>
          <w:marBottom w:val="0"/>
          <w:divBdr>
            <w:top w:val="none" w:sz="0" w:space="0" w:color="auto"/>
            <w:left w:val="none" w:sz="0" w:space="0" w:color="auto"/>
            <w:bottom w:val="none" w:sz="0" w:space="0" w:color="auto"/>
            <w:right w:val="none" w:sz="0" w:space="0" w:color="auto"/>
          </w:divBdr>
        </w:div>
        <w:div w:id="509564235">
          <w:marLeft w:val="640"/>
          <w:marRight w:val="0"/>
          <w:marTop w:val="0"/>
          <w:marBottom w:val="0"/>
          <w:divBdr>
            <w:top w:val="none" w:sz="0" w:space="0" w:color="auto"/>
            <w:left w:val="none" w:sz="0" w:space="0" w:color="auto"/>
            <w:bottom w:val="none" w:sz="0" w:space="0" w:color="auto"/>
            <w:right w:val="none" w:sz="0" w:space="0" w:color="auto"/>
          </w:divBdr>
        </w:div>
        <w:div w:id="525295031">
          <w:marLeft w:val="640"/>
          <w:marRight w:val="0"/>
          <w:marTop w:val="0"/>
          <w:marBottom w:val="0"/>
          <w:divBdr>
            <w:top w:val="none" w:sz="0" w:space="0" w:color="auto"/>
            <w:left w:val="none" w:sz="0" w:space="0" w:color="auto"/>
            <w:bottom w:val="none" w:sz="0" w:space="0" w:color="auto"/>
            <w:right w:val="none" w:sz="0" w:space="0" w:color="auto"/>
          </w:divBdr>
        </w:div>
        <w:div w:id="548035377">
          <w:marLeft w:val="640"/>
          <w:marRight w:val="0"/>
          <w:marTop w:val="0"/>
          <w:marBottom w:val="0"/>
          <w:divBdr>
            <w:top w:val="none" w:sz="0" w:space="0" w:color="auto"/>
            <w:left w:val="none" w:sz="0" w:space="0" w:color="auto"/>
            <w:bottom w:val="none" w:sz="0" w:space="0" w:color="auto"/>
            <w:right w:val="none" w:sz="0" w:space="0" w:color="auto"/>
          </w:divBdr>
        </w:div>
        <w:div w:id="576591793">
          <w:marLeft w:val="640"/>
          <w:marRight w:val="0"/>
          <w:marTop w:val="0"/>
          <w:marBottom w:val="0"/>
          <w:divBdr>
            <w:top w:val="none" w:sz="0" w:space="0" w:color="auto"/>
            <w:left w:val="none" w:sz="0" w:space="0" w:color="auto"/>
            <w:bottom w:val="none" w:sz="0" w:space="0" w:color="auto"/>
            <w:right w:val="none" w:sz="0" w:space="0" w:color="auto"/>
          </w:divBdr>
        </w:div>
        <w:div w:id="581335744">
          <w:marLeft w:val="640"/>
          <w:marRight w:val="0"/>
          <w:marTop w:val="0"/>
          <w:marBottom w:val="0"/>
          <w:divBdr>
            <w:top w:val="none" w:sz="0" w:space="0" w:color="auto"/>
            <w:left w:val="none" w:sz="0" w:space="0" w:color="auto"/>
            <w:bottom w:val="none" w:sz="0" w:space="0" w:color="auto"/>
            <w:right w:val="none" w:sz="0" w:space="0" w:color="auto"/>
          </w:divBdr>
        </w:div>
        <w:div w:id="586234496">
          <w:marLeft w:val="640"/>
          <w:marRight w:val="0"/>
          <w:marTop w:val="0"/>
          <w:marBottom w:val="0"/>
          <w:divBdr>
            <w:top w:val="none" w:sz="0" w:space="0" w:color="auto"/>
            <w:left w:val="none" w:sz="0" w:space="0" w:color="auto"/>
            <w:bottom w:val="none" w:sz="0" w:space="0" w:color="auto"/>
            <w:right w:val="none" w:sz="0" w:space="0" w:color="auto"/>
          </w:divBdr>
        </w:div>
        <w:div w:id="602614648">
          <w:marLeft w:val="640"/>
          <w:marRight w:val="0"/>
          <w:marTop w:val="0"/>
          <w:marBottom w:val="0"/>
          <w:divBdr>
            <w:top w:val="none" w:sz="0" w:space="0" w:color="auto"/>
            <w:left w:val="none" w:sz="0" w:space="0" w:color="auto"/>
            <w:bottom w:val="none" w:sz="0" w:space="0" w:color="auto"/>
            <w:right w:val="none" w:sz="0" w:space="0" w:color="auto"/>
          </w:divBdr>
        </w:div>
        <w:div w:id="612320254">
          <w:marLeft w:val="640"/>
          <w:marRight w:val="0"/>
          <w:marTop w:val="0"/>
          <w:marBottom w:val="0"/>
          <w:divBdr>
            <w:top w:val="none" w:sz="0" w:space="0" w:color="auto"/>
            <w:left w:val="none" w:sz="0" w:space="0" w:color="auto"/>
            <w:bottom w:val="none" w:sz="0" w:space="0" w:color="auto"/>
            <w:right w:val="none" w:sz="0" w:space="0" w:color="auto"/>
          </w:divBdr>
        </w:div>
        <w:div w:id="615909639">
          <w:marLeft w:val="640"/>
          <w:marRight w:val="0"/>
          <w:marTop w:val="0"/>
          <w:marBottom w:val="0"/>
          <w:divBdr>
            <w:top w:val="none" w:sz="0" w:space="0" w:color="auto"/>
            <w:left w:val="none" w:sz="0" w:space="0" w:color="auto"/>
            <w:bottom w:val="none" w:sz="0" w:space="0" w:color="auto"/>
            <w:right w:val="none" w:sz="0" w:space="0" w:color="auto"/>
          </w:divBdr>
        </w:div>
        <w:div w:id="623006489">
          <w:marLeft w:val="640"/>
          <w:marRight w:val="0"/>
          <w:marTop w:val="0"/>
          <w:marBottom w:val="0"/>
          <w:divBdr>
            <w:top w:val="none" w:sz="0" w:space="0" w:color="auto"/>
            <w:left w:val="none" w:sz="0" w:space="0" w:color="auto"/>
            <w:bottom w:val="none" w:sz="0" w:space="0" w:color="auto"/>
            <w:right w:val="none" w:sz="0" w:space="0" w:color="auto"/>
          </w:divBdr>
        </w:div>
        <w:div w:id="639771095">
          <w:marLeft w:val="640"/>
          <w:marRight w:val="0"/>
          <w:marTop w:val="0"/>
          <w:marBottom w:val="0"/>
          <w:divBdr>
            <w:top w:val="none" w:sz="0" w:space="0" w:color="auto"/>
            <w:left w:val="none" w:sz="0" w:space="0" w:color="auto"/>
            <w:bottom w:val="none" w:sz="0" w:space="0" w:color="auto"/>
            <w:right w:val="none" w:sz="0" w:space="0" w:color="auto"/>
          </w:divBdr>
        </w:div>
        <w:div w:id="677118456">
          <w:marLeft w:val="640"/>
          <w:marRight w:val="0"/>
          <w:marTop w:val="0"/>
          <w:marBottom w:val="0"/>
          <w:divBdr>
            <w:top w:val="none" w:sz="0" w:space="0" w:color="auto"/>
            <w:left w:val="none" w:sz="0" w:space="0" w:color="auto"/>
            <w:bottom w:val="none" w:sz="0" w:space="0" w:color="auto"/>
            <w:right w:val="none" w:sz="0" w:space="0" w:color="auto"/>
          </w:divBdr>
        </w:div>
        <w:div w:id="740717141">
          <w:marLeft w:val="640"/>
          <w:marRight w:val="0"/>
          <w:marTop w:val="0"/>
          <w:marBottom w:val="0"/>
          <w:divBdr>
            <w:top w:val="none" w:sz="0" w:space="0" w:color="auto"/>
            <w:left w:val="none" w:sz="0" w:space="0" w:color="auto"/>
            <w:bottom w:val="none" w:sz="0" w:space="0" w:color="auto"/>
            <w:right w:val="none" w:sz="0" w:space="0" w:color="auto"/>
          </w:divBdr>
        </w:div>
        <w:div w:id="769357138">
          <w:marLeft w:val="640"/>
          <w:marRight w:val="0"/>
          <w:marTop w:val="0"/>
          <w:marBottom w:val="0"/>
          <w:divBdr>
            <w:top w:val="none" w:sz="0" w:space="0" w:color="auto"/>
            <w:left w:val="none" w:sz="0" w:space="0" w:color="auto"/>
            <w:bottom w:val="none" w:sz="0" w:space="0" w:color="auto"/>
            <w:right w:val="none" w:sz="0" w:space="0" w:color="auto"/>
          </w:divBdr>
        </w:div>
        <w:div w:id="777220850">
          <w:marLeft w:val="640"/>
          <w:marRight w:val="0"/>
          <w:marTop w:val="0"/>
          <w:marBottom w:val="0"/>
          <w:divBdr>
            <w:top w:val="none" w:sz="0" w:space="0" w:color="auto"/>
            <w:left w:val="none" w:sz="0" w:space="0" w:color="auto"/>
            <w:bottom w:val="none" w:sz="0" w:space="0" w:color="auto"/>
            <w:right w:val="none" w:sz="0" w:space="0" w:color="auto"/>
          </w:divBdr>
        </w:div>
        <w:div w:id="785394837">
          <w:marLeft w:val="640"/>
          <w:marRight w:val="0"/>
          <w:marTop w:val="0"/>
          <w:marBottom w:val="0"/>
          <w:divBdr>
            <w:top w:val="none" w:sz="0" w:space="0" w:color="auto"/>
            <w:left w:val="none" w:sz="0" w:space="0" w:color="auto"/>
            <w:bottom w:val="none" w:sz="0" w:space="0" w:color="auto"/>
            <w:right w:val="none" w:sz="0" w:space="0" w:color="auto"/>
          </w:divBdr>
        </w:div>
        <w:div w:id="793446999">
          <w:marLeft w:val="640"/>
          <w:marRight w:val="0"/>
          <w:marTop w:val="0"/>
          <w:marBottom w:val="0"/>
          <w:divBdr>
            <w:top w:val="none" w:sz="0" w:space="0" w:color="auto"/>
            <w:left w:val="none" w:sz="0" w:space="0" w:color="auto"/>
            <w:bottom w:val="none" w:sz="0" w:space="0" w:color="auto"/>
            <w:right w:val="none" w:sz="0" w:space="0" w:color="auto"/>
          </w:divBdr>
        </w:div>
        <w:div w:id="805858675">
          <w:marLeft w:val="640"/>
          <w:marRight w:val="0"/>
          <w:marTop w:val="0"/>
          <w:marBottom w:val="0"/>
          <w:divBdr>
            <w:top w:val="none" w:sz="0" w:space="0" w:color="auto"/>
            <w:left w:val="none" w:sz="0" w:space="0" w:color="auto"/>
            <w:bottom w:val="none" w:sz="0" w:space="0" w:color="auto"/>
            <w:right w:val="none" w:sz="0" w:space="0" w:color="auto"/>
          </w:divBdr>
        </w:div>
        <w:div w:id="808521206">
          <w:marLeft w:val="640"/>
          <w:marRight w:val="0"/>
          <w:marTop w:val="0"/>
          <w:marBottom w:val="0"/>
          <w:divBdr>
            <w:top w:val="none" w:sz="0" w:space="0" w:color="auto"/>
            <w:left w:val="none" w:sz="0" w:space="0" w:color="auto"/>
            <w:bottom w:val="none" w:sz="0" w:space="0" w:color="auto"/>
            <w:right w:val="none" w:sz="0" w:space="0" w:color="auto"/>
          </w:divBdr>
        </w:div>
        <w:div w:id="816649809">
          <w:marLeft w:val="640"/>
          <w:marRight w:val="0"/>
          <w:marTop w:val="0"/>
          <w:marBottom w:val="0"/>
          <w:divBdr>
            <w:top w:val="none" w:sz="0" w:space="0" w:color="auto"/>
            <w:left w:val="none" w:sz="0" w:space="0" w:color="auto"/>
            <w:bottom w:val="none" w:sz="0" w:space="0" w:color="auto"/>
            <w:right w:val="none" w:sz="0" w:space="0" w:color="auto"/>
          </w:divBdr>
        </w:div>
        <w:div w:id="819884296">
          <w:marLeft w:val="640"/>
          <w:marRight w:val="0"/>
          <w:marTop w:val="0"/>
          <w:marBottom w:val="0"/>
          <w:divBdr>
            <w:top w:val="none" w:sz="0" w:space="0" w:color="auto"/>
            <w:left w:val="none" w:sz="0" w:space="0" w:color="auto"/>
            <w:bottom w:val="none" w:sz="0" w:space="0" w:color="auto"/>
            <w:right w:val="none" w:sz="0" w:space="0" w:color="auto"/>
          </w:divBdr>
        </w:div>
        <w:div w:id="826826417">
          <w:marLeft w:val="640"/>
          <w:marRight w:val="0"/>
          <w:marTop w:val="0"/>
          <w:marBottom w:val="0"/>
          <w:divBdr>
            <w:top w:val="none" w:sz="0" w:space="0" w:color="auto"/>
            <w:left w:val="none" w:sz="0" w:space="0" w:color="auto"/>
            <w:bottom w:val="none" w:sz="0" w:space="0" w:color="auto"/>
            <w:right w:val="none" w:sz="0" w:space="0" w:color="auto"/>
          </w:divBdr>
        </w:div>
        <w:div w:id="830564143">
          <w:marLeft w:val="640"/>
          <w:marRight w:val="0"/>
          <w:marTop w:val="0"/>
          <w:marBottom w:val="0"/>
          <w:divBdr>
            <w:top w:val="none" w:sz="0" w:space="0" w:color="auto"/>
            <w:left w:val="none" w:sz="0" w:space="0" w:color="auto"/>
            <w:bottom w:val="none" w:sz="0" w:space="0" w:color="auto"/>
            <w:right w:val="none" w:sz="0" w:space="0" w:color="auto"/>
          </w:divBdr>
        </w:div>
        <w:div w:id="831602647">
          <w:marLeft w:val="640"/>
          <w:marRight w:val="0"/>
          <w:marTop w:val="0"/>
          <w:marBottom w:val="0"/>
          <w:divBdr>
            <w:top w:val="none" w:sz="0" w:space="0" w:color="auto"/>
            <w:left w:val="none" w:sz="0" w:space="0" w:color="auto"/>
            <w:bottom w:val="none" w:sz="0" w:space="0" w:color="auto"/>
            <w:right w:val="none" w:sz="0" w:space="0" w:color="auto"/>
          </w:divBdr>
        </w:div>
        <w:div w:id="835804383">
          <w:marLeft w:val="640"/>
          <w:marRight w:val="0"/>
          <w:marTop w:val="0"/>
          <w:marBottom w:val="0"/>
          <w:divBdr>
            <w:top w:val="none" w:sz="0" w:space="0" w:color="auto"/>
            <w:left w:val="none" w:sz="0" w:space="0" w:color="auto"/>
            <w:bottom w:val="none" w:sz="0" w:space="0" w:color="auto"/>
            <w:right w:val="none" w:sz="0" w:space="0" w:color="auto"/>
          </w:divBdr>
        </w:div>
        <w:div w:id="843594196">
          <w:marLeft w:val="640"/>
          <w:marRight w:val="0"/>
          <w:marTop w:val="0"/>
          <w:marBottom w:val="0"/>
          <w:divBdr>
            <w:top w:val="none" w:sz="0" w:space="0" w:color="auto"/>
            <w:left w:val="none" w:sz="0" w:space="0" w:color="auto"/>
            <w:bottom w:val="none" w:sz="0" w:space="0" w:color="auto"/>
            <w:right w:val="none" w:sz="0" w:space="0" w:color="auto"/>
          </w:divBdr>
        </w:div>
        <w:div w:id="881789505">
          <w:marLeft w:val="640"/>
          <w:marRight w:val="0"/>
          <w:marTop w:val="0"/>
          <w:marBottom w:val="0"/>
          <w:divBdr>
            <w:top w:val="none" w:sz="0" w:space="0" w:color="auto"/>
            <w:left w:val="none" w:sz="0" w:space="0" w:color="auto"/>
            <w:bottom w:val="none" w:sz="0" w:space="0" w:color="auto"/>
            <w:right w:val="none" w:sz="0" w:space="0" w:color="auto"/>
          </w:divBdr>
        </w:div>
        <w:div w:id="882446473">
          <w:marLeft w:val="640"/>
          <w:marRight w:val="0"/>
          <w:marTop w:val="0"/>
          <w:marBottom w:val="0"/>
          <w:divBdr>
            <w:top w:val="none" w:sz="0" w:space="0" w:color="auto"/>
            <w:left w:val="none" w:sz="0" w:space="0" w:color="auto"/>
            <w:bottom w:val="none" w:sz="0" w:space="0" w:color="auto"/>
            <w:right w:val="none" w:sz="0" w:space="0" w:color="auto"/>
          </w:divBdr>
        </w:div>
        <w:div w:id="884609561">
          <w:marLeft w:val="640"/>
          <w:marRight w:val="0"/>
          <w:marTop w:val="0"/>
          <w:marBottom w:val="0"/>
          <w:divBdr>
            <w:top w:val="none" w:sz="0" w:space="0" w:color="auto"/>
            <w:left w:val="none" w:sz="0" w:space="0" w:color="auto"/>
            <w:bottom w:val="none" w:sz="0" w:space="0" w:color="auto"/>
            <w:right w:val="none" w:sz="0" w:space="0" w:color="auto"/>
          </w:divBdr>
        </w:div>
        <w:div w:id="910966824">
          <w:marLeft w:val="640"/>
          <w:marRight w:val="0"/>
          <w:marTop w:val="0"/>
          <w:marBottom w:val="0"/>
          <w:divBdr>
            <w:top w:val="none" w:sz="0" w:space="0" w:color="auto"/>
            <w:left w:val="none" w:sz="0" w:space="0" w:color="auto"/>
            <w:bottom w:val="none" w:sz="0" w:space="0" w:color="auto"/>
            <w:right w:val="none" w:sz="0" w:space="0" w:color="auto"/>
          </w:divBdr>
        </w:div>
        <w:div w:id="919413144">
          <w:marLeft w:val="640"/>
          <w:marRight w:val="0"/>
          <w:marTop w:val="0"/>
          <w:marBottom w:val="0"/>
          <w:divBdr>
            <w:top w:val="none" w:sz="0" w:space="0" w:color="auto"/>
            <w:left w:val="none" w:sz="0" w:space="0" w:color="auto"/>
            <w:bottom w:val="none" w:sz="0" w:space="0" w:color="auto"/>
            <w:right w:val="none" w:sz="0" w:space="0" w:color="auto"/>
          </w:divBdr>
        </w:div>
        <w:div w:id="938412459">
          <w:marLeft w:val="640"/>
          <w:marRight w:val="0"/>
          <w:marTop w:val="0"/>
          <w:marBottom w:val="0"/>
          <w:divBdr>
            <w:top w:val="none" w:sz="0" w:space="0" w:color="auto"/>
            <w:left w:val="none" w:sz="0" w:space="0" w:color="auto"/>
            <w:bottom w:val="none" w:sz="0" w:space="0" w:color="auto"/>
            <w:right w:val="none" w:sz="0" w:space="0" w:color="auto"/>
          </w:divBdr>
        </w:div>
        <w:div w:id="950208486">
          <w:marLeft w:val="640"/>
          <w:marRight w:val="0"/>
          <w:marTop w:val="0"/>
          <w:marBottom w:val="0"/>
          <w:divBdr>
            <w:top w:val="none" w:sz="0" w:space="0" w:color="auto"/>
            <w:left w:val="none" w:sz="0" w:space="0" w:color="auto"/>
            <w:bottom w:val="none" w:sz="0" w:space="0" w:color="auto"/>
            <w:right w:val="none" w:sz="0" w:space="0" w:color="auto"/>
          </w:divBdr>
        </w:div>
        <w:div w:id="951933102">
          <w:marLeft w:val="640"/>
          <w:marRight w:val="0"/>
          <w:marTop w:val="0"/>
          <w:marBottom w:val="0"/>
          <w:divBdr>
            <w:top w:val="none" w:sz="0" w:space="0" w:color="auto"/>
            <w:left w:val="none" w:sz="0" w:space="0" w:color="auto"/>
            <w:bottom w:val="none" w:sz="0" w:space="0" w:color="auto"/>
            <w:right w:val="none" w:sz="0" w:space="0" w:color="auto"/>
          </w:divBdr>
        </w:div>
        <w:div w:id="955065023">
          <w:marLeft w:val="640"/>
          <w:marRight w:val="0"/>
          <w:marTop w:val="0"/>
          <w:marBottom w:val="0"/>
          <w:divBdr>
            <w:top w:val="none" w:sz="0" w:space="0" w:color="auto"/>
            <w:left w:val="none" w:sz="0" w:space="0" w:color="auto"/>
            <w:bottom w:val="none" w:sz="0" w:space="0" w:color="auto"/>
            <w:right w:val="none" w:sz="0" w:space="0" w:color="auto"/>
          </w:divBdr>
        </w:div>
        <w:div w:id="963273666">
          <w:marLeft w:val="640"/>
          <w:marRight w:val="0"/>
          <w:marTop w:val="0"/>
          <w:marBottom w:val="0"/>
          <w:divBdr>
            <w:top w:val="none" w:sz="0" w:space="0" w:color="auto"/>
            <w:left w:val="none" w:sz="0" w:space="0" w:color="auto"/>
            <w:bottom w:val="none" w:sz="0" w:space="0" w:color="auto"/>
            <w:right w:val="none" w:sz="0" w:space="0" w:color="auto"/>
          </w:divBdr>
        </w:div>
        <w:div w:id="998730779">
          <w:marLeft w:val="640"/>
          <w:marRight w:val="0"/>
          <w:marTop w:val="0"/>
          <w:marBottom w:val="0"/>
          <w:divBdr>
            <w:top w:val="none" w:sz="0" w:space="0" w:color="auto"/>
            <w:left w:val="none" w:sz="0" w:space="0" w:color="auto"/>
            <w:bottom w:val="none" w:sz="0" w:space="0" w:color="auto"/>
            <w:right w:val="none" w:sz="0" w:space="0" w:color="auto"/>
          </w:divBdr>
        </w:div>
        <w:div w:id="1041514759">
          <w:marLeft w:val="640"/>
          <w:marRight w:val="0"/>
          <w:marTop w:val="0"/>
          <w:marBottom w:val="0"/>
          <w:divBdr>
            <w:top w:val="none" w:sz="0" w:space="0" w:color="auto"/>
            <w:left w:val="none" w:sz="0" w:space="0" w:color="auto"/>
            <w:bottom w:val="none" w:sz="0" w:space="0" w:color="auto"/>
            <w:right w:val="none" w:sz="0" w:space="0" w:color="auto"/>
          </w:divBdr>
        </w:div>
        <w:div w:id="1049914241">
          <w:marLeft w:val="640"/>
          <w:marRight w:val="0"/>
          <w:marTop w:val="0"/>
          <w:marBottom w:val="0"/>
          <w:divBdr>
            <w:top w:val="none" w:sz="0" w:space="0" w:color="auto"/>
            <w:left w:val="none" w:sz="0" w:space="0" w:color="auto"/>
            <w:bottom w:val="none" w:sz="0" w:space="0" w:color="auto"/>
            <w:right w:val="none" w:sz="0" w:space="0" w:color="auto"/>
          </w:divBdr>
        </w:div>
        <w:div w:id="1068918634">
          <w:marLeft w:val="640"/>
          <w:marRight w:val="0"/>
          <w:marTop w:val="0"/>
          <w:marBottom w:val="0"/>
          <w:divBdr>
            <w:top w:val="none" w:sz="0" w:space="0" w:color="auto"/>
            <w:left w:val="none" w:sz="0" w:space="0" w:color="auto"/>
            <w:bottom w:val="none" w:sz="0" w:space="0" w:color="auto"/>
            <w:right w:val="none" w:sz="0" w:space="0" w:color="auto"/>
          </w:divBdr>
        </w:div>
        <w:div w:id="1113944252">
          <w:marLeft w:val="640"/>
          <w:marRight w:val="0"/>
          <w:marTop w:val="0"/>
          <w:marBottom w:val="0"/>
          <w:divBdr>
            <w:top w:val="none" w:sz="0" w:space="0" w:color="auto"/>
            <w:left w:val="none" w:sz="0" w:space="0" w:color="auto"/>
            <w:bottom w:val="none" w:sz="0" w:space="0" w:color="auto"/>
            <w:right w:val="none" w:sz="0" w:space="0" w:color="auto"/>
          </w:divBdr>
        </w:div>
        <w:div w:id="1155799733">
          <w:marLeft w:val="640"/>
          <w:marRight w:val="0"/>
          <w:marTop w:val="0"/>
          <w:marBottom w:val="0"/>
          <w:divBdr>
            <w:top w:val="none" w:sz="0" w:space="0" w:color="auto"/>
            <w:left w:val="none" w:sz="0" w:space="0" w:color="auto"/>
            <w:bottom w:val="none" w:sz="0" w:space="0" w:color="auto"/>
            <w:right w:val="none" w:sz="0" w:space="0" w:color="auto"/>
          </w:divBdr>
        </w:div>
        <w:div w:id="1170950567">
          <w:marLeft w:val="640"/>
          <w:marRight w:val="0"/>
          <w:marTop w:val="0"/>
          <w:marBottom w:val="0"/>
          <w:divBdr>
            <w:top w:val="none" w:sz="0" w:space="0" w:color="auto"/>
            <w:left w:val="none" w:sz="0" w:space="0" w:color="auto"/>
            <w:bottom w:val="none" w:sz="0" w:space="0" w:color="auto"/>
            <w:right w:val="none" w:sz="0" w:space="0" w:color="auto"/>
          </w:divBdr>
        </w:div>
        <w:div w:id="1189677588">
          <w:marLeft w:val="640"/>
          <w:marRight w:val="0"/>
          <w:marTop w:val="0"/>
          <w:marBottom w:val="0"/>
          <w:divBdr>
            <w:top w:val="none" w:sz="0" w:space="0" w:color="auto"/>
            <w:left w:val="none" w:sz="0" w:space="0" w:color="auto"/>
            <w:bottom w:val="none" w:sz="0" w:space="0" w:color="auto"/>
            <w:right w:val="none" w:sz="0" w:space="0" w:color="auto"/>
          </w:divBdr>
        </w:div>
        <w:div w:id="1193499811">
          <w:marLeft w:val="640"/>
          <w:marRight w:val="0"/>
          <w:marTop w:val="0"/>
          <w:marBottom w:val="0"/>
          <w:divBdr>
            <w:top w:val="none" w:sz="0" w:space="0" w:color="auto"/>
            <w:left w:val="none" w:sz="0" w:space="0" w:color="auto"/>
            <w:bottom w:val="none" w:sz="0" w:space="0" w:color="auto"/>
            <w:right w:val="none" w:sz="0" w:space="0" w:color="auto"/>
          </w:divBdr>
        </w:div>
        <w:div w:id="1200360426">
          <w:marLeft w:val="640"/>
          <w:marRight w:val="0"/>
          <w:marTop w:val="0"/>
          <w:marBottom w:val="0"/>
          <w:divBdr>
            <w:top w:val="none" w:sz="0" w:space="0" w:color="auto"/>
            <w:left w:val="none" w:sz="0" w:space="0" w:color="auto"/>
            <w:bottom w:val="none" w:sz="0" w:space="0" w:color="auto"/>
            <w:right w:val="none" w:sz="0" w:space="0" w:color="auto"/>
          </w:divBdr>
        </w:div>
        <w:div w:id="1209150477">
          <w:marLeft w:val="640"/>
          <w:marRight w:val="0"/>
          <w:marTop w:val="0"/>
          <w:marBottom w:val="0"/>
          <w:divBdr>
            <w:top w:val="none" w:sz="0" w:space="0" w:color="auto"/>
            <w:left w:val="none" w:sz="0" w:space="0" w:color="auto"/>
            <w:bottom w:val="none" w:sz="0" w:space="0" w:color="auto"/>
            <w:right w:val="none" w:sz="0" w:space="0" w:color="auto"/>
          </w:divBdr>
        </w:div>
        <w:div w:id="1217275857">
          <w:marLeft w:val="640"/>
          <w:marRight w:val="0"/>
          <w:marTop w:val="0"/>
          <w:marBottom w:val="0"/>
          <w:divBdr>
            <w:top w:val="none" w:sz="0" w:space="0" w:color="auto"/>
            <w:left w:val="none" w:sz="0" w:space="0" w:color="auto"/>
            <w:bottom w:val="none" w:sz="0" w:space="0" w:color="auto"/>
            <w:right w:val="none" w:sz="0" w:space="0" w:color="auto"/>
          </w:divBdr>
        </w:div>
        <w:div w:id="1223326546">
          <w:marLeft w:val="640"/>
          <w:marRight w:val="0"/>
          <w:marTop w:val="0"/>
          <w:marBottom w:val="0"/>
          <w:divBdr>
            <w:top w:val="none" w:sz="0" w:space="0" w:color="auto"/>
            <w:left w:val="none" w:sz="0" w:space="0" w:color="auto"/>
            <w:bottom w:val="none" w:sz="0" w:space="0" w:color="auto"/>
            <w:right w:val="none" w:sz="0" w:space="0" w:color="auto"/>
          </w:divBdr>
        </w:div>
        <w:div w:id="1268077860">
          <w:marLeft w:val="640"/>
          <w:marRight w:val="0"/>
          <w:marTop w:val="0"/>
          <w:marBottom w:val="0"/>
          <w:divBdr>
            <w:top w:val="none" w:sz="0" w:space="0" w:color="auto"/>
            <w:left w:val="none" w:sz="0" w:space="0" w:color="auto"/>
            <w:bottom w:val="none" w:sz="0" w:space="0" w:color="auto"/>
            <w:right w:val="none" w:sz="0" w:space="0" w:color="auto"/>
          </w:divBdr>
        </w:div>
        <w:div w:id="1288047449">
          <w:marLeft w:val="640"/>
          <w:marRight w:val="0"/>
          <w:marTop w:val="0"/>
          <w:marBottom w:val="0"/>
          <w:divBdr>
            <w:top w:val="none" w:sz="0" w:space="0" w:color="auto"/>
            <w:left w:val="none" w:sz="0" w:space="0" w:color="auto"/>
            <w:bottom w:val="none" w:sz="0" w:space="0" w:color="auto"/>
            <w:right w:val="none" w:sz="0" w:space="0" w:color="auto"/>
          </w:divBdr>
        </w:div>
        <w:div w:id="1300107700">
          <w:marLeft w:val="640"/>
          <w:marRight w:val="0"/>
          <w:marTop w:val="0"/>
          <w:marBottom w:val="0"/>
          <w:divBdr>
            <w:top w:val="none" w:sz="0" w:space="0" w:color="auto"/>
            <w:left w:val="none" w:sz="0" w:space="0" w:color="auto"/>
            <w:bottom w:val="none" w:sz="0" w:space="0" w:color="auto"/>
            <w:right w:val="none" w:sz="0" w:space="0" w:color="auto"/>
          </w:divBdr>
        </w:div>
        <w:div w:id="1303383830">
          <w:marLeft w:val="640"/>
          <w:marRight w:val="0"/>
          <w:marTop w:val="0"/>
          <w:marBottom w:val="0"/>
          <w:divBdr>
            <w:top w:val="none" w:sz="0" w:space="0" w:color="auto"/>
            <w:left w:val="none" w:sz="0" w:space="0" w:color="auto"/>
            <w:bottom w:val="none" w:sz="0" w:space="0" w:color="auto"/>
            <w:right w:val="none" w:sz="0" w:space="0" w:color="auto"/>
          </w:divBdr>
        </w:div>
        <w:div w:id="1306470811">
          <w:marLeft w:val="640"/>
          <w:marRight w:val="0"/>
          <w:marTop w:val="0"/>
          <w:marBottom w:val="0"/>
          <w:divBdr>
            <w:top w:val="none" w:sz="0" w:space="0" w:color="auto"/>
            <w:left w:val="none" w:sz="0" w:space="0" w:color="auto"/>
            <w:bottom w:val="none" w:sz="0" w:space="0" w:color="auto"/>
            <w:right w:val="none" w:sz="0" w:space="0" w:color="auto"/>
          </w:divBdr>
        </w:div>
        <w:div w:id="1324043841">
          <w:marLeft w:val="640"/>
          <w:marRight w:val="0"/>
          <w:marTop w:val="0"/>
          <w:marBottom w:val="0"/>
          <w:divBdr>
            <w:top w:val="none" w:sz="0" w:space="0" w:color="auto"/>
            <w:left w:val="none" w:sz="0" w:space="0" w:color="auto"/>
            <w:bottom w:val="none" w:sz="0" w:space="0" w:color="auto"/>
            <w:right w:val="none" w:sz="0" w:space="0" w:color="auto"/>
          </w:divBdr>
        </w:div>
        <w:div w:id="1373456737">
          <w:marLeft w:val="640"/>
          <w:marRight w:val="0"/>
          <w:marTop w:val="0"/>
          <w:marBottom w:val="0"/>
          <w:divBdr>
            <w:top w:val="none" w:sz="0" w:space="0" w:color="auto"/>
            <w:left w:val="none" w:sz="0" w:space="0" w:color="auto"/>
            <w:bottom w:val="none" w:sz="0" w:space="0" w:color="auto"/>
            <w:right w:val="none" w:sz="0" w:space="0" w:color="auto"/>
          </w:divBdr>
        </w:div>
        <w:div w:id="1385061264">
          <w:marLeft w:val="640"/>
          <w:marRight w:val="0"/>
          <w:marTop w:val="0"/>
          <w:marBottom w:val="0"/>
          <w:divBdr>
            <w:top w:val="none" w:sz="0" w:space="0" w:color="auto"/>
            <w:left w:val="none" w:sz="0" w:space="0" w:color="auto"/>
            <w:bottom w:val="none" w:sz="0" w:space="0" w:color="auto"/>
            <w:right w:val="none" w:sz="0" w:space="0" w:color="auto"/>
          </w:divBdr>
        </w:div>
        <w:div w:id="1387726928">
          <w:marLeft w:val="640"/>
          <w:marRight w:val="0"/>
          <w:marTop w:val="0"/>
          <w:marBottom w:val="0"/>
          <w:divBdr>
            <w:top w:val="none" w:sz="0" w:space="0" w:color="auto"/>
            <w:left w:val="none" w:sz="0" w:space="0" w:color="auto"/>
            <w:bottom w:val="none" w:sz="0" w:space="0" w:color="auto"/>
            <w:right w:val="none" w:sz="0" w:space="0" w:color="auto"/>
          </w:divBdr>
        </w:div>
        <w:div w:id="1391995808">
          <w:marLeft w:val="640"/>
          <w:marRight w:val="0"/>
          <w:marTop w:val="0"/>
          <w:marBottom w:val="0"/>
          <w:divBdr>
            <w:top w:val="none" w:sz="0" w:space="0" w:color="auto"/>
            <w:left w:val="none" w:sz="0" w:space="0" w:color="auto"/>
            <w:bottom w:val="none" w:sz="0" w:space="0" w:color="auto"/>
            <w:right w:val="none" w:sz="0" w:space="0" w:color="auto"/>
          </w:divBdr>
        </w:div>
        <w:div w:id="1398015396">
          <w:marLeft w:val="640"/>
          <w:marRight w:val="0"/>
          <w:marTop w:val="0"/>
          <w:marBottom w:val="0"/>
          <w:divBdr>
            <w:top w:val="none" w:sz="0" w:space="0" w:color="auto"/>
            <w:left w:val="none" w:sz="0" w:space="0" w:color="auto"/>
            <w:bottom w:val="none" w:sz="0" w:space="0" w:color="auto"/>
            <w:right w:val="none" w:sz="0" w:space="0" w:color="auto"/>
          </w:divBdr>
        </w:div>
        <w:div w:id="1398823772">
          <w:marLeft w:val="640"/>
          <w:marRight w:val="0"/>
          <w:marTop w:val="0"/>
          <w:marBottom w:val="0"/>
          <w:divBdr>
            <w:top w:val="none" w:sz="0" w:space="0" w:color="auto"/>
            <w:left w:val="none" w:sz="0" w:space="0" w:color="auto"/>
            <w:bottom w:val="none" w:sz="0" w:space="0" w:color="auto"/>
            <w:right w:val="none" w:sz="0" w:space="0" w:color="auto"/>
          </w:divBdr>
        </w:div>
        <w:div w:id="1402290018">
          <w:marLeft w:val="640"/>
          <w:marRight w:val="0"/>
          <w:marTop w:val="0"/>
          <w:marBottom w:val="0"/>
          <w:divBdr>
            <w:top w:val="none" w:sz="0" w:space="0" w:color="auto"/>
            <w:left w:val="none" w:sz="0" w:space="0" w:color="auto"/>
            <w:bottom w:val="none" w:sz="0" w:space="0" w:color="auto"/>
            <w:right w:val="none" w:sz="0" w:space="0" w:color="auto"/>
          </w:divBdr>
        </w:div>
        <w:div w:id="1406292936">
          <w:marLeft w:val="640"/>
          <w:marRight w:val="0"/>
          <w:marTop w:val="0"/>
          <w:marBottom w:val="0"/>
          <w:divBdr>
            <w:top w:val="none" w:sz="0" w:space="0" w:color="auto"/>
            <w:left w:val="none" w:sz="0" w:space="0" w:color="auto"/>
            <w:bottom w:val="none" w:sz="0" w:space="0" w:color="auto"/>
            <w:right w:val="none" w:sz="0" w:space="0" w:color="auto"/>
          </w:divBdr>
        </w:div>
        <w:div w:id="1429545270">
          <w:marLeft w:val="640"/>
          <w:marRight w:val="0"/>
          <w:marTop w:val="0"/>
          <w:marBottom w:val="0"/>
          <w:divBdr>
            <w:top w:val="none" w:sz="0" w:space="0" w:color="auto"/>
            <w:left w:val="none" w:sz="0" w:space="0" w:color="auto"/>
            <w:bottom w:val="none" w:sz="0" w:space="0" w:color="auto"/>
            <w:right w:val="none" w:sz="0" w:space="0" w:color="auto"/>
          </w:divBdr>
        </w:div>
        <w:div w:id="1432899094">
          <w:marLeft w:val="640"/>
          <w:marRight w:val="0"/>
          <w:marTop w:val="0"/>
          <w:marBottom w:val="0"/>
          <w:divBdr>
            <w:top w:val="none" w:sz="0" w:space="0" w:color="auto"/>
            <w:left w:val="none" w:sz="0" w:space="0" w:color="auto"/>
            <w:bottom w:val="none" w:sz="0" w:space="0" w:color="auto"/>
            <w:right w:val="none" w:sz="0" w:space="0" w:color="auto"/>
          </w:divBdr>
        </w:div>
        <w:div w:id="1475021325">
          <w:marLeft w:val="640"/>
          <w:marRight w:val="0"/>
          <w:marTop w:val="0"/>
          <w:marBottom w:val="0"/>
          <w:divBdr>
            <w:top w:val="none" w:sz="0" w:space="0" w:color="auto"/>
            <w:left w:val="none" w:sz="0" w:space="0" w:color="auto"/>
            <w:bottom w:val="none" w:sz="0" w:space="0" w:color="auto"/>
            <w:right w:val="none" w:sz="0" w:space="0" w:color="auto"/>
          </w:divBdr>
        </w:div>
        <w:div w:id="1531143840">
          <w:marLeft w:val="640"/>
          <w:marRight w:val="0"/>
          <w:marTop w:val="0"/>
          <w:marBottom w:val="0"/>
          <w:divBdr>
            <w:top w:val="none" w:sz="0" w:space="0" w:color="auto"/>
            <w:left w:val="none" w:sz="0" w:space="0" w:color="auto"/>
            <w:bottom w:val="none" w:sz="0" w:space="0" w:color="auto"/>
            <w:right w:val="none" w:sz="0" w:space="0" w:color="auto"/>
          </w:divBdr>
        </w:div>
        <w:div w:id="1548642159">
          <w:marLeft w:val="640"/>
          <w:marRight w:val="0"/>
          <w:marTop w:val="0"/>
          <w:marBottom w:val="0"/>
          <w:divBdr>
            <w:top w:val="none" w:sz="0" w:space="0" w:color="auto"/>
            <w:left w:val="none" w:sz="0" w:space="0" w:color="auto"/>
            <w:bottom w:val="none" w:sz="0" w:space="0" w:color="auto"/>
            <w:right w:val="none" w:sz="0" w:space="0" w:color="auto"/>
          </w:divBdr>
        </w:div>
        <w:div w:id="1550609056">
          <w:marLeft w:val="640"/>
          <w:marRight w:val="0"/>
          <w:marTop w:val="0"/>
          <w:marBottom w:val="0"/>
          <w:divBdr>
            <w:top w:val="none" w:sz="0" w:space="0" w:color="auto"/>
            <w:left w:val="none" w:sz="0" w:space="0" w:color="auto"/>
            <w:bottom w:val="none" w:sz="0" w:space="0" w:color="auto"/>
            <w:right w:val="none" w:sz="0" w:space="0" w:color="auto"/>
          </w:divBdr>
        </w:div>
        <w:div w:id="1551842221">
          <w:marLeft w:val="640"/>
          <w:marRight w:val="0"/>
          <w:marTop w:val="0"/>
          <w:marBottom w:val="0"/>
          <w:divBdr>
            <w:top w:val="none" w:sz="0" w:space="0" w:color="auto"/>
            <w:left w:val="none" w:sz="0" w:space="0" w:color="auto"/>
            <w:bottom w:val="none" w:sz="0" w:space="0" w:color="auto"/>
            <w:right w:val="none" w:sz="0" w:space="0" w:color="auto"/>
          </w:divBdr>
        </w:div>
        <w:div w:id="1562905100">
          <w:marLeft w:val="640"/>
          <w:marRight w:val="0"/>
          <w:marTop w:val="0"/>
          <w:marBottom w:val="0"/>
          <w:divBdr>
            <w:top w:val="none" w:sz="0" w:space="0" w:color="auto"/>
            <w:left w:val="none" w:sz="0" w:space="0" w:color="auto"/>
            <w:bottom w:val="none" w:sz="0" w:space="0" w:color="auto"/>
            <w:right w:val="none" w:sz="0" w:space="0" w:color="auto"/>
          </w:divBdr>
        </w:div>
        <w:div w:id="1580365271">
          <w:marLeft w:val="640"/>
          <w:marRight w:val="0"/>
          <w:marTop w:val="0"/>
          <w:marBottom w:val="0"/>
          <w:divBdr>
            <w:top w:val="none" w:sz="0" w:space="0" w:color="auto"/>
            <w:left w:val="none" w:sz="0" w:space="0" w:color="auto"/>
            <w:bottom w:val="none" w:sz="0" w:space="0" w:color="auto"/>
            <w:right w:val="none" w:sz="0" w:space="0" w:color="auto"/>
          </w:divBdr>
        </w:div>
        <w:div w:id="1581678301">
          <w:marLeft w:val="640"/>
          <w:marRight w:val="0"/>
          <w:marTop w:val="0"/>
          <w:marBottom w:val="0"/>
          <w:divBdr>
            <w:top w:val="none" w:sz="0" w:space="0" w:color="auto"/>
            <w:left w:val="none" w:sz="0" w:space="0" w:color="auto"/>
            <w:bottom w:val="none" w:sz="0" w:space="0" w:color="auto"/>
            <w:right w:val="none" w:sz="0" w:space="0" w:color="auto"/>
          </w:divBdr>
        </w:div>
        <w:div w:id="1586261691">
          <w:marLeft w:val="640"/>
          <w:marRight w:val="0"/>
          <w:marTop w:val="0"/>
          <w:marBottom w:val="0"/>
          <w:divBdr>
            <w:top w:val="none" w:sz="0" w:space="0" w:color="auto"/>
            <w:left w:val="none" w:sz="0" w:space="0" w:color="auto"/>
            <w:bottom w:val="none" w:sz="0" w:space="0" w:color="auto"/>
            <w:right w:val="none" w:sz="0" w:space="0" w:color="auto"/>
          </w:divBdr>
        </w:div>
        <w:div w:id="1608389457">
          <w:marLeft w:val="640"/>
          <w:marRight w:val="0"/>
          <w:marTop w:val="0"/>
          <w:marBottom w:val="0"/>
          <w:divBdr>
            <w:top w:val="none" w:sz="0" w:space="0" w:color="auto"/>
            <w:left w:val="none" w:sz="0" w:space="0" w:color="auto"/>
            <w:bottom w:val="none" w:sz="0" w:space="0" w:color="auto"/>
            <w:right w:val="none" w:sz="0" w:space="0" w:color="auto"/>
          </w:divBdr>
        </w:div>
        <w:div w:id="1633172245">
          <w:marLeft w:val="640"/>
          <w:marRight w:val="0"/>
          <w:marTop w:val="0"/>
          <w:marBottom w:val="0"/>
          <w:divBdr>
            <w:top w:val="none" w:sz="0" w:space="0" w:color="auto"/>
            <w:left w:val="none" w:sz="0" w:space="0" w:color="auto"/>
            <w:bottom w:val="none" w:sz="0" w:space="0" w:color="auto"/>
            <w:right w:val="none" w:sz="0" w:space="0" w:color="auto"/>
          </w:divBdr>
        </w:div>
        <w:div w:id="1641882123">
          <w:marLeft w:val="640"/>
          <w:marRight w:val="0"/>
          <w:marTop w:val="0"/>
          <w:marBottom w:val="0"/>
          <w:divBdr>
            <w:top w:val="none" w:sz="0" w:space="0" w:color="auto"/>
            <w:left w:val="none" w:sz="0" w:space="0" w:color="auto"/>
            <w:bottom w:val="none" w:sz="0" w:space="0" w:color="auto"/>
            <w:right w:val="none" w:sz="0" w:space="0" w:color="auto"/>
          </w:divBdr>
        </w:div>
        <w:div w:id="1679231882">
          <w:marLeft w:val="640"/>
          <w:marRight w:val="0"/>
          <w:marTop w:val="0"/>
          <w:marBottom w:val="0"/>
          <w:divBdr>
            <w:top w:val="none" w:sz="0" w:space="0" w:color="auto"/>
            <w:left w:val="none" w:sz="0" w:space="0" w:color="auto"/>
            <w:bottom w:val="none" w:sz="0" w:space="0" w:color="auto"/>
            <w:right w:val="none" w:sz="0" w:space="0" w:color="auto"/>
          </w:divBdr>
        </w:div>
        <w:div w:id="1684236064">
          <w:marLeft w:val="640"/>
          <w:marRight w:val="0"/>
          <w:marTop w:val="0"/>
          <w:marBottom w:val="0"/>
          <w:divBdr>
            <w:top w:val="none" w:sz="0" w:space="0" w:color="auto"/>
            <w:left w:val="none" w:sz="0" w:space="0" w:color="auto"/>
            <w:bottom w:val="none" w:sz="0" w:space="0" w:color="auto"/>
            <w:right w:val="none" w:sz="0" w:space="0" w:color="auto"/>
          </w:divBdr>
        </w:div>
        <w:div w:id="1685980771">
          <w:marLeft w:val="640"/>
          <w:marRight w:val="0"/>
          <w:marTop w:val="0"/>
          <w:marBottom w:val="0"/>
          <w:divBdr>
            <w:top w:val="none" w:sz="0" w:space="0" w:color="auto"/>
            <w:left w:val="none" w:sz="0" w:space="0" w:color="auto"/>
            <w:bottom w:val="none" w:sz="0" w:space="0" w:color="auto"/>
            <w:right w:val="none" w:sz="0" w:space="0" w:color="auto"/>
          </w:divBdr>
        </w:div>
        <w:div w:id="1692994062">
          <w:marLeft w:val="640"/>
          <w:marRight w:val="0"/>
          <w:marTop w:val="0"/>
          <w:marBottom w:val="0"/>
          <w:divBdr>
            <w:top w:val="none" w:sz="0" w:space="0" w:color="auto"/>
            <w:left w:val="none" w:sz="0" w:space="0" w:color="auto"/>
            <w:bottom w:val="none" w:sz="0" w:space="0" w:color="auto"/>
            <w:right w:val="none" w:sz="0" w:space="0" w:color="auto"/>
          </w:divBdr>
        </w:div>
        <w:div w:id="1695842061">
          <w:marLeft w:val="640"/>
          <w:marRight w:val="0"/>
          <w:marTop w:val="0"/>
          <w:marBottom w:val="0"/>
          <w:divBdr>
            <w:top w:val="none" w:sz="0" w:space="0" w:color="auto"/>
            <w:left w:val="none" w:sz="0" w:space="0" w:color="auto"/>
            <w:bottom w:val="none" w:sz="0" w:space="0" w:color="auto"/>
            <w:right w:val="none" w:sz="0" w:space="0" w:color="auto"/>
          </w:divBdr>
        </w:div>
        <w:div w:id="1742219675">
          <w:marLeft w:val="640"/>
          <w:marRight w:val="0"/>
          <w:marTop w:val="0"/>
          <w:marBottom w:val="0"/>
          <w:divBdr>
            <w:top w:val="none" w:sz="0" w:space="0" w:color="auto"/>
            <w:left w:val="none" w:sz="0" w:space="0" w:color="auto"/>
            <w:bottom w:val="none" w:sz="0" w:space="0" w:color="auto"/>
            <w:right w:val="none" w:sz="0" w:space="0" w:color="auto"/>
          </w:divBdr>
        </w:div>
        <w:div w:id="1773040987">
          <w:marLeft w:val="640"/>
          <w:marRight w:val="0"/>
          <w:marTop w:val="0"/>
          <w:marBottom w:val="0"/>
          <w:divBdr>
            <w:top w:val="none" w:sz="0" w:space="0" w:color="auto"/>
            <w:left w:val="none" w:sz="0" w:space="0" w:color="auto"/>
            <w:bottom w:val="none" w:sz="0" w:space="0" w:color="auto"/>
            <w:right w:val="none" w:sz="0" w:space="0" w:color="auto"/>
          </w:divBdr>
        </w:div>
        <w:div w:id="1809591956">
          <w:marLeft w:val="640"/>
          <w:marRight w:val="0"/>
          <w:marTop w:val="0"/>
          <w:marBottom w:val="0"/>
          <w:divBdr>
            <w:top w:val="none" w:sz="0" w:space="0" w:color="auto"/>
            <w:left w:val="none" w:sz="0" w:space="0" w:color="auto"/>
            <w:bottom w:val="none" w:sz="0" w:space="0" w:color="auto"/>
            <w:right w:val="none" w:sz="0" w:space="0" w:color="auto"/>
          </w:divBdr>
        </w:div>
        <w:div w:id="1838576129">
          <w:marLeft w:val="640"/>
          <w:marRight w:val="0"/>
          <w:marTop w:val="0"/>
          <w:marBottom w:val="0"/>
          <w:divBdr>
            <w:top w:val="none" w:sz="0" w:space="0" w:color="auto"/>
            <w:left w:val="none" w:sz="0" w:space="0" w:color="auto"/>
            <w:bottom w:val="none" w:sz="0" w:space="0" w:color="auto"/>
            <w:right w:val="none" w:sz="0" w:space="0" w:color="auto"/>
          </w:divBdr>
        </w:div>
        <w:div w:id="1846047601">
          <w:marLeft w:val="640"/>
          <w:marRight w:val="0"/>
          <w:marTop w:val="0"/>
          <w:marBottom w:val="0"/>
          <w:divBdr>
            <w:top w:val="none" w:sz="0" w:space="0" w:color="auto"/>
            <w:left w:val="none" w:sz="0" w:space="0" w:color="auto"/>
            <w:bottom w:val="none" w:sz="0" w:space="0" w:color="auto"/>
            <w:right w:val="none" w:sz="0" w:space="0" w:color="auto"/>
          </w:divBdr>
        </w:div>
        <w:div w:id="1861970994">
          <w:marLeft w:val="640"/>
          <w:marRight w:val="0"/>
          <w:marTop w:val="0"/>
          <w:marBottom w:val="0"/>
          <w:divBdr>
            <w:top w:val="none" w:sz="0" w:space="0" w:color="auto"/>
            <w:left w:val="none" w:sz="0" w:space="0" w:color="auto"/>
            <w:bottom w:val="none" w:sz="0" w:space="0" w:color="auto"/>
            <w:right w:val="none" w:sz="0" w:space="0" w:color="auto"/>
          </w:divBdr>
        </w:div>
        <w:div w:id="1865630218">
          <w:marLeft w:val="640"/>
          <w:marRight w:val="0"/>
          <w:marTop w:val="0"/>
          <w:marBottom w:val="0"/>
          <w:divBdr>
            <w:top w:val="none" w:sz="0" w:space="0" w:color="auto"/>
            <w:left w:val="none" w:sz="0" w:space="0" w:color="auto"/>
            <w:bottom w:val="none" w:sz="0" w:space="0" w:color="auto"/>
            <w:right w:val="none" w:sz="0" w:space="0" w:color="auto"/>
          </w:divBdr>
        </w:div>
        <w:div w:id="1873299405">
          <w:marLeft w:val="640"/>
          <w:marRight w:val="0"/>
          <w:marTop w:val="0"/>
          <w:marBottom w:val="0"/>
          <w:divBdr>
            <w:top w:val="none" w:sz="0" w:space="0" w:color="auto"/>
            <w:left w:val="none" w:sz="0" w:space="0" w:color="auto"/>
            <w:bottom w:val="none" w:sz="0" w:space="0" w:color="auto"/>
            <w:right w:val="none" w:sz="0" w:space="0" w:color="auto"/>
          </w:divBdr>
        </w:div>
        <w:div w:id="1889679210">
          <w:marLeft w:val="640"/>
          <w:marRight w:val="0"/>
          <w:marTop w:val="0"/>
          <w:marBottom w:val="0"/>
          <w:divBdr>
            <w:top w:val="none" w:sz="0" w:space="0" w:color="auto"/>
            <w:left w:val="none" w:sz="0" w:space="0" w:color="auto"/>
            <w:bottom w:val="none" w:sz="0" w:space="0" w:color="auto"/>
            <w:right w:val="none" w:sz="0" w:space="0" w:color="auto"/>
          </w:divBdr>
        </w:div>
        <w:div w:id="1891844217">
          <w:marLeft w:val="640"/>
          <w:marRight w:val="0"/>
          <w:marTop w:val="0"/>
          <w:marBottom w:val="0"/>
          <w:divBdr>
            <w:top w:val="none" w:sz="0" w:space="0" w:color="auto"/>
            <w:left w:val="none" w:sz="0" w:space="0" w:color="auto"/>
            <w:bottom w:val="none" w:sz="0" w:space="0" w:color="auto"/>
            <w:right w:val="none" w:sz="0" w:space="0" w:color="auto"/>
          </w:divBdr>
        </w:div>
        <w:div w:id="1892569288">
          <w:marLeft w:val="640"/>
          <w:marRight w:val="0"/>
          <w:marTop w:val="0"/>
          <w:marBottom w:val="0"/>
          <w:divBdr>
            <w:top w:val="none" w:sz="0" w:space="0" w:color="auto"/>
            <w:left w:val="none" w:sz="0" w:space="0" w:color="auto"/>
            <w:bottom w:val="none" w:sz="0" w:space="0" w:color="auto"/>
            <w:right w:val="none" w:sz="0" w:space="0" w:color="auto"/>
          </w:divBdr>
        </w:div>
        <w:div w:id="1917087085">
          <w:marLeft w:val="640"/>
          <w:marRight w:val="0"/>
          <w:marTop w:val="0"/>
          <w:marBottom w:val="0"/>
          <w:divBdr>
            <w:top w:val="none" w:sz="0" w:space="0" w:color="auto"/>
            <w:left w:val="none" w:sz="0" w:space="0" w:color="auto"/>
            <w:bottom w:val="none" w:sz="0" w:space="0" w:color="auto"/>
            <w:right w:val="none" w:sz="0" w:space="0" w:color="auto"/>
          </w:divBdr>
        </w:div>
        <w:div w:id="1925336618">
          <w:marLeft w:val="640"/>
          <w:marRight w:val="0"/>
          <w:marTop w:val="0"/>
          <w:marBottom w:val="0"/>
          <w:divBdr>
            <w:top w:val="none" w:sz="0" w:space="0" w:color="auto"/>
            <w:left w:val="none" w:sz="0" w:space="0" w:color="auto"/>
            <w:bottom w:val="none" w:sz="0" w:space="0" w:color="auto"/>
            <w:right w:val="none" w:sz="0" w:space="0" w:color="auto"/>
          </w:divBdr>
        </w:div>
        <w:div w:id="1952082476">
          <w:marLeft w:val="640"/>
          <w:marRight w:val="0"/>
          <w:marTop w:val="0"/>
          <w:marBottom w:val="0"/>
          <w:divBdr>
            <w:top w:val="none" w:sz="0" w:space="0" w:color="auto"/>
            <w:left w:val="none" w:sz="0" w:space="0" w:color="auto"/>
            <w:bottom w:val="none" w:sz="0" w:space="0" w:color="auto"/>
            <w:right w:val="none" w:sz="0" w:space="0" w:color="auto"/>
          </w:divBdr>
        </w:div>
        <w:div w:id="1988853654">
          <w:marLeft w:val="640"/>
          <w:marRight w:val="0"/>
          <w:marTop w:val="0"/>
          <w:marBottom w:val="0"/>
          <w:divBdr>
            <w:top w:val="none" w:sz="0" w:space="0" w:color="auto"/>
            <w:left w:val="none" w:sz="0" w:space="0" w:color="auto"/>
            <w:bottom w:val="none" w:sz="0" w:space="0" w:color="auto"/>
            <w:right w:val="none" w:sz="0" w:space="0" w:color="auto"/>
          </w:divBdr>
        </w:div>
        <w:div w:id="2011640137">
          <w:marLeft w:val="640"/>
          <w:marRight w:val="0"/>
          <w:marTop w:val="0"/>
          <w:marBottom w:val="0"/>
          <w:divBdr>
            <w:top w:val="none" w:sz="0" w:space="0" w:color="auto"/>
            <w:left w:val="none" w:sz="0" w:space="0" w:color="auto"/>
            <w:bottom w:val="none" w:sz="0" w:space="0" w:color="auto"/>
            <w:right w:val="none" w:sz="0" w:space="0" w:color="auto"/>
          </w:divBdr>
        </w:div>
        <w:div w:id="2011785425">
          <w:marLeft w:val="640"/>
          <w:marRight w:val="0"/>
          <w:marTop w:val="0"/>
          <w:marBottom w:val="0"/>
          <w:divBdr>
            <w:top w:val="none" w:sz="0" w:space="0" w:color="auto"/>
            <w:left w:val="none" w:sz="0" w:space="0" w:color="auto"/>
            <w:bottom w:val="none" w:sz="0" w:space="0" w:color="auto"/>
            <w:right w:val="none" w:sz="0" w:space="0" w:color="auto"/>
          </w:divBdr>
        </w:div>
        <w:div w:id="2012834366">
          <w:marLeft w:val="640"/>
          <w:marRight w:val="0"/>
          <w:marTop w:val="0"/>
          <w:marBottom w:val="0"/>
          <w:divBdr>
            <w:top w:val="none" w:sz="0" w:space="0" w:color="auto"/>
            <w:left w:val="none" w:sz="0" w:space="0" w:color="auto"/>
            <w:bottom w:val="none" w:sz="0" w:space="0" w:color="auto"/>
            <w:right w:val="none" w:sz="0" w:space="0" w:color="auto"/>
          </w:divBdr>
        </w:div>
        <w:div w:id="2063409348">
          <w:marLeft w:val="640"/>
          <w:marRight w:val="0"/>
          <w:marTop w:val="0"/>
          <w:marBottom w:val="0"/>
          <w:divBdr>
            <w:top w:val="none" w:sz="0" w:space="0" w:color="auto"/>
            <w:left w:val="none" w:sz="0" w:space="0" w:color="auto"/>
            <w:bottom w:val="none" w:sz="0" w:space="0" w:color="auto"/>
            <w:right w:val="none" w:sz="0" w:space="0" w:color="auto"/>
          </w:divBdr>
        </w:div>
        <w:div w:id="2100710576">
          <w:marLeft w:val="640"/>
          <w:marRight w:val="0"/>
          <w:marTop w:val="0"/>
          <w:marBottom w:val="0"/>
          <w:divBdr>
            <w:top w:val="none" w:sz="0" w:space="0" w:color="auto"/>
            <w:left w:val="none" w:sz="0" w:space="0" w:color="auto"/>
            <w:bottom w:val="none" w:sz="0" w:space="0" w:color="auto"/>
            <w:right w:val="none" w:sz="0" w:space="0" w:color="auto"/>
          </w:divBdr>
        </w:div>
        <w:div w:id="2101368471">
          <w:marLeft w:val="640"/>
          <w:marRight w:val="0"/>
          <w:marTop w:val="0"/>
          <w:marBottom w:val="0"/>
          <w:divBdr>
            <w:top w:val="none" w:sz="0" w:space="0" w:color="auto"/>
            <w:left w:val="none" w:sz="0" w:space="0" w:color="auto"/>
            <w:bottom w:val="none" w:sz="0" w:space="0" w:color="auto"/>
            <w:right w:val="none" w:sz="0" w:space="0" w:color="auto"/>
          </w:divBdr>
        </w:div>
        <w:div w:id="2109613962">
          <w:marLeft w:val="640"/>
          <w:marRight w:val="0"/>
          <w:marTop w:val="0"/>
          <w:marBottom w:val="0"/>
          <w:divBdr>
            <w:top w:val="none" w:sz="0" w:space="0" w:color="auto"/>
            <w:left w:val="none" w:sz="0" w:space="0" w:color="auto"/>
            <w:bottom w:val="none" w:sz="0" w:space="0" w:color="auto"/>
            <w:right w:val="none" w:sz="0" w:space="0" w:color="auto"/>
          </w:divBdr>
        </w:div>
        <w:div w:id="2145657944">
          <w:marLeft w:val="640"/>
          <w:marRight w:val="0"/>
          <w:marTop w:val="0"/>
          <w:marBottom w:val="0"/>
          <w:divBdr>
            <w:top w:val="none" w:sz="0" w:space="0" w:color="auto"/>
            <w:left w:val="none" w:sz="0" w:space="0" w:color="auto"/>
            <w:bottom w:val="none" w:sz="0" w:space="0" w:color="auto"/>
            <w:right w:val="none" w:sz="0" w:space="0" w:color="auto"/>
          </w:divBdr>
        </w:div>
      </w:divsChild>
    </w:div>
    <w:div w:id="904804379">
      <w:bodyDiv w:val="1"/>
      <w:marLeft w:val="0"/>
      <w:marRight w:val="0"/>
      <w:marTop w:val="0"/>
      <w:marBottom w:val="0"/>
      <w:divBdr>
        <w:top w:val="none" w:sz="0" w:space="0" w:color="auto"/>
        <w:left w:val="none" w:sz="0" w:space="0" w:color="auto"/>
        <w:bottom w:val="none" w:sz="0" w:space="0" w:color="auto"/>
        <w:right w:val="none" w:sz="0" w:space="0" w:color="auto"/>
      </w:divBdr>
      <w:divsChild>
        <w:div w:id="39284856">
          <w:marLeft w:val="640"/>
          <w:marRight w:val="0"/>
          <w:marTop w:val="0"/>
          <w:marBottom w:val="0"/>
          <w:divBdr>
            <w:top w:val="none" w:sz="0" w:space="0" w:color="auto"/>
            <w:left w:val="none" w:sz="0" w:space="0" w:color="auto"/>
            <w:bottom w:val="none" w:sz="0" w:space="0" w:color="auto"/>
            <w:right w:val="none" w:sz="0" w:space="0" w:color="auto"/>
          </w:divBdr>
        </w:div>
        <w:div w:id="56440487">
          <w:marLeft w:val="640"/>
          <w:marRight w:val="0"/>
          <w:marTop w:val="0"/>
          <w:marBottom w:val="0"/>
          <w:divBdr>
            <w:top w:val="none" w:sz="0" w:space="0" w:color="auto"/>
            <w:left w:val="none" w:sz="0" w:space="0" w:color="auto"/>
            <w:bottom w:val="none" w:sz="0" w:space="0" w:color="auto"/>
            <w:right w:val="none" w:sz="0" w:space="0" w:color="auto"/>
          </w:divBdr>
        </w:div>
        <w:div w:id="119342151">
          <w:marLeft w:val="640"/>
          <w:marRight w:val="0"/>
          <w:marTop w:val="0"/>
          <w:marBottom w:val="0"/>
          <w:divBdr>
            <w:top w:val="none" w:sz="0" w:space="0" w:color="auto"/>
            <w:left w:val="none" w:sz="0" w:space="0" w:color="auto"/>
            <w:bottom w:val="none" w:sz="0" w:space="0" w:color="auto"/>
            <w:right w:val="none" w:sz="0" w:space="0" w:color="auto"/>
          </w:divBdr>
        </w:div>
        <w:div w:id="158467644">
          <w:marLeft w:val="640"/>
          <w:marRight w:val="0"/>
          <w:marTop w:val="0"/>
          <w:marBottom w:val="0"/>
          <w:divBdr>
            <w:top w:val="none" w:sz="0" w:space="0" w:color="auto"/>
            <w:left w:val="none" w:sz="0" w:space="0" w:color="auto"/>
            <w:bottom w:val="none" w:sz="0" w:space="0" w:color="auto"/>
            <w:right w:val="none" w:sz="0" w:space="0" w:color="auto"/>
          </w:divBdr>
        </w:div>
        <w:div w:id="161971337">
          <w:marLeft w:val="640"/>
          <w:marRight w:val="0"/>
          <w:marTop w:val="0"/>
          <w:marBottom w:val="0"/>
          <w:divBdr>
            <w:top w:val="none" w:sz="0" w:space="0" w:color="auto"/>
            <w:left w:val="none" w:sz="0" w:space="0" w:color="auto"/>
            <w:bottom w:val="none" w:sz="0" w:space="0" w:color="auto"/>
            <w:right w:val="none" w:sz="0" w:space="0" w:color="auto"/>
          </w:divBdr>
        </w:div>
        <w:div w:id="169411462">
          <w:marLeft w:val="640"/>
          <w:marRight w:val="0"/>
          <w:marTop w:val="0"/>
          <w:marBottom w:val="0"/>
          <w:divBdr>
            <w:top w:val="none" w:sz="0" w:space="0" w:color="auto"/>
            <w:left w:val="none" w:sz="0" w:space="0" w:color="auto"/>
            <w:bottom w:val="none" w:sz="0" w:space="0" w:color="auto"/>
            <w:right w:val="none" w:sz="0" w:space="0" w:color="auto"/>
          </w:divBdr>
        </w:div>
        <w:div w:id="202862743">
          <w:marLeft w:val="640"/>
          <w:marRight w:val="0"/>
          <w:marTop w:val="0"/>
          <w:marBottom w:val="0"/>
          <w:divBdr>
            <w:top w:val="none" w:sz="0" w:space="0" w:color="auto"/>
            <w:left w:val="none" w:sz="0" w:space="0" w:color="auto"/>
            <w:bottom w:val="none" w:sz="0" w:space="0" w:color="auto"/>
            <w:right w:val="none" w:sz="0" w:space="0" w:color="auto"/>
          </w:divBdr>
        </w:div>
        <w:div w:id="214053462">
          <w:marLeft w:val="640"/>
          <w:marRight w:val="0"/>
          <w:marTop w:val="0"/>
          <w:marBottom w:val="0"/>
          <w:divBdr>
            <w:top w:val="none" w:sz="0" w:space="0" w:color="auto"/>
            <w:left w:val="none" w:sz="0" w:space="0" w:color="auto"/>
            <w:bottom w:val="none" w:sz="0" w:space="0" w:color="auto"/>
            <w:right w:val="none" w:sz="0" w:space="0" w:color="auto"/>
          </w:divBdr>
        </w:div>
        <w:div w:id="253440863">
          <w:marLeft w:val="640"/>
          <w:marRight w:val="0"/>
          <w:marTop w:val="0"/>
          <w:marBottom w:val="0"/>
          <w:divBdr>
            <w:top w:val="none" w:sz="0" w:space="0" w:color="auto"/>
            <w:left w:val="none" w:sz="0" w:space="0" w:color="auto"/>
            <w:bottom w:val="none" w:sz="0" w:space="0" w:color="auto"/>
            <w:right w:val="none" w:sz="0" w:space="0" w:color="auto"/>
          </w:divBdr>
        </w:div>
        <w:div w:id="254290663">
          <w:marLeft w:val="640"/>
          <w:marRight w:val="0"/>
          <w:marTop w:val="0"/>
          <w:marBottom w:val="0"/>
          <w:divBdr>
            <w:top w:val="none" w:sz="0" w:space="0" w:color="auto"/>
            <w:left w:val="none" w:sz="0" w:space="0" w:color="auto"/>
            <w:bottom w:val="none" w:sz="0" w:space="0" w:color="auto"/>
            <w:right w:val="none" w:sz="0" w:space="0" w:color="auto"/>
          </w:divBdr>
        </w:div>
        <w:div w:id="271012259">
          <w:marLeft w:val="640"/>
          <w:marRight w:val="0"/>
          <w:marTop w:val="0"/>
          <w:marBottom w:val="0"/>
          <w:divBdr>
            <w:top w:val="none" w:sz="0" w:space="0" w:color="auto"/>
            <w:left w:val="none" w:sz="0" w:space="0" w:color="auto"/>
            <w:bottom w:val="none" w:sz="0" w:space="0" w:color="auto"/>
            <w:right w:val="none" w:sz="0" w:space="0" w:color="auto"/>
          </w:divBdr>
        </w:div>
        <w:div w:id="276833223">
          <w:marLeft w:val="640"/>
          <w:marRight w:val="0"/>
          <w:marTop w:val="0"/>
          <w:marBottom w:val="0"/>
          <w:divBdr>
            <w:top w:val="none" w:sz="0" w:space="0" w:color="auto"/>
            <w:left w:val="none" w:sz="0" w:space="0" w:color="auto"/>
            <w:bottom w:val="none" w:sz="0" w:space="0" w:color="auto"/>
            <w:right w:val="none" w:sz="0" w:space="0" w:color="auto"/>
          </w:divBdr>
        </w:div>
        <w:div w:id="278607802">
          <w:marLeft w:val="640"/>
          <w:marRight w:val="0"/>
          <w:marTop w:val="0"/>
          <w:marBottom w:val="0"/>
          <w:divBdr>
            <w:top w:val="none" w:sz="0" w:space="0" w:color="auto"/>
            <w:left w:val="none" w:sz="0" w:space="0" w:color="auto"/>
            <w:bottom w:val="none" w:sz="0" w:space="0" w:color="auto"/>
            <w:right w:val="none" w:sz="0" w:space="0" w:color="auto"/>
          </w:divBdr>
        </w:div>
        <w:div w:id="299456843">
          <w:marLeft w:val="640"/>
          <w:marRight w:val="0"/>
          <w:marTop w:val="0"/>
          <w:marBottom w:val="0"/>
          <w:divBdr>
            <w:top w:val="none" w:sz="0" w:space="0" w:color="auto"/>
            <w:left w:val="none" w:sz="0" w:space="0" w:color="auto"/>
            <w:bottom w:val="none" w:sz="0" w:space="0" w:color="auto"/>
            <w:right w:val="none" w:sz="0" w:space="0" w:color="auto"/>
          </w:divBdr>
        </w:div>
        <w:div w:id="312489835">
          <w:marLeft w:val="640"/>
          <w:marRight w:val="0"/>
          <w:marTop w:val="0"/>
          <w:marBottom w:val="0"/>
          <w:divBdr>
            <w:top w:val="none" w:sz="0" w:space="0" w:color="auto"/>
            <w:left w:val="none" w:sz="0" w:space="0" w:color="auto"/>
            <w:bottom w:val="none" w:sz="0" w:space="0" w:color="auto"/>
            <w:right w:val="none" w:sz="0" w:space="0" w:color="auto"/>
          </w:divBdr>
        </w:div>
        <w:div w:id="362562717">
          <w:marLeft w:val="640"/>
          <w:marRight w:val="0"/>
          <w:marTop w:val="0"/>
          <w:marBottom w:val="0"/>
          <w:divBdr>
            <w:top w:val="none" w:sz="0" w:space="0" w:color="auto"/>
            <w:left w:val="none" w:sz="0" w:space="0" w:color="auto"/>
            <w:bottom w:val="none" w:sz="0" w:space="0" w:color="auto"/>
            <w:right w:val="none" w:sz="0" w:space="0" w:color="auto"/>
          </w:divBdr>
        </w:div>
        <w:div w:id="377510489">
          <w:marLeft w:val="640"/>
          <w:marRight w:val="0"/>
          <w:marTop w:val="0"/>
          <w:marBottom w:val="0"/>
          <w:divBdr>
            <w:top w:val="none" w:sz="0" w:space="0" w:color="auto"/>
            <w:left w:val="none" w:sz="0" w:space="0" w:color="auto"/>
            <w:bottom w:val="none" w:sz="0" w:space="0" w:color="auto"/>
            <w:right w:val="none" w:sz="0" w:space="0" w:color="auto"/>
          </w:divBdr>
        </w:div>
        <w:div w:id="391972865">
          <w:marLeft w:val="640"/>
          <w:marRight w:val="0"/>
          <w:marTop w:val="0"/>
          <w:marBottom w:val="0"/>
          <w:divBdr>
            <w:top w:val="none" w:sz="0" w:space="0" w:color="auto"/>
            <w:left w:val="none" w:sz="0" w:space="0" w:color="auto"/>
            <w:bottom w:val="none" w:sz="0" w:space="0" w:color="auto"/>
            <w:right w:val="none" w:sz="0" w:space="0" w:color="auto"/>
          </w:divBdr>
        </w:div>
        <w:div w:id="447042742">
          <w:marLeft w:val="640"/>
          <w:marRight w:val="0"/>
          <w:marTop w:val="0"/>
          <w:marBottom w:val="0"/>
          <w:divBdr>
            <w:top w:val="none" w:sz="0" w:space="0" w:color="auto"/>
            <w:left w:val="none" w:sz="0" w:space="0" w:color="auto"/>
            <w:bottom w:val="none" w:sz="0" w:space="0" w:color="auto"/>
            <w:right w:val="none" w:sz="0" w:space="0" w:color="auto"/>
          </w:divBdr>
        </w:div>
        <w:div w:id="449013303">
          <w:marLeft w:val="640"/>
          <w:marRight w:val="0"/>
          <w:marTop w:val="0"/>
          <w:marBottom w:val="0"/>
          <w:divBdr>
            <w:top w:val="none" w:sz="0" w:space="0" w:color="auto"/>
            <w:left w:val="none" w:sz="0" w:space="0" w:color="auto"/>
            <w:bottom w:val="none" w:sz="0" w:space="0" w:color="auto"/>
            <w:right w:val="none" w:sz="0" w:space="0" w:color="auto"/>
          </w:divBdr>
        </w:div>
        <w:div w:id="542257807">
          <w:marLeft w:val="640"/>
          <w:marRight w:val="0"/>
          <w:marTop w:val="0"/>
          <w:marBottom w:val="0"/>
          <w:divBdr>
            <w:top w:val="none" w:sz="0" w:space="0" w:color="auto"/>
            <w:left w:val="none" w:sz="0" w:space="0" w:color="auto"/>
            <w:bottom w:val="none" w:sz="0" w:space="0" w:color="auto"/>
            <w:right w:val="none" w:sz="0" w:space="0" w:color="auto"/>
          </w:divBdr>
        </w:div>
        <w:div w:id="551892048">
          <w:marLeft w:val="640"/>
          <w:marRight w:val="0"/>
          <w:marTop w:val="0"/>
          <w:marBottom w:val="0"/>
          <w:divBdr>
            <w:top w:val="none" w:sz="0" w:space="0" w:color="auto"/>
            <w:left w:val="none" w:sz="0" w:space="0" w:color="auto"/>
            <w:bottom w:val="none" w:sz="0" w:space="0" w:color="auto"/>
            <w:right w:val="none" w:sz="0" w:space="0" w:color="auto"/>
          </w:divBdr>
        </w:div>
        <w:div w:id="558171249">
          <w:marLeft w:val="640"/>
          <w:marRight w:val="0"/>
          <w:marTop w:val="0"/>
          <w:marBottom w:val="0"/>
          <w:divBdr>
            <w:top w:val="none" w:sz="0" w:space="0" w:color="auto"/>
            <w:left w:val="none" w:sz="0" w:space="0" w:color="auto"/>
            <w:bottom w:val="none" w:sz="0" w:space="0" w:color="auto"/>
            <w:right w:val="none" w:sz="0" w:space="0" w:color="auto"/>
          </w:divBdr>
        </w:div>
        <w:div w:id="581378222">
          <w:marLeft w:val="640"/>
          <w:marRight w:val="0"/>
          <w:marTop w:val="0"/>
          <w:marBottom w:val="0"/>
          <w:divBdr>
            <w:top w:val="none" w:sz="0" w:space="0" w:color="auto"/>
            <w:left w:val="none" w:sz="0" w:space="0" w:color="auto"/>
            <w:bottom w:val="none" w:sz="0" w:space="0" w:color="auto"/>
            <w:right w:val="none" w:sz="0" w:space="0" w:color="auto"/>
          </w:divBdr>
        </w:div>
        <w:div w:id="584267109">
          <w:marLeft w:val="640"/>
          <w:marRight w:val="0"/>
          <w:marTop w:val="0"/>
          <w:marBottom w:val="0"/>
          <w:divBdr>
            <w:top w:val="none" w:sz="0" w:space="0" w:color="auto"/>
            <w:left w:val="none" w:sz="0" w:space="0" w:color="auto"/>
            <w:bottom w:val="none" w:sz="0" w:space="0" w:color="auto"/>
            <w:right w:val="none" w:sz="0" w:space="0" w:color="auto"/>
          </w:divBdr>
        </w:div>
        <w:div w:id="596447801">
          <w:marLeft w:val="640"/>
          <w:marRight w:val="0"/>
          <w:marTop w:val="0"/>
          <w:marBottom w:val="0"/>
          <w:divBdr>
            <w:top w:val="none" w:sz="0" w:space="0" w:color="auto"/>
            <w:left w:val="none" w:sz="0" w:space="0" w:color="auto"/>
            <w:bottom w:val="none" w:sz="0" w:space="0" w:color="auto"/>
            <w:right w:val="none" w:sz="0" w:space="0" w:color="auto"/>
          </w:divBdr>
        </w:div>
        <w:div w:id="598955231">
          <w:marLeft w:val="640"/>
          <w:marRight w:val="0"/>
          <w:marTop w:val="0"/>
          <w:marBottom w:val="0"/>
          <w:divBdr>
            <w:top w:val="none" w:sz="0" w:space="0" w:color="auto"/>
            <w:left w:val="none" w:sz="0" w:space="0" w:color="auto"/>
            <w:bottom w:val="none" w:sz="0" w:space="0" w:color="auto"/>
            <w:right w:val="none" w:sz="0" w:space="0" w:color="auto"/>
          </w:divBdr>
        </w:div>
        <w:div w:id="600143125">
          <w:marLeft w:val="640"/>
          <w:marRight w:val="0"/>
          <w:marTop w:val="0"/>
          <w:marBottom w:val="0"/>
          <w:divBdr>
            <w:top w:val="none" w:sz="0" w:space="0" w:color="auto"/>
            <w:left w:val="none" w:sz="0" w:space="0" w:color="auto"/>
            <w:bottom w:val="none" w:sz="0" w:space="0" w:color="auto"/>
            <w:right w:val="none" w:sz="0" w:space="0" w:color="auto"/>
          </w:divBdr>
        </w:div>
        <w:div w:id="603271530">
          <w:marLeft w:val="640"/>
          <w:marRight w:val="0"/>
          <w:marTop w:val="0"/>
          <w:marBottom w:val="0"/>
          <w:divBdr>
            <w:top w:val="none" w:sz="0" w:space="0" w:color="auto"/>
            <w:left w:val="none" w:sz="0" w:space="0" w:color="auto"/>
            <w:bottom w:val="none" w:sz="0" w:space="0" w:color="auto"/>
            <w:right w:val="none" w:sz="0" w:space="0" w:color="auto"/>
          </w:divBdr>
        </w:div>
        <w:div w:id="607733927">
          <w:marLeft w:val="640"/>
          <w:marRight w:val="0"/>
          <w:marTop w:val="0"/>
          <w:marBottom w:val="0"/>
          <w:divBdr>
            <w:top w:val="none" w:sz="0" w:space="0" w:color="auto"/>
            <w:left w:val="none" w:sz="0" w:space="0" w:color="auto"/>
            <w:bottom w:val="none" w:sz="0" w:space="0" w:color="auto"/>
            <w:right w:val="none" w:sz="0" w:space="0" w:color="auto"/>
          </w:divBdr>
        </w:div>
        <w:div w:id="609819806">
          <w:marLeft w:val="640"/>
          <w:marRight w:val="0"/>
          <w:marTop w:val="0"/>
          <w:marBottom w:val="0"/>
          <w:divBdr>
            <w:top w:val="none" w:sz="0" w:space="0" w:color="auto"/>
            <w:left w:val="none" w:sz="0" w:space="0" w:color="auto"/>
            <w:bottom w:val="none" w:sz="0" w:space="0" w:color="auto"/>
            <w:right w:val="none" w:sz="0" w:space="0" w:color="auto"/>
          </w:divBdr>
        </w:div>
        <w:div w:id="615256918">
          <w:marLeft w:val="640"/>
          <w:marRight w:val="0"/>
          <w:marTop w:val="0"/>
          <w:marBottom w:val="0"/>
          <w:divBdr>
            <w:top w:val="none" w:sz="0" w:space="0" w:color="auto"/>
            <w:left w:val="none" w:sz="0" w:space="0" w:color="auto"/>
            <w:bottom w:val="none" w:sz="0" w:space="0" w:color="auto"/>
            <w:right w:val="none" w:sz="0" w:space="0" w:color="auto"/>
          </w:divBdr>
        </w:div>
        <w:div w:id="620651290">
          <w:marLeft w:val="640"/>
          <w:marRight w:val="0"/>
          <w:marTop w:val="0"/>
          <w:marBottom w:val="0"/>
          <w:divBdr>
            <w:top w:val="none" w:sz="0" w:space="0" w:color="auto"/>
            <w:left w:val="none" w:sz="0" w:space="0" w:color="auto"/>
            <w:bottom w:val="none" w:sz="0" w:space="0" w:color="auto"/>
            <w:right w:val="none" w:sz="0" w:space="0" w:color="auto"/>
          </w:divBdr>
        </w:div>
        <w:div w:id="653098086">
          <w:marLeft w:val="640"/>
          <w:marRight w:val="0"/>
          <w:marTop w:val="0"/>
          <w:marBottom w:val="0"/>
          <w:divBdr>
            <w:top w:val="none" w:sz="0" w:space="0" w:color="auto"/>
            <w:left w:val="none" w:sz="0" w:space="0" w:color="auto"/>
            <w:bottom w:val="none" w:sz="0" w:space="0" w:color="auto"/>
            <w:right w:val="none" w:sz="0" w:space="0" w:color="auto"/>
          </w:divBdr>
        </w:div>
        <w:div w:id="653795910">
          <w:marLeft w:val="640"/>
          <w:marRight w:val="0"/>
          <w:marTop w:val="0"/>
          <w:marBottom w:val="0"/>
          <w:divBdr>
            <w:top w:val="none" w:sz="0" w:space="0" w:color="auto"/>
            <w:left w:val="none" w:sz="0" w:space="0" w:color="auto"/>
            <w:bottom w:val="none" w:sz="0" w:space="0" w:color="auto"/>
            <w:right w:val="none" w:sz="0" w:space="0" w:color="auto"/>
          </w:divBdr>
        </w:div>
        <w:div w:id="670910761">
          <w:marLeft w:val="640"/>
          <w:marRight w:val="0"/>
          <w:marTop w:val="0"/>
          <w:marBottom w:val="0"/>
          <w:divBdr>
            <w:top w:val="none" w:sz="0" w:space="0" w:color="auto"/>
            <w:left w:val="none" w:sz="0" w:space="0" w:color="auto"/>
            <w:bottom w:val="none" w:sz="0" w:space="0" w:color="auto"/>
            <w:right w:val="none" w:sz="0" w:space="0" w:color="auto"/>
          </w:divBdr>
        </w:div>
        <w:div w:id="674891189">
          <w:marLeft w:val="640"/>
          <w:marRight w:val="0"/>
          <w:marTop w:val="0"/>
          <w:marBottom w:val="0"/>
          <w:divBdr>
            <w:top w:val="none" w:sz="0" w:space="0" w:color="auto"/>
            <w:left w:val="none" w:sz="0" w:space="0" w:color="auto"/>
            <w:bottom w:val="none" w:sz="0" w:space="0" w:color="auto"/>
            <w:right w:val="none" w:sz="0" w:space="0" w:color="auto"/>
          </w:divBdr>
        </w:div>
        <w:div w:id="677734752">
          <w:marLeft w:val="640"/>
          <w:marRight w:val="0"/>
          <w:marTop w:val="0"/>
          <w:marBottom w:val="0"/>
          <w:divBdr>
            <w:top w:val="none" w:sz="0" w:space="0" w:color="auto"/>
            <w:left w:val="none" w:sz="0" w:space="0" w:color="auto"/>
            <w:bottom w:val="none" w:sz="0" w:space="0" w:color="auto"/>
            <w:right w:val="none" w:sz="0" w:space="0" w:color="auto"/>
          </w:divBdr>
        </w:div>
        <w:div w:id="698243681">
          <w:marLeft w:val="640"/>
          <w:marRight w:val="0"/>
          <w:marTop w:val="0"/>
          <w:marBottom w:val="0"/>
          <w:divBdr>
            <w:top w:val="none" w:sz="0" w:space="0" w:color="auto"/>
            <w:left w:val="none" w:sz="0" w:space="0" w:color="auto"/>
            <w:bottom w:val="none" w:sz="0" w:space="0" w:color="auto"/>
            <w:right w:val="none" w:sz="0" w:space="0" w:color="auto"/>
          </w:divBdr>
        </w:div>
        <w:div w:id="706031303">
          <w:marLeft w:val="640"/>
          <w:marRight w:val="0"/>
          <w:marTop w:val="0"/>
          <w:marBottom w:val="0"/>
          <w:divBdr>
            <w:top w:val="none" w:sz="0" w:space="0" w:color="auto"/>
            <w:left w:val="none" w:sz="0" w:space="0" w:color="auto"/>
            <w:bottom w:val="none" w:sz="0" w:space="0" w:color="auto"/>
            <w:right w:val="none" w:sz="0" w:space="0" w:color="auto"/>
          </w:divBdr>
        </w:div>
        <w:div w:id="725950538">
          <w:marLeft w:val="640"/>
          <w:marRight w:val="0"/>
          <w:marTop w:val="0"/>
          <w:marBottom w:val="0"/>
          <w:divBdr>
            <w:top w:val="none" w:sz="0" w:space="0" w:color="auto"/>
            <w:left w:val="none" w:sz="0" w:space="0" w:color="auto"/>
            <w:bottom w:val="none" w:sz="0" w:space="0" w:color="auto"/>
            <w:right w:val="none" w:sz="0" w:space="0" w:color="auto"/>
          </w:divBdr>
        </w:div>
        <w:div w:id="728849483">
          <w:marLeft w:val="640"/>
          <w:marRight w:val="0"/>
          <w:marTop w:val="0"/>
          <w:marBottom w:val="0"/>
          <w:divBdr>
            <w:top w:val="none" w:sz="0" w:space="0" w:color="auto"/>
            <w:left w:val="none" w:sz="0" w:space="0" w:color="auto"/>
            <w:bottom w:val="none" w:sz="0" w:space="0" w:color="auto"/>
            <w:right w:val="none" w:sz="0" w:space="0" w:color="auto"/>
          </w:divBdr>
        </w:div>
        <w:div w:id="732780147">
          <w:marLeft w:val="640"/>
          <w:marRight w:val="0"/>
          <w:marTop w:val="0"/>
          <w:marBottom w:val="0"/>
          <w:divBdr>
            <w:top w:val="none" w:sz="0" w:space="0" w:color="auto"/>
            <w:left w:val="none" w:sz="0" w:space="0" w:color="auto"/>
            <w:bottom w:val="none" w:sz="0" w:space="0" w:color="auto"/>
            <w:right w:val="none" w:sz="0" w:space="0" w:color="auto"/>
          </w:divBdr>
        </w:div>
        <w:div w:id="733968999">
          <w:marLeft w:val="640"/>
          <w:marRight w:val="0"/>
          <w:marTop w:val="0"/>
          <w:marBottom w:val="0"/>
          <w:divBdr>
            <w:top w:val="none" w:sz="0" w:space="0" w:color="auto"/>
            <w:left w:val="none" w:sz="0" w:space="0" w:color="auto"/>
            <w:bottom w:val="none" w:sz="0" w:space="0" w:color="auto"/>
            <w:right w:val="none" w:sz="0" w:space="0" w:color="auto"/>
          </w:divBdr>
        </w:div>
        <w:div w:id="748114572">
          <w:marLeft w:val="640"/>
          <w:marRight w:val="0"/>
          <w:marTop w:val="0"/>
          <w:marBottom w:val="0"/>
          <w:divBdr>
            <w:top w:val="none" w:sz="0" w:space="0" w:color="auto"/>
            <w:left w:val="none" w:sz="0" w:space="0" w:color="auto"/>
            <w:bottom w:val="none" w:sz="0" w:space="0" w:color="auto"/>
            <w:right w:val="none" w:sz="0" w:space="0" w:color="auto"/>
          </w:divBdr>
        </w:div>
        <w:div w:id="753822471">
          <w:marLeft w:val="640"/>
          <w:marRight w:val="0"/>
          <w:marTop w:val="0"/>
          <w:marBottom w:val="0"/>
          <w:divBdr>
            <w:top w:val="none" w:sz="0" w:space="0" w:color="auto"/>
            <w:left w:val="none" w:sz="0" w:space="0" w:color="auto"/>
            <w:bottom w:val="none" w:sz="0" w:space="0" w:color="auto"/>
            <w:right w:val="none" w:sz="0" w:space="0" w:color="auto"/>
          </w:divBdr>
        </w:div>
        <w:div w:id="770979319">
          <w:marLeft w:val="640"/>
          <w:marRight w:val="0"/>
          <w:marTop w:val="0"/>
          <w:marBottom w:val="0"/>
          <w:divBdr>
            <w:top w:val="none" w:sz="0" w:space="0" w:color="auto"/>
            <w:left w:val="none" w:sz="0" w:space="0" w:color="auto"/>
            <w:bottom w:val="none" w:sz="0" w:space="0" w:color="auto"/>
            <w:right w:val="none" w:sz="0" w:space="0" w:color="auto"/>
          </w:divBdr>
        </w:div>
        <w:div w:id="779909973">
          <w:marLeft w:val="640"/>
          <w:marRight w:val="0"/>
          <w:marTop w:val="0"/>
          <w:marBottom w:val="0"/>
          <w:divBdr>
            <w:top w:val="none" w:sz="0" w:space="0" w:color="auto"/>
            <w:left w:val="none" w:sz="0" w:space="0" w:color="auto"/>
            <w:bottom w:val="none" w:sz="0" w:space="0" w:color="auto"/>
            <w:right w:val="none" w:sz="0" w:space="0" w:color="auto"/>
          </w:divBdr>
        </w:div>
        <w:div w:id="804657640">
          <w:marLeft w:val="640"/>
          <w:marRight w:val="0"/>
          <w:marTop w:val="0"/>
          <w:marBottom w:val="0"/>
          <w:divBdr>
            <w:top w:val="none" w:sz="0" w:space="0" w:color="auto"/>
            <w:left w:val="none" w:sz="0" w:space="0" w:color="auto"/>
            <w:bottom w:val="none" w:sz="0" w:space="0" w:color="auto"/>
            <w:right w:val="none" w:sz="0" w:space="0" w:color="auto"/>
          </w:divBdr>
        </w:div>
        <w:div w:id="840196234">
          <w:marLeft w:val="640"/>
          <w:marRight w:val="0"/>
          <w:marTop w:val="0"/>
          <w:marBottom w:val="0"/>
          <w:divBdr>
            <w:top w:val="none" w:sz="0" w:space="0" w:color="auto"/>
            <w:left w:val="none" w:sz="0" w:space="0" w:color="auto"/>
            <w:bottom w:val="none" w:sz="0" w:space="0" w:color="auto"/>
            <w:right w:val="none" w:sz="0" w:space="0" w:color="auto"/>
          </w:divBdr>
        </w:div>
        <w:div w:id="868369824">
          <w:marLeft w:val="640"/>
          <w:marRight w:val="0"/>
          <w:marTop w:val="0"/>
          <w:marBottom w:val="0"/>
          <w:divBdr>
            <w:top w:val="none" w:sz="0" w:space="0" w:color="auto"/>
            <w:left w:val="none" w:sz="0" w:space="0" w:color="auto"/>
            <w:bottom w:val="none" w:sz="0" w:space="0" w:color="auto"/>
            <w:right w:val="none" w:sz="0" w:space="0" w:color="auto"/>
          </w:divBdr>
        </w:div>
        <w:div w:id="869689561">
          <w:marLeft w:val="640"/>
          <w:marRight w:val="0"/>
          <w:marTop w:val="0"/>
          <w:marBottom w:val="0"/>
          <w:divBdr>
            <w:top w:val="none" w:sz="0" w:space="0" w:color="auto"/>
            <w:left w:val="none" w:sz="0" w:space="0" w:color="auto"/>
            <w:bottom w:val="none" w:sz="0" w:space="0" w:color="auto"/>
            <w:right w:val="none" w:sz="0" w:space="0" w:color="auto"/>
          </w:divBdr>
        </w:div>
        <w:div w:id="870386330">
          <w:marLeft w:val="640"/>
          <w:marRight w:val="0"/>
          <w:marTop w:val="0"/>
          <w:marBottom w:val="0"/>
          <w:divBdr>
            <w:top w:val="none" w:sz="0" w:space="0" w:color="auto"/>
            <w:left w:val="none" w:sz="0" w:space="0" w:color="auto"/>
            <w:bottom w:val="none" w:sz="0" w:space="0" w:color="auto"/>
            <w:right w:val="none" w:sz="0" w:space="0" w:color="auto"/>
          </w:divBdr>
        </w:div>
        <w:div w:id="871842644">
          <w:marLeft w:val="640"/>
          <w:marRight w:val="0"/>
          <w:marTop w:val="0"/>
          <w:marBottom w:val="0"/>
          <w:divBdr>
            <w:top w:val="none" w:sz="0" w:space="0" w:color="auto"/>
            <w:left w:val="none" w:sz="0" w:space="0" w:color="auto"/>
            <w:bottom w:val="none" w:sz="0" w:space="0" w:color="auto"/>
            <w:right w:val="none" w:sz="0" w:space="0" w:color="auto"/>
          </w:divBdr>
        </w:div>
        <w:div w:id="874778158">
          <w:marLeft w:val="640"/>
          <w:marRight w:val="0"/>
          <w:marTop w:val="0"/>
          <w:marBottom w:val="0"/>
          <w:divBdr>
            <w:top w:val="none" w:sz="0" w:space="0" w:color="auto"/>
            <w:left w:val="none" w:sz="0" w:space="0" w:color="auto"/>
            <w:bottom w:val="none" w:sz="0" w:space="0" w:color="auto"/>
            <w:right w:val="none" w:sz="0" w:space="0" w:color="auto"/>
          </w:divBdr>
        </w:div>
        <w:div w:id="887226418">
          <w:marLeft w:val="640"/>
          <w:marRight w:val="0"/>
          <w:marTop w:val="0"/>
          <w:marBottom w:val="0"/>
          <w:divBdr>
            <w:top w:val="none" w:sz="0" w:space="0" w:color="auto"/>
            <w:left w:val="none" w:sz="0" w:space="0" w:color="auto"/>
            <w:bottom w:val="none" w:sz="0" w:space="0" w:color="auto"/>
            <w:right w:val="none" w:sz="0" w:space="0" w:color="auto"/>
          </w:divBdr>
        </w:div>
        <w:div w:id="889224891">
          <w:marLeft w:val="640"/>
          <w:marRight w:val="0"/>
          <w:marTop w:val="0"/>
          <w:marBottom w:val="0"/>
          <w:divBdr>
            <w:top w:val="none" w:sz="0" w:space="0" w:color="auto"/>
            <w:left w:val="none" w:sz="0" w:space="0" w:color="auto"/>
            <w:bottom w:val="none" w:sz="0" w:space="0" w:color="auto"/>
            <w:right w:val="none" w:sz="0" w:space="0" w:color="auto"/>
          </w:divBdr>
        </w:div>
        <w:div w:id="890963704">
          <w:marLeft w:val="640"/>
          <w:marRight w:val="0"/>
          <w:marTop w:val="0"/>
          <w:marBottom w:val="0"/>
          <w:divBdr>
            <w:top w:val="none" w:sz="0" w:space="0" w:color="auto"/>
            <w:left w:val="none" w:sz="0" w:space="0" w:color="auto"/>
            <w:bottom w:val="none" w:sz="0" w:space="0" w:color="auto"/>
            <w:right w:val="none" w:sz="0" w:space="0" w:color="auto"/>
          </w:divBdr>
        </w:div>
        <w:div w:id="910653446">
          <w:marLeft w:val="640"/>
          <w:marRight w:val="0"/>
          <w:marTop w:val="0"/>
          <w:marBottom w:val="0"/>
          <w:divBdr>
            <w:top w:val="none" w:sz="0" w:space="0" w:color="auto"/>
            <w:left w:val="none" w:sz="0" w:space="0" w:color="auto"/>
            <w:bottom w:val="none" w:sz="0" w:space="0" w:color="auto"/>
            <w:right w:val="none" w:sz="0" w:space="0" w:color="auto"/>
          </w:divBdr>
        </w:div>
        <w:div w:id="926354010">
          <w:marLeft w:val="640"/>
          <w:marRight w:val="0"/>
          <w:marTop w:val="0"/>
          <w:marBottom w:val="0"/>
          <w:divBdr>
            <w:top w:val="none" w:sz="0" w:space="0" w:color="auto"/>
            <w:left w:val="none" w:sz="0" w:space="0" w:color="auto"/>
            <w:bottom w:val="none" w:sz="0" w:space="0" w:color="auto"/>
            <w:right w:val="none" w:sz="0" w:space="0" w:color="auto"/>
          </w:divBdr>
        </w:div>
        <w:div w:id="939945032">
          <w:marLeft w:val="640"/>
          <w:marRight w:val="0"/>
          <w:marTop w:val="0"/>
          <w:marBottom w:val="0"/>
          <w:divBdr>
            <w:top w:val="none" w:sz="0" w:space="0" w:color="auto"/>
            <w:left w:val="none" w:sz="0" w:space="0" w:color="auto"/>
            <w:bottom w:val="none" w:sz="0" w:space="0" w:color="auto"/>
            <w:right w:val="none" w:sz="0" w:space="0" w:color="auto"/>
          </w:divBdr>
        </w:div>
        <w:div w:id="984970159">
          <w:marLeft w:val="640"/>
          <w:marRight w:val="0"/>
          <w:marTop w:val="0"/>
          <w:marBottom w:val="0"/>
          <w:divBdr>
            <w:top w:val="none" w:sz="0" w:space="0" w:color="auto"/>
            <w:left w:val="none" w:sz="0" w:space="0" w:color="auto"/>
            <w:bottom w:val="none" w:sz="0" w:space="0" w:color="auto"/>
            <w:right w:val="none" w:sz="0" w:space="0" w:color="auto"/>
          </w:divBdr>
        </w:div>
        <w:div w:id="1034960857">
          <w:marLeft w:val="640"/>
          <w:marRight w:val="0"/>
          <w:marTop w:val="0"/>
          <w:marBottom w:val="0"/>
          <w:divBdr>
            <w:top w:val="none" w:sz="0" w:space="0" w:color="auto"/>
            <w:left w:val="none" w:sz="0" w:space="0" w:color="auto"/>
            <w:bottom w:val="none" w:sz="0" w:space="0" w:color="auto"/>
            <w:right w:val="none" w:sz="0" w:space="0" w:color="auto"/>
          </w:divBdr>
        </w:div>
        <w:div w:id="1041396668">
          <w:marLeft w:val="640"/>
          <w:marRight w:val="0"/>
          <w:marTop w:val="0"/>
          <w:marBottom w:val="0"/>
          <w:divBdr>
            <w:top w:val="none" w:sz="0" w:space="0" w:color="auto"/>
            <w:left w:val="none" w:sz="0" w:space="0" w:color="auto"/>
            <w:bottom w:val="none" w:sz="0" w:space="0" w:color="auto"/>
            <w:right w:val="none" w:sz="0" w:space="0" w:color="auto"/>
          </w:divBdr>
        </w:div>
        <w:div w:id="1078792915">
          <w:marLeft w:val="640"/>
          <w:marRight w:val="0"/>
          <w:marTop w:val="0"/>
          <w:marBottom w:val="0"/>
          <w:divBdr>
            <w:top w:val="none" w:sz="0" w:space="0" w:color="auto"/>
            <w:left w:val="none" w:sz="0" w:space="0" w:color="auto"/>
            <w:bottom w:val="none" w:sz="0" w:space="0" w:color="auto"/>
            <w:right w:val="none" w:sz="0" w:space="0" w:color="auto"/>
          </w:divBdr>
        </w:div>
        <w:div w:id="1082218799">
          <w:marLeft w:val="640"/>
          <w:marRight w:val="0"/>
          <w:marTop w:val="0"/>
          <w:marBottom w:val="0"/>
          <w:divBdr>
            <w:top w:val="none" w:sz="0" w:space="0" w:color="auto"/>
            <w:left w:val="none" w:sz="0" w:space="0" w:color="auto"/>
            <w:bottom w:val="none" w:sz="0" w:space="0" w:color="auto"/>
            <w:right w:val="none" w:sz="0" w:space="0" w:color="auto"/>
          </w:divBdr>
        </w:div>
        <w:div w:id="1085419210">
          <w:marLeft w:val="640"/>
          <w:marRight w:val="0"/>
          <w:marTop w:val="0"/>
          <w:marBottom w:val="0"/>
          <w:divBdr>
            <w:top w:val="none" w:sz="0" w:space="0" w:color="auto"/>
            <w:left w:val="none" w:sz="0" w:space="0" w:color="auto"/>
            <w:bottom w:val="none" w:sz="0" w:space="0" w:color="auto"/>
            <w:right w:val="none" w:sz="0" w:space="0" w:color="auto"/>
          </w:divBdr>
        </w:div>
        <w:div w:id="1135560521">
          <w:marLeft w:val="640"/>
          <w:marRight w:val="0"/>
          <w:marTop w:val="0"/>
          <w:marBottom w:val="0"/>
          <w:divBdr>
            <w:top w:val="none" w:sz="0" w:space="0" w:color="auto"/>
            <w:left w:val="none" w:sz="0" w:space="0" w:color="auto"/>
            <w:bottom w:val="none" w:sz="0" w:space="0" w:color="auto"/>
            <w:right w:val="none" w:sz="0" w:space="0" w:color="auto"/>
          </w:divBdr>
        </w:div>
        <w:div w:id="1152256099">
          <w:marLeft w:val="640"/>
          <w:marRight w:val="0"/>
          <w:marTop w:val="0"/>
          <w:marBottom w:val="0"/>
          <w:divBdr>
            <w:top w:val="none" w:sz="0" w:space="0" w:color="auto"/>
            <w:left w:val="none" w:sz="0" w:space="0" w:color="auto"/>
            <w:bottom w:val="none" w:sz="0" w:space="0" w:color="auto"/>
            <w:right w:val="none" w:sz="0" w:space="0" w:color="auto"/>
          </w:divBdr>
        </w:div>
        <w:div w:id="1160195221">
          <w:marLeft w:val="640"/>
          <w:marRight w:val="0"/>
          <w:marTop w:val="0"/>
          <w:marBottom w:val="0"/>
          <w:divBdr>
            <w:top w:val="none" w:sz="0" w:space="0" w:color="auto"/>
            <w:left w:val="none" w:sz="0" w:space="0" w:color="auto"/>
            <w:bottom w:val="none" w:sz="0" w:space="0" w:color="auto"/>
            <w:right w:val="none" w:sz="0" w:space="0" w:color="auto"/>
          </w:divBdr>
        </w:div>
        <w:div w:id="1165826561">
          <w:marLeft w:val="640"/>
          <w:marRight w:val="0"/>
          <w:marTop w:val="0"/>
          <w:marBottom w:val="0"/>
          <w:divBdr>
            <w:top w:val="none" w:sz="0" w:space="0" w:color="auto"/>
            <w:left w:val="none" w:sz="0" w:space="0" w:color="auto"/>
            <w:bottom w:val="none" w:sz="0" w:space="0" w:color="auto"/>
            <w:right w:val="none" w:sz="0" w:space="0" w:color="auto"/>
          </w:divBdr>
        </w:div>
        <w:div w:id="1203444322">
          <w:marLeft w:val="640"/>
          <w:marRight w:val="0"/>
          <w:marTop w:val="0"/>
          <w:marBottom w:val="0"/>
          <w:divBdr>
            <w:top w:val="none" w:sz="0" w:space="0" w:color="auto"/>
            <w:left w:val="none" w:sz="0" w:space="0" w:color="auto"/>
            <w:bottom w:val="none" w:sz="0" w:space="0" w:color="auto"/>
            <w:right w:val="none" w:sz="0" w:space="0" w:color="auto"/>
          </w:divBdr>
        </w:div>
        <w:div w:id="1208836115">
          <w:marLeft w:val="640"/>
          <w:marRight w:val="0"/>
          <w:marTop w:val="0"/>
          <w:marBottom w:val="0"/>
          <w:divBdr>
            <w:top w:val="none" w:sz="0" w:space="0" w:color="auto"/>
            <w:left w:val="none" w:sz="0" w:space="0" w:color="auto"/>
            <w:bottom w:val="none" w:sz="0" w:space="0" w:color="auto"/>
            <w:right w:val="none" w:sz="0" w:space="0" w:color="auto"/>
          </w:divBdr>
        </w:div>
        <w:div w:id="1230190911">
          <w:marLeft w:val="640"/>
          <w:marRight w:val="0"/>
          <w:marTop w:val="0"/>
          <w:marBottom w:val="0"/>
          <w:divBdr>
            <w:top w:val="none" w:sz="0" w:space="0" w:color="auto"/>
            <w:left w:val="none" w:sz="0" w:space="0" w:color="auto"/>
            <w:bottom w:val="none" w:sz="0" w:space="0" w:color="auto"/>
            <w:right w:val="none" w:sz="0" w:space="0" w:color="auto"/>
          </w:divBdr>
        </w:div>
        <w:div w:id="1250699619">
          <w:marLeft w:val="640"/>
          <w:marRight w:val="0"/>
          <w:marTop w:val="0"/>
          <w:marBottom w:val="0"/>
          <w:divBdr>
            <w:top w:val="none" w:sz="0" w:space="0" w:color="auto"/>
            <w:left w:val="none" w:sz="0" w:space="0" w:color="auto"/>
            <w:bottom w:val="none" w:sz="0" w:space="0" w:color="auto"/>
            <w:right w:val="none" w:sz="0" w:space="0" w:color="auto"/>
          </w:divBdr>
        </w:div>
        <w:div w:id="1300111670">
          <w:marLeft w:val="640"/>
          <w:marRight w:val="0"/>
          <w:marTop w:val="0"/>
          <w:marBottom w:val="0"/>
          <w:divBdr>
            <w:top w:val="none" w:sz="0" w:space="0" w:color="auto"/>
            <w:left w:val="none" w:sz="0" w:space="0" w:color="auto"/>
            <w:bottom w:val="none" w:sz="0" w:space="0" w:color="auto"/>
            <w:right w:val="none" w:sz="0" w:space="0" w:color="auto"/>
          </w:divBdr>
        </w:div>
        <w:div w:id="1307465703">
          <w:marLeft w:val="640"/>
          <w:marRight w:val="0"/>
          <w:marTop w:val="0"/>
          <w:marBottom w:val="0"/>
          <w:divBdr>
            <w:top w:val="none" w:sz="0" w:space="0" w:color="auto"/>
            <w:left w:val="none" w:sz="0" w:space="0" w:color="auto"/>
            <w:bottom w:val="none" w:sz="0" w:space="0" w:color="auto"/>
            <w:right w:val="none" w:sz="0" w:space="0" w:color="auto"/>
          </w:divBdr>
        </w:div>
        <w:div w:id="1343044788">
          <w:marLeft w:val="640"/>
          <w:marRight w:val="0"/>
          <w:marTop w:val="0"/>
          <w:marBottom w:val="0"/>
          <w:divBdr>
            <w:top w:val="none" w:sz="0" w:space="0" w:color="auto"/>
            <w:left w:val="none" w:sz="0" w:space="0" w:color="auto"/>
            <w:bottom w:val="none" w:sz="0" w:space="0" w:color="auto"/>
            <w:right w:val="none" w:sz="0" w:space="0" w:color="auto"/>
          </w:divBdr>
        </w:div>
        <w:div w:id="1352800462">
          <w:marLeft w:val="640"/>
          <w:marRight w:val="0"/>
          <w:marTop w:val="0"/>
          <w:marBottom w:val="0"/>
          <w:divBdr>
            <w:top w:val="none" w:sz="0" w:space="0" w:color="auto"/>
            <w:left w:val="none" w:sz="0" w:space="0" w:color="auto"/>
            <w:bottom w:val="none" w:sz="0" w:space="0" w:color="auto"/>
            <w:right w:val="none" w:sz="0" w:space="0" w:color="auto"/>
          </w:divBdr>
        </w:div>
        <w:div w:id="1363239742">
          <w:marLeft w:val="640"/>
          <w:marRight w:val="0"/>
          <w:marTop w:val="0"/>
          <w:marBottom w:val="0"/>
          <w:divBdr>
            <w:top w:val="none" w:sz="0" w:space="0" w:color="auto"/>
            <w:left w:val="none" w:sz="0" w:space="0" w:color="auto"/>
            <w:bottom w:val="none" w:sz="0" w:space="0" w:color="auto"/>
            <w:right w:val="none" w:sz="0" w:space="0" w:color="auto"/>
          </w:divBdr>
        </w:div>
        <w:div w:id="1394549814">
          <w:marLeft w:val="640"/>
          <w:marRight w:val="0"/>
          <w:marTop w:val="0"/>
          <w:marBottom w:val="0"/>
          <w:divBdr>
            <w:top w:val="none" w:sz="0" w:space="0" w:color="auto"/>
            <w:left w:val="none" w:sz="0" w:space="0" w:color="auto"/>
            <w:bottom w:val="none" w:sz="0" w:space="0" w:color="auto"/>
            <w:right w:val="none" w:sz="0" w:space="0" w:color="auto"/>
          </w:divBdr>
        </w:div>
        <w:div w:id="1396318829">
          <w:marLeft w:val="640"/>
          <w:marRight w:val="0"/>
          <w:marTop w:val="0"/>
          <w:marBottom w:val="0"/>
          <w:divBdr>
            <w:top w:val="none" w:sz="0" w:space="0" w:color="auto"/>
            <w:left w:val="none" w:sz="0" w:space="0" w:color="auto"/>
            <w:bottom w:val="none" w:sz="0" w:space="0" w:color="auto"/>
            <w:right w:val="none" w:sz="0" w:space="0" w:color="auto"/>
          </w:divBdr>
        </w:div>
        <w:div w:id="1417247860">
          <w:marLeft w:val="640"/>
          <w:marRight w:val="0"/>
          <w:marTop w:val="0"/>
          <w:marBottom w:val="0"/>
          <w:divBdr>
            <w:top w:val="none" w:sz="0" w:space="0" w:color="auto"/>
            <w:left w:val="none" w:sz="0" w:space="0" w:color="auto"/>
            <w:bottom w:val="none" w:sz="0" w:space="0" w:color="auto"/>
            <w:right w:val="none" w:sz="0" w:space="0" w:color="auto"/>
          </w:divBdr>
        </w:div>
        <w:div w:id="1423646364">
          <w:marLeft w:val="640"/>
          <w:marRight w:val="0"/>
          <w:marTop w:val="0"/>
          <w:marBottom w:val="0"/>
          <w:divBdr>
            <w:top w:val="none" w:sz="0" w:space="0" w:color="auto"/>
            <w:left w:val="none" w:sz="0" w:space="0" w:color="auto"/>
            <w:bottom w:val="none" w:sz="0" w:space="0" w:color="auto"/>
            <w:right w:val="none" w:sz="0" w:space="0" w:color="auto"/>
          </w:divBdr>
        </w:div>
        <w:div w:id="1426610700">
          <w:marLeft w:val="640"/>
          <w:marRight w:val="0"/>
          <w:marTop w:val="0"/>
          <w:marBottom w:val="0"/>
          <w:divBdr>
            <w:top w:val="none" w:sz="0" w:space="0" w:color="auto"/>
            <w:left w:val="none" w:sz="0" w:space="0" w:color="auto"/>
            <w:bottom w:val="none" w:sz="0" w:space="0" w:color="auto"/>
            <w:right w:val="none" w:sz="0" w:space="0" w:color="auto"/>
          </w:divBdr>
        </w:div>
        <w:div w:id="1441222027">
          <w:marLeft w:val="640"/>
          <w:marRight w:val="0"/>
          <w:marTop w:val="0"/>
          <w:marBottom w:val="0"/>
          <w:divBdr>
            <w:top w:val="none" w:sz="0" w:space="0" w:color="auto"/>
            <w:left w:val="none" w:sz="0" w:space="0" w:color="auto"/>
            <w:bottom w:val="none" w:sz="0" w:space="0" w:color="auto"/>
            <w:right w:val="none" w:sz="0" w:space="0" w:color="auto"/>
          </w:divBdr>
        </w:div>
        <w:div w:id="1445080870">
          <w:marLeft w:val="640"/>
          <w:marRight w:val="0"/>
          <w:marTop w:val="0"/>
          <w:marBottom w:val="0"/>
          <w:divBdr>
            <w:top w:val="none" w:sz="0" w:space="0" w:color="auto"/>
            <w:left w:val="none" w:sz="0" w:space="0" w:color="auto"/>
            <w:bottom w:val="none" w:sz="0" w:space="0" w:color="auto"/>
            <w:right w:val="none" w:sz="0" w:space="0" w:color="auto"/>
          </w:divBdr>
        </w:div>
        <w:div w:id="1448965340">
          <w:marLeft w:val="640"/>
          <w:marRight w:val="0"/>
          <w:marTop w:val="0"/>
          <w:marBottom w:val="0"/>
          <w:divBdr>
            <w:top w:val="none" w:sz="0" w:space="0" w:color="auto"/>
            <w:left w:val="none" w:sz="0" w:space="0" w:color="auto"/>
            <w:bottom w:val="none" w:sz="0" w:space="0" w:color="auto"/>
            <w:right w:val="none" w:sz="0" w:space="0" w:color="auto"/>
          </w:divBdr>
        </w:div>
        <w:div w:id="1451901031">
          <w:marLeft w:val="640"/>
          <w:marRight w:val="0"/>
          <w:marTop w:val="0"/>
          <w:marBottom w:val="0"/>
          <w:divBdr>
            <w:top w:val="none" w:sz="0" w:space="0" w:color="auto"/>
            <w:left w:val="none" w:sz="0" w:space="0" w:color="auto"/>
            <w:bottom w:val="none" w:sz="0" w:space="0" w:color="auto"/>
            <w:right w:val="none" w:sz="0" w:space="0" w:color="auto"/>
          </w:divBdr>
        </w:div>
        <w:div w:id="1457673930">
          <w:marLeft w:val="640"/>
          <w:marRight w:val="0"/>
          <w:marTop w:val="0"/>
          <w:marBottom w:val="0"/>
          <w:divBdr>
            <w:top w:val="none" w:sz="0" w:space="0" w:color="auto"/>
            <w:left w:val="none" w:sz="0" w:space="0" w:color="auto"/>
            <w:bottom w:val="none" w:sz="0" w:space="0" w:color="auto"/>
            <w:right w:val="none" w:sz="0" w:space="0" w:color="auto"/>
          </w:divBdr>
        </w:div>
        <w:div w:id="1459686386">
          <w:marLeft w:val="640"/>
          <w:marRight w:val="0"/>
          <w:marTop w:val="0"/>
          <w:marBottom w:val="0"/>
          <w:divBdr>
            <w:top w:val="none" w:sz="0" w:space="0" w:color="auto"/>
            <w:left w:val="none" w:sz="0" w:space="0" w:color="auto"/>
            <w:bottom w:val="none" w:sz="0" w:space="0" w:color="auto"/>
            <w:right w:val="none" w:sz="0" w:space="0" w:color="auto"/>
          </w:divBdr>
        </w:div>
        <w:div w:id="1489592125">
          <w:marLeft w:val="640"/>
          <w:marRight w:val="0"/>
          <w:marTop w:val="0"/>
          <w:marBottom w:val="0"/>
          <w:divBdr>
            <w:top w:val="none" w:sz="0" w:space="0" w:color="auto"/>
            <w:left w:val="none" w:sz="0" w:space="0" w:color="auto"/>
            <w:bottom w:val="none" w:sz="0" w:space="0" w:color="auto"/>
            <w:right w:val="none" w:sz="0" w:space="0" w:color="auto"/>
          </w:divBdr>
        </w:div>
        <w:div w:id="1494181005">
          <w:marLeft w:val="640"/>
          <w:marRight w:val="0"/>
          <w:marTop w:val="0"/>
          <w:marBottom w:val="0"/>
          <w:divBdr>
            <w:top w:val="none" w:sz="0" w:space="0" w:color="auto"/>
            <w:left w:val="none" w:sz="0" w:space="0" w:color="auto"/>
            <w:bottom w:val="none" w:sz="0" w:space="0" w:color="auto"/>
            <w:right w:val="none" w:sz="0" w:space="0" w:color="auto"/>
          </w:divBdr>
        </w:div>
        <w:div w:id="1565606179">
          <w:marLeft w:val="640"/>
          <w:marRight w:val="0"/>
          <w:marTop w:val="0"/>
          <w:marBottom w:val="0"/>
          <w:divBdr>
            <w:top w:val="none" w:sz="0" w:space="0" w:color="auto"/>
            <w:left w:val="none" w:sz="0" w:space="0" w:color="auto"/>
            <w:bottom w:val="none" w:sz="0" w:space="0" w:color="auto"/>
            <w:right w:val="none" w:sz="0" w:space="0" w:color="auto"/>
          </w:divBdr>
        </w:div>
        <w:div w:id="1575698354">
          <w:marLeft w:val="640"/>
          <w:marRight w:val="0"/>
          <w:marTop w:val="0"/>
          <w:marBottom w:val="0"/>
          <w:divBdr>
            <w:top w:val="none" w:sz="0" w:space="0" w:color="auto"/>
            <w:left w:val="none" w:sz="0" w:space="0" w:color="auto"/>
            <w:bottom w:val="none" w:sz="0" w:space="0" w:color="auto"/>
            <w:right w:val="none" w:sz="0" w:space="0" w:color="auto"/>
          </w:divBdr>
        </w:div>
        <w:div w:id="1618222332">
          <w:marLeft w:val="640"/>
          <w:marRight w:val="0"/>
          <w:marTop w:val="0"/>
          <w:marBottom w:val="0"/>
          <w:divBdr>
            <w:top w:val="none" w:sz="0" w:space="0" w:color="auto"/>
            <w:left w:val="none" w:sz="0" w:space="0" w:color="auto"/>
            <w:bottom w:val="none" w:sz="0" w:space="0" w:color="auto"/>
            <w:right w:val="none" w:sz="0" w:space="0" w:color="auto"/>
          </w:divBdr>
        </w:div>
        <w:div w:id="1645502215">
          <w:marLeft w:val="640"/>
          <w:marRight w:val="0"/>
          <w:marTop w:val="0"/>
          <w:marBottom w:val="0"/>
          <w:divBdr>
            <w:top w:val="none" w:sz="0" w:space="0" w:color="auto"/>
            <w:left w:val="none" w:sz="0" w:space="0" w:color="auto"/>
            <w:bottom w:val="none" w:sz="0" w:space="0" w:color="auto"/>
            <w:right w:val="none" w:sz="0" w:space="0" w:color="auto"/>
          </w:divBdr>
        </w:div>
        <w:div w:id="1649282659">
          <w:marLeft w:val="640"/>
          <w:marRight w:val="0"/>
          <w:marTop w:val="0"/>
          <w:marBottom w:val="0"/>
          <w:divBdr>
            <w:top w:val="none" w:sz="0" w:space="0" w:color="auto"/>
            <w:left w:val="none" w:sz="0" w:space="0" w:color="auto"/>
            <w:bottom w:val="none" w:sz="0" w:space="0" w:color="auto"/>
            <w:right w:val="none" w:sz="0" w:space="0" w:color="auto"/>
          </w:divBdr>
        </w:div>
        <w:div w:id="1653021835">
          <w:marLeft w:val="640"/>
          <w:marRight w:val="0"/>
          <w:marTop w:val="0"/>
          <w:marBottom w:val="0"/>
          <w:divBdr>
            <w:top w:val="none" w:sz="0" w:space="0" w:color="auto"/>
            <w:left w:val="none" w:sz="0" w:space="0" w:color="auto"/>
            <w:bottom w:val="none" w:sz="0" w:space="0" w:color="auto"/>
            <w:right w:val="none" w:sz="0" w:space="0" w:color="auto"/>
          </w:divBdr>
        </w:div>
        <w:div w:id="1667787748">
          <w:marLeft w:val="640"/>
          <w:marRight w:val="0"/>
          <w:marTop w:val="0"/>
          <w:marBottom w:val="0"/>
          <w:divBdr>
            <w:top w:val="none" w:sz="0" w:space="0" w:color="auto"/>
            <w:left w:val="none" w:sz="0" w:space="0" w:color="auto"/>
            <w:bottom w:val="none" w:sz="0" w:space="0" w:color="auto"/>
            <w:right w:val="none" w:sz="0" w:space="0" w:color="auto"/>
          </w:divBdr>
        </w:div>
        <w:div w:id="1674528381">
          <w:marLeft w:val="640"/>
          <w:marRight w:val="0"/>
          <w:marTop w:val="0"/>
          <w:marBottom w:val="0"/>
          <w:divBdr>
            <w:top w:val="none" w:sz="0" w:space="0" w:color="auto"/>
            <w:left w:val="none" w:sz="0" w:space="0" w:color="auto"/>
            <w:bottom w:val="none" w:sz="0" w:space="0" w:color="auto"/>
            <w:right w:val="none" w:sz="0" w:space="0" w:color="auto"/>
          </w:divBdr>
        </w:div>
        <w:div w:id="1690522448">
          <w:marLeft w:val="640"/>
          <w:marRight w:val="0"/>
          <w:marTop w:val="0"/>
          <w:marBottom w:val="0"/>
          <w:divBdr>
            <w:top w:val="none" w:sz="0" w:space="0" w:color="auto"/>
            <w:left w:val="none" w:sz="0" w:space="0" w:color="auto"/>
            <w:bottom w:val="none" w:sz="0" w:space="0" w:color="auto"/>
            <w:right w:val="none" w:sz="0" w:space="0" w:color="auto"/>
          </w:divBdr>
        </w:div>
        <w:div w:id="1711222791">
          <w:marLeft w:val="640"/>
          <w:marRight w:val="0"/>
          <w:marTop w:val="0"/>
          <w:marBottom w:val="0"/>
          <w:divBdr>
            <w:top w:val="none" w:sz="0" w:space="0" w:color="auto"/>
            <w:left w:val="none" w:sz="0" w:space="0" w:color="auto"/>
            <w:bottom w:val="none" w:sz="0" w:space="0" w:color="auto"/>
            <w:right w:val="none" w:sz="0" w:space="0" w:color="auto"/>
          </w:divBdr>
        </w:div>
        <w:div w:id="1716194138">
          <w:marLeft w:val="640"/>
          <w:marRight w:val="0"/>
          <w:marTop w:val="0"/>
          <w:marBottom w:val="0"/>
          <w:divBdr>
            <w:top w:val="none" w:sz="0" w:space="0" w:color="auto"/>
            <w:left w:val="none" w:sz="0" w:space="0" w:color="auto"/>
            <w:bottom w:val="none" w:sz="0" w:space="0" w:color="auto"/>
            <w:right w:val="none" w:sz="0" w:space="0" w:color="auto"/>
          </w:divBdr>
        </w:div>
        <w:div w:id="1723164942">
          <w:marLeft w:val="640"/>
          <w:marRight w:val="0"/>
          <w:marTop w:val="0"/>
          <w:marBottom w:val="0"/>
          <w:divBdr>
            <w:top w:val="none" w:sz="0" w:space="0" w:color="auto"/>
            <w:left w:val="none" w:sz="0" w:space="0" w:color="auto"/>
            <w:bottom w:val="none" w:sz="0" w:space="0" w:color="auto"/>
            <w:right w:val="none" w:sz="0" w:space="0" w:color="auto"/>
          </w:divBdr>
        </w:div>
        <w:div w:id="1729382508">
          <w:marLeft w:val="640"/>
          <w:marRight w:val="0"/>
          <w:marTop w:val="0"/>
          <w:marBottom w:val="0"/>
          <w:divBdr>
            <w:top w:val="none" w:sz="0" w:space="0" w:color="auto"/>
            <w:left w:val="none" w:sz="0" w:space="0" w:color="auto"/>
            <w:bottom w:val="none" w:sz="0" w:space="0" w:color="auto"/>
            <w:right w:val="none" w:sz="0" w:space="0" w:color="auto"/>
          </w:divBdr>
        </w:div>
        <w:div w:id="1744179226">
          <w:marLeft w:val="640"/>
          <w:marRight w:val="0"/>
          <w:marTop w:val="0"/>
          <w:marBottom w:val="0"/>
          <w:divBdr>
            <w:top w:val="none" w:sz="0" w:space="0" w:color="auto"/>
            <w:left w:val="none" w:sz="0" w:space="0" w:color="auto"/>
            <w:bottom w:val="none" w:sz="0" w:space="0" w:color="auto"/>
            <w:right w:val="none" w:sz="0" w:space="0" w:color="auto"/>
          </w:divBdr>
        </w:div>
        <w:div w:id="1751538619">
          <w:marLeft w:val="640"/>
          <w:marRight w:val="0"/>
          <w:marTop w:val="0"/>
          <w:marBottom w:val="0"/>
          <w:divBdr>
            <w:top w:val="none" w:sz="0" w:space="0" w:color="auto"/>
            <w:left w:val="none" w:sz="0" w:space="0" w:color="auto"/>
            <w:bottom w:val="none" w:sz="0" w:space="0" w:color="auto"/>
            <w:right w:val="none" w:sz="0" w:space="0" w:color="auto"/>
          </w:divBdr>
        </w:div>
        <w:div w:id="1756200024">
          <w:marLeft w:val="640"/>
          <w:marRight w:val="0"/>
          <w:marTop w:val="0"/>
          <w:marBottom w:val="0"/>
          <w:divBdr>
            <w:top w:val="none" w:sz="0" w:space="0" w:color="auto"/>
            <w:left w:val="none" w:sz="0" w:space="0" w:color="auto"/>
            <w:bottom w:val="none" w:sz="0" w:space="0" w:color="auto"/>
            <w:right w:val="none" w:sz="0" w:space="0" w:color="auto"/>
          </w:divBdr>
        </w:div>
        <w:div w:id="1776511316">
          <w:marLeft w:val="640"/>
          <w:marRight w:val="0"/>
          <w:marTop w:val="0"/>
          <w:marBottom w:val="0"/>
          <w:divBdr>
            <w:top w:val="none" w:sz="0" w:space="0" w:color="auto"/>
            <w:left w:val="none" w:sz="0" w:space="0" w:color="auto"/>
            <w:bottom w:val="none" w:sz="0" w:space="0" w:color="auto"/>
            <w:right w:val="none" w:sz="0" w:space="0" w:color="auto"/>
          </w:divBdr>
        </w:div>
        <w:div w:id="1778482234">
          <w:marLeft w:val="640"/>
          <w:marRight w:val="0"/>
          <w:marTop w:val="0"/>
          <w:marBottom w:val="0"/>
          <w:divBdr>
            <w:top w:val="none" w:sz="0" w:space="0" w:color="auto"/>
            <w:left w:val="none" w:sz="0" w:space="0" w:color="auto"/>
            <w:bottom w:val="none" w:sz="0" w:space="0" w:color="auto"/>
            <w:right w:val="none" w:sz="0" w:space="0" w:color="auto"/>
          </w:divBdr>
        </w:div>
        <w:div w:id="1788430375">
          <w:marLeft w:val="640"/>
          <w:marRight w:val="0"/>
          <w:marTop w:val="0"/>
          <w:marBottom w:val="0"/>
          <w:divBdr>
            <w:top w:val="none" w:sz="0" w:space="0" w:color="auto"/>
            <w:left w:val="none" w:sz="0" w:space="0" w:color="auto"/>
            <w:bottom w:val="none" w:sz="0" w:space="0" w:color="auto"/>
            <w:right w:val="none" w:sz="0" w:space="0" w:color="auto"/>
          </w:divBdr>
        </w:div>
        <w:div w:id="1808666413">
          <w:marLeft w:val="640"/>
          <w:marRight w:val="0"/>
          <w:marTop w:val="0"/>
          <w:marBottom w:val="0"/>
          <w:divBdr>
            <w:top w:val="none" w:sz="0" w:space="0" w:color="auto"/>
            <w:left w:val="none" w:sz="0" w:space="0" w:color="auto"/>
            <w:bottom w:val="none" w:sz="0" w:space="0" w:color="auto"/>
            <w:right w:val="none" w:sz="0" w:space="0" w:color="auto"/>
          </w:divBdr>
        </w:div>
        <w:div w:id="1890533287">
          <w:marLeft w:val="640"/>
          <w:marRight w:val="0"/>
          <w:marTop w:val="0"/>
          <w:marBottom w:val="0"/>
          <w:divBdr>
            <w:top w:val="none" w:sz="0" w:space="0" w:color="auto"/>
            <w:left w:val="none" w:sz="0" w:space="0" w:color="auto"/>
            <w:bottom w:val="none" w:sz="0" w:space="0" w:color="auto"/>
            <w:right w:val="none" w:sz="0" w:space="0" w:color="auto"/>
          </w:divBdr>
        </w:div>
        <w:div w:id="1919093834">
          <w:marLeft w:val="640"/>
          <w:marRight w:val="0"/>
          <w:marTop w:val="0"/>
          <w:marBottom w:val="0"/>
          <w:divBdr>
            <w:top w:val="none" w:sz="0" w:space="0" w:color="auto"/>
            <w:left w:val="none" w:sz="0" w:space="0" w:color="auto"/>
            <w:bottom w:val="none" w:sz="0" w:space="0" w:color="auto"/>
            <w:right w:val="none" w:sz="0" w:space="0" w:color="auto"/>
          </w:divBdr>
        </w:div>
        <w:div w:id="1919703559">
          <w:marLeft w:val="640"/>
          <w:marRight w:val="0"/>
          <w:marTop w:val="0"/>
          <w:marBottom w:val="0"/>
          <w:divBdr>
            <w:top w:val="none" w:sz="0" w:space="0" w:color="auto"/>
            <w:left w:val="none" w:sz="0" w:space="0" w:color="auto"/>
            <w:bottom w:val="none" w:sz="0" w:space="0" w:color="auto"/>
            <w:right w:val="none" w:sz="0" w:space="0" w:color="auto"/>
          </w:divBdr>
        </w:div>
        <w:div w:id="1922326816">
          <w:marLeft w:val="640"/>
          <w:marRight w:val="0"/>
          <w:marTop w:val="0"/>
          <w:marBottom w:val="0"/>
          <w:divBdr>
            <w:top w:val="none" w:sz="0" w:space="0" w:color="auto"/>
            <w:left w:val="none" w:sz="0" w:space="0" w:color="auto"/>
            <w:bottom w:val="none" w:sz="0" w:space="0" w:color="auto"/>
            <w:right w:val="none" w:sz="0" w:space="0" w:color="auto"/>
          </w:divBdr>
        </w:div>
        <w:div w:id="1935242035">
          <w:marLeft w:val="640"/>
          <w:marRight w:val="0"/>
          <w:marTop w:val="0"/>
          <w:marBottom w:val="0"/>
          <w:divBdr>
            <w:top w:val="none" w:sz="0" w:space="0" w:color="auto"/>
            <w:left w:val="none" w:sz="0" w:space="0" w:color="auto"/>
            <w:bottom w:val="none" w:sz="0" w:space="0" w:color="auto"/>
            <w:right w:val="none" w:sz="0" w:space="0" w:color="auto"/>
          </w:divBdr>
        </w:div>
        <w:div w:id="1938635688">
          <w:marLeft w:val="640"/>
          <w:marRight w:val="0"/>
          <w:marTop w:val="0"/>
          <w:marBottom w:val="0"/>
          <w:divBdr>
            <w:top w:val="none" w:sz="0" w:space="0" w:color="auto"/>
            <w:left w:val="none" w:sz="0" w:space="0" w:color="auto"/>
            <w:bottom w:val="none" w:sz="0" w:space="0" w:color="auto"/>
            <w:right w:val="none" w:sz="0" w:space="0" w:color="auto"/>
          </w:divBdr>
        </w:div>
        <w:div w:id="1950118304">
          <w:marLeft w:val="640"/>
          <w:marRight w:val="0"/>
          <w:marTop w:val="0"/>
          <w:marBottom w:val="0"/>
          <w:divBdr>
            <w:top w:val="none" w:sz="0" w:space="0" w:color="auto"/>
            <w:left w:val="none" w:sz="0" w:space="0" w:color="auto"/>
            <w:bottom w:val="none" w:sz="0" w:space="0" w:color="auto"/>
            <w:right w:val="none" w:sz="0" w:space="0" w:color="auto"/>
          </w:divBdr>
        </w:div>
        <w:div w:id="1953900221">
          <w:marLeft w:val="640"/>
          <w:marRight w:val="0"/>
          <w:marTop w:val="0"/>
          <w:marBottom w:val="0"/>
          <w:divBdr>
            <w:top w:val="none" w:sz="0" w:space="0" w:color="auto"/>
            <w:left w:val="none" w:sz="0" w:space="0" w:color="auto"/>
            <w:bottom w:val="none" w:sz="0" w:space="0" w:color="auto"/>
            <w:right w:val="none" w:sz="0" w:space="0" w:color="auto"/>
          </w:divBdr>
        </w:div>
        <w:div w:id="1963657970">
          <w:marLeft w:val="640"/>
          <w:marRight w:val="0"/>
          <w:marTop w:val="0"/>
          <w:marBottom w:val="0"/>
          <w:divBdr>
            <w:top w:val="none" w:sz="0" w:space="0" w:color="auto"/>
            <w:left w:val="none" w:sz="0" w:space="0" w:color="auto"/>
            <w:bottom w:val="none" w:sz="0" w:space="0" w:color="auto"/>
            <w:right w:val="none" w:sz="0" w:space="0" w:color="auto"/>
          </w:divBdr>
        </w:div>
        <w:div w:id="1979064466">
          <w:marLeft w:val="640"/>
          <w:marRight w:val="0"/>
          <w:marTop w:val="0"/>
          <w:marBottom w:val="0"/>
          <w:divBdr>
            <w:top w:val="none" w:sz="0" w:space="0" w:color="auto"/>
            <w:left w:val="none" w:sz="0" w:space="0" w:color="auto"/>
            <w:bottom w:val="none" w:sz="0" w:space="0" w:color="auto"/>
            <w:right w:val="none" w:sz="0" w:space="0" w:color="auto"/>
          </w:divBdr>
        </w:div>
        <w:div w:id="1999921690">
          <w:marLeft w:val="640"/>
          <w:marRight w:val="0"/>
          <w:marTop w:val="0"/>
          <w:marBottom w:val="0"/>
          <w:divBdr>
            <w:top w:val="none" w:sz="0" w:space="0" w:color="auto"/>
            <w:left w:val="none" w:sz="0" w:space="0" w:color="auto"/>
            <w:bottom w:val="none" w:sz="0" w:space="0" w:color="auto"/>
            <w:right w:val="none" w:sz="0" w:space="0" w:color="auto"/>
          </w:divBdr>
        </w:div>
        <w:div w:id="2011054850">
          <w:marLeft w:val="640"/>
          <w:marRight w:val="0"/>
          <w:marTop w:val="0"/>
          <w:marBottom w:val="0"/>
          <w:divBdr>
            <w:top w:val="none" w:sz="0" w:space="0" w:color="auto"/>
            <w:left w:val="none" w:sz="0" w:space="0" w:color="auto"/>
            <w:bottom w:val="none" w:sz="0" w:space="0" w:color="auto"/>
            <w:right w:val="none" w:sz="0" w:space="0" w:color="auto"/>
          </w:divBdr>
        </w:div>
        <w:div w:id="2013413931">
          <w:marLeft w:val="640"/>
          <w:marRight w:val="0"/>
          <w:marTop w:val="0"/>
          <w:marBottom w:val="0"/>
          <w:divBdr>
            <w:top w:val="none" w:sz="0" w:space="0" w:color="auto"/>
            <w:left w:val="none" w:sz="0" w:space="0" w:color="auto"/>
            <w:bottom w:val="none" w:sz="0" w:space="0" w:color="auto"/>
            <w:right w:val="none" w:sz="0" w:space="0" w:color="auto"/>
          </w:divBdr>
        </w:div>
        <w:div w:id="2015954889">
          <w:marLeft w:val="640"/>
          <w:marRight w:val="0"/>
          <w:marTop w:val="0"/>
          <w:marBottom w:val="0"/>
          <w:divBdr>
            <w:top w:val="none" w:sz="0" w:space="0" w:color="auto"/>
            <w:left w:val="none" w:sz="0" w:space="0" w:color="auto"/>
            <w:bottom w:val="none" w:sz="0" w:space="0" w:color="auto"/>
            <w:right w:val="none" w:sz="0" w:space="0" w:color="auto"/>
          </w:divBdr>
        </w:div>
        <w:div w:id="2037850542">
          <w:marLeft w:val="640"/>
          <w:marRight w:val="0"/>
          <w:marTop w:val="0"/>
          <w:marBottom w:val="0"/>
          <w:divBdr>
            <w:top w:val="none" w:sz="0" w:space="0" w:color="auto"/>
            <w:left w:val="none" w:sz="0" w:space="0" w:color="auto"/>
            <w:bottom w:val="none" w:sz="0" w:space="0" w:color="auto"/>
            <w:right w:val="none" w:sz="0" w:space="0" w:color="auto"/>
          </w:divBdr>
        </w:div>
        <w:div w:id="2039424098">
          <w:marLeft w:val="640"/>
          <w:marRight w:val="0"/>
          <w:marTop w:val="0"/>
          <w:marBottom w:val="0"/>
          <w:divBdr>
            <w:top w:val="none" w:sz="0" w:space="0" w:color="auto"/>
            <w:left w:val="none" w:sz="0" w:space="0" w:color="auto"/>
            <w:bottom w:val="none" w:sz="0" w:space="0" w:color="auto"/>
            <w:right w:val="none" w:sz="0" w:space="0" w:color="auto"/>
          </w:divBdr>
        </w:div>
        <w:div w:id="2040080813">
          <w:marLeft w:val="640"/>
          <w:marRight w:val="0"/>
          <w:marTop w:val="0"/>
          <w:marBottom w:val="0"/>
          <w:divBdr>
            <w:top w:val="none" w:sz="0" w:space="0" w:color="auto"/>
            <w:left w:val="none" w:sz="0" w:space="0" w:color="auto"/>
            <w:bottom w:val="none" w:sz="0" w:space="0" w:color="auto"/>
            <w:right w:val="none" w:sz="0" w:space="0" w:color="auto"/>
          </w:divBdr>
        </w:div>
        <w:div w:id="2080205590">
          <w:marLeft w:val="640"/>
          <w:marRight w:val="0"/>
          <w:marTop w:val="0"/>
          <w:marBottom w:val="0"/>
          <w:divBdr>
            <w:top w:val="none" w:sz="0" w:space="0" w:color="auto"/>
            <w:left w:val="none" w:sz="0" w:space="0" w:color="auto"/>
            <w:bottom w:val="none" w:sz="0" w:space="0" w:color="auto"/>
            <w:right w:val="none" w:sz="0" w:space="0" w:color="auto"/>
          </w:divBdr>
        </w:div>
        <w:div w:id="2082561522">
          <w:marLeft w:val="640"/>
          <w:marRight w:val="0"/>
          <w:marTop w:val="0"/>
          <w:marBottom w:val="0"/>
          <w:divBdr>
            <w:top w:val="none" w:sz="0" w:space="0" w:color="auto"/>
            <w:left w:val="none" w:sz="0" w:space="0" w:color="auto"/>
            <w:bottom w:val="none" w:sz="0" w:space="0" w:color="auto"/>
            <w:right w:val="none" w:sz="0" w:space="0" w:color="auto"/>
          </w:divBdr>
        </w:div>
        <w:div w:id="2139519229">
          <w:marLeft w:val="640"/>
          <w:marRight w:val="0"/>
          <w:marTop w:val="0"/>
          <w:marBottom w:val="0"/>
          <w:divBdr>
            <w:top w:val="none" w:sz="0" w:space="0" w:color="auto"/>
            <w:left w:val="none" w:sz="0" w:space="0" w:color="auto"/>
            <w:bottom w:val="none" w:sz="0" w:space="0" w:color="auto"/>
            <w:right w:val="none" w:sz="0" w:space="0" w:color="auto"/>
          </w:divBdr>
        </w:div>
      </w:divsChild>
    </w:div>
    <w:div w:id="905074297">
      <w:bodyDiv w:val="1"/>
      <w:marLeft w:val="0"/>
      <w:marRight w:val="0"/>
      <w:marTop w:val="0"/>
      <w:marBottom w:val="0"/>
      <w:divBdr>
        <w:top w:val="none" w:sz="0" w:space="0" w:color="auto"/>
        <w:left w:val="none" w:sz="0" w:space="0" w:color="auto"/>
        <w:bottom w:val="none" w:sz="0" w:space="0" w:color="auto"/>
        <w:right w:val="none" w:sz="0" w:space="0" w:color="auto"/>
      </w:divBdr>
    </w:div>
    <w:div w:id="905186352">
      <w:bodyDiv w:val="1"/>
      <w:marLeft w:val="0"/>
      <w:marRight w:val="0"/>
      <w:marTop w:val="0"/>
      <w:marBottom w:val="0"/>
      <w:divBdr>
        <w:top w:val="none" w:sz="0" w:space="0" w:color="auto"/>
        <w:left w:val="none" w:sz="0" w:space="0" w:color="auto"/>
        <w:bottom w:val="none" w:sz="0" w:space="0" w:color="auto"/>
        <w:right w:val="none" w:sz="0" w:space="0" w:color="auto"/>
      </w:divBdr>
    </w:div>
    <w:div w:id="905607519">
      <w:bodyDiv w:val="1"/>
      <w:marLeft w:val="0"/>
      <w:marRight w:val="0"/>
      <w:marTop w:val="0"/>
      <w:marBottom w:val="0"/>
      <w:divBdr>
        <w:top w:val="none" w:sz="0" w:space="0" w:color="auto"/>
        <w:left w:val="none" w:sz="0" w:space="0" w:color="auto"/>
        <w:bottom w:val="none" w:sz="0" w:space="0" w:color="auto"/>
        <w:right w:val="none" w:sz="0" w:space="0" w:color="auto"/>
      </w:divBdr>
    </w:div>
    <w:div w:id="907301673">
      <w:bodyDiv w:val="1"/>
      <w:marLeft w:val="0"/>
      <w:marRight w:val="0"/>
      <w:marTop w:val="0"/>
      <w:marBottom w:val="0"/>
      <w:divBdr>
        <w:top w:val="none" w:sz="0" w:space="0" w:color="auto"/>
        <w:left w:val="none" w:sz="0" w:space="0" w:color="auto"/>
        <w:bottom w:val="none" w:sz="0" w:space="0" w:color="auto"/>
        <w:right w:val="none" w:sz="0" w:space="0" w:color="auto"/>
      </w:divBdr>
    </w:div>
    <w:div w:id="912546544">
      <w:bodyDiv w:val="1"/>
      <w:marLeft w:val="0"/>
      <w:marRight w:val="0"/>
      <w:marTop w:val="0"/>
      <w:marBottom w:val="0"/>
      <w:divBdr>
        <w:top w:val="none" w:sz="0" w:space="0" w:color="auto"/>
        <w:left w:val="none" w:sz="0" w:space="0" w:color="auto"/>
        <w:bottom w:val="none" w:sz="0" w:space="0" w:color="auto"/>
        <w:right w:val="none" w:sz="0" w:space="0" w:color="auto"/>
      </w:divBdr>
    </w:div>
    <w:div w:id="916523415">
      <w:bodyDiv w:val="1"/>
      <w:marLeft w:val="0"/>
      <w:marRight w:val="0"/>
      <w:marTop w:val="0"/>
      <w:marBottom w:val="0"/>
      <w:divBdr>
        <w:top w:val="none" w:sz="0" w:space="0" w:color="auto"/>
        <w:left w:val="none" w:sz="0" w:space="0" w:color="auto"/>
        <w:bottom w:val="none" w:sz="0" w:space="0" w:color="auto"/>
        <w:right w:val="none" w:sz="0" w:space="0" w:color="auto"/>
      </w:divBdr>
    </w:div>
    <w:div w:id="916741686">
      <w:bodyDiv w:val="1"/>
      <w:marLeft w:val="0"/>
      <w:marRight w:val="0"/>
      <w:marTop w:val="0"/>
      <w:marBottom w:val="0"/>
      <w:divBdr>
        <w:top w:val="none" w:sz="0" w:space="0" w:color="auto"/>
        <w:left w:val="none" w:sz="0" w:space="0" w:color="auto"/>
        <w:bottom w:val="none" w:sz="0" w:space="0" w:color="auto"/>
        <w:right w:val="none" w:sz="0" w:space="0" w:color="auto"/>
      </w:divBdr>
    </w:div>
    <w:div w:id="918246333">
      <w:bodyDiv w:val="1"/>
      <w:marLeft w:val="0"/>
      <w:marRight w:val="0"/>
      <w:marTop w:val="0"/>
      <w:marBottom w:val="0"/>
      <w:divBdr>
        <w:top w:val="none" w:sz="0" w:space="0" w:color="auto"/>
        <w:left w:val="none" w:sz="0" w:space="0" w:color="auto"/>
        <w:bottom w:val="none" w:sz="0" w:space="0" w:color="auto"/>
        <w:right w:val="none" w:sz="0" w:space="0" w:color="auto"/>
      </w:divBdr>
    </w:div>
    <w:div w:id="920406916">
      <w:bodyDiv w:val="1"/>
      <w:marLeft w:val="0"/>
      <w:marRight w:val="0"/>
      <w:marTop w:val="0"/>
      <w:marBottom w:val="0"/>
      <w:divBdr>
        <w:top w:val="none" w:sz="0" w:space="0" w:color="auto"/>
        <w:left w:val="none" w:sz="0" w:space="0" w:color="auto"/>
        <w:bottom w:val="none" w:sz="0" w:space="0" w:color="auto"/>
        <w:right w:val="none" w:sz="0" w:space="0" w:color="auto"/>
      </w:divBdr>
    </w:div>
    <w:div w:id="920867133">
      <w:bodyDiv w:val="1"/>
      <w:marLeft w:val="0"/>
      <w:marRight w:val="0"/>
      <w:marTop w:val="0"/>
      <w:marBottom w:val="0"/>
      <w:divBdr>
        <w:top w:val="none" w:sz="0" w:space="0" w:color="auto"/>
        <w:left w:val="none" w:sz="0" w:space="0" w:color="auto"/>
        <w:bottom w:val="none" w:sz="0" w:space="0" w:color="auto"/>
        <w:right w:val="none" w:sz="0" w:space="0" w:color="auto"/>
      </w:divBdr>
    </w:div>
    <w:div w:id="922882397">
      <w:bodyDiv w:val="1"/>
      <w:marLeft w:val="0"/>
      <w:marRight w:val="0"/>
      <w:marTop w:val="0"/>
      <w:marBottom w:val="0"/>
      <w:divBdr>
        <w:top w:val="none" w:sz="0" w:space="0" w:color="auto"/>
        <w:left w:val="none" w:sz="0" w:space="0" w:color="auto"/>
        <w:bottom w:val="none" w:sz="0" w:space="0" w:color="auto"/>
        <w:right w:val="none" w:sz="0" w:space="0" w:color="auto"/>
      </w:divBdr>
    </w:div>
    <w:div w:id="922951801">
      <w:bodyDiv w:val="1"/>
      <w:marLeft w:val="0"/>
      <w:marRight w:val="0"/>
      <w:marTop w:val="0"/>
      <w:marBottom w:val="0"/>
      <w:divBdr>
        <w:top w:val="none" w:sz="0" w:space="0" w:color="auto"/>
        <w:left w:val="none" w:sz="0" w:space="0" w:color="auto"/>
        <w:bottom w:val="none" w:sz="0" w:space="0" w:color="auto"/>
        <w:right w:val="none" w:sz="0" w:space="0" w:color="auto"/>
      </w:divBdr>
    </w:div>
    <w:div w:id="923414687">
      <w:bodyDiv w:val="1"/>
      <w:marLeft w:val="0"/>
      <w:marRight w:val="0"/>
      <w:marTop w:val="0"/>
      <w:marBottom w:val="0"/>
      <w:divBdr>
        <w:top w:val="none" w:sz="0" w:space="0" w:color="auto"/>
        <w:left w:val="none" w:sz="0" w:space="0" w:color="auto"/>
        <w:bottom w:val="none" w:sz="0" w:space="0" w:color="auto"/>
        <w:right w:val="none" w:sz="0" w:space="0" w:color="auto"/>
      </w:divBdr>
    </w:div>
    <w:div w:id="923416888">
      <w:bodyDiv w:val="1"/>
      <w:marLeft w:val="0"/>
      <w:marRight w:val="0"/>
      <w:marTop w:val="0"/>
      <w:marBottom w:val="0"/>
      <w:divBdr>
        <w:top w:val="none" w:sz="0" w:space="0" w:color="auto"/>
        <w:left w:val="none" w:sz="0" w:space="0" w:color="auto"/>
        <w:bottom w:val="none" w:sz="0" w:space="0" w:color="auto"/>
        <w:right w:val="none" w:sz="0" w:space="0" w:color="auto"/>
      </w:divBdr>
    </w:div>
    <w:div w:id="925573682">
      <w:bodyDiv w:val="1"/>
      <w:marLeft w:val="0"/>
      <w:marRight w:val="0"/>
      <w:marTop w:val="0"/>
      <w:marBottom w:val="0"/>
      <w:divBdr>
        <w:top w:val="none" w:sz="0" w:space="0" w:color="auto"/>
        <w:left w:val="none" w:sz="0" w:space="0" w:color="auto"/>
        <w:bottom w:val="none" w:sz="0" w:space="0" w:color="auto"/>
        <w:right w:val="none" w:sz="0" w:space="0" w:color="auto"/>
      </w:divBdr>
    </w:div>
    <w:div w:id="927032746">
      <w:bodyDiv w:val="1"/>
      <w:marLeft w:val="0"/>
      <w:marRight w:val="0"/>
      <w:marTop w:val="0"/>
      <w:marBottom w:val="0"/>
      <w:divBdr>
        <w:top w:val="none" w:sz="0" w:space="0" w:color="auto"/>
        <w:left w:val="none" w:sz="0" w:space="0" w:color="auto"/>
        <w:bottom w:val="none" w:sz="0" w:space="0" w:color="auto"/>
        <w:right w:val="none" w:sz="0" w:space="0" w:color="auto"/>
      </w:divBdr>
    </w:div>
    <w:div w:id="928197944">
      <w:bodyDiv w:val="1"/>
      <w:marLeft w:val="0"/>
      <w:marRight w:val="0"/>
      <w:marTop w:val="0"/>
      <w:marBottom w:val="0"/>
      <w:divBdr>
        <w:top w:val="none" w:sz="0" w:space="0" w:color="auto"/>
        <w:left w:val="none" w:sz="0" w:space="0" w:color="auto"/>
        <w:bottom w:val="none" w:sz="0" w:space="0" w:color="auto"/>
        <w:right w:val="none" w:sz="0" w:space="0" w:color="auto"/>
      </w:divBdr>
    </w:div>
    <w:div w:id="933392795">
      <w:bodyDiv w:val="1"/>
      <w:marLeft w:val="0"/>
      <w:marRight w:val="0"/>
      <w:marTop w:val="0"/>
      <w:marBottom w:val="0"/>
      <w:divBdr>
        <w:top w:val="none" w:sz="0" w:space="0" w:color="auto"/>
        <w:left w:val="none" w:sz="0" w:space="0" w:color="auto"/>
        <w:bottom w:val="none" w:sz="0" w:space="0" w:color="auto"/>
        <w:right w:val="none" w:sz="0" w:space="0" w:color="auto"/>
      </w:divBdr>
    </w:div>
    <w:div w:id="933976849">
      <w:bodyDiv w:val="1"/>
      <w:marLeft w:val="0"/>
      <w:marRight w:val="0"/>
      <w:marTop w:val="0"/>
      <w:marBottom w:val="0"/>
      <w:divBdr>
        <w:top w:val="none" w:sz="0" w:space="0" w:color="auto"/>
        <w:left w:val="none" w:sz="0" w:space="0" w:color="auto"/>
        <w:bottom w:val="none" w:sz="0" w:space="0" w:color="auto"/>
        <w:right w:val="none" w:sz="0" w:space="0" w:color="auto"/>
      </w:divBdr>
    </w:div>
    <w:div w:id="937369883">
      <w:bodyDiv w:val="1"/>
      <w:marLeft w:val="0"/>
      <w:marRight w:val="0"/>
      <w:marTop w:val="0"/>
      <w:marBottom w:val="0"/>
      <w:divBdr>
        <w:top w:val="none" w:sz="0" w:space="0" w:color="auto"/>
        <w:left w:val="none" w:sz="0" w:space="0" w:color="auto"/>
        <w:bottom w:val="none" w:sz="0" w:space="0" w:color="auto"/>
        <w:right w:val="none" w:sz="0" w:space="0" w:color="auto"/>
      </w:divBdr>
    </w:div>
    <w:div w:id="939024093">
      <w:bodyDiv w:val="1"/>
      <w:marLeft w:val="0"/>
      <w:marRight w:val="0"/>
      <w:marTop w:val="0"/>
      <w:marBottom w:val="0"/>
      <w:divBdr>
        <w:top w:val="none" w:sz="0" w:space="0" w:color="auto"/>
        <w:left w:val="none" w:sz="0" w:space="0" w:color="auto"/>
        <w:bottom w:val="none" w:sz="0" w:space="0" w:color="auto"/>
        <w:right w:val="none" w:sz="0" w:space="0" w:color="auto"/>
      </w:divBdr>
    </w:div>
    <w:div w:id="940797204">
      <w:bodyDiv w:val="1"/>
      <w:marLeft w:val="0"/>
      <w:marRight w:val="0"/>
      <w:marTop w:val="0"/>
      <w:marBottom w:val="0"/>
      <w:divBdr>
        <w:top w:val="none" w:sz="0" w:space="0" w:color="auto"/>
        <w:left w:val="none" w:sz="0" w:space="0" w:color="auto"/>
        <w:bottom w:val="none" w:sz="0" w:space="0" w:color="auto"/>
        <w:right w:val="none" w:sz="0" w:space="0" w:color="auto"/>
      </w:divBdr>
    </w:div>
    <w:div w:id="944272240">
      <w:bodyDiv w:val="1"/>
      <w:marLeft w:val="0"/>
      <w:marRight w:val="0"/>
      <w:marTop w:val="0"/>
      <w:marBottom w:val="0"/>
      <w:divBdr>
        <w:top w:val="none" w:sz="0" w:space="0" w:color="auto"/>
        <w:left w:val="none" w:sz="0" w:space="0" w:color="auto"/>
        <w:bottom w:val="none" w:sz="0" w:space="0" w:color="auto"/>
        <w:right w:val="none" w:sz="0" w:space="0" w:color="auto"/>
      </w:divBdr>
    </w:div>
    <w:div w:id="946890918">
      <w:bodyDiv w:val="1"/>
      <w:marLeft w:val="0"/>
      <w:marRight w:val="0"/>
      <w:marTop w:val="0"/>
      <w:marBottom w:val="0"/>
      <w:divBdr>
        <w:top w:val="none" w:sz="0" w:space="0" w:color="auto"/>
        <w:left w:val="none" w:sz="0" w:space="0" w:color="auto"/>
        <w:bottom w:val="none" w:sz="0" w:space="0" w:color="auto"/>
        <w:right w:val="none" w:sz="0" w:space="0" w:color="auto"/>
      </w:divBdr>
    </w:div>
    <w:div w:id="947587418">
      <w:bodyDiv w:val="1"/>
      <w:marLeft w:val="0"/>
      <w:marRight w:val="0"/>
      <w:marTop w:val="0"/>
      <w:marBottom w:val="0"/>
      <w:divBdr>
        <w:top w:val="none" w:sz="0" w:space="0" w:color="auto"/>
        <w:left w:val="none" w:sz="0" w:space="0" w:color="auto"/>
        <w:bottom w:val="none" w:sz="0" w:space="0" w:color="auto"/>
        <w:right w:val="none" w:sz="0" w:space="0" w:color="auto"/>
      </w:divBdr>
    </w:div>
    <w:div w:id="948858013">
      <w:bodyDiv w:val="1"/>
      <w:marLeft w:val="0"/>
      <w:marRight w:val="0"/>
      <w:marTop w:val="0"/>
      <w:marBottom w:val="0"/>
      <w:divBdr>
        <w:top w:val="none" w:sz="0" w:space="0" w:color="auto"/>
        <w:left w:val="none" w:sz="0" w:space="0" w:color="auto"/>
        <w:bottom w:val="none" w:sz="0" w:space="0" w:color="auto"/>
        <w:right w:val="none" w:sz="0" w:space="0" w:color="auto"/>
      </w:divBdr>
    </w:div>
    <w:div w:id="949121908">
      <w:bodyDiv w:val="1"/>
      <w:marLeft w:val="0"/>
      <w:marRight w:val="0"/>
      <w:marTop w:val="0"/>
      <w:marBottom w:val="0"/>
      <w:divBdr>
        <w:top w:val="none" w:sz="0" w:space="0" w:color="auto"/>
        <w:left w:val="none" w:sz="0" w:space="0" w:color="auto"/>
        <w:bottom w:val="none" w:sz="0" w:space="0" w:color="auto"/>
        <w:right w:val="none" w:sz="0" w:space="0" w:color="auto"/>
      </w:divBdr>
    </w:div>
    <w:div w:id="952203630">
      <w:bodyDiv w:val="1"/>
      <w:marLeft w:val="0"/>
      <w:marRight w:val="0"/>
      <w:marTop w:val="0"/>
      <w:marBottom w:val="0"/>
      <w:divBdr>
        <w:top w:val="none" w:sz="0" w:space="0" w:color="auto"/>
        <w:left w:val="none" w:sz="0" w:space="0" w:color="auto"/>
        <w:bottom w:val="none" w:sz="0" w:space="0" w:color="auto"/>
        <w:right w:val="none" w:sz="0" w:space="0" w:color="auto"/>
      </w:divBdr>
    </w:div>
    <w:div w:id="955335175">
      <w:bodyDiv w:val="1"/>
      <w:marLeft w:val="0"/>
      <w:marRight w:val="0"/>
      <w:marTop w:val="0"/>
      <w:marBottom w:val="0"/>
      <w:divBdr>
        <w:top w:val="none" w:sz="0" w:space="0" w:color="auto"/>
        <w:left w:val="none" w:sz="0" w:space="0" w:color="auto"/>
        <w:bottom w:val="none" w:sz="0" w:space="0" w:color="auto"/>
        <w:right w:val="none" w:sz="0" w:space="0" w:color="auto"/>
      </w:divBdr>
    </w:div>
    <w:div w:id="956184847">
      <w:bodyDiv w:val="1"/>
      <w:marLeft w:val="0"/>
      <w:marRight w:val="0"/>
      <w:marTop w:val="0"/>
      <w:marBottom w:val="0"/>
      <w:divBdr>
        <w:top w:val="none" w:sz="0" w:space="0" w:color="auto"/>
        <w:left w:val="none" w:sz="0" w:space="0" w:color="auto"/>
        <w:bottom w:val="none" w:sz="0" w:space="0" w:color="auto"/>
        <w:right w:val="none" w:sz="0" w:space="0" w:color="auto"/>
      </w:divBdr>
    </w:div>
    <w:div w:id="956526011">
      <w:bodyDiv w:val="1"/>
      <w:marLeft w:val="0"/>
      <w:marRight w:val="0"/>
      <w:marTop w:val="0"/>
      <w:marBottom w:val="0"/>
      <w:divBdr>
        <w:top w:val="none" w:sz="0" w:space="0" w:color="auto"/>
        <w:left w:val="none" w:sz="0" w:space="0" w:color="auto"/>
        <w:bottom w:val="none" w:sz="0" w:space="0" w:color="auto"/>
        <w:right w:val="none" w:sz="0" w:space="0" w:color="auto"/>
      </w:divBdr>
    </w:div>
    <w:div w:id="959916686">
      <w:bodyDiv w:val="1"/>
      <w:marLeft w:val="0"/>
      <w:marRight w:val="0"/>
      <w:marTop w:val="0"/>
      <w:marBottom w:val="0"/>
      <w:divBdr>
        <w:top w:val="none" w:sz="0" w:space="0" w:color="auto"/>
        <w:left w:val="none" w:sz="0" w:space="0" w:color="auto"/>
        <w:bottom w:val="none" w:sz="0" w:space="0" w:color="auto"/>
        <w:right w:val="none" w:sz="0" w:space="0" w:color="auto"/>
      </w:divBdr>
    </w:div>
    <w:div w:id="963078712">
      <w:bodyDiv w:val="1"/>
      <w:marLeft w:val="0"/>
      <w:marRight w:val="0"/>
      <w:marTop w:val="0"/>
      <w:marBottom w:val="0"/>
      <w:divBdr>
        <w:top w:val="none" w:sz="0" w:space="0" w:color="auto"/>
        <w:left w:val="none" w:sz="0" w:space="0" w:color="auto"/>
        <w:bottom w:val="none" w:sz="0" w:space="0" w:color="auto"/>
        <w:right w:val="none" w:sz="0" w:space="0" w:color="auto"/>
      </w:divBdr>
    </w:div>
    <w:div w:id="963345268">
      <w:bodyDiv w:val="1"/>
      <w:marLeft w:val="0"/>
      <w:marRight w:val="0"/>
      <w:marTop w:val="0"/>
      <w:marBottom w:val="0"/>
      <w:divBdr>
        <w:top w:val="none" w:sz="0" w:space="0" w:color="auto"/>
        <w:left w:val="none" w:sz="0" w:space="0" w:color="auto"/>
        <w:bottom w:val="none" w:sz="0" w:space="0" w:color="auto"/>
        <w:right w:val="none" w:sz="0" w:space="0" w:color="auto"/>
      </w:divBdr>
    </w:div>
    <w:div w:id="967511097">
      <w:bodyDiv w:val="1"/>
      <w:marLeft w:val="0"/>
      <w:marRight w:val="0"/>
      <w:marTop w:val="0"/>
      <w:marBottom w:val="0"/>
      <w:divBdr>
        <w:top w:val="none" w:sz="0" w:space="0" w:color="auto"/>
        <w:left w:val="none" w:sz="0" w:space="0" w:color="auto"/>
        <w:bottom w:val="none" w:sz="0" w:space="0" w:color="auto"/>
        <w:right w:val="none" w:sz="0" w:space="0" w:color="auto"/>
      </w:divBdr>
    </w:div>
    <w:div w:id="970288305">
      <w:bodyDiv w:val="1"/>
      <w:marLeft w:val="0"/>
      <w:marRight w:val="0"/>
      <w:marTop w:val="0"/>
      <w:marBottom w:val="0"/>
      <w:divBdr>
        <w:top w:val="none" w:sz="0" w:space="0" w:color="auto"/>
        <w:left w:val="none" w:sz="0" w:space="0" w:color="auto"/>
        <w:bottom w:val="none" w:sz="0" w:space="0" w:color="auto"/>
        <w:right w:val="none" w:sz="0" w:space="0" w:color="auto"/>
      </w:divBdr>
    </w:div>
    <w:div w:id="973559640">
      <w:bodyDiv w:val="1"/>
      <w:marLeft w:val="0"/>
      <w:marRight w:val="0"/>
      <w:marTop w:val="0"/>
      <w:marBottom w:val="0"/>
      <w:divBdr>
        <w:top w:val="none" w:sz="0" w:space="0" w:color="auto"/>
        <w:left w:val="none" w:sz="0" w:space="0" w:color="auto"/>
        <w:bottom w:val="none" w:sz="0" w:space="0" w:color="auto"/>
        <w:right w:val="none" w:sz="0" w:space="0" w:color="auto"/>
      </w:divBdr>
    </w:div>
    <w:div w:id="977032065">
      <w:bodyDiv w:val="1"/>
      <w:marLeft w:val="0"/>
      <w:marRight w:val="0"/>
      <w:marTop w:val="0"/>
      <w:marBottom w:val="0"/>
      <w:divBdr>
        <w:top w:val="none" w:sz="0" w:space="0" w:color="auto"/>
        <w:left w:val="none" w:sz="0" w:space="0" w:color="auto"/>
        <w:bottom w:val="none" w:sz="0" w:space="0" w:color="auto"/>
        <w:right w:val="none" w:sz="0" w:space="0" w:color="auto"/>
      </w:divBdr>
    </w:div>
    <w:div w:id="981270761">
      <w:bodyDiv w:val="1"/>
      <w:marLeft w:val="0"/>
      <w:marRight w:val="0"/>
      <w:marTop w:val="0"/>
      <w:marBottom w:val="0"/>
      <w:divBdr>
        <w:top w:val="none" w:sz="0" w:space="0" w:color="auto"/>
        <w:left w:val="none" w:sz="0" w:space="0" w:color="auto"/>
        <w:bottom w:val="none" w:sz="0" w:space="0" w:color="auto"/>
        <w:right w:val="none" w:sz="0" w:space="0" w:color="auto"/>
      </w:divBdr>
    </w:div>
    <w:div w:id="981470705">
      <w:bodyDiv w:val="1"/>
      <w:marLeft w:val="0"/>
      <w:marRight w:val="0"/>
      <w:marTop w:val="0"/>
      <w:marBottom w:val="0"/>
      <w:divBdr>
        <w:top w:val="none" w:sz="0" w:space="0" w:color="auto"/>
        <w:left w:val="none" w:sz="0" w:space="0" w:color="auto"/>
        <w:bottom w:val="none" w:sz="0" w:space="0" w:color="auto"/>
        <w:right w:val="none" w:sz="0" w:space="0" w:color="auto"/>
      </w:divBdr>
    </w:div>
    <w:div w:id="981807619">
      <w:bodyDiv w:val="1"/>
      <w:marLeft w:val="0"/>
      <w:marRight w:val="0"/>
      <w:marTop w:val="0"/>
      <w:marBottom w:val="0"/>
      <w:divBdr>
        <w:top w:val="none" w:sz="0" w:space="0" w:color="auto"/>
        <w:left w:val="none" w:sz="0" w:space="0" w:color="auto"/>
        <w:bottom w:val="none" w:sz="0" w:space="0" w:color="auto"/>
        <w:right w:val="none" w:sz="0" w:space="0" w:color="auto"/>
      </w:divBdr>
    </w:div>
    <w:div w:id="982927071">
      <w:bodyDiv w:val="1"/>
      <w:marLeft w:val="0"/>
      <w:marRight w:val="0"/>
      <w:marTop w:val="0"/>
      <w:marBottom w:val="0"/>
      <w:divBdr>
        <w:top w:val="none" w:sz="0" w:space="0" w:color="auto"/>
        <w:left w:val="none" w:sz="0" w:space="0" w:color="auto"/>
        <w:bottom w:val="none" w:sz="0" w:space="0" w:color="auto"/>
        <w:right w:val="none" w:sz="0" w:space="0" w:color="auto"/>
      </w:divBdr>
    </w:div>
    <w:div w:id="983318772">
      <w:bodyDiv w:val="1"/>
      <w:marLeft w:val="0"/>
      <w:marRight w:val="0"/>
      <w:marTop w:val="0"/>
      <w:marBottom w:val="0"/>
      <w:divBdr>
        <w:top w:val="none" w:sz="0" w:space="0" w:color="auto"/>
        <w:left w:val="none" w:sz="0" w:space="0" w:color="auto"/>
        <w:bottom w:val="none" w:sz="0" w:space="0" w:color="auto"/>
        <w:right w:val="none" w:sz="0" w:space="0" w:color="auto"/>
      </w:divBdr>
    </w:div>
    <w:div w:id="985933703">
      <w:bodyDiv w:val="1"/>
      <w:marLeft w:val="0"/>
      <w:marRight w:val="0"/>
      <w:marTop w:val="0"/>
      <w:marBottom w:val="0"/>
      <w:divBdr>
        <w:top w:val="none" w:sz="0" w:space="0" w:color="auto"/>
        <w:left w:val="none" w:sz="0" w:space="0" w:color="auto"/>
        <w:bottom w:val="none" w:sz="0" w:space="0" w:color="auto"/>
        <w:right w:val="none" w:sz="0" w:space="0" w:color="auto"/>
      </w:divBdr>
    </w:div>
    <w:div w:id="986784408">
      <w:bodyDiv w:val="1"/>
      <w:marLeft w:val="0"/>
      <w:marRight w:val="0"/>
      <w:marTop w:val="0"/>
      <w:marBottom w:val="0"/>
      <w:divBdr>
        <w:top w:val="none" w:sz="0" w:space="0" w:color="auto"/>
        <w:left w:val="none" w:sz="0" w:space="0" w:color="auto"/>
        <w:bottom w:val="none" w:sz="0" w:space="0" w:color="auto"/>
        <w:right w:val="none" w:sz="0" w:space="0" w:color="auto"/>
      </w:divBdr>
    </w:div>
    <w:div w:id="987712371">
      <w:bodyDiv w:val="1"/>
      <w:marLeft w:val="0"/>
      <w:marRight w:val="0"/>
      <w:marTop w:val="0"/>
      <w:marBottom w:val="0"/>
      <w:divBdr>
        <w:top w:val="none" w:sz="0" w:space="0" w:color="auto"/>
        <w:left w:val="none" w:sz="0" w:space="0" w:color="auto"/>
        <w:bottom w:val="none" w:sz="0" w:space="0" w:color="auto"/>
        <w:right w:val="none" w:sz="0" w:space="0" w:color="auto"/>
      </w:divBdr>
    </w:div>
    <w:div w:id="988440108">
      <w:bodyDiv w:val="1"/>
      <w:marLeft w:val="0"/>
      <w:marRight w:val="0"/>
      <w:marTop w:val="0"/>
      <w:marBottom w:val="0"/>
      <w:divBdr>
        <w:top w:val="none" w:sz="0" w:space="0" w:color="auto"/>
        <w:left w:val="none" w:sz="0" w:space="0" w:color="auto"/>
        <w:bottom w:val="none" w:sz="0" w:space="0" w:color="auto"/>
        <w:right w:val="none" w:sz="0" w:space="0" w:color="auto"/>
      </w:divBdr>
    </w:div>
    <w:div w:id="988483814">
      <w:bodyDiv w:val="1"/>
      <w:marLeft w:val="0"/>
      <w:marRight w:val="0"/>
      <w:marTop w:val="0"/>
      <w:marBottom w:val="0"/>
      <w:divBdr>
        <w:top w:val="none" w:sz="0" w:space="0" w:color="auto"/>
        <w:left w:val="none" w:sz="0" w:space="0" w:color="auto"/>
        <w:bottom w:val="none" w:sz="0" w:space="0" w:color="auto"/>
        <w:right w:val="none" w:sz="0" w:space="0" w:color="auto"/>
      </w:divBdr>
    </w:div>
    <w:div w:id="990255529">
      <w:bodyDiv w:val="1"/>
      <w:marLeft w:val="0"/>
      <w:marRight w:val="0"/>
      <w:marTop w:val="0"/>
      <w:marBottom w:val="0"/>
      <w:divBdr>
        <w:top w:val="none" w:sz="0" w:space="0" w:color="auto"/>
        <w:left w:val="none" w:sz="0" w:space="0" w:color="auto"/>
        <w:bottom w:val="none" w:sz="0" w:space="0" w:color="auto"/>
        <w:right w:val="none" w:sz="0" w:space="0" w:color="auto"/>
      </w:divBdr>
    </w:div>
    <w:div w:id="990795668">
      <w:bodyDiv w:val="1"/>
      <w:marLeft w:val="0"/>
      <w:marRight w:val="0"/>
      <w:marTop w:val="0"/>
      <w:marBottom w:val="0"/>
      <w:divBdr>
        <w:top w:val="none" w:sz="0" w:space="0" w:color="auto"/>
        <w:left w:val="none" w:sz="0" w:space="0" w:color="auto"/>
        <w:bottom w:val="none" w:sz="0" w:space="0" w:color="auto"/>
        <w:right w:val="none" w:sz="0" w:space="0" w:color="auto"/>
      </w:divBdr>
    </w:div>
    <w:div w:id="992218821">
      <w:bodyDiv w:val="1"/>
      <w:marLeft w:val="0"/>
      <w:marRight w:val="0"/>
      <w:marTop w:val="0"/>
      <w:marBottom w:val="0"/>
      <w:divBdr>
        <w:top w:val="none" w:sz="0" w:space="0" w:color="auto"/>
        <w:left w:val="none" w:sz="0" w:space="0" w:color="auto"/>
        <w:bottom w:val="none" w:sz="0" w:space="0" w:color="auto"/>
        <w:right w:val="none" w:sz="0" w:space="0" w:color="auto"/>
      </w:divBdr>
    </w:div>
    <w:div w:id="995451823">
      <w:bodyDiv w:val="1"/>
      <w:marLeft w:val="0"/>
      <w:marRight w:val="0"/>
      <w:marTop w:val="0"/>
      <w:marBottom w:val="0"/>
      <w:divBdr>
        <w:top w:val="none" w:sz="0" w:space="0" w:color="auto"/>
        <w:left w:val="none" w:sz="0" w:space="0" w:color="auto"/>
        <w:bottom w:val="none" w:sz="0" w:space="0" w:color="auto"/>
        <w:right w:val="none" w:sz="0" w:space="0" w:color="auto"/>
      </w:divBdr>
      <w:divsChild>
        <w:div w:id="2634162">
          <w:marLeft w:val="640"/>
          <w:marRight w:val="0"/>
          <w:marTop w:val="0"/>
          <w:marBottom w:val="0"/>
          <w:divBdr>
            <w:top w:val="none" w:sz="0" w:space="0" w:color="auto"/>
            <w:left w:val="none" w:sz="0" w:space="0" w:color="auto"/>
            <w:bottom w:val="none" w:sz="0" w:space="0" w:color="auto"/>
            <w:right w:val="none" w:sz="0" w:space="0" w:color="auto"/>
          </w:divBdr>
        </w:div>
        <w:div w:id="17391420">
          <w:marLeft w:val="640"/>
          <w:marRight w:val="0"/>
          <w:marTop w:val="0"/>
          <w:marBottom w:val="0"/>
          <w:divBdr>
            <w:top w:val="none" w:sz="0" w:space="0" w:color="auto"/>
            <w:left w:val="none" w:sz="0" w:space="0" w:color="auto"/>
            <w:bottom w:val="none" w:sz="0" w:space="0" w:color="auto"/>
            <w:right w:val="none" w:sz="0" w:space="0" w:color="auto"/>
          </w:divBdr>
        </w:div>
        <w:div w:id="18743945">
          <w:marLeft w:val="640"/>
          <w:marRight w:val="0"/>
          <w:marTop w:val="0"/>
          <w:marBottom w:val="0"/>
          <w:divBdr>
            <w:top w:val="none" w:sz="0" w:space="0" w:color="auto"/>
            <w:left w:val="none" w:sz="0" w:space="0" w:color="auto"/>
            <w:bottom w:val="none" w:sz="0" w:space="0" w:color="auto"/>
            <w:right w:val="none" w:sz="0" w:space="0" w:color="auto"/>
          </w:divBdr>
        </w:div>
        <w:div w:id="18899325">
          <w:marLeft w:val="640"/>
          <w:marRight w:val="0"/>
          <w:marTop w:val="0"/>
          <w:marBottom w:val="0"/>
          <w:divBdr>
            <w:top w:val="none" w:sz="0" w:space="0" w:color="auto"/>
            <w:left w:val="none" w:sz="0" w:space="0" w:color="auto"/>
            <w:bottom w:val="none" w:sz="0" w:space="0" w:color="auto"/>
            <w:right w:val="none" w:sz="0" w:space="0" w:color="auto"/>
          </w:divBdr>
        </w:div>
        <w:div w:id="33042706">
          <w:marLeft w:val="640"/>
          <w:marRight w:val="0"/>
          <w:marTop w:val="0"/>
          <w:marBottom w:val="0"/>
          <w:divBdr>
            <w:top w:val="none" w:sz="0" w:space="0" w:color="auto"/>
            <w:left w:val="none" w:sz="0" w:space="0" w:color="auto"/>
            <w:bottom w:val="none" w:sz="0" w:space="0" w:color="auto"/>
            <w:right w:val="none" w:sz="0" w:space="0" w:color="auto"/>
          </w:divBdr>
        </w:div>
        <w:div w:id="40173659">
          <w:marLeft w:val="640"/>
          <w:marRight w:val="0"/>
          <w:marTop w:val="0"/>
          <w:marBottom w:val="0"/>
          <w:divBdr>
            <w:top w:val="none" w:sz="0" w:space="0" w:color="auto"/>
            <w:left w:val="none" w:sz="0" w:space="0" w:color="auto"/>
            <w:bottom w:val="none" w:sz="0" w:space="0" w:color="auto"/>
            <w:right w:val="none" w:sz="0" w:space="0" w:color="auto"/>
          </w:divBdr>
        </w:div>
        <w:div w:id="47343798">
          <w:marLeft w:val="640"/>
          <w:marRight w:val="0"/>
          <w:marTop w:val="0"/>
          <w:marBottom w:val="0"/>
          <w:divBdr>
            <w:top w:val="none" w:sz="0" w:space="0" w:color="auto"/>
            <w:left w:val="none" w:sz="0" w:space="0" w:color="auto"/>
            <w:bottom w:val="none" w:sz="0" w:space="0" w:color="auto"/>
            <w:right w:val="none" w:sz="0" w:space="0" w:color="auto"/>
          </w:divBdr>
        </w:div>
        <w:div w:id="64030635">
          <w:marLeft w:val="640"/>
          <w:marRight w:val="0"/>
          <w:marTop w:val="0"/>
          <w:marBottom w:val="0"/>
          <w:divBdr>
            <w:top w:val="none" w:sz="0" w:space="0" w:color="auto"/>
            <w:left w:val="none" w:sz="0" w:space="0" w:color="auto"/>
            <w:bottom w:val="none" w:sz="0" w:space="0" w:color="auto"/>
            <w:right w:val="none" w:sz="0" w:space="0" w:color="auto"/>
          </w:divBdr>
        </w:div>
        <w:div w:id="89468727">
          <w:marLeft w:val="640"/>
          <w:marRight w:val="0"/>
          <w:marTop w:val="0"/>
          <w:marBottom w:val="0"/>
          <w:divBdr>
            <w:top w:val="none" w:sz="0" w:space="0" w:color="auto"/>
            <w:left w:val="none" w:sz="0" w:space="0" w:color="auto"/>
            <w:bottom w:val="none" w:sz="0" w:space="0" w:color="auto"/>
            <w:right w:val="none" w:sz="0" w:space="0" w:color="auto"/>
          </w:divBdr>
        </w:div>
        <w:div w:id="142089065">
          <w:marLeft w:val="640"/>
          <w:marRight w:val="0"/>
          <w:marTop w:val="0"/>
          <w:marBottom w:val="0"/>
          <w:divBdr>
            <w:top w:val="none" w:sz="0" w:space="0" w:color="auto"/>
            <w:left w:val="none" w:sz="0" w:space="0" w:color="auto"/>
            <w:bottom w:val="none" w:sz="0" w:space="0" w:color="auto"/>
            <w:right w:val="none" w:sz="0" w:space="0" w:color="auto"/>
          </w:divBdr>
        </w:div>
        <w:div w:id="171840768">
          <w:marLeft w:val="640"/>
          <w:marRight w:val="0"/>
          <w:marTop w:val="0"/>
          <w:marBottom w:val="0"/>
          <w:divBdr>
            <w:top w:val="none" w:sz="0" w:space="0" w:color="auto"/>
            <w:left w:val="none" w:sz="0" w:space="0" w:color="auto"/>
            <w:bottom w:val="none" w:sz="0" w:space="0" w:color="auto"/>
            <w:right w:val="none" w:sz="0" w:space="0" w:color="auto"/>
          </w:divBdr>
        </w:div>
        <w:div w:id="191921181">
          <w:marLeft w:val="640"/>
          <w:marRight w:val="0"/>
          <w:marTop w:val="0"/>
          <w:marBottom w:val="0"/>
          <w:divBdr>
            <w:top w:val="none" w:sz="0" w:space="0" w:color="auto"/>
            <w:left w:val="none" w:sz="0" w:space="0" w:color="auto"/>
            <w:bottom w:val="none" w:sz="0" w:space="0" w:color="auto"/>
            <w:right w:val="none" w:sz="0" w:space="0" w:color="auto"/>
          </w:divBdr>
        </w:div>
        <w:div w:id="227541728">
          <w:marLeft w:val="640"/>
          <w:marRight w:val="0"/>
          <w:marTop w:val="0"/>
          <w:marBottom w:val="0"/>
          <w:divBdr>
            <w:top w:val="none" w:sz="0" w:space="0" w:color="auto"/>
            <w:left w:val="none" w:sz="0" w:space="0" w:color="auto"/>
            <w:bottom w:val="none" w:sz="0" w:space="0" w:color="auto"/>
            <w:right w:val="none" w:sz="0" w:space="0" w:color="auto"/>
          </w:divBdr>
        </w:div>
        <w:div w:id="232854655">
          <w:marLeft w:val="640"/>
          <w:marRight w:val="0"/>
          <w:marTop w:val="0"/>
          <w:marBottom w:val="0"/>
          <w:divBdr>
            <w:top w:val="none" w:sz="0" w:space="0" w:color="auto"/>
            <w:left w:val="none" w:sz="0" w:space="0" w:color="auto"/>
            <w:bottom w:val="none" w:sz="0" w:space="0" w:color="auto"/>
            <w:right w:val="none" w:sz="0" w:space="0" w:color="auto"/>
          </w:divBdr>
        </w:div>
        <w:div w:id="240531081">
          <w:marLeft w:val="640"/>
          <w:marRight w:val="0"/>
          <w:marTop w:val="0"/>
          <w:marBottom w:val="0"/>
          <w:divBdr>
            <w:top w:val="none" w:sz="0" w:space="0" w:color="auto"/>
            <w:left w:val="none" w:sz="0" w:space="0" w:color="auto"/>
            <w:bottom w:val="none" w:sz="0" w:space="0" w:color="auto"/>
            <w:right w:val="none" w:sz="0" w:space="0" w:color="auto"/>
          </w:divBdr>
        </w:div>
        <w:div w:id="255557174">
          <w:marLeft w:val="640"/>
          <w:marRight w:val="0"/>
          <w:marTop w:val="0"/>
          <w:marBottom w:val="0"/>
          <w:divBdr>
            <w:top w:val="none" w:sz="0" w:space="0" w:color="auto"/>
            <w:left w:val="none" w:sz="0" w:space="0" w:color="auto"/>
            <w:bottom w:val="none" w:sz="0" w:space="0" w:color="auto"/>
            <w:right w:val="none" w:sz="0" w:space="0" w:color="auto"/>
          </w:divBdr>
        </w:div>
        <w:div w:id="287131562">
          <w:marLeft w:val="640"/>
          <w:marRight w:val="0"/>
          <w:marTop w:val="0"/>
          <w:marBottom w:val="0"/>
          <w:divBdr>
            <w:top w:val="none" w:sz="0" w:space="0" w:color="auto"/>
            <w:left w:val="none" w:sz="0" w:space="0" w:color="auto"/>
            <w:bottom w:val="none" w:sz="0" w:space="0" w:color="auto"/>
            <w:right w:val="none" w:sz="0" w:space="0" w:color="auto"/>
          </w:divBdr>
        </w:div>
        <w:div w:id="287206842">
          <w:marLeft w:val="640"/>
          <w:marRight w:val="0"/>
          <w:marTop w:val="0"/>
          <w:marBottom w:val="0"/>
          <w:divBdr>
            <w:top w:val="none" w:sz="0" w:space="0" w:color="auto"/>
            <w:left w:val="none" w:sz="0" w:space="0" w:color="auto"/>
            <w:bottom w:val="none" w:sz="0" w:space="0" w:color="auto"/>
            <w:right w:val="none" w:sz="0" w:space="0" w:color="auto"/>
          </w:divBdr>
        </w:div>
        <w:div w:id="292562304">
          <w:marLeft w:val="640"/>
          <w:marRight w:val="0"/>
          <w:marTop w:val="0"/>
          <w:marBottom w:val="0"/>
          <w:divBdr>
            <w:top w:val="none" w:sz="0" w:space="0" w:color="auto"/>
            <w:left w:val="none" w:sz="0" w:space="0" w:color="auto"/>
            <w:bottom w:val="none" w:sz="0" w:space="0" w:color="auto"/>
            <w:right w:val="none" w:sz="0" w:space="0" w:color="auto"/>
          </w:divBdr>
        </w:div>
        <w:div w:id="297146019">
          <w:marLeft w:val="640"/>
          <w:marRight w:val="0"/>
          <w:marTop w:val="0"/>
          <w:marBottom w:val="0"/>
          <w:divBdr>
            <w:top w:val="none" w:sz="0" w:space="0" w:color="auto"/>
            <w:left w:val="none" w:sz="0" w:space="0" w:color="auto"/>
            <w:bottom w:val="none" w:sz="0" w:space="0" w:color="auto"/>
            <w:right w:val="none" w:sz="0" w:space="0" w:color="auto"/>
          </w:divBdr>
        </w:div>
        <w:div w:id="320429077">
          <w:marLeft w:val="640"/>
          <w:marRight w:val="0"/>
          <w:marTop w:val="0"/>
          <w:marBottom w:val="0"/>
          <w:divBdr>
            <w:top w:val="none" w:sz="0" w:space="0" w:color="auto"/>
            <w:left w:val="none" w:sz="0" w:space="0" w:color="auto"/>
            <w:bottom w:val="none" w:sz="0" w:space="0" w:color="auto"/>
            <w:right w:val="none" w:sz="0" w:space="0" w:color="auto"/>
          </w:divBdr>
        </w:div>
        <w:div w:id="329522500">
          <w:marLeft w:val="640"/>
          <w:marRight w:val="0"/>
          <w:marTop w:val="0"/>
          <w:marBottom w:val="0"/>
          <w:divBdr>
            <w:top w:val="none" w:sz="0" w:space="0" w:color="auto"/>
            <w:left w:val="none" w:sz="0" w:space="0" w:color="auto"/>
            <w:bottom w:val="none" w:sz="0" w:space="0" w:color="auto"/>
            <w:right w:val="none" w:sz="0" w:space="0" w:color="auto"/>
          </w:divBdr>
        </w:div>
        <w:div w:id="329987562">
          <w:marLeft w:val="640"/>
          <w:marRight w:val="0"/>
          <w:marTop w:val="0"/>
          <w:marBottom w:val="0"/>
          <w:divBdr>
            <w:top w:val="none" w:sz="0" w:space="0" w:color="auto"/>
            <w:left w:val="none" w:sz="0" w:space="0" w:color="auto"/>
            <w:bottom w:val="none" w:sz="0" w:space="0" w:color="auto"/>
            <w:right w:val="none" w:sz="0" w:space="0" w:color="auto"/>
          </w:divBdr>
        </w:div>
        <w:div w:id="333000929">
          <w:marLeft w:val="640"/>
          <w:marRight w:val="0"/>
          <w:marTop w:val="0"/>
          <w:marBottom w:val="0"/>
          <w:divBdr>
            <w:top w:val="none" w:sz="0" w:space="0" w:color="auto"/>
            <w:left w:val="none" w:sz="0" w:space="0" w:color="auto"/>
            <w:bottom w:val="none" w:sz="0" w:space="0" w:color="auto"/>
            <w:right w:val="none" w:sz="0" w:space="0" w:color="auto"/>
          </w:divBdr>
        </w:div>
        <w:div w:id="336344715">
          <w:marLeft w:val="640"/>
          <w:marRight w:val="0"/>
          <w:marTop w:val="0"/>
          <w:marBottom w:val="0"/>
          <w:divBdr>
            <w:top w:val="none" w:sz="0" w:space="0" w:color="auto"/>
            <w:left w:val="none" w:sz="0" w:space="0" w:color="auto"/>
            <w:bottom w:val="none" w:sz="0" w:space="0" w:color="auto"/>
            <w:right w:val="none" w:sz="0" w:space="0" w:color="auto"/>
          </w:divBdr>
        </w:div>
        <w:div w:id="352611062">
          <w:marLeft w:val="640"/>
          <w:marRight w:val="0"/>
          <w:marTop w:val="0"/>
          <w:marBottom w:val="0"/>
          <w:divBdr>
            <w:top w:val="none" w:sz="0" w:space="0" w:color="auto"/>
            <w:left w:val="none" w:sz="0" w:space="0" w:color="auto"/>
            <w:bottom w:val="none" w:sz="0" w:space="0" w:color="auto"/>
            <w:right w:val="none" w:sz="0" w:space="0" w:color="auto"/>
          </w:divBdr>
        </w:div>
        <w:div w:id="355892196">
          <w:marLeft w:val="640"/>
          <w:marRight w:val="0"/>
          <w:marTop w:val="0"/>
          <w:marBottom w:val="0"/>
          <w:divBdr>
            <w:top w:val="none" w:sz="0" w:space="0" w:color="auto"/>
            <w:left w:val="none" w:sz="0" w:space="0" w:color="auto"/>
            <w:bottom w:val="none" w:sz="0" w:space="0" w:color="auto"/>
            <w:right w:val="none" w:sz="0" w:space="0" w:color="auto"/>
          </w:divBdr>
        </w:div>
        <w:div w:id="388500042">
          <w:marLeft w:val="640"/>
          <w:marRight w:val="0"/>
          <w:marTop w:val="0"/>
          <w:marBottom w:val="0"/>
          <w:divBdr>
            <w:top w:val="none" w:sz="0" w:space="0" w:color="auto"/>
            <w:left w:val="none" w:sz="0" w:space="0" w:color="auto"/>
            <w:bottom w:val="none" w:sz="0" w:space="0" w:color="auto"/>
            <w:right w:val="none" w:sz="0" w:space="0" w:color="auto"/>
          </w:divBdr>
        </w:div>
        <w:div w:id="407505275">
          <w:marLeft w:val="640"/>
          <w:marRight w:val="0"/>
          <w:marTop w:val="0"/>
          <w:marBottom w:val="0"/>
          <w:divBdr>
            <w:top w:val="none" w:sz="0" w:space="0" w:color="auto"/>
            <w:left w:val="none" w:sz="0" w:space="0" w:color="auto"/>
            <w:bottom w:val="none" w:sz="0" w:space="0" w:color="auto"/>
            <w:right w:val="none" w:sz="0" w:space="0" w:color="auto"/>
          </w:divBdr>
        </w:div>
        <w:div w:id="427196037">
          <w:marLeft w:val="640"/>
          <w:marRight w:val="0"/>
          <w:marTop w:val="0"/>
          <w:marBottom w:val="0"/>
          <w:divBdr>
            <w:top w:val="none" w:sz="0" w:space="0" w:color="auto"/>
            <w:left w:val="none" w:sz="0" w:space="0" w:color="auto"/>
            <w:bottom w:val="none" w:sz="0" w:space="0" w:color="auto"/>
            <w:right w:val="none" w:sz="0" w:space="0" w:color="auto"/>
          </w:divBdr>
        </w:div>
        <w:div w:id="448165014">
          <w:marLeft w:val="640"/>
          <w:marRight w:val="0"/>
          <w:marTop w:val="0"/>
          <w:marBottom w:val="0"/>
          <w:divBdr>
            <w:top w:val="none" w:sz="0" w:space="0" w:color="auto"/>
            <w:left w:val="none" w:sz="0" w:space="0" w:color="auto"/>
            <w:bottom w:val="none" w:sz="0" w:space="0" w:color="auto"/>
            <w:right w:val="none" w:sz="0" w:space="0" w:color="auto"/>
          </w:divBdr>
        </w:div>
        <w:div w:id="461773875">
          <w:marLeft w:val="640"/>
          <w:marRight w:val="0"/>
          <w:marTop w:val="0"/>
          <w:marBottom w:val="0"/>
          <w:divBdr>
            <w:top w:val="none" w:sz="0" w:space="0" w:color="auto"/>
            <w:left w:val="none" w:sz="0" w:space="0" w:color="auto"/>
            <w:bottom w:val="none" w:sz="0" w:space="0" w:color="auto"/>
            <w:right w:val="none" w:sz="0" w:space="0" w:color="auto"/>
          </w:divBdr>
        </w:div>
        <w:div w:id="466507007">
          <w:marLeft w:val="640"/>
          <w:marRight w:val="0"/>
          <w:marTop w:val="0"/>
          <w:marBottom w:val="0"/>
          <w:divBdr>
            <w:top w:val="none" w:sz="0" w:space="0" w:color="auto"/>
            <w:left w:val="none" w:sz="0" w:space="0" w:color="auto"/>
            <w:bottom w:val="none" w:sz="0" w:space="0" w:color="auto"/>
            <w:right w:val="none" w:sz="0" w:space="0" w:color="auto"/>
          </w:divBdr>
        </w:div>
        <w:div w:id="469597308">
          <w:marLeft w:val="640"/>
          <w:marRight w:val="0"/>
          <w:marTop w:val="0"/>
          <w:marBottom w:val="0"/>
          <w:divBdr>
            <w:top w:val="none" w:sz="0" w:space="0" w:color="auto"/>
            <w:left w:val="none" w:sz="0" w:space="0" w:color="auto"/>
            <w:bottom w:val="none" w:sz="0" w:space="0" w:color="auto"/>
            <w:right w:val="none" w:sz="0" w:space="0" w:color="auto"/>
          </w:divBdr>
        </w:div>
        <w:div w:id="471486623">
          <w:marLeft w:val="640"/>
          <w:marRight w:val="0"/>
          <w:marTop w:val="0"/>
          <w:marBottom w:val="0"/>
          <w:divBdr>
            <w:top w:val="none" w:sz="0" w:space="0" w:color="auto"/>
            <w:left w:val="none" w:sz="0" w:space="0" w:color="auto"/>
            <w:bottom w:val="none" w:sz="0" w:space="0" w:color="auto"/>
            <w:right w:val="none" w:sz="0" w:space="0" w:color="auto"/>
          </w:divBdr>
        </w:div>
        <w:div w:id="473916278">
          <w:marLeft w:val="640"/>
          <w:marRight w:val="0"/>
          <w:marTop w:val="0"/>
          <w:marBottom w:val="0"/>
          <w:divBdr>
            <w:top w:val="none" w:sz="0" w:space="0" w:color="auto"/>
            <w:left w:val="none" w:sz="0" w:space="0" w:color="auto"/>
            <w:bottom w:val="none" w:sz="0" w:space="0" w:color="auto"/>
            <w:right w:val="none" w:sz="0" w:space="0" w:color="auto"/>
          </w:divBdr>
        </w:div>
        <w:div w:id="484660658">
          <w:marLeft w:val="640"/>
          <w:marRight w:val="0"/>
          <w:marTop w:val="0"/>
          <w:marBottom w:val="0"/>
          <w:divBdr>
            <w:top w:val="none" w:sz="0" w:space="0" w:color="auto"/>
            <w:left w:val="none" w:sz="0" w:space="0" w:color="auto"/>
            <w:bottom w:val="none" w:sz="0" w:space="0" w:color="auto"/>
            <w:right w:val="none" w:sz="0" w:space="0" w:color="auto"/>
          </w:divBdr>
        </w:div>
        <w:div w:id="491995140">
          <w:marLeft w:val="640"/>
          <w:marRight w:val="0"/>
          <w:marTop w:val="0"/>
          <w:marBottom w:val="0"/>
          <w:divBdr>
            <w:top w:val="none" w:sz="0" w:space="0" w:color="auto"/>
            <w:left w:val="none" w:sz="0" w:space="0" w:color="auto"/>
            <w:bottom w:val="none" w:sz="0" w:space="0" w:color="auto"/>
            <w:right w:val="none" w:sz="0" w:space="0" w:color="auto"/>
          </w:divBdr>
        </w:div>
        <w:div w:id="501313964">
          <w:marLeft w:val="640"/>
          <w:marRight w:val="0"/>
          <w:marTop w:val="0"/>
          <w:marBottom w:val="0"/>
          <w:divBdr>
            <w:top w:val="none" w:sz="0" w:space="0" w:color="auto"/>
            <w:left w:val="none" w:sz="0" w:space="0" w:color="auto"/>
            <w:bottom w:val="none" w:sz="0" w:space="0" w:color="auto"/>
            <w:right w:val="none" w:sz="0" w:space="0" w:color="auto"/>
          </w:divBdr>
        </w:div>
        <w:div w:id="522595903">
          <w:marLeft w:val="640"/>
          <w:marRight w:val="0"/>
          <w:marTop w:val="0"/>
          <w:marBottom w:val="0"/>
          <w:divBdr>
            <w:top w:val="none" w:sz="0" w:space="0" w:color="auto"/>
            <w:left w:val="none" w:sz="0" w:space="0" w:color="auto"/>
            <w:bottom w:val="none" w:sz="0" w:space="0" w:color="auto"/>
            <w:right w:val="none" w:sz="0" w:space="0" w:color="auto"/>
          </w:divBdr>
        </w:div>
        <w:div w:id="534273850">
          <w:marLeft w:val="640"/>
          <w:marRight w:val="0"/>
          <w:marTop w:val="0"/>
          <w:marBottom w:val="0"/>
          <w:divBdr>
            <w:top w:val="none" w:sz="0" w:space="0" w:color="auto"/>
            <w:left w:val="none" w:sz="0" w:space="0" w:color="auto"/>
            <w:bottom w:val="none" w:sz="0" w:space="0" w:color="auto"/>
            <w:right w:val="none" w:sz="0" w:space="0" w:color="auto"/>
          </w:divBdr>
        </w:div>
        <w:div w:id="565074555">
          <w:marLeft w:val="640"/>
          <w:marRight w:val="0"/>
          <w:marTop w:val="0"/>
          <w:marBottom w:val="0"/>
          <w:divBdr>
            <w:top w:val="none" w:sz="0" w:space="0" w:color="auto"/>
            <w:left w:val="none" w:sz="0" w:space="0" w:color="auto"/>
            <w:bottom w:val="none" w:sz="0" w:space="0" w:color="auto"/>
            <w:right w:val="none" w:sz="0" w:space="0" w:color="auto"/>
          </w:divBdr>
        </w:div>
        <w:div w:id="582374564">
          <w:marLeft w:val="640"/>
          <w:marRight w:val="0"/>
          <w:marTop w:val="0"/>
          <w:marBottom w:val="0"/>
          <w:divBdr>
            <w:top w:val="none" w:sz="0" w:space="0" w:color="auto"/>
            <w:left w:val="none" w:sz="0" w:space="0" w:color="auto"/>
            <w:bottom w:val="none" w:sz="0" w:space="0" w:color="auto"/>
            <w:right w:val="none" w:sz="0" w:space="0" w:color="auto"/>
          </w:divBdr>
        </w:div>
        <w:div w:id="626931478">
          <w:marLeft w:val="640"/>
          <w:marRight w:val="0"/>
          <w:marTop w:val="0"/>
          <w:marBottom w:val="0"/>
          <w:divBdr>
            <w:top w:val="none" w:sz="0" w:space="0" w:color="auto"/>
            <w:left w:val="none" w:sz="0" w:space="0" w:color="auto"/>
            <w:bottom w:val="none" w:sz="0" w:space="0" w:color="auto"/>
            <w:right w:val="none" w:sz="0" w:space="0" w:color="auto"/>
          </w:divBdr>
        </w:div>
        <w:div w:id="634408885">
          <w:marLeft w:val="640"/>
          <w:marRight w:val="0"/>
          <w:marTop w:val="0"/>
          <w:marBottom w:val="0"/>
          <w:divBdr>
            <w:top w:val="none" w:sz="0" w:space="0" w:color="auto"/>
            <w:left w:val="none" w:sz="0" w:space="0" w:color="auto"/>
            <w:bottom w:val="none" w:sz="0" w:space="0" w:color="auto"/>
            <w:right w:val="none" w:sz="0" w:space="0" w:color="auto"/>
          </w:divBdr>
        </w:div>
        <w:div w:id="636181790">
          <w:marLeft w:val="640"/>
          <w:marRight w:val="0"/>
          <w:marTop w:val="0"/>
          <w:marBottom w:val="0"/>
          <w:divBdr>
            <w:top w:val="none" w:sz="0" w:space="0" w:color="auto"/>
            <w:left w:val="none" w:sz="0" w:space="0" w:color="auto"/>
            <w:bottom w:val="none" w:sz="0" w:space="0" w:color="auto"/>
            <w:right w:val="none" w:sz="0" w:space="0" w:color="auto"/>
          </w:divBdr>
        </w:div>
        <w:div w:id="642809579">
          <w:marLeft w:val="640"/>
          <w:marRight w:val="0"/>
          <w:marTop w:val="0"/>
          <w:marBottom w:val="0"/>
          <w:divBdr>
            <w:top w:val="none" w:sz="0" w:space="0" w:color="auto"/>
            <w:left w:val="none" w:sz="0" w:space="0" w:color="auto"/>
            <w:bottom w:val="none" w:sz="0" w:space="0" w:color="auto"/>
            <w:right w:val="none" w:sz="0" w:space="0" w:color="auto"/>
          </w:divBdr>
        </w:div>
        <w:div w:id="657227030">
          <w:marLeft w:val="640"/>
          <w:marRight w:val="0"/>
          <w:marTop w:val="0"/>
          <w:marBottom w:val="0"/>
          <w:divBdr>
            <w:top w:val="none" w:sz="0" w:space="0" w:color="auto"/>
            <w:left w:val="none" w:sz="0" w:space="0" w:color="auto"/>
            <w:bottom w:val="none" w:sz="0" w:space="0" w:color="auto"/>
            <w:right w:val="none" w:sz="0" w:space="0" w:color="auto"/>
          </w:divBdr>
        </w:div>
        <w:div w:id="700713353">
          <w:marLeft w:val="640"/>
          <w:marRight w:val="0"/>
          <w:marTop w:val="0"/>
          <w:marBottom w:val="0"/>
          <w:divBdr>
            <w:top w:val="none" w:sz="0" w:space="0" w:color="auto"/>
            <w:left w:val="none" w:sz="0" w:space="0" w:color="auto"/>
            <w:bottom w:val="none" w:sz="0" w:space="0" w:color="auto"/>
            <w:right w:val="none" w:sz="0" w:space="0" w:color="auto"/>
          </w:divBdr>
        </w:div>
        <w:div w:id="713777956">
          <w:marLeft w:val="640"/>
          <w:marRight w:val="0"/>
          <w:marTop w:val="0"/>
          <w:marBottom w:val="0"/>
          <w:divBdr>
            <w:top w:val="none" w:sz="0" w:space="0" w:color="auto"/>
            <w:left w:val="none" w:sz="0" w:space="0" w:color="auto"/>
            <w:bottom w:val="none" w:sz="0" w:space="0" w:color="auto"/>
            <w:right w:val="none" w:sz="0" w:space="0" w:color="auto"/>
          </w:divBdr>
        </w:div>
        <w:div w:id="745957746">
          <w:marLeft w:val="640"/>
          <w:marRight w:val="0"/>
          <w:marTop w:val="0"/>
          <w:marBottom w:val="0"/>
          <w:divBdr>
            <w:top w:val="none" w:sz="0" w:space="0" w:color="auto"/>
            <w:left w:val="none" w:sz="0" w:space="0" w:color="auto"/>
            <w:bottom w:val="none" w:sz="0" w:space="0" w:color="auto"/>
            <w:right w:val="none" w:sz="0" w:space="0" w:color="auto"/>
          </w:divBdr>
        </w:div>
        <w:div w:id="760685347">
          <w:marLeft w:val="640"/>
          <w:marRight w:val="0"/>
          <w:marTop w:val="0"/>
          <w:marBottom w:val="0"/>
          <w:divBdr>
            <w:top w:val="none" w:sz="0" w:space="0" w:color="auto"/>
            <w:left w:val="none" w:sz="0" w:space="0" w:color="auto"/>
            <w:bottom w:val="none" w:sz="0" w:space="0" w:color="auto"/>
            <w:right w:val="none" w:sz="0" w:space="0" w:color="auto"/>
          </w:divBdr>
        </w:div>
        <w:div w:id="764423351">
          <w:marLeft w:val="640"/>
          <w:marRight w:val="0"/>
          <w:marTop w:val="0"/>
          <w:marBottom w:val="0"/>
          <w:divBdr>
            <w:top w:val="none" w:sz="0" w:space="0" w:color="auto"/>
            <w:left w:val="none" w:sz="0" w:space="0" w:color="auto"/>
            <w:bottom w:val="none" w:sz="0" w:space="0" w:color="auto"/>
            <w:right w:val="none" w:sz="0" w:space="0" w:color="auto"/>
          </w:divBdr>
        </w:div>
        <w:div w:id="768501327">
          <w:marLeft w:val="640"/>
          <w:marRight w:val="0"/>
          <w:marTop w:val="0"/>
          <w:marBottom w:val="0"/>
          <w:divBdr>
            <w:top w:val="none" w:sz="0" w:space="0" w:color="auto"/>
            <w:left w:val="none" w:sz="0" w:space="0" w:color="auto"/>
            <w:bottom w:val="none" w:sz="0" w:space="0" w:color="auto"/>
            <w:right w:val="none" w:sz="0" w:space="0" w:color="auto"/>
          </w:divBdr>
        </w:div>
        <w:div w:id="790561084">
          <w:marLeft w:val="640"/>
          <w:marRight w:val="0"/>
          <w:marTop w:val="0"/>
          <w:marBottom w:val="0"/>
          <w:divBdr>
            <w:top w:val="none" w:sz="0" w:space="0" w:color="auto"/>
            <w:left w:val="none" w:sz="0" w:space="0" w:color="auto"/>
            <w:bottom w:val="none" w:sz="0" w:space="0" w:color="auto"/>
            <w:right w:val="none" w:sz="0" w:space="0" w:color="auto"/>
          </w:divBdr>
        </w:div>
        <w:div w:id="807818804">
          <w:marLeft w:val="640"/>
          <w:marRight w:val="0"/>
          <w:marTop w:val="0"/>
          <w:marBottom w:val="0"/>
          <w:divBdr>
            <w:top w:val="none" w:sz="0" w:space="0" w:color="auto"/>
            <w:left w:val="none" w:sz="0" w:space="0" w:color="auto"/>
            <w:bottom w:val="none" w:sz="0" w:space="0" w:color="auto"/>
            <w:right w:val="none" w:sz="0" w:space="0" w:color="auto"/>
          </w:divBdr>
        </w:div>
        <w:div w:id="876426028">
          <w:marLeft w:val="640"/>
          <w:marRight w:val="0"/>
          <w:marTop w:val="0"/>
          <w:marBottom w:val="0"/>
          <w:divBdr>
            <w:top w:val="none" w:sz="0" w:space="0" w:color="auto"/>
            <w:left w:val="none" w:sz="0" w:space="0" w:color="auto"/>
            <w:bottom w:val="none" w:sz="0" w:space="0" w:color="auto"/>
            <w:right w:val="none" w:sz="0" w:space="0" w:color="auto"/>
          </w:divBdr>
        </w:div>
        <w:div w:id="901865624">
          <w:marLeft w:val="640"/>
          <w:marRight w:val="0"/>
          <w:marTop w:val="0"/>
          <w:marBottom w:val="0"/>
          <w:divBdr>
            <w:top w:val="none" w:sz="0" w:space="0" w:color="auto"/>
            <w:left w:val="none" w:sz="0" w:space="0" w:color="auto"/>
            <w:bottom w:val="none" w:sz="0" w:space="0" w:color="auto"/>
            <w:right w:val="none" w:sz="0" w:space="0" w:color="auto"/>
          </w:divBdr>
        </w:div>
        <w:div w:id="915358322">
          <w:marLeft w:val="640"/>
          <w:marRight w:val="0"/>
          <w:marTop w:val="0"/>
          <w:marBottom w:val="0"/>
          <w:divBdr>
            <w:top w:val="none" w:sz="0" w:space="0" w:color="auto"/>
            <w:left w:val="none" w:sz="0" w:space="0" w:color="auto"/>
            <w:bottom w:val="none" w:sz="0" w:space="0" w:color="auto"/>
            <w:right w:val="none" w:sz="0" w:space="0" w:color="auto"/>
          </w:divBdr>
        </w:div>
        <w:div w:id="921065827">
          <w:marLeft w:val="640"/>
          <w:marRight w:val="0"/>
          <w:marTop w:val="0"/>
          <w:marBottom w:val="0"/>
          <w:divBdr>
            <w:top w:val="none" w:sz="0" w:space="0" w:color="auto"/>
            <w:left w:val="none" w:sz="0" w:space="0" w:color="auto"/>
            <w:bottom w:val="none" w:sz="0" w:space="0" w:color="auto"/>
            <w:right w:val="none" w:sz="0" w:space="0" w:color="auto"/>
          </w:divBdr>
        </w:div>
        <w:div w:id="950284763">
          <w:marLeft w:val="640"/>
          <w:marRight w:val="0"/>
          <w:marTop w:val="0"/>
          <w:marBottom w:val="0"/>
          <w:divBdr>
            <w:top w:val="none" w:sz="0" w:space="0" w:color="auto"/>
            <w:left w:val="none" w:sz="0" w:space="0" w:color="auto"/>
            <w:bottom w:val="none" w:sz="0" w:space="0" w:color="auto"/>
            <w:right w:val="none" w:sz="0" w:space="0" w:color="auto"/>
          </w:divBdr>
        </w:div>
        <w:div w:id="957680057">
          <w:marLeft w:val="640"/>
          <w:marRight w:val="0"/>
          <w:marTop w:val="0"/>
          <w:marBottom w:val="0"/>
          <w:divBdr>
            <w:top w:val="none" w:sz="0" w:space="0" w:color="auto"/>
            <w:left w:val="none" w:sz="0" w:space="0" w:color="auto"/>
            <w:bottom w:val="none" w:sz="0" w:space="0" w:color="auto"/>
            <w:right w:val="none" w:sz="0" w:space="0" w:color="auto"/>
          </w:divBdr>
        </w:div>
        <w:div w:id="979460145">
          <w:marLeft w:val="640"/>
          <w:marRight w:val="0"/>
          <w:marTop w:val="0"/>
          <w:marBottom w:val="0"/>
          <w:divBdr>
            <w:top w:val="none" w:sz="0" w:space="0" w:color="auto"/>
            <w:left w:val="none" w:sz="0" w:space="0" w:color="auto"/>
            <w:bottom w:val="none" w:sz="0" w:space="0" w:color="auto"/>
            <w:right w:val="none" w:sz="0" w:space="0" w:color="auto"/>
          </w:divBdr>
        </w:div>
        <w:div w:id="998003590">
          <w:marLeft w:val="640"/>
          <w:marRight w:val="0"/>
          <w:marTop w:val="0"/>
          <w:marBottom w:val="0"/>
          <w:divBdr>
            <w:top w:val="none" w:sz="0" w:space="0" w:color="auto"/>
            <w:left w:val="none" w:sz="0" w:space="0" w:color="auto"/>
            <w:bottom w:val="none" w:sz="0" w:space="0" w:color="auto"/>
            <w:right w:val="none" w:sz="0" w:space="0" w:color="auto"/>
          </w:divBdr>
        </w:div>
        <w:div w:id="1000503075">
          <w:marLeft w:val="640"/>
          <w:marRight w:val="0"/>
          <w:marTop w:val="0"/>
          <w:marBottom w:val="0"/>
          <w:divBdr>
            <w:top w:val="none" w:sz="0" w:space="0" w:color="auto"/>
            <w:left w:val="none" w:sz="0" w:space="0" w:color="auto"/>
            <w:bottom w:val="none" w:sz="0" w:space="0" w:color="auto"/>
            <w:right w:val="none" w:sz="0" w:space="0" w:color="auto"/>
          </w:divBdr>
        </w:div>
        <w:div w:id="1039277404">
          <w:marLeft w:val="640"/>
          <w:marRight w:val="0"/>
          <w:marTop w:val="0"/>
          <w:marBottom w:val="0"/>
          <w:divBdr>
            <w:top w:val="none" w:sz="0" w:space="0" w:color="auto"/>
            <w:left w:val="none" w:sz="0" w:space="0" w:color="auto"/>
            <w:bottom w:val="none" w:sz="0" w:space="0" w:color="auto"/>
            <w:right w:val="none" w:sz="0" w:space="0" w:color="auto"/>
          </w:divBdr>
        </w:div>
        <w:div w:id="1040396190">
          <w:marLeft w:val="640"/>
          <w:marRight w:val="0"/>
          <w:marTop w:val="0"/>
          <w:marBottom w:val="0"/>
          <w:divBdr>
            <w:top w:val="none" w:sz="0" w:space="0" w:color="auto"/>
            <w:left w:val="none" w:sz="0" w:space="0" w:color="auto"/>
            <w:bottom w:val="none" w:sz="0" w:space="0" w:color="auto"/>
            <w:right w:val="none" w:sz="0" w:space="0" w:color="auto"/>
          </w:divBdr>
        </w:div>
        <w:div w:id="1056316494">
          <w:marLeft w:val="640"/>
          <w:marRight w:val="0"/>
          <w:marTop w:val="0"/>
          <w:marBottom w:val="0"/>
          <w:divBdr>
            <w:top w:val="none" w:sz="0" w:space="0" w:color="auto"/>
            <w:left w:val="none" w:sz="0" w:space="0" w:color="auto"/>
            <w:bottom w:val="none" w:sz="0" w:space="0" w:color="auto"/>
            <w:right w:val="none" w:sz="0" w:space="0" w:color="auto"/>
          </w:divBdr>
        </w:div>
        <w:div w:id="1098598921">
          <w:marLeft w:val="640"/>
          <w:marRight w:val="0"/>
          <w:marTop w:val="0"/>
          <w:marBottom w:val="0"/>
          <w:divBdr>
            <w:top w:val="none" w:sz="0" w:space="0" w:color="auto"/>
            <w:left w:val="none" w:sz="0" w:space="0" w:color="auto"/>
            <w:bottom w:val="none" w:sz="0" w:space="0" w:color="auto"/>
            <w:right w:val="none" w:sz="0" w:space="0" w:color="auto"/>
          </w:divBdr>
        </w:div>
        <w:div w:id="1123961537">
          <w:marLeft w:val="640"/>
          <w:marRight w:val="0"/>
          <w:marTop w:val="0"/>
          <w:marBottom w:val="0"/>
          <w:divBdr>
            <w:top w:val="none" w:sz="0" w:space="0" w:color="auto"/>
            <w:left w:val="none" w:sz="0" w:space="0" w:color="auto"/>
            <w:bottom w:val="none" w:sz="0" w:space="0" w:color="auto"/>
            <w:right w:val="none" w:sz="0" w:space="0" w:color="auto"/>
          </w:divBdr>
        </w:div>
        <w:div w:id="1161391481">
          <w:marLeft w:val="640"/>
          <w:marRight w:val="0"/>
          <w:marTop w:val="0"/>
          <w:marBottom w:val="0"/>
          <w:divBdr>
            <w:top w:val="none" w:sz="0" w:space="0" w:color="auto"/>
            <w:left w:val="none" w:sz="0" w:space="0" w:color="auto"/>
            <w:bottom w:val="none" w:sz="0" w:space="0" w:color="auto"/>
            <w:right w:val="none" w:sz="0" w:space="0" w:color="auto"/>
          </w:divBdr>
        </w:div>
        <w:div w:id="1172646157">
          <w:marLeft w:val="640"/>
          <w:marRight w:val="0"/>
          <w:marTop w:val="0"/>
          <w:marBottom w:val="0"/>
          <w:divBdr>
            <w:top w:val="none" w:sz="0" w:space="0" w:color="auto"/>
            <w:left w:val="none" w:sz="0" w:space="0" w:color="auto"/>
            <w:bottom w:val="none" w:sz="0" w:space="0" w:color="auto"/>
            <w:right w:val="none" w:sz="0" w:space="0" w:color="auto"/>
          </w:divBdr>
        </w:div>
        <w:div w:id="1187526235">
          <w:marLeft w:val="640"/>
          <w:marRight w:val="0"/>
          <w:marTop w:val="0"/>
          <w:marBottom w:val="0"/>
          <w:divBdr>
            <w:top w:val="none" w:sz="0" w:space="0" w:color="auto"/>
            <w:left w:val="none" w:sz="0" w:space="0" w:color="auto"/>
            <w:bottom w:val="none" w:sz="0" w:space="0" w:color="auto"/>
            <w:right w:val="none" w:sz="0" w:space="0" w:color="auto"/>
          </w:divBdr>
        </w:div>
        <w:div w:id="1193033479">
          <w:marLeft w:val="640"/>
          <w:marRight w:val="0"/>
          <w:marTop w:val="0"/>
          <w:marBottom w:val="0"/>
          <w:divBdr>
            <w:top w:val="none" w:sz="0" w:space="0" w:color="auto"/>
            <w:left w:val="none" w:sz="0" w:space="0" w:color="auto"/>
            <w:bottom w:val="none" w:sz="0" w:space="0" w:color="auto"/>
            <w:right w:val="none" w:sz="0" w:space="0" w:color="auto"/>
          </w:divBdr>
        </w:div>
        <w:div w:id="1199389111">
          <w:marLeft w:val="640"/>
          <w:marRight w:val="0"/>
          <w:marTop w:val="0"/>
          <w:marBottom w:val="0"/>
          <w:divBdr>
            <w:top w:val="none" w:sz="0" w:space="0" w:color="auto"/>
            <w:left w:val="none" w:sz="0" w:space="0" w:color="auto"/>
            <w:bottom w:val="none" w:sz="0" w:space="0" w:color="auto"/>
            <w:right w:val="none" w:sz="0" w:space="0" w:color="auto"/>
          </w:divBdr>
        </w:div>
        <w:div w:id="1206331805">
          <w:marLeft w:val="640"/>
          <w:marRight w:val="0"/>
          <w:marTop w:val="0"/>
          <w:marBottom w:val="0"/>
          <w:divBdr>
            <w:top w:val="none" w:sz="0" w:space="0" w:color="auto"/>
            <w:left w:val="none" w:sz="0" w:space="0" w:color="auto"/>
            <w:bottom w:val="none" w:sz="0" w:space="0" w:color="auto"/>
            <w:right w:val="none" w:sz="0" w:space="0" w:color="auto"/>
          </w:divBdr>
        </w:div>
        <w:div w:id="1249121548">
          <w:marLeft w:val="640"/>
          <w:marRight w:val="0"/>
          <w:marTop w:val="0"/>
          <w:marBottom w:val="0"/>
          <w:divBdr>
            <w:top w:val="none" w:sz="0" w:space="0" w:color="auto"/>
            <w:left w:val="none" w:sz="0" w:space="0" w:color="auto"/>
            <w:bottom w:val="none" w:sz="0" w:space="0" w:color="auto"/>
            <w:right w:val="none" w:sz="0" w:space="0" w:color="auto"/>
          </w:divBdr>
        </w:div>
        <w:div w:id="1253201285">
          <w:marLeft w:val="640"/>
          <w:marRight w:val="0"/>
          <w:marTop w:val="0"/>
          <w:marBottom w:val="0"/>
          <w:divBdr>
            <w:top w:val="none" w:sz="0" w:space="0" w:color="auto"/>
            <w:left w:val="none" w:sz="0" w:space="0" w:color="auto"/>
            <w:bottom w:val="none" w:sz="0" w:space="0" w:color="auto"/>
            <w:right w:val="none" w:sz="0" w:space="0" w:color="auto"/>
          </w:divBdr>
        </w:div>
        <w:div w:id="1292057721">
          <w:marLeft w:val="640"/>
          <w:marRight w:val="0"/>
          <w:marTop w:val="0"/>
          <w:marBottom w:val="0"/>
          <w:divBdr>
            <w:top w:val="none" w:sz="0" w:space="0" w:color="auto"/>
            <w:left w:val="none" w:sz="0" w:space="0" w:color="auto"/>
            <w:bottom w:val="none" w:sz="0" w:space="0" w:color="auto"/>
            <w:right w:val="none" w:sz="0" w:space="0" w:color="auto"/>
          </w:divBdr>
        </w:div>
        <w:div w:id="1306623626">
          <w:marLeft w:val="640"/>
          <w:marRight w:val="0"/>
          <w:marTop w:val="0"/>
          <w:marBottom w:val="0"/>
          <w:divBdr>
            <w:top w:val="none" w:sz="0" w:space="0" w:color="auto"/>
            <w:left w:val="none" w:sz="0" w:space="0" w:color="auto"/>
            <w:bottom w:val="none" w:sz="0" w:space="0" w:color="auto"/>
            <w:right w:val="none" w:sz="0" w:space="0" w:color="auto"/>
          </w:divBdr>
        </w:div>
        <w:div w:id="1317105174">
          <w:marLeft w:val="640"/>
          <w:marRight w:val="0"/>
          <w:marTop w:val="0"/>
          <w:marBottom w:val="0"/>
          <w:divBdr>
            <w:top w:val="none" w:sz="0" w:space="0" w:color="auto"/>
            <w:left w:val="none" w:sz="0" w:space="0" w:color="auto"/>
            <w:bottom w:val="none" w:sz="0" w:space="0" w:color="auto"/>
            <w:right w:val="none" w:sz="0" w:space="0" w:color="auto"/>
          </w:divBdr>
        </w:div>
        <w:div w:id="1320231125">
          <w:marLeft w:val="640"/>
          <w:marRight w:val="0"/>
          <w:marTop w:val="0"/>
          <w:marBottom w:val="0"/>
          <w:divBdr>
            <w:top w:val="none" w:sz="0" w:space="0" w:color="auto"/>
            <w:left w:val="none" w:sz="0" w:space="0" w:color="auto"/>
            <w:bottom w:val="none" w:sz="0" w:space="0" w:color="auto"/>
            <w:right w:val="none" w:sz="0" w:space="0" w:color="auto"/>
          </w:divBdr>
        </w:div>
        <w:div w:id="1335840129">
          <w:marLeft w:val="640"/>
          <w:marRight w:val="0"/>
          <w:marTop w:val="0"/>
          <w:marBottom w:val="0"/>
          <w:divBdr>
            <w:top w:val="none" w:sz="0" w:space="0" w:color="auto"/>
            <w:left w:val="none" w:sz="0" w:space="0" w:color="auto"/>
            <w:bottom w:val="none" w:sz="0" w:space="0" w:color="auto"/>
            <w:right w:val="none" w:sz="0" w:space="0" w:color="auto"/>
          </w:divBdr>
        </w:div>
        <w:div w:id="1349982734">
          <w:marLeft w:val="640"/>
          <w:marRight w:val="0"/>
          <w:marTop w:val="0"/>
          <w:marBottom w:val="0"/>
          <w:divBdr>
            <w:top w:val="none" w:sz="0" w:space="0" w:color="auto"/>
            <w:left w:val="none" w:sz="0" w:space="0" w:color="auto"/>
            <w:bottom w:val="none" w:sz="0" w:space="0" w:color="auto"/>
            <w:right w:val="none" w:sz="0" w:space="0" w:color="auto"/>
          </w:divBdr>
        </w:div>
        <w:div w:id="1355962395">
          <w:marLeft w:val="640"/>
          <w:marRight w:val="0"/>
          <w:marTop w:val="0"/>
          <w:marBottom w:val="0"/>
          <w:divBdr>
            <w:top w:val="none" w:sz="0" w:space="0" w:color="auto"/>
            <w:left w:val="none" w:sz="0" w:space="0" w:color="auto"/>
            <w:bottom w:val="none" w:sz="0" w:space="0" w:color="auto"/>
            <w:right w:val="none" w:sz="0" w:space="0" w:color="auto"/>
          </w:divBdr>
        </w:div>
        <w:div w:id="1366910514">
          <w:marLeft w:val="640"/>
          <w:marRight w:val="0"/>
          <w:marTop w:val="0"/>
          <w:marBottom w:val="0"/>
          <w:divBdr>
            <w:top w:val="none" w:sz="0" w:space="0" w:color="auto"/>
            <w:left w:val="none" w:sz="0" w:space="0" w:color="auto"/>
            <w:bottom w:val="none" w:sz="0" w:space="0" w:color="auto"/>
            <w:right w:val="none" w:sz="0" w:space="0" w:color="auto"/>
          </w:divBdr>
        </w:div>
        <w:div w:id="1372606621">
          <w:marLeft w:val="640"/>
          <w:marRight w:val="0"/>
          <w:marTop w:val="0"/>
          <w:marBottom w:val="0"/>
          <w:divBdr>
            <w:top w:val="none" w:sz="0" w:space="0" w:color="auto"/>
            <w:left w:val="none" w:sz="0" w:space="0" w:color="auto"/>
            <w:bottom w:val="none" w:sz="0" w:space="0" w:color="auto"/>
            <w:right w:val="none" w:sz="0" w:space="0" w:color="auto"/>
          </w:divBdr>
        </w:div>
        <w:div w:id="1420712458">
          <w:marLeft w:val="640"/>
          <w:marRight w:val="0"/>
          <w:marTop w:val="0"/>
          <w:marBottom w:val="0"/>
          <w:divBdr>
            <w:top w:val="none" w:sz="0" w:space="0" w:color="auto"/>
            <w:left w:val="none" w:sz="0" w:space="0" w:color="auto"/>
            <w:bottom w:val="none" w:sz="0" w:space="0" w:color="auto"/>
            <w:right w:val="none" w:sz="0" w:space="0" w:color="auto"/>
          </w:divBdr>
        </w:div>
        <w:div w:id="1421872461">
          <w:marLeft w:val="640"/>
          <w:marRight w:val="0"/>
          <w:marTop w:val="0"/>
          <w:marBottom w:val="0"/>
          <w:divBdr>
            <w:top w:val="none" w:sz="0" w:space="0" w:color="auto"/>
            <w:left w:val="none" w:sz="0" w:space="0" w:color="auto"/>
            <w:bottom w:val="none" w:sz="0" w:space="0" w:color="auto"/>
            <w:right w:val="none" w:sz="0" w:space="0" w:color="auto"/>
          </w:divBdr>
        </w:div>
        <w:div w:id="1422412257">
          <w:marLeft w:val="640"/>
          <w:marRight w:val="0"/>
          <w:marTop w:val="0"/>
          <w:marBottom w:val="0"/>
          <w:divBdr>
            <w:top w:val="none" w:sz="0" w:space="0" w:color="auto"/>
            <w:left w:val="none" w:sz="0" w:space="0" w:color="auto"/>
            <w:bottom w:val="none" w:sz="0" w:space="0" w:color="auto"/>
            <w:right w:val="none" w:sz="0" w:space="0" w:color="auto"/>
          </w:divBdr>
        </w:div>
        <w:div w:id="1425494689">
          <w:marLeft w:val="640"/>
          <w:marRight w:val="0"/>
          <w:marTop w:val="0"/>
          <w:marBottom w:val="0"/>
          <w:divBdr>
            <w:top w:val="none" w:sz="0" w:space="0" w:color="auto"/>
            <w:left w:val="none" w:sz="0" w:space="0" w:color="auto"/>
            <w:bottom w:val="none" w:sz="0" w:space="0" w:color="auto"/>
            <w:right w:val="none" w:sz="0" w:space="0" w:color="auto"/>
          </w:divBdr>
        </w:div>
        <w:div w:id="1431774491">
          <w:marLeft w:val="640"/>
          <w:marRight w:val="0"/>
          <w:marTop w:val="0"/>
          <w:marBottom w:val="0"/>
          <w:divBdr>
            <w:top w:val="none" w:sz="0" w:space="0" w:color="auto"/>
            <w:left w:val="none" w:sz="0" w:space="0" w:color="auto"/>
            <w:bottom w:val="none" w:sz="0" w:space="0" w:color="auto"/>
            <w:right w:val="none" w:sz="0" w:space="0" w:color="auto"/>
          </w:divBdr>
        </w:div>
        <w:div w:id="1432628467">
          <w:marLeft w:val="640"/>
          <w:marRight w:val="0"/>
          <w:marTop w:val="0"/>
          <w:marBottom w:val="0"/>
          <w:divBdr>
            <w:top w:val="none" w:sz="0" w:space="0" w:color="auto"/>
            <w:left w:val="none" w:sz="0" w:space="0" w:color="auto"/>
            <w:bottom w:val="none" w:sz="0" w:space="0" w:color="auto"/>
            <w:right w:val="none" w:sz="0" w:space="0" w:color="auto"/>
          </w:divBdr>
        </w:div>
        <w:div w:id="1452747733">
          <w:marLeft w:val="640"/>
          <w:marRight w:val="0"/>
          <w:marTop w:val="0"/>
          <w:marBottom w:val="0"/>
          <w:divBdr>
            <w:top w:val="none" w:sz="0" w:space="0" w:color="auto"/>
            <w:left w:val="none" w:sz="0" w:space="0" w:color="auto"/>
            <w:bottom w:val="none" w:sz="0" w:space="0" w:color="auto"/>
            <w:right w:val="none" w:sz="0" w:space="0" w:color="auto"/>
          </w:divBdr>
        </w:div>
        <w:div w:id="1483812667">
          <w:marLeft w:val="640"/>
          <w:marRight w:val="0"/>
          <w:marTop w:val="0"/>
          <w:marBottom w:val="0"/>
          <w:divBdr>
            <w:top w:val="none" w:sz="0" w:space="0" w:color="auto"/>
            <w:left w:val="none" w:sz="0" w:space="0" w:color="auto"/>
            <w:bottom w:val="none" w:sz="0" w:space="0" w:color="auto"/>
            <w:right w:val="none" w:sz="0" w:space="0" w:color="auto"/>
          </w:divBdr>
        </w:div>
        <w:div w:id="1492678665">
          <w:marLeft w:val="640"/>
          <w:marRight w:val="0"/>
          <w:marTop w:val="0"/>
          <w:marBottom w:val="0"/>
          <w:divBdr>
            <w:top w:val="none" w:sz="0" w:space="0" w:color="auto"/>
            <w:left w:val="none" w:sz="0" w:space="0" w:color="auto"/>
            <w:bottom w:val="none" w:sz="0" w:space="0" w:color="auto"/>
            <w:right w:val="none" w:sz="0" w:space="0" w:color="auto"/>
          </w:divBdr>
        </w:div>
        <w:div w:id="1511989848">
          <w:marLeft w:val="640"/>
          <w:marRight w:val="0"/>
          <w:marTop w:val="0"/>
          <w:marBottom w:val="0"/>
          <w:divBdr>
            <w:top w:val="none" w:sz="0" w:space="0" w:color="auto"/>
            <w:left w:val="none" w:sz="0" w:space="0" w:color="auto"/>
            <w:bottom w:val="none" w:sz="0" w:space="0" w:color="auto"/>
            <w:right w:val="none" w:sz="0" w:space="0" w:color="auto"/>
          </w:divBdr>
        </w:div>
        <w:div w:id="1528255923">
          <w:marLeft w:val="640"/>
          <w:marRight w:val="0"/>
          <w:marTop w:val="0"/>
          <w:marBottom w:val="0"/>
          <w:divBdr>
            <w:top w:val="none" w:sz="0" w:space="0" w:color="auto"/>
            <w:left w:val="none" w:sz="0" w:space="0" w:color="auto"/>
            <w:bottom w:val="none" w:sz="0" w:space="0" w:color="auto"/>
            <w:right w:val="none" w:sz="0" w:space="0" w:color="auto"/>
          </w:divBdr>
        </w:div>
        <w:div w:id="1564483433">
          <w:marLeft w:val="640"/>
          <w:marRight w:val="0"/>
          <w:marTop w:val="0"/>
          <w:marBottom w:val="0"/>
          <w:divBdr>
            <w:top w:val="none" w:sz="0" w:space="0" w:color="auto"/>
            <w:left w:val="none" w:sz="0" w:space="0" w:color="auto"/>
            <w:bottom w:val="none" w:sz="0" w:space="0" w:color="auto"/>
            <w:right w:val="none" w:sz="0" w:space="0" w:color="auto"/>
          </w:divBdr>
        </w:div>
        <w:div w:id="1565406501">
          <w:marLeft w:val="640"/>
          <w:marRight w:val="0"/>
          <w:marTop w:val="0"/>
          <w:marBottom w:val="0"/>
          <w:divBdr>
            <w:top w:val="none" w:sz="0" w:space="0" w:color="auto"/>
            <w:left w:val="none" w:sz="0" w:space="0" w:color="auto"/>
            <w:bottom w:val="none" w:sz="0" w:space="0" w:color="auto"/>
            <w:right w:val="none" w:sz="0" w:space="0" w:color="auto"/>
          </w:divBdr>
        </w:div>
        <w:div w:id="1587373643">
          <w:marLeft w:val="640"/>
          <w:marRight w:val="0"/>
          <w:marTop w:val="0"/>
          <w:marBottom w:val="0"/>
          <w:divBdr>
            <w:top w:val="none" w:sz="0" w:space="0" w:color="auto"/>
            <w:left w:val="none" w:sz="0" w:space="0" w:color="auto"/>
            <w:bottom w:val="none" w:sz="0" w:space="0" w:color="auto"/>
            <w:right w:val="none" w:sz="0" w:space="0" w:color="auto"/>
          </w:divBdr>
        </w:div>
        <w:div w:id="1589657430">
          <w:marLeft w:val="640"/>
          <w:marRight w:val="0"/>
          <w:marTop w:val="0"/>
          <w:marBottom w:val="0"/>
          <w:divBdr>
            <w:top w:val="none" w:sz="0" w:space="0" w:color="auto"/>
            <w:left w:val="none" w:sz="0" w:space="0" w:color="auto"/>
            <w:bottom w:val="none" w:sz="0" w:space="0" w:color="auto"/>
            <w:right w:val="none" w:sz="0" w:space="0" w:color="auto"/>
          </w:divBdr>
        </w:div>
        <w:div w:id="1597210000">
          <w:marLeft w:val="640"/>
          <w:marRight w:val="0"/>
          <w:marTop w:val="0"/>
          <w:marBottom w:val="0"/>
          <w:divBdr>
            <w:top w:val="none" w:sz="0" w:space="0" w:color="auto"/>
            <w:left w:val="none" w:sz="0" w:space="0" w:color="auto"/>
            <w:bottom w:val="none" w:sz="0" w:space="0" w:color="auto"/>
            <w:right w:val="none" w:sz="0" w:space="0" w:color="auto"/>
          </w:divBdr>
        </w:div>
        <w:div w:id="1667126304">
          <w:marLeft w:val="640"/>
          <w:marRight w:val="0"/>
          <w:marTop w:val="0"/>
          <w:marBottom w:val="0"/>
          <w:divBdr>
            <w:top w:val="none" w:sz="0" w:space="0" w:color="auto"/>
            <w:left w:val="none" w:sz="0" w:space="0" w:color="auto"/>
            <w:bottom w:val="none" w:sz="0" w:space="0" w:color="auto"/>
            <w:right w:val="none" w:sz="0" w:space="0" w:color="auto"/>
          </w:divBdr>
        </w:div>
        <w:div w:id="1678652967">
          <w:marLeft w:val="640"/>
          <w:marRight w:val="0"/>
          <w:marTop w:val="0"/>
          <w:marBottom w:val="0"/>
          <w:divBdr>
            <w:top w:val="none" w:sz="0" w:space="0" w:color="auto"/>
            <w:left w:val="none" w:sz="0" w:space="0" w:color="auto"/>
            <w:bottom w:val="none" w:sz="0" w:space="0" w:color="auto"/>
            <w:right w:val="none" w:sz="0" w:space="0" w:color="auto"/>
          </w:divBdr>
        </w:div>
        <w:div w:id="1688746839">
          <w:marLeft w:val="640"/>
          <w:marRight w:val="0"/>
          <w:marTop w:val="0"/>
          <w:marBottom w:val="0"/>
          <w:divBdr>
            <w:top w:val="none" w:sz="0" w:space="0" w:color="auto"/>
            <w:left w:val="none" w:sz="0" w:space="0" w:color="auto"/>
            <w:bottom w:val="none" w:sz="0" w:space="0" w:color="auto"/>
            <w:right w:val="none" w:sz="0" w:space="0" w:color="auto"/>
          </w:divBdr>
        </w:div>
        <w:div w:id="1695497701">
          <w:marLeft w:val="640"/>
          <w:marRight w:val="0"/>
          <w:marTop w:val="0"/>
          <w:marBottom w:val="0"/>
          <w:divBdr>
            <w:top w:val="none" w:sz="0" w:space="0" w:color="auto"/>
            <w:left w:val="none" w:sz="0" w:space="0" w:color="auto"/>
            <w:bottom w:val="none" w:sz="0" w:space="0" w:color="auto"/>
            <w:right w:val="none" w:sz="0" w:space="0" w:color="auto"/>
          </w:divBdr>
        </w:div>
        <w:div w:id="1695616680">
          <w:marLeft w:val="640"/>
          <w:marRight w:val="0"/>
          <w:marTop w:val="0"/>
          <w:marBottom w:val="0"/>
          <w:divBdr>
            <w:top w:val="none" w:sz="0" w:space="0" w:color="auto"/>
            <w:left w:val="none" w:sz="0" w:space="0" w:color="auto"/>
            <w:bottom w:val="none" w:sz="0" w:space="0" w:color="auto"/>
            <w:right w:val="none" w:sz="0" w:space="0" w:color="auto"/>
          </w:divBdr>
        </w:div>
        <w:div w:id="1695766652">
          <w:marLeft w:val="640"/>
          <w:marRight w:val="0"/>
          <w:marTop w:val="0"/>
          <w:marBottom w:val="0"/>
          <w:divBdr>
            <w:top w:val="none" w:sz="0" w:space="0" w:color="auto"/>
            <w:left w:val="none" w:sz="0" w:space="0" w:color="auto"/>
            <w:bottom w:val="none" w:sz="0" w:space="0" w:color="auto"/>
            <w:right w:val="none" w:sz="0" w:space="0" w:color="auto"/>
          </w:divBdr>
        </w:div>
        <w:div w:id="1699617616">
          <w:marLeft w:val="640"/>
          <w:marRight w:val="0"/>
          <w:marTop w:val="0"/>
          <w:marBottom w:val="0"/>
          <w:divBdr>
            <w:top w:val="none" w:sz="0" w:space="0" w:color="auto"/>
            <w:left w:val="none" w:sz="0" w:space="0" w:color="auto"/>
            <w:bottom w:val="none" w:sz="0" w:space="0" w:color="auto"/>
            <w:right w:val="none" w:sz="0" w:space="0" w:color="auto"/>
          </w:divBdr>
        </w:div>
        <w:div w:id="1701053220">
          <w:marLeft w:val="640"/>
          <w:marRight w:val="0"/>
          <w:marTop w:val="0"/>
          <w:marBottom w:val="0"/>
          <w:divBdr>
            <w:top w:val="none" w:sz="0" w:space="0" w:color="auto"/>
            <w:left w:val="none" w:sz="0" w:space="0" w:color="auto"/>
            <w:bottom w:val="none" w:sz="0" w:space="0" w:color="auto"/>
            <w:right w:val="none" w:sz="0" w:space="0" w:color="auto"/>
          </w:divBdr>
        </w:div>
        <w:div w:id="1723676735">
          <w:marLeft w:val="640"/>
          <w:marRight w:val="0"/>
          <w:marTop w:val="0"/>
          <w:marBottom w:val="0"/>
          <w:divBdr>
            <w:top w:val="none" w:sz="0" w:space="0" w:color="auto"/>
            <w:left w:val="none" w:sz="0" w:space="0" w:color="auto"/>
            <w:bottom w:val="none" w:sz="0" w:space="0" w:color="auto"/>
            <w:right w:val="none" w:sz="0" w:space="0" w:color="auto"/>
          </w:divBdr>
        </w:div>
        <w:div w:id="1726560376">
          <w:marLeft w:val="640"/>
          <w:marRight w:val="0"/>
          <w:marTop w:val="0"/>
          <w:marBottom w:val="0"/>
          <w:divBdr>
            <w:top w:val="none" w:sz="0" w:space="0" w:color="auto"/>
            <w:left w:val="none" w:sz="0" w:space="0" w:color="auto"/>
            <w:bottom w:val="none" w:sz="0" w:space="0" w:color="auto"/>
            <w:right w:val="none" w:sz="0" w:space="0" w:color="auto"/>
          </w:divBdr>
        </w:div>
        <w:div w:id="1758940906">
          <w:marLeft w:val="640"/>
          <w:marRight w:val="0"/>
          <w:marTop w:val="0"/>
          <w:marBottom w:val="0"/>
          <w:divBdr>
            <w:top w:val="none" w:sz="0" w:space="0" w:color="auto"/>
            <w:left w:val="none" w:sz="0" w:space="0" w:color="auto"/>
            <w:bottom w:val="none" w:sz="0" w:space="0" w:color="auto"/>
            <w:right w:val="none" w:sz="0" w:space="0" w:color="auto"/>
          </w:divBdr>
        </w:div>
        <w:div w:id="1769235496">
          <w:marLeft w:val="640"/>
          <w:marRight w:val="0"/>
          <w:marTop w:val="0"/>
          <w:marBottom w:val="0"/>
          <w:divBdr>
            <w:top w:val="none" w:sz="0" w:space="0" w:color="auto"/>
            <w:left w:val="none" w:sz="0" w:space="0" w:color="auto"/>
            <w:bottom w:val="none" w:sz="0" w:space="0" w:color="auto"/>
            <w:right w:val="none" w:sz="0" w:space="0" w:color="auto"/>
          </w:divBdr>
        </w:div>
        <w:div w:id="1777480502">
          <w:marLeft w:val="640"/>
          <w:marRight w:val="0"/>
          <w:marTop w:val="0"/>
          <w:marBottom w:val="0"/>
          <w:divBdr>
            <w:top w:val="none" w:sz="0" w:space="0" w:color="auto"/>
            <w:left w:val="none" w:sz="0" w:space="0" w:color="auto"/>
            <w:bottom w:val="none" w:sz="0" w:space="0" w:color="auto"/>
            <w:right w:val="none" w:sz="0" w:space="0" w:color="auto"/>
          </w:divBdr>
        </w:div>
        <w:div w:id="1815829808">
          <w:marLeft w:val="640"/>
          <w:marRight w:val="0"/>
          <w:marTop w:val="0"/>
          <w:marBottom w:val="0"/>
          <w:divBdr>
            <w:top w:val="none" w:sz="0" w:space="0" w:color="auto"/>
            <w:left w:val="none" w:sz="0" w:space="0" w:color="auto"/>
            <w:bottom w:val="none" w:sz="0" w:space="0" w:color="auto"/>
            <w:right w:val="none" w:sz="0" w:space="0" w:color="auto"/>
          </w:divBdr>
        </w:div>
        <w:div w:id="1830831703">
          <w:marLeft w:val="640"/>
          <w:marRight w:val="0"/>
          <w:marTop w:val="0"/>
          <w:marBottom w:val="0"/>
          <w:divBdr>
            <w:top w:val="none" w:sz="0" w:space="0" w:color="auto"/>
            <w:left w:val="none" w:sz="0" w:space="0" w:color="auto"/>
            <w:bottom w:val="none" w:sz="0" w:space="0" w:color="auto"/>
            <w:right w:val="none" w:sz="0" w:space="0" w:color="auto"/>
          </w:divBdr>
        </w:div>
        <w:div w:id="1831173583">
          <w:marLeft w:val="640"/>
          <w:marRight w:val="0"/>
          <w:marTop w:val="0"/>
          <w:marBottom w:val="0"/>
          <w:divBdr>
            <w:top w:val="none" w:sz="0" w:space="0" w:color="auto"/>
            <w:left w:val="none" w:sz="0" w:space="0" w:color="auto"/>
            <w:bottom w:val="none" w:sz="0" w:space="0" w:color="auto"/>
            <w:right w:val="none" w:sz="0" w:space="0" w:color="auto"/>
          </w:divBdr>
        </w:div>
        <w:div w:id="1833446223">
          <w:marLeft w:val="640"/>
          <w:marRight w:val="0"/>
          <w:marTop w:val="0"/>
          <w:marBottom w:val="0"/>
          <w:divBdr>
            <w:top w:val="none" w:sz="0" w:space="0" w:color="auto"/>
            <w:left w:val="none" w:sz="0" w:space="0" w:color="auto"/>
            <w:bottom w:val="none" w:sz="0" w:space="0" w:color="auto"/>
            <w:right w:val="none" w:sz="0" w:space="0" w:color="auto"/>
          </w:divBdr>
        </w:div>
        <w:div w:id="1850217080">
          <w:marLeft w:val="640"/>
          <w:marRight w:val="0"/>
          <w:marTop w:val="0"/>
          <w:marBottom w:val="0"/>
          <w:divBdr>
            <w:top w:val="none" w:sz="0" w:space="0" w:color="auto"/>
            <w:left w:val="none" w:sz="0" w:space="0" w:color="auto"/>
            <w:bottom w:val="none" w:sz="0" w:space="0" w:color="auto"/>
            <w:right w:val="none" w:sz="0" w:space="0" w:color="auto"/>
          </w:divBdr>
        </w:div>
        <w:div w:id="1860315766">
          <w:marLeft w:val="640"/>
          <w:marRight w:val="0"/>
          <w:marTop w:val="0"/>
          <w:marBottom w:val="0"/>
          <w:divBdr>
            <w:top w:val="none" w:sz="0" w:space="0" w:color="auto"/>
            <w:left w:val="none" w:sz="0" w:space="0" w:color="auto"/>
            <w:bottom w:val="none" w:sz="0" w:space="0" w:color="auto"/>
            <w:right w:val="none" w:sz="0" w:space="0" w:color="auto"/>
          </w:divBdr>
        </w:div>
        <w:div w:id="1866861838">
          <w:marLeft w:val="640"/>
          <w:marRight w:val="0"/>
          <w:marTop w:val="0"/>
          <w:marBottom w:val="0"/>
          <w:divBdr>
            <w:top w:val="none" w:sz="0" w:space="0" w:color="auto"/>
            <w:left w:val="none" w:sz="0" w:space="0" w:color="auto"/>
            <w:bottom w:val="none" w:sz="0" w:space="0" w:color="auto"/>
            <w:right w:val="none" w:sz="0" w:space="0" w:color="auto"/>
          </w:divBdr>
        </w:div>
        <w:div w:id="1904170524">
          <w:marLeft w:val="640"/>
          <w:marRight w:val="0"/>
          <w:marTop w:val="0"/>
          <w:marBottom w:val="0"/>
          <w:divBdr>
            <w:top w:val="none" w:sz="0" w:space="0" w:color="auto"/>
            <w:left w:val="none" w:sz="0" w:space="0" w:color="auto"/>
            <w:bottom w:val="none" w:sz="0" w:space="0" w:color="auto"/>
            <w:right w:val="none" w:sz="0" w:space="0" w:color="auto"/>
          </w:divBdr>
        </w:div>
        <w:div w:id="1919898248">
          <w:marLeft w:val="640"/>
          <w:marRight w:val="0"/>
          <w:marTop w:val="0"/>
          <w:marBottom w:val="0"/>
          <w:divBdr>
            <w:top w:val="none" w:sz="0" w:space="0" w:color="auto"/>
            <w:left w:val="none" w:sz="0" w:space="0" w:color="auto"/>
            <w:bottom w:val="none" w:sz="0" w:space="0" w:color="auto"/>
            <w:right w:val="none" w:sz="0" w:space="0" w:color="auto"/>
          </w:divBdr>
        </w:div>
        <w:div w:id="1933855045">
          <w:marLeft w:val="640"/>
          <w:marRight w:val="0"/>
          <w:marTop w:val="0"/>
          <w:marBottom w:val="0"/>
          <w:divBdr>
            <w:top w:val="none" w:sz="0" w:space="0" w:color="auto"/>
            <w:left w:val="none" w:sz="0" w:space="0" w:color="auto"/>
            <w:bottom w:val="none" w:sz="0" w:space="0" w:color="auto"/>
            <w:right w:val="none" w:sz="0" w:space="0" w:color="auto"/>
          </w:divBdr>
        </w:div>
        <w:div w:id="1933932923">
          <w:marLeft w:val="640"/>
          <w:marRight w:val="0"/>
          <w:marTop w:val="0"/>
          <w:marBottom w:val="0"/>
          <w:divBdr>
            <w:top w:val="none" w:sz="0" w:space="0" w:color="auto"/>
            <w:left w:val="none" w:sz="0" w:space="0" w:color="auto"/>
            <w:bottom w:val="none" w:sz="0" w:space="0" w:color="auto"/>
            <w:right w:val="none" w:sz="0" w:space="0" w:color="auto"/>
          </w:divBdr>
        </w:div>
        <w:div w:id="1958901168">
          <w:marLeft w:val="640"/>
          <w:marRight w:val="0"/>
          <w:marTop w:val="0"/>
          <w:marBottom w:val="0"/>
          <w:divBdr>
            <w:top w:val="none" w:sz="0" w:space="0" w:color="auto"/>
            <w:left w:val="none" w:sz="0" w:space="0" w:color="auto"/>
            <w:bottom w:val="none" w:sz="0" w:space="0" w:color="auto"/>
            <w:right w:val="none" w:sz="0" w:space="0" w:color="auto"/>
          </w:divBdr>
        </w:div>
        <w:div w:id="1983994577">
          <w:marLeft w:val="640"/>
          <w:marRight w:val="0"/>
          <w:marTop w:val="0"/>
          <w:marBottom w:val="0"/>
          <w:divBdr>
            <w:top w:val="none" w:sz="0" w:space="0" w:color="auto"/>
            <w:left w:val="none" w:sz="0" w:space="0" w:color="auto"/>
            <w:bottom w:val="none" w:sz="0" w:space="0" w:color="auto"/>
            <w:right w:val="none" w:sz="0" w:space="0" w:color="auto"/>
          </w:divBdr>
        </w:div>
        <w:div w:id="1989092369">
          <w:marLeft w:val="640"/>
          <w:marRight w:val="0"/>
          <w:marTop w:val="0"/>
          <w:marBottom w:val="0"/>
          <w:divBdr>
            <w:top w:val="none" w:sz="0" w:space="0" w:color="auto"/>
            <w:left w:val="none" w:sz="0" w:space="0" w:color="auto"/>
            <w:bottom w:val="none" w:sz="0" w:space="0" w:color="auto"/>
            <w:right w:val="none" w:sz="0" w:space="0" w:color="auto"/>
          </w:divBdr>
        </w:div>
        <w:div w:id="2048866451">
          <w:marLeft w:val="640"/>
          <w:marRight w:val="0"/>
          <w:marTop w:val="0"/>
          <w:marBottom w:val="0"/>
          <w:divBdr>
            <w:top w:val="none" w:sz="0" w:space="0" w:color="auto"/>
            <w:left w:val="none" w:sz="0" w:space="0" w:color="auto"/>
            <w:bottom w:val="none" w:sz="0" w:space="0" w:color="auto"/>
            <w:right w:val="none" w:sz="0" w:space="0" w:color="auto"/>
          </w:divBdr>
        </w:div>
        <w:div w:id="2069962073">
          <w:marLeft w:val="640"/>
          <w:marRight w:val="0"/>
          <w:marTop w:val="0"/>
          <w:marBottom w:val="0"/>
          <w:divBdr>
            <w:top w:val="none" w:sz="0" w:space="0" w:color="auto"/>
            <w:left w:val="none" w:sz="0" w:space="0" w:color="auto"/>
            <w:bottom w:val="none" w:sz="0" w:space="0" w:color="auto"/>
            <w:right w:val="none" w:sz="0" w:space="0" w:color="auto"/>
          </w:divBdr>
        </w:div>
        <w:div w:id="2094275948">
          <w:marLeft w:val="640"/>
          <w:marRight w:val="0"/>
          <w:marTop w:val="0"/>
          <w:marBottom w:val="0"/>
          <w:divBdr>
            <w:top w:val="none" w:sz="0" w:space="0" w:color="auto"/>
            <w:left w:val="none" w:sz="0" w:space="0" w:color="auto"/>
            <w:bottom w:val="none" w:sz="0" w:space="0" w:color="auto"/>
            <w:right w:val="none" w:sz="0" w:space="0" w:color="auto"/>
          </w:divBdr>
        </w:div>
        <w:div w:id="2098625927">
          <w:marLeft w:val="640"/>
          <w:marRight w:val="0"/>
          <w:marTop w:val="0"/>
          <w:marBottom w:val="0"/>
          <w:divBdr>
            <w:top w:val="none" w:sz="0" w:space="0" w:color="auto"/>
            <w:left w:val="none" w:sz="0" w:space="0" w:color="auto"/>
            <w:bottom w:val="none" w:sz="0" w:space="0" w:color="auto"/>
            <w:right w:val="none" w:sz="0" w:space="0" w:color="auto"/>
          </w:divBdr>
        </w:div>
        <w:div w:id="2099405229">
          <w:marLeft w:val="640"/>
          <w:marRight w:val="0"/>
          <w:marTop w:val="0"/>
          <w:marBottom w:val="0"/>
          <w:divBdr>
            <w:top w:val="none" w:sz="0" w:space="0" w:color="auto"/>
            <w:left w:val="none" w:sz="0" w:space="0" w:color="auto"/>
            <w:bottom w:val="none" w:sz="0" w:space="0" w:color="auto"/>
            <w:right w:val="none" w:sz="0" w:space="0" w:color="auto"/>
          </w:divBdr>
        </w:div>
        <w:div w:id="2115051456">
          <w:marLeft w:val="640"/>
          <w:marRight w:val="0"/>
          <w:marTop w:val="0"/>
          <w:marBottom w:val="0"/>
          <w:divBdr>
            <w:top w:val="none" w:sz="0" w:space="0" w:color="auto"/>
            <w:left w:val="none" w:sz="0" w:space="0" w:color="auto"/>
            <w:bottom w:val="none" w:sz="0" w:space="0" w:color="auto"/>
            <w:right w:val="none" w:sz="0" w:space="0" w:color="auto"/>
          </w:divBdr>
        </w:div>
        <w:div w:id="2118477604">
          <w:marLeft w:val="640"/>
          <w:marRight w:val="0"/>
          <w:marTop w:val="0"/>
          <w:marBottom w:val="0"/>
          <w:divBdr>
            <w:top w:val="none" w:sz="0" w:space="0" w:color="auto"/>
            <w:left w:val="none" w:sz="0" w:space="0" w:color="auto"/>
            <w:bottom w:val="none" w:sz="0" w:space="0" w:color="auto"/>
            <w:right w:val="none" w:sz="0" w:space="0" w:color="auto"/>
          </w:divBdr>
        </w:div>
        <w:div w:id="2119832366">
          <w:marLeft w:val="640"/>
          <w:marRight w:val="0"/>
          <w:marTop w:val="0"/>
          <w:marBottom w:val="0"/>
          <w:divBdr>
            <w:top w:val="none" w:sz="0" w:space="0" w:color="auto"/>
            <w:left w:val="none" w:sz="0" w:space="0" w:color="auto"/>
            <w:bottom w:val="none" w:sz="0" w:space="0" w:color="auto"/>
            <w:right w:val="none" w:sz="0" w:space="0" w:color="auto"/>
          </w:divBdr>
        </w:div>
        <w:div w:id="2132236574">
          <w:marLeft w:val="640"/>
          <w:marRight w:val="0"/>
          <w:marTop w:val="0"/>
          <w:marBottom w:val="0"/>
          <w:divBdr>
            <w:top w:val="none" w:sz="0" w:space="0" w:color="auto"/>
            <w:left w:val="none" w:sz="0" w:space="0" w:color="auto"/>
            <w:bottom w:val="none" w:sz="0" w:space="0" w:color="auto"/>
            <w:right w:val="none" w:sz="0" w:space="0" w:color="auto"/>
          </w:divBdr>
        </w:div>
      </w:divsChild>
    </w:div>
    <w:div w:id="995764371">
      <w:bodyDiv w:val="1"/>
      <w:marLeft w:val="0"/>
      <w:marRight w:val="0"/>
      <w:marTop w:val="0"/>
      <w:marBottom w:val="0"/>
      <w:divBdr>
        <w:top w:val="none" w:sz="0" w:space="0" w:color="auto"/>
        <w:left w:val="none" w:sz="0" w:space="0" w:color="auto"/>
        <w:bottom w:val="none" w:sz="0" w:space="0" w:color="auto"/>
        <w:right w:val="none" w:sz="0" w:space="0" w:color="auto"/>
      </w:divBdr>
    </w:div>
    <w:div w:id="998073555">
      <w:bodyDiv w:val="1"/>
      <w:marLeft w:val="0"/>
      <w:marRight w:val="0"/>
      <w:marTop w:val="0"/>
      <w:marBottom w:val="0"/>
      <w:divBdr>
        <w:top w:val="none" w:sz="0" w:space="0" w:color="auto"/>
        <w:left w:val="none" w:sz="0" w:space="0" w:color="auto"/>
        <w:bottom w:val="none" w:sz="0" w:space="0" w:color="auto"/>
        <w:right w:val="none" w:sz="0" w:space="0" w:color="auto"/>
      </w:divBdr>
    </w:div>
    <w:div w:id="998533749">
      <w:bodyDiv w:val="1"/>
      <w:marLeft w:val="0"/>
      <w:marRight w:val="0"/>
      <w:marTop w:val="0"/>
      <w:marBottom w:val="0"/>
      <w:divBdr>
        <w:top w:val="none" w:sz="0" w:space="0" w:color="auto"/>
        <w:left w:val="none" w:sz="0" w:space="0" w:color="auto"/>
        <w:bottom w:val="none" w:sz="0" w:space="0" w:color="auto"/>
        <w:right w:val="none" w:sz="0" w:space="0" w:color="auto"/>
      </w:divBdr>
      <w:divsChild>
        <w:div w:id="34544918">
          <w:marLeft w:val="640"/>
          <w:marRight w:val="0"/>
          <w:marTop w:val="0"/>
          <w:marBottom w:val="0"/>
          <w:divBdr>
            <w:top w:val="none" w:sz="0" w:space="0" w:color="auto"/>
            <w:left w:val="none" w:sz="0" w:space="0" w:color="auto"/>
            <w:bottom w:val="none" w:sz="0" w:space="0" w:color="auto"/>
            <w:right w:val="none" w:sz="0" w:space="0" w:color="auto"/>
          </w:divBdr>
        </w:div>
        <w:div w:id="64110769">
          <w:marLeft w:val="640"/>
          <w:marRight w:val="0"/>
          <w:marTop w:val="0"/>
          <w:marBottom w:val="0"/>
          <w:divBdr>
            <w:top w:val="none" w:sz="0" w:space="0" w:color="auto"/>
            <w:left w:val="none" w:sz="0" w:space="0" w:color="auto"/>
            <w:bottom w:val="none" w:sz="0" w:space="0" w:color="auto"/>
            <w:right w:val="none" w:sz="0" w:space="0" w:color="auto"/>
          </w:divBdr>
        </w:div>
        <w:div w:id="94060752">
          <w:marLeft w:val="640"/>
          <w:marRight w:val="0"/>
          <w:marTop w:val="0"/>
          <w:marBottom w:val="0"/>
          <w:divBdr>
            <w:top w:val="none" w:sz="0" w:space="0" w:color="auto"/>
            <w:left w:val="none" w:sz="0" w:space="0" w:color="auto"/>
            <w:bottom w:val="none" w:sz="0" w:space="0" w:color="auto"/>
            <w:right w:val="none" w:sz="0" w:space="0" w:color="auto"/>
          </w:divBdr>
        </w:div>
        <w:div w:id="113066612">
          <w:marLeft w:val="640"/>
          <w:marRight w:val="0"/>
          <w:marTop w:val="0"/>
          <w:marBottom w:val="0"/>
          <w:divBdr>
            <w:top w:val="none" w:sz="0" w:space="0" w:color="auto"/>
            <w:left w:val="none" w:sz="0" w:space="0" w:color="auto"/>
            <w:bottom w:val="none" w:sz="0" w:space="0" w:color="auto"/>
            <w:right w:val="none" w:sz="0" w:space="0" w:color="auto"/>
          </w:divBdr>
        </w:div>
        <w:div w:id="129832699">
          <w:marLeft w:val="640"/>
          <w:marRight w:val="0"/>
          <w:marTop w:val="0"/>
          <w:marBottom w:val="0"/>
          <w:divBdr>
            <w:top w:val="none" w:sz="0" w:space="0" w:color="auto"/>
            <w:left w:val="none" w:sz="0" w:space="0" w:color="auto"/>
            <w:bottom w:val="none" w:sz="0" w:space="0" w:color="auto"/>
            <w:right w:val="none" w:sz="0" w:space="0" w:color="auto"/>
          </w:divBdr>
        </w:div>
        <w:div w:id="135412106">
          <w:marLeft w:val="640"/>
          <w:marRight w:val="0"/>
          <w:marTop w:val="0"/>
          <w:marBottom w:val="0"/>
          <w:divBdr>
            <w:top w:val="none" w:sz="0" w:space="0" w:color="auto"/>
            <w:left w:val="none" w:sz="0" w:space="0" w:color="auto"/>
            <w:bottom w:val="none" w:sz="0" w:space="0" w:color="auto"/>
            <w:right w:val="none" w:sz="0" w:space="0" w:color="auto"/>
          </w:divBdr>
        </w:div>
        <w:div w:id="144321988">
          <w:marLeft w:val="640"/>
          <w:marRight w:val="0"/>
          <w:marTop w:val="0"/>
          <w:marBottom w:val="0"/>
          <w:divBdr>
            <w:top w:val="none" w:sz="0" w:space="0" w:color="auto"/>
            <w:left w:val="none" w:sz="0" w:space="0" w:color="auto"/>
            <w:bottom w:val="none" w:sz="0" w:space="0" w:color="auto"/>
            <w:right w:val="none" w:sz="0" w:space="0" w:color="auto"/>
          </w:divBdr>
        </w:div>
        <w:div w:id="170031362">
          <w:marLeft w:val="640"/>
          <w:marRight w:val="0"/>
          <w:marTop w:val="0"/>
          <w:marBottom w:val="0"/>
          <w:divBdr>
            <w:top w:val="none" w:sz="0" w:space="0" w:color="auto"/>
            <w:left w:val="none" w:sz="0" w:space="0" w:color="auto"/>
            <w:bottom w:val="none" w:sz="0" w:space="0" w:color="auto"/>
            <w:right w:val="none" w:sz="0" w:space="0" w:color="auto"/>
          </w:divBdr>
        </w:div>
        <w:div w:id="181937105">
          <w:marLeft w:val="640"/>
          <w:marRight w:val="0"/>
          <w:marTop w:val="0"/>
          <w:marBottom w:val="0"/>
          <w:divBdr>
            <w:top w:val="none" w:sz="0" w:space="0" w:color="auto"/>
            <w:left w:val="none" w:sz="0" w:space="0" w:color="auto"/>
            <w:bottom w:val="none" w:sz="0" w:space="0" w:color="auto"/>
            <w:right w:val="none" w:sz="0" w:space="0" w:color="auto"/>
          </w:divBdr>
        </w:div>
        <w:div w:id="195893746">
          <w:marLeft w:val="640"/>
          <w:marRight w:val="0"/>
          <w:marTop w:val="0"/>
          <w:marBottom w:val="0"/>
          <w:divBdr>
            <w:top w:val="none" w:sz="0" w:space="0" w:color="auto"/>
            <w:left w:val="none" w:sz="0" w:space="0" w:color="auto"/>
            <w:bottom w:val="none" w:sz="0" w:space="0" w:color="auto"/>
            <w:right w:val="none" w:sz="0" w:space="0" w:color="auto"/>
          </w:divBdr>
        </w:div>
        <w:div w:id="218901090">
          <w:marLeft w:val="640"/>
          <w:marRight w:val="0"/>
          <w:marTop w:val="0"/>
          <w:marBottom w:val="0"/>
          <w:divBdr>
            <w:top w:val="none" w:sz="0" w:space="0" w:color="auto"/>
            <w:left w:val="none" w:sz="0" w:space="0" w:color="auto"/>
            <w:bottom w:val="none" w:sz="0" w:space="0" w:color="auto"/>
            <w:right w:val="none" w:sz="0" w:space="0" w:color="auto"/>
          </w:divBdr>
        </w:div>
        <w:div w:id="228656459">
          <w:marLeft w:val="640"/>
          <w:marRight w:val="0"/>
          <w:marTop w:val="0"/>
          <w:marBottom w:val="0"/>
          <w:divBdr>
            <w:top w:val="none" w:sz="0" w:space="0" w:color="auto"/>
            <w:left w:val="none" w:sz="0" w:space="0" w:color="auto"/>
            <w:bottom w:val="none" w:sz="0" w:space="0" w:color="auto"/>
            <w:right w:val="none" w:sz="0" w:space="0" w:color="auto"/>
          </w:divBdr>
        </w:div>
        <w:div w:id="231669872">
          <w:marLeft w:val="640"/>
          <w:marRight w:val="0"/>
          <w:marTop w:val="0"/>
          <w:marBottom w:val="0"/>
          <w:divBdr>
            <w:top w:val="none" w:sz="0" w:space="0" w:color="auto"/>
            <w:left w:val="none" w:sz="0" w:space="0" w:color="auto"/>
            <w:bottom w:val="none" w:sz="0" w:space="0" w:color="auto"/>
            <w:right w:val="none" w:sz="0" w:space="0" w:color="auto"/>
          </w:divBdr>
        </w:div>
        <w:div w:id="282613715">
          <w:marLeft w:val="640"/>
          <w:marRight w:val="0"/>
          <w:marTop w:val="0"/>
          <w:marBottom w:val="0"/>
          <w:divBdr>
            <w:top w:val="none" w:sz="0" w:space="0" w:color="auto"/>
            <w:left w:val="none" w:sz="0" w:space="0" w:color="auto"/>
            <w:bottom w:val="none" w:sz="0" w:space="0" w:color="auto"/>
            <w:right w:val="none" w:sz="0" w:space="0" w:color="auto"/>
          </w:divBdr>
        </w:div>
        <w:div w:id="289476656">
          <w:marLeft w:val="640"/>
          <w:marRight w:val="0"/>
          <w:marTop w:val="0"/>
          <w:marBottom w:val="0"/>
          <w:divBdr>
            <w:top w:val="none" w:sz="0" w:space="0" w:color="auto"/>
            <w:left w:val="none" w:sz="0" w:space="0" w:color="auto"/>
            <w:bottom w:val="none" w:sz="0" w:space="0" w:color="auto"/>
            <w:right w:val="none" w:sz="0" w:space="0" w:color="auto"/>
          </w:divBdr>
        </w:div>
        <w:div w:id="305791125">
          <w:marLeft w:val="640"/>
          <w:marRight w:val="0"/>
          <w:marTop w:val="0"/>
          <w:marBottom w:val="0"/>
          <w:divBdr>
            <w:top w:val="none" w:sz="0" w:space="0" w:color="auto"/>
            <w:left w:val="none" w:sz="0" w:space="0" w:color="auto"/>
            <w:bottom w:val="none" w:sz="0" w:space="0" w:color="auto"/>
            <w:right w:val="none" w:sz="0" w:space="0" w:color="auto"/>
          </w:divBdr>
        </w:div>
        <w:div w:id="310059690">
          <w:marLeft w:val="640"/>
          <w:marRight w:val="0"/>
          <w:marTop w:val="0"/>
          <w:marBottom w:val="0"/>
          <w:divBdr>
            <w:top w:val="none" w:sz="0" w:space="0" w:color="auto"/>
            <w:left w:val="none" w:sz="0" w:space="0" w:color="auto"/>
            <w:bottom w:val="none" w:sz="0" w:space="0" w:color="auto"/>
            <w:right w:val="none" w:sz="0" w:space="0" w:color="auto"/>
          </w:divBdr>
        </w:div>
        <w:div w:id="323364765">
          <w:marLeft w:val="640"/>
          <w:marRight w:val="0"/>
          <w:marTop w:val="0"/>
          <w:marBottom w:val="0"/>
          <w:divBdr>
            <w:top w:val="none" w:sz="0" w:space="0" w:color="auto"/>
            <w:left w:val="none" w:sz="0" w:space="0" w:color="auto"/>
            <w:bottom w:val="none" w:sz="0" w:space="0" w:color="auto"/>
            <w:right w:val="none" w:sz="0" w:space="0" w:color="auto"/>
          </w:divBdr>
        </w:div>
        <w:div w:id="327447024">
          <w:marLeft w:val="640"/>
          <w:marRight w:val="0"/>
          <w:marTop w:val="0"/>
          <w:marBottom w:val="0"/>
          <w:divBdr>
            <w:top w:val="none" w:sz="0" w:space="0" w:color="auto"/>
            <w:left w:val="none" w:sz="0" w:space="0" w:color="auto"/>
            <w:bottom w:val="none" w:sz="0" w:space="0" w:color="auto"/>
            <w:right w:val="none" w:sz="0" w:space="0" w:color="auto"/>
          </w:divBdr>
        </w:div>
        <w:div w:id="353771041">
          <w:marLeft w:val="640"/>
          <w:marRight w:val="0"/>
          <w:marTop w:val="0"/>
          <w:marBottom w:val="0"/>
          <w:divBdr>
            <w:top w:val="none" w:sz="0" w:space="0" w:color="auto"/>
            <w:left w:val="none" w:sz="0" w:space="0" w:color="auto"/>
            <w:bottom w:val="none" w:sz="0" w:space="0" w:color="auto"/>
            <w:right w:val="none" w:sz="0" w:space="0" w:color="auto"/>
          </w:divBdr>
        </w:div>
        <w:div w:id="357466088">
          <w:marLeft w:val="640"/>
          <w:marRight w:val="0"/>
          <w:marTop w:val="0"/>
          <w:marBottom w:val="0"/>
          <w:divBdr>
            <w:top w:val="none" w:sz="0" w:space="0" w:color="auto"/>
            <w:left w:val="none" w:sz="0" w:space="0" w:color="auto"/>
            <w:bottom w:val="none" w:sz="0" w:space="0" w:color="auto"/>
            <w:right w:val="none" w:sz="0" w:space="0" w:color="auto"/>
          </w:divBdr>
        </w:div>
        <w:div w:id="360938111">
          <w:marLeft w:val="640"/>
          <w:marRight w:val="0"/>
          <w:marTop w:val="0"/>
          <w:marBottom w:val="0"/>
          <w:divBdr>
            <w:top w:val="none" w:sz="0" w:space="0" w:color="auto"/>
            <w:left w:val="none" w:sz="0" w:space="0" w:color="auto"/>
            <w:bottom w:val="none" w:sz="0" w:space="0" w:color="auto"/>
            <w:right w:val="none" w:sz="0" w:space="0" w:color="auto"/>
          </w:divBdr>
        </w:div>
        <w:div w:id="366218154">
          <w:marLeft w:val="640"/>
          <w:marRight w:val="0"/>
          <w:marTop w:val="0"/>
          <w:marBottom w:val="0"/>
          <w:divBdr>
            <w:top w:val="none" w:sz="0" w:space="0" w:color="auto"/>
            <w:left w:val="none" w:sz="0" w:space="0" w:color="auto"/>
            <w:bottom w:val="none" w:sz="0" w:space="0" w:color="auto"/>
            <w:right w:val="none" w:sz="0" w:space="0" w:color="auto"/>
          </w:divBdr>
        </w:div>
        <w:div w:id="388694455">
          <w:marLeft w:val="640"/>
          <w:marRight w:val="0"/>
          <w:marTop w:val="0"/>
          <w:marBottom w:val="0"/>
          <w:divBdr>
            <w:top w:val="none" w:sz="0" w:space="0" w:color="auto"/>
            <w:left w:val="none" w:sz="0" w:space="0" w:color="auto"/>
            <w:bottom w:val="none" w:sz="0" w:space="0" w:color="auto"/>
            <w:right w:val="none" w:sz="0" w:space="0" w:color="auto"/>
          </w:divBdr>
        </w:div>
        <w:div w:id="390538172">
          <w:marLeft w:val="640"/>
          <w:marRight w:val="0"/>
          <w:marTop w:val="0"/>
          <w:marBottom w:val="0"/>
          <w:divBdr>
            <w:top w:val="none" w:sz="0" w:space="0" w:color="auto"/>
            <w:left w:val="none" w:sz="0" w:space="0" w:color="auto"/>
            <w:bottom w:val="none" w:sz="0" w:space="0" w:color="auto"/>
            <w:right w:val="none" w:sz="0" w:space="0" w:color="auto"/>
          </w:divBdr>
        </w:div>
        <w:div w:id="390884898">
          <w:marLeft w:val="640"/>
          <w:marRight w:val="0"/>
          <w:marTop w:val="0"/>
          <w:marBottom w:val="0"/>
          <w:divBdr>
            <w:top w:val="none" w:sz="0" w:space="0" w:color="auto"/>
            <w:left w:val="none" w:sz="0" w:space="0" w:color="auto"/>
            <w:bottom w:val="none" w:sz="0" w:space="0" w:color="auto"/>
            <w:right w:val="none" w:sz="0" w:space="0" w:color="auto"/>
          </w:divBdr>
        </w:div>
        <w:div w:id="412438711">
          <w:marLeft w:val="640"/>
          <w:marRight w:val="0"/>
          <w:marTop w:val="0"/>
          <w:marBottom w:val="0"/>
          <w:divBdr>
            <w:top w:val="none" w:sz="0" w:space="0" w:color="auto"/>
            <w:left w:val="none" w:sz="0" w:space="0" w:color="auto"/>
            <w:bottom w:val="none" w:sz="0" w:space="0" w:color="auto"/>
            <w:right w:val="none" w:sz="0" w:space="0" w:color="auto"/>
          </w:divBdr>
        </w:div>
        <w:div w:id="413863195">
          <w:marLeft w:val="640"/>
          <w:marRight w:val="0"/>
          <w:marTop w:val="0"/>
          <w:marBottom w:val="0"/>
          <w:divBdr>
            <w:top w:val="none" w:sz="0" w:space="0" w:color="auto"/>
            <w:left w:val="none" w:sz="0" w:space="0" w:color="auto"/>
            <w:bottom w:val="none" w:sz="0" w:space="0" w:color="auto"/>
            <w:right w:val="none" w:sz="0" w:space="0" w:color="auto"/>
          </w:divBdr>
        </w:div>
        <w:div w:id="419257430">
          <w:marLeft w:val="640"/>
          <w:marRight w:val="0"/>
          <w:marTop w:val="0"/>
          <w:marBottom w:val="0"/>
          <w:divBdr>
            <w:top w:val="none" w:sz="0" w:space="0" w:color="auto"/>
            <w:left w:val="none" w:sz="0" w:space="0" w:color="auto"/>
            <w:bottom w:val="none" w:sz="0" w:space="0" w:color="auto"/>
            <w:right w:val="none" w:sz="0" w:space="0" w:color="auto"/>
          </w:divBdr>
        </w:div>
        <w:div w:id="421341200">
          <w:marLeft w:val="640"/>
          <w:marRight w:val="0"/>
          <w:marTop w:val="0"/>
          <w:marBottom w:val="0"/>
          <w:divBdr>
            <w:top w:val="none" w:sz="0" w:space="0" w:color="auto"/>
            <w:left w:val="none" w:sz="0" w:space="0" w:color="auto"/>
            <w:bottom w:val="none" w:sz="0" w:space="0" w:color="auto"/>
            <w:right w:val="none" w:sz="0" w:space="0" w:color="auto"/>
          </w:divBdr>
        </w:div>
        <w:div w:id="426195694">
          <w:marLeft w:val="640"/>
          <w:marRight w:val="0"/>
          <w:marTop w:val="0"/>
          <w:marBottom w:val="0"/>
          <w:divBdr>
            <w:top w:val="none" w:sz="0" w:space="0" w:color="auto"/>
            <w:left w:val="none" w:sz="0" w:space="0" w:color="auto"/>
            <w:bottom w:val="none" w:sz="0" w:space="0" w:color="auto"/>
            <w:right w:val="none" w:sz="0" w:space="0" w:color="auto"/>
          </w:divBdr>
        </w:div>
        <w:div w:id="439496828">
          <w:marLeft w:val="640"/>
          <w:marRight w:val="0"/>
          <w:marTop w:val="0"/>
          <w:marBottom w:val="0"/>
          <w:divBdr>
            <w:top w:val="none" w:sz="0" w:space="0" w:color="auto"/>
            <w:left w:val="none" w:sz="0" w:space="0" w:color="auto"/>
            <w:bottom w:val="none" w:sz="0" w:space="0" w:color="auto"/>
            <w:right w:val="none" w:sz="0" w:space="0" w:color="auto"/>
          </w:divBdr>
        </w:div>
        <w:div w:id="440759537">
          <w:marLeft w:val="640"/>
          <w:marRight w:val="0"/>
          <w:marTop w:val="0"/>
          <w:marBottom w:val="0"/>
          <w:divBdr>
            <w:top w:val="none" w:sz="0" w:space="0" w:color="auto"/>
            <w:left w:val="none" w:sz="0" w:space="0" w:color="auto"/>
            <w:bottom w:val="none" w:sz="0" w:space="0" w:color="auto"/>
            <w:right w:val="none" w:sz="0" w:space="0" w:color="auto"/>
          </w:divBdr>
        </w:div>
        <w:div w:id="473372968">
          <w:marLeft w:val="640"/>
          <w:marRight w:val="0"/>
          <w:marTop w:val="0"/>
          <w:marBottom w:val="0"/>
          <w:divBdr>
            <w:top w:val="none" w:sz="0" w:space="0" w:color="auto"/>
            <w:left w:val="none" w:sz="0" w:space="0" w:color="auto"/>
            <w:bottom w:val="none" w:sz="0" w:space="0" w:color="auto"/>
            <w:right w:val="none" w:sz="0" w:space="0" w:color="auto"/>
          </w:divBdr>
        </w:div>
        <w:div w:id="489518822">
          <w:marLeft w:val="640"/>
          <w:marRight w:val="0"/>
          <w:marTop w:val="0"/>
          <w:marBottom w:val="0"/>
          <w:divBdr>
            <w:top w:val="none" w:sz="0" w:space="0" w:color="auto"/>
            <w:left w:val="none" w:sz="0" w:space="0" w:color="auto"/>
            <w:bottom w:val="none" w:sz="0" w:space="0" w:color="auto"/>
            <w:right w:val="none" w:sz="0" w:space="0" w:color="auto"/>
          </w:divBdr>
        </w:div>
        <w:div w:id="490407086">
          <w:marLeft w:val="640"/>
          <w:marRight w:val="0"/>
          <w:marTop w:val="0"/>
          <w:marBottom w:val="0"/>
          <w:divBdr>
            <w:top w:val="none" w:sz="0" w:space="0" w:color="auto"/>
            <w:left w:val="none" w:sz="0" w:space="0" w:color="auto"/>
            <w:bottom w:val="none" w:sz="0" w:space="0" w:color="auto"/>
            <w:right w:val="none" w:sz="0" w:space="0" w:color="auto"/>
          </w:divBdr>
        </w:div>
        <w:div w:id="494804031">
          <w:marLeft w:val="640"/>
          <w:marRight w:val="0"/>
          <w:marTop w:val="0"/>
          <w:marBottom w:val="0"/>
          <w:divBdr>
            <w:top w:val="none" w:sz="0" w:space="0" w:color="auto"/>
            <w:left w:val="none" w:sz="0" w:space="0" w:color="auto"/>
            <w:bottom w:val="none" w:sz="0" w:space="0" w:color="auto"/>
            <w:right w:val="none" w:sz="0" w:space="0" w:color="auto"/>
          </w:divBdr>
        </w:div>
        <w:div w:id="527525437">
          <w:marLeft w:val="640"/>
          <w:marRight w:val="0"/>
          <w:marTop w:val="0"/>
          <w:marBottom w:val="0"/>
          <w:divBdr>
            <w:top w:val="none" w:sz="0" w:space="0" w:color="auto"/>
            <w:left w:val="none" w:sz="0" w:space="0" w:color="auto"/>
            <w:bottom w:val="none" w:sz="0" w:space="0" w:color="auto"/>
            <w:right w:val="none" w:sz="0" w:space="0" w:color="auto"/>
          </w:divBdr>
        </w:div>
        <w:div w:id="540753046">
          <w:marLeft w:val="640"/>
          <w:marRight w:val="0"/>
          <w:marTop w:val="0"/>
          <w:marBottom w:val="0"/>
          <w:divBdr>
            <w:top w:val="none" w:sz="0" w:space="0" w:color="auto"/>
            <w:left w:val="none" w:sz="0" w:space="0" w:color="auto"/>
            <w:bottom w:val="none" w:sz="0" w:space="0" w:color="auto"/>
            <w:right w:val="none" w:sz="0" w:space="0" w:color="auto"/>
          </w:divBdr>
        </w:div>
        <w:div w:id="564802663">
          <w:marLeft w:val="640"/>
          <w:marRight w:val="0"/>
          <w:marTop w:val="0"/>
          <w:marBottom w:val="0"/>
          <w:divBdr>
            <w:top w:val="none" w:sz="0" w:space="0" w:color="auto"/>
            <w:left w:val="none" w:sz="0" w:space="0" w:color="auto"/>
            <w:bottom w:val="none" w:sz="0" w:space="0" w:color="auto"/>
            <w:right w:val="none" w:sz="0" w:space="0" w:color="auto"/>
          </w:divBdr>
        </w:div>
        <w:div w:id="572473576">
          <w:marLeft w:val="640"/>
          <w:marRight w:val="0"/>
          <w:marTop w:val="0"/>
          <w:marBottom w:val="0"/>
          <w:divBdr>
            <w:top w:val="none" w:sz="0" w:space="0" w:color="auto"/>
            <w:left w:val="none" w:sz="0" w:space="0" w:color="auto"/>
            <w:bottom w:val="none" w:sz="0" w:space="0" w:color="auto"/>
            <w:right w:val="none" w:sz="0" w:space="0" w:color="auto"/>
          </w:divBdr>
        </w:div>
        <w:div w:id="590818420">
          <w:marLeft w:val="640"/>
          <w:marRight w:val="0"/>
          <w:marTop w:val="0"/>
          <w:marBottom w:val="0"/>
          <w:divBdr>
            <w:top w:val="none" w:sz="0" w:space="0" w:color="auto"/>
            <w:left w:val="none" w:sz="0" w:space="0" w:color="auto"/>
            <w:bottom w:val="none" w:sz="0" w:space="0" w:color="auto"/>
            <w:right w:val="none" w:sz="0" w:space="0" w:color="auto"/>
          </w:divBdr>
        </w:div>
        <w:div w:id="601107143">
          <w:marLeft w:val="640"/>
          <w:marRight w:val="0"/>
          <w:marTop w:val="0"/>
          <w:marBottom w:val="0"/>
          <w:divBdr>
            <w:top w:val="none" w:sz="0" w:space="0" w:color="auto"/>
            <w:left w:val="none" w:sz="0" w:space="0" w:color="auto"/>
            <w:bottom w:val="none" w:sz="0" w:space="0" w:color="auto"/>
            <w:right w:val="none" w:sz="0" w:space="0" w:color="auto"/>
          </w:divBdr>
        </w:div>
        <w:div w:id="615213813">
          <w:marLeft w:val="640"/>
          <w:marRight w:val="0"/>
          <w:marTop w:val="0"/>
          <w:marBottom w:val="0"/>
          <w:divBdr>
            <w:top w:val="none" w:sz="0" w:space="0" w:color="auto"/>
            <w:left w:val="none" w:sz="0" w:space="0" w:color="auto"/>
            <w:bottom w:val="none" w:sz="0" w:space="0" w:color="auto"/>
            <w:right w:val="none" w:sz="0" w:space="0" w:color="auto"/>
          </w:divBdr>
        </w:div>
        <w:div w:id="624387047">
          <w:marLeft w:val="640"/>
          <w:marRight w:val="0"/>
          <w:marTop w:val="0"/>
          <w:marBottom w:val="0"/>
          <w:divBdr>
            <w:top w:val="none" w:sz="0" w:space="0" w:color="auto"/>
            <w:left w:val="none" w:sz="0" w:space="0" w:color="auto"/>
            <w:bottom w:val="none" w:sz="0" w:space="0" w:color="auto"/>
            <w:right w:val="none" w:sz="0" w:space="0" w:color="auto"/>
          </w:divBdr>
        </w:div>
        <w:div w:id="633683246">
          <w:marLeft w:val="640"/>
          <w:marRight w:val="0"/>
          <w:marTop w:val="0"/>
          <w:marBottom w:val="0"/>
          <w:divBdr>
            <w:top w:val="none" w:sz="0" w:space="0" w:color="auto"/>
            <w:left w:val="none" w:sz="0" w:space="0" w:color="auto"/>
            <w:bottom w:val="none" w:sz="0" w:space="0" w:color="auto"/>
            <w:right w:val="none" w:sz="0" w:space="0" w:color="auto"/>
          </w:divBdr>
        </w:div>
        <w:div w:id="664161782">
          <w:marLeft w:val="640"/>
          <w:marRight w:val="0"/>
          <w:marTop w:val="0"/>
          <w:marBottom w:val="0"/>
          <w:divBdr>
            <w:top w:val="none" w:sz="0" w:space="0" w:color="auto"/>
            <w:left w:val="none" w:sz="0" w:space="0" w:color="auto"/>
            <w:bottom w:val="none" w:sz="0" w:space="0" w:color="auto"/>
            <w:right w:val="none" w:sz="0" w:space="0" w:color="auto"/>
          </w:divBdr>
        </w:div>
        <w:div w:id="675619489">
          <w:marLeft w:val="640"/>
          <w:marRight w:val="0"/>
          <w:marTop w:val="0"/>
          <w:marBottom w:val="0"/>
          <w:divBdr>
            <w:top w:val="none" w:sz="0" w:space="0" w:color="auto"/>
            <w:left w:val="none" w:sz="0" w:space="0" w:color="auto"/>
            <w:bottom w:val="none" w:sz="0" w:space="0" w:color="auto"/>
            <w:right w:val="none" w:sz="0" w:space="0" w:color="auto"/>
          </w:divBdr>
        </w:div>
        <w:div w:id="681861021">
          <w:marLeft w:val="640"/>
          <w:marRight w:val="0"/>
          <w:marTop w:val="0"/>
          <w:marBottom w:val="0"/>
          <w:divBdr>
            <w:top w:val="none" w:sz="0" w:space="0" w:color="auto"/>
            <w:left w:val="none" w:sz="0" w:space="0" w:color="auto"/>
            <w:bottom w:val="none" w:sz="0" w:space="0" w:color="auto"/>
            <w:right w:val="none" w:sz="0" w:space="0" w:color="auto"/>
          </w:divBdr>
        </w:div>
        <w:div w:id="705716799">
          <w:marLeft w:val="640"/>
          <w:marRight w:val="0"/>
          <w:marTop w:val="0"/>
          <w:marBottom w:val="0"/>
          <w:divBdr>
            <w:top w:val="none" w:sz="0" w:space="0" w:color="auto"/>
            <w:left w:val="none" w:sz="0" w:space="0" w:color="auto"/>
            <w:bottom w:val="none" w:sz="0" w:space="0" w:color="auto"/>
            <w:right w:val="none" w:sz="0" w:space="0" w:color="auto"/>
          </w:divBdr>
        </w:div>
        <w:div w:id="735399030">
          <w:marLeft w:val="640"/>
          <w:marRight w:val="0"/>
          <w:marTop w:val="0"/>
          <w:marBottom w:val="0"/>
          <w:divBdr>
            <w:top w:val="none" w:sz="0" w:space="0" w:color="auto"/>
            <w:left w:val="none" w:sz="0" w:space="0" w:color="auto"/>
            <w:bottom w:val="none" w:sz="0" w:space="0" w:color="auto"/>
            <w:right w:val="none" w:sz="0" w:space="0" w:color="auto"/>
          </w:divBdr>
        </w:div>
        <w:div w:id="758645602">
          <w:marLeft w:val="640"/>
          <w:marRight w:val="0"/>
          <w:marTop w:val="0"/>
          <w:marBottom w:val="0"/>
          <w:divBdr>
            <w:top w:val="none" w:sz="0" w:space="0" w:color="auto"/>
            <w:left w:val="none" w:sz="0" w:space="0" w:color="auto"/>
            <w:bottom w:val="none" w:sz="0" w:space="0" w:color="auto"/>
            <w:right w:val="none" w:sz="0" w:space="0" w:color="auto"/>
          </w:divBdr>
        </w:div>
        <w:div w:id="788161670">
          <w:marLeft w:val="640"/>
          <w:marRight w:val="0"/>
          <w:marTop w:val="0"/>
          <w:marBottom w:val="0"/>
          <w:divBdr>
            <w:top w:val="none" w:sz="0" w:space="0" w:color="auto"/>
            <w:left w:val="none" w:sz="0" w:space="0" w:color="auto"/>
            <w:bottom w:val="none" w:sz="0" w:space="0" w:color="auto"/>
            <w:right w:val="none" w:sz="0" w:space="0" w:color="auto"/>
          </w:divBdr>
        </w:div>
        <w:div w:id="844396394">
          <w:marLeft w:val="640"/>
          <w:marRight w:val="0"/>
          <w:marTop w:val="0"/>
          <w:marBottom w:val="0"/>
          <w:divBdr>
            <w:top w:val="none" w:sz="0" w:space="0" w:color="auto"/>
            <w:left w:val="none" w:sz="0" w:space="0" w:color="auto"/>
            <w:bottom w:val="none" w:sz="0" w:space="0" w:color="auto"/>
            <w:right w:val="none" w:sz="0" w:space="0" w:color="auto"/>
          </w:divBdr>
        </w:div>
        <w:div w:id="857502414">
          <w:marLeft w:val="640"/>
          <w:marRight w:val="0"/>
          <w:marTop w:val="0"/>
          <w:marBottom w:val="0"/>
          <w:divBdr>
            <w:top w:val="none" w:sz="0" w:space="0" w:color="auto"/>
            <w:left w:val="none" w:sz="0" w:space="0" w:color="auto"/>
            <w:bottom w:val="none" w:sz="0" w:space="0" w:color="auto"/>
            <w:right w:val="none" w:sz="0" w:space="0" w:color="auto"/>
          </w:divBdr>
        </w:div>
        <w:div w:id="905452605">
          <w:marLeft w:val="640"/>
          <w:marRight w:val="0"/>
          <w:marTop w:val="0"/>
          <w:marBottom w:val="0"/>
          <w:divBdr>
            <w:top w:val="none" w:sz="0" w:space="0" w:color="auto"/>
            <w:left w:val="none" w:sz="0" w:space="0" w:color="auto"/>
            <w:bottom w:val="none" w:sz="0" w:space="0" w:color="auto"/>
            <w:right w:val="none" w:sz="0" w:space="0" w:color="auto"/>
          </w:divBdr>
        </w:div>
        <w:div w:id="914970941">
          <w:marLeft w:val="640"/>
          <w:marRight w:val="0"/>
          <w:marTop w:val="0"/>
          <w:marBottom w:val="0"/>
          <w:divBdr>
            <w:top w:val="none" w:sz="0" w:space="0" w:color="auto"/>
            <w:left w:val="none" w:sz="0" w:space="0" w:color="auto"/>
            <w:bottom w:val="none" w:sz="0" w:space="0" w:color="auto"/>
            <w:right w:val="none" w:sz="0" w:space="0" w:color="auto"/>
          </w:divBdr>
        </w:div>
        <w:div w:id="948389304">
          <w:marLeft w:val="640"/>
          <w:marRight w:val="0"/>
          <w:marTop w:val="0"/>
          <w:marBottom w:val="0"/>
          <w:divBdr>
            <w:top w:val="none" w:sz="0" w:space="0" w:color="auto"/>
            <w:left w:val="none" w:sz="0" w:space="0" w:color="auto"/>
            <w:bottom w:val="none" w:sz="0" w:space="0" w:color="auto"/>
            <w:right w:val="none" w:sz="0" w:space="0" w:color="auto"/>
          </w:divBdr>
        </w:div>
        <w:div w:id="956527746">
          <w:marLeft w:val="640"/>
          <w:marRight w:val="0"/>
          <w:marTop w:val="0"/>
          <w:marBottom w:val="0"/>
          <w:divBdr>
            <w:top w:val="none" w:sz="0" w:space="0" w:color="auto"/>
            <w:left w:val="none" w:sz="0" w:space="0" w:color="auto"/>
            <w:bottom w:val="none" w:sz="0" w:space="0" w:color="auto"/>
            <w:right w:val="none" w:sz="0" w:space="0" w:color="auto"/>
          </w:divBdr>
        </w:div>
        <w:div w:id="964311367">
          <w:marLeft w:val="640"/>
          <w:marRight w:val="0"/>
          <w:marTop w:val="0"/>
          <w:marBottom w:val="0"/>
          <w:divBdr>
            <w:top w:val="none" w:sz="0" w:space="0" w:color="auto"/>
            <w:left w:val="none" w:sz="0" w:space="0" w:color="auto"/>
            <w:bottom w:val="none" w:sz="0" w:space="0" w:color="auto"/>
            <w:right w:val="none" w:sz="0" w:space="0" w:color="auto"/>
          </w:divBdr>
        </w:div>
        <w:div w:id="976228122">
          <w:marLeft w:val="640"/>
          <w:marRight w:val="0"/>
          <w:marTop w:val="0"/>
          <w:marBottom w:val="0"/>
          <w:divBdr>
            <w:top w:val="none" w:sz="0" w:space="0" w:color="auto"/>
            <w:left w:val="none" w:sz="0" w:space="0" w:color="auto"/>
            <w:bottom w:val="none" w:sz="0" w:space="0" w:color="auto"/>
            <w:right w:val="none" w:sz="0" w:space="0" w:color="auto"/>
          </w:divBdr>
        </w:div>
        <w:div w:id="982542955">
          <w:marLeft w:val="640"/>
          <w:marRight w:val="0"/>
          <w:marTop w:val="0"/>
          <w:marBottom w:val="0"/>
          <w:divBdr>
            <w:top w:val="none" w:sz="0" w:space="0" w:color="auto"/>
            <w:left w:val="none" w:sz="0" w:space="0" w:color="auto"/>
            <w:bottom w:val="none" w:sz="0" w:space="0" w:color="auto"/>
            <w:right w:val="none" w:sz="0" w:space="0" w:color="auto"/>
          </w:divBdr>
        </w:div>
        <w:div w:id="996955021">
          <w:marLeft w:val="640"/>
          <w:marRight w:val="0"/>
          <w:marTop w:val="0"/>
          <w:marBottom w:val="0"/>
          <w:divBdr>
            <w:top w:val="none" w:sz="0" w:space="0" w:color="auto"/>
            <w:left w:val="none" w:sz="0" w:space="0" w:color="auto"/>
            <w:bottom w:val="none" w:sz="0" w:space="0" w:color="auto"/>
            <w:right w:val="none" w:sz="0" w:space="0" w:color="auto"/>
          </w:divBdr>
        </w:div>
        <w:div w:id="1014378476">
          <w:marLeft w:val="640"/>
          <w:marRight w:val="0"/>
          <w:marTop w:val="0"/>
          <w:marBottom w:val="0"/>
          <w:divBdr>
            <w:top w:val="none" w:sz="0" w:space="0" w:color="auto"/>
            <w:left w:val="none" w:sz="0" w:space="0" w:color="auto"/>
            <w:bottom w:val="none" w:sz="0" w:space="0" w:color="auto"/>
            <w:right w:val="none" w:sz="0" w:space="0" w:color="auto"/>
          </w:divBdr>
        </w:div>
        <w:div w:id="1027949152">
          <w:marLeft w:val="640"/>
          <w:marRight w:val="0"/>
          <w:marTop w:val="0"/>
          <w:marBottom w:val="0"/>
          <w:divBdr>
            <w:top w:val="none" w:sz="0" w:space="0" w:color="auto"/>
            <w:left w:val="none" w:sz="0" w:space="0" w:color="auto"/>
            <w:bottom w:val="none" w:sz="0" w:space="0" w:color="auto"/>
            <w:right w:val="none" w:sz="0" w:space="0" w:color="auto"/>
          </w:divBdr>
        </w:div>
        <w:div w:id="1031417595">
          <w:marLeft w:val="640"/>
          <w:marRight w:val="0"/>
          <w:marTop w:val="0"/>
          <w:marBottom w:val="0"/>
          <w:divBdr>
            <w:top w:val="none" w:sz="0" w:space="0" w:color="auto"/>
            <w:left w:val="none" w:sz="0" w:space="0" w:color="auto"/>
            <w:bottom w:val="none" w:sz="0" w:space="0" w:color="auto"/>
            <w:right w:val="none" w:sz="0" w:space="0" w:color="auto"/>
          </w:divBdr>
        </w:div>
        <w:div w:id="1040322134">
          <w:marLeft w:val="640"/>
          <w:marRight w:val="0"/>
          <w:marTop w:val="0"/>
          <w:marBottom w:val="0"/>
          <w:divBdr>
            <w:top w:val="none" w:sz="0" w:space="0" w:color="auto"/>
            <w:left w:val="none" w:sz="0" w:space="0" w:color="auto"/>
            <w:bottom w:val="none" w:sz="0" w:space="0" w:color="auto"/>
            <w:right w:val="none" w:sz="0" w:space="0" w:color="auto"/>
          </w:divBdr>
        </w:div>
        <w:div w:id="1069235507">
          <w:marLeft w:val="640"/>
          <w:marRight w:val="0"/>
          <w:marTop w:val="0"/>
          <w:marBottom w:val="0"/>
          <w:divBdr>
            <w:top w:val="none" w:sz="0" w:space="0" w:color="auto"/>
            <w:left w:val="none" w:sz="0" w:space="0" w:color="auto"/>
            <w:bottom w:val="none" w:sz="0" w:space="0" w:color="auto"/>
            <w:right w:val="none" w:sz="0" w:space="0" w:color="auto"/>
          </w:divBdr>
        </w:div>
        <w:div w:id="1078478840">
          <w:marLeft w:val="640"/>
          <w:marRight w:val="0"/>
          <w:marTop w:val="0"/>
          <w:marBottom w:val="0"/>
          <w:divBdr>
            <w:top w:val="none" w:sz="0" w:space="0" w:color="auto"/>
            <w:left w:val="none" w:sz="0" w:space="0" w:color="auto"/>
            <w:bottom w:val="none" w:sz="0" w:space="0" w:color="auto"/>
            <w:right w:val="none" w:sz="0" w:space="0" w:color="auto"/>
          </w:divBdr>
        </w:div>
        <w:div w:id="1119954237">
          <w:marLeft w:val="640"/>
          <w:marRight w:val="0"/>
          <w:marTop w:val="0"/>
          <w:marBottom w:val="0"/>
          <w:divBdr>
            <w:top w:val="none" w:sz="0" w:space="0" w:color="auto"/>
            <w:left w:val="none" w:sz="0" w:space="0" w:color="auto"/>
            <w:bottom w:val="none" w:sz="0" w:space="0" w:color="auto"/>
            <w:right w:val="none" w:sz="0" w:space="0" w:color="auto"/>
          </w:divBdr>
        </w:div>
        <w:div w:id="1140490138">
          <w:marLeft w:val="640"/>
          <w:marRight w:val="0"/>
          <w:marTop w:val="0"/>
          <w:marBottom w:val="0"/>
          <w:divBdr>
            <w:top w:val="none" w:sz="0" w:space="0" w:color="auto"/>
            <w:left w:val="none" w:sz="0" w:space="0" w:color="auto"/>
            <w:bottom w:val="none" w:sz="0" w:space="0" w:color="auto"/>
            <w:right w:val="none" w:sz="0" w:space="0" w:color="auto"/>
          </w:divBdr>
        </w:div>
        <w:div w:id="1167671751">
          <w:marLeft w:val="640"/>
          <w:marRight w:val="0"/>
          <w:marTop w:val="0"/>
          <w:marBottom w:val="0"/>
          <w:divBdr>
            <w:top w:val="none" w:sz="0" w:space="0" w:color="auto"/>
            <w:left w:val="none" w:sz="0" w:space="0" w:color="auto"/>
            <w:bottom w:val="none" w:sz="0" w:space="0" w:color="auto"/>
            <w:right w:val="none" w:sz="0" w:space="0" w:color="auto"/>
          </w:divBdr>
        </w:div>
        <w:div w:id="1171794821">
          <w:marLeft w:val="640"/>
          <w:marRight w:val="0"/>
          <w:marTop w:val="0"/>
          <w:marBottom w:val="0"/>
          <w:divBdr>
            <w:top w:val="none" w:sz="0" w:space="0" w:color="auto"/>
            <w:left w:val="none" w:sz="0" w:space="0" w:color="auto"/>
            <w:bottom w:val="none" w:sz="0" w:space="0" w:color="auto"/>
            <w:right w:val="none" w:sz="0" w:space="0" w:color="auto"/>
          </w:divBdr>
        </w:div>
        <w:div w:id="1188326939">
          <w:marLeft w:val="640"/>
          <w:marRight w:val="0"/>
          <w:marTop w:val="0"/>
          <w:marBottom w:val="0"/>
          <w:divBdr>
            <w:top w:val="none" w:sz="0" w:space="0" w:color="auto"/>
            <w:left w:val="none" w:sz="0" w:space="0" w:color="auto"/>
            <w:bottom w:val="none" w:sz="0" w:space="0" w:color="auto"/>
            <w:right w:val="none" w:sz="0" w:space="0" w:color="auto"/>
          </w:divBdr>
        </w:div>
        <w:div w:id="1204058189">
          <w:marLeft w:val="640"/>
          <w:marRight w:val="0"/>
          <w:marTop w:val="0"/>
          <w:marBottom w:val="0"/>
          <w:divBdr>
            <w:top w:val="none" w:sz="0" w:space="0" w:color="auto"/>
            <w:left w:val="none" w:sz="0" w:space="0" w:color="auto"/>
            <w:bottom w:val="none" w:sz="0" w:space="0" w:color="auto"/>
            <w:right w:val="none" w:sz="0" w:space="0" w:color="auto"/>
          </w:divBdr>
        </w:div>
        <w:div w:id="1213729467">
          <w:marLeft w:val="640"/>
          <w:marRight w:val="0"/>
          <w:marTop w:val="0"/>
          <w:marBottom w:val="0"/>
          <w:divBdr>
            <w:top w:val="none" w:sz="0" w:space="0" w:color="auto"/>
            <w:left w:val="none" w:sz="0" w:space="0" w:color="auto"/>
            <w:bottom w:val="none" w:sz="0" w:space="0" w:color="auto"/>
            <w:right w:val="none" w:sz="0" w:space="0" w:color="auto"/>
          </w:divBdr>
        </w:div>
        <w:div w:id="1259942627">
          <w:marLeft w:val="640"/>
          <w:marRight w:val="0"/>
          <w:marTop w:val="0"/>
          <w:marBottom w:val="0"/>
          <w:divBdr>
            <w:top w:val="none" w:sz="0" w:space="0" w:color="auto"/>
            <w:left w:val="none" w:sz="0" w:space="0" w:color="auto"/>
            <w:bottom w:val="none" w:sz="0" w:space="0" w:color="auto"/>
            <w:right w:val="none" w:sz="0" w:space="0" w:color="auto"/>
          </w:divBdr>
        </w:div>
        <w:div w:id="1291864399">
          <w:marLeft w:val="640"/>
          <w:marRight w:val="0"/>
          <w:marTop w:val="0"/>
          <w:marBottom w:val="0"/>
          <w:divBdr>
            <w:top w:val="none" w:sz="0" w:space="0" w:color="auto"/>
            <w:left w:val="none" w:sz="0" w:space="0" w:color="auto"/>
            <w:bottom w:val="none" w:sz="0" w:space="0" w:color="auto"/>
            <w:right w:val="none" w:sz="0" w:space="0" w:color="auto"/>
          </w:divBdr>
        </w:div>
        <w:div w:id="1307857147">
          <w:marLeft w:val="640"/>
          <w:marRight w:val="0"/>
          <w:marTop w:val="0"/>
          <w:marBottom w:val="0"/>
          <w:divBdr>
            <w:top w:val="none" w:sz="0" w:space="0" w:color="auto"/>
            <w:left w:val="none" w:sz="0" w:space="0" w:color="auto"/>
            <w:bottom w:val="none" w:sz="0" w:space="0" w:color="auto"/>
            <w:right w:val="none" w:sz="0" w:space="0" w:color="auto"/>
          </w:divBdr>
        </w:div>
        <w:div w:id="1315062573">
          <w:marLeft w:val="640"/>
          <w:marRight w:val="0"/>
          <w:marTop w:val="0"/>
          <w:marBottom w:val="0"/>
          <w:divBdr>
            <w:top w:val="none" w:sz="0" w:space="0" w:color="auto"/>
            <w:left w:val="none" w:sz="0" w:space="0" w:color="auto"/>
            <w:bottom w:val="none" w:sz="0" w:space="0" w:color="auto"/>
            <w:right w:val="none" w:sz="0" w:space="0" w:color="auto"/>
          </w:divBdr>
        </w:div>
        <w:div w:id="1321543922">
          <w:marLeft w:val="640"/>
          <w:marRight w:val="0"/>
          <w:marTop w:val="0"/>
          <w:marBottom w:val="0"/>
          <w:divBdr>
            <w:top w:val="none" w:sz="0" w:space="0" w:color="auto"/>
            <w:left w:val="none" w:sz="0" w:space="0" w:color="auto"/>
            <w:bottom w:val="none" w:sz="0" w:space="0" w:color="auto"/>
            <w:right w:val="none" w:sz="0" w:space="0" w:color="auto"/>
          </w:divBdr>
        </w:div>
        <w:div w:id="1326589016">
          <w:marLeft w:val="640"/>
          <w:marRight w:val="0"/>
          <w:marTop w:val="0"/>
          <w:marBottom w:val="0"/>
          <w:divBdr>
            <w:top w:val="none" w:sz="0" w:space="0" w:color="auto"/>
            <w:left w:val="none" w:sz="0" w:space="0" w:color="auto"/>
            <w:bottom w:val="none" w:sz="0" w:space="0" w:color="auto"/>
            <w:right w:val="none" w:sz="0" w:space="0" w:color="auto"/>
          </w:divBdr>
        </w:div>
        <w:div w:id="1333995490">
          <w:marLeft w:val="640"/>
          <w:marRight w:val="0"/>
          <w:marTop w:val="0"/>
          <w:marBottom w:val="0"/>
          <w:divBdr>
            <w:top w:val="none" w:sz="0" w:space="0" w:color="auto"/>
            <w:left w:val="none" w:sz="0" w:space="0" w:color="auto"/>
            <w:bottom w:val="none" w:sz="0" w:space="0" w:color="auto"/>
            <w:right w:val="none" w:sz="0" w:space="0" w:color="auto"/>
          </w:divBdr>
        </w:div>
        <w:div w:id="1418555368">
          <w:marLeft w:val="640"/>
          <w:marRight w:val="0"/>
          <w:marTop w:val="0"/>
          <w:marBottom w:val="0"/>
          <w:divBdr>
            <w:top w:val="none" w:sz="0" w:space="0" w:color="auto"/>
            <w:left w:val="none" w:sz="0" w:space="0" w:color="auto"/>
            <w:bottom w:val="none" w:sz="0" w:space="0" w:color="auto"/>
            <w:right w:val="none" w:sz="0" w:space="0" w:color="auto"/>
          </w:divBdr>
        </w:div>
        <w:div w:id="1420130083">
          <w:marLeft w:val="640"/>
          <w:marRight w:val="0"/>
          <w:marTop w:val="0"/>
          <w:marBottom w:val="0"/>
          <w:divBdr>
            <w:top w:val="none" w:sz="0" w:space="0" w:color="auto"/>
            <w:left w:val="none" w:sz="0" w:space="0" w:color="auto"/>
            <w:bottom w:val="none" w:sz="0" w:space="0" w:color="auto"/>
            <w:right w:val="none" w:sz="0" w:space="0" w:color="auto"/>
          </w:divBdr>
        </w:div>
        <w:div w:id="1434979037">
          <w:marLeft w:val="640"/>
          <w:marRight w:val="0"/>
          <w:marTop w:val="0"/>
          <w:marBottom w:val="0"/>
          <w:divBdr>
            <w:top w:val="none" w:sz="0" w:space="0" w:color="auto"/>
            <w:left w:val="none" w:sz="0" w:space="0" w:color="auto"/>
            <w:bottom w:val="none" w:sz="0" w:space="0" w:color="auto"/>
            <w:right w:val="none" w:sz="0" w:space="0" w:color="auto"/>
          </w:divBdr>
        </w:div>
        <w:div w:id="1437213518">
          <w:marLeft w:val="640"/>
          <w:marRight w:val="0"/>
          <w:marTop w:val="0"/>
          <w:marBottom w:val="0"/>
          <w:divBdr>
            <w:top w:val="none" w:sz="0" w:space="0" w:color="auto"/>
            <w:left w:val="none" w:sz="0" w:space="0" w:color="auto"/>
            <w:bottom w:val="none" w:sz="0" w:space="0" w:color="auto"/>
            <w:right w:val="none" w:sz="0" w:space="0" w:color="auto"/>
          </w:divBdr>
        </w:div>
        <w:div w:id="1441989310">
          <w:marLeft w:val="640"/>
          <w:marRight w:val="0"/>
          <w:marTop w:val="0"/>
          <w:marBottom w:val="0"/>
          <w:divBdr>
            <w:top w:val="none" w:sz="0" w:space="0" w:color="auto"/>
            <w:left w:val="none" w:sz="0" w:space="0" w:color="auto"/>
            <w:bottom w:val="none" w:sz="0" w:space="0" w:color="auto"/>
            <w:right w:val="none" w:sz="0" w:space="0" w:color="auto"/>
          </w:divBdr>
        </w:div>
        <w:div w:id="1446190046">
          <w:marLeft w:val="640"/>
          <w:marRight w:val="0"/>
          <w:marTop w:val="0"/>
          <w:marBottom w:val="0"/>
          <w:divBdr>
            <w:top w:val="none" w:sz="0" w:space="0" w:color="auto"/>
            <w:left w:val="none" w:sz="0" w:space="0" w:color="auto"/>
            <w:bottom w:val="none" w:sz="0" w:space="0" w:color="auto"/>
            <w:right w:val="none" w:sz="0" w:space="0" w:color="auto"/>
          </w:divBdr>
        </w:div>
        <w:div w:id="1451899812">
          <w:marLeft w:val="640"/>
          <w:marRight w:val="0"/>
          <w:marTop w:val="0"/>
          <w:marBottom w:val="0"/>
          <w:divBdr>
            <w:top w:val="none" w:sz="0" w:space="0" w:color="auto"/>
            <w:left w:val="none" w:sz="0" w:space="0" w:color="auto"/>
            <w:bottom w:val="none" w:sz="0" w:space="0" w:color="auto"/>
            <w:right w:val="none" w:sz="0" w:space="0" w:color="auto"/>
          </w:divBdr>
        </w:div>
        <w:div w:id="1473016877">
          <w:marLeft w:val="640"/>
          <w:marRight w:val="0"/>
          <w:marTop w:val="0"/>
          <w:marBottom w:val="0"/>
          <w:divBdr>
            <w:top w:val="none" w:sz="0" w:space="0" w:color="auto"/>
            <w:left w:val="none" w:sz="0" w:space="0" w:color="auto"/>
            <w:bottom w:val="none" w:sz="0" w:space="0" w:color="auto"/>
            <w:right w:val="none" w:sz="0" w:space="0" w:color="auto"/>
          </w:divBdr>
        </w:div>
        <w:div w:id="1500343471">
          <w:marLeft w:val="640"/>
          <w:marRight w:val="0"/>
          <w:marTop w:val="0"/>
          <w:marBottom w:val="0"/>
          <w:divBdr>
            <w:top w:val="none" w:sz="0" w:space="0" w:color="auto"/>
            <w:left w:val="none" w:sz="0" w:space="0" w:color="auto"/>
            <w:bottom w:val="none" w:sz="0" w:space="0" w:color="auto"/>
            <w:right w:val="none" w:sz="0" w:space="0" w:color="auto"/>
          </w:divBdr>
        </w:div>
        <w:div w:id="1517963257">
          <w:marLeft w:val="640"/>
          <w:marRight w:val="0"/>
          <w:marTop w:val="0"/>
          <w:marBottom w:val="0"/>
          <w:divBdr>
            <w:top w:val="none" w:sz="0" w:space="0" w:color="auto"/>
            <w:left w:val="none" w:sz="0" w:space="0" w:color="auto"/>
            <w:bottom w:val="none" w:sz="0" w:space="0" w:color="auto"/>
            <w:right w:val="none" w:sz="0" w:space="0" w:color="auto"/>
          </w:divBdr>
        </w:div>
        <w:div w:id="1538620399">
          <w:marLeft w:val="640"/>
          <w:marRight w:val="0"/>
          <w:marTop w:val="0"/>
          <w:marBottom w:val="0"/>
          <w:divBdr>
            <w:top w:val="none" w:sz="0" w:space="0" w:color="auto"/>
            <w:left w:val="none" w:sz="0" w:space="0" w:color="auto"/>
            <w:bottom w:val="none" w:sz="0" w:space="0" w:color="auto"/>
            <w:right w:val="none" w:sz="0" w:space="0" w:color="auto"/>
          </w:divBdr>
        </w:div>
        <w:div w:id="1550265383">
          <w:marLeft w:val="640"/>
          <w:marRight w:val="0"/>
          <w:marTop w:val="0"/>
          <w:marBottom w:val="0"/>
          <w:divBdr>
            <w:top w:val="none" w:sz="0" w:space="0" w:color="auto"/>
            <w:left w:val="none" w:sz="0" w:space="0" w:color="auto"/>
            <w:bottom w:val="none" w:sz="0" w:space="0" w:color="auto"/>
            <w:right w:val="none" w:sz="0" w:space="0" w:color="auto"/>
          </w:divBdr>
        </w:div>
        <w:div w:id="1550919650">
          <w:marLeft w:val="640"/>
          <w:marRight w:val="0"/>
          <w:marTop w:val="0"/>
          <w:marBottom w:val="0"/>
          <w:divBdr>
            <w:top w:val="none" w:sz="0" w:space="0" w:color="auto"/>
            <w:left w:val="none" w:sz="0" w:space="0" w:color="auto"/>
            <w:bottom w:val="none" w:sz="0" w:space="0" w:color="auto"/>
            <w:right w:val="none" w:sz="0" w:space="0" w:color="auto"/>
          </w:divBdr>
        </w:div>
        <w:div w:id="1558273558">
          <w:marLeft w:val="640"/>
          <w:marRight w:val="0"/>
          <w:marTop w:val="0"/>
          <w:marBottom w:val="0"/>
          <w:divBdr>
            <w:top w:val="none" w:sz="0" w:space="0" w:color="auto"/>
            <w:left w:val="none" w:sz="0" w:space="0" w:color="auto"/>
            <w:bottom w:val="none" w:sz="0" w:space="0" w:color="auto"/>
            <w:right w:val="none" w:sz="0" w:space="0" w:color="auto"/>
          </w:divBdr>
        </w:div>
        <w:div w:id="1594239665">
          <w:marLeft w:val="640"/>
          <w:marRight w:val="0"/>
          <w:marTop w:val="0"/>
          <w:marBottom w:val="0"/>
          <w:divBdr>
            <w:top w:val="none" w:sz="0" w:space="0" w:color="auto"/>
            <w:left w:val="none" w:sz="0" w:space="0" w:color="auto"/>
            <w:bottom w:val="none" w:sz="0" w:space="0" w:color="auto"/>
            <w:right w:val="none" w:sz="0" w:space="0" w:color="auto"/>
          </w:divBdr>
        </w:div>
        <w:div w:id="1644114426">
          <w:marLeft w:val="640"/>
          <w:marRight w:val="0"/>
          <w:marTop w:val="0"/>
          <w:marBottom w:val="0"/>
          <w:divBdr>
            <w:top w:val="none" w:sz="0" w:space="0" w:color="auto"/>
            <w:left w:val="none" w:sz="0" w:space="0" w:color="auto"/>
            <w:bottom w:val="none" w:sz="0" w:space="0" w:color="auto"/>
            <w:right w:val="none" w:sz="0" w:space="0" w:color="auto"/>
          </w:divBdr>
        </w:div>
        <w:div w:id="1650209492">
          <w:marLeft w:val="640"/>
          <w:marRight w:val="0"/>
          <w:marTop w:val="0"/>
          <w:marBottom w:val="0"/>
          <w:divBdr>
            <w:top w:val="none" w:sz="0" w:space="0" w:color="auto"/>
            <w:left w:val="none" w:sz="0" w:space="0" w:color="auto"/>
            <w:bottom w:val="none" w:sz="0" w:space="0" w:color="auto"/>
            <w:right w:val="none" w:sz="0" w:space="0" w:color="auto"/>
          </w:divBdr>
        </w:div>
        <w:div w:id="1657949358">
          <w:marLeft w:val="640"/>
          <w:marRight w:val="0"/>
          <w:marTop w:val="0"/>
          <w:marBottom w:val="0"/>
          <w:divBdr>
            <w:top w:val="none" w:sz="0" w:space="0" w:color="auto"/>
            <w:left w:val="none" w:sz="0" w:space="0" w:color="auto"/>
            <w:bottom w:val="none" w:sz="0" w:space="0" w:color="auto"/>
            <w:right w:val="none" w:sz="0" w:space="0" w:color="auto"/>
          </w:divBdr>
        </w:div>
        <w:div w:id="1661737860">
          <w:marLeft w:val="640"/>
          <w:marRight w:val="0"/>
          <w:marTop w:val="0"/>
          <w:marBottom w:val="0"/>
          <w:divBdr>
            <w:top w:val="none" w:sz="0" w:space="0" w:color="auto"/>
            <w:left w:val="none" w:sz="0" w:space="0" w:color="auto"/>
            <w:bottom w:val="none" w:sz="0" w:space="0" w:color="auto"/>
            <w:right w:val="none" w:sz="0" w:space="0" w:color="auto"/>
          </w:divBdr>
        </w:div>
        <w:div w:id="1674844550">
          <w:marLeft w:val="640"/>
          <w:marRight w:val="0"/>
          <w:marTop w:val="0"/>
          <w:marBottom w:val="0"/>
          <w:divBdr>
            <w:top w:val="none" w:sz="0" w:space="0" w:color="auto"/>
            <w:left w:val="none" w:sz="0" w:space="0" w:color="auto"/>
            <w:bottom w:val="none" w:sz="0" w:space="0" w:color="auto"/>
            <w:right w:val="none" w:sz="0" w:space="0" w:color="auto"/>
          </w:divBdr>
        </w:div>
        <w:div w:id="1690523768">
          <w:marLeft w:val="640"/>
          <w:marRight w:val="0"/>
          <w:marTop w:val="0"/>
          <w:marBottom w:val="0"/>
          <w:divBdr>
            <w:top w:val="none" w:sz="0" w:space="0" w:color="auto"/>
            <w:left w:val="none" w:sz="0" w:space="0" w:color="auto"/>
            <w:bottom w:val="none" w:sz="0" w:space="0" w:color="auto"/>
            <w:right w:val="none" w:sz="0" w:space="0" w:color="auto"/>
          </w:divBdr>
        </w:div>
        <w:div w:id="1716268341">
          <w:marLeft w:val="640"/>
          <w:marRight w:val="0"/>
          <w:marTop w:val="0"/>
          <w:marBottom w:val="0"/>
          <w:divBdr>
            <w:top w:val="none" w:sz="0" w:space="0" w:color="auto"/>
            <w:left w:val="none" w:sz="0" w:space="0" w:color="auto"/>
            <w:bottom w:val="none" w:sz="0" w:space="0" w:color="auto"/>
            <w:right w:val="none" w:sz="0" w:space="0" w:color="auto"/>
          </w:divBdr>
        </w:div>
        <w:div w:id="1718238710">
          <w:marLeft w:val="640"/>
          <w:marRight w:val="0"/>
          <w:marTop w:val="0"/>
          <w:marBottom w:val="0"/>
          <w:divBdr>
            <w:top w:val="none" w:sz="0" w:space="0" w:color="auto"/>
            <w:left w:val="none" w:sz="0" w:space="0" w:color="auto"/>
            <w:bottom w:val="none" w:sz="0" w:space="0" w:color="auto"/>
            <w:right w:val="none" w:sz="0" w:space="0" w:color="auto"/>
          </w:divBdr>
        </w:div>
        <w:div w:id="1728920865">
          <w:marLeft w:val="640"/>
          <w:marRight w:val="0"/>
          <w:marTop w:val="0"/>
          <w:marBottom w:val="0"/>
          <w:divBdr>
            <w:top w:val="none" w:sz="0" w:space="0" w:color="auto"/>
            <w:left w:val="none" w:sz="0" w:space="0" w:color="auto"/>
            <w:bottom w:val="none" w:sz="0" w:space="0" w:color="auto"/>
            <w:right w:val="none" w:sz="0" w:space="0" w:color="auto"/>
          </w:divBdr>
        </w:div>
        <w:div w:id="1744251687">
          <w:marLeft w:val="640"/>
          <w:marRight w:val="0"/>
          <w:marTop w:val="0"/>
          <w:marBottom w:val="0"/>
          <w:divBdr>
            <w:top w:val="none" w:sz="0" w:space="0" w:color="auto"/>
            <w:left w:val="none" w:sz="0" w:space="0" w:color="auto"/>
            <w:bottom w:val="none" w:sz="0" w:space="0" w:color="auto"/>
            <w:right w:val="none" w:sz="0" w:space="0" w:color="auto"/>
          </w:divBdr>
        </w:div>
        <w:div w:id="1752237579">
          <w:marLeft w:val="640"/>
          <w:marRight w:val="0"/>
          <w:marTop w:val="0"/>
          <w:marBottom w:val="0"/>
          <w:divBdr>
            <w:top w:val="none" w:sz="0" w:space="0" w:color="auto"/>
            <w:left w:val="none" w:sz="0" w:space="0" w:color="auto"/>
            <w:bottom w:val="none" w:sz="0" w:space="0" w:color="auto"/>
            <w:right w:val="none" w:sz="0" w:space="0" w:color="auto"/>
          </w:divBdr>
        </w:div>
        <w:div w:id="1789932230">
          <w:marLeft w:val="640"/>
          <w:marRight w:val="0"/>
          <w:marTop w:val="0"/>
          <w:marBottom w:val="0"/>
          <w:divBdr>
            <w:top w:val="none" w:sz="0" w:space="0" w:color="auto"/>
            <w:left w:val="none" w:sz="0" w:space="0" w:color="auto"/>
            <w:bottom w:val="none" w:sz="0" w:space="0" w:color="auto"/>
            <w:right w:val="none" w:sz="0" w:space="0" w:color="auto"/>
          </w:divBdr>
        </w:div>
        <w:div w:id="1816674901">
          <w:marLeft w:val="640"/>
          <w:marRight w:val="0"/>
          <w:marTop w:val="0"/>
          <w:marBottom w:val="0"/>
          <w:divBdr>
            <w:top w:val="none" w:sz="0" w:space="0" w:color="auto"/>
            <w:left w:val="none" w:sz="0" w:space="0" w:color="auto"/>
            <w:bottom w:val="none" w:sz="0" w:space="0" w:color="auto"/>
            <w:right w:val="none" w:sz="0" w:space="0" w:color="auto"/>
          </w:divBdr>
        </w:div>
        <w:div w:id="1825313890">
          <w:marLeft w:val="640"/>
          <w:marRight w:val="0"/>
          <w:marTop w:val="0"/>
          <w:marBottom w:val="0"/>
          <w:divBdr>
            <w:top w:val="none" w:sz="0" w:space="0" w:color="auto"/>
            <w:left w:val="none" w:sz="0" w:space="0" w:color="auto"/>
            <w:bottom w:val="none" w:sz="0" w:space="0" w:color="auto"/>
            <w:right w:val="none" w:sz="0" w:space="0" w:color="auto"/>
          </w:divBdr>
        </w:div>
        <w:div w:id="1854570142">
          <w:marLeft w:val="640"/>
          <w:marRight w:val="0"/>
          <w:marTop w:val="0"/>
          <w:marBottom w:val="0"/>
          <w:divBdr>
            <w:top w:val="none" w:sz="0" w:space="0" w:color="auto"/>
            <w:left w:val="none" w:sz="0" w:space="0" w:color="auto"/>
            <w:bottom w:val="none" w:sz="0" w:space="0" w:color="auto"/>
            <w:right w:val="none" w:sz="0" w:space="0" w:color="auto"/>
          </w:divBdr>
        </w:div>
        <w:div w:id="1859196286">
          <w:marLeft w:val="640"/>
          <w:marRight w:val="0"/>
          <w:marTop w:val="0"/>
          <w:marBottom w:val="0"/>
          <w:divBdr>
            <w:top w:val="none" w:sz="0" w:space="0" w:color="auto"/>
            <w:left w:val="none" w:sz="0" w:space="0" w:color="auto"/>
            <w:bottom w:val="none" w:sz="0" w:space="0" w:color="auto"/>
            <w:right w:val="none" w:sz="0" w:space="0" w:color="auto"/>
          </w:divBdr>
        </w:div>
        <w:div w:id="1859654453">
          <w:marLeft w:val="640"/>
          <w:marRight w:val="0"/>
          <w:marTop w:val="0"/>
          <w:marBottom w:val="0"/>
          <w:divBdr>
            <w:top w:val="none" w:sz="0" w:space="0" w:color="auto"/>
            <w:left w:val="none" w:sz="0" w:space="0" w:color="auto"/>
            <w:bottom w:val="none" w:sz="0" w:space="0" w:color="auto"/>
            <w:right w:val="none" w:sz="0" w:space="0" w:color="auto"/>
          </w:divBdr>
        </w:div>
        <w:div w:id="1900940702">
          <w:marLeft w:val="640"/>
          <w:marRight w:val="0"/>
          <w:marTop w:val="0"/>
          <w:marBottom w:val="0"/>
          <w:divBdr>
            <w:top w:val="none" w:sz="0" w:space="0" w:color="auto"/>
            <w:left w:val="none" w:sz="0" w:space="0" w:color="auto"/>
            <w:bottom w:val="none" w:sz="0" w:space="0" w:color="auto"/>
            <w:right w:val="none" w:sz="0" w:space="0" w:color="auto"/>
          </w:divBdr>
        </w:div>
        <w:div w:id="1915316002">
          <w:marLeft w:val="640"/>
          <w:marRight w:val="0"/>
          <w:marTop w:val="0"/>
          <w:marBottom w:val="0"/>
          <w:divBdr>
            <w:top w:val="none" w:sz="0" w:space="0" w:color="auto"/>
            <w:left w:val="none" w:sz="0" w:space="0" w:color="auto"/>
            <w:bottom w:val="none" w:sz="0" w:space="0" w:color="auto"/>
            <w:right w:val="none" w:sz="0" w:space="0" w:color="auto"/>
          </w:divBdr>
        </w:div>
        <w:div w:id="1933932284">
          <w:marLeft w:val="640"/>
          <w:marRight w:val="0"/>
          <w:marTop w:val="0"/>
          <w:marBottom w:val="0"/>
          <w:divBdr>
            <w:top w:val="none" w:sz="0" w:space="0" w:color="auto"/>
            <w:left w:val="none" w:sz="0" w:space="0" w:color="auto"/>
            <w:bottom w:val="none" w:sz="0" w:space="0" w:color="auto"/>
            <w:right w:val="none" w:sz="0" w:space="0" w:color="auto"/>
          </w:divBdr>
        </w:div>
        <w:div w:id="1940868301">
          <w:marLeft w:val="640"/>
          <w:marRight w:val="0"/>
          <w:marTop w:val="0"/>
          <w:marBottom w:val="0"/>
          <w:divBdr>
            <w:top w:val="none" w:sz="0" w:space="0" w:color="auto"/>
            <w:left w:val="none" w:sz="0" w:space="0" w:color="auto"/>
            <w:bottom w:val="none" w:sz="0" w:space="0" w:color="auto"/>
            <w:right w:val="none" w:sz="0" w:space="0" w:color="auto"/>
          </w:divBdr>
        </w:div>
        <w:div w:id="1947617414">
          <w:marLeft w:val="640"/>
          <w:marRight w:val="0"/>
          <w:marTop w:val="0"/>
          <w:marBottom w:val="0"/>
          <w:divBdr>
            <w:top w:val="none" w:sz="0" w:space="0" w:color="auto"/>
            <w:left w:val="none" w:sz="0" w:space="0" w:color="auto"/>
            <w:bottom w:val="none" w:sz="0" w:space="0" w:color="auto"/>
            <w:right w:val="none" w:sz="0" w:space="0" w:color="auto"/>
          </w:divBdr>
        </w:div>
        <w:div w:id="1983347087">
          <w:marLeft w:val="640"/>
          <w:marRight w:val="0"/>
          <w:marTop w:val="0"/>
          <w:marBottom w:val="0"/>
          <w:divBdr>
            <w:top w:val="none" w:sz="0" w:space="0" w:color="auto"/>
            <w:left w:val="none" w:sz="0" w:space="0" w:color="auto"/>
            <w:bottom w:val="none" w:sz="0" w:space="0" w:color="auto"/>
            <w:right w:val="none" w:sz="0" w:space="0" w:color="auto"/>
          </w:divBdr>
        </w:div>
        <w:div w:id="1996110112">
          <w:marLeft w:val="640"/>
          <w:marRight w:val="0"/>
          <w:marTop w:val="0"/>
          <w:marBottom w:val="0"/>
          <w:divBdr>
            <w:top w:val="none" w:sz="0" w:space="0" w:color="auto"/>
            <w:left w:val="none" w:sz="0" w:space="0" w:color="auto"/>
            <w:bottom w:val="none" w:sz="0" w:space="0" w:color="auto"/>
            <w:right w:val="none" w:sz="0" w:space="0" w:color="auto"/>
          </w:divBdr>
        </w:div>
        <w:div w:id="1996689621">
          <w:marLeft w:val="640"/>
          <w:marRight w:val="0"/>
          <w:marTop w:val="0"/>
          <w:marBottom w:val="0"/>
          <w:divBdr>
            <w:top w:val="none" w:sz="0" w:space="0" w:color="auto"/>
            <w:left w:val="none" w:sz="0" w:space="0" w:color="auto"/>
            <w:bottom w:val="none" w:sz="0" w:space="0" w:color="auto"/>
            <w:right w:val="none" w:sz="0" w:space="0" w:color="auto"/>
          </w:divBdr>
        </w:div>
        <w:div w:id="2011256102">
          <w:marLeft w:val="640"/>
          <w:marRight w:val="0"/>
          <w:marTop w:val="0"/>
          <w:marBottom w:val="0"/>
          <w:divBdr>
            <w:top w:val="none" w:sz="0" w:space="0" w:color="auto"/>
            <w:left w:val="none" w:sz="0" w:space="0" w:color="auto"/>
            <w:bottom w:val="none" w:sz="0" w:space="0" w:color="auto"/>
            <w:right w:val="none" w:sz="0" w:space="0" w:color="auto"/>
          </w:divBdr>
        </w:div>
        <w:div w:id="2031101568">
          <w:marLeft w:val="640"/>
          <w:marRight w:val="0"/>
          <w:marTop w:val="0"/>
          <w:marBottom w:val="0"/>
          <w:divBdr>
            <w:top w:val="none" w:sz="0" w:space="0" w:color="auto"/>
            <w:left w:val="none" w:sz="0" w:space="0" w:color="auto"/>
            <w:bottom w:val="none" w:sz="0" w:space="0" w:color="auto"/>
            <w:right w:val="none" w:sz="0" w:space="0" w:color="auto"/>
          </w:divBdr>
        </w:div>
        <w:div w:id="2044598783">
          <w:marLeft w:val="640"/>
          <w:marRight w:val="0"/>
          <w:marTop w:val="0"/>
          <w:marBottom w:val="0"/>
          <w:divBdr>
            <w:top w:val="none" w:sz="0" w:space="0" w:color="auto"/>
            <w:left w:val="none" w:sz="0" w:space="0" w:color="auto"/>
            <w:bottom w:val="none" w:sz="0" w:space="0" w:color="auto"/>
            <w:right w:val="none" w:sz="0" w:space="0" w:color="auto"/>
          </w:divBdr>
        </w:div>
        <w:div w:id="2046978983">
          <w:marLeft w:val="640"/>
          <w:marRight w:val="0"/>
          <w:marTop w:val="0"/>
          <w:marBottom w:val="0"/>
          <w:divBdr>
            <w:top w:val="none" w:sz="0" w:space="0" w:color="auto"/>
            <w:left w:val="none" w:sz="0" w:space="0" w:color="auto"/>
            <w:bottom w:val="none" w:sz="0" w:space="0" w:color="auto"/>
            <w:right w:val="none" w:sz="0" w:space="0" w:color="auto"/>
          </w:divBdr>
        </w:div>
        <w:div w:id="2055494902">
          <w:marLeft w:val="640"/>
          <w:marRight w:val="0"/>
          <w:marTop w:val="0"/>
          <w:marBottom w:val="0"/>
          <w:divBdr>
            <w:top w:val="none" w:sz="0" w:space="0" w:color="auto"/>
            <w:left w:val="none" w:sz="0" w:space="0" w:color="auto"/>
            <w:bottom w:val="none" w:sz="0" w:space="0" w:color="auto"/>
            <w:right w:val="none" w:sz="0" w:space="0" w:color="auto"/>
          </w:divBdr>
        </w:div>
        <w:div w:id="2074505233">
          <w:marLeft w:val="640"/>
          <w:marRight w:val="0"/>
          <w:marTop w:val="0"/>
          <w:marBottom w:val="0"/>
          <w:divBdr>
            <w:top w:val="none" w:sz="0" w:space="0" w:color="auto"/>
            <w:left w:val="none" w:sz="0" w:space="0" w:color="auto"/>
            <w:bottom w:val="none" w:sz="0" w:space="0" w:color="auto"/>
            <w:right w:val="none" w:sz="0" w:space="0" w:color="auto"/>
          </w:divBdr>
        </w:div>
        <w:div w:id="2082479233">
          <w:marLeft w:val="640"/>
          <w:marRight w:val="0"/>
          <w:marTop w:val="0"/>
          <w:marBottom w:val="0"/>
          <w:divBdr>
            <w:top w:val="none" w:sz="0" w:space="0" w:color="auto"/>
            <w:left w:val="none" w:sz="0" w:space="0" w:color="auto"/>
            <w:bottom w:val="none" w:sz="0" w:space="0" w:color="auto"/>
            <w:right w:val="none" w:sz="0" w:space="0" w:color="auto"/>
          </w:divBdr>
        </w:div>
        <w:div w:id="2087611807">
          <w:marLeft w:val="640"/>
          <w:marRight w:val="0"/>
          <w:marTop w:val="0"/>
          <w:marBottom w:val="0"/>
          <w:divBdr>
            <w:top w:val="none" w:sz="0" w:space="0" w:color="auto"/>
            <w:left w:val="none" w:sz="0" w:space="0" w:color="auto"/>
            <w:bottom w:val="none" w:sz="0" w:space="0" w:color="auto"/>
            <w:right w:val="none" w:sz="0" w:space="0" w:color="auto"/>
          </w:divBdr>
        </w:div>
        <w:div w:id="2116516343">
          <w:marLeft w:val="640"/>
          <w:marRight w:val="0"/>
          <w:marTop w:val="0"/>
          <w:marBottom w:val="0"/>
          <w:divBdr>
            <w:top w:val="none" w:sz="0" w:space="0" w:color="auto"/>
            <w:left w:val="none" w:sz="0" w:space="0" w:color="auto"/>
            <w:bottom w:val="none" w:sz="0" w:space="0" w:color="auto"/>
            <w:right w:val="none" w:sz="0" w:space="0" w:color="auto"/>
          </w:divBdr>
        </w:div>
        <w:div w:id="2122720837">
          <w:marLeft w:val="640"/>
          <w:marRight w:val="0"/>
          <w:marTop w:val="0"/>
          <w:marBottom w:val="0"/>
          <w:divBdr>
            <w:top w:val="none" w:sz="0" w:space="0" w:color="auto"/>
            <w:left w:val="none" w:sz="0" w:space="0" w:color="auto"/>
            <w:bottom w:val="none" w:sz="0" w:space="0" w:color="auto"/>
            <w:right w:val="none" w:sz="0" w:space="0" w:color="auto"/>
          </w:divBdr>
        </w:div>
        <w:div w:id="2138332631">
          <w:marLeft w:val="640"/>
          <w:marRight w:val="0"/>
          <w:marTop w:val="0"/>
          <w:marBottom w:val="0"/>
          <w:divBdr>
            <w:top w:val="none" w:sz="0" w:space="0" w:color="auto"/>
            <w:left w:val="none" w:sz="0" w:space="0" w:color="auto"/>
            <w:bottom w:val="none" w:sz="0" w:space="0" w:color="auto"/>
            <w:right w:val="none" w:sz="0" w:space="0" w:color="auto"/>
          </w:divBdr>
        </w:div>
      </w:divsChild>
    </w:div>
    <w:div w:id="998777232">
      <w:bodyDiv w:val="1"/>
      <w:marLeft w:val="0"/>
      <w:marRight w:val="0"/>
      <w:marTop w:val="0"/>
      <w:marBottom w:val="0"/>
      <w:divBdr>
        <w:top w:val="none" w:sz="0" w:space="0" w:color="auto"/>
        <w:left w:val="none" w:sz="0" w:space="0" w:color="auto"/>
        <w:bottom w:val="none" w:sz="0" w:space="0" w:color="auto"/>
        <w:right w:val="none" w:sz="0" w:space="0" w:color="auto"/>
      </w:divBdr>
    </w:div>
    <w:div w:id="1001392837">
      <w:bodyDiv w:val="1"/>
      <w:marLeft w:val="0"/>
      <w:marRight w:val="0"/>
      <w:marTop w:val="0"/>
      <w:marBottom w:val="0"/>
      <w:divBdr>
        <w:top w:val="none" w:sz="0" w:space="0" w:color="auto"/>
        <w:left w:val="none" w:sz="0" w:space="0" w:color="auto"/>
        <w:bottom w:val="none" w:sz="0" w:space="0" w:color="auto"/>
        <w:right w:val="none" w:sz="0" w:space="0" w:color="auto"/>
      </w:divBdr>
    </w:div>
    <w:div w:id="1004626569">
      <w:bodyDiv w:val="1"/>
      <w:marLeft w:val="0"/>
      <w:marRight w:val="0"/>
      <w:marTop w:val="0"/>
      <w:marBottom w:val="0"/>
      <w:divBdr>
        <w:top w:val="none" w:sz="0" w:space="0" w:color="auto"/>
        <w:left w:val="none" w:sz="0" w:space="0" w:color="auto"/>
        <w:bottom w:val="none" w:sz="0" w:space="0" w:color="auto"/>
        <w:right w:val="none" w:sz="0" w:space="0" w:color="auto"/>
      </w:divBdr>
    </w:div>
    <w:div w:id="1007563919">
      <w:bodyDiv w:val="1"/>
      <w:marLeft w:val="0"/>
      <w:marRight w:val="0"/>
      <w:marTop w:val="0"/>
      <w:marBottom w:val="0"/>
      <w:divBdr>
        <w:top w:val="none" w:sz="0" w:space="0" w:color="auto"/>
        <w:left w:val="none" w:sz="0" w:space="0" w:color="auto"/>
        <w:bottom w:val="none" w:sz="0" w:space="0" w:color="auto"/>
        <w:right w:val="none" w:sz="0" w:space="0" w:color="auto"/>
      </w:divBdr>
    </w:div>
    <w:div w:id="1008095946">
      <w:bodyDiv w:val="1"/>
      <w:marLeft w:val="0"/>
      <w:marRight w:val="0"/>
      <w:marTop w:val="0"/>
      <w:marBottom w:val="0"/>
      <w:divBdr>
        <w:top w:val="none" w:sz="0" w:space="0" w:color="auto"/>
        <w:left w:val="none" w:sz="0" w:space="0" w:color="auto"/>
        <w:bottom w:val="none" w:sz="0" w:space="0" w:color="auto"/>
        <w:right w:val="none" w:sz="0" w:space="0" w:color="auto"/>
      </w:divBdr>
    </w:div>
    <w:div w:id="1008556822">
      <w:bodyDiv w:val="1"/>
      <w:marLeft w:val="0"/>
      <w:marRight w:val="0"/>
      <w:marTop w:val="0"/>
      <w:marBottom w:val="0"/>
      <w:divBdr>
        <w:top w:val="none" w:sz="0" w:space="0" w:color="auto"/>
        <w:left w:val="none" w:sz="0" w:space="0" w:color="auto"/>
        <w:bottom w:val="none" w:sz="0" w:space="0" w:color="auto"/>
        <w:right w:val="none" w:sz="0" w:space="0" w:color="auto"/>
      </w:divBdr>
    </w:div>
    <w:div w:id="1010182115">
      <w:bodyDiv w:val="1"/>
      <w:marLeft w:val="0"/>
      <w:marRight w:val="0"/>
      <w:marTop w:val="0"/>
      <w:marBottom w:val="0"/>
      <w:divBdr>
        <w:top w:val="none" w:sz="0" w:space="0" w:color="auto"/>
        <w:left w:val="none" w:sz="0" w:space="0" w:color="auto"/>
        <w:bottom w:val="none" w:sz="0" w:space="0" w:color="auto"/>
        <w:right w:val="none" w:sz="0" w:space="0" w:color="auto"/>
      </w:divBdr>
    </w:div>
    <w:div w:id="1011226704">
      <w:bodyDiv w:val="1"/>
      <w:marLeft w:val="0"/>
      <w:marRight w:val="0"/>
      <w:marTop w:val="0"/>
      <w:marBottom w:val="0"/>
      <w:divBdr>
        <w:top w:val="none" w:sz="0" w:space="0" w:color="auto"/>
        <w:left w:val="none" w:sz="0" w:space="0" w:color="auto"/>
        <w:bottom w:val="none" w:sz="0" w:space="0" w:color="auto"/>
        <w:right w:val="none" w:sz="0" w:space="0" w:color="auto"/>
      </w:divBdr>
    </w:div>
    <w:div w:id="1011251146">
      <w:bodyDiv w:val="1"/>
      <w:marLeft w:val="0"/>
      <w:marRight w:val="0"/>
      <w:marTop w:val="0"/>
      <w:marBottom w:val="0"/>
      <w:divBdr>
        <w:top w:val="none" w:sz="0" w:space="0" w:color="auto"/>
        <w:left w:val="none" w:sz="0" w:space="0" w:color="auto"/>
        <w:bottom w:val="none" w:sz="0" w:space="0" w:color="auto"/>
        <w:right w:val="none" w:sz="0" w:space="0" w:color="auto"/>
      </w:divBdr>
    </w:div>
    <w:div w:id="1012993073">
      <w:bodyDiv w:val="1"/>
      <w:marLeft w:val="0"/>
      <w:marRight w:val="0"/>
      <w:marTop w:val="0"/>
      <w:marBottom w:val="0"/>
      <w:divBdr>
        <w:top w:val="none" w:sz="0" w:space="0" w:color="auto"/>
        <w:left w:val="none" w:sz="0" w:space="0" w:color="auto"/>
        <w:bottom w:val="none" w:sz="0" w:space="0" w:color="auto"/>
        <w:right w:val="none" w:sz="0" w:space="0" w:color="auto"/>
      </w:divBdr>
    </w:div>
    <w:div w:id="1015157135">
      <w:bodyDiv w:val="1"/>
      <w:marLeft w:val="0"/>
      <w:marRight w:val="0"/>
      <w:marTop w:val="0"/>
      <w:marBottom w:val="0"/>
      <w:divBdr>
        <w:top w:val="none" w:sz="0" w:space="0" w:color="auto"/>
        <w:left w:val="none" w:sz="0" w:space="0" w:color="auto"/>
        <w:bottom w:val="none" w:sz="0" w:space="0" w:color="auto"/>
        <w:right w:val="none" w:sz="0" w:space="0" w:color="auto"/>
      </w:divBdr>
    </w:div>
    <w:div w:id="1016036993">
      <w:bodyDiv w:val="1"/>
      <w:marLeft w:val="0"/>
      <w:marRight w:val="0"/>
      <w:marTop w:val="0"/>
      <w:marBottom w:val="0"/>
      <w:divBdr>
        <w:top w:val="none" w:sz="0" w:space="0" w:color="auto"/>
        <w:left w:val="none" w:sz="0" w:space="0" w:color="auto"/>
        <w:bottom w:val="none" w:sz="0" w:space="0" w:color="auto"/>
        <w:right w:val="none" w:sz="0" w:space="0" w:color="auto"/>
      </w:divBdr>
    </w:div>
    <w:div w:id="1016737912">
      <w:bodyDiv w:val="1"/>
      <w:marLeft w:val="0"/>
      <w:marRight w:val="0"/>
      <w:marTop w:val="0"/>
      <w:marBottom w:val="0"/>
      <w:divBdr>
        <w:top w:val="none" w:sz="0" w:space="0" w:color="auto"/>
        <w:left w:val="none" w:sz="0" w:space="0" w:color="auto"/>
        <w:bottom w:val="none" w:sz="0" w:space="0" w:color="auto"/>
        <w:right w:val="none" w:sz="0" w:space="0" w:color="auto"/>
      </w:divBdr>
    </w:div>
    <w:div w:id="1018846200">
      <w:bodyDiv w:val="1"/>
      <w:marLeft w:val="0"/>
      <w:marRight w:val="0"/>
      <w:marTop w:val="0"/>
      <w:marBottom w:val="0"/>
      <w:divBdr>
        <w:top w:val="none" w:sz="0" w:space="0" w:color="auto"/>
        <w:left w:val="none" w:sz="0" w:space="0" w:color="auto"/>
        <w:bottom w:val="none" w:sz="0" w:space="0" w:color="auto"/>
        <w:right w:val="none" w:sz="0" w:space="0" w:color="auto"/>
      </w:divBdr>
    </w:div>
    <w:div w:id="1023627485">
      <w:bodyDiv w:val="1"/>
      <w:marLeft w:val="0"/>
      <w:marRight w:val="0"/>
      <w:marTop w:val="0"/>
      <w:marBottom w:val="0"/>
      <w:divBdr>
        <w:top w:val="none" w:sz="0" w:space="0" w:color="auto"/>
        <w:left w:val="none" w:sz="0" w:space="0" w:color="auto"/>
        <w:bottom w:val="none" w:sz="0" w:space="0" w:color="auto"/>
        <w:right w:val="none" w:sz="0" w:space="0" w:color="auto"/>
      </w:divBdr>
    </w:div>
    <w:div w:id="1025398308">
      <w:bodyDiv w:val="1"/>
      <w:marLeft w:val="0"/>
      <w:marRight w:val="0"/>
      <w:marTop w:val="0"/>
      <w:marBottom w:val="0"/>
      <w:divBdr>
        <w:top w:val="none" w:sz="0" w:space="0" w:color="auto"/>
        <w:left w:val="none" w:sz="0" w:space="0" w:color="auto"/>
        <w:bottom w:val="none" w:sz="0" w:space="0" w:color="auto"/>
        <w:right w:val="none" w:sz="0" w:space="0" w:color="auto"/>
      </w:divBdr>
    </w:div>
    <w:div w:id="1026368795">
      <w:bodyDiv w:val="1"/>
      <w:marLeft w:val="0"/>
      <w:marRight w:val="0"/>
      <w:marTop w:val="0"/>
      <w:marBottom w:val="0"/>
      <w:divBdr>
        <w:top w:val="none" w:sz="0" w:space="0" w:color="auto"/>
        <w:left w:val="none" w:sz="0" w:space="0" w:color="auto"/>
        <w:bottom w:val="none" w:sz="0" w:space="0" w:color="auto"/>
        <w:right w:val="none" w:sz="0" w:space="0" w:color="auto"/>
      </w:divBdr>
    </w:div>
    <w:div w:id="1027491261">
      <w:bodyDiv w:val="1"/>
      <w:marLeft w:val="0"/>
      <w:marRight w:val="0"/>
      <w:marTop w:val="0"/>
      <w:marBottom w:val="0"/>
      <w:divBdr>
        <w:top w:val="none" w:sz="0" w:space="0" w:color="auto"/>
        <w:left w:val="none" w:sz="0" w:space="0" w:color="auto"/>
        <w:bottom w:val="none" w:sz="0" w:space="0" w:color="auto"/>
        <w:right w:val="none" w:sz="0" w:space="0" w:color="auto"/>
      </w:divBdr>
    </w:div>
    <w:div w:id="1030448078">
      <w:bodyDiv w:val="1"/>
      <w:marLeft w:val="0"/>
      <w:marRight w:val="0"/>
      <w:marTop w:val="0"/>
      <w:marBottom w:val="0"/>
      <w:divBdr>
        <w:top w:val="none" w:sz="0" w:space="0" w:color="auto"/>
        <w:left w:val="none" w:sz="0" w:space="0" w:color="auto"/>
        <w:bottom w:val="none" w:sz="0" w:space="0" w:color="auto"/>
        <w:right w:val="none" w:sz="0" w:space="0" w:color="auto"/>
      </w:divBdr>
    </w:div>
    <w:div w:id="1030759267">
      <w:bodyDiv w:val="1"/>
      <w:marLeft w:val="0"/>
      <w:marRight w:val="0"/>
      <w:marTop w:val="0"/>
      <w:marBottom w:val="0"/>
      <w:divBdr>
        <w:top w:val="none" w:sz="0" w:space="0" w:color="auto"/>
        <w:left w:val="none" w:sz="0" w:space="0" w:color="auto"/>
        <w:bottom w:val="none" w:sz="0" w:space="0" w:color="auto"/>
        <w:right w:val="none" w:sz="0" w:space="0" w:color="auto"/>
      </w:divBdr>
    </w:div>
    <w:div w:id="1031107636">
      <w:bodyDiv w:val="1"/>
      <w:marLeft w:val="0"/>
      <w:marRight w:val="0"/>
      <w:marTop w:val="0"/>
      <w:marBottom w:val="0"/>
      <w:divBdr>
        <w:top w:val="none" w:sz="0" w:space="0" w:color="auto"/>
        <w:left w:val="none" w:sz="0" w:space="0" w:color="auto"/>
        <w:bottom w:val="none" w:sz="0" w:space="0" w:color="auto"/>
        <w:right w:val="none" w:sz="0" w:space="0" w:color="auto"/>
      </w:divBdr>
    </w:div>
    <w:div w:id="1032077292">
      <w:bodyDiv w:val="1"/>
      <w:marLeft w:val="0"/>
      <w:marRight w:val="0"/>
      <w:marTop w:val="0"/>
      <w:marBottom w:val="0"/>
      <w:divBdr>
        <w:top w:val="none" w:sz="0" w:space="0" w:color="auto"/>
        <w:left w:val="none" w:sz="0" w:space="0" w:color="auto"/>
        <w:bottom w:val="none" w:sz="0" w:space="0" w:color="auto"/>
        <w:right w:val="none" w:sz="0" w:space="0" w:color="auto"/>
      </w:divBdr>
    </w:div>
    <w:div w:id="1033113147">
      <w:bodyDiv w:val="1"/>
      <w:marLeft w:val="0"/>
      <w:marRight w:val="0"/>
      <w:marTop w:val="0"/>
      <w:marBottom w:val="0"/>
      <w:divBdr>
        <w:top w:val="none" w:sz="0" w:space="0" w:color="auto"/>
        <w:left w:val="none" w:sz="0" w:space="0" w:color="auto"/>
        <w:bottom w:val="none" w:sz="0" w:space="0" w:color="auto"/>
        <w:right w:val="none" w:sz="0" w:space="0" w:color="auto"/>
      </w:divBdr>
      <w:divsChild>
        <w:div w:id="46416547">
          <w:marLeft w:val="640"/>
          <w:marRight w:val="0"/>
          <w:marTop w:val="0"/>
          <w:marBottom w:val="0"/>
          <w:divBdr>
            <w:top w:val="none" w:sz="0" w:space="0" w:color="auto"/>
            <w:left w:val="none" w:sz="0" w:space="0" w:color="auto"/>
            <w:bottom w:val="none" w:sz="0" w:space="0" w:color="auto"/>
            <w:right w:val="none" w:sz="0" w:space="0" w:color="auto"/>
          </w:divBdr>
        </w:div>
        <w:div w:id="55862235">
          <w:marLeft w:val="640"/>
          <w:marRight w:val="0"/>
          <w:marTop w:val="0"/>
          <w:marBottom w:val="0"/>
          <w:divBdr>
            <w:top w:val="none" w:sz="0" w:space="0" w:color="auto"/>
            <w:left w:val="none" w:sz="0" w:space="0" w:color="auto"/>
            <w:bottom w:val="none" w:sz="0" w:space="0" w:color="auto"/>
            <w:right w:val="none" w:sz="0" w:space="0" w:color="auto"/>
          </w:divBdr>
        </w:div>
        <w:div w:id="58090888">
          <w:marLeft w:val="640"/>
          <w:marRight w:val="0"/>
          <w:marTop w:val="0"/>
          <w:marBottom w:val="0"/>
          <w:divBdr>
            <w:top w:val="none" w:sz="0" w:space="0" w:color="auto"/>
            <w:left w:val="none" w:sz="0" w:space="0" w:color="auto"/>
            <w:bottom w:val="none" w:sz="0" w:space="0" w:color="auto"/>
            <w:right w:val="none" w:sz="0" w:space="0" w:color="auto"/>
          </w:divBdr>
        </w:div>
        <w:div w:id="61953577">
          <w:marLeft w:val="640"/>
          <w:marRight w:val="0"/>
          <w:marTop w:val="0"/>
          <w:marBottom w:val="0"/>
          <w:divBdr>
            <w:top w:val="none" w:sz="0" w:space="0" w:color="auto"/>
            <w:left w:val="none" w:sz="0" w:space="0" w:color="auto"/>
            <w:bottom w:val="none" w:sz="0" w:space="0" w:color="auto"/>
            <w:right w:val="none" w:sz="0" w:space="0" w:color="auto"/>
          </w:divBdr>
        </w:div>
        <w:div w:id="65736917">
          <w:marLeft w:val="640"/>
          <w:marRight w:val="0"/>
          <w:marTop w:val="0"/>
          <w:marBottom w:val="0"/>
          <w:divBdr>
            <w:top w:val="none" w:sz="0" w:space="0" w:color="auto"/>
            <w:left w:val="none" w:sz="0" w:space="0" w:color="auto"/>
            <w:bottom w:val="none" w:sz="0" w:space="0" w:color="auto"/>
            <w:right w:val="none" w:sz="0" w:space="0" w:color="auto"/>
          </w:divBdr>
        </w:div>
        <w:div w:id="85931161">
          <w:marLeft w:val="640"/>
          <w:marRight w:val="0"/>
          <w:marTop w:val="0"/>
          <w:marBottom w:val="0"/>
          <w:divBdr>
            <w:top w:val="none" w:sz="0" w:space="0" w:color="auto"/>
            <w:left w:val="none" w:sz="0" w:space="0" w:color="auto"/>
            <w:bottom w:val="none" w:sz="0" w:space="0" w:color="auto"/>
            <w:right w:val="none" w:sz="0" w:space="0" w:color="auto"/>
          </w:divBdr>
        </w:div>
        <w:div w:id="102308971">
          <w:marLeft w:val="640"/>
          <w:marRight w:val="0"/>
          <w:marTop w:val="0"/>
          <w:marBottom w:val="0"/>
          <w:divBdr>
            <w:top w:val="none" w:sz="0" w:space="0" w:color="auto"/>
            <w:left w:val="none" w:sz="0" w:space="0" w:color="auto"/>
            <w:bottom w:val="none" w:sz="0" w:space="0" w:color="auto"/>
            <w:right w:val="none" w:sz="0" w:space="0" w:color="auto"/>
          </w:divBdr>
        </w:div>
        <w:div w:id="105077169">
          <w:marLeft w:val="640"/>
          <w:marRight w:val="0"/>
          <w:marTop w:val="0"/>
          <w:marBottom w:val="0"/>
          <w:divBdr>
            <w:top w:val="none" w:sz="0" w:space="0" w:color="auto"/>
            <w:left w:val="none" w:sz="0" w:space="0" w:color="auto"/>
            <w:bottom w:val="none" w:sz="0" w:space="0" w:color="auto"/>
            <w:right w:val="none" w:sz="0" w:space="0" w:color="auto"/>
          </w:divBdr>
        </w:div>
        <w:div w:id="171262288">
          <w:marLeft w:val="640"/>
          <w:marRight w:val="0"/>
          <w:marTop w:val="0"/>
          <w:marBottom w:val="0"/>
          <w:divBdr>
            <w:top w:val="none" w:sz="0" w:space="0" w:color="auto"/>
            <w:left w:val="none" w:sz="0" w:space="0" w:color="auto"/>
            <w:bottom w:val="none" w:sz="0" w:space="0" w:color="auto"/>
            <w:right w:val="none" w:sz="0" w:space="0" w:color="auto"/>
          </w:divBdr>
        </w:div>
        <w:div w:id="176507542">
          <w:marLeft w:val="640"/>
          <w:marRight w:val="0"/>
          <w:marTop w:val="0"/>
          <w:marBottom w:val="0"/>
          <w:divBdr>
            <w:top w:val="none" w:sz="0" w:space="0" w:color="auto"/>
            <w:left w:val="none" w:sz="0" w:space="0" w:color="auto"/>
            <w:bottom w:val="none" w:sz="0" w:space="0" w:color="auto"/>
            <w:right w:val="none" w:sz="0" w:space="0" w:color="auto"/>
          </w:divBdr>
        </w:div>
        <w:div w:id="207495901">
          <w:marLeft w:val="640"/>
          <w:marRight w:val="0"/>
          <w:marTop w:val="0"/>
          <w:marBottom w:val="0"/>
          <w:divBdr>
            <w:top w:val="none" w:sz="0" w:space="0" w:color="auto"/>
            <w:left w:val="none" w:sz="0" w:space="0" w:color="auto"/>
            <w:bottom w:val="none" w:sz="0" w:space="0" w:color="auto"/>
            <w:right w:val="none" w:sz="0" w:space="0" w:color="auto"/>
          </w:divBdr>
        </w:div>
        <w:div w:id="227767264">
          <w:marLeft w:val="640"/>
          <w:marRight w:val="0"/>
          <w:marTop w:val="0"/>
          <w:marBottom w:val="0"/>
          <w:divBdr>
            <w:top w:val="none" w:sz="0" w:space="0" w:color="auto"/>
            <w:left w:val="none" w:sz="0" w:space="0" w:color="auto"/>
            <w:bottom w:val="none" w:sz="0" w:space="0" w:color="auto"/>
            <w:right w:val="none" w:sz="0" w:space="0" w:color="auto"/>
          </w:divBdr>
        </w:div>
        <w:div w:id="232008675">
          <w:marLeft w:val="640"/>
          <w:marRight w:val="0"/>
          <w:marTop w:val="0"/>
          <w:marBottom w:val="0"/>
          <w:divBdr>
            <w:top w:val="none" w:sz="0" w:space="0" w:color="auto"/>
            <w:left w:val="none" w:sz="0" w:space="0" w:color="auto"/>
            <w:bottom w:val="none" w:sz="0" w:space="0" w:color="auto"/>
            <w:right w:val="none" w:sz="0" w:space="0" w:color="auto"/>
          </w:divBdr>
        </w:div>
        <w:div w:id="237634740">
          <w:marLeft w:val="640"/>
          <w:marRight w:val="0"/>
          <w:marTop w:val="0"/>
          <w:marBottom w:val="0"/>
          <w:divBdr>
            <w:top w:val="none" w:sz="0" w:space="0" w:color="auto"/>
            <w:left w:val="none" w:sz="0" w:space="0" w:color="auto"/>
            <w:bottom w:val="none" w:sz="0" w:space="0" w:color="auto"/>
            <w:right w:val="none" w:sz="0" w:space="0" w:color="auto"/>
          </w:divBdr>
        </w:div>
        <w:div w:id="285628247">
          <w:marLeft w:val="640"/>
          <w:marRight w:val="0"/>
          <w:marTop w:val="0"/>
          <w:marBottom w:val="0"/>
          <w:divBdr>
            <w:top w:val="none" w:sz="0" w:space="0" w:color="auto"/>
            <w:left w:val="none" w:sz="0" w:space="0" w:color="auto"/>
            <w:bottom w:val="none" w:sz="0" w:space="0" w:color="auto"/>
            <w:right w:val="none" w:sz="0" w:space="0" w:color="auto"/>
          </w:divBdr>
        </w:div>
        <w:div w:id="290939332">
          <w:marLeft w:val="640"/>
          <w:marRight w:val="0"/>
          <w:marTop w:val="0"/>
          <w:marBottom w:val="0"/>
          <w:divBdr>
            <w:top w:val="none" w:sz="0" w:space="0" w:color="auto"/>
            <w:left w:val="none" w:sz="0" w:space="0" w:color="auto"/>
            <w:bottom w:val="none" w:sz="0" w:space="0" w:color="auto"/>
            <w:right w:val="none" w:sz="0" w:space="0" w:color="auto"/>
          </w:divBdr>
        </w:div>
        <w:div w:id="320235916">
          <w:marLeft w:val="640"/>
          <w:marRight w:val="0"/>
          <w:marTop w:val="0"/>
          <w:marBottom w:val="0"/>
          <w:divBdr>
            <w:top w:val="none" w:sz="0" w:space="0" w:color="auto"/>
            <w:left w:val="none" w:sz="0" w:space="0" w:color="auto"/>
            <w:bottom w:val="none" w:sz="0" w:space="0" w:color="auto"/>
            <w:right w:val="none" w:sz="0" w:space="0" w:color="auto"/>
          </w:divBdr>
        </w:div>
        <w:div w:id="328798154">
          <w:marLeft w:val="640"/>
          <w:marRight w:val="0"/>
          <w:marTop w:val="0"/>
          <w:marBottom w:val="0"/>
          <w:divBdr>
            <w:top w:val="none" w:sz="0" w:space="0" w:color="auto"/>
            <w:left w:val="none" w:sz="0" w:space="0" w:color="auto"/>
            <w:bottom w:val="none" w:sz="0" w:space="0" w:color="auto"/>
            <w:right w:val="none" w:sz="0" w:space="0" w:color="auto"/>
          </w:divBdr>
        </w:div>
        <w:div w:id="348487206">
          <w:marLeft w:val="640"/>
          <w:marRight w:val="0"/>
          <w:marTop w:val="0"/>
          <w:marBottom w:val="0"/>
          <w:divBdr>
            <w:top w:val="none" w:sz="0" w:space="0" w:color="auto"/>
            <w:left w:val="none" w:sz="0" w:space="0" w:color="auto"/>
            <w:bottom w:val="none" w:sz="0" w:space="0" w:color="auto"/>
            <w:right w:val="none" w:sz="0" w:space="0" w:color="auto"/>
          </w:divBdr>
        </w:div>
        <w:div w:id="348990950">
          <w:marLeft w:val="640"/>
          <w:marRight w:val="0"/>
          <w:marTop w:val="0"/>
          <w:marBottom w:val="0"/>
          <w:divBdr>
            <w:top w:val="none" w:sz="0" w:space="0" w:color="auto"/>
            <w:left w:val="none" w:sz="0" w:space="0" w:color="auto"/>
            <w:bottom w:val="none" w:sz="0" w:space="0" w:color="auto"/>
            <w:right w:val="none" w:sz="0" w:space="0" w:color="auto"/>
          </w:divBdr>
        </w:div>
        <w:div w:id="355734312">
          <w:marLeft w:val="640"/>
          <w:marRight w:val="0"/>
          <w:marTop w:val="0"/>
          <w:marBottom w:val="0"/>
          <w:divBdr>
            <w:top w:val="none" w:sz="0" w:space="0" w:color="auto"/>
            <w:left w:val="none" w:sz="0" w:space="0" w:color="auto"/>
            <w:bottom w:val="none" w:sz="0" w:space="0" w:color="auto"/>
            <w:right w:val="none" w:sz="0" w:space="0" w:color="auto"/>
          </w:divBdr>
        </w:div>
        <w:div w:id="357196238">
          <w:marLeft w:val="640"/>
          <w:marRight w:val="0"/>
          <w:marTop w:val="0"/>
          <w:marBottom w:val="0"/>
          <w:divBdr>
            <w:top w:val="none" w:sz="0" w:space="0" w:color="auto"/>
            <w:left w:val="none" w:sz="0" w:space="0" w:color="auto"/>
            <w:bottom w:val="none" w:sz="0" w:space="0" w:color="auto"/>
            <w:right w:val="none" w:sz="0" w:space="0" w:color="auto"/>
          </w:divBdr>
        </w:div>
        <w:div w:id="362246042">
          <w:marLeft w:val="640"/>
          <w:marRight w:val="0"/>
          <w:marTop w:val="0"/>
          <w:marBottom w:val="0"/>
          <w:divBdr>
            <w:top w:val="none" w:sz="0" w:space="0" w:color="auto"/>
            <w:left w:val="none" w:sz="0" w:space="0" w:color="auto"/>
            <w:bottom w:val="none" w:sz="0" w:space="0" w:color="auto"/>
            <w:right w:val="none" w:sz="0" w:space="0" w:color="auto"/>
          </w:divBdr>
        </w:div>
        <w:div w:id="367528985">
          <w:marLeft w:val="640"/>
          <w:marRight w:val="0"/>
          <w:marTop w:val="0"/>
          <w:marBottom w:val="0"/>
          <w:divBdr>
            <w:top w:val="none" w:sz="0" w:space="0" w:color="auto"/>
            <w:left w:val="none" w:sz="0" w:space="0" w:color="auto"/>
            <w:bottom w:val="none" w:sz="0" w:space="0" w:color="auto"/>
            <w:right w:val="none" w:sz="0" w:space="0" w:color="auto"/>
          </w:divBdr>
        </w:div>
        <w:div w:id="405957081">
          <w:marLeft w:val="640"/>
          <w:marRight w:val="0"/>
          <w:marTop w:val="0"/>
          <w:marBottom w:val="0"/>
          <w:divBdr>
            <w:top w:val="none" w:sz="0" w:space="0" w:color="auto"/>
            <w:left w:val="none" w:sz="0" w:space="0" w:color="auto"/>
            <w:bottom w:val="none" w:sz="0" w:space="0" w:color="auto"/>
            <w:right w:val="none" w:sz="0" w:space="0" w:color="auto"/>
          </w:divBdr>
        </w:div>
        <w:div w:id="416097285">
          <w:marLeft w:val="640"/>
          <w:marRight w:val="0"/>
          <w:marTop w:val="0"/>
          <w:marBottom w:val="0"/>
          <w:divBdr>
            <w:top w:val="none" w:sz="0" w:space="0" w:color="auto"/>
            <w:left w:val="none" w:sz="0" w:space="0" w:color="auto"/>
            <w:bottom w:val="none" w:sz="0" w:space="0" w:color="auto"/>
            <w:right w:val="none" w:sz="0" w:space="0" w:color="auto"/>
          </w:divBdr>
        </w:div>
        <w:div w:id="424693740">
          <w:marLeft w:val="640"/>
          <w:marRight w:val="0"/>
          <w:marTop w:val="0"/>
          <w:marBottom w:val="0"/>
          <w:divBdr>
            <w:top w:val="none" w:sz="0" w:space="0" w:color="auto"/>
            <w:left w:val="none" w:sz="0" w:space="0" w:color="auto"/>
            <w:bottom w:val="none" w:sz="0" w:space="0" w:color="auto"/>
            <w:right w:val="none" w:sz="0" w:space="0" w:color="auto"/>
          </w:divBdr>
        </w:div>
        <w:div w:id="428277806">
          <w:marLeft w:val="640"/>
          <w:marRight w:val="0"/>
          <w:marTop w:val="0"/>
          <w:marBottom w:val="0"/>
          <w:divBdr>
            <w:top w:val="none" w:sz="0" w:space="0" w:color="auto"/>
            <w:left w:val="none" w:sz="0" w:space="0" w:color="auto"/>
            <w:bottom w:val="none" w:sz="0" w:space="0" w:color="auto"/>
            <w:right w:val="none" w:sz="0" w:space="0" w:color="auto"/>
          </w:divBdr>
        </w:div>
        <w:div w:id="442459176">
          <w:marLeft w:val="640"/>
          <w:marRight w:val="0"/>
          <w:marTop w:val="0"/>
          <w:marBottom w:val="0"/>
          <w:divBdr>
            <w:top w:val="none" w:sz="0" w:space="0" w:color="auto"/>
            <w:left w:val="none" w:sz="0" w:space="0" w:color="auto"/>
            <w:bottom w:val="none" w:sz="0" w:space="0" w:color="auto"/>
            <w:right w:val="none" w:sz="0" w:space="0" w:color="auto"/>
          </w:divBdr>
        </w:div>
        <w:div w:id="453523609">
          <w:marLeft w:val="640"/>
          <w:marRight w:val="0"/>
          <w:marTop w:val="0"/>
          <w:marBottom w:val="0"/>
          <w:divBdr>
            <w:top w:val="none" w:sz="0" w:space="0" w:color="auto"/>
            <w:left w:val="none" w:sz="0" w:space="0" w:color="auto"/>
            <w:bottom w:val="none" w:sz="0" w:space="0" w:color="auto"/>
            <w:right w:val="none" w:sz="0" w:space="0" w:color="auto"/>
          </w:divBdr>
        </w:div>
        <w:div w:id="464005880">
          <w:marLeft w:val="640"/>
          <w:marRight w:val="0"/>
          <w:marTop w:val="0"/>
          <w:marBottom w:val="0"/>
          <w:divBdr>
            <w:top w:val="none" w:sz="0" w:space="0" w:color="auto"/>
            <w:left w:val="none" w:sz="0" w:space="0" w:color="auto"/>
            <w:bottom w:val="none" w:sz="0" w:space="0" w:color="auto"/>
            <w:right w:val="none" w:sz="0" w:space="0" w:color="auto"/>
          </w:divBdr>
        </w:div>
        <w:div w:id="482505740">
          <w:marLeft w:val="640"/>
          <w:marRight w:val="0"/>
          <w:marTop w:val="0"/>
          <w:marBottom w:val="0"/>
          <w:divBdr>
            <w:top w:val="none" w:sz="0" w:space="0" w:color="auto"/>
            <w:left w:val="none" w:sz="0" w:space="0" w:color="auto"/>
            <w:bottom w:val="none" w:sz="0" w:space="0" w:color="auto"/>
            <w:right w:val="none" w:sz="0" w:space="0" w:color="auto"/>
          </w:divBdr>
        </w:div>
        <w:div w:id="487407814">
          <w:marLeft w:val="640"/>
          <w:marRight w:val="0"/>
          <w:marTop w:val="0"/>
          <w:marBottom w:val="0"/>
          <w:divBdr>
            <w:top w:val="none" w:sz="0" w:space="0" w:color="auto"/>
            <w:left w:val="none" w:sz="0" w:space="0" w:color="auto"/>
            <w:bottom w:val="none" w:sz="0" w:space="0" w:color="auto"/>
            <w:right w:val="none" w:sz="0" w:space="0" w:color="auto"/>
          </w:divBdr>
        </w:div>
        <w:div w:id="490482809">
          <w:marLeft w:val="640"/>
          <w:marRight w:val="0"/>
          <w:marTop w:val="0"/>
          <w:marBottom w:val="0"/>
          <w:divBdr>
            <w:top w:val="none" w:sz="0" w:space="0" w:color="auto"/>
            <w:left w:val="none" w:sz="0" w:space="0" w:color="auto"/>
            <w:bottom w:val="none" w:sz="0" w:space="0" w:color="auto"/>
            <w:right w:val="none" w:sz="0" w:space="0" w:color="auto"/>
          </w:divBdr>
        </w:div>
        <w:div w:id="522591194">
          <w:marLeft w:val="640"/>
          <w:marRight w:val="0"/>
          <w:marTop w:val="0"/>
          <w:marBottom w:val="0"/>
          <w:divBdr>
            <w:top w:val="none" w:sz="0" w:space="0" w:color="auto"/>
            <w:left w:val="none" w:sz="0" w:space="0" w:color="auto"/>
            <w:bottom w:val="none" w:sz="0" w:space="0" w:color="auto"/>
            <w:right w:val="none" w:sz="0" w:space="0" w:color="auto"/>
          </w:divBdr>
        </w:div>
        <w:div w:id="553811391">
          <w:marLeft w:val="640"/>
          <w:marRight w:val="0"/>
          <w:marTop w:val="0"/>
          <w:marBottom w:val="0"/>
          <w:divBdr>
            <w:top w:val="none" w:sz="0" w:space="0" w:color="auto"/>
            <w:left w:val="none" w:sz="0" w:space="0" w:color="auto"/>
            <w:bottom w:val="none" w:sz="0" w:space="0" w:color="auto"/>
            <w:right w:val="none" w:sz="0" w:space="0" w:color="auto"/>
          </w:divBdr>
        </w:div>
        <w:div w:id="576355826">
          <w:marLeft w:val="640"/>
          <w:marRight w:val="0"/>
          <w:marTop w:val="0"/>
          <w:marBottom w:val="0"/>
          <w:divBdr>
            <w:top w:val="none" w:sz="0" w:space="0" w:color="auto"/>
            <w:left w:val="none" w:sz="0" w:space="0" w:color="auto"/>
            <w:bottom w:val="none" w:sz="0" w:space="0" w:color="auto"/>
            <w:right w:val="none" w:sz="0" w:space="0" w:color="auto"/>
          </w:divBdr>
        </w:div>
        <w:div w:id="582375384">
          <w:marLeft w:val="640"/>
          <w:marRight w:val="0"/>
          <w:marTop w:val="0"/>
          <w:marBottom w:val="0"/>
          <w:divBdr>
            <w:top w:val="none" w:sz="0" w:space="0" w:color="auto"/>
            <w:left w:val="none" w:sz="0" w:space="0" w:color="auto"/>
            <w:bottom w:val="none" w:sz="0" w:space="0" w:color="auto"/>
            <w:right w:val="none" w:sz="0" w:space="0" w:color="auto"/>
          </w:divBdr>
        </w:div>
        <w:div w:id="591084774">
          <w:marLeft w:val="640"/>
          <w:marRight w:val="0"/>
          <w:marTop w:val="0"/>
          <w:marBottom w:val="0"/>
          <w:divBdr>
            <w:top w:val="none" w:sz="0" w:space="0" w:color="auto"/>
            <w:left w:val="none" w:sz="0" w:space="0" w:color="auto"/>
            <w:bottom w:val="none" w:sz="0" w:space="0" w:color="auto"/>
            <w:right w:val="none" w:sz="0" w:space="0" w:color="auto"/>
          </w:divBdr>
        </w:div>
        <w:div w:id="609170838">
          <w:marLeft w:val="640"/>
          <w:marRight w:val="0"/>
          <w:marTop w:val="0"/>
          <w:marBottom w:val="0"/>
          <w:divBdr>
            <w:top w:val="none" w:sz="0" w:space="0" w:color="auto"/>
            <w:left w:val="none" w:sz="0" w:space="0" w:color="auto"/>
            <w:bottom w:val="none" w:sz="0" w:space="0" w:color="auto"/>
            <w:right w:val="none" w:sz="0" w:space="0" w:color="auto"/>
          </w:divBdr>
        </w:div>
        <w:div w:id="641274015">
          <w:marLeft w:val="640"/>
          <w:marRight w:val="0"/>
          <w:marTop w:val="0"/>
          <w:marBottom w:val="0"/>
          <w:divBdr>
            <w:top w:val="none" w:sz="0" w:space="0" w:color="auto"/>
            <w:left w:val="none" w:sz="0" w:space="0" w:color="auto"/>
            <w:bottom w:val="none" w:sz="0" w:space="0" w:color="auto"/>
            <w:right w:val="none" w:sz="0" w:space="0" w:color="auto"/>
          </w:divBdr>
        </w:div>
        <w:div w:id="643973939">
          <w:marLeft w:val="640"/>
          <w:marRight w:val="0"/>
          <w:marTop w:val="0"/>
          <w:marBottom w:val="0"/>
          <w:divBdr>
            <w:top w:val="none" w:sz="0" w:space="0" w:color="auto"/>
            <w:left w:val="none" w:sz="0" w:space="0" w:color="auto"/>
            <w:bottom w:val="none" w:sz="0" w:space="0" w:color="auto"/>
            <w:right w:val="none" w:sz="0" w:space="0" w:color="auto"/>
          </w:divBdr>
        </w:div>
        <w:div w:id="656417062">
          <w:marLeft w:val="640"/>
          <w:marRight w:val="0"/>
          <w:marTop w:val="0"/>
          <w:marBottom w:val="0"/>
          <w:divBdr>
            <w:top w:val="none" w:sz="0" w:space="0" w:color="auto"/>
            <w:left w:val="none" w:sz="0" w:space="0" w:color="auto"/>
            <w:bottom w:val="none" w:sz="0" w:space="0" w:color="auto"/>
            <w:right w:val="none" w:sz="0" w:space="0" w:color="auto"/>
          </w:divBdr>
        </w:div>
        <w:div w:id="680200660">
          <w:marLeft w:val="640"/>
          <w:marRight w:val="0"/>
          <w:marTop w:val="0"/>
          <w:marBottom w:val="0"/>
          <w:divBdr>
            <w:top w:val="none" w:sz="0" w:space="0" w:color="auto"/>
            <w:left w:val="none" w:sz="0" w:space="0" w:color="auto"/>
            <w:bottom w:val="none" w:sz="0" w:space="0" w:color="auto"/>
            <w:right w:val="none" w:sz="0" w:space="0" w:color="auto"/>
          </w:divBdr>
        </w:div>
        <w:div w:id="682980169">
          <w:marLeft w:val="640"/>
          <w:marRight w:val="0"/>
          <w:marTop w:val="0"/>
          <w:marBottom w:val="0"/>
          <w:divBdr>
            <w:top w:val="none" w:sz="0" w:space="0" w:color="auto"/>
            <w:left w:val="none" w:sz="0" w:space="0" w:color="auto"/>
            <w:bottom w:val="none" w:sz="0" w:space="0" w:color="auto"/>
            <w:right w:val="none" w:sz="0" w:space="0" w:color="auto"/>
          </w:divBdr>
        </w:div>
        <w:div w:id="685978873">
          <w:marLeft w:val="640"/>
          <w:marRight w:val="0"/>
          <w:marTop w:val="0"/>
          <w:marBottom w:val="0"/>
          <w:divBdr>
            <w:top w:val="none" w:sz="0" w:space="0" w:color="auto"/>
            <w:left w:val="none" w:sz="0" w:space="0" w:color="auto"/>
            <w:bottom w:val="none" w:sz="0" w:space="0" w:color="auto"/>
            <w:right w:val="none" w:sz="0" w:space="0" w:color="auto"/>
          </w:divBdr>
        </w:div>
        <w:div w:id="707099938">
          <w:marLeft w:val="640"/>
          <w:marRight w:val="0"/>
          <w:marTop w:val="0"/>
          <w:marBottom w:val="0"/>
          <w:divBdr>
            <w:top w:val="none" w:sz="0" w:space="0" w:color="auto"/>
            <w:left w:val="none" w:sz="0" w:space="0" w:color="auto"/>
            <w:bottom w:val="none" w:sz="0" w:space="0" w:color="auto"/>
            <w:right w:val="none" w:sz="0" w:space="0" w:color="auto"/>
          </w:divBdr>
        </w:div>
        <w:div w:id="714504190">
          <w:marLeft w:val="640"/>
          <w:marRight w:val="0"/>
          <w:marTop w:val="0"/>
          <w:marBottom w:val="0"/>
          <w:divBdr>
            <w:top w:val="none" w:sz="0" w:space="0" w:color="auto"/>
            <w:left w:val="none" w:sz="0" w:space="0" w:color="auto"/>
            <w:bottom w:val="none" w:sz="0" w:space="0" w:color="auto"/>
            <w:right w:val="none" w:sz="0" w:space="0" w:color="auto"/>
          </w:divBdr>
        </w:div>
        <w:div w:id="744843898">
          <w:marLeft w:val="640"/>
          <w:marRight w:val="0"/>
          <w:marTop w:val="0"/>
          <w:marBottom w:val="0"/>
          <w:divBdr>
            <w:top w:val="none" w:sz="0" w:space="0" w:color="auto"/>
            <w:left w:val="none" w:sz="0" w:space="0" w:color="auto"/>
            <w:bottom w:val="none" w:sz="0" w:space="0" w:color="auto"/>
            <w:right w:val="none" w:sz="0" w:space="0" w:color="auto"/>
          </w:divBdr>
        </w:div>
        <w:div w:id="745225104">
          <w:marLeft w:val="640"/>
          <w:marRight w:val="0"/>
          <w:marTop w:val="0"/>
          <w:marBottom w:val="0"/>
          <w:divBdr>
            <w:top w:val="none" w:sz="0" w:space="0" w:color="auto"/>
            <w:left w:val="none" w:sz="0" w:space="0" w:color="auto"/>
            <w:bottom w:val="none" w:sz="0" w:space="0" w:color="auto"/>
            <w:right w:val="none" w:sz="0" w:space="0" w:color="auto"/>
          </w:divBdr>
        </w:div>
        <w:div w:id="778062546">
          <w:marLeft w:val="640"/>
          <w:marRight w:val="0"/>
          <w:marTop w:val="0"/>
          <w:marBottom w:val="0"/>
          <w:divBdr>
            <w:top w:val="none" w:sz="0" w:space="0" w:color="auto"/>
            <w:left w:val="none" w:sz="0" w:space="0" w:color="auto"/>
            <w:bottom w:val="none" w:sz="0" w:space="0" w:color="auto"/>
            <w:right w:val="none" w:sz="0" w:space="0" w:color="auto"/>
          </w:divBdr>
        </w:div>
        <w:div w:id="778331210">
          <w:marLeft w:val="640"/>
          <w:marRight w:val="0"/>
          <w:marTop w:val="0"/>
          <w:marBottom w:val="0"/>
          <w:divBdr>
            <w:top w:val="none" w:sz="0" w:space="0" w:color="auto"/>
            <w:left w:val="none" w:sz="0" w:space="0" w:color="auto"/>
            <w:bottom w:val="none" w:sz="0" w:space="0" w:color="auto"/>
            <w:right w:val="none" w:sz="0" w:space="0" w:color="auto"/>
          </w:divBdr>
        </w:div>
        <w:div w:id="784035869">
          <w:marLeft w:val="640"/>
          <w:marRight w:val="0"/>
          <w:marTop w:val="0"/>
          <w:marBottom w:val="0"/>
          <w:divBdr>
            <w:top w:val="none" w:sz="0" w:space="0" w:color="auto"/>
            <w:left w:val="none" w:sz="0" w:space="0" w:color="auto"/>
            <w:bottom w:val="none" w:sz="0" w:space="0" w:color="auto"/>
            <w:right w:val="none" w:sz="0" w:space="0" w:color="auto"/>
          </w:divBdr>
        </w:div>
        <w:div w:id="818691993">
          <w:marLeft w:val="640"/>
          <w:marRight w:val="0"/>
          <w:marTop w:val="0"/>
          <w:marBottom w:val="0"/>
          <w:divBdr>
            <w:top w:val="none" w:sz="0" w:space="0" w:color="auto"/>
            <w:left w:val="none" w:sz="0" w:space="0" w:color="auto"/>
            <w:bottom w:val="none" w:sz="0" w:space="0" w:color="auto"/>
            <w:right w:val="none" w:sz="0" w:space="0" w:color="auto"/>
          </w:divBdr>
        </w:div>
        <w:div w:id="822621161">
          <w:marLeft w:val="640"/>
          <w:marRight w:val="0"/>
          <w:marTop w:val="0"/>
          <w:marBottom w:val="0"/>
          <w:divBdr>
            <w:top w:val="none" w:sz="0" w:space="0" w:color="auto"/>
            <w:left w:val="none" w:sz="0" w:space="0" w:color="auto"/>
            <w:bottom w:val="none" w:sz="0" w:space="0" w:color="auto"/>
            <w:right w:val="none" w:sz="0" w:space="0" w:color="auto"/>
          </w:divBdr>
        </w:div>
        <w:div w:id="840127119">
          <w:marLeft w:val="640"/>
          <w:marRight w:val="0"/>
          <w:marTop w:val="0"/>
          <w:marBottom w:val="0"/>
          <w:divBdr>
            <w:top w:val="none" w:sz="0" w:space="0" w:color="auto"/>
            <w:left w:val="none" w:sz="0" w:space="0" w:color="auto"/>
            <w:bottom w:val="none" w:sz="0" w:space="0" w:color="auto"/>
            <w:right w:val="none" w:sz="0" w:space="0" w:color="auto"/>
          </w:divBdr>
        </w:div>
        <w:div w:id="897935851">
          <w:marLeft w:val="640"/>
          <w:marRight w:val="0"/>
          <w:marTop w:val="0"/>
          <w:marBottom w:val="0"/>
          <w:divBdr>
            <w:top w:val="none" w:sz="0" w:space="0" w:color="auto"/>
            <w:left w:val="none" w:sz="0" w:space="0" w:color="auto"/>
            <w:bottom w:val="none" w:sz="0" w:space="0" w:color="auto"/>
            <w:right w:val="none" w:sz="0" w:space="0" w:color="auto"/>
          </w:divBdr>
        </w:div>
        <w:div w:id="900674668">
          <w:marLeft w:val="640"/>
          <w:marRight w:val="0"/>
          <w:marTop w:val="0"/>
          <w:marBottom w:val="0"/>
          <w:divBdr>
            <w:top w:val="none" w:sz="0" w:space="0" w:color="auto"/>
            <w:left w:val="none" w:sz="0" w:space="0" w:color="auto"/>
            <w:bottom w:val="none" w:sz="0" w:space="0" w:color="auto"/>
            <w:right w:val="none" w:sz="0" w:space="0" w:color="auto"/>
          </w:divBdr>
        </w:div>
        <w:div w:id="900870492">
          <w:marLeft w:val="640"/>
          <w:marRight w:val="0"/>
          <w:marTop w:val="0"/>
          <w:marBottom w:val="0"/>
          <w:divBdr>
            <w:top w:val="none" w:sz="0" w:space="0" w:color="auto"/>
            <w:left w:val="none" w:sz="0" w:space="0" w:color="auto"/>
            <w:bottom w:val="none" w:sz="0" w:space="0" w:color="auto"/>
            <w:right w:val="none" w:sz="0" w:space="0" w:color="auto"/>
          </w:divBdr>
        </w:div>
        <w:div w:id="903026151">
          <w:marLeft w:val="640"/>
          <w:marRight w:val="0"/>
          <w:marTop w:val="0"/>
          <w:marBottom w:val="0"/>
          <w:divBdr>
            <w:top w:val="none" w:sz="0" w:space="0" w:color="auto"/>
            <w:left w:val="none" w:sz="0" w:space="0" w:color="auto"/>
            <w:bottom w:val="none" w:sz="0" w:space="0" w:color="auto"/>
            <w:right w:val="none" w:sz="0" w:space="0" w:color="auto"/>
          </w:divBdr>
        </w:div>
        <w:div w:id="906108111">
          <w:marLeft w:val="640"/>
          <w:marRight w:val="0"/>
          <w:marTop w:val="0"/>
          <w:marBottom w:val="0"/>
          <w:divBdr>
            <w:top w:val="none" w:sz="0" w:space="0" w:color="auto"/>
            <w:left w:val="none" w:sz="0" w:space="0" w:color="auto"/>
            <w:bottom w:val="none" w:sz="0" w:space="0" w:color="auto"/>
            <w:right w:val="none" w:sz="0" w:space="0" w:color="auto"/>
          </w:divBdr>
        </w:div>
        <w:div w:id="930047112">
          <w:marLeft w:val="640"/>
          <w:marRight w:val="0"/>
          <w:marTop w:val="0"/>
          <w:marBottom w:val="0"/>
          <w:divBdr>
            <w:top w:val="none" w:sz="0" w:space="0" w:color="auto"/>
            <w:left w:val="none" w:sz="0" w:space="0" w:color="auto"/>
            <w:bottom w:val="none" w:sz="0" w:space="0" w:color="auto"/>
            <w:right w:val="none" w:sz="0" w:space="0" w:color="auto"/>
          </w:divBdr>
        </w:div>
        <w:div w:id="937448468">
          <w:marLeft w:val="640"/>
          <w:marRight w:val="0"/>
          <w:marTop w:val="0"/>
          <w:marBottom w:val="0"/>
          <w:divBdr>
            <w:top w:val="none" w:sz="0" w:space="0" w:color="auto"/>
            <w:left w:val="none" w:sz="0" w:space="0" w:color="auto"/>
            <w:bottom w:val="none" w:sz="0" w:space="0" w:color="auto"/>
            <w:right w:val="none" w:sz="0" w:space="0" w:color="auto"/>
          </w:divBdr>
        </w:div>
        <w:div w:id="940718841">
          <w:marLeft w:val="640"/>
          <w:marRight w:val="0"/>
          <w:marTop w:val="0"/>
          <w:marBottom w:val="0"/>
          <w:divBdr>
            <w:top w:val="none" w:sz="0" w:space="0" w:color="auto"/>
            <w:left w:val="none" w:sz="0" w:space="0" w:color="auto"/>
            <w:bottom w:val="none" w:sz="0" w:space="0" w:color="auto"/>
            <w:right w:val="none" w:sz="0" w:space="0" w:color="auto"/>
          </w:divBdr>
        </w:div>
        <w:div w:id="958071356">
          <w:marLeft w:val="640"/>
          <w:marRight w:val="0"/>
          <w:marTop w:val="0"/>
          <w:marBottom w:val="0"/>
          <w:divBdr>
            <w:top w:val="none" w:sz="0" w:space="0" w:color="auto"/>
            <w:left w:val="none" w:sz="0" w:space="0" w:color="auto"/>
            <w:bottom w:val="none" w:sz="0" w:space="0" w:color="auto"/>
            <w:right w:val="none" w:sz="0" w:space="0" w:color="auto"/>
          </w:divBdr>
        </w:div>
        <w:div w:id="988561659">
          <w:marLeft w:val="640"/>
          <w:marRight w:val="0"/>
          <w:marTop w:val="0"/>
          <w:marBottom w:val="0"/>
          <w:divBdr>
            <w:top w:val="none" w:sz="0" w:space="0" w:color="auto"/>
            <w:left w:val="none" w:sz="0" w:space="0" w:color="auto"/>
            <w:bottom w:val="none" w:sz="0" w:space="0" w:color="auto"/>
            <w:right w:val="none" w:sz="0" w:space="0" w:color="auto"/>
          </w:divBdr>
        </w:div>
        <w:div w:id="1039282977">
          <w:marLeft w:val="640"/>
          <w:marRight w:val="0"/>
          <w:marTop w:val="0"/>
          <w:marBottom w:val="0"/>
          <w:divBdr>
            <w:top w:val="none" w:sz="0" w:space="0" w:color="auto"/>
            <w:left w:val="none" w:sz="0" w:space="0" w:color="auto"/>
            <w:bottom w:val="none" w:sz="0" w:space="0" w:color="auto"/>
            <w:right w:val="none" w:sz="0" w:space="0" w:color="auto"/>
          </w:divBdr>
        </w:div>
        <w:div w:id="1052461541">
          <w:marLeft w:val="640"/>
          <w:marRight w:val="0"/>
          <w:marTop w:val="0"/>
          <w:marBottom w:val="0"/>
          <w:divBdr>
            <w:top w:val="none" w:sz="0" w:space="0" w:color="auto"/>
            <w:left w:val="none" w:sz="0" w:space="0" w:color="auto"/>
            <w:bottom w:val="none" w:sz="0" w:space="0" w:color="auto"/>
            <w:right w:val="none" w:sz="0" w:space="0" w:color="auto"/>
          </w:divBdr>
        </w:div>
        <w:div w:id="1054502488">
          <w:marLeft w:val="640"/>
          <w:marRight w:val="0"/>
          <w:marTop w:val="0"/>
          <w:marBottom w:val="0"/>
          <w:divBdr>
            <w:top w:val="none" w:sz="0" w:space="0" w:color="auto"/>
            <w:left w:val="none" w:sz="0" w:space="0" w:color="auto"/>
            <w:bottom w:val="none" w:sz="0" w:space="0" w:color="auto"/>
            <w:right w:val="none" w:sz="0" w:space="0" w:color="auto"/>
          </w:divBdr>
        </w:div>
        <w:div w:id="1088386657">
          <w:marLeft w:val="640"/>
          <w:marRight w:val="0"/>
          <w:marTop w:val="0"/>
          <w:marBottom w:val="0"/>
          <w:divBdr>
            <w:top w:val="none" w:sz="0" w:space="0" w:color="auto"/>
            <w:left w:val="none" w:sz="0" w:space="0" w:color="auto"/>
            <w:bottom w:val="none" w:sz="0" w:space="0" w:color="auto"/>
            <w:right w:val="none" w:sz="0" w:space="0" w:color="auto"/>
          </w:divBdr>
        </w:div>
        <w:div w:id="1096511845">
          <w:marLeft w:val="640"/>
          <w:marRight w:val="0"/>
          <w:marTop w:val="0"/>
          <w:marBottom w:val="0"/>
          <w:divBdr>
            <w:top w:val="none" w:sz="0" w:space="0" w:color="auto"/>
            <w:left w:val="none" w:sz="0" w:space="0" w:color="auto"/>
            <w:bottom w:val="none" w:sz="0" w:space="0" w:color="auto"/>
            <w:right w:val="none" w:sz="0" w:space="0" w:color="auto"/>
          </w:divBdr>
        </w:div>
        <w:div w:id="1123772285">
          <w:marLeft w:val="640"/>
          <w:marRight w:val="0"/>
          <w:marTop w:val="0"/>
          <w:marBottom w:val="0"/>
          <w:divBdr>
            <w:top w:val="none" w:sz="0" w:space="0" w:color="auto"/>
            <w:left w:val="none" w:sz="0" w:space="0" w:color="auto"/>
            <w:bottom w:val="none" w:sz="0" w:space="0" w:color="auto"/>
            <w:right w:val="none" w:sz="0" w:space="0" w:color="auto"/>
          </w:divBdr>
        </w:div>
        <w:div w:id="1150707856">
          <w:marLeft w:val="640"/>
          <w:marRight w:val="0"/>
          <w:marTop w:val="0"/>
          <w:marBottom w:val="0"/>
          <w:divBdr>
            <w:top w:val="none" w:sz="0" w:space="0" w:color="auto"/>
            <w:left w:val="none" w:sz="0" w:space="0" w:color="auto"/>
            <w:bottom w:val="none" w:sz="0" w:space="0" w:color="auto"/>
            <w:right w:val="none" w:sz="0" w:space="0" w:color="auto"/>
          </w:divBdr>
        </w:div>
        <w:div w:id="1167130981">
          <w:marLeft w:val="640"/>
          <w:marRight w:val="0"/>
          <w:marTop w:val="0"/>
          <w:marBottom w:val="0"/>
          <w:divBdr>
            <w:top w:val="none" w:sz="0" w:space="0" w:color="auto"/>
            <w:left w:val="none" w:sz="0" w:space="0" w:color="auto"/>
            <w:bottom w:val="none" w:sz="0" w:space="0" w:color="auto"/>
            <w:right w:val="none" w:sz="0" w:space="0" w:color="auto"/>
          </w:divBdr>
        </w:div>
        <w:div w:id="1170407894">
          <w:marLeft w:val="640"/>
          <w:marRight w:val="0"/>
          <w:marTop w:val="0"/>
          <w:marBottom w:val="0"/>
          <w:divBdr>
            <w:top w:val="none" w:sz="0" w:space="0" w:color="auto"/>
            <w:left w:val="none" w:sz="0" w:space="0" w:color="auto"/>
            <w:bottom w:val="none" w:sz="0" w:space="0" w:color="auto"/>
            <w:right w:val="none" w:sz="0" w:space="0" w:color="auto"/>
          </w:divBdr>
        </w:div>
        <w:div w:id="1179391785">
          <w:marLeft w:val="640"/>
          <w:marRight w:val="0"/>
          <w:marTop w:val="0"/>
          <w:marBottom w:val="0"/>
          <w:divBdr>
            <w:top w:val="none" w:sz="0" w:space="0" w:color="auto"/>
            <w:left w:val="none" w:sz="0" w:space="0" w:color="auto"/>
            <w:bottom w:val="none" w:sz="0" w:space="0" w:color="auto"/>
            <w:right w:val="none" w:sz="0" w:space="0" w:color="auto"/>
          </w:divBdr>
        </w:div>
        <w:div w:id="1187795858">
          <w:marLeft w:val="640"/>
          <w:marRight w:val="0"/>
          <w:marTop w:val="0"/>
          <w:marBottom w:val="0"/>
          <w:divBdr>
            <w:top w:val="none" w:sz="0" w:space="0" w:color="auto"/>
            <w:left w:val="none" w:sz="0" w:space="0" w:color="auto"/>
            <w:bottom w:val="none" w:sz="0" w:space="0" w:color="auto"/>
            <w:right w:val="none" w:sz="0" w:space="0" w:color="auto"/>
          </w:divBdr>
        </w:div>
        <w:div w:id="1226181353">
          <w:marLeft w:val="640"/>
          <w:marRight w:val="0"/>
          <w:marTop w:val="0"/>
          <w:marBottom w:val="0"/>
          <w:divBdr>
            <w:top w:val="none" w:sz="0" w:space="0" w:color="auto"/>
            <w:left w:val="none" w:sz="0" w:space="0" w:color="auto"/>
            <w:bottom w:val="none" w:sz="0" w:space="0" w:color="auto"/>
            <w:right w:val="none" w:sz="0" w:space="0" w:color="auto"/>
          </w:divBdr>
        </w:div>
        <w:div w:id="1258516886">
          <w:marLeft w:val="640"/>
          <w:marRight w:val="0"/>
          <w:marTop w:val="0"/>
          <w:marBottom w:val="0"/>
          <w:divBdr>
            <w:top w:val="none" w:sz="0" w:space="0" w:color="auto"/>
            <w:left w:val="none" w:sz="0" w:space="0" w:color="auto"/>
            <w:bottom w:val="none" w:sz="0" w:space="0" w:color="auto"/>
            <w:right w:val="none" w:sz="0" w:space="0" w:color="auto"/>
          </w:divBdr>
        </w:div>
        <w:div w:id="1266965825">
          <w:marLeft w:val="640"/>
          <w:marRight w:val="0"/>
          <w:marTop w:val="0"/>
          <w:marBottom w:val="0"/>
          <w:divBdr>
            <w:top w:val="none" w:sz="0" w:space="0" w:color="auto"/>
            <w:left w:val="none" w:sz="0" w:space="0" w:color="auto"/>
            <w:bottom w:val="none" w:sz="0" w:space="0" w:color="auto"/>
            <w:right w:val="none" w:sz="0" w:space="0" w:color="auto"/>
          </w:divBdr>
        </w:div>
        <w:div w:id="1273778515">
          <w:marLeft w:val="640"/>
          <w:marRight w:val="0"/>
          <w:marTop w:val="0"/>
          <w:marBottom w:val="0"/>
          <w:divBdr>
            <w:top w:val="none" w:sz="0" w:space="0" w:color="auto"/>
            <w:left w:val="none" w:sz="0" w:space="0" w:color="auto"/>
            <w:bottom w:val="none" w:sz="0" w:space="0" w:color="auto"/>
            <w:right w:val="none" w:sz="0" w:space="0" w:color="auto"/>
          </w:divBdr>
        </w:div>
        <w:div w:id="1297875213">
          <w:marLeft w:val="640"/>
          <w:marRight w:val="0"/>
          <w:marTop w:val="0"/>
          <w:marBottom w:val="0"/>
          <w:divBdr>
            <w:top w:val="none" w:sz="0" w:space="0" w:color="auto"/>
            <w:left w:val="none" w:sz="0" w:space="0" w:color="auto"/>
            <w:bottom w:val="none" w:sz="0" w:space="0" w:color="auto"/>
            <w:right w:val="none" w:sz="0" w:space="0" w:color="auto"/>
          </w:divBdr>
        </w:div>
        <w:div w:id="1327056003">
          <w:marLeft w:val="640"/>
          <w:marRight w:val="0"/>
          <w:marTop w:val="0"/>
          <w:marBottom w:val="0"/>
          <w:divBdr>
            <w:top w:val="none" w:sz="0" w:space="0" w:color="auto"/>
            <w:left w:val="none" w:sz="0" w:space="0" w:color="auto"/>
            <w:bottom w:val="none" w:sz="0" w:space="0" w:color="auto"/>
            <w:right w:val="none" w:sz="0" w:space="0" w:color="auto"/>
          </w:divBdr>
        </w:div>
        <w:div w:id="1335567632">
          <w:marLeft w:val="640"/>
          <w:marRight w:val="0"/>
          <w:marTop w:val="0"/>
          <w:marBottom w:val="0"/>
          <w:divBdr>
            <w:top w:val="none" w:sz="0" w:space="0" w:color="auto"/>
            <w:left w:val="none" w:sz="0" w:space="0" w:color="auto"/>
            <w:bottom w:val="none" w:sz="0" w:space="0" w:color="auto"/>
            <w:right w:val="none" w:sz="0" w:space="0" w:color="auto"/>
          </w:divBdr>
        </w:div>
        <w:div w:id="1343895203">
          <w:marLeft w:val="640"/>
          <w:marRight w:val="0"/>
          <w:marTop w:val="0"/>
          <w:marBottom w:val="0"/>
          <w:divBdr>
            <w:top w:val="none" w:sz="0" w:space="0" w:color="auto"/>
            <w:left w:val="none" w:sz="0" w:space="0" w:color="auto"/>
            <w:bottom w:val="none" w:sz="0" w:space="0" w:color="auto"/>
            <w:right w:val="none" w:sz="0" w:space="0" w:color="auto"/>
          </w:divBdr>
        </w:div>
        <w:div w:id="1360662518">
          <w:marLeft w:val="640"/>
          <w:marRight w:val="0"/>
          <w:marTop w:val="0"/>
          <w:marBottom w:val="0"/>
          <w:divBdr>
            <w:top w:val="none" w:sz="0" w:space="0" w:color="auto"/>
            <w:left w:val="none" w:sz="0" w:space="0" w:color="auto"/>
            <w:bottom w:val="none" w:sz="0" w:space="0" w:color="auto"/>
            <w:right w:val="none" w:sz="0" w:space="0" w:color="auto"/>
          </w:divBdr>
        </w:div>
        <w:div w:id="1375078450">
          <w:marLeft w:val="640"/>
          <w:marRight w:val="0"/>
          <w:marTop w:val="0"/>
          <w:marBottom w:val="0"/>
          <w:divBdr>
            <w:top w:val="none" w:sz="0" w:space="0" w:color="auto"/>
            <w:left w:val="none" w:sz="0" w:space="0" w:color="auto"/>
            <w:bottom w:val="none" w:sz="0" w:space="0" w:color="auto"/>
            <w:right w:val="none" w:sz="0" w:space="0" w:color="auto"/>
          </w:divBdr>
        </w:div>
        <w:div w:id="1382903170">
          <w:marLeft w:val="640"/>
          <w:marRight w:val="0"/>
          <w:marTop w:val="0"/>
          <w:marBottom w:val="0"/>
          <w:divBdr>
            <w:top w:val="none" w:sz="0" w:space="0" w:color="auto"/>
            <w:left w:val="none" w:sz="0" w:space="0" w:color="auto"/>
            <w:bottom w:val="none" w:sz="0" w:space="0" w:color="auto"/>
            <w:right w:val="none" w:sz="0" w:space="0" w:color="auto"/>
          </w:divBdr>
        </w:div>
        <w:div w:id="1392072408">
          <w:marLeft w:val="640"/>
          <w:marRight w:val="0"/>
          <w:marTop w:val="0"/>
          <w:marBottom w:val="0"/>
          <w:divBdr>
            <w:top w:val="none" w:sz="0" w:space="0" w:color="auto"/>
            <w:left w:val="none" w:sz="0" w:space="0" w:color="auto"/>
            <w:bottom w:val="none" w:sz="0" w:space="0" w:color="auto"/>
            <w:right w:val="none" w:sz="0" w:space="0" w:color="auto"/>
          </w:divBdr>
        </w:div>
        <w:div w:id="1420254750">
          <w:marLeft w:val="640"/>
          <w:marRight w:val="0"/>
          <w:marTop w:val="0"/>
          <w:marBottom w:val="0"/>
          <w:divBdr>
            <w:top w:val="none" w:sz="0" w:space="0" w:color="auto"/>
            <w:left w:val="none" w:sz="0" w:space="0" w:color="auto"/>
            <w:bottom w:val="none" w:sz="0" w:space="0" w:color="auto"/>
            <w:right w:val="none" w:sz="0" w:space="0" w:color="auto"/>
          </w:divBdr>
        </w:div>
        <w:div w:id="1462531760">
          <w:marLeft w:val="640"/>
          <w:marRight w:val="0"/>
          <w:marTop w:val="0"/>
          <w:marBottom w:val="0"/>
          <w:divBdr>
            <w:top w:val="none" w:sz="0" w:space="0" w:color="auto"/>
            <w:left w:val="none" w:sz="0" w:space="0" w:color="auto"/>
            <w:bottom w:val="none" w:sz="0" w:space="0" w:color="auto"/>
            <w:right w:val="none" w:sz="0" w:space="0" w:color="auto"/>
          </w:divBdr>
        </w:div>
        <w:div w:id="1477259238">
          <w:marLeft w:val="640"/>
          <w:marRight w:val="0"/>
          <w:marTop w:val="0"/>
          <w:marBottom w:val="0"/>
          <w:divBdr>
            <w:top w:val="none" w:sz="0" w:space="0" w:color="auto"/>
            <w:left w:val="none" w:sz="0" w:space="0" w:color="auto"/>
            <w:bottom w:val="none" w:sz="0" w:space="0" w:color="auto"/>
            <w:right w:val="none" w:sz="0" w:space="0" w:color="auto"/>
          </w:divBdr>
        </w:div>
        <w:div w:id="1510563847">
          <w:marLeft w:val="640"/>
          <w:marRight w:val="0"/>
          <w:marTop w:val="0"/>
          <w:marBottom w:val="0"/>
          <w:divBdr>
            <w:top w:val="none" w:sz="0" w:space="0" w:color="auto"/>
            <w:left w:val="none" w:sz="0" w:space="0" w:color="auto"/>
            <w:bottom w:val="none" w:sz="0" w:space="0" w:color="auto"/>
            <w:right w:val="none" w:sz="0" w:space="0" w:color="auto"/>
          </w:divBdr>
        </w:div>
        <w:div w:id="1521972026">
          <w:marLeft w:val="640"/>
          <w:marRight w:val="0"/>
          <w:marTop w:val="0"/>
          <w:marBottom w:val="0"/>
          <w:divBdr>
            <w:top w:val="none" w:sz="0" w:space="0" w:color="auto"/>
            <w:left w:val="none" w:sz="0" w:space="0" w:color="auto"/>
            <w:bottom w:val="none" w:sz="0" w:space="0" w:color="auto"/>
            <w:right w:val="none" w:sz="0" w:space="0" w:color="auto"/>
          </w:divBdr>
        </w:div>
        <w:div w:id="1532691397">
          <w:marLeft w:val="640"/>
          <w:marRight w:val="0"/>
          <w:marTop w:val="0"/>
          <w:marBottom w:val="0"/>
          <w:divBdr>
            <w:top w:val="none" w:sz="0" w:space="0" w:color="auto"/>
            <w:left w:val="none" w:sz="0" w:space="0" w:color="auto"/>
            <w:bottom w:val="none" w:sz="0" w:space="0" w:color="auto"/>
            <w:right w:val="none" w:sz="0" w:space="0" w:color="auto"/>
          </w:divBdr>
        </w:div>
        <w:div w:id="1571883016">
          <w:marLeft w:val="640"/>
          <w:marRight w:val="0"/>
          <w:marTop w:val="0"/>
          <w:marBottom w:val="0"/>
          <w:divBdr>
            <w:top w:val="none" w:sz="0" w:space="0" w:color="auto"/>
            <w:left w:val="none" w:sz="0" w:space="0" w:color="auto"/>
            <w:bottom w:val="none" w:sz="0" w:space="0" w:color="auto"/>
            <w:right w:val="none" w:sz="0" w:space="0" w:color="auto"/>
          </w:divBdr>
        </w:div>
        <w:div w:id="1576822192">
          <w:marLeft w:val="640"/>
          <w:marRight w:val="0"/>
          <w:marTop w:val="0"/>
          <w:marBottom w:val="0"/>
          <w:divBdr>
            <w:top w:val="none" w:sz="0" w:space="0" w:color="auto"/>
            <w:left w:val="none" w:sz="0" w:space="0" w:color="auto"/>
            <w:bottom w:val="none" w:sz="0" w:space="0" w:color="auto"/>
            <w:right w:val="none" w:sz="0" w:space="0" w:color="auto"/>
          </w:divBdr>
        </w:div>
        <w:div w:id="1577013241">
          <w:marLeft w:val="640"/>
          <w:marRight w:val="0"/>
          <w:marTop w:val="0"/>
          <w:marBottom w:val="0"/>
          <w:divBdr>
            <w:top w:val="none" w:sz="0" w:space="0" w:color="auto"/>
            <w:left w:val="none" w:sz="0" w:space="0" w:color="auto"/>
            <w:bottom w:val="none" w:sz="0" w:space="0" w:color="auto"/>
            <w:right w:val="none" w:sz="0" w:space="0" w:color="auto"/>
          </w:divBdr>
        </w:div>
        <w:div w:id="1578322468">
          <w:marLeft w:val="640"/>
          <w:marRight w:val="0"/>
          <w:marTop w:val="0"/>
          <w:marBottom w:val="0"/>
          <w:divBdr>
            <w:top w:val="none" w:sz="0" w:space="0" w:color="auto"/>
            <w:left w:val="none" w:sz="0" w:space="0" w:color="auto"/>
            <w:bottom w:val="none" w:sz="0" w:space="0" w:color="auto"/>
            <w:right w:val="none" w:sz="0" w:space="0" w:color="auto"/>
          </w:divBdr>
        </w:div>
        <w:div w:id="1586915360">
          <w:marLeft w:val="640"/>
          <w:marRight w:val="0"/>
          <w:marTop w:val="0"/>
          <w:marBottom w:val="0"/>
          <w:divBdr>
            <w:top w:val="none" w:sz="0" w:space="0" w:color="auto"/>
            <w:left w:val="none" w:sz="0" w:space="0" w:color="auto"/>
            <w:bottom w:val="none" w:sz="0" w:space="0" w:color="auto"/>
            <w:right w:val="none" w:sz="0" w:space="0" w:color="auto"/>
          </w:divBdr>
        </w:div>
        <w:div w:id="1593009822">
          <w:marLeft w:val="640"/>
          <w:marRight w:val="0"/>
          <w:marTop w:val="0"/>
          <w:marBottom w:val="0"/>
          <w:divBdr>
            <w:top w:val="none" w:sz="0" w:space="0" w:color="auto"/>
            <w:left w:val="none" w:sz="0" w:space="0" w:color="auto"/>
            <w:bottom w:val="none" w:sz="0" w:space="0" w:color="auto"/>
            <w:right w:val="none" w:sz="0" w:space="0" w:color="auto"/>
          </w:divBdr>
        </w:div>
        <w:div w:id="1619406844">
          <w:marLeft w:val="640"/>
          <w:marRight w:val="0"/>
          <w:marTop w:val="0"/>
          <w:marBottom w:val="0"/>
          <w:divBdr>
            <w:top w:val="none" w:sz="0" w:space="0" w:color="auto"/>
            <w:left w:val="none" w:sz="0" w:space="0" w:color="auto"/>
            <w:bottom w:val="none" w:sz="0" w:space="0" w:color="auto"/>
            <w:right w:val="none" w:sz="0" w:space="0" w:color="auto"/>
          </w:divBdr>
        </w:div>
        <w:div w:id="1625884870">
          <w:marLeft w:val="640"/>
          <w:marRight w:val="0"/>
          <w:marTop w:val="0"/>
          <w:marBottom w:val="0"/>
          <w:divBdr>
            <w:top w:val="none" w:sz="0" w:space="0" w:color="auto"/>
            <w:left w:val="none" w:sz="0" w:space="0" w:color="auto"/>
            <w:bottom w:val="none" w:sz="0" w:space="0" w:color="auto"/>
            <w:right w:val="none" w:sz="0" w:space="0" w:color="auto"/>
          </w:divBdr>
        </w:div>
        <w:div w:id="1650131792">
          <w:marLeft w:val="640"/>
          <w:marRight w:val="0"/>
          <w:marTop w:val="0"/>
          <w:marBottom w:val="0"/>
          <w:divBdr>
            <w:top w:val="none" w:sz="0" w:space="0" w:color="auto"/>
            <w:left w:val="none" w:sz="0" w:space="0" w:color="auto"/>
            <w:bottom w:val="none" w:sz="0" w:space="0" w:color="auto"/>
            <w:right w:val="none" w:sz="0" w:space="0" w:color="auto"/>
          </w:divBdr>
        </w:div>
        <w:div w:id="1671175146">
          <w:marLeft w:val="640"/>
          <w:marRight w:val="0"/>
          <w:marTop w:val="0"/>
          <w:marBottom w:val="0"/>
          <w:divBdr>
            <w:top w:val="none" w:sz="0" w:space="0" w:color="auto"/>
            <w:left w:val="none" w:sz="0" w:space="0" w:color="auto"/>
            <w:bottom w:val="none" w:sz="0" w:space="0" w:color="auto"/>
            <w:right w:val="none" w:sz="0" w:space="0" w:color="auto"/>
          </w:divBdr>
        </w:div>
        <w:div w:id="1680353578">
          <w:marLeft w:val="640"/>
          <w:marRight w:val="0"/>
          <w:marTop w:val="0"/>
          <w:marBottom w:val="0"/>
          <w:divBdr>
            <w:top w:val="none" w:sz="0" w:space="0" w:color="auto"/>
            <w:left w:val="none" w:sz="0" w:space="0" w:color="auto"/>
            <w:bottom w:val="none" w:sz="0" w:space="0" w:color="auto"/>
            <w:right w:val="none" w:sz="0" w:space="0" w:color="auto"/>
          </w:divBdr>
        </w:div>
        <w:div w:id="1704548458">
          <w:marLeft w:val="640"/>
          <w:marRight w:val="0"/>
          <w:marTop w:val="0"/>
          <w:marBottom w:val="0"/>
          <w:divBdr>
            <w:top w:val="none" w:sz="0" w:space="0" w:color="auto"/>
            <w:left w:val="none" w:sz="0" w:space="0" w:color="auto"/>
            <w:bottom w:val="none" w:sz="0" w:space="0" w:color="auto"/>
            <w:right w:val="none" w:sz="0" w:space="0" w:color="auto"/>
          </w:divBdr>
        </w:div>
        <w:div w:id="1725441909">
          <w:marLeft w:val="640"/>
          <w:marRight w:val="0"/>
          <w:marTop w:val="0"/>
          <w:marBottom w:val="0"/>
          <w:divBdr>
            <w:top w:val="none" w:sz="0" w:space="0" w:color="auto"/>
            <w:left w:val="none" w:sz="0" w:space="0" w:color="auto"/>
            <w:bottom w:val="none" w:sz="0" w:space="0" w:color="auto"/>
            <w:right w:val="none" w:sz="0" w:space="0" w:color="auto"/>
          </w:divBdr>
        </w:div>
        <w:div w:id="1755589594">
          <w:marLeft w:val="640"/>
          <w:marRight w:val="0"/>
          <w:marTop w:val="0"/>
          <w:marBottom w:val="0"/>
          <w:divBdr>
            <w:top w:val="none" w:sz="0" w:space="0" w:color="auto"/>
            <w:left w:val="none" w:sz="0" w:space="0" w:color="auto"/>
            <w:bottom w:val="none" w:sz="0" w:space="0" w:color="auto"/>
            <w:right w:val="none" w:sz="0" w:space="0" w:color="auto"/>
          </w:divBdr>
        </w:div>
        <w:div w:id="1759254309">
          <w:marLeft w:val="640"/>
          <w:marRight w:val="0"/>
          <w:marTop w:val="0"/>
          <w:marBottom w:val="0"/>
          <w:divBdr>
            <w:top w:val="none" w:sz="0" w:space="0" w:color="auto"/>
            <w:left w:val="none" w:sz="0" w:space="0" w:color="auto"/>
            <w:bottom w:val="none" w:sz="0" w:space="0" w:color="auto"/>
            <w:right w:val="none" w:sz="0" w:space="0" w:color="auto"/>
          </w:divBdr>
        </w:div>
        <w:div w:id="1766683648">
          <w:marLeft w:val="640"/>
          <w:marRight w:val="0"/>
          <w:marTop w:val="0"/>
          <w:marBottom w:val="0"/>
          <w:divBdr>
            <w:top w:val="none" w:sz="0" w:space="0" w:color="auto"/>
            <w:left w:val="none" w:sz="0" w:space="0" w:color="auto"/>
            <w:bottom w:val="none" w:sz="0" w:space="0" w:color="auto"/>
            <w:right w:val="none" w:sz="0" w:space="0" w:color="auto"/>
          </w:divBdr>
        </w:div>
        <w:div w:id="1767657195">
          <w:marLeft w:val="640"/>
          <w:marRight w:val="0"/>
          <w:marTop w:val="0"/>
          <w:marBottom w:val="0"/>
          <w:divBdr>
            <w:top w:val="none" w:sz="0" w:space="0" w:color="auto"/>
            <w:left w:val="none" w:sz="0" w:space="0" w:color="auto"/>
            <w:bottom w:val="none" w:sz="0" w:space="0" w:color="auto"/>
            <w:right w:val="none" w:sz="0" w:space="0" w:color="auto"/>
          </w:divBdr>
        </w:div>
        <w:div w:id="1790927898">
          <w:marLeft w:val="640"/>
          <w:marRight w:val="0"/>
          <w:marTop w:val="0"/>
          <w:marBottom w:val="0"/>
          <w:divBdr>
            <w:top w:val="none" w:sz="0" w:space="0" w:color="auto"/>
            <w:left w:val="none" w:sz="0" w:space="0" w:color="auto"/>
            <w:bottom w:val="none" w:sz="0" w:space="0" w:color="auto"/>
            <w:right w:val="none" w:sz="0" w:space="0" w:color="auto"/>
          </w:divBdr>
        </w:div>
        <w:div w:id="1803116450">
          <w:marLeft w:val="640"/>
          <w:marRight w:val="0"/>
          <w:marTop w:val="0"/>
          <w:marBottom w:val="0"/>
          <w:divBdr>
            <w:top w:val="none" w:sz="0" w:space="0" w:color="auto"/>
            <w:left w:val="none" w:sz="0" w:space="0" w:color="auto"/>
            <w:bottom w:val="none" w:sz="0" w:space="0" w:color="auto"/>
            <w:right w:val="none" w:sz="0" w:space="0" w:color="auto"/>
          </w:divBdr>
        </w:div>
        <w:div w:id="1804537027">
          <w:marLeft w:val="640"/>
          <w:marRight w:val="0"/>
          <w:marTop w:val="0"/>
          <w:marBottom w:val="0"/>
          <w:divBdr>
            <w:top w:val="none" w:sz="0" w:space="0" w:color="auto"/>
            <w:left w:val="none" w:sz="0" w:space="0" w:color="auto"/>
            <w:bottom w:val="none" w:sz="0" w:space="0" w:color="auto"/>
            <w:right w:val="none" w:sz="0" w:space="0" w:color="auto"/>
          </w:divBdr>
        </w:div>
        <w:div w:id="1812020450">
          <w:marLeft w:val="640"/>
          <w:marRight w:val="0"/>
          <w:marTop w:val="0"/>
          <w:marBottom w:val="0"/>
          <w:divBdr>
            <w:top w:val="none" w:sz="0" w:space="0" w:color="auto"/>
            <w:left w:val="none" w:sz="0" w:space="0" w:color="auto"/>
            <w:bottom w:val="none" w:sz="0" w:space="0" w:color="auto"/>
            <w:right w:val="none" w:sz="0" w:space="0" w:color="auto"/>
          </w:divBdr>
        </w:div>
        <w:div w:id="1824354164">
          <w:marLeft w:val="640"/>
          <w:marRight w:val="0"/>
          <w:marTop w:val="0"/>
          <w:marBottom w:val="0"/>
          <w:divBdr>
            <w:top w:val="none" w:sz="0" w:space="0" w:color="auto"/>
            <w:left w:val="none" w:sz="0" w:space="0" w:color="auto"/>
            <w:bottom w:val="none" w:sz="0" w:space="0" w:color="auto"/>
            <w:right w:val="none" w:sz="0" w:space="0" w:color="auto"/>
          </w:divBdr>
        </w:div>
        <w:div w:id="1873878815">
          <w:marLeft w:val="640"/>
          <w:marRight w:val="0"/>
          <w:marTop w:val="0"/>
          <w:marBottom w:val="0"/>
          <w:divBdr>
            <w:top w:val="none" w:sz="0" w:space="0" w:color="auto"/>
            <w:left w:val="none" w:sz="0" w:space="0" w:color="auto"/>
            <w:bottom w:val="none" w:sz="0" w:space="0" w:color="auto"/>
            <w:right w:val="none" w:sz="0" w:space="0" w:color="auto"/>
          </w:divBdr>
        </w:div>
        <w:div w:id="1874418426">
          <w:marLeft w:val="640"/>
          <w:marRight w:val="0"/>
          <w:marTop w:val="0"/>
          <w:marBottom w:val="0"/>
          <w:divBdr>
            <w:top w:val="none" w:sz="0" w:space="0" w:color="auto"/>
            <w:left w:val="none" w:sz="0" w:space="0" w:color="auto"/>
            <w:bottom w:val="none" w:sz="0" w:space="0" w:color="auto"/>
            <w:right w:val="none" w:sz="0" w:space="0" w:color="auto"/>
          </w:divBdr>
        </w:div>
        <w:div w:id="1892035144">
          <w:marLeft w:val="640"/>
          <w:marRight w:val="0"/>
          <w:marTop w:val="0"/>
          <w:marBottom w:val="0"/>
          <w:divBdr>
            <w:top w:val="none" w:sz="0" w:space="0" w:color="auto"/>
            <w:left w:val="none" w:sz="0" w:space="0" w:color="auto"/>
            <w:bottom w:val="none" w:sz="0" w:space="0" w:color="auto"/>
            <w:right w:val="none" w:sz="0" w:space="0" w:color="auto"/>
          </w:divBdr>
        </w:div>
        <w:div w:id="1900630182">
          <w:marLeft w:val="640"/>
          <w:marRight w:val="0"/>
          <w:marTop w:val="0"/>
          <w:marBottom w:val="0"/>
          <w:divBdr>
            <w:top w:val="none" w:sz="0" w:space="0" w:color="auto"/>
            <w:left w:val="none" w:sz="0" w:space="0" w:color="auto"/>
            <w:bottom w:val="none" w:sz="0" w:space="0" w:color="auto"/>
            <w:right w:val="none" w:sz="0" w:space="0" w:color="auto"/>
          </w:divBdr>
        </w:div>
        <w:div w:id="1908950736">
          <w:marLeft w:val="640"/>
          <w:marRight w:val="0"/>
          <w:marTop w:val="0"/>
          <w:marBottom w:val="0"/>
          <w:divBdr>
            <w:top w:val="none" w:sz="0" w:space="0" w:color="auto"/>
            <w:left w:val="none" w:sz="0" w:space="0" w:color="auto"/>
            <w:bottom w:val="none" w:sz="0" w:space="0" w:color="auto"/>
            <w:right w:val="none" w:sz="0" w:space="0" w:color="auto"/>
          </w:divBdr>
        </w:div>
        <w:div w:id="1915703572">
          <w:marLeft w:val="640"/>
          <w:marRight w:val="0"/>
          <w:marTop w:val="0"/>
          <w:marBottom w:val="0"/>
          <w:divBdr>
            <w:top w:val="none" w:sz="0" w:space="0" w:color="auto"/>
            <w:left w:val="none" w:sz="0" w:space="0" w:color="auto"/>
            <w:bottom w:val="none" w:sz="0" w:space="0" w:color="auto"/>
            <w:right w:val="none" w:sz="0" w:space="0" w:color="auto"/>
          </w:divBdr>
        </w:div>
        <w:div w:id="1924099961">
          <w:marLeft w:val="640"/>
          <w:marRight w:val="0"/>
          <w:marTop w:val="0"/>
          <w:marBottom w:val="0"/>
          <w:divBdr>
            <w:top w:val="none" w:sz="0" w:space="0" w:color="auto"/>
            <w:left w:val="none" w:sz="0" w:space="0" w:color="auto"/>
            <w:bottom w:val="none" w:sz="0" w:space="0" w:color="auto"/>
            <w:right w:val="none" w:sz="0" w:space="0" w:color="auto"/>
          </w:divBdr>
        </w:div>
        <w:div w:id="1956866991">
          <w:marLeft w:val="640"/>
          <w:marRight w:val="0"/>
          <w:marTop w:val="0"/>
          <w:marBottom w:val="0"/>
          <w:divBdr>
            <w:top w:val="none" w:sz="0" w:space="0" w:color="auto"/>
            <w:left w:val="none" w:sz="0" w:space="0" w:color="auto"/>
            <w:bottom w:val="none" w:sz="0" w:space="0" w:color="auto"/>
            <w:right w:val="none" w:sz="0" w:space="0" w:color="auto"/>
          </w:divBdr>
        </w:div>
        <w:div w:id="1985424209">
          <w:marLeft w:val="640"/>
          <w:marRight w:val="0"/>
          <w:marTop w:val="0"/>
          <w:marBottom w:val="0"/>
          <w:divBdr>
            <w:top w:val="none" w:sz="0" w:space="0" w:color="auto"/>
            <w:left w:val="none" w:sz="0" w:space="0" w:color="auto"/>
            <w:bottom w:val="none" w:sz="0" w:space="0" w:color="auto"/>
            <w:right w:val="none" w:sz="0" w:space="0" w:color="auto"/>
          </w:divBdr>
        </w:div>
        <w:div w:id="2019186715">
          <w:marLeft w:val="640"/>
          <w:marRight w:val="0"/>
          <w:marTop w:val="0"/>
          <w:marBottom w:val="0"/>
          <w:divBdr>
            <w:top w:val="none" w:sz="0" w:space="0" w:color="auto"/>
            <w:left w:val="none" w:sz="0" w:space="0" w:color="auto"/>
            <w:bottom w:val="none" w:sz="0" w:space="0" w:color="auto"/>
            <w:right w:val="none" w:sz="0" w:space="0" w:color="auto"/>
          </w:divBdr>
        </w:div>
        <w:div w:id="2023120954">
          <w:marLeft w:val="640"/>
          <w:marRight w:val="0"/>
          <w:marTop w:val="0"/>
          <w:marBottom w:val="0"/>
          <w:divBdr>
            <w:top w:val="none" w:sz="0" w:space="0" w:color="auto"/>
            <w:left w:val="none" w:sz="0" w:space="0" w:color="auto"/>
            <w:bottom w:val="none" w:sz="0" w:space="0" w:color="auto"/>
            <w:right w:val="none" w:sz="0" w:space="0" w:color="auto"/>
          </w:divBdr>
        </w:div>
        <w:div w:id="2084523831">
          <w:marLeft w:val="640"/>
          <w:marRight w:val="0"/>
          <w:marTop w:val="0"/>
          <w:marBottom w:val="0"/>
          <w:divBdr>
            <w:top w:val="none" w:sz="0" w:space="0" w:color="auto"/>
            <w:left w:val="none" w:sz="0" w:space="0" w:color="auto"/>
            <w:bottom w:val="none" w:sz="0" w:space="0" w:color="auto"/>
            <w:right w:val="none" w:sz="0" w:space="0" w:color="auto"/>
          </w:divBdr>
        </w:div>
        <w:div w:id="2091583628">
          <w:marLeft w:val="640"/>
          <w:marRight w:val="0"/>
          <w:marTop w:val="0"/>
          <w:marBottom w:val="0"/>
          <w:divBdr>
            <w:top w:val="none" w:sz="0" w:space="0" w:color="auto"/>
            <w:left w:val="none" w:sz="0" w:space="0" w:color="auto"/>
            <w:bottom w:val="none" w:sz="0" w:space="0" w:color="auto"/>
            <w:right w:val="none" w:sz="0" w:space="0" w:color="auto"/>
          </w:divBdr>
        </w:div>
        <w:div w:id="2096003363">
          <w:marLeft w:val="640"/>
          <w:marRight w:val="0"/>
          <w:marTop w:val="0"/>
          <w:marBottom w:val="0"/>
          <w:divBdr>
            <w:top w:val="none" w:sz="0" w:space="0" w:color="auto"/>
            <w:left w:val="none" w:sz="0" w:space="0" w:color="auto"/>
            <w:bottom w:val="none" w:sz="0" w:space="0" w:color="auto"/>
            <w:right w:val="none" w:sz="0" w:space="0" w:color="auto"/>
          </w:divBdr>
        </w:div>
        <w:div w:id="2106807713">
          <w:marLeft w:val="640"/>
          <w:marRight w:val="0"/>
          <w:marTop w:val="0"/>
          <w:marBottom w:val="0"/>
          <w:divBdr>
            <w:top w:val="none" w:sz="0" w:space="0" w:color="auto"/>
            <w:left w:val="none" w:sz="0" w:space="0" w:color="auto"/>
            <w:bottom w:val="none" w:sz="0" w:space="0" w:color="auto"/>
            <w:right w:val="none" w:sz="0" w:space="0" w:color="auto"/>
          </w:divBdr>
        </w:div>
        <w:div w:id="2129466430">
          <w:marLeft w:val="640"/>
          <w:marRight w:val="0"/>
          <w:marTop w:val="0"/>
          <w:marBottom w:val="0"/>
          <w:divBdr>
            <w:top w:val="none" w:sz="0" w:space="0" w:color="auto"/>
            <w:left w:val="none" w:sz="0" w:space="0" w:color="auto"/>
            <w:bottom w:val="none" w:sz="0" w:space="0" w:color="auto"/>
            <w:right w:val="none" w:sz="0" w:space="0" w:color="auto"/>
          </w:divBdr>
        </w:div>
        <w:div w:id="2136678859">
          <w:marLeft w:val="640"/>
          <w:marRight w:val="0"/>
          <w:marTop w:val="0"/>
          <w:marBottom w:val="0"/>
          <w:divBdr>
            <w:top w:val="none" w:sz="0" w:space="0" w:color="auto"/>
            <w:left w:val="none" w:sz="0" w:space="0" w:color="auto"/>
            <w:bottom w:val="none" w:sz="0" w:space="0" w:color="auto"/>
            <w:right w:val="none" w:sz="0" w:space="0" w:color="auto"/>
          </w:divBdr>
        </w:div>
        <w:div w:id="2139300877">
          <w:marLeft w:val="640"/>
          <w:marRight w:val="0"/>
          <w:marTop w:val="0"/>
          <w:marBottom w:val="0"/>
          <w:divBdr>
            <w:top w:val="none" w:sz="0" w:space="0" w:color="auto"/>
            <w:left w:val="none" w:sz="0" w:space="0" w:color="auto"/>
            <w:bottom w:val="none" w:sz="0" w:space="0" w:color="auto"/>
            <w:right w:val="none" w:sz="0" w:space="0" w:color="auto"/>
          </w:divBdr>
        </w:div>
      </w:divsChild>
    </w:div>
    <w:div w:id="1034841094">
      <w:bodyDiv w:val="1"/>
      <w:marLeft w:val="0"/>
      <w:marRight w:val="0"/>
      <w:marTop w:val="0"/>
      <w:marBottom w:val="0"/>
      <w:divBdr>
        <w:top w:val="none" w:sz="0" w:space="0" w:color="auto"/>
        <w:left w:val="none" w:sz="0" w:space="0" w:color="auto"/>
        <w:bottom w:val="none" w:sz="0" w:space="0" w:color="auto"/>
        <w:right w:val="none" w:sz="0" w:space="0" w:color="auto"/>
      </w:divBdr>
    </w:div>
    <w:div w:id="1036538871">
      <w:bodyDiv w:val="1"/>
      <w:marLeft w:val="0"/>
      <w:marRight w:val="0"/>
      <w:marTop w:val="0"/>
      <w:marBottom w:val="0"/>
      <w:divBdr>
        <w:top w:val="none" w:sz="0" w:space="0" w:color="auto"/>
        <w:left w:val="none" w:sz="0" w:space="0" w:color="auto"/>
        <w:bottom w:val="none" w:sz="0" w:space="0" w:color="auto"/>
        <w:right w:val="none" w:sz="0" w:space="0" w:color="auto"/>
      </w:divBdr>
    </w:div>
    <w:div w:id="1039891534">
      <w:bodyDiv w:val="1"/>
      <w:marLeft w:val="0"/>
      <w:marRight w:val="0"/>
      <w:marTop w:val="0"/>
      <w:marBottom w:val="0"/>
      <w:divBdr>
        <w:top w:val="none" w:sz="0" w:space="0" w:color="auto"/>
        <w:left w:val="none" w:sz="0" w:space="0" w:color="auto"/>
        <w:bottom w:val="none" w:sz="0" w:space="0" w:color="auto"/>
        <w:right w:val="none" w:sz="0" w:space="0" w:color="auto"/>
      </w:divBdr>
    </w:div>
    <w:div w:id="1042024393">
      <w:bodyDiv w:val="1"/>
      <w:marLeft w:val="0"/>
      <w:marRight w:val="0"/>
      <w:marTop w:val="0"/>
      <w:marBottom w:val="0"/>
      <w:divBdr>
        <w:top w:val="none" w:sz="0" w:space="0" w:color="auto"/>
        <w:left w:val="none" w:sz="0" w:space="0" w:color="auto"/>
        <w:bottom w:val="none" w:sz="0" w:space="0" w:color="auto"/>
        <w:right w:val="none" w:sz="0" w:space="0" w:color="auto"/>
      </w:divBdr>
    </w:div>
    <w:div w:id="1043333532">
      <w:bodyDiv w:val="1"/>
      <w:marLeft w:val="0"/>
      <w:marRight w:val="0"/>
      <w:marTop w:val="0"/>
      <w:marBottom w:val="0"/>
      <w:divBdr>
        <w:top w:val="none" w:sz="0" w:space="0" w:color="auto"/>
        <w:left w:val="none" w:sz="0" w:space="0" w:color="auto"/>
        <w:bottom w:val="none" w:sz="0" w:space="0" w:color="auto"/>
        <w:right w:val="none" w:sz="0" w:space="0" w:color="auto"/>
      </w:divBdr>
    </w:div>
    <w:div w:id="1045135035">
      <w:bodyDiv w:val="1"/>
      <w:marLeft w:val="0"/>
      <w:marRight w:val="0"/>
      <w:marTop w:val="0"/>
      <w:marBottom w:val="0"/>
      <w:divBdr>
        <w:top w:val="none" w:sz="0" w:space="0" w:color="auto"/>
        <w:left w:val="none" w:sz="0" w:space="0" w:color="auto"/>
        <w:bottom w:val="none" w:sz="0" w:space="0" w:color="auto"/>
        <w:right w:val="none" w:sz="0" w:space="0" w:color="auto"/>
      </w:divBdr>
    </w:div>
    <w:div w:id="1045326235">
      <w:bodyDiv w:val="1"/>
      <w:marLeft w:val="0"/>
      <w:marRight w:val="0"/>
      <w:marTop w:val="0"/>
      <w:marBottom w:val="0"/>
      <w:divBdr>
        <w:top w:val="none" w:sz="0" w:space="0" w:color="auto"/>
        <w:left w:val="none" w:sz="0" w:space="0" w:color="auto"/>
        <w:bottom w:val="none" w:sz="0" w:space="0" w:color="auto"/>
        <w:right w:val="none" w:sz="0" w:space="0" w:color="auto"/>
      </w:divBdr>
    </w:div>
    <w:div w:id="1047727672">
      <w:bodyDiv w:val="1"/>
      <w:marLeft w:val="0"/>
      <w:marRight w:val="0"/>
      <w:marTop w:val="0"/>
      <w:marBottom w:val="0"/>
      <w:divBdr>
        <w:top w:val="none" w:sz="0" w:space="0" w:color="auto"/>
        <w:left w:val="none" w:sz="0" w:space="0" w:color="auto"/>
        <w:bottom w:val="none" w:sz="0" w:space="0" w:color="auto"/>
        <w:right w:val="none" w:sz="0" w:space="0" w:color="auto"/>
      </w:divBdr>
    </w:div>
    <w:div w:id="1050879460">
      <w:bodyDiv w:val="1"/>
      <w:marLeft w:val="0"/>
      <w:marRight w:val="0"/>
      <w:marTop w:val="0"/>
      <w:marBottom w:val="0"/>
      <w:divBdr>
        <w:top w:val="none" w:sz="0" w:space="0" w:color="auto"/>
        <w:left w:val="none" w:sz="0" w:space="0" w:color="auto"/>
        <w:bottom w:val="none" w:sz="0" w:space="0" w:color="auto"/>
        <w:right w:val="none" w:sz="0" w:space="0" w:color="auto"/>
      </w:divBdr>
    </w:div>
    <w:div w:id="1055155771">
      <w:bodyDiv w:val="1"/>
      <w:marLeft w:val="0"/>
      <w:marRight w:val="0"/>
      <w:marTop w:val="0"/>
      <w:marBottom w:val="0"/>
      <w:divBdr>
        <w:top w:val="none" w:sz="0" w:space="0" w:color="auto"/>
        <w:left w:val="none" w:sz="0" w:space="0" w:color="auto"/>
        <w:bottom w:val="none" w:sz="0" w:space="0" w:color="auto"/>
        <w:right w:val="none" w:sz="0" w:space="0" w:color="auto"/>
      </w:divBdr>
    </w:div>
    <w:div w:id="1056197902">
      <w:bodyDiv w:val="1"/>
      <w:marLeft w:val="0"/>
      <w:marRight w:val="0"/>
      <w:marTop w:val="0"/>
      <w:marBottom w:val="0"/>
      <w:divBdr>
        <w:top w:val="none" w:sz="0" w:space="0" w:color="auto"/>
        <w:left w:val="none" w:sz="0" w:space="0" w:color="auto"/>
        <w:bottom w:val="none" w:sz="0" w:space="0" w:color="auto"/>
        <w:right w:val="none" w:sz="0" w:space="0" w:color="auto"/>
      </w:divBdr>
    </w:div>
    <w:div w:id="1057171023">
      <w:bodyDiv w:val="1"/>
      <w:marLeft w:val="0"/>
      <w:marRight w:val="0"/>
      <w:marTop w:val="0"/>
      <w:marBottom w:val="0"/>
      <w:divBdr>
        <w:top w:val="none" w:sz="0" w:space="0" w:color="auto"/>
        <w:left w:val="none" w:sz="0" w:space="0" w:color="auto"/>
        <w:bottom w:val="none" w:sz="0" w:space="0" w:color="auto"/>
        <w:right w:val="none" w:sz="0" w:space="0" w:color="auto"/>
      </w:divBdr>
    </w:div>
    <w:div w:id="1059210680">
      <w:bodyDiv w:val="1"/>
      <w:marLeft w:val="0"/>
      <w:marRight w:val="0"/>
      <w:marTop w:val="0"/>
      <w:marBottom w:val="0"/>
      <w:divBdr>
        <w:top w:val="none" w:sz="0" w:space="0" w:color="auto"/>
        <w:left w:val="none" w:sz="0" w:space="0" w:color="auto"/>
        <w:bottom w:val="none" w:sz="0" w:space="0" w:color="auto"/>
        <w:right w:val="none" w:sz="0" w:space="0" w:color="auto"/>
      </w:divBdr>
    </w:div>
    <w:div w:id="1061095600">
      <w:bodyDiv w:val="1"/>
      <w:marLeft w:val="0"/>
      <w:marRight w:val="0"/>
      <w:marTop w:val="0"/>
      <w:marBottom w:val="0"/>
      <w:divBdr>
        <w:top w:val="none" w:sz="0" w:space="0" w:color="auto"/>
        <w:left w:val="none" w:sz="0" w:space="0" w:color="auto"/>
        <w:bottom w:val="none" w:sz="0" w:space="0" w:color="auto"/>
        <w:right w:val="none" w:sz="0" w:space="0" w:color="auto"/>
      </w:divBdr>
    </w:div>
    <w:div w:id="1061562957">
      <w:bodyDiv w:val="1"/>
      <w:marLeft w:val="0"/>
      <w:marRight w:val="0"/>
      <w:marTop w:val="0"/>
      <w:marBottom w:val="0"/>
      <w:divBdr>
        <w:top w:val="none" w:sz="0" w:space="0" w:color="auto"/>
        <w:left w:val="none" w:sz="0" w:space="0" w:color="auto"/>
        <w:bottom w:val="none" w:sz="0" w:space="0" w:color="auto"/>
        <w:right w:val="none" w:sz="0" w:space="0" w:color="auto"/>
      </w:divBdr>
    </w:div>
    <w:div w:id="1061637308">
      <w:bodyDiv w:val="1"/>
      <w:marLeft w:val="0"/>
      <w:marRight w:val="0"/>
      <w:marTop w:val="0"/>
      <w:marBottom w:val="0"/>
      <w:divBdr>
        <w:top w:val="none" w:sz="0" w:space="0" w:color="auto"/>
        <w:left w:val="none" w:sz="0" w:space="0" w:color="auto"/>
        <w:bottom w:val="none" w:sz="0" w:space="0" w:color="auto"/>
        <w:right w:val="none" w:sz="0" w:space="0" w:color="auto"/>
      </w:divBdr>
    </w:div>
    <w:div w:id="1062561053">
      <w:bodyDiv w:val="1"/>
      <w:marLeft w:val="0"/>
      <w:marRight w:val="0"/>
      <w:marTop w:val="0"/>
      <w:marBottom w:val="0"/>
      <w:divBdr>
        <w:top w:val="none" w:sz="0" w:space="0" w:color="auto"/>
        <w:left w:val="none" w:sz="0" w:space="0" w:color="auto"/>
        <w:bottom w:val="none" w:sz="0" w:space="0" w:color="auto"/>
        <w:right w:val="none" w:sz="0" w:space="0" w:color="auto"/>
      </w:divBdr>
    </w:div>
    <w:div w:id="1063793008">
      <w:bodyDiv w:val="1"/>
      <w:marLeft w:val="0"/>
      <w:marRight w:val="0"/>
      <w:marTop w:val="0"/>
      <w:marBottom w:val="0"/>
      <w:divBdr>
        <w:top w:val="none" w:sz="0" w:space="0" w:color="auto"/>
        <w:left w:val="none" w:sz="0" w:space="0" w:color="auto"/>
        <w:bottom w:val="none" w:sz="0" w:space="0" w:color="auto"/>
        <w:right w:val="none" w:sz="0" w:space="0" w:color="auto"/>
      </w:divBdr>
    </w:div>
    <w:div w:id="1064371570">
      <w:bodyDiv w:val="1"/>
      <w:marLeft w:val="0"/>
      <w:marRight w:val="0"/>
      <w:marTop w:val="0"/>
      <w:marBottom w:val="0"/>
      <w:divBdr>
        <w:top w:val="none" w:sz="0" w:space="0" w:color="auto"/>
        <w:left w:val="none" w:sz="0" w:space="0" w:color="auto"/>
        <w:bottom w:val="none" w:sz="0" w:space="0" w:color="auto"/>
        <w:right w:val="none" w:sz="0" w:space="0" w:color="auto"/>
      </w:divBdr>
    </w:div>
    <w:div w:id="1064837746">
      <w:bodyDiv w:val="1"/>
      <w:marLeft w:val="0"/>
      <w:marRight w:val="0"/>
      <w:marTop w:val="0"/>
      <w:marBottom w:val="0"/>
      <w:divBdr>
        <w:top w:val="none" w:sz="0" w:space="0" w:color="auto"/>
        <w:left w:val="none" w:sz="0" w:space="0" w:color="auto"/>
        <w:bottom w:val="none" w:sz="0" w:space="0" w:color="auto"/>
        <w:right w:val="none" w:sz="0" w:space="0" w:color="auto"/>
      </w:divBdr>
    </w:div>
    <w:div w:id="1065371353">
      <w:bodyDiv w:val="1"/>
      <w:marLeft w:val="0"/>
      <w:marRight w:val="0"/>
      <w:marTop w:val="0"/>
      <w:marBottom w:val="0"/>
      <w:divBdr>
        <w:top w:val="none" w:sz="0" w:space="0" w:color="auto"/>
        <w:left w:val="none" w:sz="0" w:space="0" w:color="auto"/>
        <w:bottom w:val="none" w:sz="0" w:space="0" w:color="auto"/>
        <w:right w:val="none" w:sz="0" w:space="0" w:color="auto"/>
      </w:divBdr>
    </w:div>
    <w:div w:id="1065958568">
      <w:bodyDiv w:val="1"/>
      <w:marLeft w:val="0"/>
      <w:marRight w:val="0"/>
      <w:marTop w:val="0"/>
      <w:marBottom w:val="0"/>
      <w:divBdr>
        <w:top w:val="none" w:sz="0" w:space="0" w:color="auto"/>
        <w:left w:val="none" w:sz="0" w:space="0" w:color="auto"/>
        <w:bottom w:val="none" w:sz="0" w:space="0" w:color="auto"/>
        <w:right w:val="none" w:sz="0" w:space="0" w:color="auto"/>
      </w:divBdr>
      <w:divsChild>
        <w:div w:id="3675919">
          <w:marLeft w:val="640"/>
          <w:marRight w:val="0"/>
          <w:marTop w:val="0"/>
          <w:marBottom w:val="0"/>
          <w:divBdr>
            <w:top w:val="none" w:sz="0" w:space="0" w:color="auto"/>
            <w:left w:val="none" w:sz="0" w:space="0" w:color="auto"/>
            <w:bottom w:val="none" w:sz="0" w:space="0" w:color="auto"/>
            <w:right w:val="none" w:sz="0" w:space="0" w:color="auto"/>
          </w:divBdr>
        </w:div>
        <w:div w:id="26105368">
          <w:marLeft w:val="640"/>
          <w:marRight w:val="0"/>
          <w:marTop w:val="0"/>
          <w:marBottom w:val="0"/>
          <w:divBdr>
            <w:top w:val="none" w:sz="0" w:space="0" w:color="auto"/>
            <w:left w:val="none" w:sz="0" w:space="0" w:color="auto"/>
            <w:bottom w:val="none" w:sz="0" w:space="0" w:color="auto"/>
            <w:right w:val="none" w:sz="0" w:space="0" w:color="auto"/>
          </w:divBdr>
        </w:div>
        <w:div w:id="30498238">
          <w:marLeft w:val="640"/>
          <w:marRight w:val="0"/>
          <w:marTop w:val="0"/>
          <w:marBottom w:val="0"/>
          <w:divBdr>
            <w:top w:val="none" w:sz="0" w:space="0" w:color="auto"/>
            <w:left w:val="none" w:sz="0" w:space="0" w:color="auto"/>
            <w:bottom w:val="none" w:sz="0" w:space="0" w:color="auto"/>
            <w:right w:val="none" w:sz="0" w:space="0" w:color="auto"/>
          </w:divBdr>
        </w:div>
        <w:div w:id="40635564">
          <w:marLeft w:val="640"/>
          <w:marRight w:val="0"/>
          <w:marTop w:val="0"/>
          <w:marBottom w:val="0"/>
          <w:divBdr>
            <w:top w:val="none" w:sz="0" w:space="0" w:color="auto"/>
            <w:left w:val="none" w:sz="0" w:space="0" w:color="auto"/>
            <w:bottom w:val="none" w:sz="0" w:space="0" w:color="auto"/>
            <w:right w:val="none" w:sz="0" w:space="0" w:color="auto"/>
          </w:divBdr>
        </w:div>
        <w:div w:id="68770294">
          <w:marLeft w:val="640"/>
          <w:marRight w:val="0"/>
          <w:marTop w:val="0"/>
          <w:marBottom w:val="0"/>
          <w:divBdr>
            <w:top w:val="none" w:sz="0" w:space="0" w:color="auto"/>
            <w:left w:val="none" w:sz="0" w:space="0" w:color="auto"/>
            <w:bottom w:val="none" w:sz="0" w:space="0" w:color="auto"/>
            <w:right w:val="none" w:sz="0" w:space="0" w:color="auto"/>
          </w:divBdr>
        </w:div>
        <w:div w:id="74865268">
          <w:marLeft w:val="640"/>
          <w:marRight w:val="0"/>
          <w:marTop w:val="0"/>
          <w:marBottom w:val="0"/>
          <w:divBdr>
            <w:top w:val="none" w:sz="0" w:space="0" w:color="auto"/>
            <w:left w:val="none" w:sz="0" w:space="0" w:color="auto"/>
            <w:bottom w:val="none" w:sz="0" w:space="0" w:color="auto"/>
            <w:right w:val="none" w:sz="0" w:space="0" w:color="auto"/>
          </w:divBdr>
        </w:div>
        <w:div w:id="97675501">
          <w:marLeft w:val="640"/>
          <w:marRight w:val="0"/>
          <w:marTop w:val="0"/>
          <w:marBottom w:val="0"/>
          <w:divBdr>
            <w:top w:val="none" w:sz="0" w:space="0" w:color="auto"/>
            <w:left w:val="none" w:sz="0" w:space="0" w:color="auto"/>
            <w:bottom w:val="none" w:sz="0" w:space="0" w:color="auto"/>
            <w:right w:val="none" w:sz="0" w:space="0" w:color="auto"/>
          </w:divBdr>
        </w:div>
        <w:div w:id="124004633">
          <w:marLeft w:val="640"/>
          <w:marRight w:val="0"/>
          <w:marTop w:val="0"/>
          <w:marBottom w:val="0"/>
          <w:divBdr>
            <w:top w:val="none" w:sz="0" w:space="0" w:color="auto"/>
            <w:left w:val="none" w:sz="0" w:space="0" w:color="auto"/>
            <w:bottom w:val="none" w:sz="0" w:space="0" w:color="auto"/>
            <w:right w:val="none" w:sz="0" w:space="0" w:color="auto"/>
          </w:divBdr>
        </w:div>
        <w:div w:id="164245872">
          <w:marLeft w:val="640"/>
          <w:marRight w:val="0"/>
          <w:marTop w:val="0"/>
          <w:marBottom w:val="0"/>
          <w:divBdr>
            <w:top w:val="none" w:sz="0" w:space="0" w:color="auto"/>
            <w:left w:val="none" w:sz="0" w:space="0" w:color="auto"/>
            <w:bottom w:val="none" w:sz="0" w:space="0" w:color="auto"/>
            <w:right w:val="none" w:sz="0" w:space="0" w:color="auto"/>
          </w:divBdr>
        </w:div>
        <w:div w:id="165023673">
          <w:marLeft w:val="640"/>
          <w:marRight w:val="0"/>
          <w:marTop w:val="0"/>
          <w:marBottom w:val="0"/>
          <w:divBdr>
            <w:top w:val="none" w:sz="0" w:space="0" w:color="auto"/>
            <w:left w:val="none" w:sz="0" w:space="0" w:color="auto"/>
            <w:bottom w:val="none" w:sz="0" w:space="0" w:color="auto"/>
            <w:right w:val="none" w:sz="0" w:space="0" w:color="auto"/>
          </w:divBdr>
        </w:div>
        <w:div w:id="175317315">
          <w:marLeft w:val="640"/>
          <w:marRight w:val="0"/>
          <w:marTop w:val="0"/>
          <w:marBottom w:val="0"/>
          <w:divBdr>
            <w:top w:val="none" w:sz="0" w:space="0" w:color="auto"/>
            <w:left w:val="none" w:sz="0" w:space="0" w:color="auto"/>
            <w:bottom w:val="none" w:sz="0" w:space="0" w:color="auto"/>
            <w:right w:val="none" w:sz="0" w:space="0" w:color="auto"/>
          </w:divBdr>
        </w:div>
        <w:div w:id="188563930">
          <w:marLeft w:val="640"/>
          <w:marRight w:val="0"/>
          <w:marTop w:val="0"/>
          <w:marBottom w:val="0"/>
          <w:divBdr>
            <w:top w:val="none" w:sz="0" w:space="0" w:color="auto"/>
            <w:left w:val="none" w:sz="0" w:space="0" w:color="auto"/>
            <w:bottom w:val="none" w:sz="0" w:space="0" w:color="auto"/>
            <w:right w:val="none" w:sz="0" w:space="0" w:color="auto"/>
          </w:divBdr>
        </w:div>
        <w:div w:id="194663331">
          <w:marLeft w:val="640"/>
          <w:marRight w:val="0"/>
          <w:marTop w:val="0"/>
          <w:marBottom w:val="0"/>
          <w:divBdr>
            <w:top w:val="none" w:sz="0" w:space="0" w:color="auto"/>
            <w:left w:val="none" w:sz="0" w:space="0" w:color="auto"/>
            <w:bottom w:val="none" w:sz="0" w:space="0" w:color="auto"/>
            <w:right w:val="none" w:sz="0" w:space="0" w:color="auto"/>
          </w:divBdr>
        </w:div>
        <w:div w:id="215551354">
          <w:marLeft w:val="640"/>
          <w:marRight w:val="0"/>
          <w:marTop w:val="0"/>
          <w:marBottom w:val="0"/>
          <w:divBdr>
            <w:top w:val="none" w:sz="0" w:space="0" w:color="auto"/>
            <w:left w:val="none" w:sz="0" w:space="0" w:color="auto"/>
            <w:bottom w:val="none" w:sz="0" w:space="0" w:color="auto"/>
            <w:right w:val="none" w:sz="0" w:space="0" w:color="auto"/>
          </w:divBdr>
        </w:div>
        <w:div w:id="223688435">
          <w:marLeft w:val="640"/>
          <w:marRight w:val="0"/>
          <w:marTop w:val="0"/>
          <w:marBottom w:val="0"/>
          <w:divBdr>
            <w:top w:val="none" w:sz="0" w:space="0" w:color="auto"/>
            <w:left w:val="none" w:sz="0" w:space="0" w:color="auto"/>
            <w:bottom w:val="none" w:sz="0" w:space="0" w:color="auto"/>
            <w:right w:val="none" w:sz="0" w:space="0" w:color="auto"/>
          </w:divBdr>
        </w:div>
        <w:div w:id="224727795">
          <w:marLeft w:val="640"/>
          <w:marRight w:val="0"/>
          <w:marTop w:val="0"/>
          <w:marBottom w:val="0"/>
          <w:divBdr>
            <w:top w:val="none" w:sz="0" w:space="0" w:color="auto"/>
            <w:left w:val="none" w:sz="0" w:space="0" w:color="auto"/>
            <w:bottom w:val="none" w:sz="0" w:space="0" w:color="auto"/>
            <w:right w:val="none" w:sz="0" w:space="0" w:color="auto"/>
          </w:divBdr>
        </w:div>
        <w:div w:id="229465419">
          <w:marLeft w:val="640"/>
          <w:marRight w:val="0"/>
          <w:marTop w:val="0"/>
          <w:marBottom w:val="0"/>
          <w:divBdr>
            <w:top w:val="none" w:sz="0" w:space="0" w:color="auto"/>
            <w:left w:val="none" w:sz="0" w:space="0" w:color="auto"/>
            <w:bottom w:val="none" w:sz="0" w:space="0" w:color="auto"/>
            <w:right w:val="none" w:sz="0" w:space="0" w:color="auto"/>
          </w:divBdr>
        </w:div>
        <w:div w:id="236595349">
          <w:marLeft w:val="640"/>
          <w:marRight w:val="0"/>
          <w:marTop w:val="0"/>
          <w:marBottom w:val="0"/>
          <w:divBdr>
            <w:top w:val="none" w:sz="0" w:space="0" w:color="auto"/>
            <w:left w:val="none" w:sz="0" w:space="0" w:color="auto"/>
            <w:bottom w:val="none" w:sz="0" w:space="0" w:color="auto"/>
            <w:right w:val="none" w:sz="0" w:space="0" w:color="auto"/>
          </w:divBdr>
        </w:div>
        <w:div w:id="252400034">
          <w:marLeft w:val="640"/>
          <w:marRight w:val="0"/>
          <w:marTop w:val="0"/>
          <w:marBottom w:val="0"/>
          <w:divBdr>
            <w:top w:val="none" w:sz="0" w:space="0" w:color="auto"/>
            <w:left w:val="none" w:sz="0" w:space="0" w:color="auto"/>
            <w:bottom w:val="none" w:sz="0" w:space="0" w:color="auto"/>
            <w:right w:val="none" w:sz="0" w:space="0" w:color="auto"/>
          </w:divBdr>
        </w:div>
        <w:div w:id="273176018">
          <w:marLeft w:val="640"/>
          <w:marRight w:val="0"/>
          <w:marTop w:val="0"/>
          <w:marBottom w:val="0"/>
          <w:divBdr>
            <w:top w:val="none" w:sz="0" w:space="0" w:color="auto"/>
            <w:left w:val="none" w:sz="0" w:space="0" w:color="auto"/>
            <w:bottom w:val="none" w:sz="0" w:space="0" w:color="auto"/>
            <w:right w:val="none" w:sz="0" w:space="0" w:color="auto"/>
          </w:divBdr>
        </w:div>
        <w:div w:id="294067750">
          <w:marLeft w:val="640"/>
          <w:marRight w:val="0"/>
          <w:marTop w:val="0"/>
          <w:marBottom w:val="0"/>
          <w:divBdr>
            <w:top w:val="none" w:sz="0" w:space="0" w:color="auto"/>
            <w:left w:val="none" w:sz="0" w:space="0" w:color="auto"/>
            <w:bottom w:val="none" w:sz="0" w:space="0" w:color="auto"/>
            <w:right w:val="none" w:sz="0" w:space="0" w:color="auto"/>
          </w:divBdr>
        </w:div>
        <w:div w:id="324020668">
          <w:marLeft w:val="640"/>
          <w:marRight w:val="0"/>
          <w:marTop w:val="0"/>
          <w:marBottom w:val="0"/>
          <w:divBdr>
            <w:top w:val="none" w:sz="0" w:space="0" w:color="auto"/>
            <w:left w:val="none" w:sz="0" w:space="0" w:color="auto"/>
            <w:bottom w:val="none" w:sz="0" w:space="0" w:color="auto"/>
            <w:right w:val="none" w:sz="0" w:space="0" w:color="auto"/>
          </w:divBdr>
        </w:div>
        <w:div w:id="325590500">
          <w:marLeft w:val="640"/>
          <w:marRight w:val="0"/>
          <w:marTop w:val="0"/>
          <w:marBottom w:val="0"/>
          <w:divBdr>
            <w:top w:val="none" w:sz="0" w:space="0" w:color="auto"/>
            <w:left w:val="none" w:sz="0" w:space="0" w:color="auto"/>
            <w:bottom w:val="none" w:sz="0" w:space="0" w:color="auto"/>
            <w:right w:val="none" w:sz="0" w:space="0" w:color="auto"/>
          </w:divBdr>
        </w:div>
        <w:div w:id="372534653">
          <w:marLeft w:val="640"/>
          <w:marRight w:val="0"/>
          <w:marTop w:val="0"/>
          <w:marBottom w:val="0"/>
          <w:divBdr>
            <w:top w:val="none" w:sz="0" w:space="0" w:color="auto"/>
            <w:left w:val="none" w:sz="0" w:space="0" w:color="auto"/>
            <w:bottom w:val="none" w:sz="0" w:space="0" w:color="auto"/>
            <w:right w:val="none" w:sz="0" w:space="0" w:color="auto"/>
          </w:divBdr>
        </w:div>
        <w:div w:id="381557726">
          <w:marLeft w:val="640"/>
          <w:marRight w:val="0"/>
          <w:marTop w:val="0"/>
          <w:marBottom w:val="0"/>
          <w:divBdr>
            <w:top w:val="none" w:sz="0" w:space="0" w:color="auto"/>
            <w:left w:val="none" w:sz="0" w:space="0" w:color="auto"/>
            <w:bottom w:val="none" w:sz="0" w:space="0" w:color="auto"/>
            <w:right w:val="none" w:sz="0" w:space="0" w:color="auto"/>
          </w:divBdr>
        </w:div>
        <w:div w:id="415858522">
          <w:marLeft w:val="640"/>
          <w:marRight w:val="0"/>
          <w:marTop w:val="0"/>
          <w:marBottom w:val="0"/>
          <w:divBdr>
            <w:top w:val="none" w:sz="0" w:space="0" w:color="auto"/>
            <w:left w:val="none" w:sz="0" w:space="0" w:color="auto"/>
            <w:bottom w:val="none" w:sz="0" w:space="0" w:color="auto"/>
            <w:right w:val="none" w:sz="0" w:space="0" w:color="auto"/>
          </w:divBdr>
        </w:div>
        <w:div w:id="430126759">
          <w:marLeft w:val="640"/>
          <w:marRight w:val="0"/>
          <w:marTop w:val="0"/>
          <w:marBottom w:val="0"/>
          <w:divBdr>
            <w:top w:val="none" w:sz="0" w:space="0" w:color="auto"/>
            <w:left w:val="none" w:sz="0" w:space="0" w:color="auto"/>
            <w:bottom w:val="none" w:sz="0" w:space="0" w:color="auto"/>
            <w:right w:val="none" w:sz="0" w:space="0" w:color="auto"/>
          </w:divBdr>
        </w:div>
        <w:div w:id="458184049">
          <w:marLeft w:val="640"/>
          <w:marRight w:val="0"/>
          <w:marTop w:val="0"/>
          <w:marBottom w:val="0"/>
          <w:divBdr>
            <w:top w:val="none" w:sz="0" w:space="0" w:color="auto"/>
            <w:left w:val="none" w:sz="0" w:space="0" w:color="auto"/>
            <w:bottom w:val="none" w:sz="0" w:space="0" w:color="auto"/>
            <w:right w:val="none" w:sz="0" w:space="0" w:color="auto"/>
          </w:divBdr>
        </w:div>
        <w:div w:id="480315402">
          <w:marLeft w:val="640"/>
          <w:marRight w:val="0"/>
          <w:marTop w:val="0"/>
          <w:marBottom w:val="0"/>
          <w:divBdr>
            <w:top w:val="none" w:sz="0" w:space="0" w:color="auto"/>
            <w:left w:val="none" w:sz="0" w:space="0" w:color="auto"/>
            <w:bottom w:val="none" w:sz="0" w:space="0" w:color="auto"/>
            <w:right w:val="none" w:sz="0" w:space="0" w:color="auto"/>
          </w:divBdr>
        </w:div>
        <w:div w:id="500775205">
          <w:marLeft w:val="640"/>
          <w:marRight w:val="0"/>
          <w:marTop w:val="0"/>
          <w:marBottom w:val="0"/>
          <w:divBdr>
            <w:top w:val="none" w:sz="0" w:space="0" w:color="auto"/>
            <w:left w:val="none" w:sz="0" w:space="0" w:color="auto"/>
            <w:bottom w:val="none" w:sz="0" w:space="0" w:color="auto"/>
            <w:right w:val="none" w:sz="0" w:space="0" w:color="auto"/>
          </w:divBdr>
        </w:div>
        <w:div w:id="522785547">
          <w:marLeft w:val="640"/>
          <w:marRight w:val="0"/>
          <w:marTop w:val="0"/>
          <w:marBottom w:val="0"/>
          <w:divBdr>
            <w:top w:val="none" w:sz="0" w:space="0" w:color="auto"/>
            <w:left w:val="none" w:sz="0" w:space="0" w:color="auto"/>
            <w:bottom w:val="none" w:sz="0" w:space="0" w:color="auto"/>
            <w:right w:val="none" w:sz="0" w:space="0" w:color="auto"/>
          </w:divBdr>
        </w:div>
        <w:div w:id="559637410">
          <w:marLeft w:val="640"/>
          <w:marRight w:val="0"/>
          <w:marTop w:val="0"/>
          <w:marBottom w:val="0"/>
          <w:divBdr>
            <w:top w:val="none" w:sz="0" w:space="0" w:color="auto"/>
            <w:left w:val="none" w:sz="0" w:space="0" w:color="auto"/>
            <w:bottom w:val="none" w:sz="0" w:space="0" w:color="auto"/>
            <w:right w:val="none" w:sz="0" w:space="0" w:color="auto"/>
          </w:divBdr>
        </w:div>
        <w:div w:id="565608017">
          <w:marLeft w:val="640"/>
          <w:marRight w:val="0"/>
          <w:marTop w:val="0"/>
          <w:marBottom w:val="0"/>
          <w:divBdr>
            <w:top w:val="none" w:sz="0" w:space="0" w:color="auto"/>
            <w:left w:val="none" w:sz="0" w:space="0" w:color="auto"/>
            <w:bottom w:val="none" w:sz="0" w:space="0" w:color="auto"/>
            <w:right w:val="none" w:sz="0" w:space="0" w:color="auto"/>
          </w:divBdr>
        </w:div>
        <w:div w:id="579828714">
          <w:marLeft w:val="640"/>
          <w:marRight w:val="0"/>
          <w:marTop w:val="0"/>
          <w:marBottom w:val="0"/>
          <w:divBdr>
            <w:top w:val="none" w:sz="0" w:space="0" w:color="auto"/>
            <w:left w:val="none" w:sz="0" w:space="0" w:color="auto"/>
            <w:bottom w:val="none" w:sz="0" w:space="0" w:color="auto"/>
            <w:right w:val="none" w:sz="0" w:space="0" w:color="auto"/>
          </w:divBdr>
        </w:div>
        <w:div w:id="600843047">
          <w:marLeft w:val="640"/>
          <w:marRight w:val="0"/>
          <w:marTop w:val="0"/>
          <w:marBottom w:val="0"/>
          <w:divBdr>
            <w:top w:val="none" w:sz="0" w:space="0" w:color="auto"/>
            <w:left w:val="none" w:sz="0" w:space="0" w:color="auto"/>
            <w:bottom w:val="none" w:sz="0" w:space="0" w:color="auto"/>
            <w:right w:val="none" w:sz="0" w:space="0" w:color="auto"/>
          </w:divBdr>
        </w:div>
        <w:div w:id="604004398">
          <w:marLeft w:val="640"/>
          <w:marRight w:val="0"/>
          <w:marTop w:val="0"/>
          <w:marBottom w:val="0"/>
          <w:divBdr>
            <w:top w:val="none" w:sz="0" w:space="0" w:color="auto"/>
            <w:left w:val="none" w:sz="0" w:space="0" w:color="auto"/>
            <w:bottom w:val="none" w:sz="0" w:space="0" w:color="auto"/>
            <w:right w:val="none" w:sz="0" w:space="0" w:color="auto"/>
          </w:divBdr>
        </w:div>
        <w:div w:id="609243259">
          <w:marLeft w:val="640"/>
          <w:marRight w:val="0"/>
          <w:marTop w:val="0"/>
          <w:marBottom w:val="0"/>
          <w:divBdr>
            <w:top w:val="none" w:sz="0" w:space="0" w:color="auto"/>
            <w:left w:val="none" w:sz="0" w:space="0" w:color="auto"/>
            <w:bottom w:val="none" w:sz="0" w:space="0" w:color="auto"/>
            <w:right w:val="none" w:sz="0" w:space="0" w:color="auto"/>
          </w:divBdr>
        </w:div>
        <w:div w:id="615327624">
          <w:marLeft w:val="640"/>
          <w:marRight w:val="0"/>
          <w:marTop w:val="0"/>
          <w:marBottom w:val="0"/>
          <w:divBdr>
            <w:top w:val="none" w:sz="0" w:space="0" w:color="auto"/>
            <w:left w:val="none" w:sz="0" w:space="0" w:color="auto"/>
            <w:bottom w:val="none" w:sz="0" w:space="0" w:color="auto"/>
            <w:right w:val="none" w:sz="0" w:space="0" w:color="auto"/>
          </w:divBdr>
        </w:div>
        <w:div w:id="654258630">
          <w:marLeft w:val="640"/>
          <w:marRight w:val="0"/>
          <w:marTop w:val="0"/>
          <w:marBottom w:val="0"/>
          <w:divBdr>
            <w:top w:val="none" w:sz="0" w:space="0" w:color="auto"/>
            <w:left w:val="none" w:sz="0" w:space="0" w:color="auto"/>
            <w:bottom w:val="none" w:sz="0" w:space="0" w:color="auto"/>
            <w:right w:val="none" w:sz="0" w:space="0" w:color="auto"/>
          </w:divBdr>
        </w:div>
        <w:div w:id="673604245">
          <w:marLeft w:val="640"/>
          <w:marRight w:val="0"/>
          <w:marTop w:val="0"/>
          <w:marBottom w:val="0"/>
          <w:divBdr>
            <w:top w:val="none" w:sz="0" w:space="0" w:color="auto"/>
            <w:left w:val="none" w:sz="0" w:space="0" w:color="auto"/>
            <w:bottom w:val="none" w:sz="0" w:space="0" w:color="auto"/>
            <w:right w:val="none" w:sz="0" w:space="0" w:color="auto"/>
          </w:divBdr>
        </w:div>
        <w:div w:id="673799841">
          <w:marLeft w:val="640"/>
          <w:marRight w:val="0"/>
          <w:marTop w:val="0"/>
          <w:marBottom w:val="0"/>
          <w:divBdr>
            <w:top w:val="none" w:sz="0" w:space="0" w:color="auto"/>
            <w:left w:val="none" w:sz="0" w:space="0" w:color="auto"/>
            <w:bottom w:val="none" w:sz="0" w:space="0" w:color="auto"/>
            <w:right w:val="none" w:sz="0" w:space="0" w:color="auto"/>
          </w:divBdr>
        </w:div>
        <w:div w:id="678580619">
          <w:marLeft w:val="640"/>
          <w:marRight w:val="0"/>
          <w:marTop w:val="0"/>
          <w:marBottom w:val="0"/>
          <w:divBdr>
            <w:top w:val="none" w:sz="0" w:space="0" w:color="auto"/>
            <w:left w:val="none" w:sz="0" w:space="0" w:color="auto"/>
            <w:bottom w:val="none" w:sz="0" w:space="0" w:color="auto"/>
            <w:right w:val="none" w:sz="0" w:space="0" w:color="auto"/>
          </w:divBdr>
        </w:div>
        <w:div w:id="724721337">
          <w:marLeft w:val="640"/>
          <w:marRight w:val="0"/>
          <w:marTop w:val="0"/>
          <w:marBottom w:val="0"/>
          <w:divBdr>
            <w:top w:val="none" w:sz="0" w:space="0" w:color="auto"/>
            <w:left w:val="none" w:sz="0" w:space="0" w:color="auto"/>
            <w:bottom w:val="none" w:sz="0" w:space="0" w:color="auto"/>
            <w:right w:val="none" w:sz="0" w:space="0" w:color="auto"/>
          </w:divBdr>
        </w:div>
        <w:div w:id="736250188">
          <w:marLeft w:val="640"/>
          <w:marRight w:val="0"/>
          <w:marTop w:val="0"/>
          <w:marBottom w:val="0"/>
          <w:divBdr>
            <w:top w:val="none" w:sz="0" w:space="0" w:color="auto"/>
            <w:left w:val="none" w:sz="0" w:space="0" w:color="auto"/>
            <w:bottom w:val="none" w:sz="0" w:space="0" w:color="auto"/>
            <w:right w:val="none" w:sz="0" w:space="0" w:color="auto"/>
          </w:divBdr>
        </w:div>
        <w:div w:id="743379416">
          <w:marLeft w:val="640"/>
          <w:marRight w:val="0"/>
          <w:marTop w:val="0"/>
          <w:marBottom w:val="0"/>
          <w:divBdr>
            <w:top w:val="none" w:sz="0" w:space="0" w:color="auto"/>
            <w:left w:val="none" w:sz="0" w:space="0" w:color="auto"/>
            <w:bottom w:val="none" w:sz="0" w:space="0" w:color="auto"/>
            <w:right w:val="none" w:sz="0" w:space="0" w:color="auto"/>
          </w:divBdr>
        </w:div>
        <w:div w:id="746271253">
          <w:marLeft w:val="640"/>
          <w:marRight w:val="0"/>
          <w:marTop w:val="0"/>
          <w:marBottom w:val="0"/>
          <w:divBdr>
            <w:top w:val="none" w:sz="0" w:space="0" w:color="auto"/>
            <w:left w:val="none" w:sz="0" w:space="0" w:color="auto"/>
            <w:bottom w:val="none" w:sz="0" w:space="0" w:color="auto"/>
            <w:right w:val="none" w:sz="0" w:space="0" w:color="auto"/>
          </w:divBdr>
        </w:div>
        <w:div w:id="750195222">
          <w:marLeft w:val="640"/>
          <w:marRight w:val="0"/>
          <w:marTop w:val="0"/>
          <w:marBottom w:val="0"/>
          <w:divBdr>
            <w:top w:val="none" w:sz="0" w:space="0" w:color="auto"/>
            <w:left w:val="none" w:sz="0" w:space="0" w:color="auto"/>
            <w:bottom w:val="none" w:sz="0" w:space="0" w:color="auto"/>
            <w:right w:val="none" w:sz="0" w:space="0" w:color="auto"/>
          </w:divBdr>
        </w:div>
        <w:div w:id="789132026">
          <w:marLeft w:val="640"/>
          <w:marRight w:val="0"/>
          <w:marTop w:val="0"/>
          <w:marBottom w:val="0"/>
          <w:divBdr>
            <w:top w:val="none" w:sz="0" w:space="0" w:color="auto"/>
            <w:left w:val="none" w:sz="0" w:space="0" w:color="auto"/>
            <w:bottom w:val="none" w:sz="0" w:space="0" w:color="auto"/>
            <w:right w:val="none" w:sz="0" w:space="0" w:color="auto"/>
          </w:divBdr>
        </w:div>
        <w:div w:id="792746192">
          <w:marLeft w:val="640"/>
          <w:marRight w:val="0"/>
          <w:marTop w:val="0"/>
          <w:marBottom w:val="0"/>
          <w:divBdr>
            <w:top w:val="none" w:sz="0" w:space="0" w:color="auto"/>
            <w:left w:val="none" w:sz="0" w:space="0" w:color="auto"/>
            <w:bottom w:val="none" w:sz="0" w:space="0" w:color="auto"/>
            <w:right w:val="none" w:sz="0" w:space="0" w:color="auto"/>
          </w:divBdr>
        </w:div>
        <w:div w:id="813375214">
          <w:marLeft w:val="640"/>
          <w:marRight w:val="0"/>
          <w:marTop w:val="0"/>
          <w:marBottom w:val="0"/>
          <w:divBdr>
            <w:top w:val="none" w:sz="0" w:space="0" w:color="auto"/>
            <w:left w:val="none" w:sz="0" w:space="0" w:color="auto"/>
            <w:bottom w:val="none" w:sz="0" w:space="0" w:color="auto"/>
            <w:right w:val="none" w:sz="0" w:space="0" w:color="auto"/>
          </w:divBdr>
        </w:div>
        <w:div w:id="827667495">
          <w:marLeft w:val="640"/>
          <w:marRight w:val="0"/>
          <w:marTop w:val="0"/>
          <w:marBottom w:val="0"/>
          <w:divBdr>
            <w:top w:val="none" w:sz="0" w:space="0" w:color="auto"/>
            <w:left w:val="none" w:sz="0" w:space="0" w:color="auto"/>
            <w:bottom w:val="none" w:sz="0" w:space="0" w:color="auto"/>
            <w:right w:val="none" w:sz="0" w:space="0" w:color="auto"/>
          </w:divBdr>
        </w:div>
        <w:div w:id="827742864">
          <w:marLeft w:val="640"/>
          <w:marRight w:val="0"/>
          <w:marTop w:val="0"/>
          <w:marBottom w:val="0"/>
          <w:divBdr>
            <w:top w:val="none" w:sz="0" w:space="0" w:color="auto"/>
            <w:left w:val="none" w:sz="0" w:space="0" w:color="auto"/>
            <w:bottom w:val="none" w:sz="0" w:space="0" w:color="auto"/>
            <w:right w:val="none" w:sz="0" w:space="0" w:color="auto"/>
          </w:divBdr>
        </w:div>
        <w:div w:id="836504851">
          <w:marLeft w:val="640"/>
          <w:marRight w:val="0"/>
          <w:marTop w:val="0"/>
          <w:marBottom w:val="0"/>
          <w:divBdr>
            <w:top w:val="none" w:sz="0" w:space="0" w:color="auto"/>
            <w:left w:val="none" w:sz="0" w:space="0" w:color="auto"/>
            <w:bottom w:val="none" w:sz="0" w:space="0" w:color="auto"/>
            <w:right w:val="none" w:sz="0" w:space="0" w:color="auto"/>
          </w:divBdr>
        </w:div>
        <w:div w:id="836723658">
          <w:marLeft w:val="640"/>
          <w:marRight w:val="0"/>
          <w:marTop w:val="0"/>
          <w:marBottom w:val="0"/>
          <w:divBdr>
            <w:top w:val="none" w:sz="0" w:space="0" w:color="auto"/>
            <w:left w:val="none" w:sz="0" w:space="0" w:color="auto"/>
            <w:bottom w:val="none" w:sz="0" w:space="0" w:color="auto"/>
            <w:right w:val="none" w:sz="0" w:space="0" w:color="auto"/>
          </w:divBdr>
        </w:div>
        <w:div w:id="858935155">
          <w:marLeft w:val="640"/>
          <w:marRight w:val="0"/>
          <w:marTop w:val="0"/>
          <w:marBottom w:val="0"/>
          <w:divBdr>
            <w:top w:val="none" w:sz="0" w:space="0" w:color="auto"/>
            <w:left w:val="none" w:sz="0" w:space="0" w:color="auto"/>
            <w:bottom w:val="none" w:sz="0" w:space="0" w:color="auto"/>
            <w:right w:val="none" w:sz="0" w:space="0" w:color="auto"/>
          </w:divBdr>
        </w:div>
        <w:div w:id="875853521">
          <w:marLeft w:val="640"/>
          <w:marRight w:val="0"/>
          <w:marTop w:val="0"/>
          <w:marBottom w:val="0"/>
          <w:divBdr>
            <w:top w:val="none" w:sz="0" w:space="0" w:color="auto"/>
            <w:left w:val="none" w:sz="0" w:space="0" w:color="auto"/>
            <w:bottom w:val="none" w:sz="0" w:space="0" w:color="auto"/>
            <w:right w:val="none" w:sz="0" w:space="0" w:color="auto"/>
          </w:divBdr>
        </w:div>
        <w:div w:id="880095665">
          <w:marLeft w:val="640"/>
          <w:marRight w:val="0"/>
          <w:marTop w:val="0"/>
          <w:marBottom w:val="0"/>
          <w:divBdr>
            <w:top w:val="none" w:sz="0" w:space="0" w:color="auto"/>
            <w:left w:val="none" w:sz="0" w:space="0" w:color="auto"/>
            <w:bottom w:val="none" w:sz="0" w:space="0" w:color="auto"/>
            <w:right w:val="none" w:sz="0" w:space="0" w:color="auto"/>
          </w:divBdr>
        </w:div>
        <w:div w:id="894049474">
          <w:marLeft w:val="640"/>
          <w:marRight w:val="0"/>
          <w:marTop w:val="0"/>
          <w:marBottom w:val="0"/>
          <w:divBdr>
            <w:top w:val="none" w:sz="0" w:space="0" w:color="auto"/>
            <w:left w:val="none" w:sz="0" w:space="0" w:color="auto"/>
            <w:bottom w:val="none" w:sz="0" w:space="0" w:color="auto"/>
            <w:right w:val="none" w:sz="0" w:space="0" w:color="auto"/>
          </w:divBdr>
        </w:div>
        <w:div w:id="910888403">
          <w:marLeft w:val="640"/>
          <w:marRight w:val="0"/>
          <w:marTop w:val="0"/>
          <w:marBottom w:val="0"/>
          <w:divBdr>
            <w:top w:val="none" w:sz="0" w:space="0" w:color="auto"/>
            <w:left w:val="none" w:sz="0" w:space="0" w:color="auto"/>
            <w:bottom w:val="none" w:sz="0" w:space="0" w:color="auto"/>
            <w:right w:val="none" w:sz="0" w:space="0" w:color="auto"/>
          </w:divBdr>
        </w:div>
        <w:div w:id="913466466">
          <w:marLeft w:val="640"/>
          <w:marRight w:val="0"/>
          <w:marTop w:val="0"/>
          <w:marBottom w:val="0"/>
          <w:divBdr>
            <w:top w:val="none" w:sz="0" w:space="0" w:color="auto"/>
            <w:left w:val="none" w:sz="0" w:space="0" w:color="auto"/>
            <w:bottom w:val="none" w:sz="0" w:space="0" w:color="auto"/>
            <w:right w:val="none" w:sz="0" w:space="0" w:color="auto"/>
          </w:divBdr>
        </w:div>
        <w:div w:id="938484486">
          <w:marLeft w:val="640"/>
          <w:marRight w:val="0"/>
          <w:marTop w:val="0"/>
          <w:marBottom w:val="0"/>
          <w:divBdr>
            <w:top w:val="none" w:sz="0" w:space="0" w:color="auto"/>
            <w:left w:val="none" w:sz="0" w:space="0" w:color="auto"/>
            <w:bottom w:val="none" w:sz="0" w:space="0" w:color="auto"/>
            <w:right w:val="none" w:sz="0" w:space="0" w:color="auto"/>
          </w:divBdr>
        </w:div>
        <w:div w:id="945380288">
          <w:marLeft w:val="640"/>
          <w:marRight w:val="0"/>
          <w:marTop w:val="0"/>
          <w:marBottom w:val="0"/>
          <w:divBdr>
            <w:top w:val="none" w:sz="0" w:space="0" w:color="auto"/>
            <w:left w:val="none" w:sz="0" w:space="0" w:color="auto"/>
            <w:bottom w:val="none" w:sz="0" w:space="0" w:color="auto"/>
            <w:right w:val="none" w:sz="0" w:space="0" w:color="auto"/>
          </w:divBdr>
        </w:div>
        <w:div w:id="953363970">
          <w:marLeft w:val="640"/>
          <w:marRight w:val="0"/>
          <w:marTop w:val="0"/>
          <w:marBottom w:val="0"/>
          <w:divBdr>
            <w:top w:val="none" w:sz="0" w:space="0" w:color="auto"/>
            <w:left w:val="none" w:sz="0" w:space="0" w:color="auto"/>
            <w:bottom w:val="none" w:sz="0" w:space="0" w:color="auto"/>
            <w:right w:val="none" w:sz="0" w:space="0" w:color="auto"/>
          </w:divBdr>
        </w:div>
        <w:div w:id="953755852">
          <w:marLeft w:val="640"/>
          <w:marRight w:val="0"/>
          <w:marTop w:val="0"/>
          <w:marBottom w:val="0"/>
          <w:divBdr>
            <w:top w:val="none" w:sz="0" w:space="0" w:color="auto"/>
            <w:left w:val="none" w:sz="0" w:space="0" w:color="auto"/>
            <w:bottom w:val="none" w:sz="0" w:space="0" w:color="auto"/>
            <w:right w:val="none" w:sz="0" w:space="0" w:color="auto"/>
          </w:divBdr>
        </w:div>
        <w:div w:id="983390195">
          <w:marLeft w:val="640"/>
          <w:marRight w:val="0"/>
          <w:marTop w:val="0"/>
          <w:marBottom w:val="0"/>
          <w:divBdr>
            <w:top w:val="none" w:sz="0" w:space="0" w:color="auto"/>
            <w:left w:val="none" w:sz="0" w:space="0" w:color="auto"/>
            <w:bottom w:val="none" w:sz="0" w:space="0" w:color="auto"/>
            <w:right w:val="none" w:sz="0" w:space="0" w:color="auto"/>
          </w:divBdr>
        </w:div>
        <w:div w:id="1025406568">
          <w:marLeft w:val="640"/>
          <w:marRight w:val="0"/>
          <w:marTop w:val="0"/>
          <w:marBottom w:val="0"/>
          <w:divBdr>
            <w:top w:val="none" w:sz="0" w:space="0" w:color="auto"/>
            <w:left w:val="none" w:sz="0" w:space="0" w:color="auto"/>
            <w:bottom w:val="none" w:sz="0" w:space="0" w:color="auto"/>
            <w:right w:val="none" w:sz="0" w:space="0" w:color="auto"/>
          </w:divBdr>
        </w:div>
        <w:div w:id="1032456606">
          <w:marLeft w:val="640"/>
          <w:marRight w:val="0"/>
          <w:marTop w:val="0"/>
          <w:marBottom w:val="0"/>
          <w:divBdr>
            <w:top w:val="none" w:sz="0" w:space="0" w:color="auto"/>
            <w:left w:val="none" w:sz="0" w:space="0" w:color="auto"/>
            <w:bottom w:val="none" w:sz="0" w:space="0" w:color="auto"/>
            <w:right w:val="none" w:sz="0" w:space="0" w:color="auto"/>
          </w:divBdr>
        </w:div>
        <w:div w:id="1098673966">
          <w:marLeft w:val="640"/>
          <w:marRight w:val="0"/>
          <w:marTop w:val="0"/>
          <w:marBottom w:val="0"/>
          <w:divBdr>
            <w:top w:val="none" w:sz="0" w:space="0" w:color="auto"/>
            <w:left w:val="none" w:sz="0" w:space="0" w:color="auto"/>
            <w:bottom w:val="none" w:sz="0" w:space="0" w:color="auto"/>
            <w:right w:val="none" w:sz="0" w:space="0" w:color="auto"/>
          </w:divBdr>
        </w:div>
        <w:div w:id="1102071173">
          <w:marLeft w:val="640"/>
          <w:marRight w:val="0"/>
          <w:marTop w:val="0"/>
          <w:marBottom w:val="0"/>
          <w:divBdr>
            <w:top w:val="none" w:sz="0" w:space="0" w:color="auto"/>
            <w:left w:val="none" w:sz="0" w:space="0" w:color="auto"/>
            <w:bottom w:val="none" w:sz="0" w:space="0" w:color="auto"/>
            <w:right w:val="none" w:sz="0" w:space="0" w:color="auto"/>
          </w:divBdr>
        </w:div>
        <w:div w:id="1119299331">
          <w:marLeft w:val="640"/>
          <w:marRight w:val="0"/>
          <w:marTop w:val="0"/>
          <w:marBottom w:val="0"/>
          <w:divBdr>
            <w:top w:val="none" w:sz="0" w:space="0" w:color="auto"/>
            <w:left w:val="none" w:sz="0" w:space="0" w:color="auto"/>
            <w:bottom w:val="none" w:sz="0" w:space="0" w:color="auto"/>
            <w:right w:val="none" w:sz="0" w:space="0" w:color="auto"/>
          </w:divBdr>
        </w:div>
        <w:div w:id="1148327942">
          <w:marLeft w:val="640"/>
          <w:marRight w:val="0"/>
          <w:marTop w:val="0"/>
          <w:marBottom w:val="0"/>
          <w:divBdr>
            <w:top w:val="none" w:sz="0" w:space="0" w:color="auto"/>
            <w:left w:val="none" w:sz="0" w:space="0" w:color="auto"/>
            <w:bottom w:val="none" w:sz="0" w:space="0" w:color="auto"/>
            <w:right w:val="none" w:sz="0" w:space="0" w:color="auto"/>
          </w:divBdr>
        </w:div>
        <w:div w:id="1158153332">
          <w:marLeft w:val="640"/>
          <w:marRight w:val="0"/>
          <w:marTop w:val="0"/>
          <w:marBottom w:val="0"/>
          <w:divBdr>
            <w:top w:val="none" w:sz="0" w:space="0" w:color="auto"/>
            <w:left w:val="none" w:sz="0" w:space="0" w:color="auto"/>
            <w:bottom w:val="none" w:sz="0" w:space="0" w:color="auto"/>
            <w:right w:val="none" w:sz="0" w:space="0" w:color="auto"/>
          </w:divBdr>
        </w:div>
        <w:div w:id="1175680904">
          <w:marLeft w:val="640"/>
          <w:marRight w:val="0"/>
          <w:marTop w:val="0"/>
          <w:marBottom w:val="0"/>
          <w:divBdr>
            <w:top w:val="none" w:sz="0" w:space="0" w:color="auto"/>
            <w:left w:val="none" w:sz="0" w:space="0" w:color="auto"/>
            <w:bottom w:val="none" w:sz="0" w:space="0" w:color="auto"/>
            <w:right w:val="none" w:sz="0" w:space="0" w:color="auto"/>
          </w:divBdr>
        </w:div>
        <w:div w:id="1195457300">
          <w:marLeft w:val="640"/>
          <w:marRight w:val="0"/>
          <w:marTop w:val="0"/>
          <w:marBottom w:val="0"/>
          <w:divBdr>
            <w:top w:val="none" w:sz="0" w:space="0" w:color="auto"/>
            <w:left w:val="none" w:sz="0" w:space="0" w:color="auto"/>
            <w:bottom w:val="none" w:sz="0" w:space="0" w:color="auto"/>
            <w:right w:val="none" w:sz="0" w:space="0" w:color="auto"/>
          </w:divBdr>
        </w:div>
        <w:div w:id="1234008055">
          <w:marLeft w:val="640"/>
          <w:marRight w:val="0"/>
          <w:marTop w:val="0"/>
          <w:marBottom w:val="0"/>
          <w:divBdr>
            <w:top w:val="none" w:sz="0" w:space="0" w:color="auto"/>
            <w:left w:val="none" w:sz="0" w:space="0" w:color="auto"/>
            <w:bottom w:val="none" w:sz="0" w:space="0" w:color="auto"/>
            <w:right w:val="none" w:sz="0" w:space="0" w:color="auto"/>
          </w:divBdr>
        </w:div>
        <w:div w:id="1249581323">
          <w:marLeft w:val="640"/>
          <w:marRight w:val="0"/>
          <w:marTop w:val="0"/>
          <w:marBottom w:val="0"/>
          <w:divBdr>
            <w:top w:val="none" w:sz="0" w:space="0" w:color="auto"/>
            <w:left w:val="none" w:sz="0" w:space="0" w:color="auto"/>
            <w:bottom w:val="none" w:sz="0" w:space="0" w:color="auto"/>
            <w:right w:val="none" w:sz="0" w:space="0" w:color="auto"/>
          </w:divBdr>
        </w:div>
        <w:div w:id="1269196856">
          <w:marLeft w:val="640"/>
          <w:marRight w:val="0"/>
          <w:marTop w:val="0"/>
          <w:marBottom w:val="0"/>
          <w:divBdr>
            <w:top w:val="none" w:sz="0" w:space="0" w:color="auto"/>
            <w:left w:val="none" w:sz="0" w:space="0" w:color="auto"/>
            <w:bottom w:val="none" w:sz="0" w:space="0" w:color="auto"/>
            <w:right w:val="none" w:sz="0" w:space="0" w:color="auto"/>
          </w:divBdr>
        </w:div>
        <w:div w:id="1298342300">
          <w:marLeft w:val="640"/>
          <w:marRight w:val="0"/>
          <w:marTop w:val="0"/>
          <w:marBottom w:val="0"/>
          <w:divBdr>
            <w:top w:val="none" w:sz="0" w:space="0" w:color="auto"/>
            <w:left w:val="none" w:sz="0" w:space="0" w:color="auto"/>
            <w:bottom w:val="none" w:sz="0" w:space="0" w:color="auto"/>
            <w:right w:val="none" w:sz="0" w:space="0" w:color="auto"/>
          </w:divBdr>
        </w:div>
        <w:div w:id="1312323305">
          <w:marLeft w:val="640"/>
          <w:marRight w:val="0"/>
          <w:marTop w:val="0"/>
          <w:marBottom w:val="0"/>
          <w:divBdr>
            <w:top w:val="none" w:sz="0" w:space="0" w:color="auto"/>
            <w:left w:val="none" w:sz="0" w:space="0" w:color="auto"/>
            <w:bottom w:val="none" w:sz="0" w:space="0" w:color="auto"/>
            <w:right w:val="none" w:sz="0" w:space="0" w:color="auto"/>
          </w:divBdr>
        </w:div>
        <w:div w:id="1365252463">
          <w:marLeft w:val="640"/>
          <w:marRight w:val="0"/>
          <w:marTop w:val="0"/>
          <w:marBottom w:val="0"/>
          <w:divBdr>
            <w:top w:val="none" w:sz="0" w:space="0" w:color="auto"/>
            <w:left w:val="none" w:sz="0" w:space="0" w:color="auto"/>
            <w:bottom w:val="none" w:sz="0" w:space="0" w:color="auto"/>
            <w:right w:val="none" w:sz="0" w:space="0" w:color="auto"/>
          </w:divBdr>
        </w:div>
        <w:div w:id="1368719897">
          <w:marLeft w:val="640"/>
          <w:marRight w:val="0"/>
          <w:marTop w:val="0"/>
          <w:marBottom w:val="0"/>
          <w:divBdr>
            <w:top w:val="none" w:sz="0" w:space="0" w:color="auto"/>
            <w:left w:val="none" w:sz="0" w:space="0" w:color="auto"/>
            <w:bottom w:val="none" w:sz="0" w:space="0" w:color="auto"/>
            <w:right w:val="none" w:sz="0" w:space="0" w:color="auto"/>
          </w:divBdr>
        </w:div>
        <w:div w:id="1373766136">
          <w:marLeft w:val="640"/>
          <w:marRight w:val="0"/>
          <w:marTop w:val="0"/>
          <w:marBottom w:val="0"/>
          <w:divBdr>
            <w:top w:val="none" w:sz="0" w:space="0" w:color="auto"/>
            <w:left w:val="none" w:sz="0" w:space="0" w:color="auto"/>
            <w:bottom w:val="none" w:sz="0" w:space="0" w:color="auto"/>
            <w:right w:val="none" w:sz="0" w:space="0" w:color="auto"/>
          </w:divBdr>
        </w:div>
        <w:div w:id="1377118780">
          <w:marLeft w:val="640"/>
          <w:marRight w:val="0"/>
          <w:marTop w:val="0"/>
          <w:marBottom w:val="0"/>
          <w:divBdr>
            <w:top w:val="none" w:sz="0" w:space="0" w:color="auto"/>
            <w:left w:val="none" w:sz="0" w:space="0" w:color="auto"/>
            <w:bottom w:val="none" w:sz="0" w:space="0" w:color="auto"/>
            <w:right w:val="none" w:sz="0" w:space="0" w:color="auto"/>
          </w:divBdr>
        </w:div>
        <w:div w:id="1377855756">
          <w:marLeft w:val="640"/>
          <w:marRight w:val="0"/>
          <w:marTop w:val="0"/>
          <w:marBottom w:val="0"/>
          <w:divBdr>
            <w:top w:val="none" w:sz="0" w:space="0" w:color="auto"/>
            <w:left w:val="none" w:sz="0" w:space="0" w:color="auto"/>
            <w:bottom w:val="none" w:sz="0" w:space="0" w:color="auto"/>
            <w:right w:val="none" w:sz="0" w:space="0" w:color="auto"/>
          </w:divBdr>
        </w:div>
        <w:div w:id="1379206815">
          <w:marLeft w:val="640"/>
          <w:marRight w:val="0"/>
          <w:marTop w:val="0"/>
          <w:marBottom w:val="0"/>
          <w:divBdr>
            <w:top w:val="none" w:sz="0" w:space="0" w:color="auto"/>
            <w:left w:val="none" w:sz="0" w:space="0" w:color="auto"/>
            <w:bottom w:val="none" w:sz="0" w:space="0" w:color="auto"/>
            <w:right w:val="none" w:sz="0" w:space="0" w:color="auto"/>
          </w:divBdr>
        </w:div>
        <w:div w:id="1379554224">
          <w:marLeft w:val="640"/>
          <w:marRight w:val="0"/>
          <w:marTop w:val="0"/>
          <w:marBottom w:val="0"/>
          <w:divBdr>
            <w:top w:val="none" w:sz="0" w:space="0" w:color="auto"/>
            <w:left w:val="none" w:sz="0" w:space="0" w:color="auto"/>
            <w:bottom w:val="none" w:sz="0" w:space="0" w:color="auto"/>
            <w:right w:val="none" w:sz="0" w:space="0" w:color="auto"/>
          </w:divBdr>
        </w:div>
        <w:div w:id="1431659270">
          <w:marLeft w:val="640"/>
          <w:marRight w:val="0"/>
          <w:marTop w:val="0"/>
          <w:marBottom w:val="0"/>
          <w:divBdr>
            <w:top w:val="none" w:sz="0" w:space="0" w:color="auto"/>
            <w:left w:val="none" w:sz="0" w:space="0" w:color="auto"/>
            <w:bottom w:val="none" w:sz="0" w:space="0" w:color="auto"/>
            <w:right w:val="none" w:sz="0" w:space="0" w:color="auto"/>
          </w:divBdr>
        </w:div>
        <w:div w:id="1447849803">
          <w:marLeft w:val="640"/>
          <w:marRight w:val="0"/>
          <w:marTop w:val="0"/>
          <w:marBottom w:val="0"/>
          <w:divBdr>
            <w:top w:val="none" w:sz="0" w:space="0" w:color="auto"/>
            <w:left w:val="none" w:sz="0" w:space="0" w:color="auto"/>
            <w:bottom w:val="none" w:sz="0" w:space="0" w:color="auto"/>
            <w:right w:val="none" w:sz="0" w:space="0" w:color="auto"/>
          </w:divBdr>
        </w:div>
        <w:div w:id="1454638580">
          <w:marLeft w:val="640"/>
          <w:marRight w:val="0"/>
          <w:marTop w:val="0"/>
          <w:marBottom w:val="0"/>
          <w:divBdr>
            <w:top w:val="none" w:sz="0" w:space="0" w:color="auto"/>
            <w:left w:val="none" w:sz="0" w:space="0" w:color="auto"/>
            <w:bottom w:val="none" w:sz="0" w:space="0" w:color="auto"/>
            <w:right w:val="none" w:sz="0" w:space="0" w:color="auto"/>
          </w:divBdr>
        </w:div>
        <w:div w:id="1468276864">
          <w:marLeft w:val="640"/>
          <w:marRight w:val="0"/>
          <w:marTop w:val="0"/>
          <w:marBottom w:val="0"/>
          <w:divBdr>
            <w:top w:val="none" w:sz="0" w:space="0" w:color="auto"/>
            <w:left w:val="none" w:sz="0" w:space="0" w:color="auto"/>
            <w:bottom w:val="none" w:sz="0" w:space="0" w:color="auto"/>
            <w:right w:val="none" w:sz="0" w:space="0" w:color="auto"/>
          </w:divBdr>
        </w:div>
        <w:div w:id="1486437995">
          <w:marLeft w:val="640"/>
          <w:marRight w:val="0"/>
          <w:marTop w:val="0"/>
          <w:marBottom w:val="0"/>
          <w:divBdr>
            <w:top w:val="none" w:sz="0" w:space="0" w:color="auto"/>
            <w:left w:val="none" w:sz="0" w:space="0" w:color="auto"/>
            <w:bottom w:val="none" w:sz="0" w:space="0" w:color="auto"/>
            <w:right w:val="none" w:sz="0" w:space="0" w:color="auto"/>
          </w:divBdr>
        </w:div>
        <w:div w:id="1487622422">
          <w:marLeft w:val="640"/>
          <w:marRight w:val="0"/>
          <w:marTop w:val="0"/>
          <w:marBottom w:val="0"/>
          <w:divBdr>
            <w:top w:val="none" w:sz="0" w:space="0" w:color="auto"/>
            <w:left w:val="none" w:sz="0" w:space="0" w:color="auto"/>
            <w:bottom w:val="none" w:sz="0" w:space="0" w:color="auto"/>
            <w:right w:val="none" w:sz="0" w:space="0" w:color="auto"/>
          </w:divBdr>
        </w:div>
        <w:div w:id="1495293980">
          <w:marLeft w:val="640"/>
          <w:marRight w:val="0"/>
          <w:marTop w:val="0"/>
          <w:marBottom w:val="0"/>
          <w:divBdr>
            <w:top w:val="none" w:sz="0" w:space="0" w:color="auto"/>
            <w:left w:val="none" w:sz="0" w:space="0" w:color="auto"/>
            <w:bottom w:val="none" w:sz="0" w:space="0" w:color="auto"/>
            <w:right w:val="none" w:sz="0" w:space="0" w:color="auto"/>
          </w:divBdr>
        </w:div>
        <w:div w:id="1511067231">
          <w:marLeft w:val="640"/>
          <w:marRight w:val="0"/>
          <w:marTop w:val="0"/>
          <w:marBottom w:val="0"/>
          <w:divBdr>
            <w:top w:val="none" w:sz="0" w:space="0" w:color="auto"/>
            <w:left w:val="none" w:sz="0" w:space="0" w:color="auto"/>
            <w:bottom w:val="none" w:sz="0" w:space="0" w:color="auto"/>
            <w:right w:val="none" w:sz="0" w:space="0" w:color="auto"/>
          </w:divBdr>
        </w:div>
        <w:div w:id="1514299096">
          <w:marLeft w:val="640"/>
          <w:marRight w:val="0"/>
          <w:marTop w:val="0"/>
          <w:marBottom w:val="0"/>
          <w:divBdr>
            <w:top w:val="none" w:sz="0" w:space="0" w:color="auto"/>
            <w:left w:val="none" w:sz="0" w:space="0" w:color="auto"/>
            <w:bottom w:val="none" w:sz="0" w:space="0" w:color="auto"/>
            <w:right w:val="none" w:sz="0" w:space="0" w:color="auto"/>
          </w:divBdr>
        </w:div>
        <w:div w:id="1553930502">
          <w:marLeft w:val="640"/>
          <w:marRight w:val="0"/>
          <w:marTop w:val="0"/>
          <w:marBottom w:val="0"/>
          <w:divBdr>
            <w:top w:val="none" w:sz="0" w:space="0" w:color="auto"/>
            <w:left w:val="none" w:sz="0" w:space="0" w:color="auto"/>
            <w:bottom w:val="none" w:sz="0" w:space="0" w:color="auto"/>
            <w:right w:val="none" w:sz="0" w:space="0" w:color="auto"/>
          </w:divBdr>
        </w:div>
        <w:div w:id="1575046939">
          <w:marLeft w:val="640"/>
          <w:marRight w:val="0"/>
          <w:marTop w:val="0"/>
          <w:marBottom w:val="0"/>
          <w:divBdr>
            <w:top w:val="none" w:sz="0" w:space="0" w:color="auto"/>
            <w:left w:val="none" w:sz="0" w:space="0" w:color="auto"/>
            <w:bottom w:val="none" w:sz="0" w:space="0" w:color="auto"/>
            <w:right w:val="none" w:sz="0" w:space="0" w:color="auto"/>
          </w:divBdr>
        </w:div>
        <w:div w:id="1597636986">
          <w:marLeft w:val="640"/>
          <w:marRight w:val="0"/>
          <w:marTop w:val="0"/>
          <w:marBottom w:val="0"/>
          <w:divBdr>
            <w:top w:val="none" w:sz="0" w:space="0" w:color="auto"/>
            <w:left w:val="none" w:sz="0" w:space="0" w:color="auto"/>
            <w:bottom w:val="none" w:sz="0" w:space="0" w:color="auto"/>
            <w:right w:val="none" w:sz="0" w:space="0" w:color="auto"/>
          </w:divBdr>
        </w:div>
        <w:div w:id="1680422221">
          <w:marLeft w:val="640"/>
          <w:marRight w:val="0"/>
          <w:marTop w:val="0"/>
          <w:marBottom w:val="0"/>
          <w:divBdr>
            <w:top w:val="none" w:sz="0" w:space="0" w:color="auto"/>
            <w:left w:val="none" w:sz="0" w:space="0" w:color="auto"/>
            <w:bottom w:val="none" w:sz="0" w:space="0" w:color="auto"/>
            <w:right w:val="none" w:sz="0" w:space="0" w:color="auto"/>
          </w:divBdr>
        </w:div>
        <w:div w:id="1686781421">
          <w:marLeft w:val="640"/>
          <w:marRight w:val="0"/>
          <w:marTop w:val="0"/>
          <w:marBottom w:val="0"/>
          <w:divBdr>
            <w:top w:val="none" w:sz="0" w:space="0" w:color="auto"/>
            <w:left w:val="none" w:sz="0" w:space="0" w:color="auto"/>
            <w:bottom w:val="none" w:sz="0" w:space="0" w:color="auto"/>
            <w:right w:val="none" w:sz="0" w:space="0" w:color="auto"/>
          </w:divBdr>
        </w:div>
        <w:div w:id="1705715347">
          <w:marLeft w:val="640"/>
          <w:marRight w:val="0"/>
          <w:marTop w:val="0"/>
          <w:marBottom w:val="0"/>
          <w:divBdr>
            <w:top w:val="none" w:sz="0" w:space="0" w:color="auto"/>
            <w:left w:val="none" w:sz="0" w:space="0" w:color="auto"/>
            <w:bottom w:val="none" w:sz="0" w:space="0" w:color="auto"/>
            <w:right w:val="none" w:sz="0" w:space="0" w:color="auto"/>
          </w:divBdr>
        </w:div>
        <w:div w:id="1706713865">
          <w:marLeft w:val="640"/>
          <w:marRight w:val="0"/>
          <w:marTop w:val="0"/>
          <w:marBottom w:val="0"/>
          <w:divBdr>
            <w:top w:val="none" w:sz="0" w:space="0" w:color="auto"/>
            <w:left w:val="none" w:sz="0" w:space="0" w:color="auto"/>
            <w:bottom w:val="none" w:sz="0" w:space="0" w:color="auto"/>
            <w:right w:val="none" w:sz="0" w:space="0" w:color="auto"/>
          </w:divBdr>
        </w:div>
        <w:div w:id="1722245214">
          <w:marLeft w:val="640"/>
          <w:marRight w:val="0"/>
          <w:marTop w:val="0"/>
          <w:marBottom w:val="0"/>
          <w:divBdr>
            <w:top w:val="none" w:sz="0" w:space="0" w:color="auto"/>
            <w:left w:val="none" w:sz="0" w:space="0" w:color="auto"/>
            <w:bottom w:val="none" w:sz="0" w:space="0" w:color="auto"/>
            <w:right w:val="none" w:sz="0" w:space="0" w:color="auto"/>
          </w:divBdr>
        </w:div>
        <w:div w:id="1724672946">
          <w:marLeft w:val="640"/>
          <w:marRight w:val="0"/>
          <w:marTop w:val="0"/>
          <w:marBottom w:val="0"/>
          <w:divBdr>
            <w:top w:val="none" w:sz="0" w:space="0" w:color="auto"/>
            <w:left w:val="none" w:sz="0" w:space="0" w:color="auto"/>
            <w:bottom w:val="none" w:sz="0" w:space="0" w:color="auto"/>
            <w:right w:val="none" w:sz="0" w:space="0" w:color="auto"/>
          </w:divBdr>
        </w:div>
        <w:div w:id="1732071389">
          <w:marLeft w:val="640"/>
          <w:marRight w:val="0"/>
          <w:marTop w:val="0"/>
          <w:marBottom w:val="0"/>
          <w:divBdr>
            <w:top w:val="none" w:sz="0" w:space="0" w:color="auto"/>
            <w:left w:val="none" w:sz="0" w:space="0" w:color="auto"/>
            <w:bottom w:val="none" w:sz="0" w:space="0" w:color="auto"/>
            <w:right w:val="none" w:sz="0" w:space="0" w:color="auto"/>
          </w:divBdr>
        </w:div>
        <w:div w:id="1778594387">
          <w:marLeft w:val="640"/>
          <w:marRight w:val="0"/>
          <w:marTop w:val="0"/>
          <w:marBottom w:val="0"/>
          <w:divBdr>
            <w:top w:val="none" w:sz="0" w:space="0" w:color="auto"/>
            <w:left w:val="none" w:sz="0" w:space="0" w:color="auto"/>
            <w:bottom w:val="none" w:sz="0" w:space="0" w:color="auto"/>
            <w:right w:val="none" w:sz="0" w:space="0" w:color="auto"/>
          </w:divBdr>
        </w:div>
        <w:div w:id="1780370757">
          <w:marLeft w:val="640"/>
          <w:marRight w:val="0"/>
          <w:marTop w:val="0"/>
          <w:marBottom w:val="0"/>
          <w:divBdr>
            <w:top w:val="none" w:sz="0" w:space="0" w:color="auto"/>
            <w:left w:val="none" w:sz="0" w:space="0" w:color="auto"/>
            <w:bottom w:val="none" w:sz="0" w:space="0" w:color="auto"/>
            <w:right w:val="none" w:sz="0" w:space="0" w:color="auto"/>
          </w:divBdr>
        </w:div>
        <w:div w:id="1838770292">
          <w:marLeft w:val="640"/>
          <w:marRight w:val="0"/>
          <w:marTop w:val="0"/>
          <w:marBottom w:val="0"/>
          <w:divBdr>
            <w:top w:val="none" w:sz="0" w:space="0" w:color="auto"/>
            <w:left w:val="none" w:sz="0" w:space="0" w:color="auto"/>
            <w:bottom w:val="none" w:sz="0" w:space="0" w:color="auto"/>
            <w:right w:val="none" w:sz="0" w:space="0" w:color="auto"/>
          </w:divBdr>
        </w:div>
        <w:div w:id="1845364402">
          <w:marLeft w:val="640"/>
          <w:marRight w:val="0"/>
          <w:marTop w:val="0"/>
          <w:marBottom w:val="0"/>
          <w:divBdr>
            <w:top w:val="none" w:sz="0" w:space="0" w:color="auto"/>
            <w:left w:val="none" w:sz="0" w:space="0" w:color="auto"/>
            <w:bottom w:val="none" w:sz="0" w:space="0" w:color="auto"/>
            <w:right w:val="none" w:sz="0" w:space="0" w:color="auto"/>
          </w:divBdr>
        </w:div>
        <w:div w:id="1853177064">
          <w:marLeft w:val="640"/>
          <w:marRight w:val="0"/>
          <w:marTop w:val="0"/>
          <w:marBottom w:val="0"/>
          <w:divBdr>
            <w:top w:val="none" w:sz="0" w:space="0" w:color="auto"/>
            <w:left w:val="none" w:sz="0" w:space="0" w:color="auto"/>
            <w:bottom w:val="none" w:sz="0" w:space="0" w:color="auto"/>
            <w:right w:val="none" w:sz="0" w:space="0" w:color="auto"/>
          </w:divBdr>
        </w:div>
        <w:div w:id="1861888659">
          <w:marLeft w:val="640"/>
          <w:marRight w:val="0"/>
          <w:marTop w:val="0"/>
          <w:marBottom w:val="0"/>
          <w:divBdr>
            <w:top w:val="none" w:sz="0" w:space="0" w:color="auto"/>
            <w:left w:val="none" w:sz="0" w:space="0" w:color="auto"/>
            <w:bottom w:val="none" w:sz="0" w:space="0" w:color="auto"/>
            <w:right w:val="none" w:sz="0" w:space="0" w:color="auto"/>
          </w:divBdr>
        </w:div>
        <w:div w:id="1875269567">
          <w:marLeft w:val="640"/>
          <w:marRight w:val="0"/>
          <w:marTop w:val="0"/>
          <w:marBottom w:val="0"/>
          <w:divBdr>
            <w:top w:val="none" w:sz="0" w:space="0" w:color="auto"/>
            <w:left w:val="none" w:sz="0" w:space="0" w:color="auto"/>
            <w:bottom w:val="none" w:sz="0" w:space="0" w:color="auto"/>
            <w:right w:val="none" w:sz="0" w:space="0" w:color="auto"/>
          </w:divBdr>
        </w:div>
        <w:div w:id="1880044796">
          <w:marLeft w:val="640"/>
          <w:marRight w:val="0"/>
          <w:marTop w:val="0"/>
          <w:marBottom w:val="0"/>
          <w:divBdr>
            <w:top w:val="none" w:sz="0" w:space="0" w:color="auto"/>
            <w:left w:val="none" w:sz="0" w:space="0" w:color="auto"/>
            <w:bottom w:val="none" w:sz="0" w:space="0" w:color="auto"/>
            <w:right w:val="none" w:sz="0" w:space="0" w:color="auto"/>
          </w:divBdr>
        </w:div>
        <w:div w:id="1887830501">
          <w:marLeft w:val="640"/>
          <w:marRight w:val="0"/>
          <w:marTop w:val="0"/>
          <w:marBottom w:val="0"/>
          <w:divBdr>
            <w:top w:val="none" w:sz="0" w:space="0" w:color="auto"/>
            <w:left w:val="none" w:sz="0" w:space="0" w:color="auto"/>
            <w:bottom w:val="none" w:sz="0" w:space="0" w:color="auto"/>
            <w:right w:val="none" w:sz="0" w:space="0" w:color="auto"/>
          </w:divBdr>
        </w:div>
        <w:div w:id="1898469252">
          <w:marLeft w:val="640"/>
          <w:marRight w:val="0"/>
          <w:marTop w:val="0"/>
          <w:marBottom w:val="0"/>
          <w:divBdr>
            <w:top w:val="none" w:sz="0" w:space="0" w:color="auto"/>
            <w:left w:val="none" w:sz="0" w:space="0" w:color="auto"/>
            <w:bottom w:val="none" w:sz="0" w:space="0" w:color="auto"/>
            <w:right w:val="none" w:sz="0" w:space="0" w:color="auto"/>
          </w:divBdr>
        </w:div>
        <w:div w:id="1901163161">
          <w:marLeft w:val="640"/>
          <w:marRight w:val="0"/>
          <w:marTop w:val="0"/>
          <w:marBottom w:val="0"/>
          <w:divBdr>
            <w:top w:val="none" w:sz="0" w:space="0" w:color="auto"/>
            <w:left w:val="none" w:sz="0" w:space="0" w:color="auto"/>
            <w:bottom w:val="none" w:sz="0" w:space="0" w:color="auto"/>
            <w:right w:val="none" w:sz="0" w:space="0" w:color="auto"/>
          </w:divBdr>
        </w:div>
        <w:div w:id="1910312656">
          <w:marLeft w:val="640"/>
          <w:marRight w:val="0"/>
          <w:marTop w:val="0"/>
          <w:marBottom w:val="0"/>
          <w:divBdr>
            <w:top w:val="none" w:sz="0" w:space="0" w:color="auto"/>
            <w:left w:val="none" w:sz="0" w:space="0" w:color="auto"/>
            <w:bottom w:val="none" w:sz="0" w:space="0" w:color="auto"/>
            <w:right w:val="none" w:sz="0" w:space="0" w:color="auto"/>
          </w:divBdr>
        </w:div>
        <w:div w:id="1933587098">
          <w:marLeft w:val="640"/>
          <w:marRight w:val="0"/>
          <w:marTop w:val="0"/>
          <w:marBottom w:val="0"/>
          <w:divBdr>
            <w:top w:val="none" w:sz="0" w:space="0" w:color="auto"/>
            <w:left w:val="none" w:sz="0" w:space="0" w:color="auto"/>
            <w:bottom w:val="none" w:sz="0" w:space="0" w:color="auto"/>
            <w:right w:val="none" w:sz="0" w:space="0" w:color="auto"/>
          </w:divBdr>
        </w:div>
        <w:div w:id="1945184507">
          <w:marLeft w:val="640"/>
          <w:marRight w:val="0"/>
          <w:marTop w:val="0"/>
          <w:marBottom w:val="0"/>
          <w:divBdr>
            <w:top w:val="none" w:sz="0" w:space="0" w:color="auto"/>
            <w:left w:val="none" w:sz="0" w:space="0" w:color="auto"/>
            <w:bottom w:val="none" w:sz="0" w:space="0" w:color="auto"/>
            <w:right w:val="none" w:sz="0" w:space="0" w:color="auto"/>
          </w:divBdr>
        </w:div>
        <w:div w:id="1956406237">
          <w:marLeft w:val="640"/>
          <w:marRight w:val="0"/>
          <w:marTop w:val="0"/>
          <w:marBottom w:val="0"/>
          <w:divBdr>
            <w:top w:val="none" w:sz="0" w:space="0" w:color="auto"/>
            <w:left w:val="none" w:sz="0" w:space="0" w:color="auto"/>
            <w:bottom w:val="none" w:sz="0" w:space="0" w:color="auto"/>
            <w:right w:val="none" w:sz="0" w:space="0" w:color="auto"/>
          </w:divBdr>
        </w:div>
        <w:div w:id="1961564759">
          <w:marLeft w:val="640"/>
          <w:marRight w:val="0"/>
          <w:marTop w:val="0"/>
          <w:marBottom w:val="0"/>
          <w:divBdr>
            <w:top w:val="none" w:sz="0" w:space="0" w:color="auto"/>
            <w:left w:val="none" w:sz="0" w:space="0" w:color="auto"/>
            <w:bottom w:val="none" w:sz="0" w:space="0" w:color="auto"/>
            <w:right w:val="none" w:sz="0" w:space="0" w:color="auto"/>
          </w:divBdr>
        </w:div>
        <w:div w:id="1963269890">
          <w:marLeft w:val="640"/>
          <w:marRight w:val="0"/>
          <w:marTop w:val="0"/>
          <w:marBottom w:val="0"/>
          <w:divBdr>
            <w:top w:val="none" w:sz="0" w:space="0" w:color="auto"/>
            <w:left w:val="none" w:sz="0" w:space="0" w:color="auto"/>
            <w:bottom w:val="none" w:sz="0" w:space="0" w:color="auto"/>
            <w:right w:val="none" w:sz="0" w:space="0" w:color="auto"/>
          </w:divBdr>
        </w:div>
        <w:div w:id="1974017255">
          <w:marLeft w:val="640"/>
          <w:marRight w:val="0"/>
          <w:marTop w:val="0"/>
          <w:marBottom w:val="0"/>
          <w:divBdr>
            <w:top w:val="none" w:sz="0" w:space="0" w:color="auto"/>
            <w:left w:val="none" w:sz="0" w:space="0" w:color="auto"/>
            <w:bottom w:val="none" w:sz="0" w:space="0" w:color="auto"/>
            <w:right w:val="none" w:sz="0" w:space="0" w:color="auto"/>
          </w:divBdr>
        </w:div>
        <w:div w:id="1989625004">
          <w:marLeft w:val="640"/>
          <w:marRight w:val="0"/>
          <w:marTop w:val="0"/>
          <w:marBottom w:val="0"/>
          <w:divBdr>
            <w:top w:val="none" w:sz="0" w:space="0" w:color="auto"/>
            <w:left w:val="none" w:sz="0" w:space="0" w:color="auto"/>
            <w:bottom w:val="none" w:sz="0" w:space="0" w:color="auto"/>
            <w:right w:val="none" w:sz="0" w:space="0" w:color="auto"/>
          </w:divBdr>
        </w:div>
        <w:div w:id="2008249003">
          <w:marLeft w:val="640"/>
          <w:marRight w:val="0"/>
          <w:marTop w:val="0"/>
          <w:marBottom w:val="0"/>
          <w:divBdr>
            <w:top w:val="none" w:sz="0" w:space="0" w:color="auto"/>
            <w:left w:val="none" w:sz="0" w:space="0" w:color="auto"/>
            <w:bottom w:val="none" w:sz="0" w:space="0" w:color="auto"/>
            <w:right w:val="none" w:sz="0" w:space="0" w:color="auto"/>
          </w:divBdr>
        </w:div>
        <w:div w:id="2009140152">
          <w:marLeft w:val="640"/>
          <w:marRight w:val="0"/>
          <w:marTop w:val="0"/>
          <w:marBottom w:val="0"/>
          <w:divBdr>
            <w:top w:val="none" w:sz="0" w:space="0" w:color="auto"/>
            <w:left w:val="none" w:sz="0" w:space="0" w:color="auto"/>
            <w:bottom w:val="none" w:sz="0" w:space="0" w:color="auto"/>
            <w:right w:val="none" w:sz="0" w:space="0" w:color="auto"/>
          </w:divBdr>
        </w:div>
        <w:div w:id="2028824528">
          <w:marLeft w:val="640"/>
          <w:marRight w:val="0"/>
          <w:marTop w:val="0"/>
          <w:marBottom w:val="0"/>
          <w:divBdr>
            <w:top w:val="none" w:sz="0" w:space="0" w:color="auto"/>
            <w:left w:val="none" w:sz="0" w:space="0" w:color="auto"/>
            <w:bottom w:val="none" w:sz="0" w:space="0" w:color="auto"/>
            <w:right w:val="none" w:sz="0" w:space="0" w:color="auto"/>
          </w:divBdr>
        </w:div>
        <w:div w:id="2032142659">
          <w:marLeft w:val="640"/>
          <w:marRight w:val="0"/>
          <w:marTop w:val="0"/>
          <w:marBottom w:val="0"/>
          <w:divBdr>
            <w:top w:val="none" w:sz="0" w:space="0" w:color="auto"/>
            <w:left w:val="none" w:sz="0" w:space="0" w:color="auto"/>
            <w:bottom w:val="none" w:sz="0" w:space="0" w:color="auto"/>
            <w:right w:val="none" w:sz="0" w:space="0" w:color="auto"/>
          </w:divBdr>
        </w:div>
        <w:div w:id="2047826565">
          <w:marLeft w:val="640"/>
          <w:marRight w:val="0"/>
          <w:marTop w:val="0"/>
          <w:marBottom w:val="0"/>
          <w:divBdr>
            <w:top w:val="none" w:sz="0" w:space="0" w:color="auto"/>
            <w:left w:val="none" w:sz="0" w:space="0" w:color="auto"/>
            <w:bottom w:val="none" w:sz="0" w:space="0" w:color="auto"/>
            <w:right w:val="none" w:sz="0" w:space="0" w:color="auto"/>
          </w:divBdr>
        </w:div>
        <w:div w:id="2102528201">
          <w:marLeft w:val="640"/>
          <w:marRight w:val="0"/>
          <w:marTop w:val="0"/>
          <w:marBottom w:val="0"/>
          <w:divBdr>
            <w:top w:val="none" w:sz="0" w:space="0" w:color="auto"/>
            <w:left w:val="none" w:sz="0" w:space="0" w:color="auto"/>
            <w:bottom w:val="none" w:sz="0" w:space="0" w:color="auto"/>
            <w:right w:val="none" w:sz="0" w:space="0" w:color="auto"/>
          </w:divBdr>
        </w:div>
        <w:div w:id="2105760712">
          <w:marLeft w:val="640"/>
          <w:marRight w:val="0"/>
          <w:marTop w:val="0"/>
          <w:marBottom w:val="0"/>
          <w:divBdr>
            <w:top w:val="none" w:sz="0" w:space="0" w:color="auto"/>
            <w:left w:val="none" w:sz="0" w:space="0" w:color="auto"/>
            <w:bottom w:val="none" w:sz="0" w:space="0" w:color="auto"/>
            <w:right w:val="none" w:sz="0" w:space="0" w:color="auto"/>
          </w:divBdr>
        </w:div>
        <w:div w:id="2135364677">
          <w:marLeft w:val="640"/>
          <w:marRight w:val="0"/>
          <w:marTop w:val="0"/>
          <w:marBottom w:val="0"/>
          <w:divBdr>
            <w:top w:val="none" w:sz="0" w:space="0" w:color="auto"/>
            <w:left w:val="none" w:sz="0" w:space="0" w:color="auto"/>
            <w:bottom w:val="none" w:sz="0" w:space="0" w:color="auto"/>
            <w:right w:val="none" w:sz="0" w:space="0" w:color="auto"/>
          </w:divBdr>
        </w:div>
        <w:div w:id="2137944425">
          <w:marLeft w:val="640"/>
          <w:marRight w:val="0"/>
          <w:marTop w:val="0"/>
          <w:marBottom w:val="0"/>
          <w:divBdr>
            <w:top w:val="none" w:sz="0" w:space="0" w:color="auto"/>
            <w:left w:val="none" w:sz="0" w:space="0" w:color="auto"/>
            <w:bottom w:val="none" w:sz="0" w:space="0" w:color="auto"/>
            <w:right w:val="none" w:sz="0" w:space="0" w:color="auto"/>
          </w:divBdr>
        </w:div>
      </w:divsChild>
    </w:div>
    <w:div w:id="1068189222">
      <w:bodyDiv w:val="1"/>
      <w:marLeft w:val="0"/>
      <w:marRight w:val="0"/>
      <w:marTop w:val="0"/>
      <w:marBottom w:val="0"/>
      <w:divBdr>
        <w:top w:val="none" w:sz="0" w:space="0" w:color="auto"/>
        <w:left w:val="none" w:sz="0" w:space="0" w:color="auto"/>
        <w:bottom w:val="none" w:sz="0" w:space="0" w:color="auto"/>
        <w:right w:val="none" w:sz="0" w:space="0" w:color="auto"/>
      </w:divBdr>
    </w:div>
    <w:div w:id="1071542154">
      <w:bodyDiv w:val="1"/>
      <w:marLeft w:val="0"/>
      <w:marRight w:val="0"/>
      <w:marTop w:val="0"/>
      <w:marBottom w:val="0"/>
      <w:divBdr>
        <w:top w:val="none" w:sz="0" w:space="0" w:color="auto"/>
        <w:left w:val="none" w:sz="0" w:space="0" w:color="auto"/>
        <w:bottom w:val="none" w:sz="0" w:space="0" w:color="auto"/>
        <w:right w:val="none" w:sz="0" w:space="0" w:color="auto"/>
      </w:divBdr>
    </w:div>
    <w:div w:id="1072970315">
      <w:bodyDiv w:val="1"/>
      <w:marLeft w:val="0"/>
      <w:marRight w:val="0"/>
      <w:marTop w:val="0"/>
      <w:marBottom w:val="0"/>
      <w:divBdr>
        <w:top w:val="none" w:sz="0" w:space="0" w:color="auto"/>
        <w:left w:val="none" w:sz="0" w:space="0" w:color="auto"/>
        <w:bottom w:val="none" w:sz="0" w:space="0" w:color="auto"/>
        <w:right w:val="none" w:sz="0" w:space="0" w:color="auto"/>
      </w:divBdr>
    </w:div>
    <w:div w:id="1075399784">
      <w:bodyDiv w:val="1"/>
      <w:marLeft w:val="0"/>
      <w:marRight w:val="0"/>
      <w:marTop w:val="0"/>
      <w:marBottom w:val="0"/>
      <w:divBdr>
        <w:top w:val="none" w:sz="0" w:space="0" w:color="auto"/>
        <w:left w:val="none" w:sz="0" w:space="0" w:color="auto"/>
        <w:bottom w:val="none" w:sz="0" w:space="0" w:color="auto"/>
        <w:right w:val="none" w:sz="0" w:space="0" w:color="auto"/>
      </w:divBdr>
    </w:div>
    <w:div w:id="1075736613">
      <w:bodyDiv w:val="1"/>
      <w:marLeft w:val="0"/>
      <w:marRight w:val="0"/>
      <w:marTop w:val="0"/>
      <w:marBottom w:val="0"/>
      <w:divBdr>
        <w:top w:val="none" w:sz="0" w:space="0" w:color="auto"/>
        <w:left w:val="none" w:sz="0" w:space="0" w:color="auto"/>
        <w:bottom w:val="none" w:sz="0" w:space="0" w:color="auto"/>
        <w:right w:val="none" w:sz="0" w:space="0" w:color="auto"/>
      </w:divBdr>
    </w:div>
    <w:div w:id="1077633381">
      <w:bodyDiv w:val="1"/>
      <w:marLeft w:val="0"/>
      <w:marRight w:val="0"/>
      <w:marTop w:val="0"/>
      <w:marBottom w:val="0"/>
      <w:divBdr>
        <w:top w:val="none" w:sz="0" w:space="0" w:color="auto"/>
        <w:left w:val="none" w:sz="0" w:space="0" w:color="auto"/>
        <w:bottom w:val="none" w:sz="0" w:space="0" w:color="auto"/>
        <w:right w:val="none" w:sz="0" w:space="0" w:color="auto"/>
      </w:divBdr>
    </w:div>
    <w:div w:id="1081485679">
      <w:bodyDiv w:val="1"/>
      <w:marLeft w:val="0"/>
      <w:marRight w:val="0"/>
      <w:marTop w:val="0"/>
      <w:marBottom w:val="0"/>
      <w:divBdr>
        <w:top w:val="none" w:sz="0" w:space="0" w:color="auto"/>
        <w:left w:val="none" w:sz="0" w:space="0" w:color="auto"/>
        <w:bottom w:val="none" w:sz="0" w:space="0" w:color="auto"/>
        <w:right w:val="none" w:sz="0" w:space="0" w:color="auto"/>
      </w:divBdr>
    </w:div>
    <w:div w:id="1083062128">
      <w:bodyDiv w:val="1"/>
      <w:marLeft w:val="0"/>
      <w:marRight w:val="0"/>
      <w:marTop w:val="0"/>
      <w:marBottom w:val="0"/>
      <w:divBdr>
        <w:top w:val="none" w:sz="0" w:space="0" w:color="auto"/>
        <w:left w:val="none" w:sz="0" w:space="0" w:color="auto"/>
        <w:bottom w:val="none" w:sz="0" w:space="0" w:color="auto"/>
        <w:right w:val="none" w:sz="0" w:space="0" w:color="auto"/>
      </w:divBdr>
    </w:div>
    <w:div w:id="1085999272">
      <w:bodyDiv w:val="1"/>
      <w:marLeft w:val="0"/>
      <w:marRight w:val="0"/>
      <w:marTop w:val="0"/>
      <w:marBottom w:val="0"/>
      <w:divBdr>
        <w:top w:val="none" w:sz="0" w:space="0" w:color="auto"/>
        <w:left w:val="none" w:sz="0" w:space="0" w:color="auto"/>
        <w:bottom w:val="none" w:sz="0" w:space="0" w:color="auto"/>
        <w:right w:val="none" w:sz="0" w:space="0" w:color="auto"/>
      </w:divBdr>
    </w:div>
    <w:div w:id="1087192098">
      <w:bodyDiv w:val="1"/>
      <w:marLeft w:val="0"/>
      <w:marRight w:val="0"/>
      <w:marTop w:val="0"/>
      <w:marBottom w:val="0"/>
      <w:divBdr>
        <w:top w:val="none" w:sz="0" w:space="0" w:color="auto"/>
        <w:left w:val="none" w:sz="0" w:space="0" w:color="auto"/>
        <w:bottom w:val="none" w:sz="0" w:space="0" w:color="auto"/>
        <w:right w:val="none" w:sz="0" w:space="0" w:color="auto"/>
      </w:divBdr>
    </w:div>
    <w:div w:id="1087193425">
      <w:bodyDiv w:val="1"/>
      <w:marLeft w:val="0"/>
      <w:marRight w:val="0"/>
      <w:marTop w:val="0"/>
      <w:marBottom w:val="0"/>
      <w:divBdr>
        <w:top w:val="none" w:sz="0" w:space="0" w:color="auto"/>
        <w:left w:val="none" w:sz="0" w:space="0" w:color="auto"/>
        <w:bottom w:val="none" w:sz="0" w:space="0" w:color="auto"/>
        <w:right w:val="none" w:sz="0" w:space="0" w:color="auto"/>
      </w:divBdr>
    </w:div>
    <w:div w:id="1087196239">
      <w:bodyDiv w:val="1"/>
      <w:marLeft w:val="0"/>
      <w:marRight w:val="0"/>
      <w:marTop w:val="0"/>
      <w:marBottom w:val="0"/>
      <w:divBdr>
        <w:top w:val="none" w:sz="0" w:space="0" w:color="auto"/>
        <w:left w:val="none" w:sz="0" w:space="0" w:color="auto"/>
        <w:bottom w:val="none" w:sz="0" w:space="0" w:color="auto"/>
        <w:right w:val="none" w:sz="0" w:space="0" w:color="auto"/>
      </w:divBdr>
    </w:div>
    <w:div w:id="1091580954">
      <w:bodyDiv w:val="1"/>
      <w:marLeft w:val="0"/>
      <w:marRight w:val="0"/>
      <w:marTop w:val="0"/>
      <w:marBottom w:val="0"/>
      <w:divBdr>
        <w:top w:val="none" w:sz="0" w:space="0" w:color="auto"/>
        <w:left w:val="none" w:sz="0" w:space="0" w:color="auto"/>
        <w:bottom w:val="none" w:sz="0" w:space="0" w:color="auto"/>
        <w:right w:val="none" w:sz="0" w:space="0" w:color="auto"/>
      </w:divBdr>
    </w:div>
    <w:div w:id="1094397351">
      <w:bodyDiv w:val="1"/>
      <w:marLeft w:val="0"/>
      <w:marRight w:val="0"/>
      <w:marTop w:val="0"/>
      <w:marBottom w:val="0"/>
      <w:divBdr>
        <w:top w:val="none" w:sz="0" w:space="0" w:color="auto"/>
        <w:left w:val="none" w:sz="0" w:space="0" w:color="auto"/>
        <w:bottom w:val="none" w:sz="0" w:space="0" w:color="auto"/>
        <w:right w:val="none" w:sz="0" w:space="0" w:color="auto"/>
      </w:divBdr>
    </w:div>
    <w:div w:id="1094548955">
      <w:bodyDiv w:val="1"/>
      <w:marLeft w:val="0"/>
      <w:marRight w:val="0"/>
      <w:marTop w:val="0"/>
      <w:marBottom w:val="0"/>
      <w:divBdr>
        <w:top w:val="none" w:sz="0" w:space="0" w:color="auto"/>
        <w:left w:val="none" w:sz="0" w:space="0" w:color="auto"/>
        <w:bottom w:val="none" w:sz="0" w:space="0" w:color="auto"/>
        <w:right w:val="none" w:sz="0" w:space="0" w:color="auto"/>
      </w:divBdr>
    </w:div>
    <w:div w:id="1100836844">
      <w:bodyDiv w:val="1"/>
      <w:marLeft w:val="0"/>
      <w:marRight w:val="0"/>
      <w:marTop w:val="0"/>
      <w:marBottom w:val="0"/>
      <w:divBdr>
        <w:top w:val="none" w:sz="0" w:space="0" w:color="auto"/>
        <w:left w:val="none" w:sz="0" w:space="0" w:color="auto"/>
        <w:bottom w:val="none" w:sz="0" w:space="0" w:color="auto"/>
        <w:right w:val="none" w:sz="0" w:space="0" w:color="auto"/>
      </w:divBdr>
    </w:div>
    <w:div w:id="1101221568">
      <w:bodyDiv w:val="1"/>
      <w:marLeft w:val="0"/>
      <w:marRight w:val="0"/>
      <w:marTop w:val="0"/>
      <w:marBottom w:val="0"/>
      <w:divBdr>
        <w:top w:val="none" w:sz="0" w:space="0" w:color="auto"/>
        <w:left w:val="none" w:sz="0" w:space="0" w:color="auto"/>
        <w:bottom w:val="none" w:sz="0" w:space="0" w:color="auto"/>
        <w:right w:val="none" w:sz="0" w:space="0" w:color="auto"/>
      </w:divBdr>
    </w:div>
    <w:div w:id="1101418150">
      <w:bodyDiv w:val="1"/>
      <w:marLeft w:val="0"/>
      <w:marRight w:val="0"/>
      <w:marTop w:val="0"/>
      <w:marBottom w:val="0"/>
      <w:divBdr>
        <w:top w:val="none" w:sz="0" w:space="0" w:color="auto"/>
        <w:left w:val="none" w:sz="0" w:space="0" w:color="auto"/>
        <w:bottom w:val="none" w:sz="0" w:space="0" w:color="auto"/>
        <w:right w:val="none" w:sz="0" w:space="0" w:color="auto"/>
      </w:divBdr>
    </w:div>
    <w:div w:id="1102846230">
      <w:bodyDiv w:val="1"/>
      <w:marLeft w:val="0"/>
      <w:marRight w:val="0"/>
      <w:marTop w:val="0"/>
      <w:marBottom w:val="0"/>
      <w:divBdr>
        <w:top w:val="none" w:sz="0" w:space="0" w:color="auto"/>
        <w:left w:val="none" w:sz="0" w:space="0" w:color="auto"/>
        <w:bottom w:val="none" w:sz="0" w:space="0" w:color="auto"/>
        <w:right w:val="none" w:sz="0" w:space="0" w:color="auto"/>
      </w:divBdr>
    </w:div>
    <w:div w:id="1108045703">
      <w:bodyDiv w:val="1"/>
      <w:marLeft w:val="0"/>
      <w:marRight w:val="0"/>
      <w:marTop w:val="0"/>
      <w:marBottom w:val="0"/>
      <w:divBdr>
        <w:top w:val="none" w:sz="0" w:space="0" w:color="auto"/>
        <w:left w:val="none" w:sz="0" w:space="0" w:color="auto"/>
        <w:bottom w:val="none" w:sz="0" w:space="0" w:color="auto"/>
        <w:right w:val="none" w:sz="0" w:space="0" w:color="auto"/>
      </w:divBdr>
    </w:div>
    <w:div w:id="1110901985">
      <w:bodyDiv w:val="1"/>
      <w:marLeft w:val="0"/>
      <w:marRight w:val="0"/>
      <w:marTop w:val="0"/>
      <w:marBottom w:val="0"/>
      <w:divBdr>
        <w:top w:val="none" w:sz="0" w:space="0" w:color="auto"/>
        <w:left w:val="none" w:sz="0" w:space="0" w:color="auto"/>
        <w:bottom w:val="none" w:sz="0" w:space="0" w:color="auto"/>
        <w:right w:val="none" w:sz="0" w:space="0" w:color="auto"/>
      </w:divBdr>
    </w:div>
    <w:div w:id="1111315880">
      <w:bodyDiv w:val="1"/>
      <w:marLeft w:val="0"/>
      <w:marRight w:val="0"/>
      <w:marTop w:val="0"/>
      <w:marBottom w:val="0"/>
      <w:divBdr>
        <w:top w:val="none" w:sz="0" w:space="0" w:color="auto"/>
        <w:left w:val="none" w:sz="0" w:space="0" w:color="auto"/>
        <w:bottom w:val="none" w:sz="0" w:space="0" w:color="auto"/>
        <w:right w:val="none" w:sz="0" w:space="0" w:color="auto"/>
      </w:divBdr>
    </w:div>
    <w:div w:id="1111319848">
      <w:bodyDiv w:val="1"/>
      <w:marLeft w:val="0"/>
      <w:marRight w:val="0"/>
      <w:marTop w:val="0"/>
      <w:marBottom w:val="0"/>
      <w:divBdr>
        <w:top w:val="none" w:sz="0" w:space="0" w:color="auto"/>
        <w:left w:val="none" w:sz="0" w:space="0" w:color="auto"/>
        <w:bottom w:val="none" w:sz="0" w:space="0" w:color="auto"/>
        <w:right w:val="none" w:sz="0" w:space="0" w:color="auto"/>
      </w:divBdr>
    </w:div>
    <w:div w:id="1112673415">
      <w:bodyDiv w:val="1"/>
      <w:marLeft w:val="0"/>
      <w:marRight w:val="0"/>
      <w:marTop w:val="0"/>
      <w:marBottom w:val="0"/>
      <w:divBdr>
        <w:top w:val="none" w:sz="0" w:space="0" w:color="auto"/>
        <w:left w:val="none" w:sz="0" w:space="0" w:color="auto"/>
        <w:bottom w:val="none" w:sz="0" w:space="0" w:color="auto"/>
        <w:right w:val="none" w:sz="0" w:space="0" w:color="auto"/>
      </w:divBdr>
    </w:div>
    <w:div w:id="1113592731">
      <w:bodyDiv w:val="1"/>
      <w:marLeft w:val="0"/>
      <w:marRight w:val="0"/>
      <w:marTop w:val="0"/>
      <w:marBottom w:val="0"/>
      <w:divBdr>
        <w:top w:val="none" w:sz="0" w:space="0" w:color="auto"/>
        <w:left w:val="none" w:sz="0" w:space="0" w:color="auto"/>
        <w:bottom w:val="none" w:sz="0" w:space="0" w:color="auto"/>
        <w:right w:val="none" w:sz="0" w:space="0" w:color="auto"/>
      </w:divBdr>
    </w:div>
    <w:div w:id="1114134105">
      <w:bodyDiv w:val="1"/>
      <w:marLeft w:val="0"/>
      <w:marRight w:val="0"/>
      <w:marTop w:val="0"/>
      <w:marBottom w:val="0"/>
      <w:divBdr>
        <w:top w:val="none" w:sz="0" w:space="0" w:color="auto"/>
        <w:left w:val="none" w:sz="0" w:space="0" w:color="auto"/>
        <w:bottom w:val="none" w:sz="0" w:space="0" w:color="auto"/>
        <w:right w:val="none" w:sz="0" w:space="0" w:color="auto"/>
      </w:divBdr>
    </w:div>
    <w:div w:id="1114204542">
      <w:bodyDiv w:val="1"/>
      <w:marLeft w:val="0"/>
      <w:marRight w:val="0"/>
      <w:marTop w:val="0"/>
      <w:marBottom w:val="0"/>
      <w:divBdr>
        <w:top w:val="none" w:sz="0" w:space="0" w:color="auto"/>
        <w:left w:val="none" w:sz="0" w:space="0" w:color="auto"/>
        <w:bottom w:val="none" w:sz="0" w:space="0" w:color="auto"/>
        <w:right w:val="none" w:sz="0" w:space="0" w:color="auto"/>
      </w:divBdr>
      <w:divsChild>
        <w:div w:id="29763727">
          <w:marLeft w:val="640"/>
          <w:marRight w:val="0"/>
          <w:marTop w:val="0"/>
          <w:marBottom w:val="0"/>
          <w:divBdr>
            <w:top w:val="none" w:sz="0" w:space="0" w:color="auto"/>
            <w:left w:val="none" w:sz="0" w:space="0" w:color="auto"/>
            <w:bottom w:val="none" w:sz="0" w:space="0" w:color="auto"/>
            <w:right w:val="none" w:sz="0" w:space="0" w:color="auto"/>
          </w:divBdr>
        </w:div>
        <w:div w:id="63452159">
          <w:marLeft w:val="640"/>
          <w:marRight w:val="0"/>
          <w:marTop w:val="0"/>
          <w:marBottom w:val="0"/>
          <w:divBdr>
            <w:top w:val="none" w:sz="0" w:space="0" w:color="auto"/>
            <w:left w:val="none" w:sz="0" w:space="0" w:color="auto"/>
            <w:bottom w:val="none" w:sz="0" w:space="0" w:color="auto"/>
            <w:right w:val="none" w:sz="0" w:space="0" w:color="auto"/>
          </w:divBdr>
        </w:div>
        <w:div w:id="76097039">
          <w:marLeft w:val="640"/>
          <w:marRight w:val="0"/>
          <w:marTop w:val="0"/>
          <w:marBottom w:val="0"/>
          <w:divBdr>
            <w:top w:val="none" w:sz="0" w:space="0" w:color="auto"/>
            <w:left w:val="none" w:sz="0" w:space="0" w:color="auto"/>
            <w:bottom w:val="none" w:sz="0" w:space="0" w:color="auto"/>
            <w:right w:val="none" w:sz="0" w:space="0" w:color="auto"/>
          </w:divBdr>
        </w:div>
        <w:div w:id="78865575">
          <w:marLeft w:val="640"/>
          <w:marRight w:val="0"/>
          <w:marTop w:val="0"/>
          <w:marBottom w:val="0"/>
          <w:divBdr>
            <w:top w:val="none" w:sz="0" w:space="0" w:color="auto"/>
            <w:left w:val="none" w:sz="0" w:space="0" w:color="auto"/>
            <w:bottom w:val="none" w:sz="0" w:space="0" w:color="auto"/>
            <w:right w:val="none" w:sz="0" w:space="0" w:color="auto"/>
          </w:divBdr>
        </w:div>
        <w:div w:id="91124000">
          <w:marLeft w:val="640"/>
          <w:marRight w:val="0"/>
          <w:marTop w:val="0"/>
          <w:marBottom w:val="0"/>
          <w:divBdr>
            <w:top w:val="none" w:sz="0" w:space="0" w:color="auto"/>
            <w:left w:val="none" w:sz="0" w:space="0" w:color="auto"/>
            <w:bottom w:val="none" w:sz="0" w:space="0" w:color="auto"/>
            <w:right w:val="none" w:sz="0" w:space="0" w:color="auto"/>
          </w:divBdr>
        </w:div>
        <w:div w:id="109513209">
          <w:marLeft w:val="640"/>
          <w:marRight w:val="0"/>
          <w:marTop w:val="0"/>
          <w:marBottom w:val="0"/>
          <w:divBdr>
            <w:top w:val="none" w:sz="0" w:space="0" w:color="auto"/>
            <w:left w:val="none" w:sz="0" w:space="0" w:color="auto"/>
            <w:bottom w:val="none" w:sz="0" w:space="0" w:color="auto"/>
            <w:right w:val="none" w:sz="0" w:space="0" w:color="auto"/>
          </w:divBdr>
        </w:div>
        <w:div w:id="112752682">
          <w:marLeft w:val="640"/>
          <w:marRight w:val="0"/>
          <w:marTop w:val="0"/>
          <w:marBottom w:val="0"/>
          <w:divBdr>
            <w:top w:val="none" w:sz="0" w:space="0" w:color="auto"/>
            <w:left w:val="none" w:sz="0" w:space="0" w:color="auto"/>
            <w:bottom w:val="none" w:sz="0" w:space="0" w:color="auto"/>
            <w:right w:val="none" w:sz="0" w:space="0" w:color="auto"/>
          </w:divBdr>
        </w:div>
        <w:div w:id="140075122">
          <w:marLeft w:val="640"/>
          <w:marRight w:val="0"/>
          <w:marTop w:val="0"/>
          <w:marBottom w:val="0"/>
          <w:divBdr>
            <w:top w:val="none" w:sz="0" w:space="0" w:color="auto"/>
            <w:left w:val="none" w:sz="0" w:space="0" w:color="auto"/>
            <w:bottom w:val="none" w:sz="0" w:space="0" w:color="auto"/>
            <w:right w:val="none" w:sz="0" w:space="0" w:color="auto"/>
          </w:divBdr>
        </w:div>
        <w:div w:id="154416179">
          <w:marLeft w:val="640"/>
          <w:marRight w:val="0"/>
          <w:marTop w:val="0"/>
          <w:marBottom w:val="0"/>
          <w:divBdr>
            <w:top w:val="none" w:sz="0" w:space="0" w:color="auto"/>
            <w:left w:val="none" w:sz="0" w:space="0" w:color="auto"/>
            <w:bottom w:val="none" w:sz="0" w:space="0" w:color="auto"/>
            <w:right w:val="none" w:sz="0" w:space="0" w:color="auto"/>
          </w:divBdr>
        </w:div>
        <w:div w:id="165365876">
          <w:marLeft w:val="640"/>
          <w:marRight w:val="0"/>
          <w:marTop w:val="0"/>
          <w:marBottom w:val="0"/>
          <w:divBdr>
            <w:top w:val="none" w:sz="0" w:space="0" w:color="auto"/>
            <w:left w:val="none" w:sz="0" w:space="0" w:color="auto"/>
            <w:bottom w:val="none" w:sz="0" w:space="0" w:color="auto"/>
            <w:right w:val="none" w:sz="0" w:space="0" w:color="auto"/>
          </w:divBdr>
        </w:div>
        <w:div w:id="173737257">
          <w:marLeft w:val="640"/>
          <w:marRight w:val="0"/>
          <w:marTop w:val="0"/>
          <w:marBottom w:val="0"/>
          <w:divBdr>
            <w:top w:val="none" w:sz="0" w:space="0" w:color="auto"/>
            <w:left w:val="none" w:sz="0" w:space="0" w:color="auto"/>
            <w:bottom w:val="none" w:sz="0" w:space="0" w:color="auto"/>
            <w:right w:val="none" w:sz="0" w:space="0" w:color="auto"/>
          </w:divBdr>
        </w:div>
        <w:div w:id="261305336">
          <w:marLeft w:val="640"/>
          <w:marRight w:val="0"/>
          <w:marTop w:val="0"/>
          <w:marBottom w:val="0"/>
          <w:divBdr>
            <w:top w:val="none" w:sz="0" w:space="0" w:color="auto"/>
            <w:left w:val="none" w:sz="0" w:space="0" w:color="auto"/>
            <w:bottom w:val="none" w:sz="0" w:space="0" w:color="auto"/>
            <w:right w:val="none" w:sz="0" w:space="0" w:color="auto"/>
          </w:divBdr>
        </w:div>
        <w:div w:id="268516059">
          <w:marLeft w:val="640"/>
          <w:marRight w:val="0"/>
          <w:marTop w:val="0"/>
          <w:marBottom w:val="0"/>
          <w:divBdr>
            <w:top w:val="none" w:sz="0" w:space="0" w:color="auto"/>
            <w:left w:val="none" w:sz="0" w:space="0" w:color="auto"/>
            <w:bottom w:val="none" w:sz="0" w:space="0" w:color="auto"/>
            <w:right w:val="none" w:sz="0" w:space="0" w:color="auto"/>
          </w:divBdr>
        </w:div>
        <w:div w:id="269631657">
          <w:marLeft w:val="640"/>
          <w:marRight w:val="0"/>
          <w:marTop w:val="0"/>
          <w:marBottom w:val="0"/>
          <w:divBdr>
            <w:top w:val="none" w:sz="0" w:space="0" w:color="auto"/>
            <w:left w:val="none" w:sz="0" w:space="0" w:color="auto"/>
            <w:bottom w:val="none" w:sz="0" w:space="0" w:color="auto"/>
            <w:right w:val="none" w:sz="0" w:space="0" w:color="auto"/>
          </w:divBdr>
        </w:div>
        <w:div w:id="283772821">
          <w:marLeft w:val="640"/>
          <w:marRight w:val="0"/>
          <w:marTop w:val="0"/>
          <w:marBottom w:val="0"/>
          <w:divBdr>
            <w:top w:val="none" w:sz="0" w:space="0" w:color="auto"/>
            <w:left w:val="none" w:sz="0" w:space="0" w:color="auto"/>
            <w:bottom w:val="none" w:sz="0" w:space="0" w:color="auto"/>
            <w:right w:val="none" w:sz="0" w:space="0" w:color="auto"/>
          </w:divBdr>
        </w:div>
        <w:div w:id="303782003">
          <w:marLeft w:val="640"/>
          <w:marRight w:val="0"/>
          <w:marTop w:val="0"/>
          <w:marBottom w:val="0"/>
          <w:divBdr>
            <w:top w:val="none" w:sz="0" w:space="0" w:color="auto"/>
            <w:left w:val="none" w:sz="0" w:space="0" w:color="auto"/>
            <w:bottom w:val="none" w:sz="0" w:space="0" w:color="auto"/>
            <w:right w:val="none" w:sz="0" w:space="0" w:color="auto"/>
          </w:divBdr>
        </w:div>
        <w:div w:id="305159655">
          <w:marLeft w:val="640"/>
          <w:marRight w:val="0"/>
          <w:marTop w:val="0"/>
          <w:marBottom w:val="0"/>
          <w:divBdr>
            <w:top w:val="none" w:sz="0" w:space="0" w:color="auto"/>
            <w:left w:val="none" w:sz="0" w:space="0" w:color="auto"/>
            <w:bottom w:val="none" w:sz="0" w:space="0" w:color="auto"/>
            <w:right w:val="none" w:sz="0" w:space="0" w:color="auto"/>
          </w:divBdr>
        </w:div>
        <w:div w:id="306517622">
          <w:marLeft w:val="640"/>
          <w:marRight w:val="0"/>
          <w:marTop w:val="0"/>
          <w:marBottom w:val="0"/>
          <w:divBdr>
            <w:top w:val="none" w:sz="0" w:space="0" w:color="auto"/>
            <w:left w:val="none" w:sz="0" w:space="0" w:color="auto"/>
            <w:bottom w:val="none" w:sz="0" w:space="0" w:color="auto"/>
            <w:right w:val="none" w:sz="0" w:space="0" w:color="auto"/>
          </w:divBdr>
        </w:div>
        <w:div w:id="313218090">
          <w:marLeft w:val="640"/>
          <w:marRight w:val="0"/>
          <w:marTop w:val="0"/>
          <w:marBottom w:val="0"/>
          <w:divBdr>
            <w:top w:val="none" w:sz="0" w:space="0" w:color="auto"/>
            <w:left w:val="none" w:sz="0" w:space="0" w:color="auto"/>
            <w:bottom w:val="none" w:sz="0" w:space="0" w:color="auto"/>
            <w:right w:val="none" w:sz="0" w:space="0" w:color="auto"/>
          </w:divBdr>
        </w:div>
        <w:div w:id="331419484">
          <w:marLeft w:val="640"/>
          <w:marRight w:val="0"/>
          <w:marTop w:val="0"/>
          <w:marBottom w:val="0"/>
          <w:divBdr>
            <w:top w:val="none" w:sz="0" w:space="0" w:color="auto"/>
            <w:left w:val="none" w:sz="0" w:space="0" w:color="auto"/>
            <w:bottom w:val="none" w:sz="0" w:space="0" w:color="auto"/>
            <w:right w:val="none" w:sz="0" w:space="0" w:color="auto"/>
          </w:divBdr>
        </w:div>
        <w:div w:id="332419571">
          <w:marLeft w:val="640"/>
          <w:marRight w:val="0"/>
          <w:marTop w:val="0"/>
          <w:marBottom w:val="0"/>
          <w:divBdr>
            <w:top w:val="none" w:sz="0" w:space="0" w:color="auto"/>
            <w:left w:val="none" w:sz="0" w:space="0" w:color="auto"/>
            <w:bottom w:val="none" w:sz="0" w:space="0" w:color="auto"/>
            <w:right w:val="none" w:sz="0" w:space="0" w:color="auto"/>
          </w:divBdr>
        </w:div>
        <w:div w:id="346832539">
          <w:marLeft w:val="640"/>
          <w:marRight w:val="0"/>
          <w:marTop w:val="0"/>
          <w:marBottom w:val="0"/>
          <w:divBdr>
            <w:top w:val="none" w:sz="0" w:space="0" w:color="auto"/>
            <w:left w:val="none" w:sz="0" w:space="0" w:color="auto"/>
            <w:bottom w:val="none" w:sz="0" w:space="0" w:color="auto"/>
            <w:right w:val="none" w:sz="0" w:space="0" w:color="auto"/>
          </w:divBdr>
        </w:div>
        <w:div w:id="357513903">
          <w:marLeft w:val="640"/>
          <w:marRight w:val="0"/>
          <w:marTop w:val="0"/>
          <w:marBottom w:val="0"/>
          <w:divBdr>
            <w:top w:val="none" w:sz="0" w:space="0" w:color="auto"/>
            <w:left w:val="none" w:sz="0" w:space="0" w:color="auto"/>
            <w:bottom w:val="none" w:sz="0" w:space="0" w:color="auto"/>
            <w:right w:val="none" w:sz="0" w:space="0" w:color="auto"/>
          </w:divBdr>
        </w:div>
        <w:div w:id="365566776">
          <w:marLeft w:val="640"/>
          <w:marRight w:val="0"/>
          <w:marTop w:val="0"/>
          <w:marBottom w:val="0"/>
          <w:divBdr>
            <w:top w:val="none" w:sz="0" w:space="0" w:color="auto"/>
            <w:left w:val="none" w:sz="0" w:space="0" w:color="auto"/>
            <w:bottom w:val="none" w:sz="0" w:space="0" w:color="auto"/>
            <w:right w:val="none" w:sz="0" w:space="0" w:color="auto"/>
          </w:divBdr>
        </w:div>
        <w:div w:id="446773436">
          <w:marLeft w:val="640"/>
          <w:marRight w:val="0"/>
          <w:marTop w:val="0"/>
          <w:marBottom w:val="0"/>
          <w:divBdr>
            <w:top w:val="none" w:sz="0" w:space="0" w:color="auto"/>
            <w:left w:val="none" w:sz="0" w:space="0" w:color="auto"/>
            <w:bottom w:val="none" w:sz="0" w:space="0" w:color="auto"/>
            <w:right w:val="none" w:sz="0" w:space="0" w:color="auto"/>
          </w:divBdr>
        </w:div>
        <w:div w:id="452401788">
          <w:marLeft w:val="640"/>
          <w:marRight w:val="0"/>
          <w:marTop w:val="0"/>
          <w:marBottom w:val="0"/>
          <w:divBdr>
            <w:top w:val="none" w:sz="0" w:space="0" w:color="auto"/>
            <w:left w:val="none" w:sz="0" w:space="0" w:color="auto"/>
            <w:bottom w:val="none" w:sz="0" w:space="0" w:color="auto"/>
            <w:right w:val="none" w:sz="0" w:space="0" w:color="auto"/>
          </w:divBdr>
        </w:div>
        <w:div w:id="482044065">
          <w:marLeft w:val="640"/>
          <w:marRight w:val="0"/>
          <w:marTop w:val="0"/>
          <w:marBottom w:val="0"/>
          <w:divBdr>
            <w:top w:val="none" w:sz="0" w:space="0" w:color="auto"/>
            <w:left w:val="none" w:sz="0" w:space="0" w:color="auto"/>
            <w:bottom w:val="none" w:sz="0" w:space="0" w:color="auto"/>
            <w:right w:val="none" w:sz="0" w:space="0" w:color="auto"/>
          </w:divBdr>
        </w:div>
        <w:div w:id="524758668">
          <w:marLeft w:val="640"/>
          <w:marRight w:val="0"/>
          <w:marTop w:val="0"/>
          <w:marBottom w:val="0"/>
          <w:divBdr>
            <w:top w:val="none" w:sz="0" w:space="0" w:color="auto"/>
            <w:left w:val="none" w:sz="0" w:space="0" w:color="auto"/>
            <w:bottom w:val="none" w:sz="0" w:space="0" w:color="auto"/>
            <w:right w:val="none" w:sz="0" w:space="0" w:color="auto"/>
          </w:divBdr>
        </w:div>
        <w:div w:id="526330699">
          <w:marLeft w:val="640"/>
          <w:marRight w:val="0"/>
          <w:marTop w:val="0"/>
          <w:marBottom w:val="0"/>
          <w:divBdr>
            <w:top w:val="none" w:sz="0" w:space="0" w:color="auto"/>
            <w:left w:val="none" w:sz="0" w:space="0" w:color="auto"/>
            <w:bottom w:val="none" w:sz="0" w:space="0" w:color="auto"/>
            <w:right w:val="none" w:sz="0" w:space="0" w:color="auto"/>
          </w:divBdr>
        </w:div>
        <w:div w:id="528303836">
          <w:marLeft w:val="640"/>
          <w:marRight w:val="0"/>
          <w:marTop w:val="0"/>
          <w:marBottom w:val="0"/>
          <w:divBdr>
            <w:top w:val="none" w:sz="0" w:space="0" w:color="auto"/>
            <w:left w:val="none" w:sz="0" w:space="0" w:color="auto"/>
            <w:bottom w:val="none" w:sz="0" w:space="0" w:color="auto"/>
            <w:right w:val="none" w:sz="0" w:space="0" w:color="auto"/>
          </w:divBdr>
        </w:div>
        <w:div w:id="529613728">
          <w:marLeft w:val="640"/>
          <w:marRight w:val="0"/>
          <w:marTop w:val="0"/>
          <w:marBottom w:val="0"/>
          <w:divBdr>
            <w:top w:val="none" w:sz="0" w:space="0" w:color="auto"/>
            <w:left w:val="none" w:sz="0" w:space="0" w:color="auto"/>
            <w:bottom w:val="none" w:sz="0" w:space="0" w:color="auto"/>
            <w:right w:val="none" w:sz="0" w:space="0" w:color="auto"/>
          </w:divBdr>
        </w:div>
        <w:div w:id="537083843">
          <w:marLeft w:val="640"/>
          <w:marRight w:val="0"/>
          <w:marTop w:val="0"/>
          <w:marBottom w:val="0"/>
          <w:divBdr>
            <w:top w:val="none" w:sz="0" w:space="0" w:color="auto"/>
            <w:left w:val="none" w:sz="0" w:space="0" w:color="auto"/>
            <w:bottom w:val="none" w:sz="0" w:space="0" w:color="auto"/>
            <w:right w:val="none" w:sz="0" w:space="0" w:color="auto"/>
          </w:divBdr>
        </w:div>
        <w:div w:id="562376638">
          <w:marLeft w:val="640"/>
          <w:marRight w:val="0"/>
          <w:marTop w:val="0"/>
          <w:marBottom w:val="0"/>
          <w:divBdr>
            <w:top w:val="none" w:sz="0" w:space="0" w:color="auto"/>
            <w:left w:val="none" w:sz="0" w:space="0" w:color="auto"/>
            <w:bottom w:val="none" w:sz="0" w:space="0" w:color="auto"/>
            <w:right w:val="none" w:sz="0" w:space="0" w:color="auto"/>
          </w:divBdr>
        </w:div>
        <w:div w:id="574971590">
          <w:marLeft w:val="640"/>
          <w:marRight w:val="0"/>
          <w:marTop w:val="0"/>
          <w:marBottom w:val="0"/>
          <w:divBdr>
            <w:top w:val="none" w:sz="0" w:space="0" w:color="auto"/>
            <w:left w:val="none" w:sz="0" w:space="0" w:color="auto"/>
            <w:bottom w:val="none" w:sz="0" w:space="0" w:color="auto"/>
            <w:right w:val="none" w:sz="0" w:space="0" w:color="auto"/>
          </w:divBdr>
        </w:div>
        <w:div w:id="584538428">
          <w:marLeft w:val="640"/>
          <w:marRight w:val="0"/>
          <w:marTop w:val="0"/>
          <w:marBottom w:val="0"/>
          <w:divBdr>
            <w:top w:val="none" w:sz="0" w:space="0" w:color="auto"/>
            <w:left w:val="none" w:sz="0" w:space="0" w:color="auto"/>
            <w:bottom w:val="none" w:sz="0" w:space="0" w:color="auto"/>
            <w:right w:val="none" w:sz="0" w:space="0" w:color="auto"/>
          </w:divBdr>
        </w:div>
        <w:div w:id="590701342">
          <w:marLeft w:val="640"/>
          <w:marRight w:val="0"/>
          <w:marTop w:val="0"/>
          <w:marBottom w:val="0"/>
          <w:divBdr>
            <w:top w:val="none" w:sz="0" w:space="0" w:color="auto"/>
            <w:left w:val="none" w:sz="0" w:space="0" w:color="auto"/>
            <w:bottom w:val="none" w:sz="0" w:space="0" w:color="auto"/>
            <w:right w:val="none" w:sz="0" w:space="0" w:color="auto"/>
          </w:divBdr>
        </w:div>
        <w:div w:id="596060992">
          <w:marLeft w:val="640"/>
          <w:marRight w:val="0"/>
          <w:marTop w:val="0"/>
          <w:marBottom w:val="0"/>
          <w:divBdr>
            <w:top w:val="none" w:sz="0" w:space="0" w:color="auto"/>
            <w:left w:val="none" w:sz="0" w:space="0" w:color="auto"/>
            <w:bottom w:val="none" w:sz="0" w:space="0" w:color="auto"/>
            <w:right w:val="none" w:sz="0" w:space="0" w:color="auto"/>
          </w:divBdr>
        </w:div>
        <w:div w:id="649099542">
          <w:marLeft w:val="640"/>
          <w:marRight w:val="0"/>
          <w:marTop w:val="0"/>
          <w:marBottom w:val="0"/>
          <w:divBdr>
            <w:top w:val="none" w:sz="0" w:space="0" w:color="auto"/>
            <w:left w:val="none" w:sz="0" w:space="0" w:color="auto"/>
            <w:bottom w:val="none" w:sz="0" w:space="0" w:color="auto"/>
            <w:right w:val="none" w:sz="0" w:space="0" w:color="auto"/>
          </w:divBdr>
        </w:div>
        <w:div w:id="649601211">
          <w:marLeft w:val="640"/>
          <w:marRight w:val="0"/>
          <w:marTop w:val="0"/>
          <w:marBottom w:val="0"/>
          <w:divBdr>
            <w:top w:val="none" w:sz="0" w:space="0" w:color="auto"/>
            <w:left w:val="none" w:sz="0" w:space="0" w:color="auto"/>
            <w:bottom w:val="none" w:sz="0" w:space="0" w:color="auto"/>
            <w:right w:val="none" w:sz="0" w:space="0" w:color="auto"/>
          </w:divBdr>
        </w:div>
        <w:div w:id="674960679">
          <w:marLeft w:val="640"/>
          <w:marRight w:val="0"/>
          <w:marTop w:val="0"/>
          <w:marBottom w:val="0"/>
          <w:divBdr>
            <w:top w:val="none" w:sz="0" w:space="0" w:color="auto"/>
            <w:left w:val="none" w:sz="0" w:space="0" w:color="auto"/>
            <w:bottom w:val="none" w:sz="0" w:space="0" w:color="auto"/>
            <w:right w:val="none" w:sz="0" w:space="0" w:color="auto"/>
          </w:divBdr>
        </w:div>
        <w:div w:id="675575059">
          <w:marLeft w:val="640"/>
          <w:marRight w:val="0"/>
          <w:marTop w:val="0"/>
          <w:marBottom w:val="0"/>
          <w:divBdr>
            <w:top w:val="none" w:sz="0" w:space="0" w:color="auto"/>
            <w:left w:val="none" w:sz="0" w:space="0" w:color="auto"/>
            <w:bottom w:val="none" w:sz="0" w:space="0" w:color="auto"/>
            <w:right w:val="none" w:sz="0" w:space="0" w:color="auto"/>
          </w:divBdr>
        </w:div>
        <w:div w:id="689330295">
          <w:marLeft w:val="640"/>
          <w:marRight w:val="0"/>
          <w:marTop w:val="0"/>
          <w:marBottom w:val="0"/>
          <w:divBdr>
            <w:top w:val="none" w:sz="0" w:space="0" w:color="auto"/>
            <w:left w:val="none" w:sz="0" w:space="0" w:color="auto"/>
            <w:bottom w:val="none" w:sz="0" w:space="0" w:color="auto"/>
            <w:right w:val="none" w:sz="0" w:space="0" w:color="auto"/>
          </w:divBdr>
        </w:div>
        <w:div w:id="698313670">
          <w:marLeft w:val="640"/>
          <w:marRight w:val="0"/>
          <w:marTop w:val="0"/>
          <w:marBottom w:val="0"/>
          <w:divBdr>
            <w:top w:val="none" w:sz="0" w:space="0" w:color="auto"/>
            <w:left w:val="none" w:sz="0" w:space="0" w:color="auto"/>
            <w:bottom w:val="none" w:sz="0" w:space="0" w:color="auto"/>
            <w:right w:val="none" w:sz="0" w:space="0" w:color="auto"/>
          </w:divBdr>
        </w:div>
        <w:div w:id="702822492">
          <w:marLeft w:val="640"/>
          <w:marRight w:val="0"/>
          <w:marTop w:val="0"/>
          <w:marBottom w:val="0"/>
          <w:divBdr>
            <w:top w:val="none" w:sz="0" w:space="0" w:color="auto"/>
            <w:left w:val="none" w:sz="0" w:space="0" w:color="auto"/>
            <w:bottom w:val="none" w:sz="0" w:space="0" w:color="auto"/>
            <w:right w:val="none" w:sz="0" w:space="0" w:color="auto"/>
          </w:divBdr>
        </w:div>
        <w:div w:id="703949064">
          <w:marLeft w:val="640"/>
          <w:marRight w:val="0"/>
          <w:marTop w:val="0"/>
          <w:marBottom w:val="0"/>
          <w:divBdr>
            <w:top w:val="none" w:sz="0" w:space="0" w:color="auto"/>
            <w:left w:val="none" w:sz="0" w:space="0" w:color="auto"/>
            <w:bottom w:val="none" w:sz="0" w:space="0" w:color="auto"/>
            <w:right w:val="none" w:sz="0" w:space="0" w:color="auto"/>
          </w:divBdr>
        </w:div>
        <w:div w:id="712853049">
          <w:marLeft w:val="640"/>
          <w:marRight w:val="0"/>
          <w:marTop w:val="0"/>
          <w:marBottom w:val="0"/>
          <w:divBdr>
            <w:top w:val="none" w:sz="0" w:space="0" w:color="auto"/>
            <w:left w:val="none" w:sz="0" w:space="0" w:color="auto"/>
            <w:bottom w:val="none" w:sz="0" w:space="0" w:color="auto"/>
            <w:right w:val="none" w:sz="0" w:space="0" w:color="auto"/>
          </w:divBdr>
        </w:div>
        <w:div w:id="723648538">
          <w:marLeft w:val="640"/>
          <w:marRight w:val="0"/>
          <w:marTop w:val="0"/>
          <w:marBottom w:val="0"/>
          <w:divBdr>
            <w:top w:val="none" w:sz="0" w:space="0" w:color="auto"/>
            <w:left w:val="none" w:sz="0" w:space="0" w:color="auto"/>
            <w:bottom w:val="none" w:sz="0" w:space="0" w:color="auto"/>
            <w:right w:val="none" w:sz="0" w:space="0" w:color="auto"/>
          </w:divBdr>
        </w:div>
        <w:div w:id="735517109">
          <w:marLeft w:val="640"/>
          <w:marRight w:val="0"/>
          <w:marTop w:val="0"/>
          <w:marBottom w:val="0"/>
          <w:divBdr>
            <w:top w:val="none" w:sz="0" w:space="0" w:color="auto"/>
            <w:left w:val="none" w:sz="0" w:space="0" w:color="auto"/>
            <w:bottom w:val="none" w:sz="0" w:space="0" w:color="auto"/>
            <w:right w:val="none" w:sz="0" w:space="0" w:color="auto"/>
          </w:divBdr>
        </w:div>
        <w:div w:id="740638310">
          <w:marLeft w:val="640"/>
          <w:marRight w:val="0"/>
          <w:marTop w:val="0"/>
          <w:marBottom w:val="0"/>
          <w:divBdr>
            <w:top w:val="none" w:sz="0" w:space="0" w:color="auto"/>
            <w:left w:val="none" w:sz="0" w:space="0" w:color="auto"/>
            <w:bottom w:val="none" w:sz="0" w:space="0" w:color="auto"/>
            <w:right w:val="none" w:sz="0" w:space="0" w:color="auto"/>
          </w:divBdr>
        </w:div>
        <w:div w:id="741879323">
          <w:marLeft w:val="640"/>
          <w:marRight w:val="0"/>
          <w:marTop w:val="0"/>
          <w:marBottom w:val="0"/>
          <w:divBdr>
            <w:top w:val="none" w:sz="0" w:space="0" w:color="auto"/>
            <w:left w:val="none" w:sz="0" w:space="0" w:color="auto"/>
            <w:bottom w:val="none" w:sz="0" w:space="0" w:color="auto"/>
            <w:right w:val="none" w:sz="0" w:space="0" w:color="auto"/>
          </w:divBdr>
        </w:div>
        <w:div w:id="752161503">
          <w:marLeft w:val="640"/>
          <w:marRight w:val="0"/>
          <w:marTop w:val="0"/>
          <w:marBottom w:val="0"/>
          <w:divBdr>
            <w:top w:val="none" w:sz="0" w:space="0" w:color="auto"/>
            <w:left w:val="none" w:sz="0" w:space="0" w:color="auto"/>
            <w:bottom w:val="none" w:sz="0" w:space="0" w:color="auto"/>
            <w:right w:val="none" w:sz="0" w:space="0" w:color="auto"/>
          </w:divBdr>
        </w:div>
        <w:div w:id="761029115">
          <w:marLeft w:val="640"/>
          <w:marRight w:val="0"/>
          <w:marTop w:val="0"/>
          <w:marBottom w:val="0"/>
          <w:divBdr>
            <w:top w:val="none" w:sz="0" w:space="0" w:color="auto"/>
            <w:left w:val="none" w:sz="0" w:space="0" w:color="auto"/>
            <w:bottom w:val="none" w:sz="0" w:space="0" w:color="auto"/>
            <w:right w:val="none" w:sz="0" w:space="0" w:color="auto"/>
          </w:divBdr>
        </w:div>
        <w:div w:id="774591457">
          <w:marLeft w:val="640"/>
          <w:marRight w:val="0"/>
          <w:marTop w:val="0"/>
          <w:marBottom w:val="0"/>
          <w:divBdr>
            <w:top w:val="none" w:sz="0" w:space="0" w:color="auto"/>
            <w:left w:val="none" w:sz="0" w:space="0" w:color="auto"/>
            <w:bottom w:val="none" w:sz="0" w:space="0" w:color="auto"/>
            <w:right w:val="none" w:sz="0" w:space="0" w:color="auto"/>
          </w:divBdr>
        </w:div>
        <w:div w:id="817914853">
          <w:marLeft w:val="640"/>
          <w:marRight w:val="0"/>
          <w:marTop w:val="0"/>
          <w:marBottom w:val="0"/>
          <w:divBdr>
            <w:top w:val="none" w:sz="0" w:space="0" w:color="auto"/>
            <w:left w:val="none" w:sz="0" w:space="0" w:color="auto"/>
            <w:bottom w:val="none" w:sz="0" w:space="0" w:color="auto"/>
            <w:right w:val="none" w:sz="0" w:space="0" w:color="auto"/>
          </w:divBdr>
        </w:div>
        <w:div w:id="843084042">
          <w:marLeft w:val="640"/>
          <w:marRight w:val="0"/>
          <w:marTop w:val="0"/>
          <w:marBottom w:val="0"/>
          <w:divBdr>
            <w:top w:val="none" w:sz="0" w:space="0" w:color="auto"/>
            <w:left w:val="none" w:sz="0" w:space="0" w:color="auto"/>
            <w:bottom w:val="none" w:sz="0" w:space="0" w:color="auto"/>
            <w:right w:val="none" w:sz="0" w:space="0" w:color="auto"/>
          </w:divBdr>
        </w:div>
        <w:div w:id="856652935">
          <w:marLeft w:val="640"/>
          <w:marRight w:val="0"/>
          <w:marTop w:val="0"/>
          <w:marBottom w:val="0"/>
          <w:divBdr>
            <w:top w:val="none" w:sz="0" w:space="0" w:color="auto"/>
            <w:left w:val="none" w:sz="0" w:space="0" w:color="auto"/>
            <w:bottom w:val="none" w:sz="0" w:space="0" w:color="auto"/>
            <w:right w:val="none" w:sz="0" w:space="0" w:color="auto"/>
          </w:divBdr>
        </w:div>
        <w:div w:id="873275165">
          <w:marLeft w:val="640"/>
          <w:marRight w:val="0"/>
          <w:marTop w:val="0"/>
          <w:marBottom w:val="0"/>
          <w:divBdr>
            <w:top w:val="none" w:sz="0" w:space="0" w:color="auto"/>
            <w:left w:val="none" w:sz="0" w:space="0" w:color="auto"/>
            <w:bottom w:val="none" w:sz="0" w:space="0" w:color="auto"/>
            <w:right w:val="none" w:sz="0" w:space="0" w:color="auto"/>
          </w:divBdr>
        </w:div>
        <w:div w:id="880701766">
          <w:marLeft w:val="640"/>
          <w:marRight w:val="0"/>
          <w:marTop w:val="0"/>
          <w:marBottom w:val="0"/>
          <w:divBdr>
            <w:top w:val="none" w:sz="0" w:space="0" w:color="auto"/>
            <w:left w:val="none" w:sz="0" w:space="0" w:color="auto"/>
            <w:bottom w:val="none" w:sz="0" w:space="0" w:color="auto"/>
            <w:right w:val="none" w:sz="0" w:space="0" w:color="auto"/>
          </w:divBdr>
        </w:div>
        <w:div w:id="880946123">
          <w:marLeft w:val="640"/>
          <w:marRight w:val="0"/>
          <w:marTop w:val="0"/>
          <w:marBottom w:val="0"/>
          <w:divBdr>
            <w:top w:val="none" w:sz="0" w:space="0" w:color="auto"/>
            <w:left w:val="none" w:sz="0" w:space="0" w:color="auto"/>
            <w:bottom w:val="none" w:sz="0" w:space="0" w:color="auto"/>
            <w:right w:val="none" w:sz="0" w:space="0" w:color="auto"/>
          </w:divBdr>
        </w:div>
        <w:div w:id="885677237">
          <w:marLeft w:val="640"/>
          <w:marRight w:val="0"/>
          <w:marTop w:val="0"/>
          <w:marBottom w:val="0"/>
          <w:divBdr>
            <w:top w:val="none" w:sz="0" w:space="0" w:color="auto"/>
            <w:left w:val="none" w:sz="0" w:space="0" w:color="auto"/>
            <w:bottom w:val="none" w:sz="0" w:space="0" w:color="auto"/>
            <w:right w:val="none" w:sz="0" w:space="0" w:color="auto"/>
          </w:divBdr>
        </w:div>
        <w:div w:id="886989760">
          <w:marLeft w:val="640"/>
          <w:marRight w:val="0"/>
          <w:marTop w:val="0"/>
          <w:marBottom w:val="0"/>
          <w:divBdr>
            <w:top w:val="none" w:sz="0" w:space="0" w:color="auto"/>
            <w:left w:val="none" w:sz="0" w:space="0" w:color="auto"/>
            <w:bottom w:val="none" w:sz="0" w:space="0" w:color="auto"/>
            <w:right w:val="none" w:sz="0" w:space="0" w:color="auto"/>
          </w:divBdr>
        </w:div>
        <w:div w:id="902716981">
          <w:marLeft w:val="640"/>
          <w:marRight w:val="0"/>
          <w:marTop w:val="0"/>
          <w:marBottom w:val="0"/>
          <w:divBdr>
            <w:top w:val="none" w:sz="0" w:space="0" w:color="auto"/>
            <w:left w:val="none" w:sz="0" w:space="0" w:color="auto"/>
            <w:bottom w:val="none" w:sz="0" w:space="0" w:color="auto"/>
            <w:right w:val="none" w:sz="0" w:space="0" w:color="auto"/>
          </w:divBdr>
        </w:div>
        <w:div w:id="922759392">
          <w:marLeft w:val="640"/>
          <w:marRight w:val="0"/>
          <w:marTop w:val="0"/>
          <w:marBottom w:val="0"/>
          <w:divBdr>
            <w:top w:val="none" w:sz="0" w:space="0" w:color="auto"/>
            <w:left w:val="none" w:sz="0" w:space="0" w:color="auto"/>
            <w:bottom w:val="none" w:sz="0" w:space="0" w:color="auto"/>
            <w:right w:val="none" w:sz="0" w:space="0" w:color="auto"/>
          </w:divBdr>
        </w:div>
        <w:div w:id="927425189">
          <w:marLeft w:val="640"/>
          <w:marRight w:val="0"/>
          <w:marTop w:val="0"/>
          <w:marBottom w:val="0"/>
          <w:divBdr>
            <w:top w:val="none" w:sz="0" w:space="0" w:color="auto"/>
            <w:left w:val="none" w:sz="0" w:space="0" w:color="auto"/>
            <w:bottom w:val="none" w:sz="0" w:space="0" w:color="auto"/>
            <w:right w:val="none" w:sz="0" w:space="0" w:color="auto"/>
          </w:divBdr>
        </w:div>
        <w:div w:id="939872668">
          <w:marLeft w:val="640"/>
          <w:marRight w:val="0"/>
          <w:marTop w:val="0"/>
          <w:marBottom w:val="0"/>
          <w:divBdr>
            <w:top w:val="none" w:sz="0" w:space="0" w:color="auto"/>
            <w:left w:val="none" w:sz="0" w:space="0" w:color="auto"/>
            <w:bottom w:val="none" w:sz="0" w:space="0" w:color="auto"/>
            <w:right w:val="none" w:sz="0" w:space="0" w:color="auto"/>
          </w:divBdr>
        </w:div>
        <w:div w:id="973217347">
          <w:marLeft w:val="640"/>
          <w:marRight w:val="0"/>
          <w:marTop w:val="0"/>
          <w:marBottom w:val="0"/>
          <w:divBdr>
            <w:top w:val="none" w:sz="0" w:space="0" w:color="auto"/>
            <w:left w:val="none" w:sz="0" w:space="0" w:color="auto"/>
            <w:bottom w:val="none" w:sz="0" w:space="0" w:color="auto"/>
            <w:right w:val="none" w:sz="0" w:space="0" w:color="auto"/>
          </w:divBdr>
        </w:div>
        <w:div w:id="1057706927">
          <w:marLeft w:val="640"/>
          <w:marRight w:val="0"/>
          <w:marTop w:val="0"/>
          <w:marBottom w:val="0"/>
          <w:divBdr>
            <w:top w:val="none" w:sz="0" w:space="0" w:color="auto"/>
            <w:left w:val="none" w:sz="0" w:space="0" w:color="auto"/>
            <w:bottom w:val="none" w:sz="0" w:space="0" w:color="auto"/>
            <w:right w:val="none" w:sz="0" w:space="0" w:color="auto"/>
          </w:divBdr>
        </w:div>
        <w:div w:id="1093816520">
          <w:marLeft w:val="640"/>
          <w:marRight w:val="0"/>
          <w:marTop w:val="0"/>
          <w:marBottom w:val="0"/>
          <w:divBdr>
            <w:top w:val="none" w:sz="0" w:space="0" w:color="auto"/>
            <w:left w:val="none" w:sz="0" w:space="0" w:color="auto"/>
            <w:bottom w:val="none" w:sz="0" w:space="0" w:color="auto"/>
            <w:right w:val="none" w:sz="0" w:space="0" w:color="auto"/>
          </w:divBdr>
        </w:div>
        <w:div w:id="1105543681">
          <w:marLeft w:val="640"/>
          <w:marRight w:val="0"/>
          <w:marTop w:val="0"/>
          <w:marBottom w:val="0"/>
          <w:divBdr>
            <w:top w:val="none" w:sz="0" w:space="0" w:color="auto"/>
            <w:left w:val="none" w:sz="0" w:space="0" w:color="auto"/>
            <w:bottom w:val="none" w:sz="0" w:space="0" w:color="auto"/>
            <w:right w:val="none" w:sz="0" w:space="0" w:color="auto"/>
          </w:divBdr>
        </w:div>
        <w:div w:id="1117675741">
          <w:marLeft w:val="640"/>
          <w:marRight w:val="0"/>
          <w:marTop w:val="0"/>
          <w:marBottom w:val="0"/>
          <w:divBdr>
            <w:top w:val="none" w:sz="0" w:space="0" w:color="auto"/>
            <w:left w:val="none" w:sz="0" w:space="0" w:color="auto"/>
            <w:bottom w:val="none" w:sz="0" w:space="0" w:color="auto"/>
            <w:right w:val="none" w:sz="0" w:space="0" w:color="auto"/>
          </w:divBdr>
        </w:div>
        <w:div w:id="1136217489">
          <w:marLeft w:val="640"/>
          <w:marRight w:val="0"/>
          <w:marTop w:val="0"/>
          <w:marBottom w:val="0"/>
          <w:divBdr>
            <w:top w:val="none" w:sz="0" w:space="0" w:color="auto"/>
            <w:left w:val="none" w:sz="0" w:space="0" w:color="auto"/>
            <w:bottom w:val="none" w:sz="0" w:space="0" w:color="auto"/>
            <w:right w:val="none" w:sz="0" w:space="0" w:color="auto"/>
          </w:divBdr>
        </w:div>
        <w:div w:id="1139957191">
          <w:marLeft w:val="640"/>
          <w:marRight w:val="0"/>
          <w:marTop w:val="0"/>
          <w:marBottom w:val="0"/>
          <w:divBdr>
            <w:top w:val="none" w:sz="0" w:space="0" w:color="auto"/>
            <w:left w:val="none" w:sz="0" w:space="0" w:color="auto"/>
            <w:bottom w:val="none" w:sz="0" w:space="0" w:color="auto"/>
            <w:right w:val="none" w:sz="0" w:space="0" w:color="auto"/>
          </w:divBdr>
        </w:div>
        <w:div w:id="1163426626">
          <w:marLeft w:val="640"/>
          <w:marRight w:val="0"/>
          <w:marTop w:val="0"/>
          <w:marBottom w:val="0"/>
          <w:divBdr>
            <w:top w:val="none" w:sz="0" w:space="0" w:color="auto"/>
            <w:left w:val="none" w:sz="0" w:space="0" w:color="auto"/>
            <w:bottom w:val="none" w:sz="0" w:space="0" w:color="auto"/>
            <w:right w:val="none" w:sz="0" w:space="0" w:color="auto"/>
          </w:divBdr>
        </w:div>
        <w:div w:id="1201818531">
          <w:marLeft w:val="640"/>
          <w:marRight w:val="0"/>
          <w:marTop w:val="0"/>
          <w:marBottom w:val="0"/>
          <w:divBdr>
            <w:top w:val="none" w:sz="0" w:space="0" w:color="auto"/>
            <w:left w:val="none" w:sz="0" w:space="0" w:color="auto"/>
            <w:bottom w:val="none" w:sz="0" w:space="0" w:color="auto"/>
            <w:right w:val="none" w:sz="0" w:space="0" w:color="auto"/>
          </w:divBdr>
        </w:div>
        <w:div w:id="1203051945">
          <w:marLeft w:val="640"/>
          <w:marRight w:val="0"/>
          <w:marTop w:val="0"/>
          <w:marBottom w:val="0"/>
          <w:divBdr>
            <w:top w:val="none" w:sz="0" w:space="0" w:color="auto"/>
            <w:left w:val="none" w:sz="0" w:space="0" w:color="auto"/>
            <w:bottom w:val="none" w:sz="0" w:space="0" w:color="auto"/>
            <w:right w:val="none" w:sz="0" w:space="0" w:color="auto"/>
          </w:divBdr>
        </w:div>
        <w:div w:id="1216282947">
          <w:marLeft w:val="640"/>
          <w:marRight w:val="0"/>
          <w:marTop w:val="0"/>
          <w:marBottom w:val="0"/>
          <w:divBdr>
            <w:top w:val="none" w:sz="0" w:space="0" w:color="auto"/>
            <w:left w:val="none" w:sz="0" w:space="0" w:color="auto"/>
            <w:bottom w:val="none" w:sz="0" w:space="0" w:color="auto"/>
            <w:right w:val="none" w:sz="0" w:space="0" w:color="auto"/>
          </w:divBdr>
        </w:div>
        <w:div w:id="1229026322">
          <w:marLeft w:val="640"/>
          <w:marRight w:val="0"/>
          <w:marTop w:val="0"/>
          <w:marBottom w:val="0"/>
          <w:divBdr>
            <w:top w:val="none" w:sz="0" w:space="0" w:color="auto"/>
            <w:left w:val="none" w:sz="0" w:space="0" w:color="auto"/>
            <w:bottom w:val="none" w:sz="0" w:space="0" w:color="auto"/>
            <w:right w:val="none" w:sz="0" w:space="0" w:color="auto"/>
          </w:divBdr>
        </w:div>
        <w:div w:id="1263877190">
          <w:marLeft w:val="640"/>
          <w:marRight w:val="0"/>
          <w:marTop w:val="0"/>
          <w:marBottom w:val="0"/>
          <w:divBdr>
            <w:top w:val="none" w:sz="0" w:space="0" w:color="auto"/>
            <w:left w:val="none" w:sz="0" w:space="0" w:color="auto"/>
            <w:bottom w:val="none" w:sz="0" w:space="0" w:color="auto"/>
            <w:right w:val="none" w:sz="0" w:space="0" w:color="auto"/>
          </w:divBdr>
        </w:div>
        <w:div w:id="1270621261">
          <w:marLeft w:val="640"/>
          <w:marRight w:val="0"/>
          <w:marTop w:val="0"/>
          <w:marBottom w:val="0"/>
          <w:divBdr>
            <w:top w:val="none" w:sz="0" w:space="0" w:color="auto"/>
            <w:left w:val="none" w:sz="0" w:space="0" w:color="auto"/>
            <w:bottom w:val="none" w:sz="0" w:space="0" w:color="auto"/>
            <w:right w:val="none" w:sz="0" w:space="0" w:color="auto"/>
          </w:divBdr>
        </w:div>
        <w:div w:id="1290161468">
          <w:marLeft w:val="640"/>
          <w:marRight w:val="0"/>
          <w:marTop w:val="0"/>
          <w:marBottom w:val="0"/>
          <w:divBdr>
            <w:top w:val="none" w:sz="0" w:space="0" w:color="auto"/>
            <w:left w:val="none" w:sz="0" w:space="0" w:color="auto"/>
            <w:bottom w:val="none" w:sz="0" w:space="0" w:color="auto"/>
            <w:right w:val="none" w:sz="0" w:space="0" w:color="auto"/>
          </w:divBdr>
        </w:div>
        <w:div w:id="1315715409">
          <w:marLeft w:val="640"/>
          <w:marRight w:val="0"/>
          <w:marTop w:val="0"/>
          <w:marBottom w:val="0"/>
          <w:divBdr>
            <w:top w:val="none" w:sz="0" w:space="0" w:color="auto"/>
            <w:left w:val="none" w:sz="0" w:space="0" w:color="auto"/>
            <w:bottom w:val="none" w:sz="0" w:space="0" w:color="auto"/>
            <w:right w:val="none" w:sz="0" w:space="0" w:color="auto"/>
          </w:divBdr>
        </w:div>
        <w:div w:id="1318459792">
          <w:marLeft w:val="640"/>
          <w:marRight w:val="0"/>
          <w:marTop w:val="0"/>
          <w:marBottom w:val="0"/>
          <w:divBdr>
            <w:top w:val="none" w:sz="0" w:space="0" w:color="auto"/>
            <w:left w:val="none" w:sz="0" w:space="0" w:color="auto"/>
            <w:bottom w:val="none" w:sz="0" w:space="0" w:color="auto"/>
            <w:right w:val="none" w:sz="0" w:space="0" w:color="auto"/>
          </w:divBdr>
        </w:div>
        <w:div w:id="1332217563">
          <w:marLeft w:val="640"/>
          <w:marRight w:val="0"/>
          <w:marTop w:val="0"/>
          <w:marBottom w:val="0"/>
          <w:divBdr>
            <w:top w:val="none" w:sz="0" w:space="0" w:color="auto"/>
            <w:left w:val="none" w:sz="0" w:space="0" w:color="auto"/>
            <w:bottom w:val="none" w:sz="0" w:space="0" w:color="auto"/>
            <w:right w:val="none" w:sz="0" w:space="0" w:color="auto"/>
          </w:divBdr>
        </w:div>
        <w:div w:id="1368529883">
          <w:marLeft w:val="640"/>
          <w:marRight w:val="0"/>
          <w:marTop w:val="0"/>
          <w:marBottom w:val="0"/>
          <w:divBdr>
            <w:top w:val="none" w:sz="0" w:space="0" w:color="auto"/>
            <w:left w:val="none" w:sz="0" w:space="0" w:color="auto"/>
            <w:bottom w:val="none" w:sz="0" w:space="0" w:color="auto"/>
            <w:right w:val="none" w:sz="0" w:space="0" w:color="auto"/>
          </w:divBdr>
        </w:div>
        <w:div w:id="1370297462">
          <w:marLeft w:val="640"/>
          <w:marRight w:val="0"/>
          <w:marTop w:val="0"/>
          <w:marBottom w:val="0"/>
          <w:divBdr>
            <w:top w:val="none" w:sz="0" w:space="0" w:color="auto"/>
            <w:left w:val="none" w:sz="0" w:space="0" w:color="auto"/>
            <w:bottom w:val="none" w:sz="0" w:space="0" w:color="auto"/>
            <w:right w:val="none" w:sz="0" w:space="0" w:color="auto"/>
          </w:divBdr>
        </w:div>
        <w:div w:id="1373967739">
          <w:marLeft w:val="640"/>
          <w:marRight w:val="0"/>
          <w:marTop w:val="0"/>
          <w:marBottom w:val="0"/>
          <w:divBdr>
            <w:top w:val="none" w:sz="0" w:space="0" w:color="auto"/>
            <w:left w:val="none" w:sz="0" w:space="0" w:color="auto"/>
            <w:bottom w:val="none" w:sz="0" w:space="0" w:color="auto"/>
            <w:right w:val="none" w:sz="0" w:space="0" w:color="auto"/>
          </w:divBdr>
        </w:div>
        <w:div w:id="1400056864">
          <w:marLeft w:val="640"/>
          <w:marRight w:val="0"/>
          <w:marTop w:val="0"/>
          <w:marBottom w:val="0"/>
          <w:divBdr>
            <w:top w:val="none" w:sz="0" w:space="0" w:color="auto"/>
            <w:left w:val="none" w:sz="0" w:space="0" w:color="auto"/>
            <w:bottom w:val="none" w:sz="0" w:space="0" w:color="auto"/>
            <w:right w:val="none" w:sz="0" w:space="0" w:color="auto"/>
          </w:divBdr>
        </w:div>
        <w:div w:id="1423333609">
          <w:marLeft w:val="640"/>
          <w:marRight w:val="0"/>
          <w:marTop w:val="0"/>
          <w:marBottom w:val="0"/>
          <w:divBdr>
            <w:top w:val="none" w:sz="0" w:space="0" w:color="auto"/>
            <w:left w:val="none" w:sz="0" w:space="0" w:color="auto"/>
            <w:bottom w:val="none" w:sz="0" w:space="0" w:color="auto"/>
            <w:right w:val="none" w:sz="0" w:space="0" w:color="auto"/>
          </w:divBdr>
        </w:div>
        <w:div w:id="1441416160">
          <w:marLeft w:val="640"/>
          <w:marRight w:val="0"/>
          <w:marTop w:val="0"/>
          <w:marBottom w:val="0"/>
          <w:divBdr>
            <w:top w:val="none" w:sz="0" w:space="0" w:color="auto"/>
            <w:left w:val="none" w:sz="0" w:space="0" w:color="auto"/>
            <w:bottom w:val="none" w:sz="0" w:space="0" w:color="auto"/>
            <w:right w:val="none" w:sz="0" w:space="0" w:color="auto"/>
          </w:divBdr>
        </w:div>
        <w:div w:id="1485582407">
          <w:marLeft w:val="640"/>
          <w:marRight w:val="0"/>
          <w:marTop w:val="0"/>
          <w:marBottom w:val="0"/>
          <w:divBdr>
            <w:top w:val="none" w:sz="0" w:space="0" w:color="auto"/>
            <w:left w:val="none" w:sz="0" w:space="0" w:color="auto"/>
            <w:bottom w:val="none" w:sz="0" w:space="0" w:color="auto"/>
            <w:right w:val="none" w:sz="0" w:space="0" w:color="auto"/>
          </w:divBdr>
        </w:div>
        <w:div w:id="1494419210">
          <w:marLeft w:val="640"/>
          <w:marRight w:val="0"/>
          <w:marTop w:val="0"/>
          <w:marBottom w:val="0"/>
          <w:divBdr>
            <w:top w:val="none" w:sz="0" w:space="0" w:color="auto"/>
            <w:left w:val="none" w:sz="0" w:space="0" w:color="auto"/>
            <w:bottom w:val="none" w:sz="0" w:space="0" w:color="auto"/>
            <w:right w:val="none" w:sz="0" w:space="0" w:color="auto"/>
          </w:divBdr>
        </w:div>
        <w:div w:id="1525090336">
          <w:marLeft w:val="640"/>
          <w:marRight w:val="0"/>
          <w:marTop w:val="0"/>
          <w:marBottom w:val="0"/>
          <w:divBdr>
            <w:top w:val="none" w:sz="0" w:space="0" w:color="auto"/>
            <w:left w:val="none" w:sz="0" w:space="0" w:color="auto"/>
            <w:bottom w:val="none" w:sz="0" w:space="0" w:color="auto"/>
            <w:right w:val="none" w:sz="0" w:space="0" w:color="auto"/>
          </w:divBdr>
        </w:div>
        <w:div w:id="1535924333">
          <w:marLeft w:val="640"/>
          <w:marRight w:val="0"/>
          <w:marTop w:val="0"/>
          <w:marBottom w:val="0"/>
          <w:divBdr>
            <w:top w:val="none" w:sz="0" w:space="0" w:color="auto"/>
            <w:left w:val="none" w:sz="0" w:space="0" w:color="auto"/>
            <w:bottom w:val="none" w:sz="0" w:space="0" w:color="auto"/>
            <w:right w:val="none" w:sz="0" w:space="0" w:color="auto"/>
          </w:divBdr>
        </w:div>
        <w:div w:id="1540358166">
          <w:marLeft w:val="640"/>
          <w:marRight w:val="0"/>
          <w:marTop w:val="0"/>
          <w:marBottom w:val="0"/>
          <w:divBdr>
            <w:top w:val="none" w:sz="0" w:space="0" w:color="auto"/>
            <w:left w:val="none" w:sz="0" w:space="0" w:color="auto"/>
            <w:bottom w:val="none" w:sz="0" w:space="0" w:color="auto"/>
            <w:right w:val="none" w:sz="0" w:space="0" w:color="auto"/>
          </w:divBdr>
        </w:div>
        <w:div w:id="1548495432">
          <w:marLeft w:val="640"/>
          <w:marRight w:val="0"/>
          <w:marTop w:val="0"/>
          <w:marBottom w:val="0"/>
          <w:divBdr>
            <w:top w:val="none" w:sz="0" w:space="0" w:color="auto"/>
            <w:left w:val="none" w:sz="0" w:space="0" w:color="auto"/>
            <w:bottom w:val="none" w:sz="0" w:space="0" w:color="auto"/>
            <w:right w:val="none" w:sz="0" w:space="0" w:color="auto"/>
          </w:divBdr>
        </w:div>
        <w:div w:id="1560938970">
          <w:marLeft w:val="640"/>
          <w:marRight w:val="0"/>
          <w:marTop w:val="0"/>
          <w:marBottom w:val="0"/>
          <w:divBdr>
            <w:top w:val="none" w:sz="0" w:space="0" w:color="auto"/>
            <w:left w:val="none" w:sz="0" w:space="0" w:color="auto"/>
            <w:bottom w:val="none" w:sz="0" w:space="0" w:color="auto"/>
            <w:right w:val="none" w:sz="0" w:space="0" w:color="auto"/>
          </w:divBdr>
        </w:div>
        <w:div w:id="1563103619">
          <w:marLeft w:val="640"/>
          <w:marRight w:val="0"/>
          <w:marTop w:val="0"/>
          <w:marBottom w:val="0"/>
          <w:divBdr>
            <w:top w:val="none" w:sz="0" w:space="0" w:color="auto"/>
            <w:left w:val="none" w:sz="0" w:space="0" w:color="auto"/>
            <w:bottom w:val="none" w:sz="0" w:space="0" w:color="auto"/>
            <w:right w:val="none" w:sz="0" w:space="0" w:color="auto"/>
          </w:divBdr>
        </w:div>
        <w:div w:id="1569535083">
          <w:marLeft w:val="640"/>
          <w:marRight w:val="0"/>
          <w:marTop w:val="0"/>
          <w:marBottom w:val="0"/>
          <w:divBdr>
            <w:top w:val="none" w:sz="0" w:space="0" w:color="auto"/>
            <w:left w:val="none" w:sz="0" w:space="0" w:color="auto"/>
            <w:bottom w:val="none" w:sz="0" w:space="0" w:color="auto"/>
            <w:right w:val="none" w:sz="0" w:space="0" w:color="auto"/>
          </w:divBdr>
        </w:div>
        <w:div w:id="1593318156">
          <w:marLeft w:val="640"/>
          <w:marRight w:val="0"/>
          <w:marTop w:val="0"/>
          <w:marBottom w:val="0"/>
          <w:divBdr>
            <w:top w:val="none" w:sz="0" w:space="0" w:color="auto"/>
            <w:left w:val="none" w:sz="0" w:space="0" w:color="auto"/>
            <w:bottom w:val="none" w:sz="0" w:space="0" w:color="auto"/>
            <w:right w:val="none" w:sz="0" w:space="0" w:color="auto"/>
          </w:divBdr>
        </w:div>
        <w:div w:id="1599562788">
          <w:marLeft w:val="640"/>
          <w:marRight w:val="0"/>
          <w:marTop w:val="0"/>
          <w:marBottom w:val="0"/>
          <w:divBdr>
            <w:top w:val="none" w:sz="0" w:space="0" w:color="auto"/>
            <w:left w:val="none" w:sz="0" w:space="0" w:color="auto"/>
            <w:bottom w:val="none" w:sz="0" w:space="0" w:color="auto"/>
            <w:right w:val="none" w:sz="0" w:space="0" w:color="auto"/>
          </w:divBdr>
        </w:div>
        <w:div w:id="1611468635">
          <w:marLeft w:val="640"/>
          <w:marRight w:val="0"/>
          <w:marTop w:val="0"/>
          <w:marBottom w:val="0"/>
          <w:divBdr>
            <w:top w:val="none" w:sz="0" w:space="0" w:color="auto"/>
            <w:left w:val="none" w:sz="0" w:space="0" w:color="auto"/>
            <w:bottom w:val="none" w:sz="0" w:space="0" w:color="auto"/>
            <w:right w:val="none" w:sz="0" w:space="0" w:color="auto"/>
          </w:divBdr>
        </w:div>
        <w:div w:id="1654681169">
          <w:marLeft w:val="640"/>
          <w:marRight w:val="0"/>
          <w:marTop w:val="0"/>
          <w:marBottom w:val="0"/>
          <w:divBdr>
            <w:top w:val="none" w:sz="0" w:space="0" w:color="auto"/>
            <w:left w:val="none" w:sz="0" w:space="0" w:color="auto"/>
            <w:bottom w:val="none" w:sz="0" w:space="0" w:color="auto"/>
            <w:right w:val="none" w:sz="0" w:space="0" w:color="auto"/>
          </w:divBdr>
        </w:div>
        <w:div w:id="1659919789">
          <w:marLeft w:val="640"/>
          <w:marRight w:val="0"/>
          <w:marTop w:val="0"/>
          <w:marBottom w:val="0"/>
          <w:divBdr>
            <w:top w:val="none" w:sz="0" w:space="0" w:color="auto"/>
            <w:left w:val="none" w:sz="0" w:space="0" w:color="auto"/>
            <w:bottom w:val="none" w:sz="0" w:space="0" w:color="auto"/>
            <w:right w:val="none" w:sz="0" w:space="0" w:color="auto"/>
          </w:divBdr>
        </w:div>
        <w:div w:id="1660114889">
          <w:marLeft w:val="640"/>
          <w:marRight w:val="0"/>
          <w:marTop w:val="0"/>
          <w:marBottom w:val="0"/>
          <w:divBdr>
            <w:top w:val="none" w:sz="0" w:space="0" w:color="auto"/>
            <w:left w:val="none" w:sz="0" w:space="0" w:color="auto"/>
            <w:bottom w:val="none" w:sz="0" w:space="0" w:color="auto"/>
            <w:right w:val="none" w:sz="0" w:space="0" w:color="auto"/>
          </w:divBdr>
        </w:div>
        <w:div w:id="1761684298">
          <w:marLeft w:val="640"/>
          <w:marRight w:val="0"/>
          <w:marTop w:val="0"/>
          <w:marBottom w:val="0"/>
          <w:divBdr>
            <w:top w:val="none" w:sz="0" w:space="0" w:color="auto"/>
            <w:left w:val="none" w:sz="0" w:space="0" w:color="auto"/>
            <w:bottom w:val="none" w:sz="0" w:space="0" w:color="auto"/>
            <w:right w:val="none" w:sz="0" w:space="0" w:color="auto"/>
          </w:divBdr>
        </w:div>
        <w:div w:id="1763918400">
          <w:marLeft w:val="640"/>
          <w:marRight w:val="0"/>
          <w:marTop w:val="0"/>
          <w:marBottom w:val="0"/>
          <w:divBdr>
            <w:top w:val="none" w:sz="0" w:space="0" w:color="auto"/>
            <w:left w:val="none" w:sz="0" w:space="0" w:color="auto"/>
            <w:bottom w:val="none" w:sz="0" w:space="0" w:color="auto"/>
            <w:right w:val="none" w:sz="0" w:space="0" w:color="auto"/>
          </w:divBdr>
        </w:div>
        <w:div w:id="1769423355">
          <w:marLeft w:val="640"/>
          <w:marRight w:val="0"/>
          <w:marTop w:val="0"/>
          <w:marBottom w:val="0"/>
          <w:divBdr>
            <w:top w:val="none" w:sz="0" w:space="0" w:color="auto"/>
            <w:left w:val="none" w:sz="0" w:space="0" w:color="auto"/>
            <w:bottom w:val="none" w:sz="0" w:space="0" w:color="auto"/>
            <w:right w:val="none" w:sz="0" w:space="0" w:color="auto"/>
          </w:divBdr>
        </w:div>
        <w:div w:id="1794596165">
          <w:marLeft w:val="640"/>
          <w:marRight w:val="0"/>
          <w:marTop w:val="0"/>
          <w:marBottom w:val="0"/>
          <w:divBdr>
            <w:top w:val="none" w:sz="0" w:space="0" w:color="auto"/>
            <w:left w:val="none" w:sz="0" w:space="0" w:color="auto"/>
            <w:bottom w:val="none" w:sz="0" w:space="0" w:color="auto"/>
            <w:right w:val="none" w:sz="0" w:space="0" w:color="auto"/>
          </w:divBdr>
        </w:div>
        <w:div w:id="1835995008">
          <w:marLeft w:val="640"/>
          <w:marRight w:val="0"/>
          <w:marTop w:val="0"/>
          <w:marBottom w:val="0"/>
          <w:divBdr>
            <w:top w:val="none" w:sz="0" w:space="0" w:color="auto"/>
            <w:left w:val="none" w:sz="0" w:space="0" w:color="auto"/>
            <w:bottom w:val="none" w:sz="0" w:space="0" w:color="auto"/>
            <w:right w:val="none" w:sz="0" w:space="0" w:color="auto"/>
          </w:divBdr>
        </w:div>
        <w:div w:id="1844272289">
          <w:marLeft w:val="640"/>
          <w:marRight w:val="0"/>
          <w:marTop w:val="0"/>
          <w:marBottom w:val="0"/>
          <w:divBdr>
            <w:top w:val="none" w:sz="0" w:space="0" w:color="auto"/>
            <w:left w:val="none" w:sz="0" w:space="0" w:color="auto"/>
            <w:bottom w:val="none" w:sz="0" w:space="0" w:color="auto"/>
            <w:right w:val="none" w:sz="0" w:space="0" w:color="auto"/>
          </w:divBdr>
        </w:div>
        <w:div w:id="1857888241">
          <w:marLeft w:val="640"/>
          <w:marRight w:val="0"/>
          <w:marTop w:val="0"/>
          <w:marBottom w:val="0"/>
          <w:divBdr>
            <w:top w:val="none" w:sz="0" w:space="0" w:color="auto"/>
            <w:left w:val="none" w:sz="0" w:space="0" w:color="auto"/>
            <w:bottom w:val="none" w:sz="0" w:space="0" w:color="auto"/>
            <w:right w:val="none" w:sz="0" w:space="0" w:color="auto"/>
          </w:divBdr>
        </w:div>
        <w:div w:id="1868136021">
          <w:marLeft w:val="640"/>
          <w:marRight w:val="0"/>
          <w:marTop w:val="0"/>
          <w:marBottom w:val="0"/>
          <w:divBdr>
            <w:top w:val="none" w:sz="0" w:space="0" w:color="auto"/>
            <w:left w:val="none" w:sz="0" w:space="0" w:color="auto"/>
            <w:bottom w:val="none" w:sz="0" w:space="0" w:color="auto"/>
            <w:right w:val="none" w:sz="0" w:space="0" w:color="auto"/>
          </w:divBdr>
        </w:div>
        <w:div w:id="1874463884">
          <w:marLeft w:val="640"/>
          <w:marRight w:val="0"/>
          <w:marTop w:val="0"/>
          <w:marBottom w:val="0"/>
          <w:divBdr>
            <w:top w:val="none" w:sz="0" w:space="0" w:color="auto"/>
            <w:left w:val="none" w:sz="0" w:space="0" w:color="auto"/>
            <w:bottom w:val="none" w:sz="0" w:space="0" w:color="auto"/>
            <w:right w:val="none" w:sz="0" w:space="0" w:color="auto"/>
          </w:divBdr>
        </w:div>
        <w:div w:id="1874607069">
          <w:marLeft w:val="640"/>
          <w:marRight w:val="0"/>
          <w:marTop w:val="0"/>
          <w:marBottom w:val="0"/>
          <w:divBdr>
            <w:top w:val="none" w:sz="0" w:space="0" w:color="auto"/>
            <w:left w:val="none" w:sz="0" w:space="0" w:color="auto"/>
            <w:bottom w:val="none" w:sz="0" w:space="0" w:color="auto"/>
            <w:right w:val="none" w:sz="0" w:space="0" w:color="auto"/>
          </w:divBdr>
        </w:div>
        <w:div w:id="1888448027">
          <w:marLeft w:val="640"/>
          <w:marRight w:val="0"/>
          <w:marTop w:val="0"/>
          <w:marBottom w:val="0"/>
          <w:divBdr>
            <w:top w:val="none" w:sz="0" w:space="0" w:color="auto"/>
            <w:left w:val="none" w:sz="0" w:space="0" w:color="auto"/>
            <w:bottom w:val="none" w:sz="0" w:space="0" w:color="auto"/>
            <w:right w:val="none" w:sz="0" w:space="0" w:color="auto"/>
          </w:divBdr>
        </w:div>
        <w:div w:id="1891452957">
          <w:marLeft w:val="640"/>
          <w:marRight w:val="0"/>
          <w:marTop w:val="0"/>
          <w:marBottom w:val="0"/>
          <w:divBdr>
            <w:top w:val="none" w:sz="0" w:space="0" w:color="auto"/>
            <w:left w:val="none" w:sz="0" w:space="0" w:color="auto"/>
            <w:bottom w:val="none" w:sz="0" w:space="0" w:color="auto"/>
            <w:right w:val="none" w:sz="0" w:space="0" w:color="auto"/>
          </w:divBdr>
        </w:div>
        <w:div w:id="1906640740">
          <w:marLeft w:val="640"/>
          <w:marRight w:val="0"/>
          <w:marTop w:val="0"/>
          <w:marBottom w:val="0"/>
          <w:divBdr>
            <w:top w:val="none" w:sz="0" w:space="0" w:color="auto"/>
            <w:left w:val="none" w:sz="0" w:space="0" w:color="auto"/>
            <w:bottom w:val="none" w:sz="0" w:space="0" w:color="auto"/>
            <w:right w:val="none" w:sz="0" w:space="0" w:color="auto"/>
          </w:divBdr>
        </w:div>
        <w:div w:id="1917935257">
          <w:marLeft w:val="640"/>
          <w:marRight w:val="0"/>
          <w:marTop w:val="0"/>
          <w:marBottom w:val="0"/>
          <w:divBdr>
            <w:top w:val="none" w:sz="0" w:space="0" w:color="auto"/>
            <w:left w:val="none" w:sz="0" w:space="0" w:color="auto"/>
            <w:bottom w:val="none" w:sz="0" w:space="0" w:color="auto"/>
            <w:right w:val="none" w:sz="0" w:space="0" w:color="auto"/>
          </w:divBdr>
        </w:div>
        <w:div w:id="1935475956">
          <w:marLeft w:val="640"/>
          <w:marRight w:val="0"/>
          <w:marTop w:val="0"/>
          <w:marBottom w:val="0"/>
          <w:divBdr>
            <w:top w:val="none" w:sz="0" w:space="0" w:color="auto"/>
            <w:left w:val="none" w:sz="0" w:space="0" w:color="auto"/>
            <w:bottom w:val="none" w:sz="0" w:space="0" w:color="auto"/>
            <w:right w:val="none" w:sz="0" w:space="0" w:color="auto"/>
          </w:divBdr>
        </w:div>
        <w:div w:id="1948731468">
          <w:marLeft w:val="640"/>
          <w:marRight w:val="0"/>
          <w:marTop w:val="0"/>
          <w:marBottom w:val="0"/>
          <w:divBdr>
            <w:top w:val="none" w:sz="0" w:space="0" w:color="auto"/>
            <w:left w:val="none" w:sz="0" w:space="0" w:color="auto"/>
            <w:bottom w:val="none" w:sz="0" w:space="0" w:color="auto"/>
            <w:right w:val="none" w:sz="0" w:space="0" w:color="auto"/>
          </w:divBdr>
        </w:div>
        <w:div w:id="1951355704">
          <w:marLeft w:val="640"/>
          <w:marRight w:val="0"/>
          <w:marTop w:val="0"/>
          <w:marBottom w:val="0"/>
          <w:divBdr>
            <w:top w:val="none" w:sz="0" w:space="0" w:color="auto"/>
            <w:left w:val="none" w:sz="0" w:space="0" w:color="auto"/>
            <w:bottom w:val="none" w:sz="0" w:space="0" w:color="auto"/>
            <w:right w:val="none" w:sz="0" w:space="0" w:color="auto"/>
          </w:divBdr>
        </w:div>
        <w:div w:id="1952280248">
          <w:marLeft w:val="640"/>
          <w:marRight w:val="0"/>
          <w:marTop w:val="0"/>
          <w:marBottom w:val="0"/>
          <w:divBdr>
            <w:top w:val="none" w:sz="0" w:space="0" w:color="auto"/>
            <w:left w:val="none" w:sz="0" w:space="0" w:color="auto"/>
            <w:bottom w:val="none" w:sz="0" w:space="0" w:color="auto"/>
            <w:right w:val="none" w:sz="0" w:space="0" w:color="auto"/>
          </w:divBdr>
        </w:div>
        <w:div w:id="1974098249">
          <w:marLeft w:val="640"/>
          <w:marRight w:val="0"/>
          <w:marTop w:val="0"/>
          <w:marBottom w:val="0"/>
          <w:divBdr>
            <w:top w:val="none" w:sz="0" w:space="0" w:color="auto"/>
            <w:left w:val="none" w:sz="0" w:space="0" w:color="auto"/>
            <w:bottom w:val="none" w:sz="0" w:space="0" w:color="auto"/>
            <w:right w:val="none" w:sz="0" w:space="0" w:color="auto"/>
          </w:divBdr>
        </w:div>
        <w:div w:id="2005736924">
          <w:marLeft w:val="640"/>
          <w:marRight w:val="0"/>
          <w:marTop w:val="0"/>
          <w:marBottom w:val="0"/>
          <w:divBdr>
            <w:top w:val="none" w:sz="0" w:space="0" w:color="auto"/>
            <w:left w:val="none" w:sz="0" w:space="0" w:color="auto"/>
            <w:bottom w:val="none" w:sz="0" w:space="0" w:color="auto"/>
            <w:right w:val="none" w:sz="0" w:space="0" w:color="auto"/>
          </w:divBdr>
        </w:div>
        <w:div w:id="2008240856">
          <w:marLeft w:val="640"/>
          <w:marRight w:val="0"/>
          <w:marTop w:val="0"/>
          <w:marBottom w:val="0"/>
          <w:divBdr>
            <w:top w:val="none" w:sz="0" w:space="0" w:color="auto"/>
            <w:left w:val="none" w:sz="0" w:space="0" w:color="auto"/>
            <w:bottom w:val="none" w:sz="0" w:space="0" w:color="auto"/>
            <w:right w:val="none" w:sz="0" w:space="0" w:color="auto"/>
          </w:divBdr>
        </w:div>
        <w:div w:id="2011171870">
          <w:marLeft w:val="640"/>
          <w:marRight w:val="0"/>
          <w:marTop w:val="0"/>
          <w:marBottom w:val="0"/>
          <w:divBdr>
            <w:top w:val="none" w:sz="0" w:space="0" w:color="auto"/>
            <w:left w:val="none" w:sz="0" w:space="0" w:color="auto"/>
            <w:bottom w:val="none" w:sz="0" w:space="0" w:color="auto"/>
            <w:right w:val="none" w:sz="0" w:space="0" w:color="auto"/>
          </w:divBdr>
        </w:div>
        <w:div w:id="2034915828">
          <w:marLeft w:val="640"/>
          <w:marRight w:val="0"/>
          <w:marTop w:val="0"/>
          <w:marBottom w:val="0"/>
          <w:divBdr>
            <w:top w:val="none" w:sz="0" w:space="0" w:color="auto"/>
            <w:left w:val="none" w:sz="0" w:space="0" w:color="auto"/>
            <w:bottom w:val="none" w:sz="0" w:space="0" w:color="auto"/>
            <w:right w:val="none" w:sz="0" w:space="0" w:color="auto"/>
          </w:divBdr>
        </w:div>
        <w:div w:id="2047488484">
          <w:marLeft w:val="640"/>
          <w:marRight w:val="0"/>
          <w:marTop w:val="0"/>
          <w:marBottom w:val="0"/>
          <w:divBdr>
            <w:top w:val="none" w:sz="0" w:space="0" w:color="auto"/>
            <w:left w:val="none" w:sz="0" w:space="0" w:color="auto"/>
            <w:bottom w:val="none" w:sz="0" w:space="0" w:color="auto"/>
            <w:right w:val="none" w:sz="0" w:space="0" w:color="auto"/>
          </w:divBdr>
        </w:div>
        <w:div w:id="2093158672">
          <w:marLeft w:val="640"/>
          <w:marRight w:val="0"/>
          <w:marTop w:val="0"/>
          <w:marBottom w:val="0"/>
          <w:divBdr>
            <w:top w:val="none" w:sz="0" w:space="0" w:color="auto"/>
            <w:left w:val="none" w:sz="0" w:space="0" w:color="auto"/>
            <w:bottom w:val="none" w:sz="0" w:space="0" w:color="auto"/>
            <w:right w:val="none" w:sz="0" w:space="0" w:color="auto"/>
          </w:divBdr>
        </w:div>
        <w:div w:id="2100708021">
          <w:marLeft w:val="640"/>
          <w:marRight w:val="0"/>
          <w:marTop w:val="0"/>
          <w:marBottom w:val="0"/>
          <w:divBdr>
            <w:top w:val="none" w:sz="0" w:space="0" w:color="auto"/>
            <w:left w:val="none" w:sz="0" w:space="0" w:color="auto"/>
            <w:bottom w:val="none" w:sz="0" w:space="0" w:color="auto"/>
            <w:right w:val="none" w:sz="0" w:space="0" w:color="auto"/>
          </w:divBdr>
        </w:div>
        <w:div w:id="2123960556">
          <w:marLeft w:val="640"/>
          <w:marRight w:val="0"/>
          <w:marTop w:val="0"/>
          <w:marBottom w:val="0"/>
          <w:divBdr>
            <w:top w:val="none" w:sz="0" w:space="0" w:color="auto"/>
            <w:left w:val="none" w:sz="0" w:space="0" w:color="auto"/>
            <w:bottom w:val="none" w:sz="0" w:space="0" w:color="auto"/>
            <w:right w:val="none" w:sz="0" w:space="0" w:color="auto"/>
          </w:divBdr>
        </w:div>
        <w:div w:id="2125078624">
          <w:marLeft w:val="640"/>
          <w:marRight w:val="0"/>
          <w:marTop w:val="0"/>
          <w:marBottom w:val="0"/>
          <w:divBdr>
            <w:top w:val="none" w:sz="0" w:space="0" w:color="auto"/>
            <w:left w:val="none" w:sz="0" w:space="0" w:color="auto"/>
            <w:bottom w:val="none" w:sz="0" w:space="0" w:color="auto"/>
            <w:right w:val="none" w:sz="0" w:space="0" w:color="auto"/>
          </w:divBdr>
        </w:div>
        <w:div w:id="2138061639">
          <w:marLeft w:val="640"/>
          <w:marRight w:val="0"/>
          <w:marTop w:val="0"/>
          <w:marBottom w:val="0"/>
          <w:divBdr>
            <w:top w:val="none" w:sz="0" w:space="0" w:color="auto"/>
            <w:left w:val="none" w:sz="0" w:space="0" w:color="auto"/>
            <w:bottom w:val="none" w:sz="0" w:space="0" w:color="auto"/>
            <w:right w:val="none" w:sz="0" w:space="0" w:color="auto"/>
          </w:divBdr>
        </w:div>
      </w:divsChild>
    </w:div>
    <w:div w:id="1114592605">
      <w:bodyDiv w:val="1"/>
      <w:marLeft w:val="0"/>
      <w:marRight w:val="0"/>
      <w:marTop w:val="0"/>
      <w:marBottom w:val="0"/>
      <w:divBdr>
        <w:top w:val="none" w:sz="0" w:space="0" w:color="auto"/>
        <w:left w:val="none" w:sz="0" w:space="0" w:color="auto"/>
        <w:bottom w:val="none" w:sz="0" w:space="0" w:color="auto"/>
        <w:right w:val="none" w:sz="0" w:space="0" w:color="auto"/>
      </w:divBdr>
    </w:div>
    <w:div w:id="1114979146">
      <w:bodyDiv w:val="1"/>
      <w:marLeft w:val="0"/>
      <w:marRight w:val="0"/>
      <w:marTop w:val="0"/>
      <w:marBottom w:val="0"/>
      <w:divBdr>
        <w:top w:val="none" w:sz="0" w:space="0" w:color="auto"/>
        <w:left w:val="none" w:sz="0" w:space="0" w:color="auto"/>
        <w:bottom w:val="none" w:sz="0" w:space="0" w:color="auto"/>
        <w:right w:val="none" w:sz="0" w:space="0" w:color="auto"/>
      </w:divBdr>
    </w:div>
    <w:div w:id="1115709617">
      <w:bodyDiv w:val="1"/>
      <w:marLeft w:val="0"/>
      <w:marRight w:val="0"/>
      <w:marTop w:val="0"/>
      <w:marBottom w:val="0"/>
      <w:divBdr>
        <w:top w:val="none" w:sz="0" w:space="0" w:color="auto"/>
        <w:left w:val="none" w:sz="0" w:space="0" w:color="auto"/>
        <w:bottom w:val="none" w:sz="0" w:space="0" w:color="auto"/>
        <w:right w:val="none" w:sz="0" w:space="0" w:color="auto"/>
      </w:divBdr>
    </w:div>
    <w:div w:id="1115901179">
      <w:bodyDiv w:val="1"/>
      <w:marLeft w:val="0"/>
      <w:marRight w:val="0"/>
      <w:marTop w:val="0"/>
      <w:marBottom w:val="0"/>
      <w:divBdr>
        <w:top w:val="none" w:sz="0" w:space="0" w:color="auto"/>
        <w:left w:val="none" w:sz="0" w:space="0" w:color="auto"/>
        <w:bottom w:val="none" w:sz="0" w:space="0" w:color="auto"/>
        <w:right w:val="none" w:sz="0" w:space="0" w:color="auto"/>
      </w:divBdr>
    </w:div>
    <w:div w:id="1116364691">
      <w:bodyDiv w:val="1"/>
      <w:marLeft w:val="0"/>
      <w:marRight w:val="0"/>
      <w:marTop w:val="0"/>
      <w:marBottom w:val="0"/>
      <w:divBdr>
        <w:top w:val="none" w:sz="0" w:space="0" w:color="auto"/>
        <w:left w:val="none" w:sz="0" w:space="0" w:color="auto"/>
        <w:bottom w:val="none" w:sz="0" w:space="0" w:color="auto"/>
        <w:right w:val="none" w:sz="0" w:space="0" w:color="auto"/>
      </w:divBdr>
    </w:div>
    <w:div w:id="1117142985">
      <w:bodyDiv w:val="1"/>
      <w:marLeft w:val="0"/>
      <w:marRight w:val="0"/>
      <w:marTop w:val="0"/>
      <w:marBottom w:val="0"/>
      <w:divBdr>
        <w:top w:val="none" w:sz="0" w:space="0" w:color="auto"/>
        <w:left w:val="none" w:sz="0" w:space="0" w:color="auto"/>
        <w:bottom w:val="none" w:sz="0" w:space="0" w:color="auto"/>
        <w:right w:val="none" w:sz="0" w:space="0" w:color="auto"/>
      </w:divBdr>
    </w:div>
    <w:div w:id="1118334260">
      <w:bodyDiv w:val="1"/>
      <w:marLeft w:val="0"/>
      <w:marRight w:val="0"/>
      <w:marTop w:val="0"/>
      <w:marBottom w:val="0"/>
      <w:divBdr>
        <w:top w:val="none" w:sz="0" w:space="0" w:color="auto"/>
        <w:left w:val="none" w:sz="0" w:space="0" w:color="auto"/>
        <w:bottom w:val="none" w:sz="0" w:space="0" w:color="auto"/>
        <w:right w:val="none" w:sz="0" w:space="0" w:color="auto"/>
      </w:divBdr>
    </w:div>
    <w:div w:id="1119688633">
      <w:bodyDiv w:val="1"/>
      <w:marLeft w:val="0"/>
      <w:marRight w:val="0"/>
      <w:marTop w:val="0"/>
      <w:marBottom w:val="0"/>
      <w:divBdr>
        <w:top w:val="none" w:sz="0" w:space="0" w:color="auto"/>
        <w:left w:val="none" w:sz="0" w:space="0" w:color="auto"/>
        <w:bottom w:val="none" w:sz="0" w:space="0" w:color="auto"/>
        <w:right w:val="none" w:sz="0" w:space="0" w:color="auto"/>
      </w:divBdr>
      <w:divsChild>
        <w:div w:id="24596438">
          <w:marLeft w:val="640"/>
          <w:marRight w:val="0"/>
          <w:marTop w:val="0"/>
          <w:marBottom w:val="0"/>
          <w:divBdr>
            <w:top w:val="none" w:sz="0" w:space="0" w:color="auto"/>
            <w:left w:val="none" w:sz="0" w:space="0" w:color="auto"/>
            <w:bottom w:val="none" w:sz="0" w:space="0" w:color="auto"/>
            <w:right w:val="none" w:sz="0" w:space="0" w:color="auto"/>
          </w:divBdr>
        </w:div>
        <w:div w:id="73473167">
          <w:marLeft w:val="640"/>
          <w:marRight w:val="0"/>
          <w:marTop w:val="0"/>
          <w:marBottom w:val="0"/>
          <w:divBdr>
            <w:top w:val="none" w:sz="0" w:space="0" w:color="auto"/>
            <w:left w:val="none" w:sz="0" w:space="0" w:color="auto"/>
            <w:bottom w:val="none" w:sz="0" w:space="0" w:color="auto"/>
            <w:right w:val="none" w:sz="0" w:space="0" w:color="auto"/>
          </w:divBdr>
        </w:div>
        <w:div w:id="81948700">
          <w:marLeft w:val="640"/>
          <w:marRight w:val="0"/>
          <w:marTop w:val="0"/>
          <w:marBottom w:val="0"/>
          <w:divBdr>
            <w:top w:val="none" w:sz="0" w:space="0" w:color="auto"/>
            <w:left w:val="none" w:sz="0" w:space="0" w:color="auto"/>
            <w:bottom w:val="none" w:sz="0" w:space="0" w:color="auto"/>
            <w:right w:val="none" w:sz="0" w:space="0" w:color="auto"/>
          </w:divBdr>
        </w:div>
        <w:div w:id="110168496">
          <w:marLeft w:val="640"/>
          <w:marRight w:val="0"/>
          <w:marTop w:val="0"/>
          <w:marBottom w:val="0"/>
          <w:divBdr>
            <w:top w:val="none" w:sz="0" w:space="0" w:color="auto"/>
            <w:left w:val="none" w:sz="0" w:space="0" w:color="auto"/>
            <w:bottom w:val="none" w:sz="0" w:space="0" w:color="auto"/>
            <w:right w:val="none" w:sz="0" w:space="0" w:color="auto"/>
          </w:divBdr>
        </w:div>
        <w:div w:id="116948185">
          <w:marLeft w:val="640"/>
          <w:marRight w:val="0"/>
          <w:marTop w:val="0"/>
          <w:marBottom w:val="0"/>
          <w:divBdr>
            <w:top w:val="none" w:sz="0" w:space="0" w:color="auto"/>
            <w:left w:val="none" w:sz="0" w:space="0" w:color="auto"/>
            <w:bottom w:val="none" w:sz="0" w:space="0" w:color="auto"/>
            <w:right w:val="none" w:sz="0" w:space="0" w:color="auto"/>
          </w:divBdr>
        </w:div>
        <w:div w:id="121655043">
          <w:marLeft w:val="640"/>
          <w:marRight w:val="0"/>
          <w:marTop w:val="0"/>
          <w:marBottom w:val="0"/>
          <w:divBdr>
            <w:top w:val="none" w:sz="0" w:space="0" w:color="auto"/>
            <w:left w:val="none" w:sz="0" w:space="0" w:color="auto"/>
            <w:bottom w:val="none" w:sz="0" w:space="0" w:color="auto"/>
            <w:right w:val="none" w:sz="0" w:space="0" w:color="auto"/>
          </w:divBdr>
        </w:div>
        <w:div w:id="133913333">
          <w:marLeft w:val="640"/>
          <w:marRight w:val="0"/>
          <w:marTop w:val="0"/>
          <w:marBottom w:val="0"/>
          <w:divBdr>
            <w:top w:val="none" w:sz="0" w:space="0" w:color="auto"/>
            <w:left w:val="none" w:sz="0" w:space="0" w:color="auto"/>
            <w:bottom w:val="none" w:sz="0" w:space="0" w:color="auto"/>
            <w:right w:val="none" w:sz="0" w:space="0" w:color="auto"/>
          </w:divBdr>
        </w:div>
        <w:div w:id="161821983">
          <w:marLeft w:val="640"/>
          <w:marRight w:val="0"/>
          <w:marTop w:val="0"/>
          <w:marBottom w:val="0"/>
          <w:divBdr>
            <w:top w:val="none" w:sz="0" w:space="0" w:color="auto"/>
            <w:left w:val="none" w:sz="0" w:space="0" w:color="auto"/>
            <w:bottom w:val="none" w:sz="0" w:space="0" w:color="auto"/>
            <w:right w:val="none" w:sz="0" w:space="0" w:color="auto"/>
          </w:divBdr>
        </w:div>
        <w:div w:id="168716129">
          <w:marLeft w:val="640"/>
          <w:marRight w:val="0"/>
          <w:marTop w:val="0"/>
          <w:marBottom w:val="0"/>
          <w:divBdr>
            <w:top w:val="none" w:sz="0" w:space="0" w:color="auto"/>
            <w:left w:val="none" w:sz="0" w:space="0" w:color="auto"/>
            <w:bottom w:val="none" w:sz="0" w:space="0" w:color="auto"/>
            <w:right w:val="none" w:sz="0" w:space="0" w:color="auto"/>
          </w:divBdr>
        </w:div>
        <w:div w:id="184289970">
          <w:marLeft w:val="640"/>
          <w:marRight w:val="0"/>
          <w:marTop w:val="0"/>
          <w:marBottom w:val="0"/>
          <w:divBdr>
            <w:top w:val="none" w:sz="0" w:space="0" w:color="auto"/>
            <w:left w:val="none" w:sz="0" w:space="0" w:color="auto"/>
            <w:bottom w:val="none" w:sz="0" w:space="0" w:color="auto"/>
            <w:right w:val="none" w:sz="0" w:space="0" w:color="auto"/>
          </w:divBdr>
        </w:div>
        <w:div w:id="184563208">
          <w:marLeft w:val="640"/>
          <w:marRight w:val="0"/>
          <w:marTop w:val="0"/>
          <w:marBottom w:val="0"/>
          <w:divBdr>
            <w:top w:val="none" w:sz="0" w:space="0" w:color="auto"/>
            <w:left w:val="none" w:sz="0" w:space="0" w:color="auto"/>
            <w:bottom w:val="none" w:sz="0" w:space="0" w:color="auto"/>
            <w:right w:val="none" w:sz="0" w:space="0" w:color="auto"/>
          </w:divBdr>
        </w:div>
        <w:div w:id="218715525">
          <w:marLeft w:val="640"/>
          <w:marRight w:val="0"/>
          <w:marTop w:val="0"/>
          <w:marBottom w:val="0"/>
          <w:divBdr>
            <w:top w:val="none" w:sz="0" w:space="0" w:color="auto"/>
            <w:left w:val="none" w:sz="0" w:space="0" w:color="auto"/>
            <w:bottom w:val="none" w:sz="0" w:space="0" w:color="auto"/>
            <w:right w:val="none" w:sz="0" w:space="0" w:color="auto"/>
          </w:divBdr>
        </w:div>
        <w:div w:id="220948334">
          <w:marLeft w:val="640"/>
          <w:marRight w:val="0"/>
          <w:marTop w:val="0"/>
          <w:marBottom w:val="0"/>
          <w:divBdr>
            <w:top w:val="none" w:sz="0" w:space="0" w:color="auto"/>
            <w:left w:val="none" w:sz="0" w:space="0" w:color="auto"/>
            <w:bottom w:val="none" w:sz="0" w:space="0" w:color="auto"/>
            <w:right w:val="none" w:sz="0" w:space="0" w:color="auto"/>
          </w:divBdr>
        </w:div>
        <w:div w:id="242228259">
          <w:marLeft w:val="640"/>
          <w:marRight w:val="0"/>
          <w:marTop w:val="0"/>
          <w:marBottom w:val="0"/>
          <w:divBdr>
            <w:top w:val="none" w:sz="0" w:space="0" w:color="auto"/>
            <w:left w:val="none" w:sz="0" w:space="0" w:color="auto"/>
            <w:bottom w:val="none" w:sz="0" w:space="0" w:color="auto"/>
            <w:right w:val="none" w:sz="0" w:space="0" w:color="auto"/>
          </w:divBdr>
        </w:div>
        <w:div w:id="252864387">
          <w:marLeft w:val="640"/>
          <w:marRight w:val="0"/>
          <w:marTop w:val="0"/>
          <w:marBottom w:val="0"/>
          <w:divBdr>
            <w:top w:val="none" w:sz="0" w:space="0" w:color="auto"/>
            <w:left w:val="none" w:sz="0" w:space="0" w:color="auto"/>
            <w:bottom w:val="none" w:sz="0" w:space="0" w:color="auto"/>
            <w:right w:val="none" w:sz="0" w:space="0" w:color="auto"/>
          </w:divBdr>
        </w:div>
        <w:div w:id="259215334">
          <w:marLeft w:val="640"/>
          <w:marRight w:val="0"/>
          <w:marTop w:val="0"/>
          <w:marBottom w:val="0"/>
          <w:divBdr>
            <w:top w:val="none" w:sz="0" w:space="0" w:color="auto"/>
            <w:left w:val="none" w:sz="0" w:space="0" w:color="auto"/>
            <w:bottom w:val="none" w:sz="0" w:space="0" w:color="auto"/>
            <w:right w:val="none" w:sz="0" w:space="0" w:color="auto"/>
          </w:divBdr>
        </w:div>
        <w:div w:id="272399069">
          <w:marLeft w:val="640"/>
          <w:marRight w:val="0"/>
          <w:marTop w:val="0"/>
          <w:marBottom w:val="0"/>
          <w:divBdr>
            <w:top w:val="none" w:sz="0" w:space="0" w:color="auto"/>
            <w:left w:val="none" w:sz="0" w:space="0" w:color="auto"/>
            <w:bottom w:val="none" w:sz="0" w:space="0" w:color="auto"/>
            <w:right w:val="none" w:sz="0" w:space="0" w:color="auto"/>
          </w:divBdr>
        </w:div>
        <w:div w:id="279142769">
          <w:marLeft w:val="640"/>
          <w:marRight w:val="0"/>
          <w:marTop w:val="0"/>
          <w:marBottom w:val="0"/>
          <w:divBdr>
            <w:top w:val="none" w:sz="0" w:space="0" w:color="auto"/>
            <w:left w:val="none" w:sz="0" w:space="0" w:color="auto"/>
            <w:bottom w:val="none" w:sz="0" w:space="0" w:color="auto"/>
            <w:right w:val="none" w:sz="0" w:space="0" w:color="auto"/>
          </w:divBdr>
        </w:div>
        <w:div w:id="342635562">
          <w:marLeft w:val="640"/>
          <w:marRight w:val="0"/>
          <w:marTop w:val="0"/>
          <w:marBottom w:val="0"/>
          <w:divBdr>
            <w:top w:val="none" w:sz="0" w:space="0" w:color="auto"/>
            <w:left w:val="none" w:sz="0" w:space="0" w:color="auto"/>
            <w:bottom w:val="none" w:sz="0" w:space="0" w:color="auto"/>
            <w:right w:val="none" w:sz="0" w:space="0" w:color="auto"/>
          </w:divBdr>
        </w:div>
        <w:div w:id="385569467">
          <w:marLeft w:val="640"/>
          <w:marRight w:val="0"/>
          <w:marTop w:val="0"/>
          <w:marBottom w:val="0"/>
          <w:divBdr>
            <w:top w:val="none" w:sz="0" w:space="0" w:color="auto"/>
            <w:left w:val="none" w:sz="0" w:space="0" w:color="auto"/>
            <w:bottom w:val="none" w:sz="0" w:space="0" w:color="auto"/>
            <w:right w:val="none" w:sz="0" w:space="0" w:color="auto"/>
          </w:divBdr>
        </w:div>
        <w:div w:id="389155694">
          <w:marLeft w:val="640"/>
          <w:marRight w:val="0"/>
          <w:marTop w:val="0"/>
          <w:marBottom w:val="0"/>
          <w:divBdr>
            <w:top w:val="none" w:sz="0" w:space="0" w:color="auto"/>
            <w:left w:val="none" w:sz="0" w:space="0" w:color="auto"/>
            <w:bottom w:val="none" w:sz="0" w:space="0" w:color="auto"/>
            <w:right w:val="none" w:sz="0" w:space="0" w:color="auto"/>
          </w:divBdr>
        </w:div>
        <w:div w:id="392698152">
          <w:marLeft w:val="640"/>
          <w:marRight w:val="0"/>
          <w:marTop w:val="0"/>
          <w:marBottom w:val="0"/>
          <w:divBdr>
            <w:top w:val="none" w:sz="0" w:space="0" w:color="auto"/>
            <w:left w:val="none" w:sz="0" w:space="0" w:color="auto"/>
            <w:bottom w:val="none" w:sz="0" w:space="0" w:color="auto"/>
            <w:right w:val="none" w:sz="0" w:space="0" w:color="auto"/>
          </w:divBdr>
        </w:div>
        <w:div w:id="406920205">
          <w:marLeft w:val="640"/>
          <w:marRight w:val="0"/>
          <w:marTop w:val="0"/>
          <w:marBottom w:val="0"/>
          <w:divBdr>
            <w:top w:val="none" w:sz="0" w:space="0" w:color="auto"/>
            <w:left w:val="none" w:sz="0" w:space="0" w:color="auto"/>
            <w:bottom w:val="none" w:sz="0" w:space="0" w:color="auto"/>
            <w:right w:val="none" w:sz="0" w:space="0" w:color="auto"/>
          </w:divBdr>
        </w:div>
        <w:div w:id="411895542">
          <w:marLeft w:val="640"/>
          <w:marRight w:val="0"/>
          <w:marTop w:val="0"/>
          <w:marBottom w:val="0"/>
          <w:divBdr>
            <w:top w:val="none" w:sz="0" w:space="0" w:color="auto"/>
            <w:left w:val="none" w:sz="0" w:space="0" w:color="auto"/>
            <w:bottom w:val="none" w:sz="0" w:space="0" w:color="auto"/>
            <w:right w:val="none" w:sz="0" w:space="0" w:color="auto"/>
          </w:divBdr>
        </w:div>
        <w:div w:id="430467835">
          <w:marLeft w:val="640"/>
          <w:marRight w:val="0"/>
          <w:marTop w:val="0"/>
          <w:marBottom w:val="0"/>
          <w:divBdr>
            <w:top w:val="none" w:sz="0" w:space="0" w:color="auto"/>
            <w:left w:val="none" w:sz="0" w:space="0" w:color="auto"/>
            <w:bottom w:val="none" w:sz="0" w:space="0" w:color="auto"/>
            <w:right w:val="none" w:sz="0" w:space="0" w:color="auto"/>
          </w:divBdr>
        </w:div>
        <w:div w:id="448857406">
          <w:marLeft w:val="640"/>
          <w:marRight w:val="0"/>
          <w:marTop w:val="0"/>
          <w:marBottom w:val="0"/>
          <w:divBdr>
            <w:top w:val="none" w:sz="0" w:space="0" w:color="auto"/>
            <w:left w:val="none" w:sz="0" w:space="0" w:color="auto"/>
            <w:bottom w:val="none" w:sz="0" w:space="0" w:color="auto"/>
            <w:right w:val="none" w:sz="0" w:space="0" w:color="auto"/>
          </w:divBdr>
        </w:div>
        <w:div w:id="450318014">
          <w:marLeft w:val="640"/>
          <w:marRight w:val="0"/>
          <w:marTop w:val="0"/>
          <w:marBottom w:val="0"/>
          <w:divBdr>
            <w:top w:val="none" w:sz="0" w:space="0" w:color="auto"/>
            <w:left w:val="none" w:sz="0" w:space="0" w:color="auto"/>
            <w:bottom w:val="none" w:sz="0" w:space="0" w:color="auto"/>
            <w:right w:val="none" w:sz="0" w:space="0" w:color="auto"/>
          </w:divBdr>
        </w:div>
        <w:div w:id="463083951">
          <w:marLeft w:val="640"/>
          <w:marRight w:val="0"/>
          <w:marTop w:val="0"/>
          <w:marBottom w:val="0"/>
          <w:divBdr>
            <w:top w:val="none" w:sz="0" w:space="0" w:color="auto"/>
            <w:left w:val="none" w:sz="0" w:space="0" w:color="auto"/>
            <w:bottom w:val="none" w:sz="0" w:space="0" w:color="auto"/>
            <w:right w:val="none" w:sz="0" w:space="0" w:color="auto"/>
          </w:divBdr>
        </w:div>
        <w:div w:id="473303729">
          <w:marLeft w:val="640"/>
          <w:marRight w:val="0"/>
          <w:marTop w:val="0"/>
          <w:marBottom w:val="0"/>
          <w:divBdr>
            <w:top w:val="none" w:sz="0" w:space="0" w:color="auto"/>
            <w:left w:val="none" w:sz="0" w:space="0" w:color="auto"/>
            <w:bottom w:val="none" w:sz="0" w:space="0" w:color="auto"/>
            <w:right w:val="none" w:sz="0" w:space="0" w:color="auto"/>
          </w:divBdr>
        </w:div>
        <w:div w:id="475341374">
          <w:marLeft w:val="640"/>
          <w:marRight w:val="0"/>
          <w:marTop w:val="0"/>
          <w:marBottom w:val="0"/>
          <w:divBdr>
            <w:top w:val="none" w:sz="0" w:space="0" w:color="auto"/>
            <w:left w:val="none" w:sz="0" w:space="0" w:color="auto"/>
            <w:bottom w:val="none" w:sz="0" w:space="0" w:color="auto"/>
            <w:right w:val="none" w:sz="0" w:space="0" w:color="auto"/>
          </w:divBdr>
        </w:div>
        <w:div w:id="480078398">
          <w:marLeft w:val="640"/>
          <w:marRight w:val="0"/>
          <w:marTop w:val="0"/>
          <w:marBottom w:val="0"/>
          <w:divBdr>
            <w:top w:val="none" w:sz="0" w:space="0" w:color="auto"/>
            <w:left w:val="none" w:sz="0" w:space="0" w:color="auto"/>
            <w:bottom w:val="none" w:sz="0" w:space="0" w:color="auto"/>
            <w:right w:val="none" w:sz="0" w:space="0" w:color="auto"/>
          </w:divBdr>
        </w:div>
        <w:div w:id="494105357">
          <w:marLeft w:val="640"/>
          <w:marRight w:val="0"/>
          <w:marTop w:val="0"/>
          <w:marBottom w:val="0"/>
          <w:divBdr>
            <w:top w:val="none" w:sz="0" w:space="0" w:color="auto"/>
            <w:left w:val="none" w:sz="0" w:space="0" w:color="auto"/>
            <w:bottom w:val="none" w:sz="0" w:space="0" w:color="auto"/>
            <w:right w:val="none" w:sz="0" w:space="0" w:color="auto"/>
          </w:divBdr>
        </w:div>
        <w:div w:id="511381321">
          <w:marLeft w:val="640"/>
          <w:marRight w:val="0"/>
          <w:marTop w:val="0"/>
          <w:marBottom w:val="0"/>
          <w:divBdr>
            <w:top w:val="none" w:sz="0" w:space="0" w:color="auto"/>
            <w:left w:val="none" w:sz="0" w:space="0" w:color="auto"/>
            <w:bottom w:val="none" w:sz="0" w:space="0" w:color="auto"/>
            <w:right w:val="none" w:sz="0" w:space="0" w:color="auto"/>
          </w:divBdr>
        </w:div>
        <w:div w:id="518273876">
          <w:marLeft w:val="640"/>
          <w:marRight w:val="0"/>
          <w:marTop w:val="0"/>
          <w:marBottom w:val="0"/>
          <w:divBdr>
            <w:top w:val="none" w:sz="0" w:space="0" w:color="auto"/>
            <w:left w:val="none" w:sz="0" w:space="0" w:color="auto"/>
            <w:bottom w:val="none" w:sz="0" w:space="0" w:color="auto"/>
            <w:right w:val="none" w:sz="0" w:space="0" w:color="auto"/>
          </w:divBdr>
        </w:div>
        <w:div w:id="556938953">
          <w:marLeft w:val="640"/>
          <w:marRight w:val="0"/>
          <w:marTop w:val="0"/>
          <w:marBottom w:val="0"/>
          <w:divBdr>
            <w:top w:val="none" w:sz="0" w:space="0" w:color="auto"/>
            <w:left w:val="none" w:sz="0" w:space="0" w:color="auto"/>
            <w:bottom w:val="none" w:sz="0" w:space="0" w:color="auto"/>
            <w:right w:val="none" w:sz="0" w:space="0" w:color="auto"/>
          </w:divBdr>
        </w:div>
        <w:div w:id="567419117">
          <w:marLeft w:val="640"/>
          <w:marRight w:val="0"/>
          <w:marTop w:val="0"/>
          <w:marBottom w:val="0"/>
          <w:divBdr>
            <w:top w:val="none" w:sz="0" w:space="0" w:color="auto"/>
            <w:left w:val="none" w:sz="0" w:space="0" w:color="auto"/>
            <w:bottom w:val="none" w:sz="0" w:space="0" w:color="auto"/>
            <w:right w:val="none" w:sz="0" w:space="0" w:color="auto"/>
          </w:divBdr>
        </w:div>
        <w:div w:id="591620690">
          <w:marLeft w:val="640"/>
          <w:marRight w:val="0"/>
          <w:marTop w:val="0"/>
          <w:marBottom w:val="0"/>
          <w:divBdr>
            <w:top w:val="none" w:sz="0" w:space="0" w:color="auto"/>
            <w:left w:val="none" w:sz="0" w:space="0" w:color="auto"/>
            <w:bottom w:val="none" w:sz="0" w:space="0" w:color="auto"/>
            <w:right w:val="none" w:sz="0" w:space="0" w:color="auto"/>
          </w:divBdr>
        </w:div>
        <w:div w:id="601380998">
          <w:marLeft w:val="640"/>
          <w:marRight w:val="0"/>
          <w:marTop w:val="0"/>
          <w:marBottom w:val="0"/>
          <w:divBdr>
            <w:top w:val="none" w:sz="0" w:space="0" w:color="auto"/>
            <w:left w:val="none" w:sz="0" w:space="0" w:color="auto"/>
            <w:bottom w:val="none" w:sz="0" w:space="0" w:color="auto"/>
            <w:right w:val="none" w:sz="0" w:space="0" w:color="auto"/>
          </w:divBdr>
        </w:div>
        <w:div w:id="610010717">
          <w:marLeft w:val="640"/>
          <w:marRight w:val="0"/>
          <w:marTop w:val="0"/>
          <w:marBottom w:val="0"/>
          <w:divBdr>
            <w:top w:val="none" w:sz="0" w:space="0" w:color="auto"/>
            <w:left w:val="none" w:sz="0" w:space="0" w:color="auto"/>
            <w:bottom w:val="none" w:sz="0" w:space="0" w:color="auto"/>
            <w:right w:val="none" w:sz="0" w:space="0" w:color="auto"/>
          </w:divBdr>
        </w:div>
        <w:div w:id="631523215">
          <w:marLeft w:val="640"/>
          <w:marRight w:val="0"/>
          <w:marTop w:val="0"/>
          <w:marBottom w:val="0"/>
          <w:divBdr>
            <w:top w:val="none" w:sz="0" w:space="0" w:color="auto"/>
            <w:left w:val="none" w:sz="0" w:space="0" w:color="auto"/>
            <w:bottom w:val="none" w:sz="0" w:space="0" w:color="auto"/>
            <w:right w:val="none" w:sz="0" w:space="0" w:color="auto"/>
          </w:divBdr>
        </w:div>
        <w:div w:id="639462107">
          <w:marLeft w:val="640"/>
          <w:marRight w:val="0"/>
          <w:marTop w:val="0"/>
          <w:marBottom w:val="0"/>
          <w:divBdr>
            <w:top w:val="none" w:sz="0" w:space="0" w:color="auto"/>
            <w:left w:val="none" w:sz="0" w:space="0" w:color="auto"/>
            <w:bottom w:val="none" w:sz="0" w:space="0" w:color="auto"/>
            <w:right w:val="none" w:sz="0" w:space="0" w:color="auto"/>
          </w:divBdr>
        </w:div>
        <w:div w:id="643505543">
          <w:marLeft w:val="640"/>
          <w:marRight w:val="0"/>
          <w:marTop w:val="0"/>
          <w:marBottom w:val="0"/>
          <w:divBdr>
            <w:top w:val="none" w:sz="0" w:space="0" w:color="auto"/>
            <w:left w:val="none" w:sz="0" w:space="0" w:color="auto"/>
            <w:bottom w:val="none" w:sz="0" w:space="0" w:color="auto"/>
            <w:right w:val="none" w:sz="0" w:space="0" w:color="auto"/>
          </w:divBdr>
        </w:div>
        <w:div w:id="654259139">
          <w:marLeft w:val="640"/>
          <w:marRight w:val="0"/>
          <w:marTop w:val="0"/>
          <w:marBottom w:val="0"/>
          <w:divBdr>
            <w:top w:val="none" w:sz="0" w:space="0" w:color="auto"/>
            <w:left w:val="none" w:sz="0" w:space="0" w:color="auto"/>
            <w:bottom w:val="none" w:sz="0" w:space="0" w:color="auto"/>
            <w:right w:val="none" w:sz="0" w:space="0" w:color="auto"/>
          </w:divBdr>
        </w:div>
        <w:div w:id="672999966">
          <w:marLeft w:val="640"/>
          <w:marRight w:val="0"/>
          <w:marTop w:val="0"/>
          <w:marBottom w:val="0"/>
          <w:divBdr>
            <w:top w:val="none" w:sz="0" w:space="0" w:color="auto"/>
            <w:left w:val="none" w:sz="0" w:space="0" w:color="auto"/>
            <w:bottom w:val="none" w:sz="0" w:space="0" w:color="auto"/>
            <w:right w:val="none" w:sz="0" w:space="0" w:color="auto"/>
          </w:divBdr>
        </w:div>
        <w:div w:id="698237943">
          <w:marLeft w:val="640"/>
          <w:marRight w:val="0"/>
          <w:marTop w:val="0"/>
          <w:marBottom w:val="0"/>
          <w:divBdr>
            <w:top w:val="none" w:sz="0" w:space="0" w:color="auto"/>
            <w:left w:val="none" w:sz="0" w:space="0" w:color="auto"/>
            <w:bottom w:val="none" w:sz="0" w:space="0" w:color="auto"/>
            <w:right w:val="none" w:sz="0" w:space="0" w:color="auto"/>
          </w:divBdr>
        </w:div>
        <w:div w:id="724455581">
          <w:marLeft w:val="640"/>
          <w:marRight w:val="0"/>
          <w:marTop w:val="0"/>
          <w:marBottom w:val="0"/>
          <w:divBdr>
            <w:top w:val="none" w:sz="0" w:space="0" w:color="auto"/>
            <w:left w:val="none" w:sz="0" w:space="0" w:color="auto"/>
            <w:bottom w:val="none" w:sz="0" w:space="0" w:color="auto"/>
            <w:right w:val="none" w:sz="0" w:space="0" w:color="auto"/>
          </w:divBdr>
        </w:div>
        <w:div w:id="753673272">
          <w:marLeft w:val="640"/>
          <w:marRight w:val="0"/>
          <w:marTop w:val="0"/>
          <w:marBottom w:val="0"/>
          <w:divBdr>
            <w:top w:val="none" w:sz="0" w:space="0" w:color="auto"/>
            <w:left w:val="none" w:sz="0" w:space="0" w:color="auto"/>
            <w:bottom w:val="none" w:sz="0" w:space="0" w:color="auto"/>
            <w:right w:val="none" w:sz="0" w:space="0" w:color="auto"/>
          </w:divBdr>
        </w:div>
        <w:div w:id="769857701">
          <w:marLeft w:val="640"/>
          <w:marRight w:val="0"/>
          <w:marTop w:val="0"/>
          <w:marBottom w:val="0"/>
          <w:divBdr>
            <w:top w:val="none" w:sz="0" w:space="0" w:color="auto"/>
            <w:left w:val="none" w:sz="0" w:space="0" w:color="auto"/>
            <w:bottom w:val="none" w:sz="0" w:space="0" w:color="auto"/>
            <w:right w:val="none" w:sz="0" w:space="0" w:color="auto"/>
          </w:divBdr>
        </w:div>
        <w:div w:id="771239059">
          <w:marLeft w:val="640"/>
          <w:marRight w:val="0"/>
          <w:marTop w:val="0"/>
          <w:marBottom w:val="0"/>
          <w:divBdr>
            <w:top w:val="none" w:sz="0" w:space="0" w:color="auto"/>
            <w:left w:val="none" w:sz="0" w:space="0" w:color="auto"/>
            <w:bottom w:val="none" w:sz="0" w:space="0" w:color="auto"/>
            <w:right w:val="none" w:sz="0" w:space="0" w:color="auto"/>
          </w:divBdr>
        </w:div>
        <w:div w:id="773400289">
          <w:marLeft w:val="640"/>
          <w:marRight w:val="0"/>
          <w:marTop w:val="0"/>
          <w:marBottom w:val="0"/>
          <w:divBdr>
            <w:top w:val="none" w:sz="0" w:space="0" w:color="auto"/>
            <w:left w:val="none" w:sz="0" w:space="0" w:color="auto"/>
            <w:bottom w:val="none" w:sz="0" w:space="0" w:color="auto"/>
            <w:right w:val="none" w:sz="0" w:space="0" w:color="auto"/>
          </w:divBdr>
        </w:div>
        <w:div w:id="789938077">
          <w:marLeft w:val="640"/>
          <w:marRight w:val="0"/>
          <w:marTop w:val="0"/>
          <w:marBottom w:val="0"/>
          <w:divBdr>
            <w:top w:val="none" w:sz="0" w:space="0" w:color="auto"/>
            <w:left w:val="none" w:sz="0" w:space="0" w:color="auto"/>
            <w:bottom w:val="none" w:sz="0" w:space="0" w:color="auto"/>
            <w:right w:val="none" w:sz="0" w:space="0" w:color="auto"/>
          </w:divBdr>
        </w:div>
        <w:div w:id="816067744">
          <w:marLeft w:val="640"/>
          <w:marRight w:val="0"/>
          <w:marTop w:val="0"/>
          <w:marBottom w:val="0"/>
          <w:divBdr>
            <w:top w:val="none" w:sz="0" w:space="0" w:color="auto"/>
            <w:left w:val="none" w:sz="0" w:space="0" w:color="auto"/>
            <w:bottom w:val="none" w:sz="0" w:space="0" w:color="auto"/>
            <w:right w:val="none" w:sz="0" w:space="0" w:color="auto"/>
          </w:divBdr>
        </w:div>
        <w:div w:id="822548090">
          <w:marLeft w:val="640"/>
          <w:marRight w:val="0"/>
          <w:marTop w:val="0"/>
          <w:marBottom w:val="0"/>
          <w:divBdr>
            <w:top w:val="none" w:sz="0" w:space="0" w:color="auto"/>
            <w:left w:val="none" w:sz="0" w:space="0" w:color="auto"/>
            <w:bottom w:val="none" w:sz="0" w:space="0" w:color="auto"/>
            <w:right w:val="none" w:sz="0" w:space="0" w:color="auto"/>
          </w:divBdr>
        </w:div>
        <w:div w:id="825971877">
          <w:marLeft w:val="640"/>
          <w:marRight w:val="0"/>
          <w:marTop w:val="0"/>
          <w:marBottom w:val="0"/>
          <w:divBdr>
            <w:top w:val="none" w:sz="0" w:space="0" w:color="auto"/>
            <w:left w:val="none" w:sz="0" w:space="0" w:color="auto"/>
            <w:bottom w:val="none" w:sz="0" w:space="0" w:color="auto"/>
            <w:right w:val="none" w:sz="0" w:space="0" w:color="auto"/>
          </w:divBdr>
        </w:div>
        <w:div w:id="830946731">
          <w:marLeft w:val="640"/>
          <w:marRight w:val="0"/>
          <w:marTop w:val="0"/>
          <w:marBottom w:val="0"/>
          <w:divBdr>
            <w:top w:val="none" w:sz="0" w:space="0" w:color="auto"/>
            <w:left w:val="none" w:sz="0" w:space="0" w:color="auto"/>
            <w:bottom w:val="none" w:sz="0" w:space="0" w:color="auto"/>
            <w:right w:val="none" w:sz="0" w:space="0" w:color="auto"/>
          </w:divBdr>
        </w:div>
        <w:div w:id="891574996">
          <w:marLeft w:val="640"/>
          <w:marRight w:val="0"/>
          <w:marTop w:val="0"/>
          <w:marBottom w:val="0"/>
          <w:divBdr>
            <w:top w:val="none" w:sz="0" w:space="0" w:color="auto"/>
            <w:left w:val="none" w:sz="0" w:space="0" w:color="auto"/>
            <w:bottom w:val="none" w:sz="0" w:space="0" w:color="auto"/>
            <w:right w:val="none" w:sz="0" w:space="0" w:color="auto"/>
          </w:divBdr>
        </w:div>
        <w:div w:id="892622569">
          <w:marLeft w:val="640"/>
          <w:marRight w:val="0"/>
          <w:marTop w:val="0"/>
          <w:marBottom w:val="0"/>
          <w:divBdr>
            <w:top w:val="none" w:sz="0" w:space="0" w:color="auto"/>
            <w:left w:val="none" w:sz="0" w:space="0" w:color="auto"/>
            <w:bottom w:val="none" w:sz="0" w:space="0" w:color="auto"/>
            <w:right w:val="none" w:sz="0" w:space="0" w:color="auto"/>
          </w:divBdr>
        </w:div>
        <w:div w:id="894580757">
          <w:marLeft w:val="640"/>
          <w:marRight w:val="0"/>
          <w:marTop w:val="0"/>
          <w:marBottom w:val="0"/>
          <w:divBdr>
            <w:top w:val="none" w:sz="0" w:space="0" w:color="auto"/>
            <w:left w:val="none" w:sz="0" w:space="0" w:color="auto"/>
            <w:bottom w:val="none" w:sz="0" w:space="0" w:color="auto"/>
            <w:right w:val="none" w:sz="0" w:space="0" w:color="auto"/>
          </w:divBdr>
        </w:div>
        <w:div w:id="932053823">
          <w:marLeft w:val="640"/>
          <w:marRight w:val="0"/>
          <w:marTop w:val="0"/>
          <w:marBottom w:val="0"/>
          <w:divBdr>
            <w:top w:val="none" w:sz="0" w:space="0" w:color="auto"/>
            <w:left w:val="none" w:sz="0" w:space="0" w:color="auto"/>
            <w:bottom w:val="none" w:sz="0" w:space="0" w:color="auto"/>
            <w:right w:val="none" w:sz="0" w:space="0" w:color="auto"/>
          </w:divBdr>
        </w:div>
        <w:div w:id="934902807">
          <w:marLeft w:val="640"/>
          <w:marRight w:val="0"/>
          <w:marTop w:val="0"/>
          <w:marBottom w:val="0"/>
          <w:divBdr>
            <w:top w:val="none" w:sz="0" w:space="0" w:color="auto"/>
            <w:left w:val="none" w:sz="0" w:space="0" w:color="auto"/>
            <w:bottom w:val="none" w:sz="0" w:space="0" w:color="auto"/>
            <w:right w:val="none" w:sz="0" w:space="0" w:color="auto"/>
          </w:divBdr>
        </w:div>
        <w:div w:id="953439692">
          <w:marLeft w:val="640"/>
          <w:marRight w:val="0"/>
          <w:marTop w:val="0"/>
          <w:marBottom w:val="0"/>
          <w:divBdr>
            <w:top w:val="none" w:sz="0" w:space="0" w:color="auto"/>
            <w:left w:val="none" w:sz="0" w:space="0" w:color="auto"/>
            <w:bottom w:val="none" w:sz="0" w:space="0" w:color="auto"/>
            <w:right w:val="none" w:sz="0" w:space="0" w:color="auto"/>
          </w:divBdr>
        </w:div>
        <w:div w:id="1014765871">
          <w:marLeft w:val="640"/>
          <w:marRight w:val="0"/>
          <w:marTop w:val="0"/>
          <w:marBottom w:val="0"/>
          <w:divBdr>
            <w:top w:val="none" w:sz="0" w:space="0" w:color="auto"/>
            <w:left w:val="none" w:sz="0" w:space="0" w:color="auto"/>
            <w:bottom w:val="none" w:sz="0" w:space="0" w:color="auto"/>
            <w:right w:val="none" w:sz="0" w:space="0" w:color="auto"/>
          </w:divBdr>
        </w:div>
        <w:div w:id="1028138299">
          <w:marLeft w:val="640"/>
          <w:marRight w:val="0"/>
          <w:marTop w:val="0"/>
          <w:marBottom w:val="0"/>
          <w:divBdr>
            <w:top w:val="none" w:sz="0" w:space="0" w:color="auto"/>
            <w:left w:val="none" w:sz="0" w:space="0" w:color="auto"/>
            <w:bottom w:val="none" w:sz="0" w:space="0" w:color="auto"/>
            <w:right w:val="none" w:sz="0" w:space="0" w:color="auto"/>
          </w:divBdr>
        </w:div>
        <w:div w:id="1031343117">
          <w:marLeft w:val="640"/>
          <w:marRight w:val="0"/>
          <w:marTop w:val="0"/>
          <w:marBottom w:val="0"/>
          <w:divBdr>
            <w:top w:val="none" w:sz="0" w:space="0" w:color="auto"/>
            <w:left w:val="none" w:sz="0" w:space="0" w:color="auto"/>
            <w:bottom w:val="none" w:sz="0" w:space="0" w:color="auto"/>
            <w:right w:val="none" w:sz="0" w:space="0" w:color="auto"/>
          </w:divBdr>
        </w:div>
        <w:div w:id="1040591787">
          <w:marLeft w:val="640"/>
          <w:marRight w:val="0"/>
          <w:marTop w:val="0"/>
          <w:marBottom w:val="0"/>
          <w:divBdr>
            <w:top w:val="none" w:sz="0" w:space="0" w:color="auto"/>
            <w:left w:val="none" w:sz="0" w:space="0" w:color="auto"/>
            <w:bottom w:val="none" w:sz="0" w:space="0" w:color="auto"/>
            <w:right w:val="none" w:sz="0" w:space="0" w:color="auto"/>
          </w:divBdr>
        </w:div>
        <w:div w:id="1055618284">
          <w:marLeft w:val="640"/>
          <w:marRight w:val="0"/>
          <w:marTop w:val="0"/>
          <w:marBottom w:val="0"/>
          <w:divBdr>
            <w:top w:val="none" w:sz="0" w:space="0" w:color="auto"/>
            <w:left w:val="none" w:sz="0" w:space="0" w:color="auto"/>
            <w:bottom w:val="none" w:sz="0" w:space="0" w:color="auto"/>
            <w:right w:val="none" w:sz="0" w:space="0" w:color="auto"/>
          </w:divBdr>
        </w:div>
        <w:div w:id="1070426872">
          <w:marLeft w:val="640"/>
          <w:marRight w:val="0"/>
          <w:marTop w:val="0"/>
          <w:marBottom w:val="0"/>
          <w:divBdr>
            <w:top w:val="none" w:sz="0" w:space="0" w:color="auto"/>
            <w:left w:val="none" w:sz="0" w:space="0" w:color="auto"/>
            <w:bottom w:val="none" w:sz="0" w:space="0" w:color="auto"/>
            <w:right w:val="none" w:sz="0" w:space="0" w:color="auto"/>
          </w:divBdr>
        </w:div>
        <w:div w:id="1083527137">
          <w:marLeft w:val="640"/>
          <w:marRight w:val="0"/>
          <w:marTop w:val="0"/>
          <w:marBottom w:val="0"/>
          <w:divBdr>
            <w:top w:val="none" w:sz="0" w:space="0" w:color="auto"/>
            <w:left w:val="none" w:sz="0" w:space="0" w:color="auto"/>
            <w:bottom w:val="none" w:sz="0" w:space="0" w:color="auto"/>
            <w:right w:val="none" w:sz="0" w:space="0" w:color="auto"/>
          </w:divBdr>
        </w:div>
        <w:div w:id="1090586193">
          <w:marLeft w:val="640"/>
          <w:marRight w:val="0"/>
          <w:marTop w:val="0"/>
          <w:marBottom w:val="0"/>
          <w:divBdr>
            <w:top w:val="none" w:sz="0" w:space="0" w:color="auto"/>
            <w:left w:val="none" w:sz="0" w:space="0" w:color="auto"/>
            <w:bottom w:val="none" w:sz="0" w:space="0" w:color="auto"/>
            <w:right w:val="none" w:sz="0" w:space="0" w:color="auto"/>
          </w:divBdr>
        </w:div>
        <w:div w:id="1117136186">
          <w:marLeft w:val="640"/>
          <w:marRight w:val="0"/>
          <w:marTop w:val="0"/>
          <w:marBottom w:val="0"/>
          <w:divBdr>
            <w:top w:val="none" w:sz="0" w:space="0" w:color="auto"/>
            <w:left w:val="none" w:sz="0" w:space="0" w:color="auto"/>
            <w:bottom w:val="none" w:sz="0" w:space="0" w:color="auto"/>
            <w:right w:val="none" w:sz="0" w:space="0" w:color="auto"/>
          </w:divBdr>
        </w:div>
        <w:div w:id="1123575069">
          <w:marLeft w:val="640"/>
          <w:marRight w:val="0"/>
          <w:marTop w:val="0"/>
          <w:marBottom w:val="0"/>
          <w:divBdr>
            <w:top w:val="none" w:sz="0" w:space="0" w:color="auto"/>
            <w:left w:val="none" w:sz="0" w:space="0" w:color="auto"/>
            <w:bottom w:val="none" w:sz="0" w:space="0" w:color="auto"/>
            <w:right w:val="none" w:sz="0" w:space="0" w:color="auto"/>
          </w:divBdr>
        </w:div>
        <w:div w:id="1124545589">
          <w:marLeft w:val="640"/>
          <w:marRight w:val="0"/>
          <w:marTop w:val="0"/>
          <w:marBottom w:val="0"/>
          <w:divBdr>
            <w:top w:val="none" w:sz="0" w:space="0" w:color="auto"/>
            <w:left w:val="none" w:sz="0" w:space="0" w:color="auto"/>
            <w:bottom w:val="none" w:sz="0" w:space="0" w:color="auto"/>
            <w:right w:val="none" w:sz="0" w:space="0" w:color="auto"/>
          </w:divBdr>
        </w:div>
        <w:div w:id="1143237470">
          <w:marLeft w:val="640"/>
          <w:marRight w:val="0"/>
          <w:marTop w:val="0"/>
          <w:marBottom w:val="0"/>
          <w:divBdr>
            <w:top w:val="none" w:sz="0" w:space="0" w:color="auto"/>
            <w:left w:val="none" w:sz="0" w:space="0" w:color="auto"/>
            <w:bottom w:val="none" w:sz="0" w:space="0" w:color="auto"/>
            <w:right w:val="none" w:sz="0" w:space="0" w:color="auto"/>
          </w:divBdr>
        </w:div>
        <w:div w:id="1158960695">
          <w:marLeft w:val="640"/>
          <w:marRight w:val="0"/>
          <w:marTop w:val="0"/>
          <w:marBottom w:val="0"/>
          <w:divBdr>
            <w:top w:val="none" w:sz="0" w:space="0" w:color="auto"/>
            <w:left w:val="none" w:sz="0" w:space="0" w:color="auto"/>
            <w:bottom w:val="none" w:sz="0" w:space="0" w:color="auto"/>
            <w:right w:val="none" w:sz="0" w:space="0" w:color="auto"/>
          </w:divBdr>
        </w:div>
        <w:div w:id="1161390720">
          <w:marLeft w:val="640"/>
          <w:marRight w:val="0"/>
          <w:marTop w:val="0"/>
          <w:marBottom w:val="0"/>
          <w:divBdr>
            <w:top w:val="none" w:sz="0" w:space="0" w:color="auto"/>
            <w:left w:val="none" w:sz="0" w:space="0" w:color="auto"/>
            <w:bottom w:val="none" w:sz="0" w:space="0" w:color="auto"/>
            <w:right w:val="none" w:sz="0" w:space="0" w:color="auto"/>
          </w:divBdr>
        </w:div>
        <w:div w:id="1176191276">
          <w:marLeft w:val="640"/>
          <w:marRight w:val="0"/>
          <w:marTop w:val="0"/>
          <w:marBottom w:val="0"/>
          <w:divBdr>
            <w:top w:val="none" w:sz="0" w:space="0" w:color="auto"/>
            <w:left w:val="none" w:sz="0" w:space="0" w:color="auto"/>
            <w:bottom w:val="none" w:sz="0" w:space="0" w:color="auto"/>
            <w:right w:val="none" w:sz="0" w:space="0" w:color="auto"/>
          </w:divBdr>
        </w:div>
        <w:div w:id="1176457731">
          <w:marLeft w:val="640"/>
          <w:marRight w:val="0"/>
          <w:marTop w:val="0"/>
          <w:marBottom w:val="0"/>
          <w:divBdr>
            <w:top w:val="none" w:sz="0" w:space="0" w:color="auto"/>
            <w:left w:val="none" w:sz="0" w:space="0" w:color="auto"/>
            <w:bottom w:val="none" w:sz="0" w:space="0" w:color="auto"/>
            <w:right w:val="none" w:sz="0" w:space="0" w:color="auto"/>
          </w:divBdr>
        </w:div>
        <w:div w:id="1186552290">
          <w:marLeft w:val="640"/>
          <w:marRight w:val="0"/>
          <w:marTop w:val="0"/>
          <w:marBottom w:val="0"/>
          <w:divBdr>
            <w:top w:val="none" w:sz="0" w:space="0" w:color="auto"/>
            <w:left w:val="none" w:sz="0" w:space="0" w:color="auto"/>
            <w:bottom w:val="none" w:sz="0" w:space="0" w:color="auto"/>
            <w:right w:val="none" w:sz="0" w:space="0" w:color="auto"/>
          </w:divBdr>
        </w:div>
        <w:div w:id="1204513027">
          <w:marLeft w:val="640"/>
          <w:marRight w:val="0"/>
          <w:marTop w:val="0"/>
          <w:marBottom w:val="0"/>
          <w:divBdr>
            <w:top w:val="none" w:sz="0" w:space="0" w:color="auto"/>
            <w:left w:val="none" w:sz="0" w:space="0" w:color="auto"/>
            <w:bottom w:val="none" w:sz="0" w:space="0" w:color="auto"/>
            <w:right w:val="none" w:sz="0" w:space="0" w:color="auto"/>
          </w:divBdr>
        </w:div>
        <w:div w:id="1210532505">
          <w:marLeft w:val="640"/>
          <w:marRight w:val="0"/>
          <w:marTop w:val="0"/>
          <w:marBottom w:val="0"/>
          <w:divBdr>
            <w:top w:val="none" w:sz="0" w:space="0" w:color="auto"/>
            <w:left w:val="none" w:sz="0" w:space="0" w:color="auto"/>
            <w:bottom w:val="none" w:sz="0" w:space="0" w:color="auto"/>
            <w:right w:val="none" w:sz="0" w:space="0" w:color="auto"/>
          </w:divBdr>
        </w:div>
        <w:div w:id="1252469338">
          <w:marLeft w:val="640"/>
          <w:marRight w:val="0"/>
          <w:marTop w:val="0"/>
          <w:marBottom w:val="0"/>
          <w:divBdr>
            <w:top w:val="none" w:sz="0" w:space="0" w:color="auto"/>
            <w:left w:val="none" w:sz="0" w:space="0" w:color="auto"/>
            <w:bottom w:val="none" w:sz="0" w:space="0" w:color="auto"/>
            <w:right w:val="none" w:sz="0" w:space="0" w:color="auto"/>
          </w:divBdr>
        </w:div>
        <w:div w:id="1252740945">
          <w:marLeft w:val="640"/>
          <w:marRight w:val="0"/>
          <w:marTop w:val="0"/>
          <w:marBottom w:val="0"/>
          <w:divBdr>
            <w:top w:val="none" w:sz="0" w:space="0" w:color="auto"/>
            <w:left w:val="none" w:sz="0" w:space="0" w:color="auto"/>
            <w:bottom w:val="none" w:sz="0" w:space="0" w:color="auto"/>
            <w:right w:val="none" w:sz="0" w:space="0" w:color="auto"/>
          </w:divBdr>
        </w:div>
        <w:div w:id="1263539018">
          <w:marLeft w:val="640"/>
          <w:marRight w:val="0"/>
          <w:marTop w:val="0"/>
          <w:marBottom w:val="0"/>
          <w:divBdr>
            <w:top w:val="none" w:sz="0" w:space="0" w:color="auto"/>
            <w:left w:val="none" w:sz="0" w:space="0" w:color="auto"/>
            <w:bottom w:val="none" w:sz="0" w:space="0" w:color="auto"/>
            <w:right w:val="none" w:sz="0" w:space="0" w:color="auto"/>
          </w:divBdr>
        </w:div>
        <w:div w:id="1267076466">
          <w:marLeft w:val="640"/>
          <w:marRight w:val="0"/>
          <w:marTop w:val="0"/>
          <w:marBottom w:val="0"/>
          <w:divBdr>
            <w:top w:val="none" w:sz="0" w:space="0" w:color="auto"/>
            <w:left w:val="none" w:sz="0" w:space="0" w:color="auto"/>
            <w:bottom w:val="none" w:sz="0" w:space="0" w:color="auto"/>
            <w:right w:val="none" w:sz="0" w:space="0" w:color="auto"/>
          </w:divBdr>
        </w:div>
        <w:div w:id="1299989020">
          <w:marLeft w:val="640"/>
          <w:marRight w:val="0"/>
          <w:marTop w:val="0"/>
          <w:marBottom w:val="0"/>
          <w:divBdr>
            <w:top w:val="none" w:sz="0" w:space="0" w:color="auto"/>
            <w:left w:val="none" w:sz="0" w:space="0" w:color="auto"/>
            <w:bottom w:val="none" w:sz="0" w:space="0" w:color="auto"/>
            <w:right w:val="none" w:sz="0" w:space="0" w:color="auto"/>
          </w:divBdr>
        </w:div>
        <w:div w:id="1306009593">
          <w:marLeft w:val="640"/>
          <w:marRight w:val="0"/>
          <w:marTop w:val="0"/>
          <w:marBottom w:val="0"/>
          <w:divBdr>
            <w:top w:val="none" w:sz="0" w:space="0" w:color="auto"/>
            <w:left w:val="none" w:sz="0" w:space="0" w:color="auto"/>
            <w:bottom w:val="none" w:sz="0" w:space="0" w:color="auto"/>
            <w:right w:val="none" w:sz="0" w:space="0" w:color="auto"/>
          </w:divBdr>
        </w:div>
        <w:div w:id="1335524021">
          <w:marLeft w:val="640"/>
          <w:marRight w:val="0"/>
          <w:marTop w:val="0"/>
          <w:marBottom w:val="0"/>
          <w:divBdr>
            <w:top w:val="none" w:sz="0" w:space="0" w:color="auto"/>
            <w:left w:val="none" w:sz="0" w:space="0" w:color="auto"/>
            <w:bottom w:val="none" w:sz="0" w:space="0" w:color="auto"/>
            <w:right w:val="none" w:sz="0" w:space="0" w:color="auto"/>
          </w:divBdr>
        </w:div>
        <w:div w:id="1363752093">
          <w:marLeft w:val="640"/>
          <w:marRight w:val="0"/>
          <w:marTop w:val="0"/>
          <w:marBottom w:val="0"/>
          <w:divBdr>
            <w:top w:val="none" w:sz="0" w:space="0" w:color="auto"/>
            <w:left w:val="none" w:sz="0" w:space="0" w:color="auto"/>
            <w:bottom w:val="none" w:sz="0" w:space="0" w:color="auto"/>
            <w:right w:val="none" w:sz="0" w:space="0" w:color="auto"/>
          </w:divBdr>
        </w:div>
        <w:div w:id="1402875420">
          <w:marLeft w:val="640"/>
          <w:marRight w:val="0"/>
          <w:marTop w:val="0"/>
          <w:marBottom w:val="0"/>
          <w:divBdr>
            <w:top w:val="none" w:sz="0" w:space="0" w:color="auto"/>
            <w:left w:val="none" w:sz="0" w:space="0" w:color="auto"/>
            <w:bottom w:val="none" w:sz="0" w:space="0" w:color="auto"/>
            <w:right w:val="none" w:sz="0" w:space="0" w:color="auto"/>
          </w:divBdr>
        </w:div>
        <w:div w:id="1477917749">
          <w:marLeft w:val="640"/>
          <w:marRight w:val="0"/>
          <w:marTop w:val="0"/>
          <w:marBottom w:val="0"/>
          <w:divBdr>
            <w:top w:val="none" w:sz="0" w:space="0" w:color="auto"/>
            <w:left w:val="none" w:sz="0" w:space="0" w:color="auto"/>
            <w:bottom w:val="none" w:sz="0" w:space="0" w:color="auto"/>
            <w:right w:val="none" w:sz="0" w:space="0" w:color="auto"/>
          </w:divBdr>
        </w:div>
        <w:div w:id="1491485556">
          <w:marLeft w:val="640"/>
          <w:marRight w:val="0"/>
          <w:marTop w:val="0"/>
          <w:marBottom w:val="0"/>
          <w:divBdr>
            <w:top w:val="none" w:sz="0" w:space="0" w:color="auto"/>
            <w:left w:val="none" w:sz="0" w:space="0" w:color="auto"/>
            <w:bottom w:val="none" w:sz="0" w:space="0" w:color="auto"/>
            <w:right w:val="none" w:sz="0" w:space="0" w:color="auto"/>
          </w:divBdr>
        </w:div>
        <w:div w:id="1496844307">
          <w:marLeft w:val="640"/>
          <w:marRight w:val="0"/>
          <w:marTop w:val="0"/>
          <w:marBottom w:val="0"/>
          <w:divBdr>
            <w:top w:val="none" w:sz="0" w:space="0" w:color="auto"/>
            <w:left w:val="none" w:sz="0" w:space="0" w:color="auto"/>
            <w:bottom w:val="none" w:sz="0" w:space="0" w:color="auto"/>
            <w:right w:val="none" w:sz="0" w:space="0" w:color="auto"/>
          </w:divBdr>
        </w:div>
        <w:div w:id="1509443468">
          <w:marLeft w:val="640"/>
          <w:marRight w:val="0"/>
          <w:marTop w:val="0"/>
          <w:marBottom w:val="0"/>
          <w:divBdr>
            <w:top w:val="none" w:sz="0" w:space="0" w:color="auto"/>
            <w:left w:val="none" w:sz="0" w:space="0" w:color="auto"/>
            <w:bottom w:val="none" w:sz="0" w:space="0" w:color="auto"/>
            <w:right w:val="none" w:sz="0" w:space="0" w:color="auto"/>
          </w:divBdr>
        </w:div>
        <w:div w:id="1519349989">
          <w:marLeft w:val="640"/>
          <w:marRight w:val="0"/>
          <w:marTop w:val="0"/>
          <w:marBottom w:val="0"/>
          <w:divBdr>
            <w:top w:val="none" w:sz="0" w:space="0" w:color="auto"/>
            <w:left w:val="none" w:sz="0" w:space="0" w:color="auto"/>
            <w:bottom w:val="none" w:sz="0" w:space="0" w:color="auto"/>
            <w:right w:val="none" w:sz="0" w:space="0" w:color="auto"/>
          </w:divBdr>
        </w:div>
        <w:div w:id="1536577286">
          <w:marLeft w:val="640"/>
          <w:marRight w:val="0"/>
          <w:marTop w:val="0"/>
          <w:marBottom w:val="0"/>
          <w:divBdr>
            <w:top w:val="none" w:sz="0" w:space="0" w:color="auto"/>
            <w:left w:val="none" w:sz="0" w:space="0" w:color="auto"/>
            <w:bottom w:val="none" w:sz="0" w:space="0" w:color="auto"/>
            <w:right w:val="none" w:sz="0" w:space="0" w:color="auto"/>
          </w:divBdr>
        </w:div>
        <w:div w:id="1559977595">
          <w:marLeft w:val="640"/>
          <w:marRight w:val="0"/>
          <w:marTop w:val="0"/>
          <w:marBottom w:val="0"/>
          <w:divBdr>
            <w:top w:val="none" w:sz="0" w:space="0" w:color="auto"/>
            <w:left w:val="none" w:sz="0" w:space="0" w:color="auto"/>
            <w:bottom w:val="none" w:sz="0" w:space="0" w:color="auto"/>
            <w:right w:val="none" w:sz="0" w:space="0" w:color="auto"/>
          </w:divBdr>
        </w:div>
        <w:div w:id="1581404694">
          <w:marLeft w:val="640"/>
          <w:marRight w:val="0"/>
          <w:marTop w:val="0"/>
          <w:marBottom w:val="0"/>
          <w:divBdr>
            <w:top w:val="none" w:sz="0" w:space="0" w:color="auto"/>
            <w:left w:val="none" w:sz="0" w:space="0" w:color="auto"/>
            <w:bottom w:val="none" w:sz="0" w:space="0" w:color="auto"/>
            <w:right w:val="none" w:sz="0" w:space="0" w:color="auto"/>
          </w:divBdr>
        </w:div>
        <w:div w:id="1597253220">
          <w:marLeft w:val="640"/>
          <w:marRight w:val="0"/>
          <w:marTop w:val="0"/>
          <w:marBottom w:val="0"/>
          <w:divBdr>
            <w:top w:val="none" w:sz="0" w:space="0" w:color="auto"/>
            <w:left w:val="none" w:sz="0" w:space="0" w:color="auto"/>
            <w:bottom w:val="none" w:sz="0" w:space="0" w:color="auto"/>
            <w:right w:val="none" w:sz="0" w:space="0" w:color="auto"/>
          </w:divBdr>
        </w:div>
        <w:div w:id="1605529507">
          <w:marLeft w:val="640"/>
          <w:marRight w:val="0"/>
          <w:marTop w:val="0"/>
          <w:marBottom w:val="0"/>
          <w:divBdr>
            <w:top w:val="none" w:sz="0" w:space="0" w:color="auto"/>
            <w:left w:val="none" w:sz="0" w:space="0" w:color="auto"/>
            <w:bottom w:val="none" w:sz="0" w:space="0" w:color="auto"/>
            <w:right w:val="none" w:sz="0" w:space="0" w:color="auto"/>
          </w:divBdr>
        </w:div>
        <w:div w:id="1615135925">
          <w:marLeft w:val="640"/>
          <w:marRight w:val="0"/>
          <w:marTop w:val="0"/>
          <w:marBottom w:val="0"/>
          <w:divBdr>
            <w:top w:val="none" w:sz="0" w:space="0" w:color="auto"/>
            <w:left w:val="none" w:sz="0" w:space="0" w:color="auto"/>
            <w:bottom w:val="none" w:sz="0" w:space="0" w:color="auto"/>
            <w:right w:val="none" w:sz="0" w:space="0" w:color="auto"/>
          </w:divBdr>
        </w:div>
        <w:div w:id="1624341644">
          <w:marLeft w:val="640"/>
          <w:marRight w:val="0"/>
          <w:marTop w:val="0"/>
          <w:marBottom w:val="0"/>
          <w:divBdr>
            <w:top w:val="none" w:sz="0" w:space="0" w:color="auto"/>
            <w:left w:val="none" w:sz="0" w:space="0" w:color="auto"/>
            <w:bottom w:val="none" w:sz="0" w:space="0" w:color="auto"/>
            <w:right w:val="none" w:sz="0" w:space="0" w:color="auto"/>
          </w:divBdr>
        </w:div>
        <w:div w:id="1630434365">
          <w:marLeft w:val="640"/>
          <w:marRight w:val="0"/>
          <w:marTop w:val="0"/>
          <w:marBottom w:val="0"/>
          <w:divBdr>
            <w:top w:val="none" w:sz="0" w:space="0" w:color="auto"/>
            <w:left w:val="none" w:sz="0" w:space="0" w:color="auto"/>
            <w:bottom w:val="none" w:sz="0" w:space="0" w:color="auto"/>
            <w:right w:val="none" w:sz="0" w:space="0" w:color="auto"/>
          </w:divBdr>
        </w:div>
        <w:div w:id="1640527915">
          <w:marLeft w:val="640"/>
          <w:marRight w:val="0"/>
          <w:marTop w:val="0"/>
          <w:marBottom w:val="0"/>
          <w:divBdr>
            <w:top w:val="none" w:sz="0" w:space="0" w:color="auto"/>
            <w:left w:val="none" w:sz="0" w:space="0" w:color="auto"/>
            <w:bottom w:val="none" w:sz="0" w:space="0" w:color="auto"/>
            <w:right w:val="none" w:sz="0" w:space="0" w:color="auto"/>
          </w:divBdr>
        </w:div>
        <w:div w:id="1649942420">
          <w:marLeft w:val="640"/>
          <w:marRight w:val="0"/>
          <w:marTop w:val="0"/>
          <w:marBottom w:val="0"/>
          <w:divBdr>
            <w:top w:val="none" w:sz="0" w:space="0" w:color="auto"/>
            <w:left w:val="none" w:sz="0" w:space="0" w:color="auto"/>
            <w:bottom w:val="none" w:sz="0" w:space="0" w:color="auto"/>
            <w:right w:val="none" w:sz="0" w:space="0" w:color="auto"/>
          </w:divBdr>
        </w:div>
        <w:div w:id="1664428043">
          <w:marLeft w:val="640"/>
          <w:marRight w:val="0"/>
          <w:marTop w:val="0"/>
          <w:marBottom w:val="0"/>
          <w:divBdr>
            <w:top w:val="none" w:sz="0" w:space="0" w:color="auto"/>
            <w:left w:val="none" w:sz="0" w:space="0" w:color="auto"/>
            <w:bottom w:val="none" w:sz="0" w:space="0" w:color="auto"/>
            <w:right w:val="none" w:sz="0" w:space="0" w:color="auto"/>
          </w:divBdr>
        </w:div>
        <w:div w:id="1665812884">
          <w:marLeft w:val="640"/>
          <w:marRight w:val="0"/>
          <w:marTop w:val="0"/>
          <w:marBottom w:val="0"/>
          <w:divBdr>
            <w:top w:val="none" w:sz="0" w:space="0" w:color="auto"/>
            <w:left w:val="none" w:sz="0" w:space="0" w:color="auto"/>
            <w:bottom w:val="none" w:sz="0" w:space="0" w:color="auto"/>
            <w:right w:val="none" w:sz="0" w:space="0" w:color="auto"/>
          </w:divBdr>
        </w:div>
        <w:div w:id="1669941246">
          <w:marLeft w:val="640"/>
          <w:marRight w:val="0"/>
          <w:marTop w:val="0"/>
          <w:marBottom w:val="0"/>
          <w:divBdr>
            <w:top w:val="none" w:sz="0" w:space="0" w:color="auto"/>
            <w:left w:val="none" w:sz="0" w:space="0" w:color="auto"/>
            <w:bottom w:val="none" w:sz="0" w:space="0" w:color="auto"/>
            <w:right w:val="none" w:sz="0" w:space="0" w:color="auto"/>
          </w:divBdr>
        </w:div>
        <w:div w:id="1670281711">
          <w:marLeft w:val="640"/>
          <w:marRight w:val="0"/>
          <w:marTop w:val="0"/>
          <w:marBottom w:val="0"/>
          <w:divBdr>
            <w:top w:val="none" w:sz="0" w:space="0" w:color="auto"/>
            <w:left w:val="none" w:sz="0" w:space="0" w:color="auto"/>
            <w:bottom w:val="none" w:sz="0" w:space="0" w:color="auto"/>
            <w:right w:val="none" w:sz="0" w:space="0" w:color="auto"/>
          </w:divBdr>
        </w:div>
        <w:div w:id="1747460362">
          <w:marLeft w:val="640"/>
          <w:marRight w:val="0"/>
          <w:marTop w:val="0"/>
          <w:marBottom w:val="0"/>
          <w:divBdr>
            <w:top w:val="none" w:sz="0" w:space="0" w:color="auto"/>
            <w:left w:val="none" w:sz="0" w:space="0" w:color="auto"/>
            <w:bottom w:val="none" w:sz="0" w:space="0" w:color="auto"/>
            <w:right w:val="none" w:sz="0" w:space="0" w:color="auto"/>
          </w:divBdr>
        </w:div>
        <w:div w:id="1764913246">
          <w:marLeft w:val="640"/>
          <w:marRight w:val="0"/>
          <w:marTop w:val="0"/>
          <w:marBottom w:val="0"/>
          <w:divBdr>
            <w:top w:val="none" w:sz="0" w:space="0" w:color="auto"/>
            <w:left w:val="none" w:sz="0" w:space="0" w:color="auto"/>
            <w:bottom w:val="none" w:sz="0" w:space="0" w:color="auto"/>
            <w:right w:val="none" w:sz="0" w:space="0" w:color="auto"/>
          </w:divBdr>
        </w:div>
        <w:div w:id="1770421567">
          <w:marLeft w:val="640"/>
          <w:marRight w:val="0"/>
          <w:marTop w:val="0"/>
          <w:marBottom w:val="0"/>
          <w:divBdr>
            <w:top w:val="none" w:sz="0" w:space="0" w:color="auto"/>
            <w:left w:val="none" w:sz="0" w:space="0" w:color="auto"/>
            <w:bottom w:val="none" w:sz="0" w:space="0" w:color="auto"/>
            <w:right w:val="none" w:sz="0" w:space="0" w:color="auto"/>
          </w:divBdr>
        </w:div>
        <w:div w:id="1772045509">
          <w:marLeft w:val="640"/>
          <w:marRight w:val="0"/>
          <w:marTop w:val="0"/>
          <w:marBottom w:val="0"/>
          <w:divBdr>
            <w:top w:val="none" w:sz="0" w:space="0" w:color="auto"/>
            <w:left w:val="none" w:sz="0" w:space="0" w:color="auto"/>
            <w:bottom w:val="none" w:sz="0" w:space="0" w:color="auto"/>
            <w:right w:val="none" w:sz="0" w:space="0" w:color="auto"/>
          </w:divBdr>
        </w:div>
        <w:div w:id="1783382000">
          <w:marLeft w:val="640"/>
          <w:marRight w:val="0"/>
          <w:marTop w:val="0"/>
          <w:marBottom w:val="0"/>
          <w:divBdr>
            <w:top w:val="none" w:sz="0" w:space="0" w:color="auto"/>
            <w:left w:val="none" w:sz="0" w:space="0" w:color="auto"/>
            <w:bottom w:val="none" w:sz="0" w:space="0" w:color="auto"/>
            <w:right w:val="none" w:sz="0" w:space="0" w:color="auto"/>
          </w:divBdr>
        </w:div>
        <w:div w:id="1812211125">
          <w:marLeft w:val="640"/>
          <w:marRight w:val="0"/>
          <w:marTop w:val="0"/>
          <w:marBottom w:val="0"/>
          <w:divBdr>
            <w:top w:val="none" w:sz="0" w:space="0" w:color="auto"/>
            <w:left w:val="none" w:sz="0" w:space="0" w:color="auto"/>
            <w:bottom w:val="none" w:sz="0" w:space="0" w:color="auto"/>
            <w:right w:val="none" w:sz="0" w:space="0" w:color="auto"/>
          </w:divBdr>
        </w:div>
        <w:div w:id="1819489518">
          <w:marLeft w:val="640"/>
          <w:marRight w:val="0"/>
          <w:marTop w:val="0"/>
          <w:marBottom w:val="0"/>
          <w:divBdr>
            <w:top w:val="none" w:sz="0" w:space="0" w:color="auto"/>
            <w:left w:val="none" w:sz="0" w:space="0" w:color="auto"/>
            <w:bottom w:val="none" w:sz="0" w:space="0" w:color="auto"/>
            <w:right w:val="none" w:sz="0" w:space="0" w:color="auto"/>
          </w:divBdr>
        </w:div>
        <w:div w:id="1831214509">
          <w:marLeft w:val="640"/>
          <w:marRight w:val="0"/>
          <w:marTop w:val="0"/>
          <w:marBottom w:val="0"/>
          <w:divBdr>
            <w:top w:val="none" w:sz="0" w:space="0" w:color="auto"/>
            <w:left w:val="none" w:sz="0" w:space="0" w:color="auto"/>
            <w:bottom w:val="none" w:sz="0" w:space="0" w:color="auto"/>
            <w:right w:val="none" w:sz="0" w:space="0" w:color="auto"/>
          </w:divBdr>
        </w:div>
        <w:div w:id="1836846349">
          <w:marLeft w:val="640"/>
          <w:marRight w:val="0"/>
          <w:marTop w:val="0"/>
          <w:marBottom w:val="0"/>
          <w:divBdr>
            <w:top w:val="none" w:sz="0" w:space="0" w:color="auto"/>
            <w:left w:val="none" w:sz="0" w:space="0" w:color="auto"/>
            <w:bottom w:val="none" w:sz="0" w:space="0" w:color="auto"/>
            <w:right w:val="none" w:sz="0" w:space="0" w:color="auto"/>
          </w:divBdr>
        </w:div>
        <w:div w:id="1854950875">
          <w:marLeft w:val="640"/>
          <w:marRight w:val="0"/>
          <w:marTop w:val="0"/>
          <w:marBottom w:val="0"/>
          <w:divBdr>
            <w:top w:val="none" w:sz="0" w:space="0" w:color="auto"/>
            <w:left w:val="none" w:sz="0" w:space="0" w:color="auto"/>
            <w:bottom w:val="none" w:sz="0" w:space="0" w:color="auto"/>
            <w:right w:val="none" w:sz="0" w:space="0" w:color="auto"/>
          </w:divBdr>
        </w:div>
        <w:div w:id="1879849949">
          <w:marLeft w:val="640"/>
          <w:marRight w:val="0"/>
          <w:marTop w:val="0"/>
          <w:marBottom w:val="0"/>
          <w:divBdr>
            <w:top w:val="none" w:sz="0" w:space="0" w:color="auto"/>
            <w:left w:val="none" w:sz="0" w:space="0" w:color="auto"/>
            <w:bottom w:val="none" w:sz="0" w:space="0" w:color="auto"/>
            <w:right w:val="none" w:sz="0" w:space="0" w:color="auto"/>
          </w:divBdr>
        </w:div>
        <w:div w:id="1896625406">
          <w:marLeft w:val="640"/>
          <w:marRight w:val="0"/>
          <w:marTop w:val="0"/>
          <w:marBottom w:val="0"/>
          <w:divBdr>
            <w:top w:val="none" w:sz="0" w:space="0" w:color="auto"/>
            <w:left w:val="none" w:sz="0" w:space="0" w:color="auto"/>
            <w:bottom w:val="none" w:sz="0" w:space="0" w:color="auto"/>
            <w:right w:val="none" w:sz="0" w:space="0" w:color="auto"/>
          </w:divBdr>
        </w:div>
        <w:div w:id="1917786544">
          <w:marLeft w:val="640"/>
          <w:marRight w:val="0"/>
          <w:marTop w:val="0"/>
          <w:marBottom w:val="0"/>
          <w:divBdr>
            <w:top w:val="none" w:sz="0" w:space="0" w:color="auto"/>
            <w:left w:val="none" w:sz="0" w:space="0" w:color="auto"/>
            <w:bottom w:val="none" w:sz="0" w:space="0" w:color="auto"/>
            <w:right w:val="none" w:sz="0" w:space="0" w:color="auto"/>
          </w:divBdr>
        </w:div>
        <w:div w:id="1926647961">
          <w:marLeft w:val="640"/>
          <w:marRight w:val="0"/>
          <w:marTop w:val="0"/>
          <w:marBottom w:val="0"/>
          <w:divBdr>
            <w:top w:val="none" w:sz="0" w:space="0" w:color="auto"/>
            <w:left w:val="none" w:sz="0" w:space="0" w:color="auto"/>
            <w:bottom w:val="none" w:sz="0" w:space="0" w:color="auto"/>
            <w:right w:val="none" w:sz="0" w:space="0" w:color="auto"/>
          </w:divBdr>
        </w:div>
        <w:div w:id="1937203613">
          <w:marLeft w:val="640"/>
          <w:marRight w:val="0"/>
          <w:marTop w:val="0"/>
          <w:marBottom w:val="0"/>
          <w:divBdr>
            <w:top w:val="none" w:sz="0" w:space="0" w:color="auto"/>
            <w:left w:val="none" w:sz="0" w:space="0" w:color="auto"/>
            <w:bottom w:val="none" w:sz="0" w:space="0" w:color="auto"/>
            <w:right w:val="none" w:sz="0" w:space="0" w:color="auto"/>
          </w:divBdr>
        </w:div>
        <w:div w:id="1938517364">
          <w:marLeft w:val="640"/>
          <w:marRight w:val="0"/>
          <w:marTop w:val="0"/>
          <w:marBottom w:val="0"/>
          <w:divBdr>
            <w:top w:val="none" w:sz="0" w:space="0" w:color="auto"/>
            <w:left w:val="none" w:sz="0" w:space="0" w:color="auto"/>
            <w:bottom w:val="none" w:sz="0" w:space="0" w:color="auto"/>
            <w:right w:val="none" w:sz="0" w:space="0" w:color="auto"/>
          </w:divBdr>
        </w:div>
        <w:div w:id="1940526197">
          <w:marLeft w:val="640"/>
          <w:marRight w:val="0"/>
          <w:marTop w:val="0"/>
          <w:marBottom w:val="0"/>
          <w:divBdr>
            <w:top w:val="none" w:sz="0" w:space="0" w:color="auto"/>
            <w:left w:val="none" w:sz="0" w:space="0" w:color="auto"/>
            <w:bottom w:val="none" w:sz="0" w:space="0" w:color="auto"/>
            <w:right w:val="none" w:sz="0" w:space="0" w:color="auto"/>
          </w:divBdr>
        </w:div>
        <w:div w:id="1975327479">
          <w:marLeft w:val="640"/>
          <w:marRight w:val="0"/>
          <w:marTop w:val="0"/>
          <w:marBottom w:val="0"/>
          <w:divBdr>
            <w:top w:val="none" w:sz="0" w:space="0" w:color="auto"/>
            <w:left w:val="none" w:sz="0" w:space="0" w:color="auto"/>
            <w:bottom w:val="none" w:sz="0" w:space="0" w:color="auto"/>
            <w:right w:val="none" w:sz="0" w:space="0" w:color="auto"/>
          </w:divBdr>
        </w:div>
        <w:div w:id="1998068266">
          <w:marLeft w:val="640"/>
          <w:marRight w:val="0"/>
          <w:marTop w:val="0"/>
          <w:marBottom w:val="0"/>
          <w:divBdr>
            <w:top w:val="none" w:sz="0" w:space="0" w:color="auto"/>
            <w:left w:val="none" w:sz="0" w:space="0" w:color="auto"/>
            <w:bottom w:val="none" w:sz="0" w:space="0" w:color="auto"/>
            <w:right w:val="none" w:sz="0" w:space="0" w:color="auto"/>
          </w:divBdr>
        </w:div>
        <w:div w:id="2000691317">
          <w:marLeft w:val="640"/>
          <w:marRight w:val="0"/>
          <w:marTop w:val="0"/>
          <w:marBottom w:val="0"/>
          <w:divBdr>
            <w:top w:val="none" w:sz="0" w:space="0" w:color="auto"/>
            <w:left w:val="none" w:sz="0" w:space="0" w:color="auto"/>
            <w:bottom w:val="none" w:sz="0" w:space="0" w:color="auto"/>
            <w:right w:val="none" w:sz="0" w:space="0" w:color="auto"/>
          </w:divBdr>
        </w:div>
        <w:div w:id="2062166862">
          <w:marLeft w:val="640"/>
          <w:marRight w:val="0"/>
          <w:marTop w:val="0"/>
          <w:marBottom w:val="0"/>
          <w:divBdr>
            <w:top w:val="none" w:sz="0" w:space="0" w:color="auto"/>
            <w:left w:val="none" w:sz="0" w:space="0" w:color="auto"/>
            <w:bottom w:val="none" w:sz="0" w:space="0" w:color="auto"/>
            <w:right w:val="none" w:sz="0" w:space="0" w:color="auto"/>
          </w:divBdr>
        </w:div>
        <w:div w:id="2073309362">
          <w:marLeft w:val="640"/>
          <w:marRight w:val="0"/>
          <w:marTop w:val="0"/>
          <w:marBottom w:val="0"/>
          <w:divBdr>
            <w:top w:val="none" w:sz="0" w:space="0" w:color="auto"/>
            <w:left w:val="none" w:sz="0" w:space="0" w:color="auto"/>
            <w:bottom w:val="none" w:sz="0" w:space="0" w:color="auto"/>
            <w:right w:val="none" w:sz="0" w:space="0" w:color="auto"/>
          </w:divBdr>
        </w:div>
        <w:div w:id="2077777594">
          <w:marLeft w:val="640"/>
          <w:marRight w:val="0"/>
          <w:marTop w:val="0"/>
          <w:marBottom w:val="0"/>
          <w:divBdr>
            <w:top w:val="none" w:sz="0" w:space="0" w:color="auto"/>
            <w:left w:val="none" w:sz="0" w:space="0" w:color="auto"/>
            <w:bottom w:val="none" w:sz="0" w:space="0" w:color="auto"/>
            <w:right w:val="none" w:sz="0" w:space="0" w:color="auto"/>
          </w:divBdr>
        </w:div>
        <w:div w:id="2112191745">
          <w:marLeft w:val="640"/>
          <w:marRight w:val="0"/>
          <w:marTop w:val="0"/>
          <w:marBottom w:val="0"/>
          <w:divBdr>
            <w:top w:val="none" w:sz="0" w:space="0" w:color="auto"/>
            <w:left w:val="none" w:sz="0" w:space="0" w:color="auto"/>
            <w:bottom w:val="none" w:sz="0" w:space="0" w:color="auto"/>
            <w:right w:val="none" w:sz="0" w:space="0" w:color="auto"/>
          </w:divBdr>
        </w:div>
        <w:div w:id="2142843544">
          <w:marLeft w:val="640"/>
          <w:marRight w:val="0"/>
          <w:marTop w:val="0"/>
          <w:marBottom w:val="0"/>
          <w:divBdr>
            <w:top w:val="none" w:sz="0" w:space="0" w:color="auto"/>
            <w:left w:val="none" w:sz="0" w:space="0" w:color="auto"/>
            <w:bottom w:val="none" w:sz="0" w:space="0" w:color="auto"/>
            <w:right w:val="none" w:sz="0" w:space="0" w:color="auto"/>
          </w:divBdr>
        </w:div>
      </w:divsChild>
    </w:div>
    <w:div w:id="1124546047">
      <w:bodyDiv w:val="1"/>
      <w:marLeft w:val="0"/>
      <w:marRight w:val="0"/>
      <w:marTop w:val="0"/>
      <w:marBottom w:val="0"/>
      <w:divBdr>
        <w:top w:val="none" w:sz="0" w:space="0" w:color="auto"/>
        <w:left w:val="none" w:sz="0" w:space="0" w:color="auto"/>
        <w:bottom w:val="none" w:sz="0" w:space="0" w:color="auto"/>
        <w:right w:val="none" w:sz="0" w:space="0" w:color="auto"/>
      </w:divBdr>
    </w:div>
    <w:div w:id="1126194886">
      <w:bodyDiv w:val="1"/>
      <w:marLeft w:val="0"/>
      <w:marRight w:val="0"/>
      <w:marTop w:val="0"/>
      <w:marBottom w:val="0"/>
      <w:divBdr>
        <w:top w:val="none" w:sz="0" w:space="0" w:color="auto"/>
        <w:left w:val="none" w:sz="0" w:space="0" w:color="auto"/>
        <w:bottom w:val="none" w:sz="0" w:space="0" w:color="auto"/>
        <w:right w:val="none" w:sz="0" w:space="0" w:color="auto"/>
      </w:divBdr>
    </w:div>
    <w:div w:id="1126198128">
      <w:bodyDiv w:val="1"/>
      <w:marLeft w:val="0"/>
      <w:marRight w:val="0"/>
      <w:marTop w:val="0"/>
      <w:marBottom w:val="0"/>
      <w:divBdr>
        <w:top w:val="none" w:sz="0" w:space="0" w:color="auto"/>
        <w:left w:val="none" w:sz="0" w:space="0" w:color="auto"/>
        <w:bottom w:val="none" w:sz="0" w:space="0" w:color="auto"/>
        <w:right w:val="none" w:sz="0" w:space="0" w:color="auto"/>
      </w:divBdr>
    </w:div>
    <w:div w:id="1126462772">
      <w:bodyDiv w:val="1"/>
      <w:marLeft w:val="0"/>
      <w:marRight w:val="0"/>
      <w:marTop w:val="0"/>
      <w:marBottom w:val="0"/>
      <w:divBdr>
        <w:top w:val="none" w:sz="0" w:space="0" w:color="auto"/>
        <w:left w:val="none" w:sz="0" w:space="0" w:color="auto"/>
        <w:bottom w:val="none" w:sz="0" w:space="0" w:color="auto"/>
        <w:right w:val="none" w:sz="0" w:space="0" w:color="auto"/>
      </w:divBdr>
    </w:div>
    <w:div w:id="1128085370">
      <w:bodyDiv w:val="1"/>
      <w:marLeft w:val="0"/>
      <w:marRight w:val="0"/>
      <w:marTop w:val="0"/>
      <w:marBottom w:val="0"/>
      <w:divBdr>
        <w:top w:val="none" w:sz="0" w:space="0" w:color="auto"/>
        <w:left w:val="none" w:sz="0" w:space="0" w:color="auto"/>
        <w:bottom w:val="none" w:sz="0" w:space="0" w:color="auto"/>
        <w:right w:val="none" w:sz="0" w:space="0" w:color="auto"/>
      </w:divBdr>
    </w:div>
    <w:div w:id="1129739529">
      <w:bodyDiv w:val="1"/>
      <w:marLeft w:val="0"/>
      <w:marRight w:val="0"/>
      <w:marTop w:val="0"/>
      <w:marBottom w:val="0"/>
      <w:divBdr>
        <w:top w:val="none" w:sz="0" w:space="0" w:color="auto"/>
        <w:left w:val="none" w:sz="0" w:space="0" w:color="auto"/>
        <w:bottom w:val="none" w:sz="0" w:space="0" w:color="auto"/>
        <w:right w:val="none" w:sz="0" w:space="0" w:color="auto"/>
      </w:divBdr>
    </w:div>
    <w:div w:id="1133477703">
      <w:bodyDiv w:val="1"/>
      <w:marLeft w:val="0"/>
      <w:marRight w:val="0"/>
      <w:marTop w:val="0"/>
      <w:marBottom w:val="0"/>
      <w:divBdr>
        <w:top w:val="none" w:sz="0" w:space="0" w:color="auto"/>
        <w:left w:val="none" w:sz="0" w:space="0" w:color="auto"/>
        <w:bottom w:val="none" w:sz="0" w:space="0" w:color="auto"/>
        <w:right w:val="none" w:sz="0" w:space="0" w:color="auto"/>
      </w:divBdr>
    </w:div>
    <w:div w:id="1134519924">
      <w:bodyDiv w:val="1"/>
      <w:marLeft w:val="0"/>
      <w:marRight w:val="0"/>
      <w:marTop w:val="0"/>
      <w:marBottom w:val="0"/>
      <w:divBdr>
        <w:top w:val="none" w:sz="0" w:space="0" w:color="auto"/>
        <w:left w:val="none" w:sz="0" w:space="0" w:color="auto"/>
        <w:bottom w:val="none" w:sz="0" w:space="0" w:color="auto"/>
        <w:right w:val="none" w:sz="0" w:space="0" w:color="auto"/>
      </w:divBdr>
    </w:div>
    <w:div w:id="1135102271">
      <w:bodyDiv w:val="1"/>
      <w:marLeft w:val="0"/>
      <w:marRight w:val="0"/>
      <w:marTop w:val="0"/>
      <w:marBottom w:val="0"/>
      <w:divBdr>
        <w:top w:val="none" w:sz="0" w:space="0" w:color="auto"/>
        <w:left w:val="none" w:sz="0" w:space="0" w:color="auto"/>
        <w:bottom w:val="none" w:sz="0" w:space="0" w:color="auto"/>
        <w:right w:val="none" w:sz="0" w:space="0" w:color="auto"/>
      </w:divBdr>
    </w:div>
    <w:div w:id="1135443529">
      <w:bodyDiv w:val="1"/>
      <w:marLeft w:val="0"/>
      <w:marRight w:val="0"/>
      <w:marTop w:val="0"/>
      <w:marBottom w:val="0"/>
      <w:divBdr>
        <w:top w:val="none" w:sz="0" w:space="0" w:color="auto"/>
        <w:left w:val="none" w:sz="0" w:space="0" w:color="auto"/>
        <w:bottom w:val="none" w:sz="0" w:space="0" w:color="auto"/>
        <w:right w:val="none" w:sz="0" w:space="0" w:color="auto"/>
      </w:divBdr>
    </w:div>
    <w:div w:id="1135953622">
      <w:bodyDiv w:val="1"/>
      <w:marLeft w:val="0"/>
      <w:marRight w:val="0"/>
      <w:marTop w:val="0"/>
      <w:marBottom w:val="0"/>
      <w:divBdr>
        <w:top w:val="none" w:sz="0" w:space="0" w:color="auto"/>
        <w:left w:val="none" w:sz="0" w:space="0" w:color="auto"/>
        <w:bottom w:val="none" w:sz="0" w:space="0" w:color="auto"/>
        <w:right w:val="none" w:sz="0" w:space="0" w:color="auto"/>
      </w:divBdr>
    </w:div>
    <w:div w:id="1136752940">
      <w:bodyDiv w:val="1"/>
      <w:marLeft w:val="0"/>
      <w:marRight w:val="0"/>
      <w:marTop w:val="0"/>
      <w:marBottom w:val="0"/>
      <w:divBdr>
        <w:top w:val="none" w:sz="0" w:space="0" w:color="auto"/>
        <w:left w:val="none" w:sz="0" w:space="0" w:color="auto"/>
        <w:bottom w:val="none" w:sz="0" w:space="0" w:color="auto"/>
        <w:right w:val="none" w:sz="0" w:space="0" w:color="auto"/>
      </w:divBdr>
    </w:div>
    <w:div w:id="1137605571">
      <w:bodyDiv w:val="1"/>
      <w:marLeft w:val="0"/>
      <w:marRight w:val="0"/>
      <w:marTop w:val="0"/>
      <w:marBottom w:val="0"/>
      <w:divBdr>
        <w:top w:val="none" w:sz="0" w:space="0" w:color="auto"/>
        <w:left w:val="none" w:sz="0" w:space="0" w:color="auto"/>
        <w:bottom w:val="none" w:sz="0" w:space="0" w:color="auto"/>
        <w:right w:val="none" w:sz="0" w:space="0" w:color="auto"/>
      </w:divBdr>
    </w:div>
    <w:div w:id="1137651140">
      <w:bodyDiv w:val="1"/>
      <w:marLeft w:val="0"/>
      <w:marRight w:val="0"/>
      <w:marTop w:val="0"/>
      <w:marBottom w:val="0"/>
      <w:divBdr>
        <w:top w:val="none" w:sz="0" w:space="0" w:color="auto"/>
        <w:left w:val="none" w:sz="0" w:space="0" w:color="auto"/>
        <w:bottom w:val="none" w:sz="0" w:space="0" w:color="auto"/>
        <w:right w:val="none" w:sz="0" w:space="0" w:color="auto"/>
      </w:divBdr>
    </w:div>
    <w:div w:id="1138104578">
      <w:bodyDiv w:val="1"/>
      <w:marLeft w:val="0"/>
      <w:marRight w:val="0"/>
      <w:marTop w:val="0"/>
      <w:marBottom w:val="0"/>
      <w:divBdr>
        <w:top w:val="none" w:sz="0" w:space="0" w:color="auto"/>
        <w:left w:val="none" w:sz="0" w:space="0" w:color="auto"/>
        <w:bottom w:val="none" w:sz="0" w:space="0" w:color="auto"/>
        <w:right w:val="none" w:sz="0" w:space="0" w:color="auto"/>
      </w:divBdr>
    </w:div>
    <w:div w:id="1140269782">
      <w:bodyDiv w:val="1"/>
      <w:marLeft w:val="0"/>
      <w:marRight w:val="0"/>
      <w:marTop w:val="0"/>
      <w:marBottom w:val="0"/>
      <w:divBdr>
        <w:top w:val="none" w:sz="0" w:space="0" w:color="auto"/>
        <w:left w:val="none" w:sz="0" w:space="0" w:color="auto"/>
        <w:bottom w:val="none" w:sz="0" w:space="0" w:color="auto"/>
        <w:right w:val="none" w:sz="0" w:space="0" w:color="auto"/>
      </w:divBdr>
    </w:div>
    <w:div w:id="1142772980">
      <w:bodyDiv w:val="1"/>
      <w:marLeft w:val="0"/>
      <w:marRight w:val="0"/>
      <w:marTop w:val="0"/>
      <w:marBottom w:val="0"/>
      <w:divBdr>
        <w:top w:val="none" w:sz="0" w:space="0" w:color="auto"/>
        <w:left w:val="none" w:sz="0" w:space="0" w:color="auto"/>
        <w:bottom w:val="none" w:sz="0" w:space="0" w:color="auto"/>
        <w:right w:val="none" w:sz="0" w:space="0" w:color="auto"/>
      </w:divBdr>
    </w:div>
    <w:div w:id="1143739921">
      <w:bodyDiv w:val="1"/>
      <w:marLeft w:val="0"/>
      <w:marRight w:val="0"/>
      <w:marTop w:val="0"/>
      <w:marBottom w:val="0"/>
      <w:divBdr>
        <w:top w:val="none" w:sz="0" w:space="0" w:color="auto"/>
        <w:left w:val="none" w:sz="0" w:space="0" w:color="auto"/>
        <w:bottom w:val="none" w:sz="0" w:space="0" w:color="auto"/>
        <w:right w:val="none" w:sz="0" w:space="0" w:color="auto"/>
      </w:divBdr>
    </w:div>
    <w:div w:id="1147548729">
      <w:bodyDiv w:val="1"/>
      <w:marLeft w:val="0"/>
      <w:marRight w:val="0"/>
      <w:marTop w:val="0"/>
      <w:marBottom w:val="0"/>
      <w:divBdr>
        <w:top w:val="none" w:sz="0" w:space="0" w:color="auto"/>
        <w:left w:val="none" w:sz="0" w:space="0" w:color="auto"/>
        <w:bottom w:val="none" w:sz="0" w:space="0" w:color="auto"/>
        <w:right w:val="none" w:sz="0" w:space="0" w:color="auto"/>
      </w:divBdr>
    </w:div>
    <w:div w:id="1148324585">
      <w:bodyDiv w:val="1"/>
      <w:marLeft w:val="0"/>
      <w:marRight w:val="0"/>
      <w:marTop w:val="0"/>
      <w:marBottom w:val="0"/>
      <w:divBdr>
        <w:top w:val="none" w:sz="0" w:space="0" w:color="auto"/>
        <w:left w:val="none" w:sz="0" w:space="0" w:color="auto"/>
        <w:bottom w:val="none" w:sz="0" w:space="0" w:color="auto"/>
        <w:right w:val="none" w:sz="0" w:space="0" w:color="auto"/>
      </w:divBdr>
    </w:div>
    <w:div w:id="1149635461">
      <w:bodyDiv w:val="1"/>
      <w:marLeft w:val="0"/>
      <w:marRight w:val="0"/>
      <w:marTop w:val="0"/>
      <w:marBottom w:val="0"/>
      <w:divBdr>
        <w:top w:val="none" w:sz="0" w:space="0" w:color="auto"/>
        <w:left w:val="none" w:sz="0" w:space="0" w:color="auto"/>
        <w:bottom w:val="none" w:sz="0" w:space="0" w:color="auto"/>
        <w:right w:val="none" w:sz="0" w:space="0" w:color="auto"/>
      </w:divBdr>
    </w:div>
    <w:div w:id="1149983518">
      <w:bodyDiv w:val="1"/>
      <w:marLeft w:val="0"/>
      <w:marRight w:val="0"/>
      <w:marTop w:val="0"/>
      <w:marBottom w:val="0"/>
      <w:divBdr>
        <w:top w:val="none" w:sz="0" w:space="0" w:color="auto"/>
        <w:left w:val="none" w:sz="0" w:space="0" w:color="auto"/>
        <w:bottom w:val="none" w:sz="0" w:space="0" w:color="auto"/>
        <w:right w:val="none" w:sz="0" w:space="0" w:color="auto"/>
      </w:divBdr>
    </w:div>
    <w:div w:id="1150950687">
      <w:bodyDiv w:val="1"/>
      <w:marLeft w:val="0"/>
      <w:marRight w:val="0"/>
      <w:marTop w:val="0"/>
      <w:marBottom w:val="0"/>
      <w:divBdr>
        <w:top w:val="none" w:sz="0" w:space="0" w:color="auto"/>
        <w:left w:val="none" w:sz="0" w:space="0" w:color="auto"/>
        <w:bottom w:val="none" w:sz="0" w:space="0" w:color="auto"/>
        <w:right w:val="none" w:sz="0" w:space="0" w:color="auto"/>
      </w:divBdr>
    </w:div>
    <w:div w:id="1156144998">
      <w:bodyDiv w:val="1"/>
      <w:marLeft w:val="0"/>
      <w:marRight w:val="0"/>
      <w:marTop w:val="0"/>
      <w:marBottom w:val="0"/>
      <w:divBdr>
        <w:top w:val="none" w:sz="0" w:space="0" w:color="auto"/>
        <w:left w:val="none" w:sz="0" w:space="0" w:color="auto"/>
        <w:bottom w:val="none" w:sz="0" w:space="0" w:color="auto"/>
        <w:right w:val="none" w:sz="0" w:space="0" w:color="auto"/>
      </w:divBdr>
    </w:div>
    <w:div w:id="1156728589">
      <w:bodyDiv w:val="1"/>
      <w:marLeft w:val="0"/>
      <w:marRight w:val="0"/>
      <w:marTop w:val="0"/>
      <w:marBottom w:val="0"/>
      <w:divBdr>
        <w:top w:val="none" w:sz="0" w:space="0" w:color="auto"/>
        <w:left w:val="none" w:sz="0" w:space="0" w:color="auto"/>
        <w:bottom w:val="none" w:sz="0" w:space="0" w:color="auto"/>
        <w:right w:val="none" w:sz="0" w:space="0" w:color="auto"/>
      </w:divBdr>
    </w:div>
    <w:div w:id="1157842482">
      <w:bodyDiv w:val="1"/>
      <w:marLeft w:val="0"/>
      <w:marRight w:val="0"/>
      <w:marTop w:val="0"/>
      <w:marBottom w:val="0"/>
      <w:divBdr>
        <w:top w:val="none" w:sz="0" w:space="0" w:color="auto"/>
        <w:left w:val="none" w:sz="0" w:space="0" w:color="auto"/>
        <w:bottom w:val="none" w:sz="0" w:space="0" w:color="auto"/>
        <w:right w:val="none" w:sz="0" w:space="0" w:color="auto"/>
      </w:divBdr>
    </w:div>
    <w:div w:id="1167670917">
      <w:bodyDiv w:val="1"/>
      <w:marLeft w:val="0"/>
      <w:marRight w:val="0"/>
      <w:marTop w:val="0"/>
      <w:marBottom w:val="0"/>
      <w:divBdr>
        <w:top w:val="none" w:sz="0" w:space="0" w:color="auto"/>
        <w:left w:val="none" w:sz="0" w:space="0" w:color="auto"/>
        <w:bottom w:val="none" w:sz="0" w:space="0" w:color="auto"/>
        <w:right w:val="none" w:sz="0" w:space="0" w:color="auto"/>
      </w:divBdr>
    </w:div>
    <w:div w:id="1169171864">
      <w:bodyDiv w:val="1"/>
      <w:marLeft w:val="0"/>
      <w:marRight w:val="0"/>
      <w:marTop w:val="0"/>
      <w:marBottom w:val="0"/>
      <w:divBdr>
        <w:top w:val="none" w:sz="0" w:space="0" w:color="auto"/>
        <w:left w:val="none" w:sz="0" w:space="0" w:color="auto"/>
        <w:bottom w:val="none" w:sz="0" w:space="0" w:color="auto"/>
        <w:right w:val="none" w:sz="0" w:space="0" w:color="auto"/>
      </w:divBdr>
    </w:div>
    <w:div w:id="1169634626">
      <w:bodyDiv w:val="1"/>
      <w:marLeft w:val="0"/>
      <w:marRight w:val="0"/>
      <w:marTop w:val="0"/>
      <w:marBottom w:val="0"/>
      <w:divBdr>
        <w:top w:val="none" w:sz="0" w:space="0" w:color="auto"/>
        <w:left w:val="none" w:sz="0" w:space="0" w:color="auto"/>
        <w:bottom w:val="none" w:sz="0" w:space="0" w:color="auto"/>
        <w:right w:val="none" w:sz="0" w:space="0" w:color="auto"/>
      </w:divBdr>
    </w:div>
    <w:div w:id="1170025126">
      <w:bodyDiv w:val="1"/>
      <w:marLeft w:val="0"/>
      <w:marRight w:val="0"/>
      <w:marTop w:val="0"/>
      <w:marBottom w:val="0"/>
      <w:divBdr>
        <w:top w:val="none" w:sz="0" w:space="0" w:color="auto"/>
        <w:left w:val="none" w:sz="0" w:space="0" w:color="auto"/>
        <w:bottom w:val="none" w:sz="0" w:space="0" w:color="auto"/>
        <w:right w:val="none" w:sz="0" w:space="0" w:color="auto"/>
      </w:divBdr>
    </w:div>
    <w:div w:id="1172062348">
      <w:bodyDiv w:val="1"/>
      <w:marLeft w:val="0"/>
      <w:marRight w:val="0"/>
      <w:marTop w:val="0"/>
      <w:marBottom w:val="0"/>
      <w:divBdr>
        <w:top w:val="none" w:sz="0" w:space="0" w:color="auto"/>
        <w:left w:val="none" w:sz="0" w:space="0" w:color="auto"/>
        <w:bottom w:val="none" w:sz="0" w:space="0" w:color="auto"/>
        <w:right w:val="none" w:sz="0" w:space="0" w:color="auto"/>
      </w:divBdr>
    </w:div>
    <w:div w:id="1174951744">
      <w:bodyDiv w:val="1"/>
      <w:marLeft w:val="0"/>
      <w:marRight w:val="0"/>
      <w:marTop w:val="0"/>
      <w:marBottom w:val="0"/>
      <w:divBdr>
        <w:top w:val="none" w:sz="0" w:space="0" w:color="auto"/>
        <w:left w:val="none" w:sz="0" w:space="0" w:color="auto"/>
        <w:bottom w:val="none" w:sz="0" w:space="0" w:color="auto"/>
        <w:right w:val="none" w:sz="0" w:space="0" w:color="auto"/>
      </w:divBdr>
    </w:div>
    <w:div w:id="1175650896">
      <w:bodyDiv w:val="1"/>
      <w:marLeft w:val="0"/>
      <w:marRight w:val="0"/>
      <w:marTop w:val="0"/>
      <w:marBottom w:val="0"/>
      <w:divBdr>
        <w:top w:val="none" w:sz="0" w:space="0" w:color="auto"/>
        <w:left w:val="none" w:sz="0" w:space="0" w:color="auto"/>
        <w:bottom w:val="none" w:sz="0" w:space="0" w:color="auto"/>
        <w:right w:val="none" w:sz="0" w:space="0" w:color="auto"/>
      </w:divBdr>
    </w:div>
    <w:div w:id="1176654515">
      <w:bodyDiv w:val="1"/>
      <w:marLeft w:val="0"/>
      <w:marRight w:val="0"/>
      <w:marTop w:val="0"/>
      <w:marBottom w:val="0"/>
      <w:divBdr>
        <w:top w:val="none" w:sz="0" w:space="0" w:color="auto"/>
        <w:left w:val="none" w:sz="0" w:space="0" w:color="auto"/>
        <w:bottom w:val="none" w:sz="0" w:space="0" w:color="auto"/>
        <w:right w:val="none" w:sz="0" w:space="0" w:color="auto"/>
      </w:divBdr>
    </w:div>
    <w:div w:id="1180584198">
      <w:bodyDiv w:val="1"/>
      <w:marLeft w:val="0"/>
      <w:marRight w:val="0"/>
      <w:marTop w:val="0"/>
      <w:marBottom w:val="0"/>
      <w:divBdr>
        <w:top w:val="none" w:sz="0" w:space="0" w:color="auto"/>
        <w:left w:val="none" w:sz="0" w:space="0" w:color="auto"/>
        <w:bottom w:val="none" w:sz="0" w:space="0" w:color="auto"/>
        <w:right w:val="none" w:sz="0" w:space="0" w:color="auto"/>
      </w:divBdr>
    </w:div>
    <w:div w:id="1186597830">
      <w:bodyDiv w:val="1"/>
      <w:marLeft w:val="0"/>
      <w:marRight w:val="0"/>
      <w:marTop w:val="0"/>
      <w:marBottom w:val="0"/>
      <w:divBdr>
        <w:top w:val="none" w:sz="0" w:space="0" w:color="auto"/>
        <w:left w:val="none" w:sz="0" w:space="0" w:color="auto"/>
        <w:bottom w:val="none" w:sz="0" w:space="0" w:color="auto"/>
        <w:right w:val="none" w:sz="0" w:space="0" w:color="auto"/>
      </w:divBdr>
    </w:div>
    <w:div w:id="1188760956">
      <w:bodyDiv w:val="1"/>
      <w:marLeft w:val="0"/>
      <w:marRight w:val="0"/>
      <w:marTop w:val="0"/>
      <w:marBottom w:val="0"/>
      <w:divBdr>
        <w:top w:val="none" w:sz="0" w:space="0" w:color="auto"/>
        <w:left w:val="none" w:sz="0" w:space="0" w:color="auto"/>
        <w:bottom w:val="none" w:sz="0" w:space="0" w:color="auto"/>
        <w:right w:val="none" w:sz="0" w:space="0" w:color="auto"/>
      </w:divBdr>
    </w:div>
    <w:div w:id="1191646955">
      <w:bodyDiv w:val="1"/>
      <w:marLeft w:val="0"/>
      <w:marRight w:val="0"/>
      <w:marTop w:val="0"/>
      <w:marBottom w:val="0"/>
      <w:divBdr>
        <w:top w:val="none" w:sz="0" w:space="0" w:color="auto"/>
        <w:left w:val="none" w:sz="0" w:space="0" w:color="auto"/>
        <w:bottom w:val="none" w:sz="0" w:space="0" w:color="auto"/>
        <w:right w:val="none" w:sz="0" w:space="0" w:color="auto"/>
      </w:divBdr>
    </w:div>
    <w:div w:id="1196701377">
      <w:bodyDiv w:val="1"/>
      <w:marLeft w:val="0"/>
      <w:marRight w:val="0"/>
      <w:marTop w:val="0"/>
      <w:marBottom w:val="0"/>
      <w:divBdr>
        <w:top w:val="none" w:sz="0" w:space="0" w:color="auto"/>
        <w:left w:val="none" w:sz="0" w:space="0" w:color="auto"/>
        <w:bottom w:val="none" w:sz="0" w:space="0" w:color="auto"/>
        <w:right w:val="none" w:sz="0" w:space="0" w:color="auto"/>
      </w:divBdr>
    </w:div>
    <w:div w:id="1197615964">
      <w:bodyDiv w:val="1"/>
      <w:marLeft w:val="0"/>
      <w:marRight w:val="0"/>
      <w:marTop w:val="0"/>
      <w:marBottom w:val="0"/>
      <w:divBdr>
        <w:top w:val="none" w:sz="0" w:space="0" w:color="auto"/>
        <w:left w:val="none" w:sz="0" w:space="0" w:color="auto"/>
        <w:bottom w:val="none" w:sz="0" w:space="0" w:color="auto"/>
        <w:right w:val="none" w:sz="0" w:space="0" w:color="auto"/>
      </w:divBdr>
    </w:div>
    <w:div w:id="1197698098">
      <w:bodyDiv w:val="1"/>
      <w:marLeft w:val="0"/>
      <w:marRight w:val="0"/>
      <w:marTop w:val="0"/>
      <w:marBottom w:val="0"/>
      <w:divBdr>
        <w:top w:val="none" w:sz="0" w:space="0" w:color="auto"/>
        <w:left w:val="none" w:sz="0" w:space="0" w:color="auto"/>
        <w:bottom w:val="none" w:sz="0" w:space="0" w:color="auto"/>
        <w:right w:val="none" w:sz="0" w:space="0" w:color="auto"/>
      </w:divBdr>
    </w:div>
    <w:div w:id="1198161155">
      <w:bodyDiv w:val="1"/>
      <w:marLeft w:val="0"/>
      <w:marRight w:val="0"/>
      <w:marTop w:val="0"/>
      <w:marBottom w:val="0"/>
      <w:divBdr>
        <w:top w:val="none" w:sz="0" w:space="0" w:color="auto"/>
        <w:left w:val="none" w:sz="0" w:space="0" w:color="auto"/>
        <w:bottom w:val="none" w:sz="0" w:space="0" w:color="auto"/>
        <w:right w:val="none" w:sz="0" w:space="0" w:color="auto"/>
      </w:divBdr>
    </w:div>
    <w:div w:id="1199003670">
      <w:bodyDiv w:val="1"/>
      <w:marLeft w:val="0"/>
      <w:marRight w:val="0"/>
      <w:marTop w:val="0"/>
      <w:marBottom w:val="0"/>
      <w:divBdr>
        <w:top w:val="none" w:sz="0" w:space="0" w:color="auto"/>
        <w:left w:val="none" w:sz="0" w:space="0" w:color="auto"/>
        <w:bottom w:val="none" w:sz="0" w:space="0" w:color="auto"/>
        <w:right w:val="none" w:sz="0" w:space="0" w:color="auto"/>
      </w:divBdr>
    </w:div>
    <w:div w:id="1203712795">
      <w:bodyDiv w:val="1"/>
      <w:marLeft w:val="0"/>
      <w:marRight w:val="0"/>
      <w:marTop w:val="0"/>
      <w:marBottom w:val="0"/>
      <w:divBdr>
        <w:top w:val="none" w:sz="0" w:space="0" w:color="auto"/>
        <w:left w:val="none" w:sz="0" w:space="0" w:color="auto"/>
        <w:bottom w:val="none" w:sz="0" w:space="0" w:color="auto"/>
        <w:right w:val="none" w:sz="0" w:space="0" w:color="auto"/>
      </w:divBdr>
    </w:div>
    <w:div w:id="1205023666">
      <w:bodyDiv w:val="1"/>
      <w:marLeft w:val="0"/>
      <w:marRight w:val="0"/>
      <w:marTop w:val="0"/>
      <w:marBottom w:val="0"/>
      <w:divBdr>
        <w:top w:val="none" w:sz="0" w:space="0" w:color="auto"/>
        <w:left w:val="none" w:sz="0" w:space="0" w:color="auto"/>
        <w:bottom w:val="none" w:sz="0" w:space="0" w:color="auto"/>
        <w:right w:val="none" w:sz="0" w:space="0" w:color="auto"/>
      </w:divBdr>
    </w:div>
    <w:div w:id="1207721914">
      <w:bodyDiv w:val="1"/>
      <w:marLeft w:val="0"/>
      <w:marRight w:val="0"/>
      <w:marTop w:val="0"/>
      <w:marBottom w:val="0"/>
      <w:divBdr>
        <w:top w:val="none" w:sz="0" w:space="0" w:color="auto"/>
        <w:left w:val="none" w:sz="0" w:space="0" w:color="auto"/>
        <w:bottom w:val="none" w:sz="0" w:space="0" w:color="auto"/>
        <w:right w:val="none" w:sz="0" w:space="0" w:color="auto"/>
      </w:divBdr>
    </w:div>
    <w:div w:id="1208685193">
      <w:bodyDiv w:val="1"/>
      <w:marLeft w:val="0"/>
      <w:marRight w:val="0"/>
      <w:marTop w:val="0"/>
      <w:marBottom w:val="0"/>
      <w:divBdr>
        <w:top w:val="none" w:sz="0" w:space="0" w:color="auto"/>
        <w:left w:val="none" w:sz="0" w:space="0" w:color="auto"/>
        <w:bottom w:val="none" w:sz="0" w:space="0" w:color="auto"/>
        <w:right w:val="none" w:sz="0" w:space="0" w:color="auto"/>
      </w:divBdr>
    </w:div>
    <w:div w:id="1210144636">
      <w:bodyDiv w:val="1"/>
      <w:marLeft w:val="0"/>
      <w:marRight w:val="0"/>
      <w:marTop w:val="0"/>
      <w:marBottom w:val="0"/>
      <w:divBdr>
        <w:top w:val="none" w:sz="0" w:space="0" w:color="auto"/>
        <w:left w:val="none" w:sz="0" w:space="0" w:color="auto"/>
        <w:bottom w:val="none" w:sz="0" w:space="0" w:color="auto"/>
        <w:right w:val="none" w:sz="0" w:space="0" w:color="auto"/>
      </w:divBdr>
    </w:div>
    <w:div w:id="1210458692">
      <w:bodyDiv w:val="1"/>
      <w:marLeft w:val="0"/>
      <w:marRight w:val="0"/>
      <w:marTop w:val="0"/>
      <w:marBottom w:val="0"/>
      <w:divBdr>
        <w:top w:val="none" w:sz="0" w:space="0" w:color="auto"/>
        <w:left w:val="none" w:sz="0" w:space="0" w:color="auto"/>
        <w:bottom w:val="none" w:sz="0" w:space="0" w:color="auto"/>
        <w:right w:val="none" w:sz="0" w:space="0" w:color="auto"/>
      </w:divBdr>
    </w:div>
    <w:div w:id="1212762514">
      <w:bodyDiv w:val="1"/>
      <w:marLeft w:val="0"/>
      <w:marRight w:val="0"/>
      <w:marTop w:val="0"/>
      <w:marBottom w:val="0"/>
      <w:divBdr>
        <w:top w:val="none" w:sz="0" w:space="0" w:color="auto"/>
        <w:left w:val="none" w:sz="0" w:space="0" w:color="auto"/>
        <w:bottom w:val="none" w:sz="0" w:space="0" w:color="auto"/>
        <w:right w:val="none" w:sz="0" w:space="0" w:color="auto"/>
      </w:divBdr>
    </w:div>
    <w:div w:id="1216505096">
      <w:bodyDiv w:val="1"/>
      <w:marLeft w:val="0"/>
      <w:marRight w:val="0"/>
      <w:marTop w:val="0"/>
      <w:marBottom w:val="0"/>
      <w:divBdr>
        <w:top w:val="none" w:sz="0" w:space="0" w:color="auto"/>
        <w:left w:val="none" w:sz="0" w:space="0" w:color="auto"/>
        <w:bottom w:val="none" w:sz="0" w:space="0" w:color="auto"/>
        <w:right w:val="none" w:sz="0" w:space="0" w:color="auto"/>
      </w:divBdr>
    </w:div>
    <w:div w:id="1216964130">
      <w:bodyDiv w:val="1"/>
      <w:marLeft w:val="0"/>
      <w:marRight w:val="0"/>
      <w:marTop w:val="0"/>
      <w:marBottom w:val="0"/>
      <w:divBdr>
        <w:top w:val="none" w:sz="0" w:space="0" w:color="auto"/>
        <w:left w:val="none" w:sz="0" w:space="0" w:color="auto"/>
        <w:bottom w:val="none" w:sz="0" w:space="0" w:color="auto"/>
        <w:right w:val="none" w:sz="0" w:space="0" w:color="auto"/>
      </w:divBdr>
    </w:div>
    <w:div w:id="1221482093">
      <w:bodyDiv w:val="1"/>
      <w:marLeft w:val="0"/>
      <w:marRight w:val="0"/>
      <w:marTop w:val="0"/>
      <w:marBottom w:val="0"/>
      <w:divBdr>
        <w:top w:val="none" w:sz="0" w:space="0" w:color="auto"/>
        <w:left w:val="none" w:sz="0" w:space="0" w:color="auto"/>
        <w:bottom w:val="none" w:sz="0" w:space="0" w:color="auto"/>
        <w:right w:val="none" w:sz="0" w:space="0" w:color="auto"/>
      </w:divBdr>
    </w:div>
    <w:div w:id="1224028227">
      <w:bodyDiv w:val="1"/>
      <w:marLeft w:val="0"/>
      <w:marRight w:val="0"/>
      <w:marTop w:val="0"/>
      <w:marBottom w:val="0"/>
      <w:divBdr>
        <w:top w:val="none" w:sz="0" w:space="0" w:color="auto"/>
        <w:left w:val="none" w:sz="0" w:space="0" w:color="auto"/>
        <w:bottom w:val="none" w:sz="0" w:space="0" w:color="auto"/>
        <w:right w:val="none" w:sz="0" w:space="0" w:color="auto"/>
      </w:divBdr>
    </w:div>
    <w:div w:id="1224562233">
      <w:bodyDiv w:val="1"/>
      <w:marLeft w:val="0"/>
      <w:marRight w:val="0"/>
      <w:marTop w:val="0"/>
      <w:marBottom w:val="0"/>
      <w:divBdr>
        <w:top w:val="none" w:sz="0" w:space="0" w:color="auto"/>
        <w:left w:val="none" w:sz="0" w:space="0" w:color="auto"/>
        <w:bottom w:val="none" w:sz="0" w:space="0" w:color="auto"/>
        <w:right w:val="none" w:sz="0" w:space="0" w:color="auto"/>
      </w:divBdr>
    </w:div>
    <w:div w:id="1225524177">
      <w:bodyDiv w:val="1"/>
      <w:marLeft w:val="0"/>
      <w:marRight w:val="0"/>
      <w:marTop w:val="0"/>
      <w:marBottom w:val="0"/>
      <w:divBdr>
        <w:top w:val="none" w:sz="0" w:space="0" w:color="auto"/>
        <w:left w:val="none" w:sz="0" w:space="0" w:color="auto"/>
        <w:bottom w:val="none" w:sz="0" w:space="0" w:color="auto"/>
        <w:right w:val="none" w:sz="0" w:space="0" w:color="auto"/>
      </w:divBdr>
    </w:div>
    <w:div w:id="1226724017">
      <w:bodyDiv w:val="1"/>
      <w:marLeft w:val="0"/>
      <w:marRight w:val="0"/>
      <w:marTop w:val="0"/>
      <w:marBottom w:val="0"/>
      <w:divBdr>
        <w:top w:val="none" w:sz="0" w:space="0" w:color="auto"/>
        <w:left w:val="none" w:sz="0" w:space="0" w:color="auto"/>
        <w:bottom w:val="none" w:sz="0" w:space="0" w:color="auto"/>
        <w:right w:val="none" w:sz="0" w:space="0" w:color="auto"/>
      </w:divBdr>
    </w:div>
    <w:div w:id="1230118058">
      <w:bodyDiv w:val="1"/>
      <w:marLeft w:val="0"/>
      <w:marRight w:val="0"/>
      <w:marTop w:val="0"/>
      <w:marBottom w:val="0"/>
      <w:divBdr>
        <w:top w:val="none" w:sz="0" w:space="0" w:color="auto"/>
        <w:left w:val="none" w:sz="0" w:space="0" w:color="auto"/>
        <w:bottom w:val="none" w:sz="0" w:space="0" w:color="auto"/>
        <w:right w:val="none" w:sz="0" w:space="0" w:color="auto"/>
      </w:divBdr>
    </w:div>
    <w:div w:id="1231884681">
      <w:bodyDiv w:val="1"/>
      <w:marLeft w:val="0"/>
      <w:marRight w:val="0"/>
      <w:marTop w:val="0"/>
      <w:marBottom w:val="0"/>
      <w:divBdr>
        <w:top w:val="none" w:sz="0" w:space="0" w:color="auto"/>
        <w:left w:val="none" w:sz="0" w:space="0" w:color="auto"/>
        <w:bottom w:val="none" w:sz="0" w:space="0" w:color="auto"/>
        <w:right w:val="none" w:sz="0" w:space="0" w:color="auto"/>
      </w:divBdr>
    </w:div>
    <w:div w:id="1233782468">
      <w:bodyDiv w:val="1"/>
      <w:marLeft w:val="0"/>
      <w:marRight w:val="0"/>
      <w:marTop w:val="0"/>
      <w:marBottom w:val="0"/>
      <w:divBdr>
        <w:top w:val="none" w:sz="0" w:space="0" w:color="auto"/>
        <w:left w:val="none" w:sz="0" w:space="0" w:color="auto"/>
        <w:bottom w:val="none" w:sz="0" w:space="0" w:color="auto"/>
        <w:right w:val="none" w:sz="0" w:space="0" w:color="auto"/>
      </w:divBdr>
    </w:div>
    <w:div w:id="1237596505">
      <w:bodyDiv w:val="1"/>
      <w:marLeft w:val="0"/>
      <w:marRight w:val="0"/>
      <w:marTop w:val="0"/>
      <w:marBottom w:val="0"/>
      <w:divBdr>
        <w:top w:val="none" w:sz="0" w:space="0" w:color="auto"/>
        <w:left w:val="none" w:sz="0" w:space="0" w:color="auto"/>
        <w:bottom w:val="none" w:sz="0" w:space="0" w:color="auto"/>
        <w:right w:val="none" w:sz="0" w:space="0" w:color="auto"/>
      </w:divBdr>
    </w:div>
    <w:div w:id="1238174649">
      <w:bodyDiv w:val="1"/>
      <w:marLeft w:val="0"/>
      <w:marRight w:val="0"/>
      <w:marTop w:val="0"/>
      <w:marBottom w:val="0"/>
      <w:divBdr>
        <w:top w:val="none" w:sz="0" w:space="0" w:color="auto"/>
        <w:left w:val="none" w:sz="0" w:space="0" w:color="auto"/>
        <w:bottom w:val="none" w:sz="0" w:space="0" w:color="auto"/>
        <w:right w:val="none" w:sz="0" w:space="0" w:color="auto"/>
      </w:divBdr>
    </w:div>
    <w:div w:id="1241255761">
      <w:bodyDiv w:val="1"/>
      <w:marLeft w:val="0"/>
      <w:marRight w:val="0"/>
      <w:marTop w:val="0"/>
      <w:marBottom w:val="0"/>
      <w:divBdr>
        <w:top w:val="none" w:sz="0" w:space="0" w:color="auto"/>
        <w:left w:val="none" w:sz="0" w:space="0" w:color="auto"/>
        <w:bottom w:val="none" w:sz="0" w:space="0" w:color="auto"/>
        <w:right w:val="none" w:sz="0" w:space="0" w:color="auto"/>
      </w:divBdr>
    </w:div>
    <w:div w:id="1242761695">
      <w:bodyDiv w:val="1"/>
      <w:marLeft w:val="0"/>
      <w:marRight w:val="0"/>
      <w:marTop w:val="0"/>
      <w:marBottom w:val="0"/>
      <w:divBdr>
        <w:top w:val="none" w:sz="0" w:space="0" w:color="auto"/>
        <w:left w:val="none" w:sz="0" w:space="0" w:color="auto"/>
        <w:bottom w:val="none" w:sz="0" w:space="0" w:color="auto"/>
        <w:right w:val="none" w:sz="0" w:space="0" w:color="auto"/>
      </w:divBdr>
    </w:div>
    <w:div w:id="1242910360">
      <w:bodyDiv w:val="1"/>
      <w:marLeft w:val="0"/>
      <w:marRight w:val="0"/>
      <w:marTop w:val="0"/>
      <w:marBottom w:val="0"/>
      <w:divBdr>
        <w:top w:val="none" w:sz="0" w:space="0" w:color="auto"/>
        <w:left w:val="none" w:sz="0" w:space="0" w:color="auto"/>
        <w:bottom w:val="none" w:sz="0" w:space="0" w:color="auto"/>
        <w:right w:val="none" w:sz="0" w:space="0" w:color="auto"/>
      </w:divBdr>
    </w:div>
    <w:div w:id="1247768857">
      <w:bodyDiv w:val="1"/>
      <w:marLeft w:val="0"/>
      <w:marRight w:val="0"/>
      <w:marTop w:val="0"/>
      <w:marBottom w:val="0"/>
      <w:divBdr>
        <w:top w:val="none" w:sz="0" w:space="0" w:color="auto"/>
        <w:left w:val="none" w:sz="0" w:space="0" w:color="auto"/>
        <w:bottom w:val="none" w:sz="0" w:space="0" w:color="auto"/>
        <w:right w:val="none" w:sz="0" w:space="0" w:color="auto"/>
      </w:divBdr>
    </w:div>
    <w:div w:id="1248080378">
      <w:bodyDiv w:val="1"/>
      <w:marLeft w:val="0"/>
      <w:marRight w:val="0"/>
      <w:marTop w:val="0"/>
      <w:marBottom w:val="0"/>
      <w:divBdr>
        <w:top w:val="none" w:sz="0" w:space="0" w:color="auto"/>
        <w:left w:val="none" w:sz="0" w:space="0" w:color="auto"/>
        <w:bottom w:val="none" w:sz="0" w:space="0" w:color="auto"/>
        <w:right w:val="none" w:sz="0" w:space="0" w:color="auto"/>
      </w:divBdr>
    </w:div>
    <w:div w:id="1248422940">
      <w:bodyDiv w:val="1"/>
      <w:marLeft w:val="0"/>
      <w:marRight w:val="0"/>
      <w:marTop w:val="0"/>
      <w:marBottom w:val="0"/>
      <w:divBdr>
        <w:top w:val="none" w:sz="0" w:space="0" w:color="auto"/>
        <w:left w:val="none" w:sz="0" w:space="0" w:color="auto"/>
        <w:bottom w:val="none" w:sz="0" w:space="0" w:color="auto"/>
        <w:right w:val="none" w:sz="0" w:space="0" w:color="auto"/>
      </w:divBdr>
    </w:div>
    <w:div w:id="1252201884">
      <w:bodyDiv w:val="1"/>
      <w:marLeft w:val="0"/>
      <w:marRight w:val="0"/>
      <w:marTop w:val="0"/>
      <w:marBottom w:val="0"/>
      <w:divBdr>
        <w:top w:val="none" w:sz="0" w:space="0" w:color="auto"/>
        <w:left w:val="none" w:sz="0" w:space="0" w:color="auto"/>
        <w:bottom w:val="none" w:sz="0" w:space="0" w:color="auto"/>
        <w:right w:val="none" w:sz="0" w:space="0" w:color="auto"/>
      </w:divBdr>
    </w:div>
    <w:div w:id="1252355248">
      <w:bodyDiv w:val="1"/>
      <w:marLeft w:val="0"/>
      <w:marRight w:val="0"/>
      <w:marTop w:val="0"/>
      <w:marBottom w:val="0"/>
      <w:divBdr>
        <w:top w:val="none" w:sz="0" w:space="0" w:color="auto"/>
        <w:left w:val="none" w:sz="0" w:space="0" w:color="auto"/>
        <w:bottom w:val="none" w:sz="0" w:space="0" w:color="auto"/>
        <w:right w:val="none" w:sz="0" w:space="0" w:color="auto"/>
      </w:divBdr>
    </w:div>
    <w:div w:id="1252541583">
      <w:bodyDiv w:val="1"/>
      <w:marLeft w:val="0"/>
      <w:marRight w:val="0"/>
      <w:marTop w:val="0"/>
      <w:marBottom w:val="0"/>
      <w:divBdr>
        <w:top w:val="none" w:sz="0" w:space="0" w:color="auto"/>
        <w:left w:val="none" w:sz="0" w:space="0" w:color="auto"/>
        <w:bottom w:val="none" w:sz="0" w:space="0" w:color="auto"/>
        <w:right w:val="none" w:sz="0" w:space="0" w:color="auto"/>
      </w:divBdr>
    </w:div>
    <w:div w:id="1252661071">
      <w:bodyDiv w:val="1"/>
      <w:marLeft w:val="0"/>
      <w:marRight w:val="0"/>
      <w:marTop w:val="0"/>
      <w:marBottom w:val="0"/>
      <w:divBdr>
        <w:top w:val="none" w:sz="0" w:space="0" w:color="auto"/>
        <w:left w:val="none" w:sz="0" w:space="0" w:color="auto"/>
        <w:bottom w:val="none" w:sz="0" w:space="0" w:color="auto"/>
        <w:right w:val="none" w:sz="0" w:space="0" w:color="auto"/>
      </w:divBdr>
    </w:div>
    <w:div w:id="1253851206">
      <w:bodyDiv w:val="1"/>
      <w:marLeft w:val="0"/>
      <w:marRight w:val="0"/>
      <w:marTop w:val="0"/>
      <w:marBottom w:val="0"/>
      <w:divBdr>
        <w:top w:val="none" w:sz="0" w:space="0" w:color="auto"/>
        <w:left w:val="none" w:sz="0" w:space="0" w:color="auto"/>
        <w:bottom w:val="none" w:sz="0" w:space="0" w:color="auto"/>
        <w:right w:val="none" w:sz="0" w:space="0" w:color="auto"/>
      </w:divBdr>
    </w:div>
    <w:div w:id="1253852156">
      <w:bodyDiv w:val="1"/>
      <w:marLeft w:val="0"/>
      <w:marRight w:val="0"/>
      <w:marTop w:val="0"/>
      <w:marBottom w:val="0"/>
      <w:divBdr>
        <w:top w:val="none" w:sz="0" w:space="0" w:color="auto"/>
        <w:left w:val="none" w:sz="0" w:space="0" w:color="auto"/>
        <w:bottom w:val="none" w:sz="0" w:space="0" w:color="auto"/>
        <w:right w:val="none" w:sz="0" w:space="0" w:color="auto"/>
      </w:divBdr>
    </w:div>
    <w:div w:id="1256133479">
      <w:bodyDiv w:val="1"/>
      <w:marLeft w:val="0"/>
      <w:marRight w:val="0"/>
      <w:marTop w:val="0"/>
      <w:marBottom w:val="0"/>
      <w:divBdr>
        <w:top w:val="none" w:sz="0" w:space="0" w:color="auto"/>
        <w:left w:val="none" w:sz="0" w:space="0" w:color="auto"/>
        <w:bottom w:val="none" w:sz="0" w:space="0" w:color="auto"/>
        <w:right w:val="none" w:sz="0" w:space="0" w:color="auto"/>
      </w:divBdr>
    </w:div>
    <w:div w:id="1257591016">
      <w:bodyDiv w:val="1"/>
      <w:marLeft w:val="0"/>
      <w:marRight w:val="0"/>
      <w:marTop w:val="0"/>
      <w:marBottom w:val="0"/>
      <w:divBdr>
        <w:top w:val="none" w:sz="0" w:space="0" w:color="auto"/>
        <w:left w:val="none" w:sz="0" w:space="0" w:color="auto"/>
        <w:bottom w:val="none" w:sz="0" w:space="0" w:color="auto"/>
        <w:right w:val="none" w:sz="0" w:space="0" w:color="auto"/>
      </w:divBdr>
    </w:div>
    <w:div w:id="1258060203">
      <w:bodyDiv w:val="1"/>
      <w:marLeft w:val="0"/>
      <w:marRight w:val="0"/>
      <w:marTop w:val="0"/>
      <w:marBottom w:val="0"/>
      <w:divBdr>
        <w:top w:val="none" w:sz="0" w:space="0" w:color="auto"/>
        <w:left w:val="none" w:sz="0" w:space="0" w:color="auto"/>
        <w:bottom w:val="none" w:sz="0" w:space="0" w:color="auto"/>
        <w:right w:val="none" w:sz="0" w:space="0" w:color="auto"/>
      </w:divBdr>
    </w:div>
    <w:div w:id="1258905369">
      <w:bodyDiv w:val="1"/>
      <w:marLeft w:val="0"/>
      <w:marRight w:val="0"/>
      <w:marTop w:val="0"/>
      <w:marBottom w:val="0"/>
      <w:divBdr>
        <w:top w:val="none" w:sz="0" w:space="0" w:color="auto"/>
        <w:left w:val="none" w:sz="0" w:space="0" w:color="auto"/>
        <w:bottom w:val="none" w:sz="0" w:space="0" w:color="auto"/>
        <w:right w:val="none" w:sz="0" w:space="0" w:color="auto"/>
      </w:divBdr>
    </w:div>
    <w:div w:id="1260337325">
      <w:bodyDiv w:val="1"/>
      <w:marLeft w:val="0"/>
      <w:marRight w:val="0"/>
      <w:marTop w:val="0"/>
      <w:marBottom w:val="0"/>
      <w:divBdr>
        <w:top w:val="none" w:sz="0" w:space="0" w:color="auto"/>
        <w:left w:val="none" w:sz="0" w:space="0" w:color="auto"/>
        <w:bottom w:val="none" w:sz="0" w:space="0" w:color="auto"/>
        <w:right w:val="none" w:sz="0" w:space="0" w:color="auto"/>
      </w:divBdr>
    </w:div>
    <w:div w:id="1260871307">
      <w:bodyDiv w:val="1"/>
      <w:marLeft w:val="0"/>
      <w:marRight w:val="0"/>
      <w:marTop w:val="0"/>
      <w:marBottom w:val="0"/>
      <w:divBdr>
        <w:top w:val="none" w:sz="0" w:space="0" w:color="auto"/>
        <w:left w:val="none" w:sz="0" w:space="0" w:color="auto"/>
        <w:bottom w:val="none" w:sz="0" w:space="0" w:color="auto"/>
        <w:right w:val="none" w:sz="0" w:space="0" w:color="auto"/>
      </w:divBdr>
    </w:div>
    <w:div w:id="1262032634">
      <w:bodyDiv w:val="1"/>
      <w:marLeft w:val="0"/>
      <w:marRight w:val="0"/>
      <w:marTop w:val="0"/>
      <w:marBottom w:val="0"/>
      <w:divBdr>
        <w:top w:val="none" w:sz="0" w:space="0" w:color="auto"/>
        <w:left w:val="none" w:sz="0" w:space="0" w:color="auto"/>
        <w:bottom w:val="none" w:sz="0" w:space="0" w:color="auto"/>
        <w:right w:val="none" w:sz="0" w:space="0" w:color="auto"/>
      </w:divBdr>
    </w:div>
    <w:div w:id="1264655517">
      <w:bodyDiv w:val="1"/>
      <w:marLeft w:val="0"/>
      <w:marRight w:val="0"/>
      <w:marTop w:val="0"/>
      <w:marBottom w:val="0"/>
      <w:divBdr>
        <w:top w:val="none" w:sz="0" w:space="0" w:color="auto"/>
        <w:left w:val="none" w:sz="0" w:space="0" w:color="auto"/>
        <w:bottom w:val="none" w:sz="0" w:space="0" w:color="auto"/>
        <w:right w:val="none" w:sz="0" w:space="0" w:color="auto"/>
      </w:divBdr>
      <w:divsChild>
        <w:div w:id="3479035">
          <w:marLeft w:val="640"/>
          <w:marRight w:val="0"/>
          <w:marTop w:val="0"/>
          <w:marBottom w:val="0"/>
          <w:divBdr>
            <w:top w:val="none" w:sz="0" w:space="0" w:color="auto"/>
            <w:left w:val="none" w:sz="0" w:space="0" w:color="auto"/>
            <w:bottom w:val="none" w:sz="0" w:space="0" w:color="auto"/>
            <w:right w:val="none" w:sz="0" w:space="0" w:color="auto"/>
          </w:divBdr>
        </w:div>
        <w:div w:id="5838591">
          <w:marLeft w:val="640"/>
          <w:marRight w:val="0"/>
          <w:marTop w:val="0"/>
          <w:marBottom w:val="0"/>
          <w:divBdr>
            <w:top w:val="none" w:sz="0" w:space="0" w:color="auto"/>
            <w:left w:val="none" w:sz="0" w:space="0" w:color="auto"/>
            <w:bottom w:val="none" w:sz="0" w:space="0" w:color="auto"/>
            <w:right w:val="none" w:sz="0" w:space="0" w:color="auto"/>
          </w:divBdr>
        </w:div>
        <w:div w:id="23989775">
          <w:marLeft w:val="640"/>
          <w:marRight w:val="0"/>
          <w:marTop w:val="0"/>
          <w:marBottom w:val="0"/>
          <w:divBdr>
            <w:top w:val="none" w:sz="0" w:space="0" w:color="auto"/>
            <w:left w:val="none" w:sz="0" w:space="0" w:color="auto"/>
            <w:bottom w:val="none" w:sz="0" w:space="0" w:color="auto"/>
            <w:right w:val="none" w:sz="0" w:space="0" w:color="auto"/>
          </w:divBdr>
        </w:div>
        <w:div w:id="41056351">
          <w:marLeft w:val="640"/>
          <w:marRight w:val="0"/>
          <w:marTop w:val="0"/>
          <w:marBottom w:val="0"/>
          <w:divBdr>
            <w:top w:val="none" w:sz="0" w:space="0" w:color="auto"/>
            <w:left w:val="none" w:sz="0" w:space="0" w:color="auto"/>
            <w:bottom w:val="none" w:sz="0" w:space="0" w:color="auto"/>
            <w:right w:val="none" w:sz="0" w:space="0" w:color="auto"/>
          </w:divBdr>
        </w:div>
        <w:div w:id="44572050">
          <w:marLeft w:val="640"/>
          <w:marRight w:val="0"/>
          <w:marTop w:val="0"/>
          <w:marBottom w:val="0"/>
          <w:divBdr>
            <w:top w:val="none" w:sz="0" w:space="0" w:color="auto"/>
            <w:left w:val="none" w:sz="0" w:space="0" w:color="auto"/>
            <w:bottom w:val="none" w:sz="0" w:space="0" w:color="auto"/>
            <w:right w:val="none" w:sz="0" w:space="0" w:color="auto"/>
          </w:divBdr>
        </w:div>
        <w:div w:id="59600889">
          <w:marLeft w:val="640"/>
          <w:marRight w:val="0"/>
          <w:marTop w:val="0"/>
          <w:marBottom w:val="0"/>
          <w:divBdr>
            <w:top w:val="none" w:sz="0" w:space="0" w:color="auto"/>
            <w:left w:val="none" w:sz="0" w:space="0" w:color="auto"/>
            <w:bottom w:val="none" w:sz="0" w:space="0" w:color="auto"/>
            <w:right w:val="none" w:sz="0" w:space="0" w:color="auto"/>
          </w:divBdr>
        </w:div>
        <w:div w:id="78522159">
          <w:marLeft w:val="640"/>
          <w:marRight w:val="0"/>
          <w:marTop w:val="0"/>
          <w:marBottom w:val="0"/>
          <w:divBdr>
            <w:top w:val="none" w:sz="0" w:space="0" w:color="auto"/>
            <w:left w:val="none" w:sz="0" w:space="0" w:color="auto"/>
            <w:bottom w:val="none" w:sz="0" w:space="0" w:color="auto"/>
            <w:right w:val="none" w:sz="0" w:space="0" w:color="auto"/>
          </w:divBdr>
        </w:div>
        <w:div w:id="83772056">
          <w:marLeft w:val="640"/>
          <w:marRight w:val="0"/>
          <w:marTop w:val="0"/>
          <w:marBottom w:val="0"/>
          <w:divBdr>
            <w:top w:val="none" w:sz="0" w:space="0" w:color="auto"/>
            <w:left w:val="none" w:sz="0" w:space="0" w:color="auto"/>
            <w:bottom w:val="none" w:sz="0" w:space="0" w:color="auto"/>
            <w:right w:val="none" w:sz="0" w:space="0" w:color="auto"/>
          </w:divBdr>
        </w:div>
        <w:div w:id="88082166">
          <w:marLeft w:val="640"/>
          <w:marRight w:val="0"/>
          <w:marTop w:val="0"/>
          <w:marBottom w:val="0"/>
          <w:divBdr>
            <w:top w:val="none" w:sz="0" w:space="0" w:color="auto"/>
            <w:left w:val="none" w:sz="0" w:space="0" w:color="auto"/>
            <w:bottom w:val="none" w:sz="0" w:space="0" w:color="auto"/>
            <w:right w:val="none" w:sz="0" w:space="0" w:color="auto"/>
          </w:divBdr>
        </w:div>
        <w:div w:id="106583305">
          <w:marLeft w:val="640"/>
          <w:marRight w:val="0"/>
          <w:marTop w:val="0"/>
          <w:marBottom w:val="0"/>
          <w:divBdr>
            <w:top w:val="none" w:sz="0" w:space="0" w:color="auto"/>
            <w:left w:val="none" w:sz="0" w:space="0" w:color="auto"/>
            <w:bottom w:val="none" w:sz="0" w:space="0" w:color="auto"/>
            <w:right w:val="none" w:sz="0" w:space="0" w:color="auto"/>
          </w:divBdr>
        </w:div>
        <w:div w:id="107746738">
          <w:marLeft w:val="640"/>
          <w:marRight w:val="0"/>
          <w:marTop w:val="0"/>
          <w:marBottom w:val="0"/>
          <w:divBdr>
            <w:top w:val="none" w:sz="0" w:space="0" w:color="auto"/>
            <w:left w:val="none" w:sz="0" w:space="0" w:color="auto"/>
            <w:bottom w:val="none" w:sz="0" w:space="0" w:color="auto"/>
            <w:right w:val="none" w:sz="0" w:space="0" w:color="auto"/>
          </w:divBdr>
        </w:div>
        <w:div w:id="108206279">
          <w:marLeft w:val="640"/>
          <w:marRight w:val="0"/>
          <w:marTop w:val="0"/>
          <w:marBottom w:val="0"/>
          <w:divBdr>
            <w:top w:val="none" w:sz="0" w:space="0" w:color="auto"/>
            <w:left w:val="none" w:sz="0" w:space="0" w:color="auto"/>
            <w:bottom w:val="none" w:sz="0" w:space="0" w:color="auto"/>
            <w:right w:val="none" w:sz="0" w:space="0" w:color="auto"/>
          </w:divBdr>
        </w:div>
        <w:div w:id="139612534">
          <w:marLeft w:val="640"/>
          <w:marRight w:val="0"/>
          <w:marTop w:val="0"/>
          <w:marBottom w:val="0"/>
          <w:divBdr>
            <w:top w:val="none" w:sz="0" w:space="0" w:color="auto"/>
            <w:left w:val="none" w:sz="0" w:space="0" w:color="auto"/>
            <w:bottom w:val="none" w:sz="0" w:space="0" w:color="auto"/>
            <w:right w:val="none" w:sz="0" w:space="0" w:color="auto"/>
          </w:divBdr>
        </w:div>
        <w:div w:id="163522736">
          <w:marLeft w:val="640"/>
          <w:marRight w:val="0"/>
          <w:marTop w:val="0"/>
          <w:marBottom w:val="0"/>
          <w:divBdr>
            <w:top w:val="none" w:sz="0" w:space="0" w:color="auto"/>
            <w:left w:val="none" w:sz="0" w:space="0" w:color="auto"/>
            <w:bottom w:val="none" w:sz="0" w:space="0" w:color="auto"/>
            <w:right w:val="none" w:sz="0" w:space="0" w:color="auto"/>
          </w:divBdr>
        </w:div>
        <w:div w:id="228200977">
          <w:marLeft w:val="640"/>
          <w:marRight w:val="0"/>
          <w:marTop w:val="0"/>
          <w:marBottom w:val="0"/>
          <w:divBdr>
            <w:top w:val="none" w:sz="0" w:space="0" w:color="auto"/>
            <w:left w:val="none" w:sz="0" w:space="0" w:color="auto"/>
            <w:bottom w:val="none" w:sz="0" w:space="0" w:color="auto"/>
            <w:right w:val="none" w:sz="0" w:space="0" w:color="auto"/>
          </w:divBdr>
        </w:div>
        <w:div w:id="239797662">
          <w:marLeft w:val="640"/>
          <w:marRight w:val="0"/>
          <w:marTop w:val="0"/>
          <w:marBottom w:val="0"/>
          <w:divBdr>
            <w:top w:val="none" w:sz="0" w:space="0" w:color="auto"/>
            <w:left w:val="none" w:sz="0" w:space="0" w:color="auto"/>
            <w:bottom w:val="none" w:sz="0" w:space="0" w:color="auto"/>
            <w:right w:val="none" w:sz="0" w:space="0" w:color="auto"/>
          </w:divBdr>
        </w:div>
        <w:div w:id="248581946">
          <w:marLeft w:val="640"/>
          <w:marRight w:val="0"/>
          <w:marTop w:val="0"/>
          <w:marBottom w:val="0"/>
          <w:divBdr>
            <w:top w:val="none" w:sz="0" w:space="0" w:color="auto"/>
            <w:left w:val="none" w:sz="0" w:space="0" w:color="auto"/>
            <w:bottom w:val="none" w:sz="0" w:space="0" w:color="auto"/>
            <w:right w:val="none" w:sz="0" w:space="0" w:color="auto"/>
          </w:divBdr>
        </w:div>
        <w:div w:id="326714318">
          <w:marLeft w:val="640"/>
          <w:marRight w:val="0"/>
          <w:marTop w:val="0"/>
          <w:marBottom w:val="0"/>
          <w:divBdr>
            <w:top w:val="none" w:sz="0" w:space="0" w:color="auto"/>
            <w:left w:val="none" w:sz="0" w:space="0" w:color="auto"/>
            <w:bottom w:val="none" w:sz="0" w:space="0" w:color="auto"/>
            <w:right w:val="none" w:sz="0" w:space="0" w:color="auto"/>
          </w:divBdr>
        </w:div>
        <w:div w:id="332950291">
          <w:marLeft w:val="640"/>
          <w:marRight w:val="0"/>
          <w:marTop w:val="0"/>
          <w:marBottom w:val="0"/>
          <w:divBdr>
            <w:top w:val="none" w:sz="0" w:space="0" w:color="auto"/>
            <w:left w:val="none" w:sz="0" w:space="0" w:color="auto"/>
            <w:bottom w:val="none" w:sz="0" w:space="0" w:color="auto"/>
            <w:right w:val="none" w:sz="0" w:space="0" w:color="auto"/>
          </w:divBdr>
        </w:div>
        <w:div w:id="337738180">
          <w:marLeft w:val="640"/>
          <w:marRight w:val="0"/>
          <w:marTop w:val="0"/>
          <w:marBottom w:val="0"/>
          <w:divBdr>
            <w:top w:val="none" w:sz="0" w:space="0" w:color="auto"/>
            <w:left w:val="none" w:sz="0" w:space="0" w:color="auto"/>
            <w:bottom w:val="none" w:sz="0" w:space="0" w:color="auto"/>
            <w:right w:val="none" w:sz="0" w:space="0" w:color="auto"/>
          </w:divBdr>
        </w:div>
        <w:div w:id="338167781">
          <w:marLeft w:val="640"/>
          <w:marRight w:val="0"/>
          <w:marTop w:val="0"/>
          <w:marBottom w:val="0"/>
          <w:divBdr>
            <w:top w:val="none" w:sz="0" w:space="0" w:color="auto"/>
            <w:left w:val="none" w:sz="0" w:space="0" w:color="auto"/>
            <w:bottom w:val="none" w:sz="0" w:space="0" w:color="auto"/>
            <w:right w:val="none" w:sz="0" w:space="0" w:color="auto"/>
          </w:divBdr>
        </w:div>
        <w:div w:id="411123510">
          <w:marLeft w:val="640"/>
          <w:marRight w:val="0"/>
          <w:marTop w:val="0"/>
          <w:marBottom w:val="0"/>
          <w:divBdr>
            <w:top w:val="none" w:sz="0" w:space="0" w:color="auto"/>
            <w:left w:val="none" w:sz="0" w:space="0" w:color="auto"/>
            <w:bottom w:val="none" w:sz="0" w:space="0" w:color="auto"/>
            <w:right w:val="none" w:sz="0" w:space="0" w:color="auto"/>
          </w:divBdr>
        </w:div>
        <w:div w:id="415322774">
          <w:marLeft w:val="640"/>
          <w:marRight w:val="0"/>
          <w:marTop w:val="0"/>
          <w:marBottom w:val="0"/>
          <w:divBdr>
            <w:top w:val="none" w:sz="0" w:space="0" w:color="auto"/>
            <w:left w:val="none" w:sz="0" w:space="0" w:color="auto"/>
            <w:bottom w:val="none" w:sz="0" w:space="0" w:color="auto"/>
            <w:right w:val="none" w:sz="0" w:space="0" w:color="auto"/>
          </w:divBdr>
        </w:div>
        <w:div w:id="422339401">
          <w:marLeft w:val="640"/>
          <w:marRight w:val="0"/>
          <w:marTop w:val="0"/>
          <w:marBottom w:val="0"/>
          <w:divBdr>
            <w:top w:val="none" w:sz="0" w:space="0" w:color="auto"/>
            <w:left w:val="none" w:sz="0" w:space="0" w:color="auto"/>
            <w:bottom w:val="none" w:sz="0" w:space="0" w:color="auto"/>
            <w:right w:val="none" w:sz="0" w:space="0" w:color="auto"/>
          </w:divBdr>
        </w:div>
        <w:div w:id="437917915">
          <w:marLeft w:val="640"/>
          <w:marRight w:val="0"/>
          <w:marTop w:val="0"/>
          <w:marBottom w:val="0"/>
          <w:divBdr>
            <w:top w:val="none" w:sz="0" w:space="0" w:color="auto"/>
            <w:left w:val="none" w:sz="0" w:space="0" w:color="auto"/>
            <w:bottom w:val="none" w:sz="0" w:space="0" w:color="auto"/>
            <w:right w:val="none" w:sz="0" w:space="0" w:color="auto"/>
          </w:divBdr>
        </w:div>
        <w:div w:id="482745469">
          <w:marLeft w:val="640"/>
          <w:marRight w:val="0"/>
          <w:marTop w:val="0"/>
          <w:marBottom w:val="0"/>
          <w:divBdr>
            <w:top w:val="none" w:sz="0" w:space="0" w:color="auto"/>
            <w:left w:val="none" w:sz="0" w:space="0" w:color="auto"/>
            <w:bottom w:val="none" w:sz="0" w:space="0" w:color="auto"/>
            <w:right w:val="none" w:sz="0" w:space="0" w:color="auto"/>
          </w:divBdr>
        </w:div>
        <w:div w:id="485130193">
          <w:marLeft w:val="640"/>
          <w:marRight w:val="0"/>
          <w:marTop w:val="0"/>
          <w:marBottom w:val="0"/>
          <w:divBdr>
            <w:top w:val="none" w:sz="0" w:space="0" w:color="auto"/>
            <w:left w:val="none" w:sz="0" w:space="0" w:color="auto"/>
            <w:bottom w:val="none" w:sz="0" w:space="0" w:color="auto"/>
            <w:right w:val="none" w:sz="0" w:space="0" w:color="auto"/>
          </w:divBdr>
        </w:div>
        <w:div w:id="496699971">
          <w:marLeft w:val="640"/>
          <w:marRight w:val="0"/>
          <w:marTop w:val="0"/>
          <w:marBottom w:val="0"/>
          <w:divBdr>
            <w:top w:val="none" w:sz="0" w:space="0" w:color="auto"/>
            <w:left w:val="none" w:sz="0" w:space="0" w:color="auto"/>
            <w:bottom w:val="none" w:sz="0" w:space="0" w:color="auto"/>
            <w:right w:val="none" w:sz="0" w:space="0" w:color="auto"/>
          </w:divBdr>
        </w:div>
        <w:div w:id="500659614">
          <w:marLeft w:val="640"/>
          <w:marRight w:val="0"/>
          <w:marTop w:val="0"/>
          <w:marBottom w:val="0"/>
          <w:divBdr>
            <w:top w:val="none" w:sz="0" w:space="0" w:color="auto"/>
            <w:left w:val="none" w:sz="0" w:space="0" w:color="auto"/>
            <w:bottom w:val="none" w:sz="0" w:space="0" w:color="auto"/>
            <w:right w:val="none" w:sz="0" w:space="0" w:color="auto"/>
          </w:divBdr>
        </w:div>
        <w:div w:id="505290807">
          <w:marLeft w:val="640"/>
          <w:marRight w:val="0"/>
          <w:marTop w:val="0"/>
          <w:marBottom w:val="0"/>
          <w:divBdr>
            <w:top w:val="none" w:sz="0" w:space="0" w:color="auto"/>
            <w:left w:val="none" w:sz="0" w:space="0" w:color="auto"/>
            <w:bottom w:val="none" w:sz="0" w:space="0" w:color="auto"/>
            <w:right w:val="none" w:sz="0" w:space="0" w:color="auto"/>
          </w:divBdr>
        </w:div>
        <w:div w:id="518666275">
          <w:marLeft w:val="640"/>
          <w:marRight w:val="0"/>
          <w:marTop w:val="0"/>
          <w:marBottom w:val="0"/>
          <w:divBdr>
            <w:top w:val="none" w:sz="0" w:space="0" w:color="auto"/>
            <w:left w:val="none" w:sz="0" w:space="0" w:color="auto"/>
            <w:bottom w:val="none" w:sz="0" w:space="0" w:color="auto"/>
            <w:right w:val="none" w:sz="0" w:space="0" w:color="auto"/>
          </w:divBdr>
        </w:div>
        <w:div w:id="527912200">
          <w:marLeft w:val="640"/>
          <w:marRight w:val="0"/>
          <w:marTop w:val="0"/>
          <w:marBottom w:val="0"/>
          <w:divBdr>
            <w:top w:val="none" w:sz="0" w:space="0" w:color="auto"/>
            <w:left w:val="none" w:sz="0" w:space="0" w:color="auto"/>
            <w:bottom w:val="none" w:sz="0" w:space="0" w:color="auto"/>
            <w:right w:val="none" w:sz="0" w:space="0" w:color="auto"/>
          </w:divBdr>
        </w:div>
        <w:div w:id="531111494">
          <w:marLeft w:val="640"/>
          <w:marRight w:val="0"/>
          <w:marTop w:val="0"/>
          <w:marBottom w:val="0"/>
          <w:divBdr>
            <w:top w:val="none" w:sz="0" w:space="0" w:color="auto"/>
            <w:left w:val="none" w:sz="0" w:space="0" w:color="auto"/>
            <w:bottom w:val="none" w:sz="0" w:space="0" w:color="auto"/>
            <w:right w:val="none" w:sz="0" w:space="0" w:color="auto"/>
          </w:divBdr>
        </w:div>
        <w:div w:id="581454317">
          <w:marLeft w:val="640"/>
          <w:marRight w:val="0"/>
          <w:marTop w:val="0"/>
          <w:marBottom w:val="0"/>
          <w:divBdr>
            <w:top w:val="none" w:sz="0" w:space="0" w:color="auto"/>
            <w:left w:val="none" w:sz="0" w:space="0" w:color="auto"/>
            <w:bottom w:val="none" w:sz="0" w:space="0" w:color="auto"/>
            <w:right w:val="none" w:sz="0" w:space="0" w:color="auto"/>
          </w:divBdr>
        </w:div>
        <w:div w:id="599215629">
          <w:marLeft w:val="640"/>
          <w:marRight w:val="0"/>
          <w:marTop w:val="0"/>
          <w:marBottom w:val="0"/>
          <w:divBdr>
            <w:top w:val="none" w:sz="0" w:space="0" w:color="auto"/>
            <w:left w:val="none" w:sz="0" w:space="0" w:color="auto"/>
            <w:bottom w:val="none" w:sz="0" w:space="0" w:color="auto"/>
            <w:right w:val="none" w:sz="0" w:space="0" w:color="auto"/>
          </w:divBdr>
        </w:div>
        <w:div w:id="599725897">
          <w:marLeft w:val="640"/>
          <w:marRight w:val="0"/>
          <w:marTop w:val="0"/>
          <w:marBottom w:val="0"/>
          <w:divBdr>
            <w:top w:val="none" w:sz="0" w:space="0" w:color="auto"/>
            <w:left w:val="none" w:sz="0" w:space="0" w:color="auto"/>
            <w:bottom w:val="none" w:sz="0" w:space="0" w:color="auto"/>
            <w:right w:val="none" w:sz="0" w:space="0" w:color="auto"/>
          </w:divBdr>
        </w:div>
        <w:div w:id="609315523">
          <w:marLeft w:val="640"/>
          <w:marRight w:val="0"/>
          <w:marTop w:val="0"/>
          <w:marBottom w:val="0"/>
          <w:divBdr>
            <w:top w:val="none" w:sz="0" w:space="0" w:color="auto"/>
            <w:left w:val="none" w:sz="0" w:space="0" w:color="auto"/>
            <w:bottom w:val="none" w:sz="0" w:space="0" w:color="auto"/>
            <w:right w:val="none" w:sz="0" w:space="0" w:color="auto"/>
          </w:divBdr>
        </w:div>
        <w:div w:id="640353664">
          <w:marLeft w:val="640"/>
          <w:marRight w:val="0"/>
          <w:marTop w:val="0"/>
          <w:marBottom w:val="0"/>
          <w:divBdr>
            <w:top w:val="none" w:sz="0" w:space="0" w:color="auto"/>
            <w:left w:val="none" w:sz="0" w:space="0" w:color="auto"/>
            <w:bottom w:val="none" w:sz="0" w:space="0" w:color="auto"/>
            <w:right w:val="none" w:sz="0" w:space="0" w:color="auto"/>
          </w:divBdr>
        </w:div>
        <w:div w:id="711418962">
          <w:marLeft w:val="640"/>
          <w:marRight w:val="0"/>
          <w:marTop w:val="0"/>
          <w:marBottom w:val="0"/>
          <w:divBdr>
            <w:top w:val="none" w:sz="0" w:space="0" w:color="auto"/>
            <w:left w:val="none" w:sz="0" w:space="0" w:color="auto"/>
            <w:bottom w:val="none" w:sz="0" w:space="0" w:color="auto"/>
            <w:right w:val="none" w:sz="0" w:space="0" w:color="auto"/>
          </w:divBdr>
        </w:div>
        <w:div w:id="737360699">
          <w:marLeft w:val="640"/>
          <w:marRight w:val="0"/>
          <w:marTop w:val="0"/>
          <w:marBottom w:val="0"/>
          <w:divBdr>
            <w:top w:val="none" w:sz="0" w:space="0" w:color="auto"/>
            <w:left w:val="none" w:sz="0" w:space="0" w:color="auto"/>
            <w:bottom w:val="none" w:sz="0" w:space="0" w:color="auto"/>
            <w:right w:val="none" w:sz="0" w:space="0" w:color="auto"/>
          </w:divBdr>
        </w:div>
        <w:div w:id="759987562">
          <w:marLeft w:val="640"/>
          <w:marRight w:val="0"/>
          <w:marTop w:val="0"/>
          <w:marBottom w:val="0"/>
          <w:divBdr>
            <w:top w:val="none" w:sz="0" w:space="0" w:color="auto"/>
            <w:left w:val="none" w:sz="0" w:space="0" w:color="auto"/>
            <w:bottom w:val="none" w:sz="0" w:space="0" w:color="auto"/>
            <w:right w:val="none" w:sz="0" w:space="0" w:color="auto"/>
          </w:divBdr>
        </w:div>
        <w:div w:id="760562143">
          <w:marLeft w:val="640"/>
          <w:marRight w:val="0"/>
          <w:marTop w:val="0"/>
          <w:marBottom w:val="0"/>
          <w:divBdr>
            <w:top w:val="none" w:sz="0" w:space="0" w:color="auto"/>
            <w:left w:val="none" w:sz="0" w:space="0" w:color="auto"/>
            <w:bottom w:val="none" w:sz="0" w:space="0" w:color="auto"/>
            <w:right w:val="none" w:sz="0" w:space="0" w:color="auto"/>
          </w:divBdr>
        </w:div>
        <w:div w:id="773672571">
          <w:marLeft w:val="640"/>
          <w:marRight w:val="0"/>
          <w:marTop w:val="0"/>
          <w:marBottom w:val="0"/>
          <w:divBdr>
            <w:top w:val="none" w:sz="0" w:space="0" w:color="auto"/>
            <w:left w:val="none" w:sz="0" w:space="0" w:color="auto"/>
            <w:bottom w:val="none" w:sz="0" w:space="0" w:color="auto"/>
            <w:right w:val="none" w:sz="0" w:space="0" w:color="auto"/>
          </w:divBdr>
        </w:div>
        <w:div w:id="788546831">
          <w:marLeft w:val="640"/>
          <w:marRight w:val="0"/>
          <w:marTop w:val="0"/>
          <w:marBottom w:val="0"/>
          <w:divBdr>
            <w:top w:val="none" w:sz="0" w:space="0" w:color="auto"/>
            <w:left w:val="none" w:sz="0" w:space="0" w:color="auto"/>
            <w:bottom w:val="none" w:sz="0" w:space="0" w:color="auto"/>
            <w:right w:val="none" w:sz="0" w:space="0" w:color="auto"/>
          </w:divBdr>
        </w:div>
        <w:div w:id="793014002">
          <w:marLeft w:val="640"/>
          <w:marRight w:val="0"/>
          <w:marTop w:val="0"/>
          <w:marBottom w:val="0"/>
          <w:divBdr>
            <w:top w:val="none" w:sz="0" w:space="0" w:color="auto"/>
            <w:left w:val="none" w:sz="0" w:space="0" w:color="auto"/>
            <w:bottom w:val="none" w:sz="0" w:space="0" w:color="auto"/>
            <w:right w:val="none" w:sz="0" w:space="0" w:color="auto"/>
          </w:divBdr>
        </w:div>
        <w:div w:id="799879966">
          <w:marLeft w:val="640"/>
          <w:marRight w:val="0"/>
          <w:marTop w:val="0"/>
          <w:marBottom w:val="0"/>
          <w:divBdr>
            <w:top w:val="none" w:sz="0" w:space="0" w:color="auto"/>
            <w:left w:val="none" w:sz="0" w:space="0" w:color="auto"/>
            <w:bottom w:val="none" w:sz="0" w:space="0" w:color="auto"/>
            <w:right w:val="none" w:sz="0" w:space="0" w:color="auto"/>
          </w:divBdr>
        </w:div>
        <w:div w:id="816722573">
          <w:marLeft w:val="640"/>
          <w:marRight w:val="0"/>
          <w:marTop w:val="0"/>
          <w:marBottom w:val="0"/>
          <w:divBdr>
            <w:top w:val="none" w:sz="0" w:space="0" w:color="auto"/>
            <w:left w:val="none" w:sz="0" w:space="0" w:color="auto"/>
            <w:bottom w:val="none" w:sz="0" w:space="0" w:color="auto"/>
            <w:right w:val="none" w:sz="0" w:space="0" w:color="auto"/>
          </w:divBdr>
        </w:div>
        <w:div w:id="826432271">
          <w:marLeft w:val="640"/>
          <w:marRight w:val="0"/>
          <w:marTop w:val="0"/>
          <w:marBottom w:val="0"/>
          <w:divBdr>
            <w:top w:val="none" w:sz="0" w:space="0" w:color="auto"/>
            <w:left w:val="none" w:sz="0" w:space="0" w:color="auto"/>
            <w:bottom w:val="none" w:sz="0" w:space="0" w:color="auto"/>
            <w:right w:val="none" w:sz="0" w:space="0" w:color="auto"/>
          </w:divBdr>
        </w:div>
        <w:div w:id="848905827">
          <w:marLeft w:val="640"/>
          <w:marRight w:val="0"/>
          <w:marTop w:val="0"/>
          <w:marBottom w:val="0"/>
          <w:divBdr>
            <w:top w:val="none" w:sz="0" w:space="0" w:color="auto"/>
            <w:left w:val="none" w:sz="0" w:space="0" w:color="auto"/>
            <w:bottom w:val="none" w:sz="0" w:space="0" w:color="auto"/>
            <w:right w:val="none" w:sz="0" w:space="0" w:color="auto"/>
          </w:divBdr>
        </w:div>
        <w:div w:id="867134371">
          <w:marLeft w:val="640"/>
          <w:marRight w:val="0"/>
          <w:marTop w:val="0"/>
          <w:marBottom w:val="0"/>
          <w:divBdr>
            <w:top w:val="none" w:sz="0" w:space="0" w:color="auto"/>
            <w:left w:val="none" w:sz="0" w:space="0" w:color="auto"/>
            <w:bottom w:val="none" w:sz="0" w:space="0" w:color="auto"/>
            <w:right w:val="none" w:sz="0" w:space="0" w:color="auto"/>
          </w:divBdr>
        </w:div>
        <w:div w:id="870872671">
          <w:marLeft w:val="640"/>
          <w:marRight w:val="0"/>
          <w:marTop w:val="0"/>
          <w:marBottom w:val="0"/>
          <w:divBdr>
            <w:top w:val="none" w:sz="0" w:space="0" w:color="auto"/>
            <w:left w:val="none" w:sz="0" w:space="0" w:color="auto"/>
            <w:bottom w:val="none" w:sz="0" w:space="0" w:color="auto"/>
            <w:right w:val="none" w:sz="0" w:space="0" w:color="auto"/>
          </w:divBdr>
        </w:div>
        <w:div w:id="918828423">
          <w:marLeft w:val="640"/>
          <w:marRight w:val="0"/>
          <w:marTop w:val="0"/>
          <w:marBottom w:val="0"/>
          <w:divBdr>
            <w:top w:val="none" w:sz="0" w:space="0" w:color="auto"/>
            <w:left w:val="none" w:sz="0" w:space="0" w:color="auto"/>
            <w:bottom w:val="none" w:sz="0" w:space="0" w:color="auto"/>
            <w:right w:val="none" w:sz="0" w:space="0" w:color="auto"/>
          </w:divBdr>
        </w:div>
        <w:div w:id="938221810">
          <w:marLeft w:val="640"/>
          <w:marRight w:val="0"/>
          <w:marTop w:val="0"/>
          <w:marBottom w:val="0"/>
          <w:divBdr>
            <w:top w:val="none" w:sz="0" w:space="0" w:color="auto"/>
            <w:left w:val="none" w:sz="0" w:space="0" w:color="auto"/>
            <w:bottom w:val="none" w:sz="0" w:space="0" w:color="auto"/>
            <w:right w:val="none" w:sz="0" w:space="0" w:color="auto"/>
          </w:divBdr>
        </w:div>
        <w:div w:id="948970609">
          <w:marLeft w:val="640"/>
          <w:marRight w:val="0"/>
          <w:marTop w:val="0"/>
          <w:marBottom w:val="0"/>
          <w:divBdr>
            <w:top w:val="none" w:sz="0" w:space="0" w:color="auto"/>
            <w:left w:val="none" w:sz="0" w:space="0" w:color="auto"/>
            <w:bottom w:val="none" w:sz="0" w:space="0" w:color="auto"/>
            <w:right w:val="none" w:sz="0" w:space="0" w:color="auto"/>
          </w:divBdr>
        </w:div>
        <w:div w:id="982612595">
          <w:marLeft w:val="640"/>
          <w:marRight w:val="0"/>
          <w:marTop w:val="0"/>
          <w:marBottom w:val="0"/>
          <w:divBdr>
            <w:top w:val="none" w:sz="0" w:space="0" w:color="auto"/>
            <w:left w:val="none" w:sz="0" w:space="0" w:color="auto"/>
            <w:bottom w:val="none" w:sz="0" w:space="0" w:color="auto"/>
            <w:right w:val="none" w:sz="0" w:space="0" w:color="auto"/>
          </w:divBdr>
        </w:div>
        <w:div w:id="993991166">
          <w:marLeft w:val="640"/>
          <w:marRight w:val="0"/>
          <w:marTop w:val="0"/>
          <w:marBottom w:val="0"/>
          <w:divBdr>
            <w:top w:val="none" w:sz="0" w:space="0" w:color="auto"/>
            <w:left w:val="none" w:sz="0" w:space="0" w:color="auto"/>
            <w:bottom w:val="none" w:sz="0" w:space="0" w:color="auto"/>
            <w:right w:val="none" w:sz="0" w:space="0" w:color="auto"/>
          </w:divBdr>
        </w:div>
        <w:div w:id="1001785453">
          <w:marLeft w:val="640"/>
          <w:marRight w:val="0"/>
          <w:marTop w:val="0"/>
          <w:marBottom w:val="0"/>
          <w:divBdr>
            <w:top w:val="none" w:sz="0" w:space="0" w:color="auto"/>
            <w:left w:val="none" w:sz="0" w:space="0" w:color="auto"/>
            <w:bottom w:val="none" w:sz="0" w:space="0" w:color="auto"/>
            <w:right w:val="none" w:sz="0" w:space="0" w:color="auto"/>
          </w:divBdr>
        </w:div>
        <w:div w:id="1046224234">
          <w:marLeft w:val="640"/>
          <w:marRight w:val="0"/>
          <w:marTop w:val="0"/>
          <w:marBottom w:val="0"/>
          <w:divBdr>
            <w:top w:val="none" w:sz="0" w:space="0" w:color="auto"/>
            <w:left w:val="none" w:sz="0" w:space="0" w:color="auto"/>
            <w:bottom w:val="none" w:sz="0" w:space="0" w:color="auto"/>
            <w:right w:val="none" w:sz="0" w:space="0" w:color="auto"/>
          </w:divBdr>
        </w:div>
        <w:div w:id="1052850628">
          <w:marLeft w:val="640"/>
          <w:marRight w:val="0"/>
          <w:marTop w:val="0"/>
          <w:marBottom w:val="0"/>
          <w:divBdr>
            <w:top w:val="none" w:sz="0" w:space="0" w:color="auto"/>
            <w:left w:val="none" w:sz="0" w:space="0" w:color="auto"/>
            <w:bottom w:val="none" w:sz="0" w:space="0" w:color="auto"/>
            <w:right w:val="none" w:sz="0" w:space="0" w:color="auto"/>
          </w:divBdr>
        </w:div>
        <w:div w:id="1066688016">
          <w:marLeft w:val="640"/>
          <w:marRight w:val="0"/>
          <w:marTop w:val="0"/>
          <w:marBottom w:val="0"/>
          <w:divBdr>
            <w:top w:val="none" w:sz="0" w:space="0" w:color="auto"/>
            <w:left w:val="none" w:sz="0" w:space="0" w:color="auto"/>
            <w:bottom w:val="none" w:sz="0" w:space="0" w:color="auto"/>
            <w:right w:val="none" w:sz="0" w:space="0" w:color="auto"/>
          </w:divBdr>
        </w:div>
        <w:div w:id="1068378344">
          <w:marLeft w:val="640"/>
          <w:marRight w:val="0"/>
          <w:marTop w:val="0"/>
          <w:marBottom w:val="0"/>
          <w:divBdr>
            <w:top w:val="none" w:sz="0" w:space="0" w:color="auto"/>
            <w:left w:val="none" w:sz="0" w:space="0" w:color="auto"/>
            <w:bottom w:val="none" w:sz="0" w:space="0" w:color="auto"/>
            <w:right w:val="none" w:sz="0" w:space="0" w:color="auto"/>
          </w:divBdr>
        </w:div>
        <w:div w:id="1089547155">
          <w:marLeft w:val="640"/>
          <w:marRight w:val="0"/>
          <w:marTop w:val="0"/>
          <w:marBottom w:val="0"/>
          <w:divBdr>
            <w:top w:val="none" w:sz="0" w:space="0" w:color="auto"/>
            <w:left w:val="none" w:sz="0" w:space="0" w:color="auto"/>
            <w:bottom w:val="none" w:sz="0" w:space="0" w:color="auto"/>
            <w:right w:val="none" w:sz="0" w:space="0" w:color="auto"/>
          </w:divBdr>
        </w:div>
        <w:div w:id="1091509868">
          <w:marLeft w:val="640"/>
          <w:marRight w:val="0"/>
          <w:marTop w:val="0"/>
          <w:marBottom w:val="0"/>
          <w:divBdr>
            <w:top w:val="none" w:sz="0" w:space="0" w:color="auto"/>
            <w:left w:val="none" w:sz="0" w:space="0" w:color="auto"/>
            <w:bottom w:val="none" w:sz="0" w:space="0" w:color="auto"/>
            <w:right w:val="none" w:sz="0" w:space="0" w:color="auto"/>
          </w:divBdr>
        </w:div>
        <w:div w:id="1091699942">
          <w:marLeft w:val="640"/>
          <w:marRight w:val="0"/>
          <w:marTop w:val="0"/>
          <w:marBottom w:val="0"/>
          <w:divBdr>
            <w:top w:val="none" w:sz="0" w:space="0" w:color="auto"/>
            <w:left w:val="none" w:sz="0" w:space="0" w:color="auto"/>
            <w:bottom w:val="none" w:sz="0" w:space="0" w:color="auto"/>
            <w:right w:val="none" w:sz="0" w:space="0" w:color="auto"/>
          </w:divBdr>
        </w:div>
        <w:div w:id="1108505297">
          <w:marLeft w:val="640"/>
          <w:marRight w:val="0"/>
          <w:marTop w:val="0"/>
          <w:marBottom w:val="0"/>
          <w:divBdr>
            <w:top w:val="none" w:sz="0" w:space="0" w:color="auto"/>
            <w:left w:val="none" w:sz="0" w:space="0" w:color="auto"/>
            <w:bottom w:val="none" w:sz="0" w:space="0" w:color="auto"/>
            <w:right w:val="none" w:sz="0" w:space="0" w:color="auto"/>
          </w:divBdr>
        </w:div>
        <w:div w:id="1114206435">
          <w:marLeft w:val="640"/>
          <w:marRight w:val="0"/>
          <w:marTop w:val="0"/>
          <w:marBottom w:val="0"/>
          <w:divBdr>
            <w:top w:val="none" w:sz="0" w:space="0" w:color="auto"/>
            <w:left w:val="none" w:sz="0" w:space="0" w:color="auto"/>
            <w:bottom w:val="none" w:sz="0" w:space="0" w:color="auto"/>
            <w:right w:val="none" w:sz="0" w:space="0" w:color="auto"/>
          </w:divBdr>
        </w:div>
        <w:div w:id="1130781179">
          <w:marLeft w:val="640"/>
          <w:marRight w:val="0"/>
          <w:marTop w:val="0"/>
          <w:marBottom w:val="0"/>
          <w:divBdr>
            <w:top w:val="none" w:sz="0" w:space="0" w:color="auto"/>
            <w:left w:val="none" w:sz="0" w:space="0" w:color="auto"/>
            <w:bottom w:val="none" w:sz="0" w:space="0" w:color="auto"/>
            <w:right w:val="none" w:sz="0" w:space="0" w:color="auto"/>
          </w:divBdr>
        </w:div>
        <w:div w:id="1137603130">
          <w:marLeft w:val="640"/>
          <w:marRight w:val="0"/>
          <w:marTop w:val="0"/>
          <w:marBottom w:val="0"/>
          <w:divBdr>
            <w:top w:val="none" w:sz="0" w:space="0" w:color="auto"/>
            <w:left w:val="none" w:sz="0" w:space="0" w:color="auto"/>
            <w:bottom w:val="none" w:sz="0" w:space="0" w:color="auto"/>
            <w:right w:val="none" w:sz="0" w:space="0" w:color="auto"/>
          </w:divBdr>
        </w:div>
        <w:div w:id="1162163291">
          <w:marLeft w:val="640"/>
          <w:marRight w:val="0"/>
          <w:marTop w:val="0"/>
          <w:marBottom w:val="0"/>
          <w:divBdr>
            <w:top w:val="none" w:sz="0" w:space="0" w:color="auto"/>
            <w:left w:val="none" w:sz="0" w:space="0" w:color="auto"/>
            <w:bottom w:val="none" w:sz="0" w:space="0" w:color="auto"/>
            <w:right w:val="none" w:sz="0" w:space="0" w:color="auto"/>
          </w:divBdr>
        </w:div>
        <w:div w:id="1230535020">
          <w:marLeft w:val="640"/>
          <w:marRight w:val="0"/>
          <w:marTop w:val="0"/>
          <w:marBottom w:val="0"/>
          <w:divBdr>
            <w:top w:val="none" w:sz="0" w:space="0" w:color="auto"/>
            <w:left w:val="none" w:sz="0" w:space="0" w:color="auto"/>
            <w:bottom w:val="none" w:sz="0" w:space="0" w:color="auto"/>
            <w:right w:val="none" w:sz="0" w:space="0" w:color="auto"/>
          </w:divBdr>
        </w:div>
        <w:div w:id="1235049063">
          <w:marLeft w:val="640"/>
          <w:marRight w:val="0"/>
          <w:marTop w:val="0"/>
          <w:marBottom w:val="0"/>
          <w:divBdr>
            <w:top w:val="none" w:sz="0" w:space="0" w:color="auto"/>
            <w:left w:val="none" w:sz="0" w:space="0" w:color="auto"/>
            <w:bottom w:val="none" w:sz="0" w:space="0" w:color="auto"/>
            <w:right w:val="none" w:sz="0" w:space="0" w:color="auto"/>
          </w:divBdr>
        </w:div>
        <w:div w:id="1237126928">
          <w:marLeft w:val="640"/>
          <w:marRight w:val="0"/>
          <w:marTop w:val="0"/>
          <w:marBottom w:val="0"/>
          <w:divBdr>
            <w:top w:val="none" w:sz="0" w:space="0" w:color="auto"/>
            <w:left w:val="none" w:sz="0" w:space="0" w:color="auto"/>
            <w:bottom w:val="none" w:sz="0" w:space="0" w:color="auto"/>
            <w:right w:val="none" w:sz="0" w:space="0" w:color="auto"/>
          </w:divBdr>
        </w:div>
        <w:div w:id="1249577363">
          <w:marLeft w:val="640"/>
          <w:marRight w:val="0"/>
          <w:marTop w:val="0"/>
          <w:marBottom w:val="0"/>
          <w:divBdr>
            <w:top w:val="none" w:sz="0" w:space="0" w:color="auto"/>
            <w:left w:val="none" w:sz="0" w:space="0" w:color="auto"/>
            <w:bottom w:val="none" w:sz="0" w:space="0" w:color="auto"/>
            <w:right w:val="none" w:sz="0" w:space="0" w:color="auto"/>
          </w:divBdr>
        </w:div>
        <w:div w:id="1294020705">
          <w:marLeft w:val="640"/>
          <w:marRight w:val="0"/>
          <w:marTop w:val="0"/>
          <w:marBottom w:val="0"/>
          <w:divBdr>
            <w:top w:val="none" w:sz="0" w:space="0" w:color="auto"/>
            <w:left w:val="none" w:sz="0" w:space="0" w:color="auto"/>
            <w:bottom w:val="none" w:sz="0" w:space="0" w:color="auto"/>
            <w:right w:val="none" w:sz="0" w:space="0" w:color="auto"/>
          </w:divBdr>
        </w:div>
        <w:div w:id="1294557854">
          <w:marLeft w:val="640"/>
          <w:marRight w:val="0"/>
          <w:marTop w:val="0"/>
          <w:marBottom w:val="0"/>
          <w:divBdr>
            <w:top w:val="none" w:sz="0" w:space="0" w:color="auto"/>
            <w:left w:val="none" w:sz="0" w:space="0" w:color="auto"/>
            <w:bottom w:val="none" w:sz="0" w:space="0" w:color="auto"/>
            <w:right w:val="none" w:sz="0" w:space="0" w:color="auto"/>
          </w:divBdr>
        </w:div>
        <w:div w:id="1339625164">
          <w:marLeft w:val="640"/>
          <w:marRight w:val="0"/>
          <w:marTop w:val="0"/>
          <w:marBottom w:val="0"/>
          <w:divBdr>
            <w:top w:val="none" w:sz="0" w:space="0" w:color="auto"/>
            <w:left w:val="none" w:sz="0" w:space="0" w:color="auto"/>
            <w:bottom w:val="none" w:sz="0" w:space="0" w:color="auto"/>
            <w:right w:val="none" w:sz="0" w:space="0" w:color="auto"/>
          </w:divBdr>
        </w:div>
        <w:div w:id="1342319625">
          <w:marLeft w:val="640"/>
          <w:marRight w:val="0"/>
          <w:marTop w:val="0"/>
          <w:marBottom w:val="0"/>
          <w:divBdr>
            <w:top w:val="none" w:sz="0" w:space="0" w:color="auto"/>
            <w:left w:val="none" w:sz="0" w:space="0" w:color="auto"/>
            <w:bottom w:val="none" w:sz="0" w:space="0" w:color="auto"/>
            <w:right w:val="none" w:sz="0" w:space="0" w:color="auto"/>
          </w:divBdr>
        </w:div>
        <w:div w:id="1345354798">
          <w:marLeft w:val="640"/>
          <w:marRight w:val="0"/>
          <w:marTop w:val="0"/>
          <w:marBottom w:val="0"/>
          <w:divBdr>
            <w:top w:val="none" w:sz="0" w:space="0" w:color="auto"/>
            <w:left w:val="none" w:sz="0" w:space="0" w:color="auto"/>
            <w:bottom w:val="none" w:sz="0" w:space="0" w:color="auto"/>
            <w:right w:val="none" w:sz="0" w:space="0" w:color="auto"/>
          </w:divBdr>
        </w:div>
        <w:div w:id="1357387913">
          <w:marLeft w:val="640"/>
          <w:marRight w:val="0"/>
          <w:marTop w:val="0"/>
          <w:marBottom w:val="0"/>
          <w:divBdr>
            <w:top w:val="none" w:sz="0" w:space="0" w:color="auto"/>
            <w:left w:val="none" w:sz="0" w:space="0" w:color="auto"/>
            <w:bottom w:val="none" w:sz="0" w:space="0" w:color="auto"/>
            <w:right w:val="none" w:sz="0" w:space="0" w:color="auto"/>
          </w:divBdr>
        </w:div>
        <w:div w:id="1369455130">
          <w:marLeft w:val="640"/>
          <w:marRight w:val="0"/>
          <w:marTop w:val="0"/>
          <w:marBottom w:val="0"/>
          <w:divBdr>
            <w:top w:val="none" w:sz="0" w:space="0" w:color="auto"/>
            <w:left w:val="none" w:sz="0" w:space="0" w:color="auto"/>
            <w:bottom w:val="none" w:sz="0" w:space="0" w:color="auto"/>
            <w:right w:val="none" w:sz="0" w:space="0" w:color="auto"/>
          </w:divBdr>
        </w:div>
        <w:div w:id="1378823937">
          <w:marLeft w:val="640"/>
          <w:marRight w:val="0"/>
          <w:marTop w:val="0"/>
          <w:marBottom w:val="0"/>
          <w:divBdr>
            <w:top w:val="none" w:sz="0" w:space="0" w:color="auto"/>
            <w:left w:val="none" w:sz="0" w:space="0" w:color="auto"/>
            <w:bottom w:val="none" w:sz="0" w:space="0" w:color="auto"/>
            <w:right w:val="none" w:sz="0" w:space="0" w:color="auto"/>
          </w:divBdr>
        </w:div>
        <w:div w:id="1394699813">
          <w:marLeft w:val="640"/>
          <w:marRight w:val="0"/>
          <w:marTop w:val="0"/>
          <w:marBottom w:val="0"/>
          <w:divBdr>
            <w:top w:val="none" w:sz="0" w:space="0" w:color="auto"/>
            <w:left w:val="none" w:sz="0" w:space="0" w:color="auto"/>
            <w:bottom w:val="none" w:sz="0" w:space="0" w:color="auto"/>
            <w:right w:val="none" w:sz="0" w:space="0" w:color="auto"/>
          </w:divBdr>
        </w:div>
        <w:div w:id="1395279797">
          <w:marLeft w:val="640"/>
          <w:marRight w:val="0"/>
          <w:marTop w:val="0"/>
          <w:marBottom w:val="0"/>
          <w:divBdr>
            <w:top w:val="none" w:sz="0" w:space="0" w:color="auto"/>
            <w:left w:val="none" w:sz="0" w:space="0" w:color="auto"/>
            <w:bottom w:val="none" w:sz="0" w:space="0" w:color="auto"/>
            <w:right w:val="none" w:sz="0" w:space="0" w:color="auto"/>
          </w:divBdr>
        </w:div>
        <w:div w:id="1396929278">
          <w:marLeft w:val="640"/>
          <w:marRight w:val="0"/>
          <w:marTop w:val="0"/>
          <w:marBottom w:val="0"/>
          <w:divBdr>
            <w:top w:val="none" w:sz="0" w:space="0" w:color="auto"/>
            <w:left w:val="none" w:sz="0" w:space="0" w:color="auto"/>
            <w:bottom w:val="none" w:sz="0" w:space="0" w:color="auto"/>
            <w:right w:val="none" w:sz="0" w:space="0" w:color="auto"/>
          </w:divBdr>
        </w:div>
        <w:div w:id="1398698864">
          <w:marLeft w:val="640"/>
          <w:marRight w:val="0"/>
          <w:marTop w:val="0"/>
          <w:marBottom w:val="0"/>
          <w:divBdr>
            <w:top w:val="none" w:sz="0" w:space="0" w:color="auto"/>
            <w:left w:val="none" w:sz="0" w:space="0" w:color="auto"/>
            <w:bottom w:val="none" w:sz="0" w:space="0" w:color="auto"/>
            <w:right w:val="none" w:sz="0" w:space="0" w:color="auto"/>
          </w:divBdr>
        </w:div>
        <w:div w:id="1409956304">
          <w:marLeft w:val="640"/>
          <w:marRight w:val="0"/>
          <w:marTop w:val="0"/>
          <w:marBottom w:val="0"/>
          <w:divBdr>
            <w:top w:val="none" w:sz="0" w:space="0" w:color="auto"/>
            <w:left w:val="none" w:sz="0" w:space="0" w:color="auto"/>
            <w:bottom w:val="none" w:sz="0" w:space="0" w:color="auto"/>
            <w:right w:val="none" w:sz="0" w:space="0" w:color="auto"/>
          </w:divBdr>
        </w:div>
        <w:div w:id="1427113000">
          <w:marLeft w:val="640"/>
          <w:marRight w:val="0"/>
          <w:marTop w:val="0"/>
          <w:marBottom w:val="0"/>
          <w:divBdr>
            <w:top w:val="none" w:sz="0" w:space="0" w:color="auto"/>
            <w:left w:val="none" w:sz="0" w:space="0" w:color="auto"/>
            <w:bottom w:val="none" w:sz="0" w:space="0" w:color="auto"/>
            <w:right w:val="none" w:sz="0" w:space="0" w:color="auto"/>
          </w:divBdr>
        </w:div>
        <w:div w:id="1429810591">
          <w:marLeft w:val="640"/>
          <w:marRight w:val="0"/>
          <w:marTop w:val="0"/>
          <w:marBottom w:val="0"/>
          <w:divBdr>
            <w:top w:val="none" w:sz="0" w:space="0" w:color="auto"/>
            <w:left w:val="none" w:sz="0" w:space="0" w:color="auto"/>
            <w:bottom w:val="none" w:sz="0" w:space="0" w:color="auto"/>
            <w:right w:val="none" w:sz="0" w:space="0" w:color="auto"/>
          </w:divBdr>
        </w:div>
        <w:div w:id="1445881142">
          <w:marLeft w:val="640"/>
          <w:marRight w:val="0"/>
          <w:marTop w:val="0"/>
          <w:marBottom w:val="0"/>
          <w:divBdr>
            <w:top w:val="none" w:sz="0" w:space="0" w:color="auto"/>
            <w:left w:val="none" w:sz="0" w:space="0" w:color="auto"/>
            <w:bottom w:val="none" w:sz="0" w:space="0" w:color="auto"/>
            <w:right w:val="none" w:sz="0" w:space="0" w:color="auto"/>
          </w:divBdr>
        </w:div>
        <w:div w:id="1465192348">
          <w:marLeft w:val="640"/>
          <w:marRight w:val="0"/>
          <w:marTop w:val="0"/>
          <w:marBottom w:val="0"/>
          <w:divBdr>
            <w:top w:val="none" w:sz="0" w:space="0" w:color="auto"/>
            <w:left w:val="none" w:sz="0" w:space="0" w:color="auto"/>
            <w:bottom w:val="none" w:sz="0" w:space="0" w:color="auto"/>
            <w:right w:val="none" w:sz="0" w:space="0" w:color="auto"/>
          </w:divBdr>
        </w:div>
        <w:div w:id="1467159356">
          <w:marLeft w:val="640"/>
          <w:marRight w:val="0"/>
          <w:marTop w:val="0"/>
          <w:marBottom w:val="0"/>
          <w:divBdr>
            <w:top w:val="none" w:sz="0" w:space="0" w:color="auto"/>
            <w:left w:val="none" w:sz="0" w:space="0" w:color="auto"/>
            <w:bottom w:val="none" w:sz="0" w:space="0" w:color="auto"/>
            <w:right w:val="none" w:sz="0" w:space="0" w:color="auto"/>
          </w:divBdr>
        </w:div>
        <w:div w:id="1487042061">
          <w:marLeft w:val="640"/>
          <w:marRight w:val="0"/>
          <w:marTop w:val="0"/>
          <w:marBottom w:val="0"/>
          <w:divBdr>
            <w:top w:val="none" w:sz="0" w:space="0" w:color="auto"/>
            <w:left w:val="none" w:sz="0" w:space="0" w:color="auto"/>
            <w:bottom w:val="none" w:sz="0" w:space="0" w:color="auto"/>
            <w:right w:val="none" w:sz="0" w:space="0" w:color="auto"/>
          </w:divBdr>
        </w:div>
        <w:div w:id="1521509921">
          <w:marLeft w:val="640"/>
          <w:marRight w:val="0"/>
          <w:marTop w:val="0"/>
          <w:marBottom w:val="0"/>
          <w:divBdr>
            <w:top w:val="none" w:sz="0" w:space="0" w:color="auto"/>
            <w:left w:val="none" w:sz="0" w:space="0" w:color="auto"/>
            <w:bottom w:val="none" w:sz="0" w:space="0" w:color="auto"/>
            <w:right w:val="none" w:sz="0" w:space="0" w:color="auto"/>
          </w:divBdr>
        </w:div>
        <w:div w:id="1542866679">
          <w:marLeft w:val="640"/>
          <w:marRight w:val="0"/>
          <w:marTop w:val="0"/>
          <w:marBottom w:val="0"/>
          <w:divBdr>
            <w:top w:val="none" w:sz="0" w:space="0" w:color="auto"/>
            <w:left w:val="none" w:sz="0" w:space="0" w:color="auto"/>
            <w:bottom w:val="none" w:sz="0" w:space="0" w:color="auto"/>
            <w:right w:val="none" w:sz="0" w:space="0" w:color="auto"/>
          </w:divBdr>
        </w:div>
        <w:div w:id="1546453380">
          <w:marLeft w:val="640"/>
          <w:marRight w:val="0"/>
          <w:marTop w:val="0"/>
          <w:marBottom w:val="0"/>
          <w:divBdr>
            <w:top w:val="none" w:sz="0" w:space="0" w:color="auto"/>
            <w:left w:val="none" w:sz="0" w:space="0" w:color="auto"/>
            <w:bottom w:val="none" w:sz="0" w:space="0" w:color="auto"/>
            <w:right w:val="none" w:sz="0" w:space="0" w:color="auto"/>
          </w:divBdr>
        </w:div>
        <w:div w:id="1555002645">
          <w:marLeft w:val="640"/>
          <w:marRight w:val="0"/>
          <w:marTop w:val="0"/>
          <w:marBottom w:val="0"/>
          <w:divBdr>
            <w:top w:val="none" w:sz="0" w:space="0" w:color="auto"/>
            <w:left w:val="none" w:sz="0" w:space="0" w:color="auto"/>
            <w:bottom w:val="none" w:sz="0" w:space="0" w:color="auto"/>
            <w:right w:val="none" w:sz="0" w:space="0" w:color="auto"/>
          </w:divBdr>
        </w:div>
        <w:div w:id="1576932508">
          <w:marLeft w:val="640"/>
          <w:marRight w:val="0"/>
          <w:marTop w:val="0"/>
          <w:marBottom w:val="0"/>
          <w:divBdr>
            <w:top w:val="none" w:sz="0" w:space="0" w:color="auto"/>
            <w:left w:val="none" w:sz="0" w:space="0" w:color="auto"/>
            <w:bottom w:val="none" w:sz="0" w:space="0" w:color="auto"/>
            <w:right w:val="none" w:sz="0" w:space="0" w:color="auto"/>
          </w:divBdr>
        </w:div>
        <w:div w:id="1592276953">
          <w:marLeft w:val="640"/>
          <w:marRight w:val="0"/>
          <w:marTop w:val="0"/>
          <w:marBottom w:val="0"/>
          <w:divBdr>
            <w:top w:val="none" w:sz="0" w:space="0" w:color="auto"/>
            <w:left w:val="none" w:sz="0" w:space="0" w:color="auto"/>
            <w:bottom w:val="none" w:sz="0" w:space="0" w:color="auto"/>
            <w:right w:val="none" w:sz="0" w:space="0" w:color="auto"/>
          </w:divBdr>
        </w:div>
        <w:div w:id="1597979958">
          <w:marLeft w:val="640"/>
          <w:marRight w:val="0"/>
          <w:marTop w:val="0"/>
          <w:marBottom w:val="0"/>
          <w:divBdr>
            <w:top w:val="none" w:sz="0" w:space="0" w:color="auto"/>
            <w:left w:val="none" w:sz="0" w:space="0" w:color="auto"/>
            <w:bottom w:val="none" w:sz="0" w:space="0" w:color="auto"/>
            <w:right w:val="none" w:sz="0" w:space="0" w:color="auto"/>
          </w:divBdr>
        </w:div>
        <w:div w:id="1612741110">
          <w:marLeft w:val="640"/>
          <w:marRight w:val="0"/>
          <w:marTop w:val="0"/>
          <w:marBottom w:val="0"/>
          <w:divBdr>
            <w:top w:val="none" w:sz="0" w:space="0" w:color="auto"/>
            <w:left w:val="none" w:sz="0" w:space="0" w:color="auto"/>
            <w:bottom w:val="none" w:sz="0" w:space="0" w:color="auto"/>
            <w:right w:val="none" w:sz="0" w:space="0" w:color="auto"/>
          </w:divBdr>
        </w:div>
        <w:div w:id="1659456272">
          <w:marLeft w:val="640"/>
          <w:marRight w:val="0"/>
          <w:marTop w:val="0"/>
          <w:marBottom w:val="0"/>
          <w:divBdr>
            <w:top w:val="none" w:sz="0" w:space="0" w:color="auto"/>
            <w:left w:val="none" w:sz="0" w:space="0" w:color="auto"/>
            <w:bottom w:val="none" w:sz="0" w:space="0" w:color="auto"/>
            <w:right w:val="none" w:sz="0" w:space="0" w:color="auto"/>
          </w:divBdr>
        </w:div>
        <w:div w:id="1674139463">
          <w:marLeft w:val="640"/>
          <w:marRight w:val="0"/>
          <w:marTop w:val="0"/>
          <w:marBottom w:val="0"/>
          <w:divBdr>
            <w:top w:val="none" w:sz="0" w:space="0" w:color="auto"/>
            <w:left w:val="none" w:sz="0" w:space="0" w:color="auto"/>
            <w:bottom w:val="none" w:sz="0" w:space="0" w:color="auto"/>
            <w:right w:val="none" w:sz="0" w:space="0" w:color="auto"/>
          </w:divBdr>
        </w:div>
        <w:div w:id="1706178062">
          <w:marLeft w:val="640"/>
          <w:marRight w:val="0"/>
          <w:marTop w:val="0"/>
          <w:marBottom w:val="0"/>
          <w:divBdr>
            <w:top w:val="none" w:sz="0" w:space="0" w:color="auto"/>
            <w:left w:val="none" w:sz="0" w:space="0" w:color="auto"/>
            <w:bottom w:val="none" w:sz="0" w:space="0" w:color="auto"/>
            <w:right w:val="none" w:sz="0" w:space="0" w:color="auto"/>
          </w:divBdr>
        </w:div>
        <w:div w:id="1710177248">
          <w:marLeft w:val="640"/>
          <w:marRight w:val="0"/>
          <w:marTop w:val="0"/>
          <w:marBottom w:val="0"/>
          <w:divBdr>
            <w:top w:val="none" w:sz="0" w:space="0" w:color="auto"/>
            <w:left w:val="none" w:sz="0" w:space="0" w:color="auto"/>
            <w:bottom w:val="none" w:sz="0" w:space="0" w:color="auto"/>
            <w:right w:val="none" w:sz="0" w:space="0" w:color="auto"/>
          </w:divBdr>
        </w:div>
        <w:div w:id="1735739089">
          <w:marLeft w:val="640"/>
          <w:marRight w:val="0"/>
          <w:marTop w:val="0"/>
          <w:marBottom w:val="0"/>
          <w:divBdr>
            <w:top w:val="none" w:sz="0" w:space="0" w:color="auto"/>
            <w:left w:val="none" w:sz="0" w:space="0" w:color="auto"/>
            <w:bottom w:val="none" w:sz="0" w:space="0" w:color="auto"/>
            <w:right w:val="none" w:sz="0" w:space="0" w:color="auto"/>
          </w:divBdr>
        </w:div>
        <w:div w:id="1740589822">
          <w:marLeft w:val="640"/>
          <w:marRight w:val="0"/>
          <w:marTop w:val="0"/>
          <w:marBottom w:val="0"/>
          <w:divBdr>
            <w:top w:val="none" w:sz="0" w:space="0" w:color="auto"/>
            <w:left w:val="none" w:sz="0" w:space="0" w:color="auto"/>
            <w:bottom w:val="none" w:sz="0" w:space="0" w:color="auto"/>
            <w:right w:val="none" w:sz="0" w:space="0" w:color="auto"/>
          </w:divBdr>
        </w:div>
        <w:div w:id="1740864184">
          <w:marLeft w:val="640"/>
          <w:marRight w:val="0"/>
          <w:marTop w:val="0"/>
          <w:marBottom w:val="0"/>
          <w:divBdr>
            <w:top w:val="none" w:sz="0" w:space="0" w:color="auto"/>
            <w:left w:val="none" w:sz="0" w:space="0" w:color="auto"/>
            <w:bottom w:val="none" w:sz="0" w:space="0" w:color="auto"/>
            <w:right w:val="none" w:sz="0" w:space="0" w:color="auto"/>
          </w:divBdr>
        </w:div>
        <w:div w:id="1747220494">
          <w:marLeft w:val="640"/>
          <w:marRight w:val="0"/>
          <w:marTop w:val="0"/>
          <w:marBottom w:val="0"/>
          <w:divBdr>
            <w:top w:val="none" w:sz="0" w:space="0" w:color="auto"/>
            <w:left w:val="none" w:sz="0" w:space="0" w:color="auto"/>
            <w:bottom w:val="none" w:sz="0" w:space="0" w:color="auto"/>
            <w:right w:val="none" w:sz="0" w:space="0" w:color="auto"/>
          </w:divBdr>
        </w:div>
        <w:div w:id="1752891580">
          <w:marLeft w:val="640"/>
          <w:marRight w:val="0"/>
          <w:marTop w:val="0"/>
          <w:marBottom w:val="0"/>
          <w:divBdr>
            <w:top w:val="none" w:sz="0" w:space="0" w:color="auto"/>
            <w:left w:val="none" w:sz="0" w:space="0" w:color="auto"/>
            <w:bottom w:val="none" w:sz="0" w:space="0" w:color="auto"/>
            <w:right w:val="none" w:sz="0" w:space="0" w:color="auto"/>
          </w:divBdr>
        </w:div>
        <w:div w:id="1768035343">
          <w:marLeft w:val="640"/>
          <w:marRight w:val="0"/>
          <w:marTop w:val="0"/>
          <w:marBottom w:val="0"/>
          <w:divBdr>
            <w:top w:val="none" w:sz="0" w:space="0" w:color="auto"/>
            <w:left w:val="none" w:sz="0" w:space="0" w:color="auto"/>
            <w:bottom w:val="none" w:sz="0" w:space="0" w:color="auto"/>
            <w:right w:val="none" w:sz="0" w:space="0" w:color="auto"/>
          </w:divBdr>
        </w:div>
        <w:div w:id="1770194013">
          <w:marLeft w:val="640"/>
          <w:marRight w:val="0"/>
          <w:marTop w:val="0"/>
          <w:marBottom w:val="0"/>
          <w:divBdr>
            <w:top w:val="none" w:sz="0" w:space="0" w:color="auto"/>
            <w:left w:val="none" w:sz="0" w:space="0" w:color="auto"/>
            <w:bottom w:val="none" w:sz="0" w:space="0" w:color="auto"/>
            <w:right w:val="none" w:sz="0" w:space="0" w:color="auto"/>
          </w:divBdr>
        </w:div>
        <w:div w:id="1802265094">
          <w:marLeft w:val="640"/>
          <w:marRight w:val="0"/>
          <w:marTop w:val="0"/>
          <w:marBottom w:val="0"/>
          <w:divBdr>
            <w:top w:val="none" w:sz="0" w:space="0" w:color="auto"/>
            <w:left w:val="none" w:sz="0" w:space="0" w:color="auto"/>
            <w:bottom w:val="none" w:sz="0" w:space="0" w:color="auto"/>
            <w:right w:val="none" w:sz="0" w:space="0" w:color="auto"/>
          </w:divBdr>
        </w:div>
        <w:div w:id="1844202964">
          <w:marLeft w:val="640"/>
          <w:marRight w:val="0"/>
          <w:marTop w:val="0"/>
          <w:marBottom w:val="0"/>
          <w:divBdr>
            <w:top w:val="none" w:sz="0" w:space="0" w:color="auto"/>
            <w:left w:val="none" w:sz="0" w:space="0" w:color="auto"/>
            <w:bottom w:val="none" w:sz="0" w:space="0" w:color="auto"/>
            <w:right w:val="none" w:sz="0" w:space="0" w:color="auto"/>
          </w:divBdr>
        </w:div>
        <w:div w:id="1851141932">
          <w:marLeft w:val="640"/>
          <w:marRight w:val="0"/>
          <w:marTop w:val="0"/>
          <w:marBottom w:val="0"/>
          <w:divBdr>
            <w:top w:val="none" w:sz="0" w:space="0" w:color="auto"/>
            <w:left w:val="none" w:sz="0" w:space="0" w:color="auto"/>
            <w:bottom w:val="none" w:sz="0" w:space="0" w:color="auto"/>
            <w:right w:val="none" w:sz="0" w:space="0" w:color="auto"/>
          </w:divBdr>
        </w:div>
        <w:div w:id="1858618488">
          <w:marLeft w:val="640"/>
          <w:marRight w:val="0"/>
          <w:marTop w:val="0"/>
          <w:marBottom w:val="0"/>
          <w:divBdr>
            <w:top w:val="none" w:sz="0" w:space="0" w:color="auto"/>
            <w:left w:val="none" w:sz="0" w:space="0" w:color="auto"/>
            <w:bottom w:val="none" w:sz="0" w:space="0" w:color="auto"/>
            <w:right w:val="none" w:sz="0" w:space="0" w:color="auto"/>
          </w:divBdr>
        </w:div>
        <w:div w:id="1869179998">
          <w:marLeft w:val="640"/>
          <w:marRight w:val="0"/>
          <w:marTop w:val="0"/>
          <w:marBottom w:val="0"/>
          <w:divBdr>
            <w:top w:val="none" w:sz="0" w:space="0" w:color="auto"/>
            <w:left w:val="none" w:sz="0" w:space="0" w:color="auto"/>
            <w:bottom w:val="none" w:sz="0" w:space="0" w:color="auto"/>
            <w:right w:val="none" w:sz="0" w:space="0" w:color="auto"/>
          </w:divBdr>
        </w:div>
        <w:div w:id="1869755612">
          <w:marLeft w:val="640"/>
          <w:marRight w:val="0"/>
          <w:marTop w:val="0"/>
          <w:marBottom w:val="0"/>
          <w:divBdr>
            <w:top w:val="none" w:sz="0" w:space="0" w:color="auto"/>
            <w:left w:val="none" w:sz="0" w:space="0" w:color="auto"/>
            <w:bottom w:val="none" w:sz="0" w:space="0" w:color="auto"/>
            <w:right w:val="none" w:sz="0" w:space="0" w:color="auto"/>
          </w:divBdr>
        </w:div>
        <w:div w:id="1870483643">
          <w:marLeft w:val="640"/>
          <w:marRight w:val="0"/>
          <w:marTop w:val="0"/>
          <w:marBottom w:val="0"/>
          <w:divBdr>
            <w:top w:val="none" w:sz="0" w:space="0" w:color="auto"/>
            <w:left w:val="none" w:sz="0" w:space="0" w:color="auto"/>
            <w:bottom w:val="none" w:sz="0" w:space="0" w:color="auto"/>
            <w:right w:val="none" w:sz="0" w:space="0" w:color="auto"/>
          </w:divBdr>
        </w:div>
        <w:div w:id="1905869730">
          <w:marLeft w:val="640"/>
          <w:marRight w:val="0"/>
          <w:marTop w:val="0"/>
          <w:marBottom w:val="0"/>
          <w:divBdr>
            <w:top w:val="none" w:sz="0" w:space="0" w:color="auto"/>
            <w:left w:val="none" w:sz="0" w:space="0" w:color="auto"/>
            <w:bottom w:val="none" w:sz="0" w:space="0" w:color="auto"/>
            <w:right w:val="none" w:sz="0" w:space="0" w:color="auto"/>
          </w:divBdr>
        </w:div>
        <w:div w:id="1916092023">
          <w:marLeft w:val="640"/>
          <w:marRight w:val="0"/>
          <w:marTop w:val="0"/>
          <w:marBottom w:val="0"/>
          <w:divBdr>
            <w:top w:val="none" w:sz="0" w:space="0" w:color="auto"/>
            <w:left w:val="none" w:sz="0" w:space="0" w:color="auto"/>
            <w:bottom w:val="none" w:sz="0" w:space="0" w:color="auto"/>
            <w:right w:val="none" w:sz="0" w:space="0" w:color="auto"/>
          </w:divBdr>
        </w:div>
        <w:div w:id="1937248687">
          <w:marLeft w:val="640"/>
          <w:marRight w:val="0"/>
          <w:marTop w:val="0"/>
          <w:marBottom w:val="0"/>
          <w:divBdr>
            <w:top w:val="none" w:sz="0" w:space="0" w:color="auto"/>
            <w:left w:val="none" w:sz="0" w:space="0" w:color="auto"/>
            <w:bottom w:val="none" w:sz="0" w:space="0" w:color="auto"/>
            <w:right w:val="none" w:sz="0" w:space="0" w:color="auto"/>
          </w:divBdr>
        </w:div>
        <w:div w:id="1945649983">
          <w:marLeft w:val="640"/>
          <w:marRight w:val="0"/>
          <w:marTop w:val="0"/>
          <w:marBottom w:val="0"/>
          <w:divBdr>
            <w:top w:val="none" w:sz="0" w:space="0" w:color="auto"/>
            <w:left w:val="none" w:sz="0" w:space="0" w:color="auto"/>
            <w:bottom w:val="none" w:sz="0" w:space="0" w:color="auto"/>
            <w:right w:val="none" w:sz="0" w:space="0" w:color="auto"/>
          </w:divBdr>
        </w:div>
        <w:div w:id="1969428393">
          <w:marLeft w:val="640"/>
          <w:marRight w:val="0"/>
          <w:marTop w:val="0"/>
          <w:marBottom w:val="0"/>
          <w:divBdr>
            <w:top w:val="none" w:sz="0" w:space="0" w:color="auto"/>
            <w:left w:val="none" w:sz="0" w:space="0" w:color="auto"/>
            <w:bottom w:val="none" w:sz="0" w:space="0" w:color="auto"/>
            <w:right w:val="none" w:sz="0" w:space="0" w:color="auto"/>
          </w:divBdr>
        </w:div>
        <w:div w:id="1974142251">
          <w:marLeft w:val="640"/>
          <w:marRight w:val="0"/>
          <w:marTop w:val="0"/>
          <w:marBottom w:val="0"/>
          <w:divBdr>
            <w:top w:val="none" w:sz="0" w:space="0" w:color="auto"/>
            <w:left w:val="none" w:sz="0" w:space="0" w:color="auto"/>
            <w:bottom w:val="none" w:sz="0" w:space="0" w:color="auto"/>
            <w:right w:val="none" w:sz="0" w:space="0" w:color="auto"/>
          </w:divBdr>
        </w:div>
        <w:div w:id="1976912754">
          <w:marLeft w:val="640"/>
          <w:marRight w:val="0"/>
          <w:marTop w:val="0"/>
          <w:marBottom w:val="0"/>
          <w:divBdr>
            <w:top w:val="none" w:sz="0" w:space="0" w:color="auto"/>
            <w:left w:val="none" w:sz="0" w:space="0" w:color="auto"/>
            <w:bottom w:val="none" w:sz="0" w:space="0" w:color="auto"/>
            <w:right w:val="none" w:sz="0" w:space="0" w:color="auto"/>
          </w:divBdr>
        </w:div>
        <w:div w:id="1981769559">
          <w:marLeft w:val="640"/>
          <w:marRight w:val="0"/>
          <w:marTop w:val="0"/>
          <w:marBottom w:val="0"/>
          <w:divBdr>
            <w:top w:val="none" w:sz="0" w:space="0" w:color="auto"/>
            <w:left w:val="none" w:sz="0" w:space="0" w:color="auto"/>
            <w:bottom w:val="none" w:sz="0" w:space="0" w:color="auto"/>
            <w:right w:val="none" w:sz="0" w:space="0" w:color="auto"/>
          </w:divBdr>
        </w:div>
        <w:div w:id="1986354114">
          <w:marLeft w:val="640"/>
          <w:marRight w:val="0"/>
          <w:marTop w:val="0"/>
          <w:marBottom w:val="0"/>
          <w:divBdr>
            <w:top w:val="none" w:sz="0" w:space="0" w:color="auto"/>
            <w:left w:val="none" w:sz="0" w:space="0" w:color="auto"/>
            <w:bottom w:val="none" w:sz="0" w:space="0" w:color="auto"/>
            <w:right w:val="none" w:sz="0" w:space="0" w:color="auto"/>
          </w:divBdr>
        </w:div>
        <w:div w:id="2005086607">
          <w:marLeft w:val="640"/>
          <w:marRight w:val="0"/>
          <w:marTop w:val="0"/>
          <w:marBottom w:val="0"/>
          <w:divBdr>
            <w:top w:val="none" w:sz="0" w:space="0" w:color="auto"/>
            <w:left w:val="none" w:sz="0" w:space="0" w:color="auto"/>
            <w:bottom w:val="none" w:sz="0" w:space="0" w:color="auto"/>
            <w:right w:val="none" w:sz="0" w:space="0" w:color="auto"/>
          </w:divBdr>
        </w:div>
        <w:div w:id="2020038368">
          <w:marLeft w:val="640"/>
          <w:marRight w:val="0"/>
          <w:marTop w:val="0"/>
          <w:marBottom w:val="0"/>
          <w:divBdr>
            <w:top w:val="none" w:sz="0" w:space="0" w:color="auto"/>
            <w:left w:val="none" w:sz="0" w:space="0" w:color="auto"/>
            <w:bottom w:val="none" w:sz="0" w:space="0" w:color="auto"/>
            <w:right w:val="none" w:sz="0" w:space="0" w:color="auto"/>
          </w:divBdr>
        </w:div>
        <w:div w:id="2085059231">
          <w:marLeft w:val="640"/>
          <w:marRight w:val="0"/>
          <w:marTop w:val="0"/>
          <w:marBottom w:val="0"/>
          <w:divBdr>
            <w:top w:val="none" w:sz="0" w:space="0" w:color="auto"/>
            <w:left w:val="none" w:sz="0" w:space="0" w:color="auto"/>
            <w:bottom w:val="none" w:sz="0" w:space="0" w:color="auto"/>
            <w:right w:val="none" w:sz="0" w:space="0" w:color="auto"/>
          </w:divBdr>
        </w:div>
        <w:div w:id="2094010502">
          <w:marLeft w:val="640"/>
          <w:marRight w:val="0"/>
          <w:marTop w:val="0"/>
          <w:marBottom w:val="0"/>
          <w:divBdr>
            <w:top w:val="none" w:sz="0" w:space="0" w:color="auto"/>
            <w:left w:val="none" w:sz="0" w:space="0" w:color="auto"/>
            <w:bottom w:val="none" w:sz="0" w:space="0" w:color="auto"/>
            <w:right w:val="none" w:sz="0" w:space="0" w:color="auto"/>
          </w:divBdr>
        </w:div>
        <w:div w:id="2098136347">
          <w:marLeft w:val="640"/>
          <w:marRight w:val="0"/>
          <w:marTop w:val="0"/>
          <w:marBottom w:val="0"/>
          <w:divBdr>
            <w:top w:val="none" w:sz="0" w:space="0" w:color="auto"/>
            <w:left w:val="none" w:sz="0" w:space="0" w:color="auto"/>
            <w:bottom w:val="none" w:sz="0" w:space="0" w:color="auto"/>
            <w:right w:val="none" w:sz="0" w:space="0" w:color="auto"/>
          </w:divBdr>
        </w:div>
        <w:div w:id="2113472394">
          <w:marLeft w:val="640"/>
          <w:marRight w:val="0"/>
          <w:marTop w:val="0"/>
          <w:marBottom w:val="0"/>
          <w:divBdr>
            <w:top w:val="none" w:sz="0" w:space="0" w:color="auto"/>
            <w:left w:val="none" w:sz="0" w:space="0" w:color="auto"/>
            <w:bottom w:val="none" w:sz="0" w:space="0" w:color="auto"/>
            <w:right w:val="none" w:sz="0" w:space="0" w:color="auto"/>
          </w:divBdr>
        </w:div>
        <w:div w:id="2119375818">
          <w:marLeft w:val="640"/>
          <w:marRight w:val="0"/>
          <w:marTop w:val="0"/>
          <w:marBottom w:val="0"/>
          <w:divBdr>
            <w:top w:val="none" w:sz="0" w:space="0" w:color="auto"/>
            <w:left w:val="none" w:sz="0" w:space="0" w:color="auto"/>
            <w:bottom w:val="none" w:sz="0" w:space="0" w:color="auto"/>
            <w:right w:val="none" w:sz="0" w:space="0" w:color="auto"/>
          </w:divBdr>
        </w:div>
        <w:div w:id="2130739180">
          <w:marLeft w:val="640"/>
          <w:marRight w:val="0"/>
          <w:marTop w:val="0"/>
          <w:marBottom w:val="0"/>
          <w:divBdr>
            <w:top w:val="none" w:sz="0" w:space="0" w:color="auto"/>
            <w:left w:val="none" w:sz="0" w:space="0" w:color="auto"/>
            <w:bottom w:val="none" w:sz="0" w:space="0" w:color="auto"/>
            <w:right w:val="none" w:sz="0" w:space="0" w:color="auto"/>
          </w:divBdr>
        </w:div>
      </w:divsChild>
    </w:div>
    <w:div w:id="1270896730">
      <w:bodyDiv w:val="1"/>
      <w:marLeft w:val="0"/>
      <w:marRight w:val="0"/>
      <w:marTop w:val="0"/>
      <w:marBottom w:val="0"/>
      <w:divBdr>
        <w:top w:val="none" w:sz="0" w:space="0" w:color="auto"/>
        <w:left w:val="none" w:sz="0" w:space="0" w:color="auto"/>
        <w:bottom w:val="none" w:sz="0" w:space="0" w:color="auto"/>
        <w:right w:val="none" w:sz="0" w:space="0" w:color="auto"/>
      </w:divBdr>
    </w:div>
    <w:div w:id="1273441930">
      <w:bodyDiv w:val="1"/>
      <w:marLeft w:val="0"/>
      <w:marRight w:val="0"/>
      <w:marTop w:val="0"/>
      <w:marBottom w:val="0"/>
      <w:divBdr>
        <w:top w:val="none" w:sz="0" w:space="0" w:color="auto"/>
        <w:left w:val="none" w:sz="0" w:space="0" w:color="auto"/>
        <w:bottom w:val="none" w:sz="0" w:space="0" w:color="auto"/>
        <w:right w:val="none" w:sz="0" w:space="0" w:color="auto"/>
      </w:divBdr>
    </w:div>
    <w:div w:id="1280912359">
      <w:bodyDiv w:val="1"/>
      <w:marLeft w:val="0"/>
      <w:marRight w:val="0"/>
      <w:marTop w:val="0"/>
      <w:marBottom w:val="0"/>
      <w:divBdr>
        <w:top w:val="none" w:sz="0" w:space="0" w:color="auto"/>
        <w:left w:val="none" w:sz="0" w:space="0" w:color="auto"/>
        <w:bottom w:val="none" w:sz="0" w:space="0" w:color="auto"/>
        <w:right w:val="none" w:sz="0" w:space="0" w:color="auto"/>
      </w:divBdr>
    </w:div>
    <w:div w:id="1282347946">
      <w:bodyDiv w:val="1"/>
      <w:marLeft w:val="0"/>
      <w:marRight w:val="0"/>
      <w:marTop w:val="0"/>
      <w:marBottom w:val="0"/>
      <w:divBdr>
        <w:top w:val="none" w:sz="0" w:space="0" w:color="auto"/>
        <w:left w:val="none" w:sz="0" w:space="0" w:color="auto"/>
        <w:bottom w:val="none" w:sz="0" w:space="0" w:color="auto"/>
        <w:right w:val="none" w:sz="0" w:space="0" w:color="auto"/>
      </w:divBdr>
    </w:div>
    <w:div w:id="1283075187">
      <w:bodyDiv w:val="1"/>
      <w:marLeft w:val="0"/>
      <w:marRight w:val="0"/>
      <w:marTop w:val="0"/>
      <w:marBottom w:val="0"/>
      <w:divBdr>
        <w:top w:val="none" w:sz="0" w:space="0" w:color="auto"/>
        <w:left w:val="none" w:sz="0" w:space="0" w:color="auto"/>
        <w:bottom w:val="none" w:sz="0" w:space="0" w:color="auto"/>
        <w:right w:val="none" w:sz="0" w:space="0" w:color="auto"/>
      </w:divBdr>
    </w:div>
    <w:div w:id="1287155528">
      <w:bodyDiv w:val="1"/>
      <w:marLeft w:val="0"/>
      <w:marRight w:val="0"/>
      <w:marTop w:val="0"/>
      <w:marBottom w:val="0"/>
      <w:divBdr>
        <w:top w:val="none" w:sz="0" w:space="0" w:color="auto"/>
        <w:left w:val="none" w:sz="0" w:space="0" w:color="auto"/>
        <w:bottom w:val="none" w:sz="0" w:space="0" w:color="auto"/>
        <w:right w:val="none" w:sz="0" w:space="0" w:color="auto"/>
      </w:divBdr>
    </w:div>
    <w:div w:id="1288387351">
      <w:bodyDiv w:val="1"/>
      <w:marLeft w:val="0"/>
      <w:marRight w:val="0"/>
      <w:marTop w:val="0"/>
      <w:marBottom w:val="0"/>
      <w:divBdr>
        <w:top w:val="none" w:sz="0" w:space="0" w:color="auto"/>
        <w:left w:val="none" w:sz="0" w:space="0" w:color="auto"/>
        <w:bottom w:val="none" w:sz="0" w:space="0" w:color="auto"/>
        <w:right w:val="none" w:sz="0" w:space="0" w:color="auto"/>
      </w:divBdr>
    </w:div>
    <w:div w:id="1290477096">
      <w:bodyDiv w:val="1"/>
      <w:marLeft w:val="0"/>
      <w:marRight w:val="0"/>
      <w:marTop w:val="0"/>
      <w:marBottom w:val="0"/>
      <w:divBdr>
        <w:top w:val="none" w:sz="0" w:space="0" w:color="auto"/>
        <w:left w:val="none" w:sz="0" w:space="0" w:color="auto"/>
        <w:bottom w:val="none" w:sz="0" w:space="0" w:color="auto"/>
        <w:right w:val="none" w:sz="0" w:space="0" w:color="auto"/>
      </w:divBdr>
      <w:divsChild>
        <w:div w:id="3172428">
          <w:marLeft w:val="640"/>
          <w:marRight w:val="0"/>
          <w:marTop w:val="0"/>
          <w:marBottom w:val="0"/>
          <w:divBdr>
            <w:top w:val="none" w:sz="0" w:space="0" w:color="auto"/>
            <w:left w:val="none" w:sz="0" w:space="0" w:color="auto"/>
            <w:bottom w:val="none" w:sz="0" w:space="0" w:color="auto"/>
            <w:right w:val="none" w:sz="0" w:space="0" w:color="auto"/>
          </w:divBdr>
        </w:div>
        <w:div w:id="3629266">
          <w:marLeft w:val="640"/>
          <w:marRight w:val="0"/>
          <w:marTop w:val="0"/>
          <w:marBottom w:val="0"/>
          <w:divBdr>
            <w:top w:val="none" w:sz="0" w:space="0" w:color="auto"/>
            <w:left w:val="none" w:sz="0" w:space="0" w:color="auto"/>
            <w:bottom w:val="none" w:sz="0" w:space="0" w:color="auto"/>
            <w:right w:val="none" w:sz="0" w:space="0" w:color="auto"/>
          </w:divBdr>
        </w:div>
        <w:div w:id="5326417">
          <w:marLeft w:val="640"/>
          <w:marRight w:val="0"/>
          <w:marTop w:val="0"/>
          <w:marBottom w:val="0"/>
          <w:divBdr>
            <w:top w:val="none" w:sz="0" w:space="0" w:color="auto"/>
            <w:left w:val="none" w:sz="0" w:space="0" w:color="auto"/>
            <w:bottom w:val="none" w:sz="0" w:space="0" w:color="auto"/>
            <w:right w:val="none" w:sz="0" w:space="0" w:color="auto"/>
          </w:divBdr>
        </w:div>
        <w:div w:id="10304111">
          <w:marLeft w:val="640"/>
          <w:marRight w:val="0"/>
          <w:marTop w:val="0"/>
          <w:marBottom w:val="0"/>
          <w:divBdr>
            <w:top w:val="none" w:sz="0" w:space="0" w:color="auto"/>
            <w:left w:val="none" w:sz="0" w:space="0" w:color="auto"/>
            <w:bottom w:val="none" w:sz="0" w:space="0" w:color="auto"/>
            <w:right w:val="none" w:sz="0" w:space="0" w:color="auto"/>
          </w:divBdr>
        </w:div>
        <w:div w:id="28605848">
          <w:marLeft w:val="640"/>
          <w:marRight w:val="0"/>
          <w:marTop w:val="0"/>
          <w:marBottom w:val="0"/>
          <w:divBdr>
            <w:top w:val="none" w:sz="0" w:space="0" w:color="auto"/>
            <w:left w:val="none" w:sz="0" w:space="0" w:color="auto"/>
            <w:bottom w:val="none" w:sz="0" w:space="0" w:color="auto"/>
            <w:right w:val="none" w:sz="0" w:space="0" w:color="auto"/>
          </w:divBdr>
        </w:div>
        <w:div w:id="130513677">
          <w:marLeft w:val="640"/>
          <w:marRight w:val="0"/>
          <w:marTop w:val="0"/>
          <w:marBottom w:val="0"/>
          <w:divBdr>
            <w:top w:val="none" w:sz="0" w:space="0" w:color="auto"/>
            <w:left w:val="none" w:sz="0" w:space="0" w:color="auto"/>
            <w:bottom w:val="none" w:sz="0" w:space="0" w:color="auto"/>
            <w:right w:val="none" w:sz="0" w:space="0" w:color="auto"/>
          </w:divBdr>
        </w:div>
        <w:div w:id="138347115">
          <w:marLeft w:val="640"/>
          <w:marRight w:val="0"/>
          <w:marTop w:val="0"/>
          <w:marBottom w:val="0"/>
          <w:divBdr>
            <w:top w:val="none" w:sz="0" w:space="0" w:color="auto"/>
            <w:left w:val="none" w:sz="0" w:space="0" w:color="auto"/>
            <w:bottom w:val="none" w:sz="0" w:space="0" w:color="auto"/>
            <w:right w:val="none" w:sz="0" w:space="0" w:color="auto"/>
          </w:divBdr>
        </w:div>
        <w:div w:id="148176897">
          <w:marLeft w:val="640"/>
          <w:marRight w:val="0"/>
          <w:marTop w:val="0"/>
          <w:marBottom w:val="0"/>
          <w:divBdr>
            <w:top w:val="none" w:sz="0" w:space="0" w:color="auto"/>
            <w:left w:val="none" w:sz="0" w:space="0" w:color="auto"/>
            <w:bottom w:val="none" w:sz="0" w:space="0" w:color="auto"/>
            <w:right w:val="none" w:sz="0" w:space="0" w:color="auto"/>
          </w:divBdr>
        </w:div>
        <w:div w:id="165950049">
          <w:marLeft w:val="640"/>
          <w:marRight w:val="0"/>
          <w:marTop w:val="0"/>
          <w:marBottom w:val="0"/>
          <w:divBdr>
            <w:top w:val="none" w:sz="0" w:space="0" w:color="auto"/>
            <w:left w:val="none" w:sz="0" w:space="0" w:color="auto"/>
            <w:bottom w:val="none" w:sz="0" w:space="0" w:color="auto"/>
            <w:right w:val="none" w:sz="0" w:space="0" w:color="auto"/>
          </w:divBdr>
        </w:div>
        <w:div w:id="176162464">
          <w:marLeft w:val="640"/>
          <w:marRight w:val="0"/>
          <w:marTop w:val="0"/>
          <w:marBottom w:val="0"/>
          <w:divBdr>
            <w:top w:val="none" w:sz="0" w:space="0" w:color="auto"/>
            <w:left w:val="none" w:sz="0" w:space="0" w:color="auto"/>
            <w:bottom w:val="none" w:sz="0" w:space="0" w:color="auto"/>
            <w:right w:val="none" w:sz="0" w:space="0" w:color="auto"/>
          </w:divBdr>
        </w:div>
        <w:div w:id="176775209">
          <w:marLeft w:val="640"/>
          <w:marRight w:val="0"/>
          <w:marTop w:val="0"/>
          <w:marBottom w:val="0"/>
          <w:divBdr>
            <w:top w:val="none" w:sz="0" w:space="0" w:color="auto"/>
            <w:left w:val="none" w:sz="0" w:space="0" w:color="auto"/>
            <w:bottom w:val="none" w:sz="0" w:space="0" w:color="auto"/>
            <w:right w:val="none" w:sz="0" w:space="0" w:color="auto"/>
          </w:divBdr>
        </w:div>
        <w:div w:id="196629829">
          <w:marLeft w:val="640"/>
          <w:marRight w:val="0"/>
          <w:marTop w:val="0"/>
          <w:marBottom w:val="0"/>
          <w:divBdr>
            <w:top w:val="none" w:sz="0" w:space="0" w:color="auto"/>
            <w:left w:val="none" w:sz="0" w:space="0" w:color="auto"/>
            <w:bottom w:val="none" w:sz="0" w:space="0" w:color="auto"/>
            <w:right w:val="none" w:sz="0" w:space="0" w:color="auto"/>
          </w:divBdr>
        </w:div>
        <w:div w:id="229005839">
          <w:marLeft w:val="640"/>
          <w:marRight w:val="0"/>
          <w:marTop w:val="0"/>
          <w:marBottom w:val="0"/>
          <w:divBdr>
            <w:top w:val="none" w:sz="0" w:space="0" w:color="auto"/>
            <w:left w:val="none" w:sz="0" w:space="0" w:color="auto"/>
            <w:bottom w:val="none" w:sz="0" w:space="0" w:color="auto"/>
            <w:right w:val="none" w:sz="0" w:space="0" w:color="auto"/>
          </w:divBdr>
        </w:div>
        <w:div w:id="306008024">
          <w:marLeft w:val="640"/>
          <w:marRight w:val="0"/>
          <w:marTop w:val="0"/>
          <w:marBottom w:val="0"/>
          <w:divBdr>
            <w:top w:val="none" w:sz="0" w:space="0" w:color="auto"/>
            <w:left w:val="none" w:sz="0" w:space="0" w:color="auto"/>
            <w:bottom w:val="none" w:sz="0" w:space="0" w:color="auto"/>
            <w:right w:val="none" w:sz="0" w:space="0" w:color="auto"/>
          </w:divBdr>
        </w:div>
        <w:div w:id="308290206">
          <w:marLeft w:val="640"/>
          <w:marRight w:val="0"/>
          <w:marTop w:val="0"/>
          <w:marBottom w:val="0"/>
          <w:divBdr>
            <w:top w:val="none" w:sz="0" w:space="0" w:color="auto"/>
            <w:left w:val="none" w:sz="0" w:space="0" w:color="auto"/>
            <w:bottom w:val="none" w:sz="0" w:space="0" w:color="auto"/>
            <w:right w:val="none" w:sz="0" w:space="0" w:color="auto"/>
          </w:divBdr>
        </w:div>
        <w:div w:id="310982530">
          <w:marLeft w:val="640"/>
          <w:marRight w:val="0"/>
          <w:marTop w:val="0"/>
          <w:marBottom w:val="0"/>
          <w:divBdr>
            <w:top w:val="none" w:sz="0" w:space="0" w:color="auto"/>
            <w:left w:val="none" w:sz="0" w:space="0" w:color="auto"/>
            <w:bottom w:val="none" w:sz="0" w:space="0" w:color="auto"/>
            <w:right w:val="none" w:sz="0" w:space="0" w:color="auto"/>
          </w:divBdr>
        </w:div>
        <w:div w:id="339739851">
          <w:marLeft w:val="640"/>
          <w:marRight w:val="0"/>
          <w:marTop w:val="0"/>
          <w:marBottom w:val="0"/>
          <w:divBdr>
            <w:top w:val="none" w:sz="0" w:space="0" w:color="auto"/>
            <w:left w:val="none" w:sz="0" w:space="0" w:color="auto"/>
            <w:bottom w:val="none" w:sz="0" w:space="0" w:color="auto"/>
            <w:right w:val="none" w:sz="0" w:space="0" w:color="auto"/>
          </w:divBdr>
        </w:div>
        <w:div w:id="371341872">
          <w:marLeft w:val="640"/>
          <w:marRight w:val="0"/>
          <w:marTop w:val="0"/>
          <w:marBottom w:val="0"/>
          <w:divBdr>
            <w:top w:val="none" w:sz="0" w:space="0" w:color="auto"/>
            <w:left w:val="none" w:sz="0" w:space="0" w:color="auto"/>
            <w:bottom w:val="none" w:sz="0" w:space="0" w:color="auto"/>
            <w:right w:val="none" w:sz="0" w:space="0" w:color="auto"/>
          </w:divBdr>
        </w:div>
        <w:div w:id="384182567">
          <w:marLeft w:val="640"/>
          <w:marRight w:val="0"/>
          <w:marTop w:val="0"/>
          <w:marBottom w:val="0"/>
          <w:divBdr>
            <w:top w:val="none" w:sz="0" w:space="0" w:color="auto"/>
            <w:left w:val="none" w:sz="0" w:space="0" w:color="auto"/>
            <w:bottom w:val="none" w:sz="0" w:space="0" w:color="auto"/>
            <w:right w:val="none" w:sz="0" w:space="0" w:color="auto"/>
          </w:divBdr>
        </w:div>
        <w:div w:id="386494991">
          <w:marLeft w:val="640"/>
          <w:marRight w:val="0"/>
          <w:marTop w:val="0"/>
          <w:marBottom w:val="0"/>
          <w:divBdr>
            <w:top w:val="none" w:sz="0" w:space="0" w:color="auto"/>
            <w:left w:val="none" w:sz="0" w:space="0" w:color="auto"/>
            <w:bottom w:val="none" w:sz="0" w:space="0" w:color="auto"/>
            <w:right w:val="none" w:sz="0" w:space="0" w:color="auto"/>
          </w:divBdr>
        </w:div>
        <w:div w:id="402682901">
          <w:marLeft w:val="640"/>
          <w:marRight w:val="0"/>
          <w:marTop w:val="0"/>
          <w:marBottom w:val="0"/>
          <w:divBdr>
            <w:top w:val="none" w:sz="0" w:space="0" w:color="auto"/>
            <w:left w:val="none" w:sz="0" w:space="0" w:color="auto"/>
            <w:bottom w:val="none" w:sz="0" w:space="0" w:color="auto"/>
            <w:right w:val="none" w:sz="0" w:space="0" w:color="auto"/>
          </w:divBdr>
        </w:div>
        <w:div w:id="417291608">
          <w:marLeft w:val="640"/>
          <w:marRight w:val="0"/>
          <w:marTop w:val="0"/>
          <w:marBottom w:val="0"/>
          <w:divBdr>
            <w:top w:val="none" w:sz="0" w:space="0" w:color="auto"/>
            <w:left w:val="none" w:sz="0" w:space="0" w:color="auto"/>
            <w:bottom w:val="none" w:sz="0" w:space="0" w:color="auto"/>
            <w:right w:val="none" w:sz="0" w:space="0" w:color="auto"/>
          </w:divBdr>
        </w:div>
        <w:div w:id="425616975">
          <w:marLeft w:val="640"/>
          <w:marRight w:val="0"/>
          <w:marTop w:val="0"/>
          <w:marBottom w:val="0"/>
          <w:divBdr>
            <w:top w:val="none" w:sz="0" w:space="0" w:color="auto"/>
            <w:left w:val="none" w:sz="0" w:space="0" w:color="auto"/>
            <w:bottom w:val="none" w:sz="0" w:space="0" w:color="auto"/>
            <w:right w:val="none" w:sz="0" w:space="0" w:color="auto"/>
          </w:divBdr>
        </w:div>
        <w:div w:id="434136501">
          <w:marLeft w:val="640"/>
          <w:marRight w:val="0"/>
          <w:marTop w:val="0"/>
          <w:marBottom w:val="0"/>
          <w:divBdr>
            <w:top w:val="none" w:sz="0" w:space="0" w:color="auto"/>
            <w:left w:val="none" w:sz="0" w:space="0" w:color="auto"/>
            <w:bottom w:val="none" w:sz="0" w:space="0" w:color="auto"/>
            <w:right w:val="none" w:sz="0" w:space="0" w:color="auto"/>
          </w:divBdr>
        </w:div>
        <w:div w:id="452872344">
          <w:marLeft w:val="640"/>
          <w:marRight w:val="0"/>
          <w:marTop w:val="0"/>
          <w:marBottom w:val="0"/>
          <w:divBdr>
            <w:top w:val="none" w:sz="0" w:space="0" w:color="auto"/>
            <w:left w:val="none" w:sz="0" w:space="0" w:color="auto"/>
            <w:bottom w:val="none" w:sz="0" w:space="0" w:color="auto"/>
            <w:right w:val="none" w:sz="0" w:space="0" w:color="auto"/>
          </w:divBdr>
        </w:div>
        <w:div w:id="501164962">
          <w:marLeft w:val="640"/>
          <w:marRight w:val="0"/>
          <w:marTop w:val="0"/>
          <w:marBottom w:val="0"/>
          <w:divBdr>
            <w:top w:val="none" w:sz="0" w:space="0" w:color="auto"/>
            <w:left w:val="none" w:sz="0" w:space="0" w:color="auto"/>
            <w:bottom w:val="none" w:sz="0" w:space="0" w:color="auto"/>
            <w:right w:val="none" w:sz="0" w:space="0" w:color="auto"/>
          </w:divBdr>
        </w:div>
        <w:div w:id="509371967">
          <w:marLeft w:val="640"/>
          <w:marRight w:val="0"/>
          <w:marTop w:val="0"/>
          <w:marBottom w:val="0"/>
          <w:divBdr>
            <w:top w:val="none" w:sz="0" w:space="0" w:color="auto"/>
            <w:left w:val="none" w:sz="0" w:space="0" w:color="auto"/>
            <w:bottom w:val="none" w:sz="0" w:space="0" w:color="auto"/>
            <w:right w:val="none" w:sz="0" w:space="0" w:color="auto"/>
          </w:divBdr>
        </w:div>
        <w:div w:id="517430987">
          <w:marLeft w:val="640"/>
          <w:marRight w:val="0"/>
          <w:marTop w:val="0"/>
          <w:marBottom w:val="0"/>
          <w:divBdr>
            <w:top w:val="none" w:sz="0" w:space="0" w:color="auto"/>
            <w:left w:val="none" w:sz="0" w:space="0" w:color="auto"/>
            <w:bottom w:val="none" w:sz="0" w:space="0" w:color="auto"/>
            <w:right w:val="none" w:sz="0" w:space="0" w:color="auto"/>
          </w:divBdr>
        </w:div>
        <w:div w:id="537545564">
          <w:marLeft w:val="640"/>
          <w:marRight w:val="0"/>
          <w:marTop w:val="0"/>
          <w:marBottom w:val="0"/>
          <w:divBdr>
            <w:top w:val="none" w:sz="0" w:space="0" w:color="auto"/>
            <w:left w:val="none" w:sz="0" w:space="0" w:color="auto"/>
            <w:bottom w:val="none" w:sz="0" w:space="0" w:color="auto"/>
            <w:right w:val="none" w:sz="0" w:space="0" w:color="auto"/>
          </w:divBdr>
        </w:div>
        <w:div w:id="540477049">
          <w:marLeft w:val="640"/>
          <w:marRight w:val="0"/>
          <w:marTop w:val="0"/>
          <w:marBottom w:val="0"/>
          <w:divBdr>
            <w:top w:val="none" w:sz="0" w:space="0" w:color="auto"/>
            <w:left w:val="none" w:sz="0" w:space="0" w:color="auto"/>
            <w:bottom w:val="none" w:sz="0" w:space="0" w:color="auto"/>
            <w:right w:val="none" w:sz="0" w:space="0" w:color="auto"/>
          </w:divBdr>
        </w:div>
        <w:div w:id="544096926">
          <w:marLeft w:val="640"/>
          <w:marRight w:val="0"/>
          <w:marTop w:val="0"/>
          <w:marBottom w:val="0"/>
          <w:divBdr>
            <w:top w:val="none" w:sz="0" w:space="0" w:color="auto"/>
            <w:left w:val="none" w:sz="0" w:space="0" w:color="auto"/>
            <w:bottom w:val="none" w:sz="0" w:space="0" w:color="auto"/>
            <w:right w:val="none" w:sz="0" w:space="0" w:color="auto"/>
          </w:divBdr>
        </w:div>
        <w:div w:id="557133156">
          <w:marLeft w:val="640"/>
          <w:marRight w:val="0"/>
          <w:marTop w:val="0"/>
          <w:marBottom w:val="0"/>
          <w:divBdr>
            <w:top w:val="none" w:sz="0" w:space="0" w:color="auto"/>
            <w:left w:val="none" w:sz="0" w:space="0" w:color="auto"/>
            <w:bottom w:val="none" w:sz="0" w:space="0" w:color="auto"/>
            <w:right w:val="none" w:sz="0" w:space="0" w:color="auto"/>
          </w:divBdr>
        </w:div>
        <w:div w:id="571696665">
          <w:marLeft w:val="640"/>
          <w:marRight w:val="0"/>
          <w:marTop w:val="0"/>
          <w:marBottom w:val="0"/>
          <w:divBdr>
            <w:top w:val="none" w:sz="0" w:space="0" w:color="auto"/>
            <w:left w:val="none" w:sz="0" w:space="0" w:color="auto"/>
            <w:bottom w:val="none" w:sz="0" w:space="0" w:color="auto"/>
            <w:right w:val="none" w:sz="0" w:space="0" w:color="auto"/>
          </w:divBdr>
        </w:div>
        <w:div w:id="584649494">
          <w:marLeft w:val="640"/>
          <w:marRight w:val="0"/>
          <w:marTop w:val="0"/>
          <w:marBottom w:val="0"/>
          <w:divBdr>
            <w:top w:val="none" w:sz="0" w:space="0" w:color="auto"/>
            <w:left w:val="none" w:sz="0" w:space="0" w:color="auto"/>
            <w:bottom w:val="none" w:sz="0" w:space="0" w:color="auto"/>
            <w:right w:val="none" w:sz="0" w:space="0" w:color="auto"/>
          </w:divBdr>
        </w:div>
        <w:div w:id="608270887">
          <w:marLeft w:val="640"/>
          <w:marRight w:val="0"/>
          <w:marTop w:val="0"/>
          <w:marBottom w:val="0"/>
          <w:divBdr>
            <w:top w:val="none" w:sz="0" w:space="0" w:color="auto"/>
            <w:left w:val="none" w:sz="0" w:space="0" w:color="auto"/>
            <w:bottom w:val="none" w:sz="0" w:space="0" w:color="auto"/>
            <w:right w:val="none" w:sz="0" w:space="0" w:color="auto"/>
          </w:divBdr>
        </w:div>
        <w:div w:id="654604689">
          <w:marLeft w:val="640"/>
          <w:marRight w:val="0"/>
          <w:marTop w:val="0"/>
          <w:marBottom w:val="0"/>
          <w:divBdr>
            <w:top w:val="none" w:sz="0" w:space="0" w:color="auto"/>
            <w:left w:val="none" w:sz="0" w:space="0" w:color="auto"/>
            <w:bottom w:val="none" w:sz="0" w:space="0" w:color="auto"/>
            <w:right w:val="none" w:sz="0" w:space="0" w:color="auto"/>
          </w:divBdr>
        </w:div>
        <w:div w:id="677082349">
          <w:marLeft w:val="640"/>
          <w:marRight w:val="0"/>
          <w:marTop w:val="0"/>
          <w:marBottom w:val="0"/>
          <w:divBdr>
            <w:top w:val="none" w:sz="0" w:space="0" w:color="auto"/>
            <w:left w:val="none" w:sz="0" w:space="0" w:color="auto"/>
            <w:bottom w:val="none" w:sz="0" w:space="0" w:color="auto"/>
            <w:right w:val="none" w:sz="0" w:space="0" w:color="auto"/>
          </w:divBdr>
        </w:div>
        <w:div w:id="680165345">
          <w:marLeft w:val="640"/>
          <w:marRight w:val="0"/>
          <w:marTop w:val="0"/>
          <w:marBottom w:val="0"/>
          <w:divBdr>
            <w:top w:val="none" w:sz="0" w:space="0" w:color="auto"/>
            <w:left w:val="none" w:sz="0" w:space="0" w:color="auto"/>
            <w:bottom w:val="none" w:sz="0" w:space="0" w:color="auto"/>
            <w:right w:val="none" w:sz="0" w:space="0" w:color="auto"/>
          </w:divBdr>
        </w:div>
        <w:div w:id="700521398">
          <w:marLeft w:val="640"/>
          <w:marRight w:val="0"/>
          <w:marTop w:val="0"/>
          <w:marBottom w:val="0"/>
          <w:divBdr>
            <w:top w:val="none" w:sz="0" w:space="0" w:color="auto"/>
            <w:left w:val="none" w:sz="0" w:space="0" w:color="auto"/>
            <w:bottom w:val="none" w:sz="0" w:space="0" w:color="auto"/>
            <w:right w:val="none" w:sz="0" w:space="0" w:color="auto"/>
          </w:divBdr>
        </w:div>
        <w:div w:id="704982851">
          <w:marLeft w:val="640"/>
          <w:marRight w:val="0"/>
          <w:marTop w:val="0"/>
          <w:marBottom w:val="0"/>
          <w:divBdr>
            <w:top w:val="none" w:sz="0" w:space="0" w:color="auto"/>
            <w:left w:val="none" w:sz="0" w:space="0" w:color="auto"/>
            <w:bottom w:val="none" w:sz="0" w:space="0" w:color="auto"/>
            <w:right w:val="none" w:sz="0" w:space="0" w:color="auto"/>
          </w:divBdr>
        </w:div>
        <w:div w:id="709262849">
          <w:marLeft w:val="640"/>
          <w:marRight w:val="0"/>
          <w:marTop w:val="0"/>
          <w:marBottom w:val="0"/>
          <w:divBdr>
            <w:top w:val="none" w:sz="0" w:space="0" w:color="auto"/>
            <w:left w:val="none" w:sz="0" w:space="0" w:color="auto"/>
            <w:bottom w:val="none" w:sz="0" w:space="0" w:color="auto"/>
            <w:right w:val="none" w:sz="0" w:space="0" w:color="auto"/>
          </w:divBdr>
        </w:div>
        <w:div w:id="729763760">
          <w:marLeft w:val="640"/>
          <w:marRight w:val="0"/>
          <w:marTop w:val="0"/>
          <w:marBottom w:val="0"/>
          <w:divBdr>
            <w:top w:val="none" w:sz="0" w:space="0" w:color="auto"/>
            <w:left w:val="none" w:sz="0" w:space="0" w:color="auto"/>
            <w:bottom w:val="none" w:sz="0" w:space="0" w:color="auto"/>
            <w:right w:val="none" w:sz="0" w:space="0" w:color="auto"/>
          </w:divBdr>
        </w:div>
        <w:div w:id="756370067">
          <w:marLeft w:val="640"/>
          <w:marRight w:val="0"/>
          <w:marTop w:val="0"/>
          <w:marBottom w:val="0"/>
          <w:divBdr>
            <w:top w:val="none" w:sz="0" w:space="0" w:color="auto"/>
            <w:left w:val="none" w:sz="0" w:space="0" w:color="auto"/>
            <w:bottom w:val="none" w:sz="0" w:space="0" w:color="auto"/>
            <w:right w:val="none" w:sz="0" w:space="0" w:color="auto"/>
          </w:divBdr>
        </w:div>
        <w:div w:id="788743932">
          <w:marLeft w:val="640"/>
          <w:marRight w:val="0"/>
          <w:marTop w:val="0"/>
          <w:marBottom w:val="0"/>
          <w:divBdr>
            <w:top w:val="none" w:sz="0" w:space="0" w:color="auto"/>
            <w:left w:val="none" w:sz="0" w:space="0" w:color="auto"/>
            <w:bottom w:val="none" w:sz="0" w:space="0" w:color="auto"/>
            <w:right w:val="none" w:sz="0" w:space="0" w:color="auto"/>
          </w:divBdr>
        </w:div>
        <w:div w:id="793252846">
          <w:marLeft w:val="640"/>
          <w:marRight w:val="0"/>
          <w:marTop w:val="0"/>
          <w:marBottom w:val="0"/>
          <w:divBdr>
            <w:top w:val="none" w:sz="0" w:space="0" w:color="auto"/>
            <w:left w:val="none" w:sz="0" w:space="0" w:color="auto"/>
            <w:bottom w:val="none" w:sz="0" w:space="0" w:color="auto"/>
            <w:right w:val="none" w:sz="0" w:space="0" w:color="auto"/>
          </w:divBdr>
        </w:div>
        <w:div w:id="796678826">
          <w:marLeft w:val="640"/>
          <w:marRight w:val="0"/>
          <w:marTop w:val="0"/>
          <w:marBottom w:val="0"/>
          <w:divBdr>
            <w:top w:val="none" w:sz="0" w:space="0" w:color="auto"/>
            <w:left w:val="none" w:sz="0" w:space="0" w:color="auto"/>
            <w:bottom w:val="none" w:sz="0" w:space="0" w:color="auto"/>
            <w:right w:val="none" w:sz="0" w:space="0" w:color="auto"/>
          </w:divBdr>
        </w:div>
        <w:div w:id="801266336">
          <w:marLeft w:val="640"/>
          <w:marRight w:val="0"/>
          <w:marTop w:val="0"/>
          <w:marBottom w:val="0"/>
          <w:divBdr>
            <w:top w:val="none" w:sz="0" w:space="0" w:color="auto"/>
            <w:left w:val="none" w:sz="0" w:space="0" w:color="auto"/>
            <w:bottom w:val="none" w:sz="0" w:space="0" w:color="auto"/>
            <w:right w:val="none" w:sz="0" w:space="0" w:color="auto"/>
          </w:divBdr>
        </w:div>
        <w:div w:id="814566591">
          <w:marLeft w:val="640"/>
          <w:marRight w:val="0"/>
          <w:marTop w:val="0"/>
          <w:marBottom w:val="0"/>
          <w:divBdr>
            <w:top w:val="none" w:sz="0" w:space="0" w:color="auto"/>
            <w:left w:val="none" w:sz="0" w:space="0" w:color="auto"/>
            <w:bottom w:val="none" w:sz="0" w:space="0" w:color="auto"/>
            <w:right w:val="none" w:sz="0" w:space="0" w:color="auto"/>
          </w:divBdr>
        </w:div>
        <w:div w:id="867640812">
          <w:marLeft w:val="640"/>
          <w:marRight w:val="0"/>
          <w:marTop w:val="0"/>
          <w:marBottom w:val="0"/>
          <w:divBdr>
            <w:top w:val="none" w:sz="0" w:space="0" w:color="auto"/>
            <w:left w:val="none" w:sz="0" w:space="0" w:color="auto"/>
            <w:bottom w:val="none" w:sz="0" w:space="0" w:color="auto"/>
            <w:right w:val="none" w:sz="0" w:space="0" w:color="auto"/>
          </w:divBdr>
        </w:div>
        <w:div w:id="886449242">
          <w:marLeft w:val="640"/>
          <w:marRight w:val="0"/>
          <w:marTop w:val="0"/>
          <w:marBottom w:val="0"/>
          <w:divBdr>
            <w:top w:val="none" w:sz="0" w:space="0" w:color="auto"/>
            <w:left w:val="none" w:sz="0" w:space="0" w:color="auto"/>
            <w:bottom w:val="none" w:sz="0" w:space="0" w:color="auto"/>
            <w:right w:val="none" w:sz="0" w:space="0" w:color="auto"/>
          </w:divBdr>
        </w:div>
        <w:div w:id="909390813">
          <w:marLeft w:val="640"/>
          <w:marRight w:val="0"/>
          <w:marTop w:val="0"/>
          <w:marBottom w:val="0"/>
          <w:divBdr>
            <w:top w:val="none" w:sz="0" w:space="0" w:color="auto"/>
            <w:left w:val="none" w:sz="0" w:space="0" w:color="auto"/>
            <w:bottom w:val="none" w:sz="0" w:space="0" w:color="auto"/>
            <w:right w:val="none" w:sz="0" w:space="0" w:color="auto"/>
          </w:divBdr>
        </w:div>
        <w:div w:id="917053837">
          <w:marLeft w:val="640"/>
          <w:marRight w:val="0"/>
          <w:marTop w:val="0"/>
          <w:marBottom w:val="0"/>
          <w:divBdr>
            <w:top w:val="none" w:sz="0" w:space="0" w:color="auto"/>
            <w:left w:val="none" w:sz="0" w:space="0" w:color="auto"/>
            <w:bottom w:val="none" w:sz="0" w:space="0" w:color="auto"/>
            <w:right w:val="none" w:sz="0" w:space="0" w:color="auto"/>
          </w:divBdr>
        </w:div>
        <w:div w:id="932516340">
          <w:marLeft w:val="640"/>
          <w:marRight w:val="0"/>
          <w:marTop w:val="0"/>
          <w:marBottom w:val="0"/>
          <w:divBdr>
            <w:top w:val="none" w:sz="0" w:space="0" w:color="auto"/>
            <w:left w:val="none" w:sz="0" w:space="0" w:color="auto"/>
            <w:bottom w:val="none" w:sz="0" w:space="0" w:color="auto"/>
            <w:right w:val="none" w:sz="0" w:space="0" w:color="auto"/>
          </w:divBdr>
        </w:div>
        <w:div w:id="942685854">
          <w:marLeft w:val="640"/>
          <w:marRight w:val="0"/>
          <w:marTop w:val="0"/>
          <w:marBottom w:val="0"/>
          <w:divBdr>
            <w:top w:val="none" w:sz="0" w:space="0" w:color="auto"/>
            <w:left w:val="none" w:sz="0" w:space="0" w:color="auto"/>
            <w:bottom w:val="none" w:sz="0" w:space="0" w:color="auto"/>
            <w:right w:val="none" w:sz="0" w:space="0" w:color="auto"/>
          </w:divBdr>
        </w:div>
        <w:div w:id="958224415">
          <w:marLeft w:val="640"/>
          <w:marRight w:val="0"/>
          <w:marTop w:val="0"/>
          <w:marBottom w:val="0"/>
          <w:divBdr>
            <w:top w:val="none" w:sz="0" w:space="0" w:color="auto"/>
            <w:left w:val="none" w:sz="0" w:space="0" w:color="auto"/>
            <w:bottom w:val="none" w:sz="0" w:space="0" w:color="auto"/>
            <w:right w:val="none" w:sz="0" w:space="0" w:color="auto"/>
          </w:divBdr>
        </w:div>
        <w:div w:id="961888460">
          <w:marLeft w:val="640"/>
          <w:marRight w:val="0"/>
          <w:marTop w:val="0"/>
          <w:marBottom w:val="0"/>
          <w:divBdr>
            <w:top w:val="none" w:sz="0" w:space="0" w:color="auto"/>
            <w:left w:val="none" w:sz="0" w:space="0" w:color="auto"/>
            <w:bottom w:val="none" w:sz="0" w:space="0" w:color="auto"/>
            <w:right w:val="none" w:sz="0" w:space="0" w:color="auto"/>
          </w:divBdr>
        </w:div>
        <w:div w:id="965813646">
          <w:marLeft w:val="640"/>
          <w:marRight w:val="0"/>
          <w:marTop w:val="0"/>
          <w:marBottom w:val="0"/>
          <w:divBdr>
            <w:top w:val="none" w:sz="0" w:space="0" w:color="auto"/>
            <w:left w:val="none" w:sz="0" w:space="0" w:color="auto"/>
            <w:bottom w:val="none" w:sz="0" w:space="0" w:color="auto"/>
            <w:right w:val="none" w:sz="0" w:space="0" w:color="auto"/>
          </w:divBdr>
        </w:div>
        <w:div w:id="968048036">
          <w:marLeft w:val="640"/>
          <w:marRight w:val="0"/>
          <w:marTop w:val="0"/>
          <w:marBottom w:val="0"/>
          <w:divBdr>
            <w:top w:val="none" w:sz="0" w:space="0" w:color="auto"/>
            <w:left w:val="none" w:sz="0" w:space="0" w:color="auto"/>
            <w:bottom w:val="none" w:sz="0" w:space="0" w:color="auto"/>
            <w:right w:val="none" w:sz="0" w:space="0" w:color="auto"/>
          </w:divBdr>
        </w:div>
        <w:div w:id="1004283349">
          <w:marLeft w:val="640"/>
          <w:marRight w:val="0"/>
          <w:marTop w:val="0"/>
          <w:marBottom w:val="0"/>
          <w:divBdr>
            <w:top w:val="none" w:sz="0" w:space="0" w:color="auto"/>
            <w:left w:val="none" w:sz="0" w:space="0" w:color="auto"/>
            <w:bottom w:val="none" w:sz="0" w:space="0" w:color="auto"/>
            <w:right w:val="none" w:sz="0" w:space="0" w:color="auto"/>
          </w:divBdr>
        </w:div>
        <w:div w:id="1004672538">
          <w:marLeft w:val="640"/>
          <w:marRight w:val="0"/>
          <w:marTop w:val="0"/>
          <w:marBottom w:val="0"/>
          <w:divBdr>
            <w:top w:val="none" w:sz="0" w:space="0" w:color="auto"/>
            <w:left w:val="none" w:sz="0" w:space="0" w:color="auto"/>
            <w:bottom w:val="none" w:sz="0" w:space="0" w:color="auto"/>
            <w:right w:val="none" w:sz="0" w:space="0" w:color="auto"/>
          </w:divBdr>
        </w:div>
        <w:div w:id="1008025166">
          <w:marLeft w:val="640"/>
          <w:marRight w:val="0"/>
          <w:marTop w:val="0"/>
          <w:marBottom w:val="0"/>
          <w:divBdr>
            <w:top w:val="none" w:sz="0" w:space="0" w:color="auto"/>
            <w:left w:val="none" w:sz="0" w:space="0" w:color="auto"/>
            <w:bottom w:val="none" w:sz="0" w:space="0" w:color="auto"/>
            <w:right w:val="none" w:sz="0" w:space="0" w:color="auto"/>
          </w:divBdr>
        </w:div>
        <w:div w:id="1016273848">
          <w:marLeft w:val="640"/>
          <w:marRight w:val="0"/>
          <w:marTop w:val="0"/>
          <w:marBottom w:val="0"/>
          <w:divBdr>
            <w:top w:val="none" w:sz="0" w:space="0" w:color="auto"/>
            <w:left w:val="none" w:sz="0" w:space="0" w:color="auto"/>
            <w:bottom w:val="none" w:sz="0" w:space="0" w:color="auto"/>
            <w:right w:val="none" w:sz="0" w:space="0" w:color="auto"/>
          </w:divBdr>
        </w:div>
        <w:div w:id="1016421990">
          <w:marLeft w:val="640"/>
          <w:marRight w:val="0"/>
          <w:marTop w:val="0"/>
          <w:marBottom w:val="0"/>
          <w:divBdr>
            <w:top w:val="none" w:sz="0" w:space="0" w:color="auto"/>
            <w:left w:val="none" w:sz="0" w:space="0" w:color="auto"/>
            <w:bottom w:val="none" w:sz="0" w:space="0" w:color="auto"/>
            <w:right w:val="none" w:sz="0" w:space="0" w:color="auto"/>
          </w:divBdr>
        </w:div>
        <w:div w:id="1034040768">
          <w:marLeft w:val="640"/>
          <w:marRight w:val="0"/>
          <w:marTop w:val="0"/>
          <w:marBottom w:val="0"/>
          <w:divBdr>
            <w:top w:val="none" w:sz="0" w:space="0" w:color="auto"/>
            <w:left w:val="none" w:sz="0" w:space="0" w:color="auto"/>
            <w:bottom w:val="none" w:sz="0" w:space="0" w:color="auto"/>
            <w:right w:val="none" w:sz="0" w:space="0" w:color="auto"/>
          </w:divBdr>
        </w:div>
        <w:div w:id="1069231373">
          <w:marLeft w:val="640"/>
          <w:marRight w:val="0"/>
          <w:marTop w:val="0"/>
          <w:marBottom w:val="0"/>
          <w:divBdr>
            <w:top w:val="none" w:sz="0" w:space="0" w:color="auto"/>
            <w:left w:val="none" w:sz="0" w:space="0" w:color="auto"/>
            <w:bottom w:val="none" w:sz="0" w:space="0" w:color="auto"/>
            <w:right w:val="none" w:sz="0" w:space="0" w:color="auto"/>
          </w:divBdr>
        </w:div>
        <w:div w:id="1082140620">
          <w:marLeft w:val="640"/>
          <w:marRight w:val="0"/>
          <w:marTop w:val="0"/>
          <w:marBottom w:val="0"/>
          <w:divBdr>
            <w:top w:val="none" w:sz="0" w:space="0" w:color="auto"/>
            <w:left w:val="none" w:sz="0" w:space="0" w:color="auto"/>
            <w:bottom w:val="none" w:sz="0" w:space="0" w:color="auto"/>
            <w:right w:val="none" w:sz="0" w:space="0" w:color="auto"/>
          </w:divBdr>
        </w:div>
        <w:div w:id="1089812445">
          <w:marLeft w:val="640"/>
          <w:marRight w:val="0"/>
          <w:marTop w:val="0"/>
          <w:marBottom w:val="0"/>
          <w:divBdr>
            <w:top w:val="none" w:sz="0" w:space="0" w:color="auto"/>
            <w:left w:val="none" w:sz="0" w:space="0" w:color="auto"/>
            <w:bottom w:val="none" w:sz="0" w:space="0" w:color="auto"/>
            <w:right w:val="none" w:sz="0" w:space="0" w:color="auto"/>
          </w:divBdr>
        </w:div>
        <w:div w:id="1106001694">
          <w:marLeft w:val="640"/>
          <w:marRight w:val="0"/>
          <w:marTop w:val="0"/>
          <w:marBottom w:val="0"/>
          <w:divBdr>
            <w:top w:val="none" w:sz="0" w:space="0" w:color="auto"/>
            <w:left w:val="none" w:sz="0" w:space="0" w:color="auto"/>
            <w:bottom w:val="none" w:sz="0" w:space="0" w:color="auto"/>
            <w:right w:val="none" w:sz="0" w:space="0" w:color="auto"/>
          </w:divBdr>
        </w:div>
        <w:div w:id="1108351697">
          <w:marLeft w:val="640"/>
          <w:marRight w:val="0"/>
          <w:marTop w:val="0"/>
          <w:marBottom w:val="0"/>
          <w:divBdr>
            <w:top w:val="none" w:sz="0" w:space="0" w:color="auto"/>
            <w:left w:val="none" w:sz="0" w:space="0" w:color="auto"/>
            <w:bottom w:val="none" w:sz="0" w:space="0" w:color="auto"/>
            <w:right w:val="none" w:sz="0" w:space="0" w:color="auto"/>
          </w:divBdr>
        </w:div>
        <w:div w:id="1111785374">
          <w:marLeft w:val="640"/>
          <w:marRight w:val="0"/>
          <w:marTop w:val="0"/>
          <w:marBottom w:val="0"/>
          <w:divBdr>
            <w:top w:val="none" w:sz="0" w:space="0" w:color="auto"/>
            <w:left w:val="none" w:sz="0" w:space="0" w:color="auto"/>
            <w:bottom w:val="none" w:sz="0" w:space="0" w:color="auto"/>
            <w:right w:val="none" w:sz="0" w:space="0" w:color="auto"/>
          </w:divBdr>
        </w:div>
        <w:div w:id="1117064945">
          <w:marLeft w:val="640"/>
          <w:marRight w:val="0"/>
          <w:marTop w:val="0"/>
          <w:marBottom w:val="0"/>
          <w:divBdr>
            <w:top w:val="none" w:sz="0" w:space="0" w:color="auto"/>
            <w:left w:val="none" w:sz="0" w:space="0" w:color="auto"/>
            <w:bottom w:val="none" w:sz="0" w:space="0" w:color="auto"/>
            <w:right w:val="none" w:sz="0" w:space="0" w:color="auto"/>
          </w:divBdr>
        </w:div>
        <w:div w:id="1118141878">
          <w:marLeft w:val="640"/>
          <w:marRight w:val="0"/>
          <w:marTop w:val="0"/>
          <w:marBottom w:val="0"/>
          <w:divBdr>
            <w:top w:val="none" w:sz="0" w:space="0" w:color="auto"/>
            <w:left w:val="none" w:sz="0" w:space="0" w:color="auto"/>
            <w:bottom w:val="none" w:sz="0" w:space="0" w:color="auto"/>
            <w:right w:val="none" w:sz="0" w:space="0" w:color="auto"/>
          </w:divBdr>
        </w:div>
        <w:div w:id="1143548565">
          <w:marLeft w:val="640"/>
          <w:marRight w:val="0"/>
          <w:marTop w:val="0"/>
          <w:marBottom w:val="0"/>
          <w:divBdr>
            <w:top w:val="none" w:sz="0" w:space="0" w:color="auto"/>
            <w:left w:val="none" w:sz="0" w:space="0" w:color="auto"/>
            <w:bottom w:val="none" w:sz="0" w:space="0" w:color="auto"/>
            <w:right w:val="none" w:sz="0" w:space="0" w:color="auto"/>
          </w:divBdr>
        </w:div>
        <w:div w:id="1144733342">
          <w:marLeft w:val="640"/>
          <w:marRight w:val="0"/>
          <w:marTop w:val="0"/>
          <w:marBottom w:val="0"/>
          <w:divBdr>
            <w:top w:val="none" w:sz="0" w:space="0" w:color="auto"/>
            <w:left w:val="none" w:sz="0" w:space="0" w:color="auto"/>
            <w:bottom w:val="none" w:sz="0" w:space="0" w:color="auto"/>
            <w:right w:val="none" w:sz="0" w:space="0" w:color="auto"/>
          </w:divBdr>
        </w:div>
        <w:div w:id="1150292816">
          <w:marLeft w:val="640"/>
          <w:marRight w:val="0"/>
          <w:marTop w:val="0"/>
          <w:marBottom w:val="0"/>
          <w:divBdr>
            <w:top w:val="none" w:sz="0" w:space="0" w:color="auto"/>
            <w:left w:val="none" w:sz="0" w:space="0" w:color="auto"/>
            <w:bottom w:val="none" w:sz="0" w:space="0" w:color="auto"/>
            <w:right w:val="none" w:sz="0" w:space="0" w:color="auto"/>
          </w:divBdr>
        </w:div>
        <w:div w:id="1184057126">
          <w:marLeft w:val="640"/>
          <w:marRight w:val="0"/>
          <w:marTop w:val="0"/>
          <w:marBottom w:val="0"/>
          <w:divBdr>
            <w:top w:val="none" w:sz="0" w:space="0" w:color="auto"/>
            <w:left w:val="none" w:sz="0" w:space="0" w:color="auto"/>
            <w:bottom w:val="none" w:sz="0" w:space="0" w:color="auto"/>
            <w:right w:val="none" w:sz="0" w:space="0" w:color="auto"/>
          </w:divBdr>
        </w:div>
        <w:div w:id="1197160641">
          <w:marLeft w:val="640"/>
          <w:marRight w:val="0"/>
          <w:marTop w:val="0"/>
          <w:marBottom w:val="0"/>
          <w:divBdr>
            <w:top w:val="none" w:sz="0" w:space="0" w:color="auto"/>
            <w:left w:val="none" w:sz="0" w:space="0" w:color="auto"/>
            <w:bottom w:val="none" w:sz="0" w:space="0" w:color="auto"/>
            <w:right w:val="none" w:sz="0" w:space="0" w:color="auto"/>
          </w:divBdr>
        </w:div>
        <w:div w:id="1245332651">
          <w:marLeft w:val="640"/>
          <w:marRight w:val="0"/>
          <w:marTop w:val="0"/>
          <w:marBottom w:val="0"/>
          <w:divBdr>
            <w:top w:val="none" w:sz="0" w:space="0" w:color="auto"/>
            <w:left w:val="none" w:sz="0" w:space="0" w:color="auto"/>
            <w:bottom w:val="none" w:sz="0" w:space="0" w:color="auto"/>
            <w:right w:val="none" w:sz="0" w:space="0" w:color="auto"/>
          </w:divBdr>
        </w:div>
        <w:div w:id="1306084567">
          <w:marLeft w:val="640"/>
          <w:marRight w:val="0"/>
          <w:marTop w:val="0"/>
          <w:marBottom w:val="0"/>
          <w:divBdr>
            <w:top w:val="none" w:sz="0" w:space="0" w:color="auto"/>
            <w:left w:val="none" w:sz="0" w:space="0" w:color="auto"/>
            <w:bottom w:val="none" w:sz="0" w:space="0" w:color="auto"/>
            <w:right w:val="none" w:sz="0" w:space="0" w:color="auto"/>
          </w:divBdr>
        </w:div>
        <w:div w:id="1310013464">
          <w:marLeft w:val="640"/>
          <w:marRight w:val="0"/>
          <w:marTop w:val="0"/>
          <w:marBottom w:val="0"/>
          <w:divBdr>
            <w:top w:val="none" w:sz="0" w:space="0" w:color="auto"/>
            <w:left w:val="none" w:sz="0" w:space="0" w:color="auto"/>
            <w:bottom w:val="none" w:sz="0" w:space="0" w:color="auto"/>
            <w:right w:val="none" w:sz="0" w:space="0" w:color="auto"/>
          </w:divBdr>
        </w:div>
        <w:div w:id="1321806649">
          <w:marLeft w:val="640"/>
          <w:marRight w:val="0"/>
          <w:marTop w:val="0"/>
          <w:marBottom w:val="0"/>
          <w:divBdr>
            <w:top w:val="none" w:sz="0" w:space="0" w:color="auto"/>
            <w:left w:val="none" w:sz="0" w:space="0" w:color="auto"/>
            <w:bottom w:val="none" w:sz="0" w:space="0" w:color="auto"/>
            <w:right w:val="none" w:sz="0" w:space="0" w:color="auto"/>
          </w:divBdr>
        </w:div>
        <w:div w:id="1325351172">
          <w:marLeft w:val="640"/>
          <w:marRight w:val="0"/>
          <w:marTop w:val="0"/>
          <w:marBottom w:val="0"/>
          <w:divBdr>
            <w:top w:val="none" w:sz="0" w:space="0" w:color="auto"/>
            <w:left w:val="none" w:sz="0" w:space="0" w:color="auto"/>
            <w:bottom w:val="none" w:sz="0" w:space="0" w:color="auto"/>
            <w:right w:val="none" w:sz="0" w:space="0" w:color="auto"/>
          </w:divBdr>
        </w:div>
        <w:div w:id="1342899719">
          <w:marLeft w:val="640"/>
          <w:marRight w:val="0"/>
          <w:marTop w:val="0"/>
          <w:marBottom w:val="0"/>
          <w:divBdr>
            <w:top w:val="none" w:sz="0" w:space="0" w:color="auto"/>
            <w:left w:val="none" w:sz="0" w:space="0" w:color="auto"/>
            <w:bottom w:val="none" w:sz="0" w:space="0" w:color="auto"/>
            <w:right w:val="none" w:sz="0" w:space="0" w:color="auto"/>
          </w:divBdr>
        </w:div>
        <w:div w:id="1384451155">
          <w:marLeft w:val="640"/>
          <w:marRight w:val="0"/>
          <w:marTop w:val="0"/>
          <w:marBottom w:val="0"/>
          <w:divBdr>
            <w:top w:val="none" w:sz="0" w:space="0" w:color="auto"/>
            <w:left w:val="none" w:sz="0" w:space="0" w:color="auto"/>
            <w:bottom w:val="none" w:sz="0" w:space="0" w:color="auto"/>
            <w:right w:val="none" w:sz="0" w:space="0" w:color="auto"/>
          </w:divBdr>
        </w:div>
        <w:div w:id="1398552176">
          <w:marLeft w:val="640"/>
          <w:marRight w:val="0"/>
          <w:marTop w:val="0"/>
          <w:marBottom w:val="0"/>
          <w:divBdr>
            <w:top w:val="none" w:sz="0" w:space="0" w:color="auto"/>
            <w:left w:val="none" w:sz="0" w:space="0" w:color="auto"/>
            <w:bottom w:val="none" w:sz="0" w:space="0" w:color="auto"/>
            <w:right w:val="none" w:sz="0" w:space="0" w:color="auto"/>
          </w:divBdr>
        </w:div>
        <w:div w:id="1400588857">
          <w:marLeft w:val="640"/>
          <w:marRight w:val="0"/>
          <w:marTop w:val="0"/>
          <w:marBottom w:val="0"/>
          <w:divBdr>
            <w:top w:val="none" w:sz="0" w:space="0" w:color="auto"/>
            <w:left w:val="none" w:sz="0" w:space="0" w:color="auto"/>
            <w:bottom w:val="none" w:sz="0" w:space="0" w:color="auto"/>
            <w:right w:val="none" w:sz="0" w:space="0" w:color="auto"/>
          </w:divBdr>
        </w:div>
        <w:div w:id="1418937569">
          <w:marLeft w:val="640"/>
          <w:marRight w:val="0"/>
          <w:marTop w:val="0"/>
          <w:marBottom w:val="0"/>
          <w:divBdr>
            <w:top w:val="none" w:sz="0" w:space="0" w:color="auto"/>
            <w:left w:val="none" w:sz="0" w:space="0" w:color="auto"/>
            <w:bottom w:val="none" w:sz="0" w:space="0" w:color="auto"/>
            <w:right w:val="none" w:sz="0" w:space="0" w:color="auto"/>
          </w:divBdr>
        </w:div>
        <w:div w:id="1456437663">
          <w:marLeft w:val="640"/>
          <w:marRight w:val="0"/>
          <w:marTop w:val="0"/>
          <w:marBottom w:val="0"/>
          <w:divBdr>
            <w:top w:val="none" w:sz="0" w:space="0" w:color="auto"/>
            <w:left w:val="none" w:sz="0" w:space="0" w:color="auto"/>
            <w:bottom w:val="none" w:sz="0" w:space="0" w:color="auto"/>
            <w:right w:val="none" w:sz="0" w:space="0" w:color="auto"/>
          </w:divBdr>
        </w:div>
        <w:div w:id="1460879804">
          <w:marLeft w:val="640"/>
          <w:marRight w:val="0"/>
          <w:marTop w:val="0"/>
          <w:marBottom w:val="0"/>
          <w:divBdr>
            <w:top w:val="none" w:sz="0" w:space="0" w:color="auto"/>
            <w:left w:val="none" w:sz="0" w:space="0" w:color="auto"/>
            <w:bottom w:val="none" w:sz="0" w:space="0" w:color="auto"/>
            <w:right w:val="none" w:sz="0" w:space="0" w:color="auto"/>
          </w:divBdr>
        </w:div>
        <w:div w:id="1471897251">
          <w:marLeft w:val="640"/>
          <w:marRight w:val="0"/>
          <w:marTop w:val="0"/>
          <w:marBottom w:val="0"/>
          <w:divBdr>
            <w:top w:val="none" w:sz="0" w:space="0" w:color="auto"/>
            <w:left w:val="none" w:sz="0" w:space="0" w:color="auto"/>
            <w:bottom w:val="none" w:sz="0" w:space="0" w:color="auto"/>
            <w:right w:val="none" w:sz="0" w:space="0" w:color="auto"/>
          </w:divBdr>
        </w:div>
        <w:div w:id="1475491382">
          <w:marLeft w:val="640"/>
          <w:marRight w:val="0"/>
          <w:marTop w:val="0"/>
          <w:marBottom w:val="0"/>
          <w:divBdr>
            <w:top w:val="none" w:sz="0" w:space="0" w:color="auto"/>
            <w:left w:val="none" w:sz="0" w:space="0" w:color="auto"/>
            <w:bottom w:val="none" w:sz="0" w:space="0" w:color="auto"/>
            <w:right w:val="none" w:sz="0" w:space="0" w:color="auto"/>
          </w:divBdr>
        </w:div>
        <w:div w:id="1522891077">
          <w:marLeft w:val="640"/>
          <w:marRight w:val="0"/>
          <w:marTop w:val="0"/>
          <w:marBottom w:val="0"/>
          <w:divBdr>
            <w:top w:val="none" w:sz="0" w:space="0" w:color="auto"/>
            <w:left w:val="none" w:sz="0" w:space="0" w:color="auto"/>
            <w:bottom w:val="none" w:sz="0" w:space="0" w:color="auto"/>
            <w:right w:val="none" w:sz="0" w:space="0" w:color="auto"/>
          </w:divBdr>
        </w:div>
        <w:div w:id="1523936872">
          <w:marLeft w:val="640"/>
          <w:marRight w:val="0"/>
          <w:marTop w:val="0"/>
          <w:marBottom w:val="0"/>
          <w:divBdr>
            <w:top w:val="none" w:sz="0" w:space="0" w:color="auto"/>
            <w:left w:val="none" w:sz="0" w:space="0" w:color="auto"/>
            <w:bottom w:val="none" w:sz="0" w:space="0" w:color="auto"/>
            <w:right w:val="none" w:sz="0" w:space="0" w:color="auto"/>
          </w:divBdr>
        </w:div>
        <w:div w:id="1539708394">
          <w:marLeft w:val="640"/>
          <w:marRight w:val="0"/>
          <w:marTop w:val="0"/>
          <w:marBottom w:val="0"/>
          <w:divBdr>
            <w:top w:val="none" w:sz="0" w:space="0" w:color="auto"/>
            <w:left w:val="none" w:sz="0" w:space="0" w:color="auto"/>
            <w:bottom w:val="none" w:sz="0" w:space="0" w:color="auto"/>
            <w:right w:val="none" w:sz="0" w:space="0" w:color="auto"/>
          </w:divBdr>
        </w:div>
        <w:div w:id="1556548610">
          <w:marLeft w:val="640"/>
          <w:marRight w:val="0"/>
          <w:marTop w:val="0"/>
          <w:marBottom w:val="0"/>
          <w:divBdr>
            <w:top w:val="none" w:sz="0" w:space="0" w:color="auto"/>
            <w:left w:val="none" w:sz="0" w:space="0" w:color="auto"/>
            <w:bottom w:val="none" w:sz="0" w:space="0" w:color="auto"/>
            <w:right w:val="none" w:sz="0" w:space="0" w:color="auto"/>
          </w:divBdr>
        </w:div>
        <w:div w:id="1558004177">
          <w:marLeft w:val="640"/>
          <w:marRight w:val="0"/>
          <w:marTop w:val="0"/>
          <w:marBottom w:val="0"/>
          <w:divBdr>
            <w:top w:val="none" w:sz="0" w:space="0" w:color="auto"/>
            <w:left w:val="none" w:sz="0" w:space="0" w:color="auto"/>
            <w:bottom w:val="none" w:sz="0" w:space="0" w:color="auto"/>
            <w:right w:val="none" w:sz="0" w:space="0" w:color="auto"/>
          </w:divBdr>
        </w:div>
        <w:div w:id="1602252224">
          <w:marLeft w:val="640"/>
          <w:marRight w:val="0"/>
          <w:marTop w:val="0"/>
          <w:marBottom w:val="0"/>
          <w:divBdr>
            <w:top w:val="none" w:sz="0" w:space="0" w:color="auto"/>
            <w:left w:val="none" w:sz="0" w:space="0" w:color="auto"/>
            <w:bottom w:val="none" w:sz="0" w:space="0" w:color="auto"/>
            <w:right w:val="none" w:sz="0" w:space="0" w:color="auto"/>
          </w:divBdr>
        </w:div>
        <w:div w:id="1609435902">
          <w:marLeft w:val="640"/>
          <w:marRight w:val="0"/>
          <w:marTop w:val="0"/>
          <w:marBottom w:val="0"/>
          <w:divBdr>
            <w:top w:val="none" w:sz="0" w:space="0" w:color="auto"/>
            <w:left w:val="none" w:sz="0" w:space="0" w:color="auto"/>
            <w:bottom w:val="none" w:sz="0" w:space="0" w:color="auto"/>
            <w:right w:val="none" w:sz="0" w:space="0" w:color="auto"/>
          </w:divBdr>
        </w:div>
        <w:div w:id="1610091297">
          <w:marLeft w:val="640"/>
          <w:marRight w:val="0"/>
          <w:marTop w:val="0"/>
          <w:marBottom w:val="0"/>
          <w:divBdr>
            <w:top w:val="none" w:sz="0" w:space="0" w:color="auto"/>
            <w:left w:val="none" w:sz="0" w:space="0" w:color="auto"/>
            <w:bottom w:val="none" w:sz="0" w:space="0" w:color="auto"/>
            <w:right w:val="none" w:sz="0" w:space="0" w:color="auto"/>
          </w:divBdr>
        </w:div>
        <w:div w:id="1617062277">
          <w:marLeft w:val="640"/>
          <w:marRight w:val="0"/>
          <w:marTop w:val="0"/>
          <w:marBottom w:val="0"/>
          <w:divBdr>
            <w:top w:val="none" w:sz="0" w:space="0" w:color="auto"/>
            <w:left w:val="none" w:sz="0" w:space="0" w:color="auto"/>
            <w:bottom w:val="none" w:sz="0" w:space="0" w:color="auto"/>
            <w:right w:val="none" w:sz="0" w:space="0" w:color="auto"/>
          </w:divBdr>
        </w:div>
        <w:div w:id="1637299529">
          <w:marLeft w:val="640"/>
          <w:marRight w:val="0"/>
          <w:marTop w:val="0"/>
          <w:marBottom w:val="0"/>
          <w:divBdr>
            <w:top w:val="none" w:sz="0" w:space="0" w:color="auto"/>
            <w:left w:val="none" w:sz="0" w:space="0" w:color="auto"/>
            <w:bottom w:val="none" w:sz="0" w:space="0" w:color="auto"/>
            <w:right w:val="none" w:sz="0" w:space="0" w:color="auto"/>
          </w:divBdr>
        </w:div>
        <w:div w:id="1641374448">
          <w:marLeft w:val="640"/>
          <w:marRight w:val="0"/>
          <w:marTop w:val="0"/>
          <w:marBottom w:val="0"/>
          <w:divBdr>
            <w:top w:val="none" w:sz="0" w:space="0" w:color="auto"/>
            <w:left w:val="none" w:sz="0" w:space="0" w:color="auto"/>
            <w:bottom w:val="none" w:sz="0" w:space="0" w:color="auto"/>
            <w:right w:val="none" w:sz="0" w:space="0" w:color="auto"/>
          </w:divBdr>
        </w:div>
        <w:div w:id="1656953051">
          <w:marLeft w:val="640"/>
          <w:marRight w:val="0"/>
          <w:marTop w:val="0"/>
          <w:marBottom w:val="0"/>
          <w:divBdr>
            <w:top w:val="none" w:sz="0" w:space="0" w:color="auto"/>
            <w:left w:val="none" w:sz="0" w:space="0" w:color="auto"/>
            <w:bottom w:val="none" w:sz="0" w:space="0" w:color="auto"/>
            <w:right w:val="none" w:sz="0" w:space="0" w:color="auto"/>
          </w:divBdr>
        </w:div>
        <w:div w:id="1663194410">
          <w:marLeft w:val="640"/>
          <w:marRight w:val="0"/>
          <w:marTop w:val="0"/>
          <w:marBottom w:val="0"/>
          <w:divBdr>
            <w:top w:val="none" w:sz="0" w:space="0" w:color="auto"/>
            <w:left w:val="none" w:sz="0" w:space="0" w:color="auto"/>
            <w:bottom w:val="none" w:sz="0" w:space="0" w:color="auto"/>
            <w:right w:val="none" w:sz="0" w:space="0" w:color="auto"/>
          </w:divBdr>
        </w:div>
        <w:div w:id="1686444084">
          <w:marLeft w:val="640"/>
          <w:marRight w:val="0"/>
          <w:marTop w:val="0"/>
          <w:marBottom w:val="0"/>
          <w:divBdr>
            <w:top w:val="none" w:sz="0" w:space="0" w:color="auto"/>
            <w:left w:val="none" w:sz="0" w:space="0" w:color="auto"/>
            <w:bottom w:val="none" w:sz="0" w:space="0" w:color="auto"/>
            <w:right w:val="none" w:sz="0" w:space="0" w:color="auto"/>
          </w:divBdr>
        </w:div>
        <w:div w:id="1687291982">
          <w:marLeft w:val="640"/>
          <w:marRight w:val="0"/>
          <w:marTop w:val="0"/>
          <w:marBottom w:val="0"/>
          <w:divBdr>
            <w:top w:val="none" w:sz="0" w:space="0" w:color="auto"/>
            <w:left w:val="none" w:sz="0" w:space="0" w:color="auto"/>
            <w:bottom w:val="none" w:sz="0" w:space="0" w:color="auto"/>
            <w:right w:val="none" w:sz="0" w:space="0" w:color="auto"/>
          </w:divBdr>
        </w:div>
        <w:div w:id="1692106614">
          <w:marLeft w:val="640"/>
          <w:marRight w:val="0"/>
          <w:marTop w:val="0"/>
          <w:marBottom w:val="0"/>
          <w:divBdr>
            <w:top w:val="none" w:sz="0" w:space="0" w:color="auto"/>
            <w:left w:val="none" w:sz="0" w:space="0" w:color="auto"/>
            <w:bottom w:val="none" w:sz="0" w:space="0" w:color="auto"/>
            <w:right w:val="none" w:sz="0" w:space="0" w:color="auto"/>
          </w:divBdr>
        </w:div>
        <w:div w:id="1713264137">
          <w:marLeft w:val="640"/>
          <w:marRight w:val="0"/>
          <w:marTop w:val="0"/>
          <w:marBottom w:val="0"/>
          <w:divBdr>
            <w:top w:val="none" w:sz="0" w:space="0" w:color="auto"/>
            <w:left w:val="none" w:sz="0" w:space="0" w:color="auto"/>
            <w:bottom w:val="none" w:sz="0" w:space="0" w:color="auto"/>
            <w:right w:val="none" w:sz="0" w:space="0" w:color="auto"/>
          </w:divBdr>
        </w:div>
        <w:div w:id="1739478726">
          <w:marLeft w:val="640"/>
          <w:marRight w:val="0"/>
          <w:marTop w:val="0"/>
          <w:marBottom w:val="0"/>
          <w:divBdr>
            <w:top w:val="none" w:sz="0" w:space="0" w:color="auto"/>
            <w:left w:val="none" w:sz="0" w:space="0" w:color="auto"/>
            <w:bottom w:val="none" w:sz="0" w:space="0" w:color="auto"/>
            <w:right w:val="none" w:sz="0" w:space="0" w:color="auto"/>
          </w:divBdr>
        </w:div>
        <w:div w:id="1764720069">
          <w:marLeft w:val="640"/>
          <w:marRight w:val="0"/>
          <w:marTop w:val="0"/>
          <w:marBottom w:val="0"/>
          <w:divBdr>
            <w:top w:val="none" w:sz="0" w:space="0" w:color="auto"/>
            <w:left w:val="none" w:sz="0" w:space="0" w:color="auto"/>
            <w:bottom w:val="none" w:sz="0" w:space="0" w:color="auto"/>
            <w:right w:val="none" w:sz="0" w:space="0" w:color="auto"/>
          </w:divBdr>
        </w:div>
        <w:div w:id="1768699061">
          <w:marLeft w:val="640"/>
          <w:marRight w:val="0"/>
          <w:marTop w:val="0"/>
          <w:marBottom w:val="0"/>
          <w:divBdr>
            <w:top w:val="none" w:sz="0" w:space="0" w:color="auto"/>
            <w:left w:val="none" w:sz="0" w:space="0" w:color="auto"/>
            <w:bottom w:val="none" w:sz="0" w:space="0" w:color="auto"/>
            <w:right w:val="none" w:sz="0" w:space="0" w:color="auto"/>
          </w:divBdr>
        </w:div>
        <w:div w:id="1778478443">
          <w:marLeft w:val="640"/>
          <w:marRight w:val="0"/>
          <w:marTop w:val="0"/>
          <w:marBottom w:val="0"/>
          <w:divBdr>
            <w:top w:val="none" w:sz="0" w:space="0" w:color="auto"/>
            <w:left w:val="none" w:sz="0" w:space="0" w:color="auto"/>
            <w:bottom w:val="none" w:sz="0" w:space="0" w:color="auto"/>
            <w:right w:val="none" w:sz="0" w:space="0" w:color="auto"/>
          </w:divBdr>
        </w:div>
        <w:div w:id="1783106478">
          <w:marLeft w:val="640"/>
          <w:marRight w:val="0"/>
          <w:marTop w:val="0"/>
          <w:marBottom w:val="0"/>
          <w:divBdr>
            <w:top w:val="none" w:sz="0" w:space="0" w:color="auto"/>
            <w:left w:val="none" w:sz="0" w:space="0" w:color="auto"/>
            <w:bottom w:val="none" w:sz="0" w:space="0" w:color="auto"/>
            <w:right w:val="none" w:sz="0" w:space="0" w:color="auto"/>
          </w:divBdr>
        </w:div>
        <w:div w:id="1799642796">
          <w:marLeft w:val="640"/>
          <w:marRight w:val="0"/>
          <w:marTop w:val="0"/>
          <w:marBottom w:val="0"/>
          <w:divBdr>
            <w:top w:val="none" w:sz="0" w:space="0" w:color="auto"/>
            <w:left w:val="none" w:sz="0" w:space="0" w:color="auto"/>
            <w:bottom w:val="none" w:sz="0" w:space="0" w:color="auto"/>
            <w:right w:val="none" w:sz="0" w:space="0" w:color="auto"/>
          </w:divBdr>
        </w:div>
        <w:div w:id="1816799574">
          <w:marLeft w:val="640"/>
          <w:marRight w:val="0"/>
          <w:marTop w:val="0"/>
          <w:marBottom w:val="0"/>
          <w:divBdr>
            <w:top w:val="none" w:sz="0" w:space="0" w:color="auto"/>
            <w:left w:val="none" w:sz="0" w:space="0" w:color="auto"/>
            <w:bottom w:val="none" w:sz="0" w:space="0" w:color="auto"/>
            <w:right w:val="none" w:sz="0" w:space="0" w:color="auto"/>
          </w:divBdr>
        </w:div>
        <w:div w:id="1858081252">
          <w:marLeft w:val="640"/>
          <w:marRight w:val="0"/>
          <w:marTop w:val="0"/>
          <w:marBottom w:val="0"/>
          <w:divBdr>
            <w:top w:val="none" w:sz="0" w:space="0" w:color="auto"/>
            <w:left w:val="none" w:sz="0" w:space="0" w:color="auto"/>
            <w:bottom w:val="none" w:sz="0" w:space="0" w:color="auto"/>
            <w:right w:val="none" w:sz="0" w:space="0" w:color="auto"/>
          </w:divBdr>
        </w:div>
        <w:div w:id="1877740725">
          <w:marLeft w:val="640"/>
          <w:marRight w:val="0"/>
          <w:marTop w:val="0"/>
          <w:marBottom w:val="0"/>
          <w:divBdr>
            <w:top w:val="none" w:sz="0" w:space="0" w:color="auto"/>
            <w:left w:val="none" w:sz="0" w:space="0" w:color="auto"/>
            <w:bottom w:val="none" w:sz="0" w:space="0" w:color="auto"/>
            <w:right w:val="none" w:sz="0" w:space="0" w:color="auto"/>
          </w:divBdr>
        </w:div>
        <w:div w:id="1878348678">
          <w:marLeft w:val="640"/>
          <w:marRight w:val="0"/>
          <w:marTop w:val="0"/>
          <w:marBottom w:val="0"/>
          <w:divBdr>
            <w:top w:val="none" w:sz="0" w:space="0" w:color="auto"/>
            <w:left w:val="none" w:sz="0" w:space="0" w:color="auto"/>
            <w:bottom w:val="none" w:sz="0" w:space="0" w:color="auto"/>
            <w:right w:val="none" w:sz="0" w:space="0" w:color="auto"/>
          </w:divBdr>
        </w:div>
        <w:div w:id="1902012748">
          <w:marLeft w:val="640"/>
          <w:marRight w:val="0"/>
          <w:marTop w:val="0"/>
          <w:marBottom w:val="0"/>
          <w:divBdr>
            <w:top w:val="none" w:sz="0" w:space="0" w:color="auto"/>
            <w:left w:val="none" w:sz="0" w:space="0" w:color="auto"/>
            <w:bottom w:val="none" w:sz="0" w:space="0" w:color="auto"/>
            <w:right w:val="none" w:sz="0" w:space="0" w:color="auto"/>
          </w:divBdr>
        </w:div>
        <w:div w:id="1916159697">
          <w:marLeft w:val="640"/>
          <w:marRight w:val="0"/>
          <w:marTop w:val="0"/>
          <w:marBottom w:val="0"/>
          <w:divBdr>
            <w:top w:val="none" w:sz="0" w:space="0" w:color="auto"/>
            <w:left w:val="none" w:sz="0" w:space="0" w:color="auto"/>
            <w:bottom w:val="none" w:sz="0" w:space="0" w:color="auto"/>
            <w:right w:val="none" w:sz="0" w:space="0" w:color="auto"/>
          </w:divBdr>
        </w:div>
        <w:div w:id="1946576741">
          <w:marLeft w:val="640"/>
          <w:marRight w:val="0"/>
          <w:marTop w:val="0"/>
          <w:marBottom w:val="0"/>
          <w:divBdr>
            <w:top w:val="none" w:sz="0" w:space="0" w:color="auto"/>
            <w:left w:val="none" w:sz="0" w:space="0" w:color="auto"/>
            <w:bottom w:val="none" w:sz="0" w:space="0" w:color="auto"/>
            <w:right w:val="none" w:sz="0" w:space="0" w:color="auto"/>
          </w:divBdr>
        </w:div>
        <w:div w:id="1948807019">
          <w:marLeft w:val="640"/>
          <w:marRight w:val="0"/>
          <w:marTop w:val="0"/>
          <w:marBottom w:val="0"/>
          <w:divBdr>
            <w:top w:val="none" w:sz="0" w:space="0" w:color="auto"/>
            <w:left w:val="none" w:sz="0" w:space="0" w:color="auto"/>
            <w:bottom w:val="none" w:sz="0" w:space="0" w:color="auto"/>
            <w:right w:val="none" w:sz="0" w:space="0" w:color="auto"/>
          </w:divBdr>
        </w:div>
        <w:div w:id="1956214222">
          <w:marLeft w:val="640"/>
          <w:marRight w:val="0"/>
          <w:marTop w:val="0"/>
          <w:marBottom w:val="0"/>
          <w:divBdr>
            <w:top w:val="none" w:sz="0" w:space="0" w:color="auto"/>
            <w:left w:val="none" w:sz="0" w:space="0" w:color="auto"/>
            <w:bottom w:val="none" w:sz="0" w:space="0" w:color="auto"/>
            <w:right w:val="none" w:sz="0" w:space="0" w:color="auto"/>
          </w:divBdr>
        </w:div>
        <w:div w:id="1974676637">
          <w:marLeft w:val="640"/>
          <w:marRight w:val="0"/>
          <w:marTop w:val="0"/>
          <w:marBottom w:val="0"/>
          <w:divBdr>
            <w:top w:val="none" w:sz="0" w:space="0" w:color="auto"/>
            <w:left w:val="none" w:sz="0" w:space="0" w:color="auto"/>
            <w:bottom w:val="none" w:sz="0" w:space="0" w:color="auto"/>
            <w:right w:val="none" w:sz="0" w:space="0" w:color="auto"/>
          </w:divBdr>
        </w:div>
        <w:div w:id="1975981645">
          <w:marLeft w:val="640"/>
          <w:marRight w:val="0"/>
          <w:marTop w:val="0"/>
          <w:marBottom w:val="0"/>
          <w:divBdr>
            <w:top w:val="none" w:sz="0" w:space="0" w:color="auto"/>
            <w:left w:val="none" w:sz="0" w:space="0" w:color="auto"/>
            <w:bottom w:val="none" w:sz="0" w:space="0" w:color="auto"/>
            <w:right w:val="none" w:sz="0" w:space="0" w:color="auto"/>
          </w:divBdr>
        </w:div>
        <w:div w:id="2009166666">
          <w:marLeft w:val="640"/>
          <w:marRight w:val="0"/>
          <w:marTop w:val="0"/>
          <w:marBottom w:val="0"/>
          <w:divBdr>
            <w:top w:val="none" w:sz="0" w:space="0" w:color="auto"/>
            <w:left w:val="none" w:sz="0" w:space="0" w:color="auto"/>
            <w:bottom w:val="none" w:sz="0" w:space="0" w:color="auto"/>
            <w:right w:val="none" w:sz="0" w:space="0" w:color="auto"/>
          </w:divBdr>
        </w:div>
        <w:div w:id="2018724300">
          <w:marLeft w:val="640"/>
          <w:marRight w:val="0"/>
          <w:marTop w:val="0"/>
          <w:marBottom w:val="0"/>
          <w:divBdr>
            <w:top w:val="none" w:sz="0" w:space="0" w:color="auto"/>
            <w:left w:val="none" w:sz="0" w:space="0" w:color="auto"/>
            <w:bottom w:val="none" w:sz="0" w:space="0" w:color="auto"/>
            <w:right w:val="none" w:sz="0" w:space="0" w:color="auto"/>
          </w:divBdr>
        </w:div>
        <w:div w:id="2026250214">
          <w:marLeft w:val="640"/>
          <w:marRight w:val="0"/>
          <w:marTop w:val="0"/>
          <w:marBottom w:val="0"/>
          <w:divBdr>
            <w:top w:val="none" w:sz="0" w:space="0" w:color="auto"/>
            <w:left w:val="none" w:sz="0" w:space="0" w:color="auto"/>
            <w:bottom w:val="none" w:sz="0" w:space="0" w:color="auto"/>
            <w:right w:val="none" w:sz="0" w:space="0" w:color="auto"/>
          </w:divBdr>
        </w:div>
        <w:div w:id="2050839921">
          <w:marLeft w:val="640"/>
          <w:marRight w:val="0"/>
          <w:marTop w:val="0"/>
          <w:marBottom w:val="0"/>
          <w:divBdr>
            <w:top w:val="none" w:sz="0" w:space="0" w:color="auto"/>
            <w:left w:val="none" w:sz="0" w:space="0" w:color="auto"/>
            <w:bottom w:val="none" w:sz="0" w:space="0" w:color="auto"/>
            <w:right w:val="none" w:sz="0" w:space="0" w:color="auto"/>
          </w:divBdr>
        </w:div>
        <w:div w:id="2100902707">
          <w:marLeft w:val="640"/>
          <w:marRight w:val="0"/>
          <w:marTop w:val="0"/>
          <w:marBottom w:val="0"/>
          <w:divBdr>
            <w:top w:val="none" w:sz="0" w:space="0" w:color="auto"/>
            <w:left w:val="none" w:sz="0" w:space="0" w:color="auto"/>
            <w:bottom w:val="none" w:sz="0" w:space="0" w:color="auto"/>
            <w:right w:val="none" w:sz="0" w:space="0" w:color="auto"/>
          </w:divBdr>
        </w:div>
        <w:div w:id="2121562372">
          <w:marLeft w:val="640"/>
          <w:marRight w:val="0"/>
          <w:marTop w:val="0"/>
          <w:marBottom w:val="0"/>
          <w:divBdr>
            <w:top w:val="none" w:sz="0" w:space="0" w:color="auto"/>
            <w:left w:val="none" w:sz="0" w:space="0" w:color="auto"/>
            <w:bottom w:val="none" w:sz="0" w:space="0" w:color="auto"/>
            <w:right w:val="none" w:sz="0" w:space="0" w:color="auto"/>
          </w:divBdr>
        </w:div>
        <w:div w:id="2131119168">
          <w:marLeft w:val="640"/>
          <w:marRight w:val="0"/>
          <w:marTop w:val="0"/>
          <w:marBottom w:val="0"/>
          <w:divBdr>
            <w:top w:val="none" w:sz="0" w:space="0" w:color="auto"/>
            <w:left w:val="none" w:sz="0" w:space="0" w:color="auto"/>
            <w:bottom w:val="none" w:sz="0" w:space="0" w:color="auto"/>
            <w:right w:val="none" w:sz="0" w:space="0" w:color="auto"/>
          </w:divBdr>
        </w:div>
      </w:divsChild>
    </w:div>
    <w:div w:id="1290939336">
      <w:bodyDiv w:val="1"/>
      <w:marLeft w:val="0"/>
      <w:marRight w:val="0"/>
      <w:marTop w:val="0"/>
      <w:marBottom w:val="0"/>
      <w:divBdr>
        <w:top w:val="none" w:sz="0" w:space="0" w:color="auto"/>
        <w:left w:val="none" w:sz="0" w:space="0" w:color="auto"/>
        <w:bottom w:val="none" w:sz="0" w:space="0" w:color="auto"/>
        <w:right w:val="none" w:sz="0" w:space="0" w:color="auto"/>
      </w:divBdr>
    </w:div>
    <w:div w:id="1292512046">
      <w:bodyDiv w:val="1"/>
      <w:marLeft w:val="0"/>
      <w:marRight w:val="0"/>
      <w:marTop w:val="0"/>
      <w:marBottom w:val="0"/>
      <w:divBdr>
        <w:top w:val="none" w:sz="0" w:space="0" w:color="auto"/>
        <w:left w:val="none" w:sz="0" w:space="0" w:color="auto"/>
        <w:bottom w:val="none" w:sz="0" w:space="0" w:color="auto"/>
        <w:right w:val="none" w:sz="0" w:space="0" w:color="auto"/>
      </w:divBdr>
    </w:div>
    <w:div w:id="1293288941">
      <w:bodyDiv w:val="1"/>
      <w:marLeft w:val="0"/>
      <w:marRight w:val="0"/>
      <w:marTop w:val="0"/>
      <w:marBottom w:val="0"/>
      <w:divBdr>
        <w:top w:val="none" w:sz="0" w:space="0" w:color="auto"/>
        <w:left w:val="none" w:sz="0" w:space="0" w:color="auto"/>
        <w:bottom w:val="none" w:sz="0" w:space="0" w:color="auto"/>
        <w:right w:val="none" w:sz="0" w:space="0" w:color="auto"/>
      </w:divBdr>
    </w:div>
    <w:div w:id="1294746700">
      <w:bodyDiv w:val="1"/>
      <w:marLeft w:val="0"/>
      <w:marRight w:val="0"/>
      <w:marTop w:val="0"/>
      <w:marBottom w:val="0"/>
      <w:divBdr>
        <w:top w:val="none" w:sz="0" w:space="0" w:color="auto"/>
        <w:left w:val="none" w:sz="0" w:space="0" w:color="auto"/>
        <w:bottom w:val="none" w:sz="0" w:space="0" w:color="auto"/>
        <w:right w:val="none" w:sz="0" w:space="0" w:color="auto"/>
      </w:divBdr>
    </w:div>
    <w:div w:id="1296905567">
      <w:bodyDiv w:val="1"/>
      <w:marLeft w:val="0"/>
      <w:marRight w:val="0"/>
      <w:marTop w:val="0"/>
      <w:marBottom w:val="0"/>
      <w:divBdr>
        <w:top w:val="none" w:sz="0" w:space="0" w:color="auto"/>
        <w:left w:val="none" w:sz="0" w:space="0" w:color="auto"/>
        <w:bottom w:val="none" w:sz="0" w:space="0" w:color="auto"/>
        <w:right w:val="none" w:sz="0" w:space="0" w:color="auto"/>
      </w:divBdr>
    </w:div>
    <w:div w:id="1298562893">
      <w:bodyDiv w:val="1"/>
      <w:marLeft w:val="0"/>
      <w:marRight w:val="0"/>
      <w:marTop w:val="0"/>
      <w:marBottom w:val="0"/>
      <w:divBdr>
        <w:top w:val="none" w:sz="0" w:space="0" w:color="auto"/>
        <w:left w:val="none" w:sz="0" w:space="0" w:color="auto"/>
        <w:bottom w:val="none" w:sz="0" w:space="0" w:color="auto"/>
        <w:right w:val="none" w:sz="0" w:space="0" w:color="auto"/>
      </w:divBdr>
    </w:div>
    <w:div w:id="1303341212">
      <w:bodyDiv w:val="1"/>
      <w:marLeft w:val="0"/>
      <w:marRight w:val="0"/>
      <w:marTop w:val="0"/>
      <w:marBottom w:val="0"/>
      <w:divBdr>
        <w:top w:val="none" w:sz="0" w:space="0" w:color="auto"/>
        <w:left w:val="none" w:sz="0" w:space="0" w:color="auto"/>
        <w:bottom w:val="none" w:sz="0" w:space="0" w:color="auto"/>
        <w:right w:val="none" w:sz="0" w:space="0" w:color="auto"/>
      </w:divBdr>
    </w:div>
    <w:div w:id="1305963417">
      <w:bodyDiv w:val="1"/>
      <w:marLeft w:val="0"/>
      <w:marRight w:val="0"/>
      <w:marTop w:val="0"/>
      <w:marBottom w:val="0"/>
      <w:divBdr>
        <w:top w:val="none" w:sz="0" w:space="0" w:color="auto"/>
        <w:left w:val="none" w:sz="0" w:space="0" w:color="auto"/>
        <w:bottom w:val="none" w:sz="0" w:space="0" w:color="auto"/>
        <w:right w:val="none" w:sz="0" w:space="0" w:color="auto"/>
      </w:divBdr>
    </w:div>
    <w:div w:id="1309435817">
      <w:bodyDiv w:val="1"/>
      <w:marLeft w:val="0"/>
      <w:marRight w:val="0"/>
      <w:marTop w:val="0"/>
      <w:marBottom w:val="0"/>
      <w:divBdr>
        <w:top w:val="none" w:sz="0" w:space="0" w:color="auto"/>
        <w:left w:val="none" w:sz="0" w:space="0" w:color="auto"/>
        <w:bottom w:val="none" w:sz="0" w:space="0" w:color="auto"/>
        <w:right w:val="none" w:sz="0" w:space="0" w:color="auto"/>
      </w:divBdr>
    </w:div>
    <w:div w:id="1309743945">
      <w:bodyDiv w:val="1"/>
      <w:marLeft w:val="0"/>
      <w:marRight w:val="0"/>
      <w:marTop w:val="0"/>
      <w:marBottom w:val="0"/>
      <w:divBdr>
        <w:top w:val="none" w:sz="0" w:space="0" w:color="auto"/>
        <w:left w:val="none" w:sz="0" w:space="0" w:color="auto"/>
        <w:bottom w:val="none" w:sz="0" w:space="0" w:color="auto"/>
        <w:right w:val="none" w:sz="0" w:space="0" w:color="auto"/>
      </w:divBdr>
    </w:div>
    <w:div w:id="1311669025">
      <w:bodyDiv w:val="1"/>
      <w:marLeft w:val="0"/>
      <w:marRight w:val="0"/>
      <w:marTop w:val="0"/>
      <w:marBottom w:val="0"/>
      <w:divBdr>
        <w:top w:val="none" w:sz="0" w:space="0" w:color="auto"/>
        <w:left w:val="none" w:sz="0" w:space="0" w:color="auto"/>
        <w:bottom w:val="none" w:sz="0" w:space="0" w:color="auto"/>
        <w:right w:val="none" w:sz="0" w:space="0" w:color="auto"/>
      </w:divBdr>
    </w:div>
    <w:div w:id="1313407977">
      <w:bodyDiv w:val="1"/>
      <w:marLeft w:val="0"/>
      <w:marRight w:val="0"/>
      <w:marTop w:val="0"/>
      <w:marBottom w:val="0"/>
      <w:divBdr>
        <w:top w:val="none" w:sz="0" w:space="0" w:color="auto"/>
        <w:left w:val="none" w:sz="0" w:space="0" w:color="auto"/>
        <w:bottom w:val="none" w:sz="0" w:space="0" w:color="auto"/>
        <w:right w:val="none" w:sz="0" w:space="0" w:color="auto"/>
      </w:divBdr>
    </w:div>
    <w:div w:id="1315060375">
      <w:bodyDiv w:val="1"/>
      <w:marLeft w:val="0"/>
      <w:marRight w:val="0"/>
      <w:marTop w:val="0"/>
      <w:marBottom w:val="0"/>
      <w:divBdr>
        <w:top w:val="none" w:sz="0" w:space="0" w:color="auto"/>
        <w:left w:val="none" w:sz="0" w:space="0" w:color="auto"/>
        <w:bottom w:val="none" w:sz="0" w:space="0" w:color="auto"/>
        <w:right w:val="none" w:sz="0" w:space="0" w:color="auto"/>
      </w:divBdr>
    </w:div>
    <w:div w:id="1315794538">
      <w:bodyDiv w:val="1"/>
      <w:marLeft w:val="0"/>
      <w:marRight w:val="0"/>
      <w:marTop w:val="0"/>
      <w:marBottom w:val="0"/>
      <w:divBdr>
        <w:top w:val="none" w:sz="0" w:space="0" w:color="auto"/>
        <w:left w:val="none" w:sz="0" w:space="0" w:color="auto"/>
        <w:bottom w:val="none" w:sz="0" w:space="0" w:color="auto"/>
        <w:right w:val="none" w:sz="0" w:space="0" w:color="auto"/>
      </w:divBdr>
    </w:div>
    <w:div w:id="1322007491">
      <w:bodyDiv w:val="1"/>
      <w:marLeft w:val="0"/>
      <w:marRight w:val="0"/>
      <w:marTop w:val="0"/>
      <w:marBottom w:val="0"/>
      <w:divBdr>
        <w:top w:val="none" w:sz="0" w:space="0" w:color="auto"/>
        <w:left w:val="none" w:sz="0" w:space="0" w:color="auto"/>
        <w:bottom w:val="none" w:sz="0" w:space="0" w:color="auto"/>
        <w:right w:val="none" w:sz="0" w:space="0" w:color="auto"/>
      </w:divBdr>
    </w:div>
    <w:div w:id="1327854009">
      <w:bodyDiv w:val="1"/>
      <w:marLeft w:val="0"/>
      <w:marRight w:val="0"/>
      <w:marTop w:val="0"/>
      <w:marBottom w:val="0"/>
      <w:divBdr>
        <w:top w:val="none" w:sz="0" w:space="0" w:color="auto"/>
        <w:left w:val="none" w:sz="0" w:space="0" w:color="auto"/>
        <w:bottom w:val="none" w:sz="0" w:space="0" w:color="auto"/>
        <w:right w:val="none" w:sz="0" w:space="0" w:color="auto"/>
      </w:divBdr>
    </w:div>
    <w:div w:id="1332638211">
      <w:bodyDiv w:val="1"/>
      <w:marLeft w:val="0"/>
      <w:marRight w:val="0"/>
      <w:marTop w:val="0"/>
      <w:marBottom w:val="0"/>
      <w:divBdr>
        <w:top w:val="none" w:sz="0" w:space="0" w:color="auto"/>
        <w:left w:val="none" w:sz="0" w:space="0" w:color="auto"/>
        <w:bottom w:val="none" w:sz="0" w:space="0" w:color="auto"/>
        <w:right w:val="none" w:sz="0" w:space="0" w:color="auto"/>
      </w:divBdr>
    </w:div>
    <w:div w:id="1333337604">
      <w:bodyDiv w:val="1"/>
      <w:marLeft w:val="0"/>
      <w:marRight w:val="0"/>
      <w:marTop w:val="0"/>
      <w:marBottom w:val="0"/>
      <w:divBdr>
        <w:top w:val="none" w:sz="0" w:space="0" w:color="auto"/>
        <w:left w:val="none" w:sz="0" w:space="0" w:color="auto"/>
        <w:bottom w:val="none" w:sz="0" w:space="0" w:color="auto"/>
        <w:right w:val="none" w:sz="0" w:space="0" w:color="auto"/>
      </w:divBdr>
    </w:div>
    <w:div w:id="1334256271">
      <w:bodyDiv w:val="1"/>
      <w:marLeft w:val="0"/>
      <w:marRight w:val="0"/>
      <w:marTop w:val="0"/>
      <w:marBottom w:val="0"/>
      <w:divBdr>
        <w:top w:val="none" w:sz="0" w:space="0" w:color="auto"/>
        <w:left w:val="none" w:sz="0" w:space="0" w:color="auto"/>
        <w:bottom w:val="none" w:sz="0" w:space="0" w:color="auto"/>
        <w:right w:val="none" w:sz="0" w:space="0" w:color="auto"/>
      </w:divBdr>
    </w:div>
    <w:div w:id="1334334327">
      <w:bodyDiv w:val="1"/>
      <w:marLeft w:val="0"/>
      <w:marRight w:val="0"/>
      <w:marTop w:val="0"/>
      <w:marBottom w:val="0"/>
      <w:divBdr>
        <w:top w:val="none" w:sz="0" w:space="0" w:color="auto"/>
        <w:left w:val="none" w:sz="0" w:space="0" w:color="auto"/>
        <w:bottom w:val="none" w:sz="0" w:space="0" w:color="auto"/>
        <w:right w:val="none" w:sz="0" w:space="0" w:color="auto"/>
      </w:divBdr>
    </w:div>
    <w:div w:id="1334337243">
      <w:bodyDiv w:val="1"/>
      <w:marLeft w:val="0"/>
      <w:marRight w:val="0"/>
      <w:marTop w:val="0"/>
      <w:marBottom w:val="0"/>
      <w:divBdr>
        <w:top w:val="none" w:sz="0" w:space="0" w:color="auto"/>
        <w:left w:val="none" w:sz="0" w:space="0" w:color="auto"/>
        <w:bottom w:val="none" w:sz="0" w:space="0" w:color="auto"/>
        <w:right w:val="none" w:sz="0" w:space="0" w:color="auto"/>
      </w:divBdr>
    </w:div>
    <w:div w:id="1335566858">
      <w:bodyDiv w:val="1"/>
      <w:marLeft w:val="0"/>
      <w:marRight w:val="0"/>
      <w:marTop w:val="0"/>
      <w:marBottom w:val="0"/>
      <w:divBdr>
        <w:top w:val="none" w:sz="0" w:space="0" w:color="auto"/>
        <w:left w:val="none" w:sz="0" w:space="0" w:color="auto"/>
        <w:bottom w:val="none" w:sz="0" w:space="0" w:color="auto"/>
        <w:right w:val="none" w:sz="0" w:space="0" w:color="auto"/>
      </w:divBdr>
    </w:div>
    <w:div w:id="1335961799">
      <w:bodyDiv w:val="1"/>
      <w:marLeft w:val="0"/>
      <w:marRight w:val="0"/>
      <w:marTop w:val="0"/>
      <w:marBottom w:val="0"/>
      <w:divBdr>
        <w:top w:val="none" w:sz="0" w:space="0" w:color="auto"/>
        <w:left w:val="none" w:sz="0" w:space="0" w:color="auto"/>
        <w:bottom w:val="none" w:sz="0" w:space="0" w:color="auto"/>
        <w:right w:val="none" w:sz="0" w:space="0" w:color="auto"/>
      </w:divBdr>
    </w:div>
    <w:div w:id="1337466434">
      <w:bodyDiv w:val="1"/>
      <w:marLeft w:val="0"/>
      <w:marRight w:val="0"/>
      <w:marTop w:val="0"/>
      <w:marBottom w:val="0"/>
      <w:divBdr>
        <w:top w:val="none" w:sz="0" w:space="0" w:color="auto"/>
        <w:left w:val="none" w:sz="0" w:space="0" w:color="auto"/>
        <w:bottom w:val="none" w:sz="0" w:space="0" w:color="auto"/>
        <w:right w:val="none" w:sz="0" w:space="0" w:color="auto"/>
      </w:divBdr>
    </w:div>
    <w:div w:id="1338770020">
      <w:bodyDiv w:val="1"/>
      <w:marLeft w:val="0"/>
      <w:marRight w:val="0"/>
      <w:marTop w:val="0"/>
      <w:marBottom w:val="0"/>
      <w:divBdr>
        <w:top w:val="none" w:sz="0" w:space="0" w:color="auto"/>
        <w:left w:val="none" w:sz="0" w:space="0" w:color="auto"/>
        <w:bottom w:val="none" w:sz="0" w:space="0" w:color="auto"/>
        <w:right w:val="none" w:sz="0" w:space="0" w:color="auto"/>
      </w:divBdr>
    </w:div>
    <w:div w:id="1341157794">
      <w:bodyDiv w:val="1"/>
      <w:marLeft w:val="0"/>
      <w:marRight w:val="0"/>
      <w:marTop w:val="0"/>
      <w:marBottom w:val="0"/>
      <w:divBdr>
        <w:top w:val="none" w:sz="0" w:space="0" w:color="auto"/>
        <w:left w:val="none" w:sz="0" w:space="0" w:color="auto"/>
        <w:bottom w:val="none" w:sz="0" w:space="0" w:color="auto"/>
        <w:right w:val="none" w:sz="0" w:space="0" w:color="auto"/>
      </w:divBdr>
    </w:div>
    <w:div w:id="1342466915">
      <w:bodyDiv w:val="1"/>
      <w:marLeft w:val="0"/>
      <w:marRight w:val="0"/>
      <w:marTop w:val="0"/>
      <w:marBottom w:val="0"/>
      <w:divBdr>
        <w:top w:val="none" w:sz="0" w:space="0" w:color="auto"/>
        <w:left w:val="none" w:sz="0" w:space="0" w:color="auto"/>
        <w:bottom w:val="none" w:sz="0" w:space="0" w:color="auto"/>
        <w:right w:val="none" w:sz="0" w:space="0" w:color="auto"/>
      </w:divBdr>
    </w:div>
    <w:div w:id="1345010157">
      <w:bodyDiv w:val="1"/>
      <w:marLeft w:val="0"/>
      <w:marRight w:val="0"/>
      <w:marTop w:val="0"/>
      <w:marBottom w:val="0"/>
      <w:divBdr>
        <w:top w:val="none" w:sz="0" w:space="0" w:color="auto"/>
        <w:left w:val="none" w:sz="0" w:space="0" w:color="auto"/>
        <w:bottom w:val="none" w:sz="0" w:space="0" w:color="auto"/>
        <w:right w:val="none" w:sz="0" w:space="0" w:color="auto"/>
      </w:divBdr>
    </w:div>
    <w:div w:id="1347101402">
      <w:bodyDiv w:val="1"/>
      <w:marLeft w:val="0"/>
      <w:marRight w:val="0"/>
      <w:marTop w:val="0"/>
      <w:marBottom w:val="0"/>
      <w:divBdr>
        <w:top w:val="none" w:sz="0" w:space="0" w:color="auto"/>
        <w:left w:val="none" w:sz="0" w:space="0" w:color="auto"/>
        <w:bottom w:val="none" w:sz="0" w:space="0" w:color="auto"/>
        <w:right w:val="none" w:sz="0" w:space="0" w:color="auto"/>
      </w:divBdr>
    </w:div>
    <w:div w:id="1349142581">
      <w:bodyDiv w:val="1"/>
      <w:marLeft w:val="0"/>
      <w:marRight w:val="0"/>
      <w:marTop w:val="0"/>
      <w:marBottom w:val="0"/>
      <w:divBdr>
        <w:top w:val="none" w:sz="0" w:space="0" w:color="auto"/>
        <w:left w:val="none" w:sz="0" w:space="0" w:color="auto"/>
        <w:bottom w:val="none" w:sz="0" w:space="0" w:color="auto"/>
        <w:right w:val="none" w:sz="0" w:space="0" w:color="auto"/>
      </w:divBdr>
    </w:div>
    <w:div w:id="1350137930">
      <w:bodyDiv w:val="1"/>
      <w:marLeft w:val="0"/>
      <w:marRight w:val="0"/>
      <w:marTop w:val="0"/>
      <w:marBottom w:val="0"/>
      <w:divBdr>
        <w:top w:val="none" w:sz="0" w:space="0" w:color="auto"/>
        <w:left w:val="none" w:sz="0" w:space="0" w:color="auto"/>
        <w:bottom w:val="none" w:sz="0" w:space="0" w:color="auto"/>
        <w:right w:val="none" w:sz="0" w:space="0" w:color="auto"/>
      </w:divBdr>
    </w:div>
    <w:div w:id="1350334339">
      <w:bodyDiv w:val="1"/>
      <w:marLeft w:val="0"/>
      <w:marRight w:val="0"/>
      <w:marTop w:val="0"/>
      <w:marBottom w:val="0"/>
      <w:divBdr>
        <w:top w:val="none" w:sz="0" w:space="0" w:color="auto"/>
        <w:left w:val="none" w:sz="0" w:space="0" w:color="auto"/>
        <w:bottom w:val="none" w:sz="0" w:space="0" w:color="auto"/>
        <w:right w:val="none" w:sz="0" w:space="0" w:color="auto"/>
      </w:divBdr>
    </w:div>
    <w:div w:id="1350792803">
      <w:bodyDiv w:val="1"/>
      <w:marLeft w:val="0"/>
      <w:marRight w:val="0"/>
      <w:marTop w:val="0"/>
      <w:marBottom w:val="0"/>
      <w:divBdr>
        <w:top w:val="none" w:sz="0" w:space="0" w:color="auto"/>
        <w:left w:val="none" w:sz="0" w:space="0" w:color="auto"/>
        <w:bottom w:val="none" w:sz="0" w:space="0" w:color="auto"/>
        <w:right w:val="none" w:sz="0" w:space="0" w:color="auto"/>
      </w:divBdr>
    </w:div>
    <w:div w:id="1351687402">
      <w:bodyDiv w:val="1"/>
      <w:marLeft w:val="0"/>
      <w:marRight w:val="0"/>
      <w:marTop w:val="0"/>
      <w:marBottom w:val="0"/>
      <w:divBdr>
        <w:top w:val="none" w:sz="0" w:space="0" w:color="auto"/>
        <w:left w:val="none" w:sz="0" w:space="0" w:color="auto"/>
        <w:bottom w:val="none" w:sz="0" w:space="0" w:color="auto"/>
        <w:right w:val="none" w:sz="0" w:space="0" w:color="auto"/>
      </w:divBdr>
    </w:div>
    <w:div w:id="1352950513">
      <w:bodyDiv w:val="1"/>
      <w:marLeft w:val="0"/>
      <w:marRight w:val="0"/>
      <w:marTop w:val="0"/>
      <w:marBottom w:val="0"/>
      <w:divBdr>
        <w:top w:val="none" w:sz="0" w:space="0" w:color="auto"/>
        <w:left w:val="none" w:sz="0" w:space="0" w:color="auto"/>
        <w:bottom w:val="none" w:sz="0" w:space="0" w:color="auto"/>
        <w:right w:val="none" w:sz="0" w:space="0" w:color="auto"/>
      </w:divBdr>
    </w:div>
    <w:div w:id="1353188273">
      <w:bodyDiv w:val="1"/>
      <w:marLeft w:val="0"/>
      <w:marRight w:val="0"/>
      <w:marTop w:val="0"/>
      <w:marBottom w:val="0"/>
      <w:divBdr>
        <w:top w:val="none" w:sz="0" w:space="0" w:color="auto"/>
        <w:left w:val="none" w:sz="0" w:space="0" w:color="auto"/>
        <w:bottom w:val="none" w:sz="0" w:space="0" w:color="auto"/>
        <w:right w:val="none" w:sz="0" w:space="0" w:color="auto"/>
      </w:divBdr>
    </w:div>
    <w:div w:id="1356729941">
      <w:bodyDiv w:val="1"/>
      <w:marLeft w:val="0"/>
      <w:marRight w:val="0"/>
      <w:marTop w:val="0"/>
      <w:marBottom w:val="0"/>
      <w:divBdr>
        <w:top w:val="none" w:sz="0" w:space="0" w:color="auto"/>
        <w:left w:val="none" w:sz="0" w:space="0" w:color="auto"/>
        <w:bottom w:val="none" w:sz="0" w:space="0" w:color="auto"/>
        <w:right w:val="none" w:sz="0" w:space="0" w:color="auto"/>
      </w:divBdr>
    </w:div>
    <w:div w:id="1356928752">
      <w:bodyDiv w:val="1"/>
      <w:marLeft w:val="0"/>
      <w:marRight w:val="0"/>
      <w:marTop w:val="0"/>
      <w:marBottom w:val="0"/>
      <w:divBdr>
        <w:top w:val="none" w:sz="0" w:space="0" w:color="auto"/>
        <w:left w:val="none" w:sz="0" w:space="0" w:color="auto"/>
        <w:bottom w:val="none" w:sz="0" w:space="0" w:color="auto"/>
        <w:right w:val="none" w:sz="0" w:space="0" w:color="auto"/>
      </w:divBdr>
    </w:div>
    <w:div w:id="1358968763">
      <w:bodyDiv w:val="1"/>
      <w:marLeft w:val="0"/>
      <w:marRight w:val="0"/>
      <w:marTop w:val="0"/>
      <w:marBottom w:val="0"/>
      <w:divBdr>
        <w:top w:val="none" w:sz="0" w:space="0" w:color="auto"/>
        <w:left w:val="none" w:sz="0" w:space="0" w:color="auto"/>
        <w:bottom w:val="none" w:sz="0" w:space="0" w:color="auto"/>
        <w:right w:val="none" w:sz="0" w:space="0" w:color="auto"/>
      </w:divBdr>
    </w:div>
    <w:div w:id="1360203573">
      <w:bodyDiv w:val="1"/>
      <w:marLeft w:val="0"/>
      <w:marRight w:val="0"/>
      <w:marTop w:val="0"/>
      <w:marBottom w:val="0"/>
      <w:divBdr>
        <w:top w:val="none" w:sz="0" w:space="0" w:color="auto"/>
        <w:left w:val="none" w:sz="0" w:space="0" w:color="auto"/>
        <w:bottom w:val="none" w:sz="0" w:space="0" w:color="auto"/>
        <w:right w:val="none" w:sz="0" w:space="0" w:color="auto"/>
      </w:divBdr>
    </w:div>
    <w:div w:id="1360471238">
      <w:bodyDiv w:val="1"/>
      <w:marLeft w:val="0"/>
      <w:marRight w:val="0"/>
      <w:marTop w:val="0"/>
      <w:marBottom w:val="0"/>
      <w:divBdr>
        <w:top w:val="none" w:sz="0" w:space="0" w:color="auto"/>
        <w:left w:val="none" w:sz="0" w:space="0" w:color="auto"/>
        <w:bottom w:val="none" w:sz="0" w:space="0" w:color="auto"/>
        <w:right w:val="none" w:sz="0" w:space="0" w:color="auto"/>
      </w:divBdr>
    </w:div>
    <w:div w:id="1361322811">
      <w:bodyDiv w:val="1"/>
      <w:marLeft w:val="0"/>
      <w:marRight w:val="0"/>
      <w:marTop w:val="0"/>
      <w:marBottom w:val="0"/>
      <w:divBdr>
        <w:top w:val="none" w:sz="0" w:space="0" w:color="auto"/>
        <w:left w:val="none" w:sz="0" w:space="0" w:color="auto"/>
        <w:bottom w:val="none" w:sz="0" w:space="0" w:color="auto"/>
        <w:right w:val="none" w:sz="0" w:space="0" w:color="auto"/>
      </w:divBdr>
    </w:div>
    <w:div w:id="1362362572">
      <w:bodyDiv w:val="1"/>
      <w:marLeft w:val="0"/>
      <w:marRight w:val="0"/>
      <w:marTop w:val="0"/>
      <w:marBottom w:val="0"/>
      <w:divBdr>
        <w:top w:val="none" w:sz="0" w:space="0" w:color="auto"/>
        <w:left w:val="none" w:sz="0" w:space="0" w:color="auto"/>
        <w:bottom w:val="none" w:sz="0" w:space="0" w:color="auto"/>
        <w:right w:val="none" w:sz="0" w:space="0" w:color="auto"/>
      </w:divBdr>
      <w:divsChild>
        <w:div w:id="14499638">
          <w:marLeft w:val="640"/>
          <w:marRight w:val="0"/>
          <w:marTop w:val="0"/>
          <w:marBottom w:val="0"/>
          <w:divBdr>
            <w:top w:val="none" w:sz="0" w:space="0" w:color="auto"/>
            <w:left w:val="none" w:sz="0" w:space="0" w:color="auto"/>
            <w:bottom w:val="none" w:sz="0" w:space="0" w:color="auto"/>
            <w:right w:val="none" w:sz="0" w:space="0" w:color="auto"/>
          </w:divBdr>
        </w:div>
        <w:div w:id="27460345">
          <w:marLeft w:val="640"/>
          <w:marRight w:val="0"/>
          <w:marTop w:val="0"/>
          <w:marBottom w:val="0"/>
          <w:divBdr>
            <w:top w:val="none" w:sz="0" w:space="0" w:color="auto"/>
            <w:left w:val="none" w:sz="0" w:space="0" w:color="auto"/>
            <w:bottom w:val="none" w:sz="0" w:space="0" w:color="auto"/>
            <w:right w:val="none" w:sz="0" w:space="0" w:color="auto"/>
          </w:divBdr>
        </w:div>
        <w:div w:id="32388046">
          <w:marLeft w:val="640"/>
          <w:marRight w:val="0"/>
          <w:marTop w:val="0"/>
          <w:marBottom w:val="0"/>
          <w:divBdr>
            <w:top w:val="none" w:sz="0" w:space="0" w:color="auto"/>
            <w:left w:val="none" w:sz="0" w:space="0" w:color="auto"/>
            <w:bottom w:val="none" w:sz="0" w:space="0" w:color="auto"/>
            <w:right w:val="none" w:sz="0" w:space="0" w:color="auto"/>
          </w:divBdr>
        </w:div>
        <w:div w:id="43992977">
          <w:marLeft w:val="640"/>
          <w:marRight w:val="0"/>
          <w:marTop w:val="0"/>
          <w:marBottom w:val="0"/>
          <w:divBdr>
            <w:top w:val="none" w:sz="0" w:space="0" w:color="auto"/>
            <w:left w:val="none" w:sz="0" w:space="0" w:color="auto"/>
            <w:bottom w:val="none" w:sz="0" w:space="0" w:color="auto"/>
            <w:right w:val="none" w:sz="0" w:space="0" w:color="auto"/>
          </w:divBdr>
        </w:div>
        <w:div w:id="48070510">
          <w:marLeft w:val="640"/>
          <w:marRight w:val="0"/>
          <w:marTop w:val="0"/>
          <w:marBottom w:val="0"/>
          <w:divBdr>
            <w:top w:val="none" w:sz="0" w:space="0" w:color="auto"/>
            <w:left w:val="none" w:sz="0" w:space="0" w:color="auto"/>
            <w:bottom w:val="none" w:sz="0" w:space="0" w:color="auto"/>
            <w:right w:val="none" w:sz="0" w:space="0" w:color="auto"/>
          </w:divBdr>
        </w:div>
        <w:div w:id="50544444">
          <w:marLeft w:val="640"/>
          <w:marRight w:val="0"/>
          <w:marTop w:val="0"/>
          <w:marBottom w:val="0"/>
          <w:divBdr>
            <w:top w:val="none" w:sz="0" w:space="0" w:color="auto"/>
            <w:left w:val="none" w:sz="0" w:space="0" w:color="auto"/>
            <w:bottom w:val="none" w:sz="0" w:space="0" w:color="auto"/>
            <w:right w:val="none" w:sz="0" w:space="0" w:color="auto"/>
          </w:divBdr>
        </w:div>
        <w:div w:id="70347231">
          <w:marLeft w:val="640"/>
          <w:marRight w:val="0"/>
          <w:marTop w:val="0"/>
          <w:marBottom w:val="0"/>
          <w:divBdr>
            <w:top w:val="none" w:sz="0" w:space="0" w:color="auto"/>
            <w:left w:val="none" w:sz="0" w:space="0" w:color="auto"/>
            <w:bottom w:val="none" w:sz="0" w:space="0" w:color="auto"/>
            <w:right w:val="none" w:sz="0" w:space="0" w:color="auto"/>
          </w:divBdr>
        </w:div>
        <w:div w:id="108092058">
          <w:marLeft w:val="640"/>
          <w:marRight w:val="0"/>
          <w:marTop w:val="0"/>
          <w:marBottom w:val="0"/>
          <w:divBdr>
            <w:top w:val="none" w:sz="0" w:space="0" w:color="auto"/>
            <w:left w:val="none" w:sz="0" w:space="0" w:color="auto"/>
            <w:bottom w:val="none" w:sz="0" w:space="0" w:color="auto"/>
            <w:right w:val="none" w:sz="0" w:space="0" w:color="auto"/>
          </w:divBdr>
        </w:div>
        <w:div w:id="138543558">
          <w:marLeft w:val="640"/>
          <w:marRight w:val="0"/>
          <w:marTop w:val="0"/>
          <w:marBottom w:val="0"/>
          <w:divBdr>
            <w:top w:val="none" w:sz="0" w:space="0" w:color="auto"/>
            <w:left w:val="none" w:sz="0" w:space="0" w:color="auto"/>
            <w:bottom w:val="none" w:sz="0" w:space="0" w:color="auto"/>
            <w:right w:val="none" w:sz="0" w:space="0" w:color="auto"/>
          </w:divBdr>
        </w:div>
        <w:div w:id="146285760">
          <w:marLeft w:val="640"/>
          <w:marRight w:val="0"/>
          <w:marTop w:val="0"/>
          <w:marBottom w:val="0"/>
          <w:divBdr>
            <w:top w:val="none" w:sz="0" w:space="0" w:color="auto"/>
            <w:left w:val="none" w:sz="0" w:space="0" w:color="auto"/>
            <w:bottom w:val="none" w:sz="0" w:space="0" w:color="auto"/>
            <w:right w:val="none" w:sz="0" w:space="0" w:color="auto"/>
          </w:divBdr>
        </w:div>
        <w:div w:id="147131336">
          <w:marLeft w:val="640"/>
          <w:marRight w:val="0"/>
          <w:marTop w:val="0"/>
          <w:marBottom w:val="0"/>
          <w:divBdr>
            <w:top w:val="none" w:sz="0" w:space="0" w:color="auto"/>
            <w:left w:val="none" w:sz="0" w:space="0" w:color="auto"/>
            <w:bottom w:val="none" w:sz="0" w:space="0" w:color="auto"/>
            <w:right w:val="none" w:sz="0" w:space="0" w:color="auto"/>
          </w:divBdr>
        </w:div>
        <w:div w:id="209000633">
          <w:marLeft w:val="640"/>
          <w:marRight w:val="0"/>
          <w:marTop w:val="0"/>
          <w:marBottom w:val="0"/>
          <w:divBdr>
            <w:top w:val="none" w:sz="0" w:space="0" w:color="auto"/>
            <w:left w:val="none" w:sz="0" w:space="0" w:color="auto"/>
            <w:bottom w:val="none" w:sz="0" w:space="0" w:color="auto"/>
            <w:right w:val="none" w:sz="0" w:space="0" w:color="auto"/>
          </w:divBdr>
        </w:div>
        <w:div w:id="218633601">
          <w:marLeft w:val="640"/>
          <w:marRight w:val="0"/>
          <w:marTop w:val="0"/>
          <w:marBottom w:val="0"/>
          <w:divBdr>
            <w:top w:val="none" w:sz="0" w:space="0" w:color="auto"/>
            <w:left w:val="none" w:sz="0" w:space="0" w:color="auto"/>
            <w:bottom w:val="none" w:sz="0" w:space="0" w:color="auto"/>
            <w:right w:val="none" w:sz="0" w:space="0" w:color="auto"/>
          </w:divBdr>
        </w:div>
        <w:div w:id="232204494">
          <w:marLeft w:val="640"/>
          <w:marRight w:val="0"/>
          <w:marTop w:val="0"/>
          <w:marBottom w:val="0"/>
          <w:divBdr>
            <w:top w:val="none" w:sz="0" w:space="0" w:color="auto"/>
            <w:left w:val="none" w:sz="0" w:space="0" w:color="auto"/>
            <w:bottom w:val="none" w:sz="0" w:space="0" w:color="auto"/>
            <w:right w:val="none" w:sz="0" w:space="0" w:color="auto"/>
          </w:divBdr>
        </w:div>
        <w:div w:id="245044576">
          <w:marLeft w:val="640"/>
          <w:marRight w:val="0"/>
          <w:marTop w:val="0"/>
          <w:marBottom w:val="0"/>
          <w:divBdr>
            <w:top w:val="none" w:sz="0" w:space="0" w:color="auto"/>
            <w:left w:val="none" w:sz="0" w:space="0" w:color="auto"/>
            <w:bottom w:val="none" w:sz="0" w:space="0" w:color="auto"/>
            <w:right w:val="none" w:sz="0" w:space="0" w:color="auto"/>
          </w:divBdr>
        </w:div>
        <w:div w:id="264504648">
          <w:marLeft w:val="640"/>
          <w:marRight w:val="0"/>
          <w:marTop w:val="0"/>
          <w:marBottom w:val="0"/>
          <w:divBdr>
            <w:top w:val="none" w:sz="0" w:space="0" w:color="auto"/>
            <w:left w:val="none" w:sz="0" w:space="0" w:color="auto"/>
            <w:bottom w:val="none" w:sz="0" w:space="0" w:color="auto"/>
            <w:right w:val="none" w:sz="0" w:space="0" w:color="auto"/>
          </w:divBdr>
        </w:div>
        <w:div w:id="270671019">
          <w:marLeft w:val="640"/>
          <w:marRight w:val="0"/>
          <w:marTop w:val="0"/>
          <w:marBottom w:val="0"/>
          <w:divBdr>
            <w:top w:val="none" w:sz="0" w:space="0" w:color="auto"/>
            <w:left w:val="none" w:sz="0" w:space="0" w:color="auto"/>
            <w:bottom w:val="none" w:sz="0" w:space="0" w:color="auto"/>
            <w:right w:val="none" w:sz="0" w:space="0" w:color="auto"/>
          </w:divBdr>
        </w:div>
        <w:div w:id="272446402">
          <w:marLeft w:val="640"/>
          <w:marRight w:val="0"/>
          <w:marTop w:val="0"/>
          <w:marBottom w:val="0"/>
          <w:divBdr>
            <w:top w:val="none" w:sz="0" w:space="0" w:color="auto"/>
            <w:left w:val="none" w:sz="0" w:space="0" w:color="auto"/>
            <w:bottom w:val="none" w:sz="0" w:space="0" w:color="auto"/>
            <w:right w:val="none" w:sz="0" w:space="0" w:color="auto"/>
          </w:divBdr>
        </w:div>
        <w:div w:id="278223071">
          <w:marLeft w:val="640"/>
          <w:marRight w:val="0"/>
          <w:marTop w:val="0"/>
          <w:marBottom w:val="0"/>
          <w:divBdr>
            <w:top w:val="none" w:sz="0" w:space="0" w:color="auto"/>
            <w:left w:val="none" w:sz="0" w:space="0" w:color="auto"/>
            <w:bottom w:val="none" w:sz="0" w:space="0" w:color="auto"/>
            <w:right w:val="none" w:sz="0" w:space="0" w:color="auto"/>
          </w:divBdr>
        </w:div>
        <w:div w:id="291254269">
          <w:marLeft w:val="640"/>
          <w:marRight w:val="0"/>
          <w:marTop w:val="0"/>
          <w:marBottom w:val="0"/>
          <w:divBdr>
            <w:top w:val="none" w:sz="0" w:space="0" w:color="auto"/>
            <w:left w:val="none" w:sz="0" w:space="0" w:color="auto"/>
            <w:bottom w:val="none" w:sz="0" w:space="0" w:color="auto"/>
            <w:right w:val="none" w:sz="0" w:space="0" w:color="auto"/>
          </w:divBdr>
        </w:div>
        <w:div w:id="309483565">
          <w:marLeft w:val="640"/>
          <w:marRight w:val="0"/>
          <w:marTop w:val="0"/>
          <w:marBottom w:val="0"/>
          <w:divBdr>
            <w:top w:val="none" w:sz="0" w:space="0" w:color="auto"/>
            <w:left w:val="none" w:sz="0" w:space="0" w:color="auto"/>
            <w:bottom w:val="none" w:sz="0" w:space="0" w:color="auto"/>
            <w:right w:val="none" w:sz="0" w:space="0" w:color="auto"/>
          </w:divBdr>
        </w:div>
        <w:div w:id="320043076">
          <w:marLeft w:val="640"/>
          <w:marRight w:val="0"/>
          <w:marTop w:val="0"/>
          <w:marBottom w:val="0"/>
          <w:divBdr>
            <w:top w:val="none" w:sz="0" w:space="0" w:color="auto"/>
            <w:left w:val="none" w:sz="0" w:space="0" w:color="auto"/>
            <w:bottom w:val="none" w:sz="0" w:space="0" w:color="auto"/>
            <w:right w:val="none" w:sz="0" w:space="0" w:color="auto"/>
          </w:divBdr>
        </w:div>
        <w:div w:id="372578908">
          <w:marLeft w:val="640"/>
          <w:marRight w:val="0"/>
          <w:marTop w:val="0"/>
          <w:marBottom w:val="0"/>
          <w:divBdr>
            <w:top w:val="none" w:sz="0" w:space="0" w:color="auto"/>
            <w:left w:val="none" w:sz="0" w:space="0" w:color="auto"/>
            <w:bottom w:val="none" w:sz="0" w:space="0" w:color="auto"/>
            <w:right w:val="none" w:sz="0" w:space="0" w:color="auto"/>
          </w:divBdr>
        </w:div>
        <w:div w:id="376205691">
          <w:marLeft w:val="640"/>
          <w:marRight w:val="0"/>
          <w:marTop w:val="0"/>
          <w:marBottom w:val="0"/>
          <w:divBdr>
            <w:top w:val="none" w:sz="0" w:space="0" w:color="auto"/>
            <w:left w:val="none" w:sz="0" w:space="0" w:color="auto"/>
            <w:bottom w:val="none" w:sz="0" w:space="0" w:color="auto"/>
            <w:right w:val="none" w:sz="0" w:space="0" w:color="auto"/>
          </w:divBdr>
        </w:div>
        <w:div w:id="404843793">
          <w:marLeft w:val="640"/>
          <w:marRight w:val="0"/>
          <w:marTop w:val="0"/>
          <w:marBottom w:val="0"/>
          <w:divBdr>
            <w:top w:val="none" w:sz="0" w:space="0" w:color="auto"/>
            <w:left w:val="none" w:sz="0" w:space="0" w:color="auto"/>
            <w:bottom w:val="none" w:sz="0" w:space="0" w:color="auto"/>
            <w:right w:val="none" w:sz="0" w:space="0" w:color="auto"/>
          </w:divBdr>
        </w:div>
        <w:div w:id="407774718">
          <w:marLeft w:val="640"/>
          <w:marRight w:val="0"/>
          <w:marTop w:val="0"/>
          <w:marBottom w:val="0"/>
          <w:divBdr>
            <w:top w:val="none" w:sz="0" w:space="0" w:color="auto"/>
            <w:left w:val="none" w:sz="0" w:space="0" w:color="auto"/>
            <w:bottom w:val="none" w:sz="0" w:space="0" w:color="auto"/>
            <w:right w:val="none" w:sz="0" w:space="0" w:color="auto"/>
          </w:divBdr>
        </w:div>
        <w:div w:id="419329571">
          <w:marLeft w:val="640"/>
          <w:marRight w:val="0"/>
          <w:marTop w:val="0"/>
          <w:marBottom w:val="0"/>
          <w:divBdr>
            <w:top w:val="none" w:sz="0" w:space="0" w:color="auto"/>
            <w:left w:val="none" w:sz="0" w:space="0" w:color="auto"/>
            <w:bottom w:val="none" w:sz="0" w:space="0" w:color="auto"/>
            <w:right w:val="none" w:sz="0" w:space="0" w:color="auto"/>
          </w:divBdr>
        </w:div>
        <w:div w:id="419764140">
          <w:marLeft w:val="640"/>
          <w:marRight w:val="0"/>
          <w:marTop w:val="0"/>
          <w:marBottom w:val="0"/>
          <w:divBdr>
            <w:top w:val="none" w:sz="0" w:space="0" w:color="auto"/>
            <w:left w:val="none" w:sz="0" w:space="0" w:color="auto"/>
            <w:bottom w:val="none" w:sz="0" w:space="0" w:color="auto"/>
            <w:right w:val="none" w:sz="0" w:space="0" w:color="auto"/>
          </w:divBdr>
        </w:div>
        <w:div w:id="441415072">
          <w:marLeft w:val="640"/>
          <w:marRight w:val="0"/>
          <w:marTop w:val="0"/>
          <w:marBottom w:val="0"/>
          <w:divBdr>
            <w:top w:val="none" w:sz="0" w:space="0" w:color="auto"/>
            <w:left w:val="none" w:sz="0" w:space="0" w:color="auto"/>
            <w:bottom w:val="none" w:sz="0" w:space="0" w:color="auto"/>
            <w:right w:val="none" w:sz="0" w:space="0" w:color="auto"/>
          </w:divBdr>
        </w:div>
        <w:div w:id="448016765">
          <w:marLeft w:val="640"/>
          <w:marRight w:val="0"/>
          <w:marTop w:val="0"/>
          <w:marBottom w:val="0"/>
          <w:divBdr>
            <w:top w:val="none" w:sz="0" w:space="0" w:color="auto"/>
            <w:left w:val="none" w:sz="0" w:space="0" w:color="auto"/>
            <w:bottom w:val="none" w:sz="0" w:space="0" w:color="auto"/>
            <w:right w:val="none" w:sz="0" w:space="0" w:color="auto"/>
          </w:divBdr>
        </w:div>
        <w:div w:id="488521862">
          <w:marLeft w:val="640"/>
          <w:marRight w:val="0"/>
          <w:marTop w:val="0"/>
          <w:marBottom w:val="0"/>
          <w:divBdr>
            <w:top w:val="none" w:sz="0" w:space="0" w:color="auto"/>
            <w:left w:val="none" w:sz="0" w:space="0" w:color="auto"/>
            <w:bottom w:val="none" w:sz="0" w:space="0" w:color="auto"/>
            <w:right w:val="none" w:sz="0" w:space="0" w:color="auto"/>
          </w:divBdr>
        </w:div>
        <w:div w:id="492258751">
          <w:marLeft w:val="640"/>
          <w:marRight w:val="0"/>
          <w:marTop w:val="0"/>
          <w:marBottom w:val="0"/>
          <w:divBdr>
            <w:top w:val="none" w:sz="0" w:space="0" w:color="auto"/>
            <w:left w:val="none" w:sz="0" w:space="0" w:color="auto"/>
            <w:bottom w:val="none" w:sz="0" w:space="0" w:color="auto"/>
            <w:right w:val="none" w:sz="0" w:space="0" w:color="auto"/>
          </w:divBdr>
        </w:div>
        <w:div w:id="505705603">
          <w:marLeft w:val="640"/>
          <w:marRight w:val="0"/>
          <w:marTop w:val="0"/>
          <w:marBottom w:val="0"/>
          <w:divBdr>
            <w:top w:val="none" w:sz="0" w:space="0" w:color="auto"/>
            <w:left w:val="none" w:sz="0" w:space="0" w:color="auto"/>
            <w:bottom w:val="none" w:sz="0" w:space="0" w:color="auto"/>
            <w:right w:val="none" w:sz="0" w:space="0" w:color="auto"/>
          </w:divBdr>
        </w:div>
        <w:div w:id="514273310">
          <w:marLeft w:val="640"/>
          <w:marRight w:val="0"/>
          <w:marTop w:val="0"/>
          <w:marBottom w:val="0"/>
          <w:divBdr>
            <w:top w:val="none" w:sz="0" w:space="0" w:color="auto"/>
            <w:left w:val="none" w:sz="0" w:space="0" w:color="auto"/>
            <w:bottom w:val="none" w:sz="0" w:space="0" w:color="auto"/>
            <w:right w:val="none" w:sz="0" w:space="0" w:color="auto"/>
          </w:divBdr>
        </w:div>
        <w:div w:id="538861371">
          <w:marLeft w:val="640"/>
          <w:marRight w:val="0"/>
          <w:marTop w:val="0"/>
          <w:marBottom w:val="0"/>
          <w:divBdr>
            <w:top w:val="none" w:sz="0" w:space="0" w:color="auto"/>
            <w:left w:val="none" w:sz="0" w:space="0" w:color="auto"/>
            <w:bottom w:val="none" w:sz="0" w:space="0" w:color="auto"/>
            <w:right w:val="none" w:sz="0" w:space="0" w:color="auto"/>
          </w:divBdr>
        </w:div>
        <w:div w:id="539585329">
          <w:marLeft w:val="640"/>
          <w:marRight w:val="0"/>
          <w:marTop w:val="0"/>
          <w:marBottom w:val="0"/>
          <w:divBdr>
            <w:top w:val="none" w:sz="0" w:space="0" w:color="auto"/>
            <w:left w:val="none" w:sz="0" w:space="0" w:color="auto"/>
            <w:bottom w:val="none" w:sz="0" w:space="0" w:color="auto"/>
            <w:right w:val="none" w:sz="0" w:space="0" w:color="auto"/>
          </w:divBdr>
        </w:div>
        <w:div w:id="544098718">
          <w:marLeft w:val="640"/>
          <w:marRight w:val="0"/>
          <w:marTop w:val="0"/>
          <w:marBottom w:val="0"/>
          <w:divBdr>
            <w:top w:val="none" w:sz="0" w:space="0" w:color="auto"/>
            <w:left w:val="none" w:sz="0" w:space="0" w:color="auto"/>
            <w:bottom w:val="none" w:sz="0" w:space="0" w:color="auto"/>
            <w:right w:val="none" w:sz="0" w:space="0" w:color="auto"/>
          </w:divBdr>
        </w:div>
        <w:div w:id="557012025">
          <w:marLeft w:val="640"/>
          <w:marRight w:val="0"/>
          <w:marTop w:val="0"/>
          <w:marBottom w:val="0"/>
          <w:divBdr>
            <w:top w:val="none" w:sz="0" w:space="0" w:color="auto"/>
            <w:left w:val="none" w:sz="0" w:space="0" w:color="auto"/>
            <w:bottom w:val="none" w:sz="0" w:space="0" w:color="auto"/>
            <w:right w:val="none" w:sz="0" w:space="0" w:color="auto"/>
          </w:divBdr>
        </w:div>
        <w:div w:id="567308491">
          <w:marLeft w:val="640"/>
          <w:marRight w:val="0"/>
          <w:marTop w:val="0"/>
          <w:marBottom w:val="0"/>
          <w:divBdr>
            <w:top w:val="none" w:sz="0" w:space="0" w:color="auto"/>
            <w:left w:val="none" w:sz="0" w:space="0" w:color="auto"/>
            <w:bottom w:val="none" w:sz="0" w:space="0" w:color="auto"/>
            <w:right w:val="none" w:sz="0" w:space="0" w:color="auto"/>
          </w:divBdr>
        </w:div>
        <w:div w:id="573510950">
          <w:marLeft w:val="640"/>
          <w:marRight w:val="0"/>
          <w:marTop w:val="0"/>
          <w:marBottom w:val="0"/>
          <w:divBdr>
            <w:top w:val="none" w:sz="0" w:space="0" w:color="auto"/>
            <w:left w:val="none" w:sz="0" w:space="0" w:color="auto"/>
            <w:bottom w:val="none" w:sz="0" w:space="0" w:color="auto"/>
            <w:right w:val="none" w:sz="0" w:space="0" w:color="auto"/>
          </w:divBdr>
        </w:div>
        <w:div w:id="580024493">
          <w:marLeft w:val="640"/>
          <w:marRight w:val="0"/>
          <w:marTop w:val="0"/>
          <w:marBottom w:val="0"/>
          <w:divBdr>
            <w:top w:val="none" w:sz="0" w:space="0" w:color="auto"/>
            <w:left w:val="none" w:sz="0" w:space="0" w:color="auto"/>
            <w:bottom w:val="none" w:sz="0" w:space="0" w:color="auto"/>
            <w:right w:val="none" w:sz="0" w:space="0" w:color="auto"/>
          </w:divBdr>
        </w:div>
        <w:div w:id="589897825">
          <w:marLeft w:val="640"/>
          <w:marRight w:val="0"/>
          <w:marTop w:val="0"/>
          <w:marBottom w:val="0"/>
          <w:divBdr>
            <w:top w:val="none" w:sz="0" w:space="0" w:color="auto"/>
            <w:left w:val="none" w:sz="0" w:space="0" w:color="auto"/>
            <w:bottom w:val="none" w:sz="0" w:space="0" w:color="auto"/>
            <w:right w:val="none" w:sz="0" w:space="0" w:color="auto"/>
          </w:divBdr>
        </w:div>
        <w:div w:id="591010652">
          <w:marLeft w:val="640"/>
          <w:marRight w:val="0"/>
          <w:marTop w:val="0"/>
          <w:marBottom w:val="0"/>
          <w:divBdr>
            <w:top w:val="none" w:sz="0" w:space="0" w:color="auto"/>
            <w:left w:val="none" w:sz="0" w:space="0" w:color="auto"/>
            <w:bottom w:val="none" w:sz="0" w:space="0" w:color="auto"/>
            <w:right w:val="none" w:sz="0" w:space="0" w:color="auto"/>
          </w:divBdr>
        </w:div>
        <w:div w:id="612442807">
          <w:marLeft w:val="640"/>
          <w:marRight w:val="0"/>
          <w:marTop w:val="0"/>
          <w:marBottom w:val="0"/>
          <w:divBdr>
            <w:top w:val="none" w:sz="0" w:space="0" w:color="auto"/>
            <w:left w:val="none" w:sz="0" w:space="0" w:color="auto"/>
            <w:bottom w:val="none" w:sz="0" w:space="0" w:color="auto"/>
            <w:right w:val="none" w:sz="0" w:space="0" w:color="auto"/>
          </w:divBdr>
        </w:div>
        <w:div w:id="623269774">
          <w:marLeft w:val="640"/>
          <w:marRight w:val="0"/>
          <w:marTop w:val="0"/>
          <w:marBottom w:val="0"/>
          <w:divBdr>
            <w:top w:val="none" w:sz="0" w:space="0" w:color="auto"/>
            <w:left w:val="none" w:sz="0" w:space="0" w:color="auto"/>
            <w:bottom w:val="none" w:sz="0" w:space="0" w:color="auto"/>
            <w:right w:val="none" w:sz="0" w:space="0" w:color="auto"/>
          </w:divBdr>
        </w:div>
        <w:div w:id="631524277">
          <w:marLeft w:val="640"/>
          <w:marRight w:val="0"/>
          <w:marTop w:val="0"/>
          <w:marBottom w:val="0"/>
          <w:divBdr>
            <w:top w:val="none" w:sz="0" w:space="0" w:color="auto"/>
            <w:left w:val="none" w:sz="0" w:space="0" w:color="auto"/>
            <w:bottom w:val="none" w:sz="0" w:space="0" w:color="auto"/>
            <w:right w:val="none" w:sz="0" w:space="0" w:color="auto"/>
          </w:divBdr>
        </w:div>
        <w:div w:id="663824238">
          <w:marLeft w:val="640"/>
          <w:marRight w:val="0"/>
          <w:marTop w:val="0"/>
          <w:marBottom w:val="0"/>
          <w:divBdr>
            <w:top w:val="none" w:sz="0" w:space="0" w:color="auto"/>
            <w:left w:val="none" w:sz="0" w:space="0" w:color="auto"/>
            <w:bottom w:val="none" w:sz="0" w:space="0" w:color="auto"/>
            <w:right w:val="none" w:sz="0" w:space="0" w:color="auto"/>
          </w:divBdr>
        </w:div>
        <w:div w:id="692460815">
          <w:marLeft w:val="640"/>
          <w:marRight w:val="0"/>
          <w:marTop w:val="0"/>
          <w:marBottom w:val="0"/>
          <w:divBdr>
            <w:top w:val="none" w:sz="0" w:space="0" w:color="auto"/>
            <w:left w:val="none" w:sz="0" w:space="0" w:color="auto"/>
            <w:bottom w:val="none" w:sz="0" w:space="0" w:color="auto"/>
            <w:right w:val="none" w:sz="0" w:space="0" w:color="auto"/>
          </w:divBdr>
        </w:div>
        <w:div w:id="697656563">
          <w:marLeft w:val="640"/>
          <w:marRight w:val="0"/>
          <w:marTop w:val="0"/>
          <w:marBottom w:val="0"/>
          <w:divBdr>
            <w:top w:val="none" w:sz="0" w:space="0" w:color="auto"/>
            <w:left w:val="none" w:sz="0" w:space="0" w:color="auto"/>
            <w:bottom w:val="none" w:sz="0" w:space="0" w:color="auto"/>
            <w:right w:val="none" w:sz="0" w:space="0" w:color="auto"/>
          </w:divBdr>
        </w:div>
        <w:div w:id="699164820">
          <w:marLeft w:val="640"/>
          <w:marRight w:val="0"/>
          <w:marTop w:val="0"/>
          <w:marBottom w:val="0"/>
          <w:divBdr>
            <w:top w:val="none" w:sz="0" w:space="0" w:color="auto"/>
            <w:left w:val="none" w:sz="0" w:space="0" w:color="auto"/>
            <w:bottom w:val="none" w:sz="0" w:space="0" w:color="auto"/>
            <w:right w:val="none" w:sz="0" w:space="0" w:color="auto"/>
          </w:divBdr>
        </w:div>
        <w:div w:id="717050493">
          <w:marLeft w:val="640"/>
          <w:marRight w:val="0"/>
          <w:marTop w:val="0"/>
          <w:marBottom w:val="0"/>
          <w:divBdr>
            <w:top w:val="none" w:sz="0" w:space="0" w:color="auto"/>
            <w:left w:val="none" w:sz="0" w:space="0" w:color="auto"/>
            <w:bottom w:val="none" w:sz="0" w:space="0" w:color="auto"/>
            <w:right w:val="none" w:sz="0" w:space="0" w:color="auto"/>
          </w:divBdr>
        </w:div>
        <w:div w:id="718361957">
          <w:marLeft w:val="640"/>
          <w:marRight w:val="0"/>
          <w:marTop w:val="0"/>
          <w:marBottom w:val="0"/>
          <w:divBdr>
            <w:top w:val="none" w:sz="0" w:space="0" w:color="auto"/>
            <w:left w:val="none" w:sz="0" w:space="0" w:color="auto"/>
            <w:bottom w:val="none" w:sz="0" w:space="0" w:color="auto"/>
            <w:right w:val="none" w:sz="0" w:space="0" w:color="auto"/>
          </w:divBdr>
        </w:div>
        <w:div w:id="748423454">
          <w:marLeft w:val="640"/>
          <w:marRight w:val="0"/>
          <w:marTop w:val="0"/>
          <w:marBottom w:val="0"/>
          <w:divBdr>
            <w:top w:val="none" w:sz="0" w:space="0" w:color="auto"/>
            <w:left w:val="none" w:sz="0" w:space="0" w:color="auto"/>
            <w:bottom w:val="none" w:sz="0" w:space="0" w:color="auto"/>
            <w:right w:val="none" w:sz="0" w:space="0" w:color="auto"/>
          </w:divBdr>
        </w:div>
        <w:div w:id="774524773">
          <w:marLeft w:val="640"/>
          <w:marRight w:val="0"/>
          <w:marTop w:val="0"/>
          <w:marBottom w:val="0"/>
          <w:divBdr>
            <w:top w:val="none" w:sz="0" w:space="0" w:color="auto"/>
            <w:left w:val="none" w:sz="0" w:space="0" w:color="auto"/>
            <w:bottom w:val="none" w:sz="0" w:space="0" w:color="auto"/>
            <w:right w:val="none" w:sz="0" w:space="0" w:color="auto"/>
          </w:divBdr>
        </w:div>
        <w:div w:id="797916475">
          <w:marLeft w:val="640"/>
          <w:marRight w:val="0"/>
          <w:marTop w:val="0"/>
          <w:marBottom w:val="0"/>
          <w:divBdr>
            <w:top w:val="none" w:sz="0" w:space="0" w:color="auto"/>
            <w:left w:val="none" w:sz="0" w:space="0" w:color="auto"/>
            <w:bottom w:val="none" w:sz="0" w:space="0" w:color="auto"/>
            <w:right w:val="none" w:sz="0" w:space="0" w:color="auto"/>
          </w:divBdr>
        </w:div>
        <w:div w:id="819419855">
          <w:marLeft w:val="640"/>
          <w:marRight w:val="0"/>
          <w:marTop w:val="0"/>
          <w:marBottom w:val="0"/>
          <w:divBdr>
            <w:top w:val="none" w:sz="0" w:space="0" w:color="auto"/>
            <w:left w:val="none" w:sz="0" w:space="0" w:color="auto"/>
            <w:bottom w:val="none" w:sz="0" w:space="0" w:color="auto"/>
            <w:right w:val="none" w:sz="0" w:space="0" w:color="auto"/>
          </w:divBdr>
        </w:div>
        <w:div w:id="830826137">
          <w:marLeft w:val="640"/>
          <w:marRight w:val="0"/>
          <w:marTop w:val="0"/>
          <w:marBottom w:val="0"/>
          <w:divBdr>
            <w:top w:val="none" w:sz="0" w:space="0" w:color="auto"/>
            <w:left w:val="none" w:sz="0" w:space="0" w:color="auto"/>
            <w:bottom w:val="none" w:sz="0" w:space="0" w:color="auto"/>
            <w:right w:val="none" w:sz="0" w:space="0" w:color="auto"/>
          </w:divBdr>
        </w:div>
        <w:div w:id="831028810">
          <w:marLeft w:val="640"/>
          <w:marRight w:val="0"/>
          <w:marTop w:val="0"/>
          <w:marBottom w:val="0"/>
          <w:divBdr>
            <w:top w:val="none" w:sz="0" w:space="0" w:color="auto"/>
            <w:left w:val="none" w:sz="0" w:space="0" w:color="auto"/>
            <w:bottom w:val="none" w:sz="0" w:space="0" w:color="auto"/>
            <w:right w:val="none" w:sz="0" w:space="0" w:color="auto"/>
          </w:divBdr>
        </w:div>
        <w:div w:id="903684253">
          <w:marLeft w:val="640"/>
          <w:marRight w:val="0"/>
          <w:marTop w:val="0"/>
          <w:marBottom w:val="0"/>
          <w:divBdr>
            <w:top w:val="none" w:sz="0" w:space="0" w:color="auto"/>
            <w:left w:val="none" w:sz="0" w:space="0" w:color="auto"/>
            <w:bottom w:val="none" w:sz="0" w:space="0" w:color="auto"/>
            <w:right w:val="none" w:sz="0" w:space="0" w:color="auto"/>
          </w:divBdr>
        </w:div>
        <w:div w:id="906456447">
          <w:marLeft w:val="640"/>
          <w:marRight w:val="0"/>
          <w:marTop w:val="0"/>
          <w:marBottom w:val="0"/>
          <w:divBdr>
            <w:top w:val="none" w:sz="0" w:space="0" w:color="auto"/>
            <w:left w:val="none" w:sz="0" w:space="0" w:color="auto"/>
            <w:bottom w:val="none" w:sz="0" w:space="0" w:color="auto"/>
            <w:right w:val="none" w:sz="0" w:space="0" w:color="auto"/>
          </w:divBdr>
        </w:div>
        <w:div w:id="934286097">
          <w:marLeft w:val="640"/>
          <w:marRight w:val="0"/>
          <w:marTop w:val="0"/>
          <w:marBottom w:val="0"/>
          <w:divBdr>
            <w:top w:val="none" w:sz="0" w:space="0" w:color="auto"/>
            <w:left w:val="none" w:sz="0" w:space="0" w:color="auto"/>
            <w:bottom w:val="none" w:sz="0" w:space="0" w:color="auto"/>
            <w:right w:val="none" w:sz="0" w:space="0" w:color="auto"/>
          </w:divBdr>
        </w:div>
        <w:div w:id="942764607">
          <w:marLeft w:val="640"/>
          <w:marRight w:val="0"/>
          <w:marTop w:val="0"/>
          <w:marBottom w:val="0"/>
          <w:divBdr>
            <w:top w:val="none" w:sz="0" w:space="0" w:color="auto"/>
            <w:left w:val="none" w:sz="0" w:space="0" w:color="auto"/>
            <w:bottom w:val="none" w:sz="0" w:space="0" w:color="auto"/>
            <w:right w:val="none" w:sz="0" w:space="0" w:color="auto"/>
          </w:divBdr>
        </w:div>
        <w:div w:id="1013411192">
          <w:marLeft w:val="640"/>
          <w:marRight w:val="0"/>
          <w:marTop w:val="0"/>
          <w:marBottom w:val="0"/>
          <w:divBdr>
            <w:top w:val="none" w:sz="0" w:space="0" w:color="auto"/>
            <w:left w:val="none" w:sz="0" w:space="0" w:color="auto"/>
            <w:bottom w:val="none" w:sz="0" w:space="0" w:color="auto"/>
            <w:right w:val="none" w:sz="0" w:space="0" w:color="auto"/>
          </w:divBdr>
        </w:div>
        <w:div w:id="1036537817">
          <w:marLeft w:val="640"/>
          <w:marRight w:val="0"/>
          <w:marTop w:val="0"/>
          <w:marBottom w:val="0"/>
          <w:divBdr>
            <w:top w:val="none" w:sz="0" w:space="0" w:color="auto"/>
            <w:left w:val="none" w:sz="0" w:space="0" w:color="auto"/>
            <w:bottom w:val="none" w:sz="0" w:space="0" w:color="auto"/>
            <w:right w:val="none" w:sz="0" w:space="0" w:color="auto"/>
          </w:divBdr>
        </w:div>
        <w:div w:id="1046026637">
          <w:marLeft w:val="640"/>
          <w:marRight w:val="0"/>
          <w:marTop w:val="0"/>
          <w:marBottom w:val="0"/>
          <w:divBdr>
            <w:top w:val="none" w:sz="0" w:space="0" w:color="auto"/>
            <w:left w:val="none" w:sz="0" w:space="0" w:color="auto"/>
            <w:bottom w:val="none" w:sz="0" w:space="0" w:color="auto"/>
            <w:right w:val="none" w:sz="0" w:space="0" w:color="auto"/>
          </w:divBdr>
        </w:div>
        <w:div w:id="1058354981">
          <w:marLeft w:val="640"/>
          <w:marRight w:val="0"/>
          <w:marTop w:val="0"/>
          <w:marBottom w:val="0"/>
          <w:divBdr>
            <w:top w:val="none" w:sz="0" w:space="0" w:color="auto"/>
            <w:left w:val="none" w:sz="0" w:space="0" w:color="auto"/>
            <w:bottom w:val="none" w:sz="0" w:space="0" w:color="auto"/>
            <w:right w:val="none" w:sz="0" w:space="0" w:color="auto"/>
          </w:divBdr>
        </w:div>
        <w:div w:id="1100569638">
          <w:marLeft w:val="640"/>
          <w:marRight w:val="0"/>
          <w:marTop w:val="0"/>
          <w:marBottom w:val="0"/>
          <w:divBdr>
            <w:top w:val="none" w:sz="0" w:space="0" w:color="auto"/>
            <w:left w:val="none" w:sz="0" w:space="0" w:color="auto"/>
            <w:bottom w:val="none" w:sz="0" w:space="0" w:color="auto"/>
            <w:right w:val="none" w:sz="0" w:space="0" w:color="auto"/>
          </w:divBdr>
        </w:div>
        <w:div w:id="1106585617">
          <w:marLeft w:val="640"/>
          <w:marRight w:val="0"/>
          <w:marTop w:val="0"/>
          <w:marBottom w:val="0"/>
          <w:divBdr>
            <w:top w:val="none" w:sz="0" w:space="0" w:color="auto"/>
            <w:left w:val="none" w:sz="0" w:space="0" w:color="auto"/>
            <w:bottom w:val="none" w:sz="0" w:space="0" w:color="auto"/>
            <w:right w:val="none" w:sz="0" w:space="0" w:color="auto"/>
          </w:divBdr>
        </w:div>
        <w:div w:id="1122844867">
          <w:marLeft w:val="640"/>
          <w:marRight w:val="0"/>
          <w:marTop w:val="0"/>
          <w:marBottom w:val="0"/>
          <w:divBdr>
            <w:top w:val="none" w:sz="0" w:space="0" w:color="auto"/>
            <w:left w:val="none" w:sz="0" w:space="0" w:color="auto"/>
            <w:bottom w:val="none" w:sz="0" w:space="0" w:color="auto"/>
            <w:right w:val="none" w:sz="0" w:space="0" w:color="auto"/>
          </w:divBdr>
        </w:div>
        <w:div w:id="1125005055">
          <w:marLeft w:val="640"/>
          <w:marRight w:val="0"/>
          <w:marTop w:val="0"/>
          <w:marBottom w:val="0"/>
          <w:divBdr>
            <w:top w:val="none" w:sz="0" w:space="0" w:color="auto"/>
            <w:left w:val="none" w:sz="0" w:space="0" w:color="auto"/>
            <w:bottom w:val="none" w:sz="0" w:space="0" w:color="auto"/>
            <w:right w:val="none" w:sz="0" w:space="0" w:color="auto"/>
          </w:divBdr>
        </w:div>
        <w:div w:id="1134786988">
          <w:marLeft w:val="640"/>
          <w:marRight w:val="0"/>
          <w:marTop w:val="0"/>
          <w:marBottom w:val="0"/>
          <w:divBdr>
            <w:top w:val="none" w:sz="0" w:space="0" w:color="auto"/>
            <w:left w:val="none" w:sz="0" w:space="0" w:color="auto"/>
            <w:bottom w:val="none" w:sz="0" w:space="0" w:color="auto"/>
            <w:right w:val="none" w:sz="0" w:space="0" w:color="auto"/>
          </w:divBdr>
        </w:div>
        <w:div w:id="1140267170">
          <w:marLeft w:val="640"/>
          <w:marRight w:val="0"/>
          <w:marTop w:val="0"/>
          <w:marBottom w:val="0"/>
          <w:divBdr>
            <w:top w:val="none" w:sz="0" w:space="0" w:color="auto"/>
            <w:left w:val="none" w:sz="0" w:space="0" w:color="auto"/>
            <w:bottom w:val="none" w:sz="0" w:space="0" w:color="auto"/>
            <w:right w:val="none" w:sz="0" w:space="0" w:color="auto"/>
          </w:divBdr>
        </w:div>
        <w:div w:id="1175731083">
          <w:marLeft w:val="640"/>
          <w:marRight w:val="0"/>
          <w:marTop w:val="0"/>
          <w:marBottom w:val="0"/>
          <w:divBdr>
            <w:top w:val="none" w:sz="0" w:space="0" w:color="auto"/>
            <w:left w:val="none" w:sz="0" w:space="0" w:color="auto"/>
            <w:bottom w:val="none" w:sz="0" w:space="0" w:color="auto"/>
            <w:right w:val="none" w:sz="0" w:space="0" w:color="auto"/>
          </w:divBdr>
        </w:div>
        <w:div w:id="1214776029">
          <w:marLeft w:val="640"/>
          <w:marRight w:val="0"/>
          <w:marTop w:val="0"/>
          <w:marBottom w:val="0"/>
          <w:divBdr>
            <w:top w:val="none" w:sz="0" w:space="0" w:color="auto"/>
            <w:left w:val="none" w:sz="0" w:space="0" w:color="auto"/>
            <w:bottom w:val="none" w:sz="0" w:space="0" w:color="auto"/>
            <w:right w:val="none" w:sz="0" w:space="0" w:color="auto"/>
          </w:divBdr>
        </w:div>
        <w:div w:id="1227570336">
          <w:marLeft w:val="640"/>
          <w:marRight w:val="0"/>
          <w:marTop w:val="0"/>
          <w:marBottom w:val="0"/>
          <w:divBdr>
            <w:top w:val="none" w:sz="0" w:space="0" w:color="auto"/>
            <w:left w:val="none" w:sz="0" w:space="0" w:color="auto"/>
            <w:bottom w:val="none" w:sz="0" w:space="0" w:color="auto"/>
            <w:right w:val="none" w:sz="0" w:space="0" w:color="auto"/>
          </w:divBdr>
        </w:div>
        <w:div w:id="1253127035">
          <w:marLeft w:val="640"/>
          <w:marRight w:val="0"/>
          <w:marTop w:val="0"/>
          <w:marBottom w:val="0"/>
          <w:divBdr>
            <w:top w:val="none" w:sz="0" w:space="0" w:color="auto"/>
            <w:left w:val="none" w:sz="0" w:space="0" w:color="auto"/>
            <w:bottom w:val="none" w:sz="0" w:space="0" w:color="auto"/>
            <w:right w:val="none" w:sz="0" w:space="0" w:color="auto"/>
          </w:divBdr>
        </w:div>
        <w:div w:id="1254587278">
          <w:marLeft w:val="640"/>
          <w:marRight w:val="0"/>
          <w:marTop w:val="0"/>
          <w:marBottom w:val="0"/>
          <w:divBdr>
            <w:top w:val="none" w:sz="0" w:space="0" w:color="auto"/>
            <w:left w:val="none" w:sz="0" w:space="0" w:color="auto"/>
            <w:bottom w:val="none" w:sz="0" w:space="0" w:color="auto"/>
            <w:right w:val="none" w:sz="0" w:space="0" w:color="auto"/>
          </w:divBdr>
        </w:div>
        <w:div w:id="1267468139">
          <w:marLeft w:val="640"/>
          <w:marRight w:val="0"/>
          <w:marTop w:val="0"/>
          <w:marBottom w:val="0"/>
          <w:divBdr>
            <w:top w:val="none" w:sz="0" w:space="0" w:color="auto"/>
            <w:left w:val="none" w:sz="0" w:space="0" w:color="auto"/>
            <w:bottom w:val="none" w:sz="0" w:space="0" w:color="auto"/>
            <w:right w:val="none" w:sz="0" w:space="0" w:color="auto"/>
          </w:divBdr>
        </w:div>
        <w:div w:id="1275599453">
          <w:marLeft w:val="640"/>
          <w:marRight w:val="0"/>
          <w:marTop w:val="0"/>
          <w:marBottom w:val="0"/>
          <w:divBdr>
            <w:top w:val="none" w:sz="0" w:space="0" w:color="auto"/>
            <w:left w:val="none" w:sz="0" w:space="0" w:color="auto"/>
            <w:bottom w:val="none" w:sz="0" w:space="0" w:color="auto"/>
            <w:right w:val="none" w:sz="0" w:space="0" w:color="auto"/>
          </w:divBdr>
        </w:div>
        <w:div w:id="1289238986">
          <w:marLeft w:val="640"/>
          <w:marRight w:val="0"/>
          <w:marTop w:val="0"/>
          <w:marBottom w:val="0"/>
          <w:divBdr>
            <w:top w:val="none" w:sz="0" w:space="0" w:color="auto"/>
            <w:left w:val="none" w:sz="0" w:space="0" w:color="auto"/>
            <w:bottom w:val="none" w:sz="0" w:space="0" w:color="auto"/>
            <w:right w:val="none" w:sz="0" w:space="0" w:color="auto"/>
          </w:divBdr>
        </w:div>
        <w:div w:id="1355233756">
          <w:marLeft w:val="640"/>
          <w:marRight w:val="0"/>
          <w:marTop w:val="0"/>
          <w:marBottom w:val="0"/>
          <w:divBdr>
            <w:top w:val="none" w:sz="0" w:space="0" w:color="auto"/>
            <w:left w:val="none" w:sz="0" w:space="0" w:color="auto"/>
            <w:bottom w:val="none" w:sz="0" w:space="0" w:color="auto"/>
            <w:right w:val="none" w:sz="0" w:space="0" w:color="auto"/>
          </w:divBdr>
        </w:div>
        <w:div w:id="1383290414">
          <w:marLeft w:val="640"/>
          <w:marRight w:val="0"/>
          <w:marTop w:val="0"/>
          <w:marBottom w:val="0"/>
          <w:divBdr>
            <w:top w:val="none" w:sz="0" w:space="0" w:color="auto"/>
            <w:left w:val="none" w:sz="0" w:space="0" w:color="auto"/>
            <w:bottom w:val="none" w:sz="0" w:space="0" w:color="auto"/>
            <w:right w:val="none" w:sz="0" w:space="0" w:color="auto"/>
          </w:divBdr>
        </w:div>
        <w:div w:id="1399786429">
          <w:marLeft w:val="640"/>
          <w:marRight w:val="0"/>
          <w:marTop w:val="0"/>
          <w:marBottom w:val="0"/>
          <w:divBdr>
            <w:top w:val="none" w:sz="0" w:space="0" w:color="auto"/>
            <w:left w:val="none" w:sz="0" w:space="0" w:color="auto"/>
            <w:bottom w:val="none" w:sz="0" w:space="0" w:color="auto"/>
            <w:right w:val="none" w:sz="0" w:space="0" w:color="auto"/>
          </w:divBdr>
        </w:div>
        <w:div w:id="1402368280">
          <w:marLeft w:val="640"/>
          <w:marRight w:val="0"/>
          <w:marTop w:val="0"/>
          <w:marBottom w:val="0"/>
          <w:divBdr>
            <w:top w:val="none" w:sz="0" w:space="0" w:color="auto"/>
            <w:left w:val="none" w:sz="0" w:space="0" w:color="auto"/>
            <w:bottom w:val="none" w:sz="0" w:space="0" w:color="auto"/>
            <w:right w:val="none" w:sz="0" w:space="0" w:color="auto"/>
          </w:divBdr>
        </w:div>
        <w:div w:id="1408186795">
          <w:marLeft w:val="640"/>
          <w:marRight w:val="0"/>
          <w:marTop w:val="0"/>
          <w:marBottom w:val="0"/>
          <w:divBdr>
            <w:top w:val="none" w:sz="0" w:space="0" w:color="auto"/>
            <w:left w:val="none" w:sz="0" w:space="0" w:color="auto"/>
            <w:bottom w:val="none" w:sz="0" w:space="0" w:color="auto"/>
            <w:right w:val="none" w:sz="0" w:space="0" w:color="auto"/>
          </w:divBdr>
        </w:div>
        <w:div w:id="1453817131">
          <w:marLeft w:val="640"/>
          <w:marRight w:val="0"/>
          <w:marTop w:val="0"/>
          <w:marBottom w:val="0"/>
          <w:divBdr>
            <w:top w:val="none" w:sz="0" w:space="0" w:color="auto"/>
            <w:left w:val="none" w:sz="0" w:space="0" w:color="auto"/>
            <w:bottom w:val="none" w:sz="0" w:space="0" w:color="auto"/>
            <w:right w:val="none" w:sz="0" w:space="0" w:color="auto"/>
          </w:divBdr>
        </w:div>
        <w:div w:id="1472215239">
          <w:marLeft w:val="640"/>
          <w:marRight w:val="0"/>
          <w:marTop w:val="0"/>
          <w:marBottom w:val="0"/>
          <w:divBdr>
            <w:top w:val="none" w:sz="0" w:space="0" w:color="auto"/>
            <w:left w:val="none" w:sz="0" w:space="0" w:color="auto"/>
            <w:bottom w:val="none" w:sz="0" w:space="0" w:color="auto"/>
            <w:right w:val="none" w:sz="0" w:space="0" w:color="auto"/>
          </w:divBdr>
        </w:div>
        <w:div w:id="1476676092">
          <w:marLeft w:val="640"/>
          <w:marRight w:val="0"/>
          <w:marTop w:val="0"/>
          <w:marBottom w:val="0"/>
          <w:divBdr>
            <w:top w:val="none" w:sz="0" w:space="0" w:color="auto"/>
            <w:left w:val="none" w:sz="0" w:space="0" w:color="auto"/>
            <w:bottom w:val="none" w:sz="0" w:space="0" w:color="auto"/>
            <w:right w:val="none" w:sz="0" w:space="0" w:color="auto"/>
          </w:divBdr>
        </w:div>
        <w:div w:id="1500658873">
          <w:marLeft w:val="640"/>
          <w:marRight w:val="0"/>
          <w:marTop w:val="0"/>
          <w:marBottom w:val="0"/>
          <w:divBdr>
            <w:top w:val="none" w:sz="0" w:space="0" w:color="auto"/>
            <w:left w:val="none" w:sz="0" w:space="0" w:color="auto"/>
            <w:bottom w:val="none" w:sz="0" w:space="0" w:color="auto"/>
            <w:right w:val="none" w:sz="0" w:space="0" w:color="auto"/>
          </w:divBdr>
        </w:div>
        <w:div w:id="1507668742">
          <w:marLeft w:val="640"/>
          <w:marRight w:val="0"/>
          <w:marTop w:val="0"/>
          <w:marBottom w:val="0"/>
          <w:divBdr>
            <w:top w:val="none" w:sz="0" w:space="0" w:color="auto"/>
            <w:left w:val="none" w:sz="0" w:space="0" w:color="auto"/>
            <w:bottom w:val="none" w:sz="0" w:space="0" w:color="auto"/>
            <w:right w:val="none" w:sz="0" w:space="0" w:color="auto"/>
          </w:divBdr>
        </w:div>
        <w:div w:id="1531261564">
          <w:marLeft w:val="640"/>
          <w:marRight w:val="0"/>
          <w:marTop w:val="0"/>
          <w:marBottom w:val="0"/>
          <w:divBdr>
            <w:top w:val="none" w:sz="0" w:space="0" w:color="auto"/>
            <w:left w:val="none" w:sz="0" w:space="0" w:color="auto"/>
            <w:bottom w:val="none" w:sz="0" w:space="0" w:color="auto"/>
            <w:right w:val="none" w:sz="0" w:space="0" w:color="auto"/>
          </w:divBdr>
        </w:div>
        <w:div w:id="1532375197">
          <w:marLeft w:val="640"/>
          <w:marRight w:val="0"/>
          <w:marTop w:val="0"/>
          <w:marBottom w:val="0"/>
          <w:divBdr>
            <w:top w:val="none" w:sz="0" w:space="0" w:color="auto"/>
            <w:left w:val="none" w:sz="0" w:space="0" w:color="auto"/>
            <w:bottom w:val="none" w:sz="0" w:space="0" w:color="auto"/>
            <w:right w:val="none" w:sz="0" w:space="0" w:color="auto"/>
          </w:divBdr>
        </w:div>
        <w:div w:id="1543319841">
          <w:marLeft w:val="640"/>
          <w:marRight w:val="0"/>
          <w:marTop w:val="0"/>
          <w:marBottom w:val="0"/>
          <w:divBdr>
            <w:top w:val="none" w:sz="0" w:space="0" w:color="auto"/>
            <w:left w:val="none" w:sz="0" w:space="0" w:color="auto"/>
            <w:bottom w:val="none" w:sz="0" w:space="0" w:color="auto"/>
            <w:right w:val="none" w:sz="0" w:space="0" w:color="auto"/>
          </w:divBdr>
        </w:div>
        <w:div w:id="1555502176">
          <w:marLeft w:val="640"/>
          <w:marRight w:val="0"/>
          <w:marTop w:val="0"/>
          <w:marBottom w:val="0"/>
          <w:divBdr>
            <w:top w:val="none" w:sz="0" w:space="0" w:color="auto"/>
            <w:left w:val="none" w:sz="0" w:space="0" w:color="auto"/>
            <w:bottom w:val="none" w:sz="0" w:space="0" w:color="auto"/>
            <w:right w:val="none" w:sz="0" w:space="0" w:color="auto"/>
          </w:divBdr>
        </w:div>
        <w:div w:id="1580598895">
          <w:marLeft w:val="640"/>
          <w:marRight w:val="0"/>
          <w:marTop w:val="0"/>
          <w:marBottom w:val="0"/>
          <w:divBdr>
            <w:top w:val="none" w:sz="0" w:space="0" w:color="auto"/>
            <w:left w:val="none" w:sz="0" w:space="0" w:color="auto"/>
            <w:bottom w:val="none" w:sz="0" w:space="0" w:color="auto"/>
            <w:right w:val="none" w:sz="0" w:space="0" w:color="auto"/>
          </w:divBdr>
        </w:div>
        <w:div w:id="1591349312">
          <w:marLeft w:val="640"/>
          <w:marRight w:val="0"/>
          <w:marTop w:val="0"/>
          <w:marBottom w:val="0"/>
          <w:divBdr>
            <w:top w:val="none" w:sz="0" w:space="0" w:color="auto"/>
            <w:left w:val="none" w:sz="0" w:space="0" w:color="auto"/>
            <w:bottom w:val="none" w:sz="0" w:space="0" w:color="auto"/>
            <w:right w:val="none" w:sz="0" w:space="0" w:color="auto"/>
          </w:divBdr>
        </w:div>
        <w:div w:id="1611619853">
          <w:marLeft w:val="640"/>
          <w:marRight w:val="0"/>
          <w:marTop w:val="0"/>
          <w:marBottom w:val="0"/>
          <w:divBdr>
            <w:top w:val="none" w:sz="0" w:space="0" w:color="auto"/>
            <w:left w:val="none" w:sz="0" w:space="0" w:color="auto"/>
            <w:bottom w:val="none" w:sz="0" w:space="0" w:color="auto"/>
            <w:right w:val="none" w:sz="0" w:space="0" w:color="auto"/>
          </w:divBdr>
        </w:div>
        <w:div w:id="1613512160">
          <w:marLeft w:val="640"/>
          <w:marRight w:val="0"/>
          <w:marTop w:val="0"/>
          <w:marBottom w:val="0"/>
          <w:divBdr>
            <w:top w:val="none" w:sz="0" w:space="0" w:color="auto"/>
            <w:left w:val="none" w:sz="0" w:space="0" w:color="auto"/>
            <w:bottom w:val="none" w:sz="0" w:space="0" w:color="auto"/>
            <w:right w:val="none" w:sz="0" w:space="0" w:color="auto"/>
          </w:divBdr>
        </w:div>
        <w:div w:id="1614480742">
          <w:marLeft w:val="640"/>
          <w:marRight w:val="0"/>
          <w:marTop w:val="0"/>
          <w:marBottom w:val="0"/>
          <w:divBdr>
            <w:top w:val="none" w:sz="0" w:space="0" w:color="auto"/>
            <w:left w:val="none" w:sz="0" w:space="0" w:color="auto"/>
            <w:bottom w:val="none" w:sz="0" w:space="0" w:color="auto"/>
            <w:right w:val="none" w:sz="0" w:space="0" w:color="auto"/>
          </w:divBdr>
        </w:div>
        <w:div w:id="1627472172">
          <w:marLeft w:val="640"/>
          <w:marRight w:val="0"/>
          <w:marTop w:val="0"/>
          <w:marBottom w:val="0"/>
          <w:divBdr>
            <w:top w:val="none" w:sz="0" w:space="0" w:color="auto"/>
            <w:left w:val="none" w:sz="0" w:space="0" w:color="auto"/>
            <w:bottom w:val="none" w:sz="0" w:space="0" w:color="auto"/>
            <w:right w:val="none" w:sz="0" w:space="0" w:color="auto"/>
          </w:divBdr>
        </w:div>
        <w:div w:id="1629970282">
          <w:marLeft w:val="640"/>
          <w:marRight w:val="0"/>
          <w:marTop w:val="0"/>
          <w:marBottom w:val="0"/>
          <w:divBdr>
            <w:top w:val="none" w:sz="0" w:space="0" w:color="auto"/>
            <w:left w:val="none" w:sz="0" w:space="0" w:color="auto"/>
            <w:bottom w:val="none" w:sz="0" w:space="0" w:color="auto"/>
            <w:right w:val="none" w:sz="0" w:space="0" w:color="auto"/>
          </w:divBdr>
        </w:div>
        <w:div w:id="1652517346">
          <w:marLeft w:val="640"/>
          <w:marRight w:val="0"/>
          <w:marTop w:val="0"/>
          <w:marBottom w:val="0"/>
          <w:divBdr>
            <w:top w:val="none" w:sz="0" w:space="0" w:color="auto"/>
            <w:left w:val="none" w:sz="0" w:space="0" w:color="auto"/>
            <w:bottom w:val="none" w:sz="0" w:space="0" w:color="auto"/>
            <w:right w:val="none" w:sz="0" w:space="0" w:color="auto"/>
          </w:divBdr>
        </w:div>
        <w:div w:id="1657876070">
          <w:marLeft w:val="640"/>
          <w:marRight w:val="0"/>
          <w:marTop w:val="0"/>
          <w:marBottom w:val="0"/>
          <w:divBdr>
            <w:top w:val="none" w:sz="0" w:space="0" w:color="auto"/>
            <w:left w:val="none" w:sz="0" w:space="0" w:color="auto"/>
            <w:bottom w:val="none" w:sz="0" w:space="0" w:color="auto"/>
            <w:right w:val="none" w:sz="0" w:space="0" w:color="auto"/>
          </w:divBdr>
        </w:div>
        <w:div w:id="1673558867">
          <w:marLeft w:val="640"/>
          <w:marRight w:val="0"/>
          <w:marTop w:val="0"/>
          <w:marBottom w:val="0"/>
          <w:divBdr>
            <w:top w:val="none" w:sz="0" w:space="0" w:color="auto"/>
            <w:left w:val="none" w:sz="0" w:space="0" w:color="auto"/>
            <w:bottom w:val="none" w:sz="0" w:space="0" w:color="auto"/>
            <w:right w:val="none" w:sz="0" w:space="0" w:color="auto"/>
          </w:divBdr>
        </w:div>
        <w:div w:id="1692563989">
          <w:marLeft w:val="640"/>
          <w:marRight w:val="0"/>
          <w:marTop w:val="0"/>
          <w:marBottom w:val="0"/>
          <w:divBdr>
            <w:top w:val="none" w:sz="0" w:space="0" w:color="auto"/>
            <w:left w:val="none" w:sz="0" w:space="0" w:color="auto"/>
            <w:bottom w:val="none" w:sz="0" w:space="0" w:color="auto"/>
            <w:right w:val="none" w:sz="0" w:space="0" w:color="auto"/>
          </w:divBdr>
        </w:div>
        <w:div w:id="1735662613">
          <w:marLeft w:val="640"/>
          <w:marRight w:val="0"/>
          <w:marTop w:val="0"/>
          <w:marBottom w:val="0"/>
          <w:divBdr>
            <w:top w:val="none" w:sz="0" w:space="0" w:color="auto"/>
            <w:left w:val="none" w:sz="0" w:space="0" w:color="auto"/>
            <w:bottom w:val="none" w:sz="0" w:space="0" w:color="auto"/>
            <w:right w:val="none" w:sz="0" w:space="0" w:color="auto"/>
          </w:divBdr>
        </w:div>
        <w:div w:id="1738094612">
          <w:marLeft w:val="640"/>
          <w:marRight w:val="0"/>
          <w:marTop w:val="0"/>
          <w:marBottom w:val="0"/>
          <w:divBdr>
            <w:top w:val="none" w:sz="0" w:space="0" w:color="auto"/>
            <w:left w:val="none" w:sz="0" w:space="0" w:color="auto"/>
            <w:bottom w:val="none" w:sz="0" w:space="0" w:color="auto"/>
            <w:right w:val="none" w:sz="0" w:space="0" w:color="auto"/>
          </w:divBdr>
        </w:div>
        <w:div w:id="1753158826">
          <w:marLeft w:val="640"/>
          <w:marRight w:val="0"/>
          <w:marTop w:val="0"/>
          <w:marBottom w:val="0"/>
          <w:divBdr>
            <w:top w:val="none" w:sz="0" w:space="0" w:color="auto"/>
            <w:left w:val="none" w:sz="0" w:space="0" w:color="auto"/>
            <w:bottom w:val="none" w:sz="0" w:space="0" w:color="auto"/>
            <w:right w:val="none" w:sz="0" w:space="0" w:color="auto"/>
          </w:divBdr>
        </w:div>
        <w:div w:id="1757290011">
          <w:marLeft w:val="640"/>
          <w:marRight w:val="0"/>
          <w:marTop w:val="0"/>
          <w:marBottom w:val="0"/>
          <w:divBdr>
            <w:top w:val="none" w:sz="0" w:space="0" w:color="auto"/>
            <w:left w:val="none" w:sz="0" w:space="0" w:color="auto"/>
            <w:bottom w:val="none" w:sz="0" w:space="0" w:color="auto"/>
            <w:right w:val="none" w:sz="0" w:space="0" w:color="auto"/>
          </w:divBdr>
        </w:div>
        <w:div w:id="1762531102">
          <w:marLeft w:val="640"/>
          <w:marRight w:val="0"/>
          <w:marTop w:val="0"/>
          <w:marBottom w:val="0"/>
          <w:divBdr>
            <w:top w:val="none" w:sz="0" w:space="0" w:color="auto"/>
            <w:left w:val="none" w:sz="0" w:space="0" w:color="auto"/>
            <w:bottom w:val="none" w:sz="0" w:space="0" w:color="auto"/>
            <w:right w:val="none" w:sz="0" w:space="0" w:color="auto"/>
          </w:divBdr>
        </w:div>
        <w:div w:id="1787650218">
          <w:marLeft w:val="640"/>
          <w:marRight w:val="0"/>
          <w:marTop w:val="0"/>
          <w:marBottom w:val="0"/>
          <w:divBdr>
            <w:top w:val="none" w:sz="0" w:space="0" w:color="auto"/>
            <w:left w:val="none" w:sz="0" w:space="0" w:color="auto"/>
            <w:bottom w:val="none" w:sz="0" w:space="0" w:color="auto"/>
            <w:right w:val="none" w:sz="0" w:space="0" w:color="auto"/>
          </w:divBdr>
        </w:div>
        <w:div w:id="1812356822">
          <w:marLeft w:val="640"/>
          <w:marRight w:val="0"/>
          <w:marTop w:val="0"/>
          <w:marBottom w:val="0"/>
          <w:divBdr>
            <w:top w:val="none" w:sz="0" w:space="0" w:color="auto"/>
            <w:left w:val="none" w:sz="0" w:space="0" w:color="auto"/>
            <w:bottom w:val="none" w:sz="0" w:space="0" w:color="auto"/>
            <w:right w:val="none" w:sz="0" w:space="0" w:color="auto"/>
          </w:divBdr>
        </w:div>
        <w:div w:id="1835146132">
          <w:marLeft w:val="640"/>
          <w:marRight w:val="0"/>
          <w:marTop w:val="0"/>
          <w:marBottom w:val="0"/>
          <w:divBdr>
            <w:top w:val="none" w:sz="0" w:space="0" w:color="auto"/>
            <w:left w:val="none" w:sz="0" w:space="0" w:color="auto"/>
            <w:bottom w:val="none" w:sz="0" w:space="0" w:color="auto"/>
            <w:right w:val="none" w:sz="0" w:space="0" w:color="auto"/>
          </w:divBdr>
        </w:div>
        <w:div w:id="1847286347">
          <w:marLeft w:val="640"/>
          <w:marRight w:val="0"/>
          <w:marTop w:val="0"/>
          <w:marBottom w:val="0"/>
          <w:divBdr>
            <w:top w:val="none" w:sz="0" w:space="0" w:color="auto"/>
            <w:left w:val="none" w:sz="0" w:space="0" w:color="auto"/>
            <w:bottom w:val="none" w:sz="0" w:space="0" w:color="auto"/>
            <w:right w:val="none" w:sz="0" w:space="0" w:color="auto"/>
          </w:divBdr>
        </w:div>
        <w:div w:id="1859391249">
          <w:marLeft w:val="640"/>
          <w:marRight w:val="0"/>
          <w:marTop w:val="0"/>
          <w:marBottom w:val="0"/>
          <w:divBdr>
            <w:top w:val="none" w:sz="0" w:space="0" w:color="auto"/>
            <w:left w:val="none" w:sz="0" w:space="0" w:color="auto"/>
            <w:bottom w:val="none" w:sz="0" w:space="0" w:color="auto"/>
            <w:right w:val="none" w:sz="0" w:space="0" w:color="auto"/>
          </w:divBdr>
        </w:div>
        <w:div w:id="1878468178">
          <w:marLeft w:val="640"/>
          <w:marRight w:val="0"/>
          <w:marTop w:val="0"/>
          <w:marBottom w:val="0"/>
          <w:divBdr>
            <w:top w:val="none" w:sz="0" w:space="0" w:color="auto"/>
            <w:left w:val="none" w:sz="0" w:space="0" w:color="auto"/>
            <w:bottom w:val="none" w:sz="0" w:space="0" w:color="auto"/>
            <w:right w:val="none" w:sz="0" w:space="0" w:color="auto"/>
          </w:divBdr>
        </w:div>
        <w:div w:id="1885289856">
          <w:marLeft w:val="640"/>
          <w:marRight w:val="0"/>
          <w:marTop w:val="0"/>
          <w:marBottom w:val="0"/>
          <w:divBdr>
            <w:top w:val="none" w:sz="0" w:space="0" w:color="auto"/>
            <w:left w:val="none" w:sz="0" w:space="0" w:color="auto"/>
            <w:bottom w:val="none" w:sz="0" w:space="0" w:color="auto"/>
            <w:right w:val="none" w:sz="0" w:space="0" w:color="auto"/>
          </w:divBdr>
        </w:div>
        <w:div w:id="1889681451">
          <w:marLeft w:val="640"/>
          <w:marRight w:val="0"/>
          <w:marTop w:val="0"/>
          <w:marBottom w:val="0"/>
          <w:divBdr>
            <w:top w:val="none" w:sz="0" w:space="0" w:color="auto"/>
            <w:left w:val="none" w:sz="0" w:space="0" w:color="auto"/>
            <w:bottom w:val="none" w:sz="0" w:space="0" w:color="auto"/>
            <w:right w:val="none" w:sz="0" w:space="0" w:color="auto"/>
          </w:divBdr>
        </w:div>
        <w:div w:id="1891189188">
          <w:marLeft w:val="640"/>
          <w:marRight w:val="0"/>
          <w:marTop w:val="0"/>
          <w:marBottom w:val="0"/>
          <w:divBdr>
            <w:top w:val="none" w:sz="0" w:space="0" w:color="auto"/>
            <w:left w:val="none" w:sz="0" w:space="0" w:color="auto"/>
            <w:bottom w:val="none" w:sz="0" w:space="0" w:color="auto"/>
            <w:right w:val="none" w:sz="0" w:space="0" w:color="auto"/>
          </w:divBdr>
        </w:div>
        <w:div w:id="1895769125">
          <w:marLeft w:val="640"/>
          <w:marRight w:val="0"/>
          <w:marTop w:val="0"/>
          <w:marBottom w:val="0"/>
          <w:divBdr>
            <w:top w:val="none" w:sz="0" w:space="0" w:color="auto"/>
            <w:left w:val="none" w:sz="0" w:space="0" w:color="auto"/>
            <w:bottom w:val="none" w:sz="0" w:space="0" w:color="auto"/>
            <w:right w:val="none" w:sz="0" w:space="0" w:color="auto"/>
          </w:divBdr>
        </w:div>
        <w:div w:id="1993021695">
          <w:marLeft w:val="640"/>
          <w:marRight w:val="0"/>
          <w:marTop w:val="0"/>
          <w:marBottom w:val="0"/>
          <w:divBdr>
            <w:top w:val="none" w:sz="0" w:space="0" w:color="auto"/>
            <w:left w:val="none" w:sz="0" w:space="0" w:color="auto"/>
            <w:bottom w:val="none" w:sz="0" w:space="0" w:color="auto"/>
            <w:right w:val="none" w:sz="0" w:space="0" w:color="auto"/>
          </w:divBdr>
        </w:div>
        <w:div w:id="1996644907">
          <w:marLeft w:val="640"/>
          <w:marRight w:val="0"/>
          <w:marTop w:val="0"/>
          <w:marBottom w:val="0"/>
          <w:divBdr>
            <w:top w:val="none" w:sz="0" w:space="0" w:color="auto"/>
            <w:left w:val="none" w:sz="0" w:space="0" w:color="auto"/>
            <w:bottom w:val="none" w:sz="0" w:space="0" w:color="auto"/>
            <w:right w:val="none" w:sz="0" w:space="0" w:color="auto"/>
          </w:divBdr>
        </w:div>
        <w:div w:id="2003698550">
          <w:marLeft w:val="640"/>
          <w:marRight w:val="0"/>
          <w:marTop w:val="0"/>
          <w:marBottom w:val="0"/>
          <w:divBdr>
            <w:top w:val="none" w:sz="0" w:space="0" w:color="auto"/>
            <w:left w:val="none" w:sz="0" w:space="0" w:color="auto"/>
            <w:bottom w:val="none" w:sz="0" w:space="0" w:color="auto"/>
            <w:right w:val="none" w:sz="0" w:space="0" w:color="auto"/>
          </w:divBdr>
        </w:div>
        <w:div w:id="2011172030">
          <w:marLeft w:val="640"/>
          <w:marRight w:val="0"/>
          <w:marTop w:val="0"/>
          <w:marBottom w:val="0"/>
          <w:divBdr>
            <w:top w:val="none" w:sz="0" w:space="0" w:color="auto"/>
            <w:left w:val="none" w:sz="0" w:space="0" w:color="auto"/>
            <w:bottom w:val="none" w:sz="0" w:space="0" w:color="auto"/>
            <w:right w:val="none" w:sz="0" w:space="0" w:color="auto"/>
          </w:divBdr>
        </w:div>
        <w:div w:id="2032217823">
          <w:marLeft w:val="640"/>
          <w:marRight w:val="0"/>
          <w:marTop w:val="0"/>
          <w:marBottom w:val="0"/>
          <w:divBdr>
            <w:top w:val="none" w:sz="0" w:space="0" w:color="auto"/>
            <w:left w:val="none" w:sz="0" w:space="0" w:color="auto"/>
            <w:bottom w:val="none" w:sz="0" w:space="0" w:color="auto"/>
            <w:right w:val="none" w:sz="0" w:space="0" w:color="auto"/>
          </w:divBdr>
        </w:div>
        <w:div w:id="2033914026">
          <w:marLeft w:val="640"/>
          <w:marRight w:val="0"/>
          <w:marTop w:val="0"/>
          <w:marBottom w:val="0"/>
          <w:divBdr>
            <w:top w:val="none" w:sz="0" w:space="0" w:color="auto"/>
            <w:left w:val="none" w:sz="0" w:space="0" w:color="auto"/>
            <w:bottom w:val="none" w:sz="0" w:space="0" w:color="auto"/>
            <w:right w:val="none" w:sz="0" w:space="0" w:color="auto"/>
          </w:divBdr>
        </w:div>
        <w:div w:id="2042121555">
          <w:marLeft w:val="640"/>
          <w:marRight w:val="0"/>
          <w:marTop w:val="0"/>
          <w:marBottom w:val="0"/>
          <w:divBdr>
            <w:top w:val="none" w:sz="0" w:space="0" w:color="auto"/>
            <w:left w:val="none" w:sz="0" w:space="0" w:color="auto"/>
            <w:bottom w:val="none" w:sz="0" w:space="0" w:color="auto"/>
            <w:right w:val="none" w:sz="0" w:space="0" w:color="auto"/>
          </w:divBdr>
        </w:div>
        <w:div w:id="2093238677">
          <w:marLeft w:val="640"/>
          <w:marRight w:val="0"/>
          <w:marTop w:val="0"/>
          <w:marBottom w:val="0"/>
          <w:divBdr>
            <w:top w:val="none" w:sz="0" w:space="0" w:color="auto"/>
            <w:left w:val="none" w:sz="0" w:space="0" w:color="auto"/>
            <w:bottom w:val="none" w:sz="0" w:space="0" w:color="auto"/>
            <w:right w:val="none" w:sz="0" w:space="0" w:color="auto"/>
          </w:divBdr>
        </w:div>
        <w:div w:id="2094546775">
          <w:marLeft w:val="640"/>
          <w:marRight w:val="0"/>
          <w:marTop w:val="0"/>
          <w:marBottom w:val="0"/>
          <w:divBdr>
            <w:top w:val="none" w:sz="0" w:space="0" w:color="auto"/>
            <w:left w:val="none" w:sz="0" w:space="0" w:color="auto"/>
            <w:bottom w:val="none" w:sz="0" w:space="0" w:color="auto"/>
            <w:right w:val="none" w:sz="0" w:space="0" w:color="auto"/>
          </w:divBdr>
        </w:div>
        <w:div w:id="2133938645">
          <w:marLeft w:val="640"/>
          <w:marRight w:val="0"/>
          <w:marTop w:val="0"/>
          <w:marBottom w:val="0"/>
          <w:divBdr>
            <w:top w:val="none" w:sz="0" w:space="0" w:color="auto"/>
            <w:left w:val="none" w:sz="0" w:space="0" w:color="auto"/>
            <w:bottom w:val="none" w:sz="0" w:space="0" w:color="auto"/>
            <w:right w:val="none" w:sz="0" w:space="0" w:color="auto"/>
          </w:divBdr>
        </w:div>
        <w:div w:id="2141415356">
          <w:marLeft w:val="640"/>
          <w:marRight w:val="0"/>
          <w:marTop w:val="0"/>
          <w:marBottom w:val="0"/>
          <w:divBdr>
            <w:top w:val="none" w:sz="0" w:space="0" w:color="auto"/>
            <w:left w:val="none" w:sz="0" w:space="0" w:color="auto"/>
            <w:bottom w:val="none" w:sz="0" w:space="0" w:color="auto"/>
            <w:right w:val="none" w:sz="0" w:space="0" w:color="auto"/>
          </w:divBdr>
        </w:div>
      </w:divsChild>
    </w:div>
    <w:div w:id="1363281688">
      <w:bodyDiv w:val="1"/>
      <w:marLeft w:val="0"/>
      <w:marRight w:val="0"/>
      <w:marTop w:val="0"/>
      <w:marBottom w:val="0"/>
      <w:divBdr>
        <w:top w:val="none" w:sz="0" w:space="0" w:color="auto"/>
        <w:left w:val="none" w:sz="0" w:space="0" w:color="auto"/>
        <w:bottom w:val="none" w:sz="0" w:space="0" w:color="auto"/>
        <w:right w:val="none" w:sz="0" w:space="0" w:color="auto"/>
      </w:divBdr>
    </w:div>
    <w:div w:id="1364013181">
      <w:bodyDiv w:val="1"/>
      <w:marLeft w:val="0"/>
      <w:marRight w:val="0"/>
      <w:marTop w:val="0"/>
      <w:marBottom w:val="0"/>
      <w:divBdr>
        <w:top w:val="none" w:sz="0" w:space="0" w:color="auto"/>
        <w:left w:val="none" w:sz="0" w:space="0" w:color="auto"/>
        <w:bottom w:val="none" w:sz="0" w:space="0" w:color="auto"/>
        <w:right w:val="none" w:sz="0" w:space="0" w:color="auto"/>
      </w:divBdr>
    </w:div>
    <w:div w:id="1366906682">
      <w:bodyDiv w:val="1"/>
      <w:marLeft w:val="0"/>
      <w:marRight w:val="0"/>
      <w:marTop w:val="0"/>
      <w:marBottom w:val="0"/>
      <w:divBdr>
        <w:top w:val="none" w:sz="0" w:space="0" w:color="auto"/>
        <w:left w:val="none" w:sz="0" w:space="0" w:color="auto"/>
        <w:bottom w:val="none" w:sz="0" w:space="0" w:color="auto"/>
        <w:right w:val="none" w:sz="0" w:space="0" w:color="auto"/>
      </w:divBdr>
    </w:div>
    <w:div w:id="1368918317">
      <w:bodyDiv w:val="1"/>
      <w:marLeft w:val="0"/>
      <w:marRight w:val="0"/>
      <w:marTop w:val="0"/>
      <w:marBottom w:val="0"/>
      <w:divBdr>
        <w:top w:val="none" w:sz="0" w:space="0" w:color="auto"/>
        <w:left w:val="none" w:sz="0" w:space="0" w:color="auto"/>
        <w:bottom w:val="none" w:sz="0" w:space="0" w:color="auto"/>
        <w:right w:val="none" w:sz="0" w:space="0" w:color="auto"/>
      </w:divBdr>
    </w:div>
    <w:div w:id="1371959509">
      <w:bodyDiv w:val="1"/>
      <w:marLeft w:val="0"/>
      <w:marRight w:val="0"/>
      <w:marTop w:val="0"/>
      <w:marBottom w:val="0"/>
      <w:divBdr>
        <w:top w:val="none" w:sz="0" w:space="0" w:color="auto"/>
        <w:left w:val="none" w:sz="0" w:space="0" w:color="auto"/>
        <w:bottom w:val="none" w:sz="0" w:space="0" w:color="auto"/>
        <w:right w:val="none" w:sz="0" w:space="0" w:color="auto"/>
      </w:divBdr>
    </w:div>
    <w:div w:id="1372339836">
      <w:bodyDiv w:val="1"/>
      <w:marLeft w:val="0"/>
      <w:marRight w:val="0"/>
      <w:marTop w:val="0"/>
      <w:marBottom w:val="0"/>
      <w:divBdr>
        <w:top w:val="none" w:sz="0" w:space="0" w:color="auto"/>
        <w:left w:val="none" w:sz="0" w:space="0" w:color="auto"/>
        <w:bottom w:val="none" w:sz="0" w:space="0" w:color="auto"/>
        <w:right w:val="none" w:sz="0" w:space="0" w:color="auto"/>
      </w:divBdr>
    </w:div>
    <w:div w:id="1376463825">
      <w:bodyDiv w:val="1"/>
      <w:marLeft w:val="0"/>
      <w:marRight w:val="0"/>
      <w:marTop w:val="0"/>
      <w:marBottom w:val="0"/>
      <w:divBdr>
        <w:top w:val="none" w:sz="0" w:space="0" w:color="auto"/>
        <w:left w:val="none" w:sz="0" w:space="0" w:color="auto"/>
        <w:bottom w:val="none" w:sz="0" w:space="0" w:color="auto"/>
        <w:right w:val="none" w:sz="0" w:space="0" w:color="auto"/>
      </w:divBdr>
    </w:div>
    <w:div w:id="1376931941">
      <w:bodyDiv w:val="1"/>
      <w:marLeft w:val="0"/>
      <w:marRight w:val="0"/>
      <w:marTop w:val="0"/>
      <w:marBottom w:val="0"/>
      <w:divBdr>
        <w:top w:val="none" w:sz="0" w:space="0" w:color="auto"/>
        <w:left w:val="none" w:sz="0" w:space="0" w:color="auto"/>
        <w:bottom w:val="none" w:sz="0" w:space="0" w:color="auto"/>
        <w:right w:val="none" w:sz="0" w:space="0" w:color="auto"/>
      </w:divBdr>
    </w:div>
    <w:div w:id="1382441005">
      <w:bodyDiv w:val="1"/>
      <w:marLeft w:val="0"/>
      <w:marRight w:val="0"/>
      <w:marTop w:val="0"/>
      <w:marBottom w:val="0"/>
      <w:divBdr>
        <w:top w:val="none" w:sz="0" w:space="0" w:color="auto"/>
        <w:left w:val="none" w:sz="0" w:space="0" w:color="auto"/>
        <w:bottom w:val="none" w:sz="0" w:space="0" w:color="auto"/>
        <w:right w:val="none" w:sz="0" w:space="0" w:color="auto"/>
      </w:divBdr>
    </w:div>
    <w:div w:id="1385830860">
      <w:bodyDiv w:val="1"/>
      <w:marLeft w:val="0"/>
      <w:marRight w:val="0"/>
      <w:marTop w:val="0"/>
      <w:marBottom w:val="0"/>
      <w:divBdr>
        <w:top w:val="none" w:sz="0" w:space="0" w:color="auto"/>
        <w:left w:val="none" w:sz="0" w:space="0" w:color="auto"/>
        <w:bottom w:val="none" w:sz="0" w:space="0" w:color="auto"/>
        <w:right w:val="none" w:sz="0" w:space="0" w:color="auto"/>
      </w:divBdr>
    </w:div>
    <w:div w:id="1386418163">
      <w:bodyDiv w:val="1"/>
      <w:marLeft w:val="0"/>
      <w:marRight w:val="0"/>
      <w:marTop w:val="0"/>
      <w:marBottom w:val="0"/>
      <w:divBdr>
        <w:top w:val="none" w:sz="0" w:space="0" w:color="auto"/>
        <w:left w:val="none" w:sz="0" w:space="0" w:color="auto"/>
        <w:bottom w:val="none" w:sz="0" w:space="0" w:color="auto"/>
        <w:right w:val="none" w:sz="0" w:space="0" w:color="auto"/>
      </w:divBdr>
    </w:div>
    <w:div w:id="1388456183">
      <w:bodyDiv w:val="1"/>
      <w:marLeft w:val="0"/>
      <w:marRight w:val="0"/>
      <w:marTop w:val="0"/>
      <w:marBottom w:val="0"/>
      <w:divBdr>
        <w:top w:val="none" w:sz="0" w:space="0" w:color="auto"/>
        <w:left w:val="none" w:sz="0" w:space="0" w:color="auto"/>
        <w:bottom w:val="none" w:sz="0" w:space="0" w:color="auto"/>
        <w:right w:val="none" w:sz="0" w:space="0" w:color="auto"/>
      </w:divBdr>
      <w:divsChild>
        <w:div w:id="57945045">
          <w:marLeft w:val="640"/>
          <w:marRight w:val="0"/>
          <w:marTop w:val="0"/>
          <w:marBottom w:val="0"/>
          <w:divBdr>
            <w:top w:val="none" w:sz="0" w:space="0" w:color="auto"/>
            <w:left w:val="none" w:sz="0" w:space="0" w:color="auto"/>
            <w:bottom w:val="none" w:sz="0" w:space="0" w:color="auto"/>
            <w:right w:val="none" w:sz="0" w:space="0" w:color="auto"/>
          </w:divBdr>
        </w:div>
        <w:div w:id="87772284">
          <w:marLeft w:val="640"/>
          <w:marRight w:val="0"/>
          <w:marTop w:val="0"/>
          <w:marBottom w:val="0"/>
          <w:divBdr>
            <w:top w:val="none" w:sz="0" w:space="0" w:color="auto"/>
            <w:left w:val="none" w:sz="0" w:space="0" w:color="auto"/>
            <w:bottom w:val="none" w:sz="0" w:space="0" w:color="auto"/>
            <w:right w:val="none" w:sz="0" w:space="0" w:color="auto"/>
          </w:divBdr>
        </w:div>
        <w:div w:id="109935849">
          <w:marLeft w:val="640"/>
          <w:marRight w:val="0"/>
          <w:marTop w:val="0"/>
          <w:marBottom w:val="0"/>
          <w:divBdr>
            <w:top w:val="none" w:sz="0" w:space="0" w:color="auto"/>
            <w:left w:val="none" w:sz="0" w:space="0" w:color="auto"/>
            <w:bottom w:val="none" w:sz="0" w:space="0" w:color="auto"/>
            <w:right w:val="none" w:sz="0" w:space="0" w:color="auto"/>
          </w:divBdr>
        </w:div>
        <w:div w:id="126434457">
          <w:marLeft w:val="640"/>
          <w:marRight w:val="0"/>
          <w:marTop w:val="0"/>
          <w:marBottom w:val="0"/>
          <w:divBdr>
            <w:top w:val="none" w:sz="0" w:space="0" w:color="auto"/>
            <w:left w:val="none" w:sz="0" w:space="0" w:color="auto"/>
            <w:bottom w:val="none" w:sz="0" w:space="0" w:color="auto"/>
            <w:right w:val="none" w:sz="0" w:space="0" w:color="auto"/>
          </w:divBdr>
        </w:div>
        <w:div w:id="148593307">
          <w:marLeft w:val="640"/>
          <w:marRight w:val="0"/>
          <w:marTop w:val="0"/>
          <w:marBottom w:val="0"/>
          <w:divBdr>
            <w:top w:val="none" w:sz="0" w:space="0" w:color="auto"/>
            <w:left w:val="none" w:sz="0" w:space="0" w:color="auto"/>
            <w:bottom w:val="none" w:sz="0" w:space="0" w:color="auto"/>
            <w:right w:val="none" w:sz="0" w:space="0" w:color="auto"/>
          </w:divBdr>
        </w:div>
        <w:div w:id="177669310">
          <w:marLeft w:val="640"/>
          <w:marRight w:val="0"/>
          <w:marTop w:val="0"/>
          <w:marBottom w:val="0"/>
          <w:divBdr>
            <w:top w:val="none" w:sz="0" w:space="0" w:color="auto"/>
            <w:left w:val="none" w:sz="0" w:space="0" w:color="auto"/>
            <w:bottom w:val="none" w:sz="0" w:space="0" w:color="auto"/>
            <w:right w:val="none" w:sz="0" w:space="0" w:color="auto"/>
          </w:divBdr>
        </w:div>
        <w:div w:id="188371585">
          <w:marLeft w:val="640"/>
          <w:marRight w:val="0"/>
          <w:marTop w:val="0"/>
          <w:marBottom w:val="0"/>
          <w:divBdr>
            <w:top w:val="none" w:sz="0" w:space="0" w:color="auto"/>
            <w:left w:val="none" w:sz="0" w:space="0" w:color="auto"/>
            <w:bottom w:val="none" w:sz="0" w:space="0" w:color="auto"/>
            <w:right w:val="none" w:sz="0" w:space="0" w:color="auto"/>
          </w:divBdr>
        </w:div>
        <w:div w:id="233128725">
          <w:marLeft w:val="640"/>
          <w:marRight w:val="0"/>
          <w:marTop w:val="0"/>
          <w:marBottom w:val="0"/>
          <w:divBdr>
            <w:top w:val="none" w:sz="0" w:space="0" w:color="auto"/>
            <w:left w:val="none" w:sz="0" w:space="0" w:color="auto"/>
            <w:bottom w:val="none" w:sz="0" w:space="0" w:color="auto"/>
            <w:right w:val="none" w:sz="0" w:space="0" w:color="auto"/>
          </w:divBdr>
        </w:div>
        <w:div w:id="238175100">
          <w:marLeft w:val="640"/>
          <w:marRight w:val="0"/>
          <w:marTop w:val="0"/>
          <w:marBottom w:val="0"/>
          <w:divBdr>
            <w:top w:val="none" w:sz="0" w:space="0" w:color="auto"/>
            <w:left w:val="none" w:sz="0" w:space="0" w:color="auto"/>
            <w:bottom w:val="none" w:sz="0" w:space="0" w:color="auto"/>
            <w:right w:val="none" w:sz="0" w:space="0" w:color="auto"/>
          </w:divBdr>
        </w:div>
        <w:div w:id="260991584">
          <w:marLeft w:val="640"/>
          <w:marRight w:val="0"/>
          <w:marTop w:val="0"/>
          <w:marBottom w:val="0"/>
          <w:divBdr>
            <w:top w:val="none" w:sz="0" w:space="0" w:color="auto"/>
            <w:left w:val="none" w:sz="0" w:space="0" w:color="auto"/>
            <w:bottom w:val="none" w:sz="0" w:space="0" w:color="auto"/>
            <w:right w:val="none" w:sz="0" w:space="0" w:color="auto"/>
          </w:divBdr>
        </w:div>
        <w:div w:id="266623266">
          <w:marLeft w:val="640"/>
          <w:marRight w:val="0"/>
          <w:marTop w:val="0"/>
          <w:marBottom w:val="0"/>
          <w:divBdr>
            <w:top w:val="none" w:sz="0" w:space="0" w:color="auto"/>
            <w:left w:val="none" w:sz="0" w:space="0" w:color="auto"/>
            <w:bottom w:val="none" w:sz="0" w:space="0" w:color="auto"/>
            <w:right w:val="none" w:sz="0" w:space="0" w:color="auto"/>
          </w:divBdr>
        </w:div>
        <w:div w:id="294601115">
          <w:marLeft w:val="640"/>
          <w:marRight w:val="0"/>
          <w:marTop w:val="0"/>
          <w:marBottom w:val="0"/>
          <w:divBdr>
            <w:top w:val="none" w:sz="0" w:space="0" w:color="auto"/>
            <w:left w:val="none" w:sz="0" w:space="0" w:color="auto"/>
            <w:bottom w:val="none" w:sz="0" w:space="0" w:color="auto"/>
            <w:right w:val="none" w:sz="0" w:space="0" w:color="auto"/>
          </w:divBdr>
        </w:div>
        <w:div w:id="324746459">
          <w:marLeft w:val="640"/>
          <w:marRight w:val="0"/>
          <w:marTop w:val="0"/>
          <w:marBottom w:val="0"/>
          <w:divBdr>
            <w:top w:val="none" w:sz="0" w:space="0" w:color="auto"/>
            <w:left w:val="none" w:sz="0" w:space="0" w:color="auto"/>
            <w:bottom w:val="none" w:sz="0" w:space="0" w:color="auto"/>
            <w:right w:val="none" w:sz="0" w:space="0" w:color="auto"/>
          </w:divBdr>
        </w:div>
        <w:div w:id="379328807">
          <w:marLeft w:val="640"/>
          <w:marRight w:val="0"/>
          <w:marTop w:val="0"/>
          <w:marBottom w:val="0"/>
          <w:divBdr>
            <w:top w:val="none" w:sz="0" w:space="0" w:color="auto"/>
            <w:left w:val="none" w:sz="0" w:space="0" w:color="auto"/>
            <w:bottom w:val="none" w:sz="0" w:space="0" w:color="auto"/>
            <w:right w:val="none" w:sz="0" w:space="0" w:color="auto"/>
          </w:divBdr>
        </w:div>
        <w:div w:id="430052449">
          <w:marLeft w:val="640"/>
          <w:marRight w:val="0"/>
          <w:marTop w:val="0"/>
          <w:marBottom w:val="0"/>
          <w:divBdr>
            <w:top w:val="none" w:sz="0" w:space="0" w:color="auto"/>
            <w:left w:val="none" w:sz="0" w:space="0" w:color="auto"/>
            <w:bottom w:val="none" w:sz="0" w:space="0" w:color="auto"/>
            <w:right w:val="none" w:sz="0" w:space="0" w:color="auto"/>
          </w:divBdr>
        </w:div>
        <w:div w:id="440153552">
          <w:marLeft w:val="640"/>
          <w:marRight w:val="0"/>
          <w:marTop w:val="0"/>
          <w:marBottom w:val="0"/>
          <w:divBdr>
            <w:top w:val="none" w:sz="0" w:space="0" w:color="auto"/>
            <w:left w:val="none" w:sz="0" w:space="0" w:color="auto"/>
            <w:bottom w:val="none" w:sz="0" w:space="0" w:color="auto"/>
            <w:right w:val="none" w:sz="0" w:space="0" w:color="auto"/>
          </w:divBdr>
        </w:div>
        <w:div w:id="442503329">
          <w:marLeft w:val="640"/>
          <w:marRight w:val="0"/>
          <w:marTop w:val="0"/>
          <w:marBottom w:val="0"/>
          <w:divBdr>
            <w:top w:val="none" w:sz="0" w:space="0" w:color="auto"/>
            <w:left w:val="none" w:sz="0" w:space="0" w:color="auto"/>
            <w:bottom w:val="none" w:sz="0" w:space="0" w:color="auto"/>
            <w:right w:val="none" w:sz="0" w:space="0" w:color="auto"/>
          </w:divBdr>
        </w:div>
        <w:div w:id="445006362">
          <w:marLeft w:val="640"/>
          <w:marRight w:val="0"/>
          <w:marTop w:val="0"/>
          <w:marBottom w:val="0"/>
          <w:divBdr>
            <w:top w:val="none" w:sz="0" w:space="0" w:color="auto"/>
            <w:left w:val="none" w:sz="0" w:space="0" w:color="auto"/>
            <w:bottom w:val="none" w:sz="0" w:space="0" w:color="auto"/>
            <w:right w:val="none" w:sz="0" w:space="0" w:color="auto"/>
          </w:divBdr>
        </w:div>
        <w:div w:id="448161922">
          <w:marLeft w:val="640"/>
          <w:marRight w:val="0"/>
          <w:marTop w:val="0"/>
          <w:marBottom w:val="0"/>
          <w:divBdr>
            <w:top w:val="none" w:sz="0" w:space="0" w:color="auto"/>
            <w:left w:val="none" w:sz="0" w:space="0" w:color="auto"/>
            <w:bottom w:val="none" w:sz="0" w:space="0" w:color="auto"/>
            <w:right w:val="none" w:sz="0" w:space="0" w:color="auto"/>
          </w:divBdr>
        </w:div>
        <w:div w:id="468591673">
          <w:marLeft w:val="640"/>
          <w:marRight w:val="0"/>
          <w:marTop w:val="0"/>
          <w:marBottom w:val="0"/>
          <w:divBdr>
            <w:top w:val="none" w:sz="0" w:space="0" w:color="auto"/>
            <w:left w:val="none" w:sz="0" w:space="0" w:color="auto"/>
            <w:bottom w:val="none" w:sz="0" w:space="0" w:color="auto"/>
            <w:right w:val="none" w:sz="0" w:space="0" w:color="auto"/>
          </w:divBdr>
        </w:div>
        <w:div w:id="476071933">
          <w:marLeft w:val="640"/>
          <w:marRight w:val="0"/>
          <w:marTop w:val="0"/>
          <w:marBottom w:val="0"/>
          <w:divBdr>
            <w:top w:val="none" w:sz="0" w:space="0" w:color="auto"/>
            <w:left w:val="none" w:sz="0" w:space="0" w:color="auto"/>
            <w:bottom w:val="none" w:sz="0" w:space="0" w:color="auto"/>
            <w:right w:val="none" w:sz="0" w:space="0" w:color="auto"/>
          </w:divBdr>
        </w:div>
        <w:div w:id="477962345">
          <w:marLeft w:val="640"/>
          <w:marRight w:val="0"/>
          <w:marTop w:val="0"/>
          <w:marBottom w:val="0"/>
          <w:divBdr>
            <w:top w:val="none" w:sz="0" w:space="0" w:color="auto"/>
            <w:left w:val="none" w:sz="0" w:space="0" w:color="auto"/>
            <w:bottom w:val="none" w:sz="0" w:space="0" w:color="auto"/>
            <w:right w:val="none" w:sz="0" w:space="0" w:color="auto"/>
          </w:divBdr>
        </w:div>
        <w:div w:id="488786500">
          <w:marLeft w:val="640"/>
          <w:marRight w:val="0"/>
          <w:marTop w:val="0"/>
          <w:marBottom w:val="0"/>
          <w:divBdr>
            <w:top w:val="none" w:sz="0" w:space="0" w:color="auto"/>
            <w:left w:val="none" w:sz="0" w:space="0" w:color="auto"/>
            <w:bottom w:val="none" w:sz="0" w:space="0" w:color="auto"/>
            <w:right w:val="none" w:sz="0" w:space="0" w:color="auto"/>
          </w:divBdr>
        </w:div>
        <w:div w:id="500894833">
          <w:marLeft w:val="640"/>
          <w:marRight w:val="0"/>
          <w:marTop w:val="0"/>
          <w:marBottom w:val="0"/>
          <w:divBdr>
            <w:top w:val="none" w:sz="0" w:space="0" w:color="auto"/>
            <w:left w:val="none" w:sz="0" w:space="0" w:color="auto"/>
            <w:bottom w:val="none" w:sz="0" w:space="0" w:color="auto"/>
            <w:right w:val="none" w:sz="0" w:space="0" w:color="auto"/>
          </w:divBdr>
        </w:div>
        <w:div w:id="513493311">
          <w:marLeft w:val="640"/>
          <w:marRight w:val="0"/>
          <w:marTop w:val="0"/>
          <w:marBottom w:val="0"/>
          <w:divBdr>
            <w:top w:val="none" w:sz="0" w:space="0" w:color="auto"/>
            <w:left w:val="none" w:sz="0" w:space="0" w:color="auto"/>
            <w:bottom w:val="none" w:sz="0" w:space="0" w:color="auto"/>
            <w:right w:val="none" w:sz="0" w:space="0" w:color="auto"/>
          </w:divBdr>
        </w:div>
        <w:div w:id="517550302">
          <w:marLeft w:val="640"/>
          <w:marRight w:val="0"/>
          <w:marTop w:val="0"/>
          <w:marBottom w:val="0"/>
          <w:divBdr>
            <w:top w:val="none" w:sz="0" w:space="0" w:color="auto"/>
            <w:left w:val="none" w:sz="0" w:space="0" w:color="auto"/>
            <w:bottom w:val="none" w:sz="0" w:space="0" w:color="auto"/>
            <w:right w:val="none" w:sz="0" w:space="0" w:color="auto"/>
          </w:divBdr>
        </w:div>
        <w:div w:id="523977890">
          <w:marLeft w:val="640"/>
          <w:marRight w:val="0"/>
          <w:marTop w:val="0"/>
          <w:marBottom w:val="0"/>
          <w:divBdr>
            <w:top w:val="none" w:sz="0" w:space="0" w:color="auto"/>
            <w:left w:val="none" w:sz="0" w:space="0" w:color="auto"/>
            <w:bottom w:val="none" w:sz="0" w:space="0" w:color="auto"/>
            <w:right w:val="none" w:sz="0" w:space="0" w:color="auto"/>
          </w:divBdr>
        </w:div>
        <w:div w:id="552350239">
          <w:marLeft w:val="640"/>
          <w:marRight w:val="0"/>
          <w:marTop w:val="0"/>
          <w:marBottom w:val="0"/>
          <w:divBdr>
            <w:top w:val="none" w:sz="0" w:space="0" w:color="auto"/>
            <w:left w:val="none" w:sz="0" w:space="0" w:color="auto"/>
            <w:bottom w:val="none" w:sz="0" w:space="0" w:color="auto"/>
            <w:right w:val="none" w:sz="0" w:space="0" w:color="auto"/>
          </w:divBdr>
        </w:div>
        <w:div w:id="557714128">
          <w:marLeft w:val="640"/>
          <w:marRight w:val="0"/>
          <w:marTop w:val="0"/>
          <w:marBottom w:val="0"/>
          <w:divBdr>
            <w:top w:val="none" w:sz="0" w:space="0" w:color="auto"/>
            <w:left w:val="none" w:sz="0" w:space="0" w:color="auto"/>
            <w:bottom w:val="none" w:sz="0" w:space="0" w:color="auto"/>
            <w:right w:val="none" w:sz="0" w:space="0" w:color="auto"/>
          </w:divBdr>
        </w:div>
        <w:div w:id="611132627">
          <w:marLeft w:val="640"/>
          <w:marRight w:val="0"/>
          <w:marTop w:val="0"/>
          <w:marBottom w:val="0"/>
          <w:divBdr>
            <w:top w:val="none" w:sz="0" w:space="0" w:color="auto"/>
            <w:left w:val="none" w:sz="0" w:space="0" w:color="auto"/>
            <w:bottom w:val="none" w:sz="0" w:space="0" w:color="auto"/>
            <w:right w:val="none" w:sz="0" w:space="0" w:color="auto"/>
          </w:divBdr>
        </w:div>
        <w:div w:id="626744782">
          <w:marLeft w:val="640"/>
          <w:marRight w:val="0"/>
          <w:marTop w:val="0"/>
          <w:marBottom w:val="0"/>
          <w:divBdr>
            <w:top w:val="none" w:sz="0" w:space="0" w:color="auto"/>
            <w:left w:val="none" w:sz="0" w:space="0" w:color="auto"/>
            <w:bottom w:val="none" w:sz="0" w:space="0" w:color="auto"/>
            <w:right w:val="none" w:sz="0" w:space="0" w:color="auto"/>
          </w:divBdr>
        </w:div>
        <w:div w:id="632714186">
          <w:marLeft w:val="640"/>
          <w:marRight w:val="0"/>
          <w:marTop w:val="0"/>
          <w:marBottom w:val="0"/>
          <w:divBdr>
            <w:top w:val="none" w:sz="0" w:space="0" w:color="auto"/>
            <w:left w:val="none" w:sz="0" w:space="0" w:color="auto"/>
            <w:bottom w:val="none" w:sz="0" w:space="0" w:color="auto"/>
            <w:right w:val="none" w:sz="0" w:space="0" w:color="auto"/>
          </w:divBdr>
        </w:div>
        <w:div w:id="648747884">
          <w:marLeft w:val="640"/>
          <w:marRight w:val="0"/>
          <w:marTop w:val="0"/>
          <w:marBottom w:val="0"/>
          <w:divBdr>
            <w:top w:val="none" w:sz="0" w:space="0" w:color="auto"/>
            <w:left w:val="none" w:sz="0" w:space="0" w:color="auto"/>
            <w:bottom w:val="none" w:sz="0" w:space="0" w:color="auto"/>
            <w:right w:val="none" w:sz="0" w:space="0" w:color="auto"/>
          </w:divBdr>
        </w:div>
        <w:div w:id="651444132">
          <w:marLeft w:val="640"/>
          <w:marRight w:val="0"/>
          <w:marTop w:val="0"/>
          <w:marBottom w:val="0"/>
          <w:divBdr>
            <w:top w:val="none" w:sz="0" w:space="0" w:color="auto"/>
            <w:left w:val="none" w:sz="0" w:space="0" w:color="auto"/>
            <w:bottom w:val="none" w:sz="0" w:space="0" w:color="auto"/>
            <w:right w:val="none" w:sz="0" w:space="0" w:color="auto"/>
          </w:divBdr>
        </w:div>
        <w:div w:id="665714764">
          <w:marLeft w:val="640"/>
          <w:marRight w:val="0"/>
          <w:marTop w:val="0"/>
          <w:marBottom w:val="0"/>
          <w:divBdr>
            <w:top w:val="none" w:sz="0" w:space="0" w:color="auto"/>
            <w:left w:val="none" w:sz="0" w:space="0" w:color="auto"/>
            <w:bottom w:val="none" w:sz="0" w:space="0" w:color="auto"/>
            <w:right w:val="none" w:sz="0" w:space="0" w:color="auto"/>
          </w:divBdr>
        </w:div>
        <w:div w:id="691688173">
          <w:marLeft w:val="640"/>
          <w:marRight w:val="0"/>
          <w:marTop w:val="0"/>
          <w:marBottom w:val="0"/>
          <w:divBdr>
            <w:top w:val="none" w:sz="0" w:space="0" w:color="auto"/>
            <w:left w:val="none" w:sz="0" w:space="0" w:color="auto"/>
            <w:bottom w:val="none" w:sz="0" w:space="0" w:color="auto"/>
            <w:right w:val="none" w:sz="0" w:space="0" w:color="auto"/>
          </w:divBdr>
        </w:div>
        <w:div w:id="697780244">
          <w:marLeft w:val="640"/>
          <w:marRight w:val="0"/>
          <w:marTop w:val="0"/>
          <w:marBottom w:val="0"/>
          <w:divBdr>
            <w:top w:val="none" w:sz="0" w:space="0" w:color="auto"/>
            <w:left w:val="none" w:sz="0" w:space="0" w:color="auto"/>
            <w:bottom w:val="none" w:sz="0" w:space="0" w:color="auto"/>
            <w:right w:val="none" w:sz="0" w:space="0" w:color="auto"/>
          </w:divBdr>
        </w:div>
        <w:div w:id="733891962">
          <w:marLeft w:val="640"/>
          <w:marRight w:val="0"/>
          <w:marTop w:val="0"/>
          <w:marBottom w:val="0"/>
          <w:divBdr>
            <w:top w:val="none" w:sz="0" w:space="0" w:color="auto"/>
            <w:left w:val="none" w:sz="0" w:space="0" w:color="auto"/>
            <w:bottom w:val="none" w:sz="0" w:space="0" w:color="auto"/>
            <w:right w:val="none" w:sz="0" w:space="0" w:color="auto"/>
          </w:divBdr>
        </w:div>
        <w:div w:id="747965292">
          <w:marLeft w:val="640"/>
          <w:marRight w:val="0"/>
          <w:marTop w:val="0"/>
          <w:marBottom w:val="0"/>
          <w:divBdr>
            <w:top w:val="none" w:sz="0" w:space="0" w:color="auto"/>
            <w:left w:val="none" w:sz="0" w:space="0" w:color="auto"/>
            <w:bottom w:val="none" w:sz="0" w:space="0" w:color="auto"/>
            <w:right w:val="none" w:sz="0" w:space="0" w:color="auto"/>
          </w:divBdr>
        </w:div>
        <w:div w:id="748966375">
          <w:marLeft w:val="640"/>
          <w:marRight w:val="0"/>
          <w:marTop w:val="0"/>
          <w:marBottom w:val="0"/>
          <w:divBdr>
            <w:top w:val="none" w:sz="0" w:space="0" w:color="auto"/>
            <w:left w:val="none" w:sz="0" w:space="0" w:color="auto"/>
            <w:bottom w:val="none" w:sz="0" w:space="0" w:color="auto"/>
            <w:right w:val="none" w:sz="0" w:space="0" w:color="auto"/>
          </w:divBdr>
        </w:div>
        <w:div w:id="770050223">
          <w:marLeft w:val="640"/>
          <w:marRight w:val="0"/>
          <w:marTop w:val="0"/>
          <w:marBottom w:val="0"/>
          <w:divBdr>
            <w:top w:val="none" w:sz="0" w:space="0" w:color="auto"/>
            <w:left w:val="none" w:sz="0" w:space="0" w:color="auto"/>
            <w:bottom w:val="none" w:sz="0" w:space="0" w:color="auto"/>
            <w:right w:val="none" w:sz="0" w:space="0" w:color="auto"/>
          </w:divBdr>
        </w:div>
        <w:div w:id="821696195">
          <w:marLeft w:val="640"/>
          <w:marRight w:val="0"/>
          <w:marTop w:val="0"/>
          <w:marBottom w:val="0"/>
          <w:divBdr>
            <w:top w:val="none" w:sz="0" w:space="0" w:color="auto"/>
            <w:left w:val="none" w:sz="0" w:space="0" w:color="auto"/>
            <w:bottom w:val="none" w:sz="0" w:space="0" w:color="auto"/>
            <w:right w:val="none" w:sz="0" w:space="0" w:color="auto"/>
          </w:divBdr>
        </w:div>
        <w:div w:id="858397134">
          <w:marLeft w:val="640"/>
          <w:marRight w:val="0"/>
          <w:marTop w:val="0"/>
          <w:marBottom w:val="0"/>
          <w:divBdr>
            <w:top w:val="none" w:sz="0" w:space="0" w:color="auto"/>
            <w:left w:val="none" w:sz="0" w:space="0" w:color="auto"/>
            <w:bottom w:val="none" w:sz="0" w:space="0" w:color="auto"/>
            <w:right w:val="none" w:sz="0" w:space="0" w:color="auto"/>
          </w:divBdr>
        </w:div>
        <w:div w:id="891229842">
          <w:marLeft w:val="640"/>
          <w:marRight w:val="0"/>
          <w:marTop w:val="0"/>
          <w:marBottom w:val="0"/>
          <w:divBdr>
            <w:top w:val="none" w:sz="0" w:space="0" w:color="auto"/>
            <w:left w:val="none" w:sz="0" w:space="0" w:color="auto"/>
            <w:bottom w:val="none" w:sz="0" w:space="0" w:color="auto"/>
            <w:right w:val="none" w:sz="0" w:space="0" w:color="auto"/>
          </w:divBdr>
        </w:div>
        <w:div w:id="894318054">
          <w:marLeft w:val="640"/>
          <w:marRight w:val="0"/>
          <w:marTop w:val="0"/>
          <w:marBottom w:val="0"/>
          <w:divBdr>
            <w:top w:val="none" w:sz="0" w:space="0" w:color="auto"/>
            <w:left w:val="none" w:sz="0" w:space="0" w:color="auto"/>
            <w:bottom w:val="none" w:sz="0" w:space="0" w:color="auto"/>
            <w:right w:val="none" w:sz="0" w:space="0" w:color="auto"/>
          </w:divBdr>
        </w:div>
        <w:div w:id="904027990">
          <w:marLeft w:val="640"/>
          <w:marRight w:val="0"/>
          <w:marTop w:val="0"/>
          <w:marBottom w:val="0"/>
          <w:divBdr>
            <w:top w:val="none" w:sz="0" w:space="0" w:color="auto"/>
            <w:left w:val="none" w:sz="0" w:space="0" w:color="auto"/>
            <w:bottom w:val="none" w:sz="0" w:space="0" w:color="auto"/>
            <w:right w:val="none" w:sz="0" w:space="0" w:color="auto"/>
          </w:divBdr>
        </w:div>
        <w:div w:id="919483108">
          <w:marLeft w:val="640"/>
          <w:marRight w:val="0"/>
          <w:marTop w:val="0"/>
          <w:marBottom w:val="0"/>
          <w:divBdr>
            <w:top w:val="none" w:sz="0" w:space="0" w:color="auto"/>
            <w:left w:val="none" w:sz="0" w:space="0" w:color="auto"/>
            <w:bottom w:val="none" w:sz="0" w:space="0" w:color="auto"/>
            <w:right w:val="none" w:sz="0" w:space="0" w:color="auto"/>
          </w:divBdr>
        </w:div>
        <w:div w:id="937640529">
          <w:marLeft w:val="640"/>
          <w:marRight w:val="0"/>
          <w:marTop w:val="0"/>
          <w:marBottom w:val="0"/>
          <w:divBdr>
            <w:top w:val="none" w:sz="0" w:space="0" w:color="auto"/>
            <w:left w:val="none" w:sz="0" w:space="0" w:color="auto"/>
            <w:bottom w:val="none" w:sz="0" w:space="0" w:color="auto"/>
            <w:right w:val="none" w:sz="0" w:space="0" w:color="auto"/>
          </w:divBdr>
        </w:div>
        <w:div w:id="953441297">
          <w:marLeft w:val="640"/>
          <w:marRight w:val="0"/>
          <w:marTop w:val="0"/>
          <w:marBottom w:val="0"/>
          <w:divBdr>
            <w:top w:val="none" w:sz="0" w:space="0" w:color="auto"/>
            <w:left w:val="none" w:sz="0" w:space="0" w:color="auto"/>
            <w:bottom w:val="none" w:sz="0" w:space="0" w:color="auto"/>
            <w:right w:val="none" w:sz="0" w:space="0" w:color="auto"/>
          </w:divBdr>
        </w:div>
        <w:div w:id="965158098">
          <w:marLeft w:val="640"/>
          <w:marRight w:val="0"/>
          <w:marTop w:val="0"/>
          <w:marBottom w:val="0"/>
          <w:divBdr>
            <w:top w:val="none" w:sz="0" w:space="0" w:color="auto"/>
            <w:left w:val="none" w:sz="0" w:space="0" w:color="auto"/>
            <w:bottom w:val="none" w:sz="0" w:space="0" w:color="auto"/>
            <w:right w:val="none" w:sz="0" w:space="0" w:color="auto"/>
          </w:divBdr>
        </w:div>
        <w:div w:id="972711974">
          <w:marLeft w:val="640"/>
          <w:marRight w:val="0"/>
          <w:marTop w:val="0"/>
          <w:marBottom w:val="0"/>
          <w:divBdr>
            <w:top w:val="none" w:sz="0" w:space="0" w:color="auto"/>
            <w:left w:val="none" w:sz="0" w:space="0" w:color="auto"/>
            <w:bottom w:val="none" w:sz="0" w:space="0" w:color="auto"/>
            <w:right w:val="none" w:sz="0" w:space="0" w:color="auto"/>
          </w:divBdr>
        </w:div>
        <w:div w:id="999772878">
          <w:marLeft w:val="640"/>
          <w:marRight w:val="0"/>
          <w:marTop w:val="0"/>
          <w:marBottom w:val="0"/>
          <w:divBdr>
            <w:top w:val="none" w:sz="0" w:space="0" w:color="auto"/>
            <w:left w:val="none" w:sz="0" w:space="0" w:color="auto"/>
            <w:bottom w:val="none" w:sz="0" w:space="0" w:color="auto"/>
            <w:right w:val="none" w:sz="0" w:space="0" w:color="auto"/>
          </w:divBdr>
        </w:div>
        <w:div w:id="1001812291">
          <w:marLeft w:val="640"/>
          <w:marRight w:val="0"/>
          <w:marTop w:val="0"/>
          <w:marBottom w:val="0"/>
          <w:divBdr>
            <w:top w:val="none" w:sz="0" w:space="0" w:color="auto"/>
            <w:left w:val="none" w:sz="0" w:space="0" w:color="auto"/>
            <w:bottom w:val="none" w:sz="0" w:space="0" w:color="auto"/>
            <w:right w:val="none" w:sz="0" w:space="0" w:color="auto"/>
          </w:divBdr>
        </w:div>
        <w:div w:id="1010572145">
          <w:marLeft w:val="640"/>
          <w:marRight w:val="0"/>
          <w:marTop w:val="0"/>
          <w:marBottom w:val="0"/>
          <w:divBdr>
            <w:top w:val="none" w:sz="0" w:space="0" w:color="auto"/>
            <w:left w:val="none" w:sz="0" w:space="0" w:color="auto"/>
            <w:bottom w:val="none" w:sz="0" w:space="0" w:color="auto"/>
            <w:right w:val="none" w:sz="0" w:space="0" w:color="auto"/>
          </w:divBdr>
        </w:div>
        <w:div w:id="1012494723">
          <w:marLeft w:val="640"/>
          <w:marRight w:val="0"/>
          <w:marTop w:val="0"/>
          <w:marBottom w:val="0"/>
          <w:divBdr>
            <w:top w:val="none" w:sz="0" w:space="0" w:color="auto"/>
            <w:left w:val="none" w:sz="0" w:space="0" w:color="auto"/>
            <w:bottom w:val="none" w:sz="0" w:space="0" w:color="auto"/>
            <w:right w:val="none" w:sz="0" w:space="0" w:color="auto"/>
          </w:divBdr>
        </w:div>
        <w:div w:id="1015886237">
          <w:marLeft w:val="640"/>
          <w:marRight w:val="0"/>
          <w:marTop w:val="0"/>
          <w:marBottom w:val="0"/>
          <w:divBdr>
            <w:top w:val="none" w:sz="0" w:space="0" w:color="auto"/>
            <w:left w:val="none" w:sz="0" w:space="0" w:color="auto"/>
            <w:bottom w:val="none" w:sz="0" w:space="0" w:color="auto"/>
            <w:right w:val="none" w:sz="0" w:space="0" w:color="auto"/>
          </w:divBdr>
        </w:div>
        <w:div w:id="1054739905">
          <w:marLeft w:val="640"/>
          <w:marRight w:val="0"/>
          <w:marTop w:val="0"/>
          <w:marBottom w:val="0"/>
          <w:divBdr>
            <w:top w:val="none" w:sz="0" w:space="0" w:color="auto"/>
            <w:left w:val="none" w:sz="0" w:space="0" w:color="auto"/>
            <w:bottom w:val="none" w:sz="0" w:space="0" w:color="auto"/>
            <w:right w:val="none" w:sz="0" w:space="0" w:color="auto"/>
          </w:divBdr>
        </w:div>
        <w:div w:id="1073627341">
          <w:marLeft w:val="640"/>
          <w:marRight w:val="0"/>
          <w:marTop w:val="0"/>
          <w:marBottom w:val="0"/>
          <w:divBdr>
            <w:top w:val="none" w:sz="0" w:space="0" w:color="auto"/>
            <w:left w:val="none" w:sz="0" w:space="0" w:color="auto"/>
            <w:bottom w:val="none" w:sz="0" w:space="0" w:color="auto"/>
            <w:right w:val="none" w:sz="0" w:space="0" w:color="auto"/>
          </w:divBdr>
        </w:div>
        <w:div w:id="1088845938">
          <w:marLeft w:val="640"/>
          <w:marRight w:val="0"/>
          <w:marTop w:val="0"/>
          <w:marBottom w:val="0"/>
          <w:divBdr>
            <w:top w:val="none" w:sz="0" w:space="0" w:color="auto"/>
            <w:left w:val="none" w:sz="0" w:space="0" w:color="auto"/>
            <w:bottom w:val="none" w:sz="0" w:space="0" w:color="auto"/>
            <w:right w:val="none" w:sz="0" w:space="0" w:color="auto"/>
          </w:divBdr>
        </w:div>
        <w:div w:id="1095400112">
          <w:marLeft w:val="640"/>
          <w:marRight w:val="0"/>
          <w:marTop w:val="0"/>
          <w:marBottom w:val="0"/>
          <w:divBdr>
            <w:top w:val="none" w:sz="0" w:space="0" w:color="auto"/>
            <w:left w:val="none" w:sz="0" w:space="0" w:color="auto"/>
            <w:bottom w:val="none" w:sz="0" w:space="0" w:color="auto"/>
            <w:right w:val="none" w:sz="0" w:space="0" w:color="auto"/>
          </w:divBdr>
        </w:div>
        <w:div w:id="1106148875">
          <w:marLeft w:val="640"/>
          <w:marRight w:val="0"/>
          <w:marTop w:val="0"/>
          <w:marBottom w:val="0"/>
          <w:divBdr>
            <w:top w:val="none" w:sz="0" w:space="0" w:color="auto"/>
            <w:left w:val="none" w:sz="0" w:space="0" w:color="auto"/>
            <w:bottom w:val="none" w:sz="0" w:space="0" w:color="auto"/>
            <w:right w:val="none" w:sz="0" w:space="0" w:color="auto"/>
          </w:divBdr>
        </w:div>
        <w:div w:id="1125467785">
          <w:marLeft w:val="640"/>
          <w:marRight w:val="0"/>
          <w:marTop w:val="0"/>
          <w:marBottom w:val="0"/>
          <w:divBdr>
            <w:top w:val="none" w:sz="0" w:space="0" w:color="auto"/>
            <w:left w:val="none" w:sz="0" w:space="0" w:color="auto"/>
            <w:bottom w:val="none" w:sz="0" w:space="0" w:color="auto"/>
            <w:right w:val="none" w:sz="0" w:space="0" w:color="auto"/>
          </w:divBdr>
        </w:div>
        <w:div w:id="1139613109">
          <w:marLeft w:val="640"/>
          <w:marRight w:val="0"/>
          <w:marTop w:val="0"/>
          <w:marBottom w:val="0"/>
          <w:divBdr>
            <w:top w:val="none" w:sz="0" w:space="0" w:color="auto"/>
            <w:left w:val="none" w:sz="0" w:space="0" w:color="auto"/>
            <w:bottom w:val="none" w:sz="0" w:space="0" w:color="auto"/>
            <w:right w:val="none" w:sz="0" w:space="0" w:color="auto"/>
          </w:divBdr>
        </w:div>
        <w:div w:id="1155219093">
          <w:marLeft w:val="640"/>
          <w:marRight w:val="0"/>
          <w:marTop w:val="0"/>
          <w:marBottom w:val="0"/>
          <w:divBdr>
            <w:top w:val="none" w:sz="0" w:space="0" w:color="auto"/>
            <w:left w:val="none" w:sz="0" w:space="0" w:color="auto"/>
            <w:bottom w:val="none" w:sz="0" w:space="0" w:color="auto"/>
            <w:right w:val="none" w:sz="0" w:space="0" w:color="auto"/>
          </w:divBdr>
        </w:div>
        <w:div w:id="1173765254">
          <w:marLeft w:val="640"/>
          <w:marRight w:val="0"/>
          <w:marTop w:val="0"/>
          <w:marBottom w:val="0"/>
          <w:divBdr>
            <w:top w:val="none" w:sz="0" w:space="0" w:color="auto"/>
            <w:left w:val="none" w:sz="0" w:space="0" w:color="auto"/>
            <w:bottom w:val="none" w:sz="0" w:space="0" w:color="auto"/>
            <w:right w:val="none" w:sz="0" w:space="0" w:color="auto"/>
          </w:divBdr>
        </w:div>
        <w:div w:id="1186141628">
          <w:marLeft w:val="640"/>
          <w:marRight w:val="0"/>
          <w:marTop w:val="0"/>
          <w:marBottom w:val="0"/>
          <w:divBdr>
            <w:top w:val="none" w:sz="0" w:space="0" w:color="auto"/>
            <w:left w:val="none" w:sz="0" w:space="0" w:color="auto"/>
            <w:bottom w:val="none" w:sz="0" w:space="0" w:color="auto"/>
            <w:right w:val="none" w:sz="0" w:space="0" w:color="auto"/>
          </w:divBdr>
        </w:div>
        <w:div w:id="1194223840">
          <w:marLeft w:val="640"/>
          <w:marRight w:val="0"/>
          <w:marTop w:val="0"/>
          <w:marBottom w:val="0"/>
          <w:divBdr>
            <w:top w:val="none" w:sz="0" w:space="0" w:color="auto"/>
            <w:left w:val="none" w:sz="0" w:space="0" w:color="auto"/>
            <w:bottom w:val="none" w:sz="0" w:space="0" w:color="auto"/>
            <w:right w:val="none" w:sz="0" w:space="0" w:color="auto"/>
          </w:divBdr>
        </w:div>
        <w:div w:id="1228149480">
          <w:marLeft w:val="640"/>
          <w:marRight w:val="0"/>
          <w:marTop w:val="0"/>
          <w:marBottom w:val="0"/>
          <w:divBdr>
            <w:top w:val="none" w:sz="0" w:space="0" w:color="auto"/>
            <w:left w:val="none" w:sz="0" w:space="0" w:color="auto"/>
            <w:bottom w:val="none" w:sz="0" w:space="0" w:color="auto"/>
            <w:right w:val="none" w:sz="0" w:space="0" w:color="auto"/>
          </w:divBdr>
        </w:div>
        <w:div w:id="1228691685">
          <w:marLeft w:val="640"/>
          <w:marRight w:val="0"/>
          <w:marTop w:val="0"/>
          <w:marBottom w:val="0"/>
          <w:divBdr>
            <w:top w:val="none" w:sz="0" w:space="0" w:color="auto"/>
            <w:left w:val="none" w:sz="0" w:space="0" w:color="auto"/>
            <w:bottom w:val="none" w:sz="0" w:space="0" w:color="auto"/>
            <w:right w:val="none" w:sz="0" w:space="0" w:color="auto"/>
          </w:divBdr>
        </w:div>
        <w:div w:id="1249117629">
          <w:marLeft w:val="640"/>
          <w:marRight w:val="0"/>
          <w:marTop w:val="0"/>
          <w:marBottom w:val="0"/>
          <w:divBdr>
            <w:top w:val="none" w:sz="0" w:space="0" w:color="auto"/>
            <w:left w:val="none" w:sz="0" w:space="0" w:color="auto"/>
            <w:bottom w:val="none" w:sz="0" w:space="0" w:color="auto"/>
            <w:right w:val="none" w:sz="0" w:space="0" w:color="auto"/>
          </w:divBdr>
        </w:div>
        <w:div w:id="1254583901">
          <w:marLeft w:val="640"/>
          <w:marRight w:val="0"/>
          <w:marTop w:val="0"/>
          <w:marBottom w:val="0"/>
          <w:divBdr>
            <w:top w:val="none" w:sz="0" w:space="0" w:color="auto"/>
            <w:left w:val="none" w:sz="0" w:space="0" w:color="auto"/>
            <w:bottom w:val="none" w:sz="0" w:space="0" w:color="auto"/>
            <w:right w:val="none" w:sz="0" w:space="0" w:color="auto"/>
          </w:divBdr>
        </w:div>
        <w:div w:id="1257252602">
          <w:marLeft w:val="640"/>
          <w:marRight w:val="0"/>
          <w:marTop w:val="0"/>
          <w:marBottom w:val="0"/>
          <w:divBdr>
            <w:top w:val="none" w:sz="0" w:space="0" w:color="auto"/>
            <w:left w:val="none" w:sz="0" w:space="0" w:color="auto"/>
            <w:bottom w:val="none" w:sz="0" w:space="0" w:color="auto"/>
            <w:right w:val="none" w:sz="0" w:space="0" w:color="auto"/>
          </w:divBdr>
        </w:div>
        <w:div w:id="1267881118">
          <w:marLeft w:val="640"/>
          <w:marRight w:val="0"/>
          <w:marTop w:val="0"/>
          <w:marBottom w:val="0"/>
          <w:divBdr>
            <w:top w:val="none" w:sz="0" w:space="0" w:color="auto"/>
            <w:left w:val="none" w:sz="0" w:space="0" w:color="auto"/>
            <w:bottom w:val="none" w:sz="0" w:space="0" w:color="auto"/>
            <w:right w:val="none" w:sz="0" w:space="0" w:color="auto"/>
          </w:divBdr>
        </w:div>
        <w:div w:id="1267882688">
          <w:marLeft w:val="640"/>
          <w:marRight w:val="0"/>
          <w:marTop w:val="0"/>
          <w:marBottom w:val="0"/>
          <w:divBdr>
            <w:top w:val="none" w:sz="0" w:space="0" w:color="auto"/>
            <w:left w:val="none" w:sz="0" w:space="0" w:color="auto"/>
            <w:bottom w:val="none" w:sz="0" w:space="0" w:color="auto"/>
            <w:right w:val="none" w:sz="0" w:space="0" w:color="auto"/>
          </w:divBdr>
        </w:div>
        <w:div w:id="1270284737">
          <w:marLeft w:val="640"/>
          <w:marRight w:val="0"/>
          <w:marTop w:val="0"/>
          <w:marBottom w:val="0"/>
          <w:divBdr>
            <w:top w:val="none" w:sz="0" w:space="0" w:color="auto"/>
            <w:left w:val="none" w:sz="0" w:space="0" w:color="auto"/>
            <w:bottom w:val="none" w:sz="0" w:space="0" w:color="auto"/>
            <w:right w:val="none" w:sz="0" w:space="0" w:color="auto"/>
          </w:divBdr>
        </w:div>
        <w:div w:id="1276448916">
          <w:marLeft w:val="640"/>
          <w:marRight w:val="0"/>
          <w:marTop w:val="0"/>
          <w:marBottom w:val="0"/>
          <w:divBdr>
            <w:top w:val="none" w:sz="0" w:space="0" w:color="auto"/>
            <w:left w:val="none" w:sz="0" w:space="0" w:color="auto"/>
            <w:bottom w:val="none" w:sz="0" w:space="0" w:color="auto"/>
            <w:right w:val="none" w:sz="0" w:space="0" w:color="auto"/>
          </w:divBdr>
        </w:div>
        <w:div w:id="1291740949">
          <w:marLeft w:val="640"/>
          <w:marRight w:val="0"/>
          <w:marTop w:val="0"/>
          <w:marBottom w:val="0"/>
          <w:divBdr>
            <w:top w:val="none" w:sz="0" w:space="0" w:color="auto"/>
            <w:left w:val="none" w:sz="0" w:space="0" w:color="auto"/>
            <w:bottom w:val="none" w:sz="0" w:space="0" w:color="auto"/>
            <w:right w:val="none" w:sz="0" w:space="0" w:color="auto"/>
          </w:divBdr>
        </w:div>
        <w:div w:id="1318993366">
          <w:marLeft w:val="640"/>
          <w:marRight w:val="0"/>
          <w:marTop w:val="0"/>
          <w:marBottom w:val="0"/>
          <w:divBdr>
            <w:top w:val="none" w:sz="0" w:space="0" w:color="auto"/>
            <w:left w:val="none" w:sz="0" w:space="0" w:color="auto"/>
            <w:bottom w:val="none" w:sz="0" w:space="0" w:color="auto"/>
            <w:right w:val="none" w:sz="0" w:space="0" w:color="auto"/>
          </w:divBdr>
        </w:div>
        <w:div w:id="1326012581">
          <w:marLeft w:val="640"/>
          <w:marRight w:val="0"/>
          <w:marTop w:val="0"/>
          <w:marBottom w:val="0"/>
          <w:divBdr>
            <w:top w:val="none" w:sz="0" w:space="0" w:color="auto"/>
            <w:left w:val="none" w:sz="0" w:space="0" w:color="auto"/>
            <w:bottom w:val="none" w:sz="0" w:space="0" w:color="auto"/>
            <w:right w:val="none" w:sz="0" w:space="0" w:color="auto"/>
          </w:divBdr>
        </w:div>
        <w:div w:id="1354065469">
          <w:marLeft w:val="640"/>
          <w:marRight w:val="0"/>
          <w:marTop w:val="0"/>
          <w:marBottom w:val="0"/>
          <w:divBdr>
            <w:top w:val="none" w:sz="0" w:space="0" w:color="auto"/>
            <w:left w:val="none" w:sz="0" w:space="0" w:color="auto"/>
            <w:bottom w:val="none" w:sz="0" w:space="0" w:color="auto"/>
            <w:right w:val="none" w:sz="0" w:space="0" w:color="auto"/>
          </w:divBdr>
        </w:div>
        <w:div w:id="1369725139">
          <w:marLeft w:val="640"/>
          <w:marRight w:val="0"/>
          <w:marTop w:val="0"/>
          <w:marBottom w:val="0"/>
          <w:divBdr>
            <w:top w:val="none" w:sz="0" w:space="0" w:color="auto"/>
            <w:left w:val="none" w:sz="0" w:space="0" w:color="auto"/>
            <w:bottom w:val="none" w:sz="0" w:space="0" w:color="auto"/>
            <w:right w:val="none" w:sz="0" w:space="0" w:color="auto"/>
          </w:divBdr>
        </w:div>
        <w:div w:id="1410738481">
          <w:marLeft w:val="640"/>
          <w:marRight w:val="0"/>
          <w:marTop w:val="0"/>
          <w:marBottom w:val="0"/>
          <w:divBdr>
            <w:top w:val="none" w:sz="0" w:space="0" w:color="auto"/>
            <w:left w:val="none" w:sz="0" w:space="0" w:color="auto"/>
            <w:bottom w:val="none" w:sz="0" w:space="0" w:color="auto"/>
            <w:right w:val="none" w:sz="0" w:space="0" w:color="auto"/>
          </w:divBdr>
        </w:div>
        <w:div w:id="1414814132">
          <w:marLeft w:val="640"/>
          <w:marRight w:val="0"/>
          <w:marTop w:val="0"/>
          <w:marBottom w:val="0"/>
          <w:divBdr>
            <w:top w:val="none" w:sz="0" w:space="0" w:color="auto"/>
            <w:left w:val="none" w:sz="0" w:space="0" w:color="auto"/>
            <w:bottom w:val="none" w:sz="0" w:space="0" w:color="auto"/>
            <w:right w:val="none" w:sz="0" w:space="0" w:color="auto"/>
          </w:divBdr>
        </w:div>
        <w:div w:id="1419908900">
          <w:marLeft w:val="640"/>
          <w:marRight w:val="0"/>
          <w:marTop w:val="0"/>
          <w:marBottom w:val="0"/>
          <w:divBdr>
            <w:top w:val="none" w:sz="0" w:space="0" w:color="auto"/>
            <w:left w:val="none" w:sz="0" w:space="0" w:color="auto"/>
            <w:bottom w:val="none" w:sz="0" w:space="0" w:color="auto"/>
            <w:right w:val="none" w:sz="0" w:space="0" w:color="auto"/>
          </w:divBdr>
        </w:div>
        <w:div w:id="1468234858">
          <w:marLeft w:val="640"/>
          <w:marRight w:val="0"/>
          <w:marTop w:val="0"/>
          <w:marBottom w:val="0"/>
          <w:divBdr>
            <w:top w:val="none" w:sz="0" w:space="0" w:color="auto"/>
            <w:left w:val="none" w:sz="0" w:space="0" w:color="auto"/>
            <w:bottom w:val="none" w:sz="0" w:space="0" w:color="auto"/>
            <w:right w:val="none" w:sz="0" w:space="0" w:color="auto"/>
          </w:divBdr>
        </w:div>
        <w:div w:id="1484661085">
          <w:marLeft w:val="640"/>
          <w:marRight w:val="0"/>
          <w:marTop w:val="0"/>
          <w:marBottom w:val="0"/>
          <w:divBdr>
            <w:top w:val="none" w:sz="0" w:space="0" w:color="auto"/>
            <w:left w:val="none" w:sz="0" w:space="0" w:color="auto"/>
            <w:bottom w:val="none" w:sz="0" w:space="0" w:color="auto"/>
            <w:right w:val="none" w:sz="0" w:space="0" w:color="auto"/>
          </w:divBdr>
        </w:div>
        <w:div w:id="1501507500">
          <w:marLeft w:val="640"/>
          <w:marRight w:val="0"/>
          <w:marTop w:val="0"/>
          <w:marBottom w:val="0"/>
          <w:divBdr>
            <w:top w:val="none" w:sz="0" w:space="0" w:color="auto"/>
            <w:left w:val="none" w:sz="0" w:space="0" w:color="auto"/>
            <w:bottom w:val="none" w:sz="0" w:space="0" w:color="auto"/>
            <w:right w:val="none" w:sz="0" w:space="0" w:color="auto"/>
          </w:divBdr>
        </w:div>
        <w:div w:id="1502546088">
          <w:marLeft w:val="640"/>
          <w:marRight w:val="0"/>
          <w:marTop w:val="0"/>
          <w:marBottom w:val="0"/>
          <w:divBdr>
            <w:top w:val="none" w:sz="0" w:space="0" w:color="auto"/>
            <w:left w:val="none" w:sz="0" w:space="0" w:color="auto"/>
            <w:bottom w:val="none" w:sz="0" w:space="0" w:color="auto"/>
            <w:right w:val="none" w:sz="0" w:space="0" w:color="auto"/>
          </w:divBdr>
        </w:div>
        <w:div w:id="1506896089">
          <w:marLeft w:val="640"/>
          <w:marRight w:val="0"/>
          <w:marTop w:val="0"/>
          <w:marBottom w:val="0"/>
          <w:divBdr>
            <w:top w:val="none" w:sz="0" w:space="0" w:color="auto"/>
            <w:left w:val="none" w:sz="0" w:space="0" w:color="auto"/>
            <w:bottom w:val="none" w:sz="0" w:space="0" w:color="auto"/>
            <w:right w:val="none" w:sz="0" w:space="0" w:color="auto"/>
          </w:divBdr>
        </w:div>
        <w:div w:id="1508791810">
          <w:marLeft w:val="640"/>
          <w:marRight w:val="0"/>
          <w:marTop w:val="0"/>
          <w:marBottom w:val="0"/>
          <w:divBdr>
            <w:top w:val="none" w:sz="0" w:space="0" w:color="auto"/>
            <w:left w:val="none" w:sz="0" w:space="0" w:color="auto"/>
            <w:bottom w:val="none" w:sz="0" w:space="0" w:color="auto"/>
            <w:right w:val="none" w:sz="0" w:space="0" w:color="auto"/>
          </w:divBdr>
        </w:div>
        <w:div w:id="1517773276">
          <w:marLeft w:val="640"/>
          <w:marRight w:val="0"/>
          <w:marTop w:val="0"/>
          <w:marBottom w:val="0"/>
          <w:divBdr>
            <w:top w:val="none" w:sz="0" w:space="0" w:color="auto"/>
            <w:left w:val="none" w:sz="0" w:space="0" w:color="auto"/>
            <w:bottom w:val="none" w:sz="0" w:space="0" w:color="auto"/>
            <w:right w:val="none" w:sz="0" w:space="0" w:color="auto"/>
          </w:divBdr>
        </w:div>
        <w:div w:id="1530681845">
          <w:marLeft w:val="640"/>
          <w:marRight w:val="0"/>
          <w:marTop w:val="0"/>
          <w:marBottom w:val="0"/>
          <w:divBdr>
            <w:top w:val="none" w:sz="0" w:space="0" w:color="auto"/>
            <w:left w:val="none" w:sz="0" w:space="0" w:color="auto"/>
            <w:bottom w:val="none" w:sz="0" w:space="0" w:color="auto"/>
            <w:right w:val="none" w:sz="0" w:space="0" w:color="auto"/>
          </w:divBdr>
        </w:div>
        <w:div w:id="1544826977">
          <w:marLeft w:val="640"/>
          <w:marRight w:val="0"/>
          <w:marTop w:val="0"/>
          <w:marBottom w:val="0"/>
          <w:divBdr>
            <w:top w:val="none" w:sz="0" w:space="0" w:color="auto"/>
            <w:left w:val="none" w:sz="0" w:space="0" w:color="auto"/>
            <w:bottom w:val="none" w:sz="0" w:space="0" w:color="auto"/>
            <w:right w:val="none" w:sz="0" w:space="0" w:color="auto"/>
          </w:divBdr>
        </w:div>
        <w:div w:id="1567034050">
          <w:marLeft w:val="640"/>
          <w:marRight w:val="0"/>
          <w:marTop w:val="0"/>
          <w:marBottom w:val="0"/>
          <w:divBdr>
            <w:top w:val="none" w:sz="0" w:space="0" w:color="auto"/>
            <w:left w:val="none" w:sz="0" w:space="0" w:color="auto"/>
            <w:bottom w:val="none" w:sz="0" w:space="0" w:color="auto"/>
            <w:right w:val="none" w:sz="0" w:space="0" w:color="auto"/>
          </w:divBdr>
        </w:div>
        <w:div w:id="1578124639">
          <w:marLeft w:val="640"/>
          <w:marRight w:val="0"/>
          <w:marTop w:val="0"/>
          <w:marBottom w:val="0"/>
          <w:divBdr>
            <w:top w:val="none" w:sz="0" w:space="0" w:color="auto"/>
            <w:left w:val="none" w:sz="0" w:space="0" w:color="auto"/>
            <w:bottom w:val="none" w:sz="0" w:space="0" w:color="auto"/>
            <w:right w:val="none" w:sz="0" w:space="0" w:color="auto"/>
          </w:divBdr>
        </w:div>
        <w:div w:id="1594195265">
          <w:marLeft w:val="640"/>
          <w:marRight w:val="0"/>
          <w:marTop w:val="0"/>
          <w:marBottom w:val="0"/>
          <w:divBdr>
            <w:top w:val="none" w:sz="0" w:space="0" w:color="auto"/>
            <w:left w:val="none" w:sz="0" w:space="0" w:color="auto"/>
            <w:bottom w:val="none" w:sz="0" w:space="0" w:color="auto"/>
            <w:right w:val="none" w:sz="0" w:space="0" w:color="auto"/>
          </w:divBdr>
        </w:div>
        <w:div w:id="1606227303">
          <w:marLeft w:val="640"/>
          <w:marRight w:val="0"/>
          <w:marTop w:val="0"/>
          <w:marBottom w:val="0"/>
          <w:divBdr>
            <w:top w:val="none" w:sz="0" w:space="0" w:color="auto"/>
            <w:left w:val="none" w:sz="0" w:space="0" w:color="auto"/>
            <w:bottom w:val="none" w:sz="0" w:space="0" w:color="auto"/>
            <w:right w:val="none" w:sz="0" w:space="0" w:color="auto"/>
          </w:divBdr>
        </w:div>
        <w:div w:id="1651443698">
          <w:marLeft w:val="640"/>
          <w:marRight w:val="0"/>
          <w:marTop w:val="0"/>
          <w:marBottom w:val="0"/>
          <w:divBdr>
            <w:top w:val="none" w:sz="0" w:space="0" w:color="auto"/>
            <w:left w:val="none" w:sz="0" w:space="0" w:color="auto"/>
            <w:bottom w:val="none" w:sz="0" w:space="0" w:color="auto"/>
            <w:right w:val="none" w:sz="0" w:space="0" w:color="auto"/>
          </w:divBdr>
        </w:div>
        <w:div w:id="1675645058">
          <w:marLeft w:val="640"/>
          <w:marRight w:val="0"/>
          <w:marTop w:val="0"/>
          <w:marBottom w:val="0"/>
          <w:divBdr>
            <w:top w:val="none" w:sz="0" w:space="0" w:color="auto"/>
            <w:left w:val="none" w:sz="0" w:space="0" w:color="auto"/>
            <w:bottom w:val="none" w:sz="0" w:space="0" w:color="auto"/>
            <w:right w:val="none" w:sz="0" w:space="0" w:color="auto"/>
          </w:divBdr>
        </w:div>
        <w:div w:id="1706784582">
          <w:marLeft w:val="640"/>
          <w:marRight w:val="0"/>
          <w:marTop w:val="0"/>
          <w:marBottom w:val="0"/>
          <w:divBdr>
            <w:top w:val="none" w:sz="0" w:space="0" w:color="auto"/>
            <w:left w:val="none" w:sz="0" w:space="0" w:color="auto"/>
            <w:bottom w:val="none" w:sz="0" w:space="0" w:color="auto"/>
            <w:right w:val="none" w:sz="0" w:space="0" w:color="auto"/>
          </w:divBdr>
        </w:div>
        <w:div w:id="1708137952">
          <w:marLeft w:val="640"/>
          <w:marRight w:val="0"/>
          <w:marTop w:val="0"/>
          <w:marBottom w:val="0"/>
          <w:divBdr>
            <w:top w:val="none" w:sz="0" w:space="0" w:color="auto"/>
            <w:left w:val="none" w:sz="0" w:space="0" w:color="auto"/>
            <w:bottom w:val="none" w:sz="0" w:space="0" w:color="auto"/>
            <w:right w:val="none" w:sz="0" w:space="0" w:color="auto"/>
          </w:divBdr>
        </w:div>
        <w:div w:id="1732774040">
          <w:marLeft w:val="640"/>
          <w:marRight w:val="0"/>
          <w:marTop w:val="0"/>
          <w:marBottom w:val="0"/>
          <w:divBdr>
            <w:top w:val="none" w:sz="0" w:space="0" w:color="auto"/>
            <w:left w:val="none" w:sz="0" w:space="0" w:color="auto"/>
            <w:bottom w:val="none" w:sz="0" w:space="0" w:color="auto"/>
            <w:right w:val="none" w:sz="0" w:space="0" w:color="auto"/>
          </w:divBdr>
        </w:div>
        <w:div w:id="1746028837">
          <w:marLeft w:val="640"/>
          <w:marRight w:val="0"/>
          <w:marTop w:val="0"/>
          <w:marBottom w:val="0"/>
          <w:divBdr>
            <w:top w:val="none" w:sz="0" w:space="0" w:color="auto"/>
            <w:left w:val="none" w:sz="0" w:space="0" w:color="auto"/>
            <w:bottom w:val="none" w:sz="0" w:space="0" w:color="auto"/>
            <w:right w:val="none" w:sz="0" w:space="0" w:color="auto"/>
          </w:divBdr>
        </w:div>
        <w:div w:id="1752196757">
          <w:marLeft w:val="640"/>
          <w:marRight w:val="0"/>
          <w:marTop w:val="0"/>
          <w:marBottom w:val="0"/>
          <w:divBdr>
            <w:top w:val="none" w:sz="0" w:space="0" w:color="auto"/>
            <w:left w:val="none" w:sz="0" w:space="0" w:color="auto"/>
            <w:bottom w:val="none" w:sz="0" w:space="0" w:color="auto"/>
            <w:right w:val="none" w:sz="0" w:space="0" w:color="auto"/>
          </w:divBdr>
        </w:div>
        <w:div w:id="1768695751">
          <w:marLeft w:val="640"/>
          <w:marRight w:val="0"/>
          <w:marTop w:val="0"/>
          <w:marBottom w:val="0"/>
          <w:divBdr>
            <w:top w:val="none" w:sz="0" w:space="0" w:color="auto"/>
            <w:left w:val="none" w:sz="0" w:space="0" w:color="auto"/>
            <w:bottom w:val="none" w:sz="0" w:space="0" w:color="auto"/>
            <w:right w:val="none" w:sz="0" w:space="0" w:color="auto"/>
          </w:divBdr>
        </w:div>
        <w:div w:id="1783497815">
          <w:marLeft w:val="640"/>
          <w:marRight w:val="0"/>
          <w:marTop w:val="0"/>
          <w:marBottom w:val="0"/>
          <w:divBdr>
            <w:top w:val="none" w:sz="0" w:space="0" w:color="auto"/>
            <w:left w:val="none" w:sz="0" w:space="0" w:color="auto"/>
            <w:bottom w:val="none" w:sz="0" w:space="0" w:color="auto"/>
            <w:right w:val="none" w:sz="0" w:space="0" w:color="auto"/>
          </w:divBdr>
        </w:div>
        <w:div w:id="1790582487">
          <w:marLeft w:val="640"/>
          <w:marRight w:val="0"/>
          <w:marTop w:val="0"/>
          <w:marBottom w:val="0"/>
          <w:divBdr>
            <w:top w:val="none" w:sz="0" w:space="0" w:color="auto"/>
            <w:left w:val="none" w:sz="0" w:space="0" w:color="auto"/>
            <w:bottom w:val="none" w:sz="0" w:space="0" w:color="auto"/>
            <w:right w:val="none" w:sz="0" w:space="0" w:color="auto"/>
          </w:divBdr>
        </w:div>
        <w:div w:id="1803619105">
          <w:marLeft w:val="640"/>
          <w:marRight w:val="0"/>
          <w:marTop w:val="0"/>
          <w:marBottom w:val="0"/>
          <w:divBdr>
            <w:top w:val="none" w:sz="0" w:space="0" w:color="auto"/>
            <w:left w:val="none" w:sz="0" w:space="0" w:color="auto"/>
            <w:bottom w:val="none" w:sz="0" w:space="0" w:color="auto"/>
            <w:right w:val="none" w:sz="0" w:space="0" w:color="auto"/>
          </w:divBdr>
        </w:div>
        <w:div w:id="1804075110">
          <w:marLeft w:val="640"/>
          <w:marRight w:val="0"/>
          <w:marTop w:val="0"/>
          <w:marBottom w:val="0"/>
          <w:divBdr>
            <w:top w:val="none" w:sz="0" w:space="0" w:color="auto"/>
            <w:left w:val="none" w:sz="0" w:space="0" w:color="auto"/>
            <w:bottom w:val="none" w:sz="0" w:space="0" w:color="auto"/>
            <w:right w:val="none" w:sz="0" w:space="0" w:color="auto"/>
          </w:divBdr>
        </w:div>
        <w:div w:id="1833373055">
          <w:marLeft w:val="640"/>
          <w:marRight w:val="0"/>
          <w:marTop w:val="0"/>
          <w:marBottom w:val="0"/>
          <w:divBdr>
            <w:top w:val="none" w:sz="0" w:space="0" w:color="auto"/>
            <w:left w:val="none" w:sz="0" w:space="0" w:color="auto"/>
            <w:bottom w:val="none" w:sz="0" w:space="0" w:color="auto"/>
            <w:right w:val="none" w:sz="0" w:space="0" w:color="auto"/>
          </w:divBdr>
        </w:div>
        <w:div w:id="1855420683">
          <w:marLeft w:val="640"/>
          <w:marRight w:val="0"/>
          <w:marTop w:val="0"/>
          <w:marBottom w:val="0"/>
          <w:divBdr>
            <w:top w:val="none" w:sz="0" w:space="0" w:color="auto"/>
            <w:left w:val="none" w:sz="0" w:space="0" w:color="auto"/>
            <w:bottom w:val="none" w:sz="0" w:space="0" w:color="auto"/>
            <w:right w:val="none" w:sz="0" w:space="0" w:color="auto"/>
          </w:divBdr>
        </w:div>
        <w:div w:id="1861435220">
          <w:marLeft w:val="640"/>
          <w:marRight w:val="0"/>
          <w:marTop w:val="0"/>
          <w:marBottom w:val="0"/>
          <w:divBdr>
            <w:top w:val="none" w:sz="0" w:space="0" w:color="auto"/>
            <w:left w:val="none" w:sz="0" w:space="0" w:color="auto"/>
            <w:bottom w:val="none" w:sz="0" w:space="0" w:color="auto"/>
            <w:right w:val="none" w:sz="0" w:space="0" w:color="auto"/>
          </w:divBdr>
        </w:div>
        <w:div w:id="1867055500">
          <w:marLeft w:val="640"/>
          <w:marRight w:val="0"/>
          <w:marTop w:val="0"/>
          <w:marBottom w:val="0"/>
          <w:divBdr>
            <w:top w:val="none" w:sz="0" w:space="0" w:color="auto"/>
            <w:left w:val="none" w:sz="0" w:space="0" w:color="auto"/>
            <w:bottom w:val="none" w:sz="0" w:space="0" w:color="auto"/>
            <w:right w:val="none" w:sz="0" w:space="0" w:color="auto"/>
          </w:divBdr>
        </w:div>
        <w:div w:id="1873763911">
          <w:marLeft w:val="640"/>
          <w:marRight w:val="0"/>
          <w:marTop w:val="0"/>
          <w:marBottom w:val="0"/>
          <w:divBdr>
            <w:top w:val="none" w:sz="0" w:space="0" w:color="auto"/>
            <w:left w:val="none" w:sz="0" w:space="0" w:color="auto"/>
            <w:bottom w:val="none" w:sz="0" w:space="0" w:color="auto"/>
            <w:right w:val="none" w:sz="0" w:space="0" w:color="auto"/>
          </w:divBdr>
        </w:div>
        <w:div w:id="1897473028">
          <w:marLeft w:val="640"/>
          <w:marRight w:val="0"/>
          <w:marTop w:val="0"/>
          <w:marBottom w:val="0"/>
          <w:divBdr>
            <w:top w:val="none" w:sz="0" w:space="0" w:color="auto"/>
            <w:left w:val="none" w:sz="0" w:space="0" w:color="auto"/>
            <w:bottom w:val="none" w:sz="0" w:space="0" w:color="auto"/>
            <w:right w:val="none" w:sz="0" w:space="0" w:color="auto"/>
          </w:divBdr>
        </w:div>
        <w:div w:id="1897930722">
          <w:marLeft w:val="640"/>
          <w:marRight w:val="0"/>
          <w:marTop w:val="0"/>
          <w:marBottom w:val="0"/>
          <w:divBdr>
            <w:top w:val="none" w:sz="0" w:space="0" w:color="auto"/>
            <w:left w:val="none" w:sz="0" w:space="0" w:color="auto"/>
            <w:bottom w:val="none" w:sz="0" w:space="0" w:color="auto"/>
            <w:right w:val="none" w:sz="0" w:space="0" w:color="auto"/>
          </w:divBdr>
        </w:div>
        <w:div w:id="1913738262">
          <w:marLeft w:val="640"/>
          <w:marRight w:val="0"/>
          <w:marTop w:val="0"/>
          <w:marBottom w:val="0"/>
          <w:divBdr>
            <w:top w:val="none" w:sz="0" w:space="0" w:color="auto"/>
            <w:left w:val="none" w:sz="0" w:space="0" w:color="auto"/>
            <w:bottom w:val="none" w:sz="0" w:space="0" w:color="auto"/>
            <w:right w:val="none" w:sz="0" w:space="0" w:color="auto"/>
          </w:divBdr>
        </w:div>
        <w:div w:id="1936403237">
          <w:marLeft w:val="640"/>
          <w:marRight w:val="0"/>
          <w:marTop w:val="0"/>
          <w:marBottom w:val="0"/>
          <w:divBdr>
            <w:top w:val="none" w:sz="0" w:space="0" w:color="auto"/>
            <w:left w:val="none" w:sz="0" w:space="0" w:color="auto"/>
            <w:bottom w:val="none" w:sz="0" w:space="0" w:color="auto"/>
            <w:right w:val="none" w:sz="0" w:space="0" w:color="auto"/>
          </w:divBdr>
        </w:div>
        <w:div w:id="1956136264">
          <w:marLeft w:val="640"/>
          <w:marRight w:val="0"/>
          <w:marTop w:val="0"/>
          <w:marBottom w:val="0"/>
          <w:divBdr>
            <w:top w:val="none" w:sz="0" w:space="0" w:color="auto"/>
            <w:left w:val="none" w:sz="0" w:space="0" w:color="auto"/>
            <w:bottom w:val="none" w:sz="0" w:space="0" w:color="auto"/>
            <w:right w:val="none" w:sz="0" w:space="0" w:color="auto"/>
          </w:divBdr>
        </w:div>
        <w:div w:id="1997494057">
          <w:marLeft w:val="640"/>
          <w:marRight w:val="0"/>
          <w:marTop w:val="0"/>
          <w:marBottom w:val="0"/>
          <w:divBdr>
            <w:top w:val="none" w:sz="0" w:space="0" w:color="auto"/>
            <w:left w:val="none" w:sz="0" w:space="0" w:color="auto"/>
            <w:bottom w:val="none" w:sz="0" w:space="0" w:color="auto"/>
            <w:right w:val="none" w:sz="0" w:space="0" w:color="auto"/>
          </w:divBdr>
        </w:div>
        <w:div w:id="1998068450">
          <w:marLeft w:val="640"/>
          <w:marRight w:val="0"/>
          <w:marTop w:val="0"/>
          <w:marBottom w:val="0"/>
          <w:divBdr>
            <w:top w:val="none" w:sz="0" w:space="0" w:color="auto"/>
            <w:left w:val="none" w:sz="0" w:space="0" w:color="auto"/>
            <w:bottom w:val="none" w:sz="0" w:space="0" w:color="auto"/>
            <w:right w:val="none" w:sz="0" w:space="0" w:color="auto"/>
          </w:divBdr>
        </w:div>
        <w:div w:id="2000646749">
          <w:marLeft w:val="640"/>
          <w:marRight w:val="0"/>
          <w:marTop w:val="0"/>
          <w:marBottom w:val="0"/>
          <w:divBdr>
            <w:top w:val="none" w:sz="0" w:space="0" w:color="auto"/>
            <w:left w:val="none" w:sz="0" w:space="0" w:color="auto"/>
            <w:bottom w:val="none" w:sz="0" w:space="0" w:color="auto"/>
            <w:right w:val="none" w:sz="0" w:space="0" w:color="auto"/>
          </w:divBdr>
        </w:div>
        <w:div w:id="2004888081">
          <w:marLeft w:val="640"/>
          <w:marRight w:val="0"/>
          <w:marTop w:val="0"/>
          <w:marBottom w:val="0"/>
          <w:divBdr>
            <w:top w:val="none" w:sz="0" w:space="0" w:color="auto"/>
            <w:left w:val="none" w:sz="0" w:space="0" w:color="auto"/>
            <w:bottom w:val="none" w:sz="0" w:space="0" w:color="auto"/>
            <w:right w:val="none" w:sz="0" w:space="0" w:color="auto"/>
          </w:divBdr>
        </w:div>
        <w:div w:id="2046128339">
          <w:marLeft w:val="640"/>
          <w:marRight w:val="0"/>
          <w:marTop w:val="0"/>
          <w:marBottom w:val="0"/>
          <w:divBdr>
            <w:top w:val="none" w:sz="0" w:space="0" w:color="auto"/>
            <w:left w:val="none" w:sz="0" w:space="0" w:color="auto"/>
            <w:bottom w:val="none" w:sz="0" w:space="0" w:color="auto"/>
            <w:right w:val="none" w:sz="0" w:space="0" w:color="auto"/>
          </w:divBdr>
        </w:div>
        <w:div w:id="2054620615">
          <w:marLeft w:val="640"/>
          <w:marRight w:val="0"/>
          <w:marTop w:val="0"/>
          <w:marBottom w:val="0"/>
          <w:divBdr>
            <w:top w:val="none" w:sz="0" w:space="0" w:color="auto"/>
            <w:left w:val="none" w:sz="0" w:space="0" w:color="auto"/>
            <w:bottom w:val="none" w:sz="0" w:space="0" w:color="auto"/>
            <w:right w:val="none" w:sz="0" w:space="0" w:color="auto"/>
          </w:divBdr>
        </w:div>
        <w:div w:id="2072072479">
          <w:marLeft w:val="640"/>
          <w:marRight w:val="0"/>
          <w:marTop w:val="0"/>
          <w:marBottom w:val="0"/>
          <w:divBdr>
            <w:top w:val="none" w:sz="0" w:space="0" w:color="auto"/>
            <w:left w:val="none" w:sz="0" w:space="0" w:color="auto"/>
            <w:bottom w:val="none" w:sz="0" w:space="0" w:color="auto"/>
            <w:right w:val="none" w:sz="0" w:space="0" w:color="auto"/>
          </w:divBdr>
        </w:div>
        <w:div w:id="2092501467">
          <w:marLeft w:val="640"/>
          <w:marRight w:val="0"/>
          <w:marTop w:val="0"/>
          <w:marBottom w:val="0"/>
          <w:divBdr>
            <w:top w:val="none" w:sz="0" w:space="0" w:color="auto"/>
            <w:left w:val="none" w:sz="0" w:space="0" w:color="auto"/>
            <w:bottom w:val="none" w:sz="0" w:space="0" w:color="auto"/>
            <w:right w:val="none" w:sz="0" w:space="0" w:color="auto"/>
          </w:divBdr>
        </w:div>
        <w:div w:id="2099059315">
          <w:marLeft w:val="640"/>
          <w:marRight w:val="0"/>
          <w:marTop w:val="0"/>
          <w:marBottom w:val="0"/>
          <w:divBdr>
            <w:top w:val="none" w:sz="0" w:space="0" w:color="auto"/>
            <w:left w:val="none" w:sz="0" w:space="0" w:color="auto"/>
            <w:bottom w:val="none" w:sz="0" w:space="0" w:color="auto"/>
            <w:right w:val="none" w:sz="0" w:space="0" w:color="auto"/>
          </w:divBdr>
        </w:div>
        <w:div w:id="2105565889">
          <w:marLeft w:val="640"/>
          <w:marRight w:val="0"/>
          <w:marTop w:val="0"/>
          <w:marBottom w:val="0"/>
          <w:divBdr>
            <w:top w:val="none" w:sz="0" w:space="0" w:color="auto"/>
            <w:left w:val="none" w:sz="0" w:space="0" w:color="auto"/>
            <w:bottom w:val="none" w:sz="0" w:space="0" w:color="auto"/>
            <w:right w:val="none" w:sz="0" w:space="0" w:color="auto"/>
          </w:divBdr>
        </w:div>
        <w:div w:id="2109813269">
          <w:marLeft w:val="640"/>
          <w:marRight w:val="0"/>
          <w:marTop w:val="0"/>
          <w:marBottom w:val="0"/>
          <w:divBdr>
            <w:top w:val="none" w:sz="0" w:space="0" w:color="auto"/>
            <w:left w:val="none" w:sz="0" w:space="0" w:color="auto"/>
            <w:bottom w:val="none" w:sz="0" w:space="0" w:color="auto"/>
            <w:right w:val="none" w:sz="0" w:space="0" w:color="auto"/>
          </w:divBdr>
        </w:div>
        <w:div w:id="2111926070">
          <w:marLeft w:val="640"/>
          <w:marRight w:val="0"/>
          <w:marTop w:val="0"/>
          <w:marBottom w:val="0"/>
          <w:divBdr>
            <w:top w:val="none" w:sz="0" w:space="0" w:color="auto"/>
            <w:left w:val="none" w:sz="0" w:space="0" w:color="auto"/>
            <w:bottom w:val="none" w:sz="0" w:space="0" w:color="auto"/>
            <w:right w:val="none" w:sz="0" w:space="0" w:color="auto"/>
          </w:divBdr>
        </w:div>
        <w:div w:id="2122873524">
          <w:marLeft w:val="640"/>
          <w:marRight w:val="0"/>
          <w:marTop w:val="0"/>
          <w:marBottom w:val="0"/>
          <w:divBdr>
            <w:top w:val="none" w:sz="0" w:space="0" w:color="auto"/>
            <w:left w:val="none" w:sz="0" w:space="0" w:color="auto"/>
            <w:bottom w:val="none" w:sz="0" w:space="0" w:color="auto"/>
            <w:right w:val="none" w:sz="0" w:space="0" w:color="auto"/>
          </w:divBdr>
        </w:div>
        <w:div w:id="2137948121">
          <w:marLeft w:val="640"/>
          <w:marRight w:val="0"/>
          <w:marTop w:val="0"/>
          <w:marBottom w:val="0"/>
          <w:divBdr>
            <w:top w:val="none" w:sz="0" w:space="0" w:color="auto"/>
            <w:left w:val="none" w:sz="0" w:space="0" w:color="auto"/>
            <w:bottom w:val="none" w:sz="0" w:space="0" w:color="auto"/>
            <w:right w:val="none" w:sz="0" w:space="0" w:color="auto"/>
          </w:divBdr>
        </w:div>
      </w:divsChild>
    </w:div>
    <w:div w:id="1390883528">
      <w:bodyDiv w:val="1"/>
      <w:marLeft w:val="0"/>
      <w:marRight w:val="0"/>
      <w:marTop w:val="0"/>
      <w:marBottom w:val="0"/>
      <w:divBdr>
        <w:top w:val="none" w:sz="0" w:space="0" w:color="auto"/>
        <w:left w:val="none" w:sz="0" w:space="0" w:color="auto"/>
        <w:bottom w:val="none" w:sz="0" w:space="0" w:color="auto"/>
        <w:right w:val="none" w:sz="0" w:space="0" w:color="auto"/>
      </w:divBdr>
    </w:div>
    <w:div w:id="1391148867">
      <w:bodyDiv w:val="1"/>
      <w:marLeft w:val="0"/>
      <w:marRight w:val="0"/>
      <w:marTop w:val="0"/>
      <w:marBottom w:val="0"/>
      <w:divBdr>
        <w:top w:val="none" w:sz="0" w:space="0" w:color="auto"/>
        <w:left w:val="none" w:sz="0" w:space="0" w:color="auto"/>
        <w:bottom w:val="none" w:sz="0" w:space="0" w:color="auto"/>
        <w:right w:val="none" w:sz="0" w:space="0" w:color="auto"/>
      </w:divBdr>
    </w:div>
    <w:div w:id="1393507973">
      <w:bodyDiv w:val="1"/>
      <w:marLeft w:val="0"/>
      <w:marRight w:val="0"/>
      <w:marTop w:val="0"/>
      <w:marBottom w:val="0"/>
      <w:divBdr>
        <w:top w:val="none" w:sz="0" w:space="0" w:color="auto"/>
        <w:left w:val="none" w:sz="0" w:space="0" w:color="auto"/>
        <w:bottom w:val="none" w:sz="0" w:space="0" w:color="auto"/>
        <w:right w:val="none" w:sz="0" w:space="0" w:color="auto"/>
      </w:divBdr>
    </w:div>
    <w:div w:id="1396660134">
      <w:bodyDiv w:val="1"/>
      <w:marLeft w:val="0"/>
      <w:marRight w:val="0"/>
      <w:marTop w:val="0"/>
      <w:marBottom w:val="0"/>
      <w:divBdr>
        <w:top w:val="none" w:sz="0" w:space="0" w:color="auto"/>
        <w:left w:val="none" w:sz="0" w:space="0" w:color="auto"/>
        <w:bottom w:val="none" w:sz="0" w:space="0" w:color="auto"/>
        <w:right w:val="none" w:sz="0" w:space="0" w:color="auto"/>
      </w:divBdr>
    </w:div>
    <w:div w:id="1397819427">
      <w:bodyDiv w:val="1"/>
      <w:marLeft w:val="0"/>
      <w:marRight w:val="0"/>
      <w:marTop w:val="0"/>
      <w:marBottom w:val="0"/>
      <w:divBdr>
        <w:top w:val="none" w:sz="0" w:space="0" w:color="auto"/>
        <w:left w:val="none" w:sz="0" w:space="0" w:color="auto"/>
        <w:bottom w:val="none" w:sz="0" w:space="0" w:color="auto"/>
        <w:right w:val="none" w:sz="0" w:space="0" w:color="auto"/>
      </w:divBdr>
    </w:div>
    <w:div w:id="1397972617">
      <w:bodyDiv w:val="1"/>
      <w:marLeft w:val="0"/>
      <w:marRight w:val="0"/>
      <w:marTop w:val="0"/>
      <w:marBottom w:val="0"/>
      <w:divBdr>
        <w:top w:val="none" w:sz="0" w:space="0" w:color="auto"/>
        <w:left w:val="none" w:sz="0" w:space="0" w:color="auto"/>
        <w:bottom w:val="none" w:sz="0" w:space="0" w:color="auto"/>
        <w:right w:val="none" w:sz="0" w:space="0" w:color="auto"/>
      </w:divBdr>
    </w:div>
    <w:div w:id="1398550553">
      <w:bodyDiv w:val="1"/>
      <w:marLeft w:val="0"/>
      <w:marRight w:val="0"/>
      <w:marTop w:val="0"/>
      <w:marBottom w:val="0"/>
      <w:divBdr>
        <w:top w:val="none" w:sz="0" w:space="0" w:color="auto"/>
        <w:left w:val="none" w:sz="0" w:space="0" w:color="auto"/>
        <w:bottom w:val="none" w:sz="0" w:space="0" w:color="auto"/>
        <w:right w:val="none" w:sz="0" w:space="0" w:color="auto"/>
      </w:divBdr>
    </w:div>
    <w:div w:id="1406024311">
      <w:bodyDiv w:val="1"/>
      <w:marLeft w:val="0"/>
      <w:marRight w:val="0"/>
      <w:marTop w:val="0"/>
      <w:marBottom w:val="0"/>
      <w:divBdr>
        <w:top w:val="none" w:sz="0" w:space="0" w:color="auto"/>
        <w:left w:val="none" w:sz="0" w:space="0" w:color="auto"/>
        <w:bottom w:val="none" w:sz="0" w:space="0" w:color="auto"/>
        <w:right w:val="none" w:sz="0" w:space="0" w:color="auto"/>
      </w:divBdr>
    </w:div>
    <w:div w:id="1406995158">
      <w:bodyDiv w:val="1"/>
      <w:marLeft w:val="0"/>
      <w:marRight w:val="0"/>
      <w:marTop w:val="0"/>
      <w:marBottom w:val="0"/>
      <w:divBdr>
        <w:top w:val="none" w:sz="0" w:space="0" w:color="auto"/>
        <w:left w:val="none" w:sz="0" w:space="0" w:color="auto"/>
        <w:bottom w:val="none" w:sz="0" w:space="0" w:color="auto"/>
        <w:right w:val="none" w:sz="0" w:space="0" w:color="auto"/>
      </w:divBdr>
    </w:div>
    <w:div w:id="1410424875">
      <w:bodyDiv w:val="1"/>
      <w:marLeft w:val="0"/>
      <w:marRight w:val="0"/>
      <w:marTop w:val="0"/>
      <w:marBottom w:val="0"/>
      <w:divBdr>
        <w:top w:val="none" w:sz="0" w:space="0" w:color="auto"/>
        <w:left w:val="none" w:sz="0" w:space="0" w:color="auto"/>
        <w:bottom w:val="none" w:sz="0" w:space="0" w:color="auto"/>
        <w:right w:val="none" w:sz="0" w:space="0" w:color="auto"/>
      </w:divBdr>
    </w:div>
    <w:div w:id="1412659510">
      <w:bodyDiv w:val="1"/>
      <w:marLeft w:val="0"/>
      <w:marRight w:val="0"/>
      <w:marTop w:val="0"/>
      <w:marBottom w:val="0"/>
      <w:divBdr>
        <w:top w:val="none" w:sz="0" w:space="0" w:color="auto"/>
        <w:left w:val="none" w:sz="0" w:space="0" w:color="auto"/>
        <w:bottom w:val="none" w:sz="0" w:space="0" w:color="auto"/>
        <w:right w:val="none" w:sz="0" w:space="0" w:color="auto"/>
      </w:divBdr>
    </w:div>
    <w:div w:id="1413359310">
      <w:bodyDiv w:val="1"/>
      <w:marLeft w:val="0"/>
      <w:marRight w:val="0"/>
      <w:marTop w:val="0"/>
      <w:marBottom w:val="0"/>
      <w:divBdr>
        <w:top w:val="none" w:sz="0" w:space="0" w:color="auto"/>
        <w:left w:val="none" w:sz="0" w:space="0" w:color="auto"/>
        <w:bottom w:val="none" w:sz="0" w:space="0" w:color="auto"/>
        <w:right w:val="none" w:sz="0" w:space="0" w:color="auto"/>
      </w:divBdr>
    </w:div>
    <w:div w:id="1414161738">
      <w:bodyDiv w:val="1"/>
      <w:marLeft w:val="0"/>
      <w:marRight w:val="0"/>
      <w:marTop w:val="0"/>
      <w:marBottom w:val="0"/>
      <w:divBdr>
        <w:top w:val="none" w:sz="0" w:space="0" w:color="auto"/>
        <w:left w:val="none" w:sz="0" w:space="0" w:color="auto"/>
        <w:bottom w:val="none" w:sz="0" w:space="0" w:color="auto"/>
        <w:right w:val="none" w:sz="0" w:space="0" w:color="auto"/>
      </w:divBdr>
      <w:divsChild>
        <w:div w:id="10492414">
          <w:marLeft w:val="640"/>
          <w:marRight w:val="0"/>
          <w:marTop w:val="0"/>
          <w:marBottom w:val="0"/>
          <w:divBdr>
            <w:top w:val="none" w:sz="0" w:space="0" w:color="auto"/>
            <w:left w:val="none" w:sz="0" w:space="0" w:color="auto"/>
            <w:bottom w:val="none" w:sz="0" w:space="0" w:color="auto"/>
            <w:right w:val="none" w:sz="0" w:space="0" w:color="auto"/>
          </w:divBdr>
        </w:div>
        <w:div w:id="11420154">
          <w:marLeft w:val="640"/>
          <w:marRight w:val="0"/>
          <w:marTop w:val="0"/>
          <w:marBottom w:val="0"/>
          <w:divBdr>
            <w:top w:val="none" w:sz="0" w:space="0" w:color="auto"/>
            <w:left w:val="none" w:sz="0" w:space="0" w:color="auto"/>
            <w:bottom w:val="none" w:sz="0" w:space="0" w:color="auto"/>
            <w:right w:val="none" w:sz="0" w:space="0" w:color="auto"/>
          </w:divBdr>
        </w:div>
        <w:div w:id="17629393">
          <w:marLeft w:val="640"/>
          <w:marRight w:val="0"/>
          <w:marTop w:val="0"/>
          <w:marBottom w:val="0"/>
          <w:divBdr>
            <w:top w:val="none" w:sz="0" w:space="0" w:color="auto"/>
            <w:left w:val="none" w:sz="0" w:space="0" w:color="auto"/>
            <w:bottom w:val="none" w:sz="0" w:space="0" w:color="auto"/>
            <w:right w:val="none" w:sz="0" w:space="0" w:color="auto"/>
          </w:divBdr>
        </w:div>
        <w:div w:id="30812033">
          <w:marLeft w:val="640"/>
          <w:marRight w:val="0"/>
          <w:marTop w:val="0"/>
          <w:marBottom w:val="0"/>
          <w:divBdr>
            <w:top w:val="none" w:sz="0" w:space="0" w:color="auto"/>
            <w:left w:val="none" w:sz="0" w:space="0" w:color="auto"/>
            <w:bottom w:val="none" w:sz="0" w:space="0" w:color="auto"/>
            <w:right w:val="none" w:sz="0" w:space="0" w:color="auto"/>
          </w:divBdr>
        </w:div>
        <w:div w:id="33696557">
          <w:marLeft w:val="640"/>
          <w:marRight w:val="0"/>
          <w:marTop w:val="0"/>
          <w:marBottom w:val="0"/>
          <w:divBdr>
            <w:top w:val="none" w:sz="0" w:space="0" w:color="auto"/>
            <w:left w:val="none" w:sz="0" w:space="0" w:color="auto"/>
            <w:bottom w:val="none" w:sz="0" w:space="0" w:color="auto"/>
            <w:right w:val="none" w:sz="0" w:space="0" w:color="auto"/>
          </w:divBdr>
        </w:div>
        <w:div w:id="49304518">
          <w:marLeft w:val="640"/>
          <w:marRight w:val="0"/>
          <w:marTop w:val="0"/>
          <w:marBottom w:val="0"/>
          <w:divBdr>
            <w:top w:val="none" w:sz="0" w:space="0" w:color="auto"/>
            <w:left w:val="none" w:sz="0" w:space="0" w:color="auto"/>
            <w:bottom w:val="none" w:sz="0" w:space="0" w:color="auto"/>
            <w:right w:val="none" w:sz="0" w:space="0" w:color="auto"/>
          </w:divBdr>
        </w:div>
        <w:div w:id="54553708">
          <w:marLeft w:val="640"/>
          <w:marRight w:val="0"/>
          <w:marTop w:val="0"/>
          <w:marBottom w:val="0"/>
          <w:divBdr>
            <w:top w:val="none" w:sz="0" w:space="0" w:color="auto"/>
            <w:left w:val="none" w:sz="0" w:space="0" w:color="auto"/>
            <w:bottom w:val="none" w:sz="0" w:space="0" w:color="auto"/>
            <w:right w:val="none" w:sz="0" w:space="0" w:color="auto"/>
          </w:divBdr>
        </w:div>
        <w:div w:id="108740221">
          <w:marLeft w:val="640"/>
          <w:marRight w:val="0"/>
          <w:marTop w:val="0"/>
          <w:marBottom w:val="0"/>
          <w:divBdr>
            <w:top w:val="none" w:sz="0" w:space="0" w:color="auto"/>
            <w:left w:val="none" w:sz="0" w:space="0" w:color="auto"/>
            <w:bottom w:val="none" w:sz="0" w:space="0" w:color="auto"/>
            <w:right w:val="none" w:sz="0" w:space="0" w:color="auto"/>
          </w:divBdr>
        </w:div>
        <w:div w:id="177619307">
          <w:marLeft w:val="640"/>
          <w:marRight w:val="0"/>
          <w:marTop w:val="0"/>
          <w:marBottom w:val="0"/>
          <w:divBdr>
            <w:top w:val="none" w:sz="0" w:space="0" w:color="auto"/>
            <w:left w:val="none" w:sz="0" w:space="0" w:color="auto"/>
            <w:bottom w:val="none" w:sz="0" w:space="0" w:color="auto"/>
            <w:right w:val="none" w:sz="0" w:space="0" w:color="auto"/>
          </w:divBdr>
        </w:div>
        <w:div w:id="178786895">
          <w:marLeft w:val="640"/>
          <w:marRight w:val="0"/>
          <w:marTop w:val="0"/>
          <w:marBottom w:val="0"/>
          <w:divBdr>
            <w:top w:val="none" w:sz="0" w:space="0" w:color="auto"/>
            <w:left w:val="none" w:sz="0" w:space="0" w:color="auto"/>
            <w:bottom w:val="none" w:sz="0" w:space="0" w:color="auto"/>
            <w:right w:val="none" w:sz="0" w:space="0" w:color="auto"/>
          </w:divBdr>
        </w:div>
        <w:div w:id="186723362">
          <w:marLeft w:val="640"/>
          <w:marRight w:val="0"/>
          <w:marTop w:val="0"/>
          <w:marBottom w:val="0"/>
          <w:divBdr>
            <w:top w:val="none" w:sz="0" w:space="0" w:color="auto"/>
            <w:left w:val="none" w:sz="0" w:space="0" w:color="auto"/>
            <w:bottom w:val="none" w:sz="0" w:space="0" w:color="auto"/>
            <w:right w:val="none" w:sz="0" w:space="0" w:color="auto"/>
          </w:divBdr>
        </w:div>
        <w:div w:id="194001958">
          <w:marLeft w:val="640"/>
          <w:marRight w:val="0"/>
          <w:marTop w:val="0"/>
          <w:marBottom w:val="0"/>
          <w:divBdr>
            <w:top w:val="none" w:sz="0" w:space="0" w:color="auto"/>
            <w:left w:val="none" w:sz="0" w:space="0" w:color="auto"/>
            <w:bottom w:val="none" w:sz="0" w:space="0" w:color="auto"/>
            <w:right w:val="none" w:sz="0" w:space="0" w:color="auto"/>
          </w:divBdr>
        </w:div>
        <w:div w:id="196739585">
          <w:marLeft w:val="640"/>
          <w:marRight w:val="0"/>
          <w:marTop w:val="0"/>
          <w:marBottom w:val="0"/>
          <w:divBdr>
            <w:top w:val="none" w:sz="0" w:space="0" w:color="auto"/>
            <w:left w:val="none" w:sz="0" w:space="0" w:color="auto"/>
            <w:bottom w:val="none" w:sz="0" w:space="0" w:color="auto"/>
            <w:right w:val="none" w:sz="0" w:space="0" w:color="auto"/>
          </w:divBdr>
        </w:div>
        <w:div w:id="209653924">
          <w:marLeft w:val="640"/>
          <w:marRight w:val="0"/>
          <w:marTop w:val="0"/>
          <w:marBottom w:val="0"/>
          <w:divBdr>
            <w:top w:val="none" w:sz="0" w:space="0" w:color="auto"/>
            <w:left w:val="none" w:sz="0" w:space="0" w:color="auto"/>
            <w:bottom w:val="none" w:sz="0" w:space="0" w:color="auto"/>
            <w:right w:val="none" w:sz="0" w:space="0" w:color="auto"/>
          </w:divBdr>
        </w:div>
        <w:div w:id="213584001">
          <w:marLeft w:val="640"/>
          <w:marRight w:val="0"/>
          <w:marTop w:val="0"/>
          <w:marBottom w:val="0"/>
          <w:divBdr>
            <w:top w:val="none" w:sz="0" w:space="0" w:color="auto"/>
            <w:left w:val="none" w:sz="0" w:space="0" w:color="auto"/>
            <w:bottom w:val="none" w:sz="0" w:space="0" w:color="auto"/>
            <w:right w:val="none" w:sz="0" w:space="0" w:color="auto"/>
          </w:divBdr>
        </w:div>
        <w:div w:id="213856158">
          <w:marLeft w:val="640"/>
          <w:marRight w:val="0"/>
          <w:marTop w:val="0"/>
          <w:marBottom w:val="0"/>
          <w:divBdr>
            <w:top w:val="none" w:sz="0" w:space="0" w:color="auto"/>
            <w:left w:val="none" w:sz="0" w:space="0" w:color="auto"/>
            <w:bottom w:val="none" w:sz="0" w:space="0" w:color="auto"/>
            <w:right w:val="none" w:sz="0" w:space="0" w:color="auto"/>
          </w:divBdr>
        </w:div>
        <w:div w:id="215623521">
          <w:marLeft w:val="640"/>
          <w:marRight w:val="0"/>
          <w:marTop w:val="0"/>
          <w:marBottom w:val="0"/>
          <w:divBdr>
            <w:top w:val="none" w:sz="0" w:space="0" w:color="auto"/>
            <w:left w:val="none" w:sz="0" w:space="0" w:color="auto"/>
            <w:bottom w:val="none" w:sz="0" w:space="0" w:color="auto"/>
            <w:right w:val="none" w:sz="0" w:space="0" w:color="auto"/>
          </w:divBdr>
        </w:div>
        <w:div w:id="223413102">
          <w:marLeft w:val="640"/>
          <w:marRight w:val="0"/>
          <w:marTop w:val="0"/>
          <w:marBottom w:val="0"/>
          <w:divBdr>
            <w:top w:val="none" w:sz="0" w:space="0" w:color="auto"/>
            <w:left w:val="none" w:sz="0" w:space="0" w:color="auto"/>
            <w:bottom w:val="none" w:sz="0" w:space="0" w:color="auto"/>
            <w:right w:val="none" w:sz="0" w:space="0" w:color="auto"/>
          </w:divBdr>
        </w:div>
        <w:div w:id="226040685">
          <w:marLeft w:val="640"/>
          <w:marRight w:val="0"/>
          <w:marTop w:val="0"/>
          <w:marBottom w:val="0"/>
          <w:divBdr>
            <w:top w:val="none" w:sz="0" w:space="0" w:color="auto"/>
            <w:left w:val="none" w:sz="0" w:space="0" w:color="auto"/>
            <w:bottom w:val="none" w:sz="0" w:space="0" w:color="auto"/>
            <w:right w:val="none" w:sz="0" w:space="0" w:color="auto"/>
          </w:divBdr>
        </w:div>
        <w:div w:id="226576799">
          <w:marLeft w:val="640"/>
          <w:marRight w:val="0"/>
          <w:marTop w:val="0"/>
          <w:marBottom w:val="0"/>
          <w:divBdr>
            <w:top w:val="none" w:sz="0" w:space="0" w:color="auto"/>
            <w:left w:val="none" w:sz="0" w:space="0" w:color="auto"/>
            <w:bottom w:val="none" w:sz="0" w:space="0" w:color="auto"/>
            <w:right w:val="none" w:sz="0" w:space="0" w:color="auto"/>
          </w:divBdr>
        </w:div>
        <w:div w:id="273564135">
          <w:marLeft w:val="640"/>
          <w:marRight w:val="0"/>
          <w:marTop w:val="0"/>
          <w:marBottom w:val="0"/>
          <w:divBdr>
            <w:top w:val="none" w:sz="0" w:space="0" w:color="auto"/>
            <w:left w:val="none" w:sz="0" w:space="0" w:color="auto"/>
            <w:bottom w:val="none" w:sz="0" w:space="0" w:color="auto"/>
            <w:right w:val="none" w:sz="0" w:space="0" w:color="auto"/>
          </w:divBdr>
        </w:div>
        <w:div w:id="284164733">
          <w:marLeft w:val="640"/>
          <w:marRight w:val="0"/>
          <w:marTop w:val="0"/>
          <w:marBottom w:val="0"/>
          <w:divBdr>
            <w:top w:val="none" w:sz="0" w:space="0" w:color="auto"/>
            <w:left w:val="none" w:sz="0" w:space="0" w:color="auto"/>
            <w:bottom w:val="none" w:sz="0" w:space="0" w:color="auto"/>
            <w:right w:val="none" w:sz="0" w:space="0" w:color="auto"/>
          </w:divBdr>
        </w:div>
        <w:div w:id="287198814">
          <w:marLeft w:val="640"/>
          <w:marRight w:val="0"/>
          <w:marTop w:val="0"/>
          <w:marBottom w:val="0"/>
          <w:divBdr>
            <w:top w:val="none" w:sz="0" w:space="0" w:color="auto"/>
            <w:left w:val="none" w:sz="0" w:space="0" w:color="auto"/>
            <w:bottom w:val="none" w:sz="0" w:space="0" w:color="auto"/>
            <w:right w:val="none" w:sz="0" w:space="0" w:color="auto"/>
          </w:divBdr>
        </w:div>
        <w:div w:id="287323700">
          <w:marLeft w:val="640"/>
          <w:marRight w:val="0"/>
          <w:marTop w:val="0"/>
          <w:marBottom w:val="0"/>
          <w:divBdr>
            <w:top w:val="none" w:sz="0" w:space="0" w:color="auto"/>
            <w:left w:val="none" w:sz="0" w:space="0" w:color="auto"/>
            <w:bottom w:val="none" w:sz="0" w:space="0" w:color="auto"/>
            <w:right w:val="none" w:sz="0" w:space="0" w:color="auto"/>
          </w:divBdr>
        </w:div>
        <w:div w:id="296226577">
          <w:marLeft w:val="640"/>
          <w:marRight w:val="0"/>
          <w:marTop w:val="0"/>
          <w:marBottom w:val="0"/>
          <w:divBdr>
            <w:top w:val="none" w:sz="0" w:space="0" w:color="auto"/>
            <w:left w:val="none" w:sz="0" w:space="0" w:color="auto"/>
            <w:bottom w:val="none" w:sz="0" w:space="0" w:color="auto"/>
            <w:right w:val="none" w:sz="0" w:space="0" w:color="auto"/>
          </w:divBdr>
        </w:div>
        <w:div w:id="302663579">
          <w:marLeft w:val="640"/>
          <w:marRight w:val="0"/>
          <w:marTop w:val="0"/>
          <w:marBottom w:val="0"/>
          <w:divBdr>
            <w:top w:val="none" w:sz="0" w:space="0" w:color="auto"/>
            <w:left w:val="none" w:sz="0" w:space="0" w:color="auto"/>
            <w:bottom w:val="none" w:sz="0" w:space="0" w:color="auto"/>
            <w:right w:val="none" w:sz="0" w:space="0" w:color="auto"/>
          </w:divBdr>
        </w:div>
        <w:div w:id="311101319">
          <w:marLeft w:val="640"/>
          <w:marRight w:val="0"/>
          <w:marTop w:val="0"/>
          <w:marBottom w:val="0"/>
          <w:divBdr>
            <w:top w:val="none" w:sz="0" w:space="0" w:color="auto"/>
            <w:left w:val="none" w:sz="0" w:space="0" w:color="auto"/>
            <w:bottom w:val="none" w:sz="0" w:space="0" w:color="auto"/>
            <w:right w:val="none" w:sz="0" w:space="0" w:color="auto"/>
          </w:divBdr>
        </w:div>
        <w:div w:id="343673735">
          <w:marLeft w:val="640"/>
          <w:marRight w:val="0"/>
          <w:marTop w:val="0"/>
          <w:marBottom w:val="0"/>
          <w:divBdr>
            <w:top w:val="none" w:sz="0" w:space="0" w:color="auto"/>
            <w:left w:val="none" w:sz="0" w:space="0" w:color="auto"/>
            <w:bottom w:val="none" w:sz="0" w:space="0" w:color="auto"/>
            <w:right w:val="none" w:sz="0" w:space="0" w:color="auto"/>
          </w:divBdr>
        </w:div>
        <w:div w:id="364453331">
          <w:marLeft w:val="640"/>
          <w:marRight w:val="0"/>
          <w:marTop w:val="0"/>
          <w:marBottom w:val="0"/>
          <w:divBdr>
            <w:top w:val="none" w:sz="0" w:space="0" w:color="auto"/>
            <w:left w:val="none" w:sz="0" w:space="0" w:color="auto"/>
            <w:bottom w:val="none" w:sz="0" w:space="0" w:color="auto"/>
            <w:right w:val="none" w:sz="0" w:space="0" w:color="auto"/>
          </w:divBdr>
        </w:div>
        <w:div w:id="368535256">
          <w:marLeft w:val="640"/>
          <w:marRight w:val="0"/>
          <w:marTop w:val="0"/>
          <w:marBottom w:val="0"/>
          <w:divBdr>
            <w:top w:val="none" w:sz="0" w:space="0" w:color="auto"/>
            <w:left w:val="none" w:sz="0" w:space="0" w:color="auto"/>
            <w:bottom w:val="none" w:sz="0" w:space="0" w:color="auto"/>
            <w:right w:val="none" w:sz="0" w:space="0" w:color="auto"/>
          </w:divBdr>
        </w:div>
        <w:div w:id="400100871">
          <w:marLeft w:val="640"/>
          <w:marRight w:val="0"/>
          <w:marTop w:val="0"/>
          <w:marBottom w:val="0"/>
          <w:divBdr>
            <w:top w:val="none" w:sz="0" w:space="0" w:color="auto"/>
            <w:left w:val="none" w:sz="0" w:space="0" w:color="auto"/>
            <w:bottom w:val="none" w:sz="0" w:space="0" w:color="auto"/>
            <w:right w:val="none" w:sz="0" w:space="0" w:color="auto"/>
          </w:divBdr>
        </w:div>
        <w:div w:id="413283125">
          <w:marLeft w:val="640"/>
          <w:marRight w:val="0"/>
          <w:marTop w:val="0"/>
          <w:marBottom w:val="0"/>
          <w:divBdr>
            <w:top w:val="none" w:sz="0" w:space="0" w:color="auto"/>
            <w:left w:val="none" w:sz="0" w:space="0" w:color="auto"/>
            <w:bottom w:val="none" w:sz="0" w:space="0" w:color="auto"/>
            <w:right w:val="none" w:sz="0" w:space="0" w:color="auto"/>
          </w:divBdr>
        </w:div>
        <w:div w:id="413623949">
          <w:marLeft w:val="640"/>
          <w:marRight w:val="0"/>
          <w:marTop w:val="0"/>
          <w:marBottom w:val="0"/>
          <w:divBdr>
            <w:top w:val="none" w:sz="0" w:space="0" w:color="auto"/>
            <w:left w:val="none" w:sz="0" w:space="0" w:color="auto"/>
            <w:bottom w:val="none" w:sz="0" w:space="0" w:color="auto"/>
            <w:right w:val="none" w:sz="0" w:space="0" w:color="auto"/>
          </w:divBdr>
        </w:div>
        <w:div w:id="423914782">
          <w:marLeft w:val="640"/>
          <w:marRight w:val="0"/>
          <w:marTop w:val="0"/>
          <w:marBottom w:val="0"/>
          <w:divBdr>
            <w:top w:val="none" w:sz="0" w:space="0" w:color="auto"/>
            <w:left w:val="none" w:sz="0" w:space="0" w:color="auto"/>
            <w:bottom w:val="none" w:sz="0" w:space="0" w:color="auto"/>
            <w:right w:val="none" w:sz="0" w:space="0" w:color="auto"/>
          </w:divBdr>
        </w:div>
        <w:div w:id="474297611">
          <w:marLeft w:val="640"/>
          <w:marRight w:val="0"/>
          <w:marTop w:val="0"/>
          <w:marBottom w:val="0"/>
          <w:divBdr>
            <w:top w:val="none" w:sz="0" w:space="0" w:color="auto"/>
            <w:left w:val="none" w:sz="0" w:space="0" w:color="auto"/>
            <w:bottom w:val="none" w:sz="0" w:space="0" w:color="auto"/>
            <w:right w:val="none" w:sz="0" w:space="0" w:color="auto"/>
          </w:divBdr>
        </w:div>
        <w:div w:id="478806566">
          <w:marLeft w:val="640"/>
          <w:marRight w:val="0"/>
          <w:marTop w:val="0"/>
          <w:marBottom w:val="0"/>
          <w:divBdr>
            <w:top w:val="none" w:sz="0" w:space="0" w:color="auto"/>
            <w:left w:val="none" w:sz="0" w:space="0" w:color="auto"/>
            <w:bottom w:val="none" w:sz="0" w:space="0" w:color="auto"/>
            <w:right w:val="none" w:sz="0" w:space="0" w:color="auto"/>
          </w:divBdr>
        </w:div>
        <w:div w:id="498695154">
          <w:marLeft w:val="640"/>
          <w:marRight w:val="0"/>
          <w:marTop w:val="0"/>
          <w:marBottom w:val="0"/>
          <w:divBdr>
            <w:top w:val="none" w:sz="0" w:space="0" w:color="auto"/>
            <w:left w:val="none" w:sz="0" w:space="0" w:color="auto"/>
            <w:bottom w:val="none" w:sz="0" w:space="0" w:color="auto"/>
            <w:right w:val="none" w:sz="0" w:space="0" w:color="auto"/>
          </w:divBdr>
        </w:div>
        <w:div w:id="528375830">
          <w:marLeft w:val="640"/>
          <w:marRight w:val="0"/>
          <w:marTop w:val="0"/>
          <w:marBottom w:val="0"/>
          <w:divBdr>
            <w:top w:val="none" w:sz="0" w:space="0" w:color="auto"/>
            <w:left w:val="none" w:sz="0" w:space="0" w:color="auto"/>
            <w:bottom w:val="none" w:sz="0" w:space="0" w:color="auto"/>
            <w:right w:val="none" w:sz="0" w:space="0" w:color="auto"/>
          </w:divBdr>
        </w:div>
        <w:div w:id="563300430">
          <w:marLeft w:val="640"/>
          <w:marRight w:val="0"/>
          <w:marTop w:val="0"/>
          <w:marBottom w:val="0"/>
          <w:divBdr>
            <w:top w:val="none" w:sz="0" w:space="0" w:color="auto"/>
            <w:left w:val="none" w:sz="0" w:space="0" w:color="auto"/>
            <w:bottom w:val="none" w:sz="0" w:space="0" w:color="auto"/>
            <w:right w:val="none" w:sz="0" w:space="0" w:color="auto"/>
          </w:divBdr>
        </w:div>
        <w:div w:id="579560103">
          <w:marLeft w:val="640"/>
          <w:marRight w:val="0"/>
          <w:marTop w:val="0"/>
          <w:marBottom w:val="0"/>
          <w:divBdr>
            <w:top w:val="none" w:sz="0" w:space="0" w:color="auto"/>
            <w:left w:val="none" w:sz="0" w:space="0" w:color="auto"/>
            <w:bottom w:val="none" w:sz="0" w:space="0" w:color="auto"/>
            <w:right w:val="none" w:sz="0" w:space="0" w:color="auto"/>
          </w:divBdr>
        </w:div>
        <w:div w:id="605503765">
          <w:marLeft w:val="640"/>
          <w:marRight w:val="0"/>
          <w:marTop w:val="0"/>
          <w:marBottom w:val="0"/>
          <w:divBdr>
            <w:top w:val="none" w:sz="0" w:space="0" w:color="auto"/>
            <w:left w:val="none" w:sz="0" w:space="0" w:color="auto"/>
            <w:bottom w:val="none" w:sz="0" w:space="0" w:color="auto"/>
            <w:right w:val="none" w:sz="0" w:space="0" w:color="auto"/>
          </w:divBdr>
        </w:div>
        <w:div w:id="616764166">
          <w:marLeft w:val="640"/>
          <w:marRight w:val="0"/>
          <w:marTop w:val="0"/>
          <w:marBottom w:val="0"/>
          <w:divBdr>
            <w:top w:val="none" w:sz="0" w:space="0" w:color="auto"/>
            <w:left w:val="none" w:sz="0" w:space="0" w:color="auto"/>
            <w:bottom w:val="none" w:sz="0" w:space="0" w:color="auto"/>
            <w:right w:val="none" w:sz="0" w:space="0" w:color="auto"/>
          </w:divBdr>
        </w:div>
        <w:div w:id="620459798">
          <w:marLeft w:val="640"/>
          <w:marRight w:val="0"/>
          <w:marTop w:val="0"/>
          <w:marBottom w:val="0"/>
          <w:divBdr>
            <w:top w:val="none" w:sz="0" w:space="0" w:color="auto"/>
            <w:left w:val="none" w:sz="0" w:space="0" w:color="auto"/>
            <w:bottom w:val="none" w:sz="0" w:space="0" w:color="auto"/>
            <w:right w:val="none" w:sz="0" w:space="0" w:color="auto"/>
          </w:divBdr>
        </w:div>
        <w:div w:id="666785100">
          <w:marLeft w:val="640"/>
          <w:marRight w:val="0"/>
          <w:marTop w:val="0"/>
          <w:marBottom w:val="0"/>
          <w:divBdr>
            <w:top w:val="none" w:sz="0" w:space="0" w:color="auto"/>
            <w:left w:val="none" w:sz="0" w:space="0" w:color="auto"/>
            <w:bottom w:val="none" w:sz="0" w:space="0" w:color="auto"/>
            <w:right w:val="none" w:sz="0" w:space="0" w:color="auto"/>
          </w:divBdr>
        </w:div>
        <w:div w:id="752698127">
          <w:marLeft w:val="640"/>
          <w:marRight w:val="0"/>
          <w:marTop w:val="0"/>
          <w:marBottom w:val="0"/>
          <w:divBdr>
            <w:top w:val="none" w:sz="0" w:space="0" w:color="auto"/>
            <w:left w:val="none" w:sz="0" w:space="0" w:color="auto"/>
            <w:bottom w:val="none" w:sz="0" w:space="0" w:color="auto"/>
            <w:right w:val="none" w:sz="0" w:space="0" w:color="auto"/>
          </w:divBdr>
        </w:div>
        <w:div w:id="760108207">
          <w:marLeft w:val="640"/>
          <w:marRight w:val="0"/>
          <w:marTop w:val="0"/>
          <w:marBottom w:val="0"/>
          <w:divBdr>
            <w:top w:val="none" w:sz="0" w:space="0" w:color="auto"/>
            <w:left w:val="none" w:sz="0" w:space="0" w:color="auto"/>
            <w:bottom w:val="none" w:sz="0" w:space="0" w:color="auto"/>
            <w:right w:val="none" w:sz="0" w:space="0" w:color="auto"/>
          </w:divBdr>
        </w:div>
        <w:div w:id="768281730">
          <w:marLeft w:val="640"/>
          <w:marRight w:val="0"/>
          <w:marTop w:val="0"/>
          <w:marBottom w:val="0"/>
          <w:divBdr>
            <w:top w:val="none" w:sz="0" w:space="0" w:color="auto"/>
            <w:left w:val="none" w:sz="0" w:space="0" w:color="auto"/>
            <w:bottom w:val="none" w:sz="0" w:space="0" w:color="auto"/>
            <w:right w:val="none" w:sz="0" w:space="0" w:color="auto"/>
          </w:divBdr>
        </w:div>
        <w:div w:id="793212645">
          <w:marLeft w:val="640"/>
          <w:marRight w:val="0"/>
          <w:marTop w:val="0"/>
          <w:marBottom w:val="0"/>
          <w:divBdr>
            <w:top w:val="none" w:sz="0" w:space="0" w:color="auto"/>
            <w:left w:val="none" w:sz="0" w:space="0" w:color="auto"/>
            <w:bottom w:val="none" w:sz="0" w:space="0" w:color="auto"/>
            <w:right w:val="none" w:sz="0" w:space="0" w:color="auto"/>
          </w:divBdr>
        </w:div>
        <w:div w:id="807746800">
          <w:marLeft w:val="640"/>
          <w:marRight w:val="0"/>
          <w:marTop w:val="0"/>
          <w:marBottom w:val="0"/>
          <w:divBdr>
            <w:top w:val="none" w:sz="0" w:space="0" w:color="auto"/>
            <w:left w:val="none" w:sz="0" w:space="0" w:color="auto"/>
            <w:bottom w:val="none" w:sz="0" w:space="0" w:color="auto"/>
            <w:right w:val="none" w:sz="0" w:space="0" w:color="auto"/>
          </w:divBdr>
        </w:div>
        <w:div w:id="878130915">
          <w:marLeft w:val="640"/>
          <w:marRight w:val="0"/>
          <w:marTop w:val="0"/>
          <w:marBottom w:val="0"/>
          <w:divBdr>
            <w:top w:val="none" w:sz="0" w:space="0" w:color="auto"/>
            <w:left w:val="none" w:sz="0" w:space="0" w:color="auto"/>
            <w:bottom w:val="none" w:sz="0" w:space="0" w:color="auto"/>
            <w:right w:val="none" w:sz="0" w:space="0" w:color="auto"/>
          </w:divBdr>
        </w:div>
        <w:div w:id="885875065">
          <w:marLeft w:val="640"/>
          <w:marRight w:val="0"/>
          <w:marTop w:val="0"/>
          <w:marBottom w:val="0"/>
          <w:divBdr>
            <w:top w:val="none" w:sz="0" w:space="0" w:color="auto"/>
            <w:left w:val="none" w:sz="0" w:space="0" w:color="auto"/>
            <w:bottom w:val="none" w:sz="0" w:space="0" w:color="auto"/>
            <w:right w:val="none" w:sz="0" w:space="0" w:color="auto"/>
          </w:divBdr>
        </w:div>
        <w:div w:id="891305677">
          <w:marLeft w:val="640"/>
          <w:marRight w:val="0"/>
          <w:marTop w:val="0"/>
          <w:marBottom w:val="0"/>
          <w:divBdr>
            <w:top w:val="none" w:sz="0" w:space="0" w:color="auto"/>
            <w:left w:val="none" w:sz="0" w:space="0" w:color="auto"/>
            <w:bottom w:val="none" w:sz="0" w:space="0" w:color="auto"/>
            <w:right w:val="none" w:sz="0" w:space="0" w:color="auto"/>
          </w:divBdr>
        </w:div>
        <w:div w:id="897403564">
          <w:marLeft w:val="640"/>
          <w:marRight w:val="0"/>
          <w:marTop w:val="0"/>
          <w:marBottom w:val="0"/>
          <w:divBdr>
            <w:top w:val="none" w:sz="0" w:space="0" w:color="auto"/>
            <w:left w:val="none" w:sz="0" w:space="0" w:color="auto"/>
            <w:bottom w:val="none" w:sz="0" w:space="0" w:color="auto"/>
            <w:right w:val="none" w:sz="0" w:space="0" w:color="auto"/>
          </w:divBdr>
        </w:div>
        <w:div w:id="908880282">
          <w:marLeft w:val="640"/>
          <w:marRight w:val="0"/>
          <w:marTop w:val="0"/>
          <w:marBottom w:val="0"/>
          <w:divBdr>
            <w:top w:val="none" w:sz="0" w:space="0" w:color="auto"/>
            <w:left w:val="none" w:sz="0" w:space="0" w:color="auto"/>
            <w:bottom w:val="none" w:sz="0" w:space="0" w:color="auto"/>
            <w:right w:val="none" w:sz="0" w:space="0" w:color="auto"/>
          </w:divBdr>
        </w:div>
        <w:div w:id="960260765">
          <w:marLeft w:val="640"/>
          <w:marRight w:val="0"/>
          <w:marTop w:val="0"/>
          <w:marBottom w:val="0"/>
          <w:divBdr>
            <w:top w:val="none" w:sz="0" w:space="0" w:color="auto"/>
            <w:left w:val="none" w:sz="0" w:space="0" w:color="auto"/>
            <w:bottom w:val="none" w:sz="0" w:space="0" w:color="auto"/>
            <w:right w:val="none" w:sz="0" w:space="0" w:color="auto"/>
          </w:divBdr>
        </w:div>
        <w:div w:id="976033564">
          <w:marLeft w:val="640"/>
          <w:marRight w:val="0"/>
          <w:marTop w:val="0"/>
          <w:marBottom w:val="0"/>
          <w:divBdr>
            <w:top w:val="none" w:sz="0" w:space="0" w:color="auto"/>
            <w:left w:val="none" w:sz="0" w:space="0" w:color="auto"/>
            <w:bottom w:val="none" w:sz="0" w:space="0" w:color="auto"/>
            <w:right w:val="none" w:sz="0" w:space="0" w:color="auto"/>
          </w:divBdr>
        </w:div>
        <w:div w:id="987055412">
          <w:marLeft w:val="640"/>
          <w:marRight w:val="0"/>
          <w:marTop w:val="0"/>
          <w:marBottom w:val="0"/>
          <w:divBdr>
            <w:top w:val="none" w:sz="0" w:space="0" w:color="auto"/>
            <w:left w:val="none" w:sz="0" w:space="0" w:color="auto"/>
            <w:bottom w:val="none" w:sz="0" w:space="0" w:color="auto"/>
            <w:right w:val="none" w:sz="0" w:space="0" w:color="auto"/>
          </w:divBdr>
        </w:div>
        <w:div w:id="1009409122">
          <w:marLeft w:val="640"/>
          <w:marRight w:val="0"/>
          <w:marTop w:val="0"/>
          <w:marBottom w:val="0"/>
          <w:divBdr>
            <w:top w:val="none" w:sz="0" w:space="0" w:color="auto"/>
            <w:left w:val="none" w:sz="0" w:space="0" w:color="auto"/>
            <w:bottom w:val="none" w:sz="0" w:space="0" w:color="auto"/>
            <w:right w:val="none" w:sz="0" w:space="0" w:color="auto"/>
          </w:divBdr>
        </w:div>
        <w:div w:id="1017268353">
          <w:marLeft w:val="640"/>
          <w:marRight w:val="0"/>
          <w:marTop w:val="0"/>
          <w:marBottom w:val="0"/>
          <w:divBdr>
            <w:top w:val="none" w:sz="0" w:space="0" w:color="auto"/>
            <w:left w:val="none" w:sz="0" w:space="0" w:color="auto"/>
            <w:bottom w:val="none" w:sz="0" w:space="0" w:color="auto"/>
            <w:right w:val="none" w:sz="0" w:space="0" w:color="auto"/>
          </w:divBdr>
        </w:div>
        <w:div w:id="1034159555">
          <w:marLeft w:val="640"/>
          <w:marRight w:val="0"/>
          <w:marTop w:val="0"/>
          <w:marBottom w:val="0"/>
          <w:divBdr>
            <w:top w:val="none" w:sz="0" w:space="0" w:color="auto"/>
            <w:left w:val="none" w:sz="0" w:space="0" w:color="auto"/>
            <w:bottom w:val="none" w:sz="0" w:space="0" w:color="auto"/>
            <w:right w:val="none" w:sz="0" w:space="0" w:color="auto"/>
          </w:divBdr>
        </w:div>
        <w:div w:id="1057899439">
          <w:marLeft w:val="640"/>
          <w:marRight w:val="0"/>
          <w:marTop w:val="0"/>
          <w:marBottom w:val="0"/>
          <w:divBdr>
            <w:top w:val="none" w:sz="0" w:space="0" w:color="auto"/>
            <w:left w:val="none" w:sz="0" w:space="0" w:color="auto"/>
            <w:bottom w:val="none" w:sz="0" w:space="0" w:color="auto"/>
            <w:right w:val="none" w:sz="0" w:space="0" w:color="auto"/>
          </w:divBdr>
        </w:div>
        <w:div w:id="1059858794">
          <w:marLeft w:val="640"/>
          <w:marRight w:val="0"/>
          <w:marTop w:val="0"/>
          <w:marBottom w:val="0"/>
          <w:divBdr>
            <w:top w:val="none" w:sz="0" w:space="0" w:color="auto"/>
            <w:left w:val="none" w:sz="0" w:space="0" w:color="auto"/>
            <w:bottom w:val="none" w:sz="0" w:space="0" w:color="auto"/>
            <w:right w:val="none" w:sz="0" w:space="0" w:color="auto"/>
          </w:divBdr>
        </w:div>
        <w:div w:id="1066761003">
          <w:marLeft w:val="640"/>
          <w:marRight w:val="0"/>
          <w:marTop w:val="0"/>
          <w:marBottom w:val="0"/>
          <w:divBdr>
            <w:top w:val="none" w:sz="0" w:space="0" w:color="auto"/>
            <w:left w:val="none" w:sz="0" w:space="0" w:color="auto"/>
            <w:bottom w:val="none" w:sz="0" w:space="0" w:color="auto"/>
            <w:right w:val="none" w:sz="0" w:space="0" w:color="auto"/>
          </w:divBdr>
        </w:div>
        <w:div w:id="1066807367">
          <w:marLeft w:val="640"/>
          <w:marRight w:val="0"/>
          <w:marTop w:val="0"/>
          <w:marBottom w:val="0"/>
          <w:divBdr>
            <w:top w:val="none" w:sz="0" w:space="0" w:color="auto"/>
            <w:left w:val="none" w:sz="0" w:space="0" w:color="auto"/>
            <w:bottom w:val="none" w:sz="0" w:space="0" w:color="auto"/>
            <w:right w:val="none" w:sz="0" w:space="0" w:color="auto"/>
          </w:divBdr>
        </w:div>
        <w:div w:id="1080761380">
          <w:marLeft w:val="640"/>
          <w:marRight w:val="0"/>
          <w:marTop w:val="0"/>
          <w:marBottom w:val="0"/>
          <w:divBdr>
            <w:top w:val="none" w:sz="0" w:space="0" w:color="auto"/>
            <w:left w:val="none" w:sz="0" w:space="0" w:color="auto"/>
            <w:bottom w:val="none" w:sz="0" w:space="0" w:color="auto"/>
            <w:right w:val="none" w:sz="0" w:space="0" w:color="auto"/>
          </w:divBdr>
        </w:div>
        <w:div w:id="1084184648">
          <w:marLeft w:val="640"/>
          <w:marRight w:val="0"/>
          <w:marTop w:val="0"/>
          <w:marBottom w:val="0"/>
          <w:divBdr>
            <w:top w:val="none" w:sz="0" w:space="0" w:color="auto"/>
            <w:left w:val="none" w:sz="0" w:space="0" w:color="auto"/>
            <w:bottom w:val="none" w:sz="0" w:space="0" w:color="auto"/>
            <w:right w:val="none" w:sz="0" w:space="0" w:color="auto"/>
          </w:divBdr>
        </w:div>
        <w:div w:id="1106997809">
          <w:marLeft w:val="640"/>
          <w:marRight w:val="0"/>
          <w:marTop w:val="0"/>
          <w:marBottom w:val="0"/>
          <w:divBdr>
            <w:top w:val="none" w:sz="0" w:space="0" w:color="auto"/>
            <w:left w:val="none" w:sz="0" w:space="0" w:color="auto"/>
            <w:bottom w:val="none" w:sz="0" w:space="0" w:color="auto"/>
            <w:right w:val="none" w:sz="0" w:space="0" w:color="auto"/>
          </w:divBdr>
        </w:div>
        <w:div w:id="1114909561">
          <w:marLeft w:val="640"/>
          <w:marRight w:val="0"/>
          <w:marTop w:val="0"/>
          <w:marBottom w:val="0"/>
          <w:divBdr>
            <w:top w:val="none" w:sz="0" w:space="0" w:color="auto"/>
            <w:left w:val="none" w:sz="0" w:space="0" w:color="auto"/>
            <w:bottom w:val="none" w:sz="0" w:space="0" w:color="auto"/>
            <w:right w:val="none" w:sz="0" w:space="0" w:color="auto"/>
          </w:divBdr>
        </w:div>
        <w:div w:id="1173492214">
          <w:marLeft w:val="640"/>
          <w:marRight w:val="0"/>
          <w:marTop w:val="0"/>
          <w:marBottom w:val="0"/>
          <w:divBdr>
            <w:top w:val="none" w:sz="0" w:space="0" w:color="auto"/>
            <w:left w:val="none" w:sz="0" w:space="0" w:color="auto"/>
            <w:bottom w:val="none" w:sz="0" w:space="0" w:color="auto"/>
            <w:right w:val="none" w:sz="0" w:space="0" w:color="auto"/>
          </w:divBdr>
        </w:div>
        <w:div w:id="1175997676">
          <w:marLeft w:val="640"/>
          <w:marRight w:val="0"/>
          <w:marTop w:val="0"/>
          <w:marBottom w:val="0"/>
          <w:divBdr>
            <w:top w:val="none" w:sz="0" w:space="0" w:color="auto"/>
            <w:left w:val="none" w:sz="0" w:space="0" w:color="auto"/>
            <w:bottom w:val="none" w:sz="0" w:space="0" w:color="auto"/>
            <w:right w:val="none" w:sz="0" w:space="0" w:color="auto"/>
          </w:divBdr>
        </w:div>
        <w:div w:id="1186672848">
          <w:marLeft w:val="640"/>
          <w:marRight w:val="0"/>
          <w:marTop w:val="0"/>
          <w:marBottom w:val="0"/>
          <w:divBdr>
            <w:top w:val="none" w:sz="0" w:space="0" w:color="auto"/>
            <w:left w:val="none" w:sz="0" w:space="0" w:color="auto"/>
            <w:bottom w:val="none" w:sz="0" w:space="0" w:color="auto"/>
            <w:right w:val="none" w:sz="0" w:space="0" w:color="auto"/>
          </w:divBdr>
        </w:div>
        <w:div w:id="1186823777">
          <w:marLeft w:val="640"/>
          <w:marRight w:val="0"/>
          <w:marTop w:val="0"/>
          <w:marBottom w:val="0"/>
          <w:divBdr>
            <w:top w:val="none" w:sz="0" w:space="0" w:color="auto"/>
            <w:left w:val="none" w:sz="0" w:space="0" w:color="auto"/>
            <w:bottom w:val="none" w:sz="0" w:space="0" w:color="auto"/>
            <w:right w:val="none" w:sz="0" w:space="0" w:color="auto"/>
          </w:divBdr>
        </w:div>
        <w:div w:id="1201282016">
          <w:marLeft w:val="640"/>
          <w:marRight w:val="0"/>
          <w:marTop w:val="0"/>
          <w:marBottom w:val="0"/>
          <w:divBdr>
            <w:top w:val="none" w:sz="0" w:space="0" w:color="auto"/>
            <w:left w:val="none" w:sz="0" w:space="0" w:color="auto"/>
            <w:bottom w:val="none" w:sz="0" w:space="0" w:color="auto"/>
            <w:right w:val="none" w:sz="0" w:space="0" w:color="auto"/>
          </w:divBdr>
        </w:div>
        <w:div w:id="1213078226">
          <w:marLeft w:val="640"/>
          <w:marRight w:val="0"/>
          <w:marTop w:val="0"/>
          <w:marBottom w:val="0"/>
          <w:divBdr>
            <w:top w:val="none" w:sz="0" w:space="0" w:color="auto"/>
            <w:left w:val="none" w:sz="0" w:space="0" w:color="auto"/>
            <w:bottom w:val="none" w:sz="0" w:space="0" w:color="auto"/>
            <w:right w:val="none" w:sz="0" w:space="0" w:color="auto"/>
          </w:divBdr>
        </w:div>
        <w:div w:id="1225216538">
          <w:marLeft w:val="640"/>
          <w:marRight w:val="0"/>
          <w:marTop w:val="0"/>
          <w:marBottom w:val="0"/>
          <w:divBdr>
            <w:top w:val="none" w:sz="0" w:space="0" w:color="auto"/>
            <w:left w:val="none" w:sz="0" w:space="0" w:color="auto"/>
            <w:bottom w:val="none" w:sz="0" w:space="0" w:color="auto"/>
            <w:right w:val="none" w:sz="0" w:space="0" w:color="auto"/>
          </w:divBdr>
        </w:div>
        <w:div w:id="1228341773">
          <w:marLeft w:val="640"/>
          <w:marRight w:val="0"/>
          <w:marTop w:val="0"/>
          <w:marBottom w:val="0"/>
          <w:divBdr>
            <w:top w:val="none" w:sz="0" w:space="0" w:color="auto"/>
            <w:left w:val="none" w:sz="0" w:space="0" w:color="auto"/>
            <w:bottom w:val="none" w:sz="0" w:space="0" w:color="auto"/>
            <w:right w:val="none" w:sz="0" w:space="0" w:color="auto"/>
          </w:divBdr>
        </w:div>
        <w:div w:id="1236626325">
          <w:marLeft w:val="640"/>
          <w:marRight w:val="0"/>
          <w:marTop w:val="0"/>
          <w:marBottom w:val="0"/>
          <w:divBdr>
            <w:top w:val="none" w:sz="0" w:space="0" w:color="auto"/>
            <w:left w:val="none" w:sz="0" w:space="0" w:color="auto"/>
            <w:bottom w:val="none" w:sz="0" w:space="0" w:color="auto"/>
            <w:right w:val="none" w:sz="0" w:space="0" w:color="auto"/>
          </w:divBdr>
        </w:div>
        <w:div w:id="1264876837">
          <w:marLeft w:val="640"/>
          <w:marRight w:val="0"/>
          <w:marTop w:val="0"/>
          <w:marBottom w:val="0"/>
          <w:divBdr>
            <w:top w:val="none" w:sz="0" w:space="0" w:color="auto"/>
            <w:left w:val="none" w:sz="0" w:space="0" w:color="auto"/>
            <w:bottom w:val="none" w:sz="0" w:space="0" w:color="auto"/>
            <w:right w:val="none" w:sz="0" w:space="0" w:color="auto"/>
          </w:divBdr>
        </w:div>
        <w:div w:id="1267035574">
          <w:marLeft w:val="640"/>
          <w:marRight w:val="0"/>
          <w:marTop w:val="0"/>
          <w:marBottom w:val="0"/>
          <w:divBdr>
            <w:top w:val="none" w:sz="0" w:space="0" w:color="auto"/>
            <w:left w:val="none" w:sz="0" w:space="0" w:color="auto"/>
            <w:bottom w:val="none" w:sz="0" w:space="0" w:color="auto"/>
            <w:right w:val="none" w:sz="0" w:space="0" w:color="auto"/>
          </w:divBdr>
        </w:div>
        <w:div w:id="1298099819">
          <w:marLeft w:val="640"/>
          <w:marRight w:val="0"/>
          <w:marTop w:val="0"/>
          <w:marBottom w:val="0"/>
          <w:divBdr>
            <w:top w:val="none" w:sz="0" w:space="0" w:color="auto"/>
            <w:left w:val="none" w:sz="0" w:space="0" w:color="auto"/>
            <w:bottom w:val="none" w:sz="0" w:space="0" w:color="auto"/>
            <w:right w:val="none" w:sz="0" w:space="0" w:color="auto"/>
          </w:divBdr>
        </w:div>
        <w:div w:id="1300844062">
          <w:marLeft w:val="640"/>
          <w:marRight w:val="0"/>
          <w:marTop w:val="0"/>
          <w:marBottom w:val="0"/>
          <w:divBdr>
            <w:top w:val="none" w:sz="0" w:space="0" w:color="auto"/>
            <w:left w:val="none" w:sz="0" w:space="0" w:color="auto"/>
            <w:bottom w:val="none" w:sz="0" w:space="0" w:color="auto"/>
            <w:right w:val="none" w:sz="0" w:space="0" w:color="auto"/>
          </w:divBdr>
        </w:div>
        <w:div w:id="1309241597">
          <w:marLeft w:val="640"/>
          <w:marRight w:val="0"/>
          <w:marTop w:val="0"/>
          <w:marBottom w:val="0"/>
          <w:divBdr>
            <w:top w:val="none" w:sz="0" w:space="0" w:color="auto"/>
            <w:left w:val="none" w:sz="0" w:space="0" w:color="auto"/>
            <w:bottom w:val="none" w:sz="0" w:space="0" w:color="auto"/>
            <w:right w:val="none" w:sz="0" w:space="0" w:color="auto"/>
          </w:divBdr>
        </w:div>
        <w:div w:id="1320304193">
          <w:marLeft w:val="640"/>
          <w:marRight w:val="0"/>
          <w:marTop w:val="0"/>
          <w:marBottom w:val="0"/>
          <w:divBdr>
            <w:top w:val="none" w:sz="0" w:space="0" w:color="auto"/>
            <w:left w:val="none" w:sz="0" w:space="0" w:color="auto"/>
            <w:bottom w:val="none" w:sz="0" w:space="0" w:color="auto"/>
            <w:right w:val="none" w:sz="0" w:space="0" w:color="auto"/>
          </w:divBdr>
        </w:div>
        <w:div w:id="1333945720">
          <w:marLeft w:val="640"/>
          <w:marRight w:val="0"/>
          <w:marTop w:val="0"/>
          <w:marBottom w:val="0"/>
          <w:divBdr>
            <w:top w:val="none" w:sz="0" w:space="0" w:color="auto"/>
            <w:left w:val="none" w:sz="0" w:space="0" w:color="auto"/>
            <w:bottom w:val="none" w:sz="0" w:space="0" w:color="auto"/>
            <w:right w:val="none" w:sz="0" w:space="0" w:color="auto"/>
          </w:divBdr>
        </w:div>
        <w:div w:id="1339381674">
          <w:marLeft w:val="640"/>
          <w:marRight w:val="0"/>
          <w:marTop w:val="0"/>
          <w:marBottom w:val="0"/>
          <w:divBdr>
            <w:top w:val="none" w:sz="0" w:space="0" w:color="auto"/>
            <w:left w:val="none" w:sz="0" w:space="0" w:color="auto"/>
            <w:bottom w:val="none" w:sz="0" w:space="0" w:color="auto"/>
            <w:right w:val="none" w:sz="0" w:space="0" w:color="auto"/>
          </w:divBdr>
        </w:div>
        <w:div w:id="1350522669">
          <w:marLeft w:val="640"/>
          <w:marRight w:val="0"/>
          <w:marTop w:val="0"/>
          <w:marBottom w:val="0"/>
          <w:divBdr>
            <w:top w:val="none" w:sz="0" w:space="0" w:color="auto"/>
            <w:left w:val="none" w:sz="0" w:space="0" w:color="auto"/>
            <w:bottom w:val="none" w:sz="0" w:space="0" w:color="auto"/>
            <w:right w:val="none" w:sz="0" w:space="0" w:color="auto"/>
          </w:divBdr>
        </w:div>
        <w:div w:id="1388458200">
          <w:marLeft w:val="640"/>
          <w:marRight w:val="0"/>
          <w:marTop w:val="0"/>
          <w:marBottom w:val="0"/>
          <w:divBdr>
            <w:top w:val="none" w:sz="0" w:space="0" w:color="auto"/>
            <w:left w:val="none" w:sz="0" w:space="0" w:color="auto"/>
            <w:bottom w:val="none" w:sz="0" w:space="0" w:color="auto"/>
            <w:right w:val="none" w:sz="0" w:space="0" w:color="auto"/>
          </w:divBdr>
        </w:div>
        <w:div w:id="1393118143">
          <w:marLeft w:val="640"/>
          <w:marRight w:val="0"/>
          <w:marTop w:val="0"/>
          <w:marBottom w:val="0"/>
          <w:divBdr>
            <w:top w:val="none" w:sz="0" w:space="0" w:color="auto"/>
            <w:left w:val="none" w:sz="0" w:space="0" w:color="auto"/>
            <w:bottom w:val="none" w:sz="0" w:space="0" w:color="auto"/>
            <w:right w:val="none" w:sz="0" w:space="0" w:color="auto"/>
          </w:divBdr>
        </w:div>
        <w:div w:id="1423646152">
          <w:marLeft w:val="640"/>
          <w:marRight w:val="0"/>
          <w:marTop w:val="0"/>
          <w:marBottom w:val="0"/>
          <w:divBdr>
            <w:top w:val="none" w:sz="0" w:space="0" w:color="auto"/>
            <w:left w:val="none" w:sz="0" w:space="0" w:color="auto"/>
            <w:bottom w:val="none" w:sz="0" w:space="0" w:color="auto"/>
            <w:right w:val="none" w:sz="0" w:space="0" w:color="auto"/>
          </w:divBdr>
        </w:div>
        <w:div w:id="1444883910">
          <w:marLeft w:val="640"/>
          <w:marRight w:val="0"/>
          <w:marTop w:val="0"/>
          <w:marBottom w:val="0"/>
          <w:divBdr>
            <w:top w:val="none" w:sz="0" w:space="0" w:color="auto"/>
            <w:left w:val="none" w:sz="0" w:space="0" w:color="auto"/>
            <w:bottom w:val="none" w:sz="0" w:space="0" w:color="auto"/>
            <w:right w:val="none" w:sz="0" w:space="0" w:color="auto"/>
          </w:divBdr>
        </w:div>
        <w:div w:id="1467354104">
          <w:marLeft w:val="640"/>
          <w:marRight w:val="0"/>
          <w:marTop w:val="0"/>
          <w:marBottom w:val="0"/>
          <w:divBdr>
            <w:top w:val="none" w:sz="0" w:space="0" w:color="auto"/>
            <w:left w:val="none" w:sz="0" w:space="0" w:color="auto"/>
            <w:bottom w:val="none" w:sz="0" w:space="0" w:color="auto"/>
            <w:right w:val="none" w:sz="0" w:space="0" w:color="auto"/>
          </w:divBdr>
        </w:div>
        <w:div w:id="1484157399">
          <w:marLeft w:val="640"/>
          <w:marRight w:val="0"/>
          <w:marTop w:val="0"/>
          <w:marBottom w:val="0"/>
          <w:divBdr>
            <w:top w:val="none" w:sz="0" w:space="0" w:color="auto"/>
            <w:left w:val="none" w:sz="0" w:space="0" w:color="auto"/>
            <w:bottom w:val="none" w:sz="0" w:space="0" w:color="auto"/>
            <w:right w:val="none" w:sz="0" w:space="0" w:color="auto"/>
          </w:divBdr>
        </w:div>
        <w:div w:id="1520781209">
          <w:marLeft w:val="640"/>
          <w:marRight w:val="0"/>
          <w:marTop w:val="0"/>
          <w:marBottom w:val="0"/>
          <w:divBdr>
            <w:top w:val="none" w:sz="0" w:space="0" w:color="auto"/>
            <w:left w:val="none" w:sz="0" w:space="0" w:color="auto"/>
            <w:bottom w:val="none" w:sz="0" w:space="0" w:color="auto"/>
            <w:right w:val="none" w:sz="0" w:space="0" w:color="auto"/>
          </w:divBdr>
        </w:div>
        <w:div w:id="1543324702">
          <w:marLeft w:val="640"/>
          <w:marRight w:val="0"/>
          <w:marTop w:val="0"/>
          <w:marBottom w:val="0"/>
          <w:divBdr>
            <w:top w:val="none" w:sz="0" w:space="0" w:color="auto"/>
            <w:left w:val="none" w:sz="0" w:space="0" w:color="auto"/>
            <w:bottom w:val="none" w:sz="0" w:space="0" w:color="auto"/>
            <w:right w:val="none" w:sz="0" w:space="0" w:color="auto"/>
          </w:divBdr>
        </w:div>
        <w:div w:id="1551914168">
          <w:marLeft w:val="640"/>
          <w:marRight w:val="0"/>
          <w:marTop w:val="0"/>
          <w:marBottom w:val="0"/>
          <w:divBdr>
            <w:top w:val="none" w:sz="0" w:space="0" w:color="auto"/>
            <w:left w:val="none" w:sz="0" w:space="0" w:color="auto"/>
            <w:bottom w:val="none" w:sz="0" w:space="0" w:color="auto"/>
            <w:right w:val="none" w:sz="0" w:space="0" w:color="auto"/>
          </w:divBdr>
        </w:div>
        <w:div w:id="1565336912">
          <w:marLeft w:val="640"/>
          <w:marRight w:val="0"/>
          <w:marTop w:val="0"/>
          <w:marBottom w:val="0"/>
          <w:divBdr>
            <w:top w:val="none" w:sz="0" w:space="0" w:color="auto"/>
            <w:left w:val="none" w:sz="0" w:space="0" w:color="auto"/>
            <w:bottom w:val="none" w:sz="0" w:space="0" w:color="auto"/>
            <w:right w:val="none" w:sz="0" w:space="0" w:color="auto"/>
          </w:divBdr>
        </w:div>
        <w:div w:id="1581477450">
          <w:marLeft w:val="640"/>
          <w:marRight w:val="0"/>
          <w:marTop w:val="0"/>
          <w:marBottom w:val="0"/>
          <w:divBdr>
            <w:top w:val="none" w:sz="0" w:space="0" w:color="auto"/>
            <w:left w:val="none" w:sz="0" w:space="0" w:color="auto"/>
            <w:bottom w:val="none" w:sz="0" w:space="0" w:color="auto"/>
            <w:right w:val="none" w:sz="0" w:space="0" w:color="auto"/>
          </w:divBdr>
        </w:div>
        <w:div w:id="1605574521">
          <w:marLeft w:val="640"/>
          <w:marRight w:val="0"/>
          <w:marTop w:val="0"/>
          <w:marBottom w:val="0"/>
          <w:divBdr>
            <w:top w:val="none" w:sz="0" w:space="0" w:color="auto"/>
            <w:left w:val="none" w:sz="0" w:space="0" w:color="auto"/>
            <w:bottom w:val="none" w:sz="0" w:space="0" w:color="auto"/>
            <w:right w:val="none" w:sz="0" w:space="0" w:color="auto"/>
          </w:divBdr>
        </w:div>
        <w:div w:id="1618755498">
          <w:marLeft w:val="640"/>
          <w:marRight w:val="0"/>
          <w:marTop w:val="0"/>
          <w:marBottom w:val="0"/>
          <w:divBdr>
            <w:top w:val="none" w:sz="0" w:space="0" w:color="auto"/>
            <w:left w:val="none" w:sz="0" w:space="0" w:color="auto"/>
            <w:bottom w:val="none" w:sz="0" w:space="0" w:color="auto"/>
            <w:right w:val="none" w:sz="0" w:space="0" w:color="auto"/>
          </w:divBdr>
        </w:div>
        <w:div w:id="1672492306">
          <w:marLeft w:val="640"/>
          <w:marRight w:val="0"/>
          <w:marTop w:val="0"/>
          <w:marBottom w:val="0"/>
          <w:divBdr>
            <w:top w:val="none" w:sz="0" w:space="0" w:color="auto"/>
            <w:left w:val="none" w:sz="0" w:space="0" w:color="auto"/>
            <w:bottom w:val="none" w:sz="0" w:space="0" w:color="auto"/>
            <w:right w:val="none" w:sz="0" w:space="0" w:color="auto"/>
          </w:divBdr>
        </w:div>
        <w:div w:id="1682388260">
          <w:marLeft w:val="640"/>
          <w:marRight w:val="0"/>
          <w:marTop w:val="0"/>
          <w:marBottom w:val="0"/>
          <w:divBdr>
            <w:top w:val="none" w:sz="0" w:space="0" w:color="auto"/>
            <w:left w:val="none" w:sz="0" w:space="0" w:color="auto"/>
            <w:bottom w:val="none" w:sz="0" w:space="0" w:color="auto"/>
            <w:right w:val="none" w:sz="0" w:space="0" w:color="auto"/>
          </w:divBdr>
        </w:div>
        <w:div w:id="1695886715">
          <w:marLeft w:val="640"/>
          <w:marRight w:val="0"/>
          <w:marTop w:val="0"/>
          <w:marBottom w:val="0"/>
          <w:divBdr>
            <w:top w:val="none" w:sz="0" w:space="0" w:color="auto"/>
            <w:left w:val="none" w:sz="0" w:space="0" w:color="auto"/>
            <w:bottom w:val="none" w:sz="0" w:space="0" w:color="auto"/>
            <w:right w:val="none" w:sz="0" w:space="0" w:color="auto"/>
          </w:divBdr>
        </w:div>
        <w:div w:id="1699773694">
          <w:marLeft w:val="640"/>
          <w:marRight w:val="0"/>
          <w:marTop w:val="0"/>
          <w:marBottom w:val="0"/>
          <w:divBdr>
            <w:top w:val="none" w:sz="0" w:space="0" w:color="auto"/>
            <w:left w:val="none" w:sz="0" w:space="0" w:color="auto"/>
            <w:bottom w:val="none" w:sz="0" w:space="0" w:color="auto"/>
            <w:right w:val="none" w:sz="0" w:space="0" w:color="auto"/>
          </w:divBdr>
        </w:div>
        <w:div w:id="1699938351">
          <w:marLeft w:val="640"/>
          <w:marRight w:val="0"/>
          <w:marTop w:val="0"/>
          <w:marBottom w:val="0"/>
          <w:divBdr>
            <w:top w:val="none" w:sz="0" w:space="0" w:color="auto"/>
            <w:left w:val="none" w:sz="0" w:space="0" w:color="auto"/>
            <w:bottom w:val="none" w:sz="0" w:space="0" w:color="auto"/>
            <w:right w:val="none" w:sz="0" w:space="0" w:color="auto"/>
          </w:divBdr>
        </w:div>
        <w:div w:id="1712804308">
          <w:marLeft w:val="640"/>
          <w:marRight w:val="0"/>
          <w:marTop w:val="0"/>
          <w:marBottom w:val="0"/>
          <w:divBdr>
            <w:top w:val="none" w:sz="0" w:space="0" w:color="auto"/>
            <w:left w:val="none" w:sz="0" w:space="0" w:color="auto"/>
            <w:bottom w:val="none" w:sz="0" w:space="0" w:color="auto"/>
            <w:right w:val="none" w:sz="0" w:space="0" w:color="auto"/>
          </w:divBdr>
        </w:div>
        <w:div w:id="1715620122">
          <w:marLeft w:val="640"/>
          <w:marRight w:val="0"/>
          <w:marTop w:val="0"/>
          <w:marBottom w:val="0"/>
          <w:divBdr>
            <w:top w:val="none" w:sz="0" w:space="0" w:color="auto"/>
            <w:left w:val="none" w:sz="0" w:space="0" w:color="auto"/>
            <w:bottom w:val="none" w:sz="0" w:space="0" w:color="auto"/>
            <w:right w:val="none" w:sz="0" w:space="0" w:color="auto"/>
          </w:divBdr>
        </w:div>
        <w:div w:id="1719041397">
          <w:marLeft w:val="640"/>
          <w:marRight w:val="0"/>
          <w:marTop w:val="0"/>
          <w:marBottom w:val="0"/>
          <w:divBdr>
            <w:top w:val="none" w:sz="0" w:space="0" w:color="auto"/>
            <w:left w:val="none" w:sz="0" w:space="0" w:color="auto"/>
            <w:bottom w:val="none" w:sz="0" w:space="0" w:color="auto"/>
            <w:right w:val="none" w:sz="0" w:space="0" w:color="auto"/>
          </w:divBdr>
        </w:div>
        <w:div w:id="1723095292">
          <w:marLeft w:val="640"/>
          <w:marRight w:val="0"/>
          <w:marTop w:val="0"/>
          <w:marBottom w:val="0"/>
          <w:divBdr>
            <w:top w:val="none" w:sz="0" w:space="0" w:color="auto"/>
            <w:left w:val="none" w:sz="0" w:space="0" w:color="auto"/>
            <w:bottom w:val="none" w:sz="0" w:space="0" w:color="auto"/>
            <w:right w:val="none" w:sz="0" w:space="0" w:color="auto"/>
          </w:divBdr>
        </w:div>
        <w:div w:id="1723140904">
          <w:marLeft w:val="640"/>
          <w:marRight w:val="0"/>
          <w:marTop w:val="0"/>
          <w:marBottom w:val="0"/>
          <w:divBdr>
            <w:top w:val="none" w:sz="0" w:space="0" w:color="auto"/>
            <w:left w:val="none" w:sz="0" w:space="0" w:color="auto"/>
            <w:bottom w:val="none" w:sz="0" w:space="0" w:color="auto"/>
            <w:right w:val="none" w:sz="0" w:space="0" w:color="auto"/>
          </w:divBdr>
        </w:div>
        <w:div w:id="1724861787">
          <w:marLeft w:val="640"/>
          <w:marRight w:val="0"/>
          <w:marTop w:val="0"/>
          <w:marBottom w:val="0"/>
          <w:divBdr>
            <w:top w:val="none" w:sz="0" w:space="0" w:color="auto"/>
            <w:left w:val="none" w:sz="0" w:space="0" w:color="auto"/>
            <w:bottom w:val="none" w:sz="0" w:space="0" w:color="auto"/>
            <w:right w:val="none" w:sz="0" w:space="0" w:color="auto"/>
          </w:divBdr>
        </w:div>
        <w:div w:id="1727296780">
          <w:marLeft w:val="640"/>
          <w:marRight w:val="0"/>
          <w:marTop w:val="0"/>
          <w:marBottom w:val="0"/>
          <w:divBdr>
            <w:top w:val="none" w:sz="0" w:space="0" w:color="auto"/>
            <w:left w:val="none" w:sz="0" w:space="0" w:color="auto"/>
            <w:bottom w:val="none" w:sz="0" w:space="0" w:color="auto"/>
            <w:right w:val="none" w:sz="0" w:space="0" w:color="auto"/>
          </w:divBdr>
        </w:div>
        <w:div w:id="1748961915">
          <w:marLeft w:val="640"/>
          <w:marRight w:val="0"/>
          <w:marTop w:val="0"/>
          <w:marBottom w:val="0"/>
          <w:divBdr>
            <w:top w:val="none" w:sz="0" w:space="0" w:color="auto"/>
            <w:left w:val="none" w:sz="0" w:space="0" w:color="auto"/>
            <w:bottom w:val="none" w:sz="0" w:space="0" w:color="auto"/>
            <w:right w:val="none" w:sz="0" w:space="0" w:color="auto"/>
          </w:divBdr>
        </w:div>
        <w:div w:id="1751999764">
          <w:marLeft w:val="640"/>
          <w:marRight w:val="0"/>
          <w:marTop w:val="0"/>
          <w:marBottom w:val="0"/>
          <w:divBdr>
            <w:top w:val="none" w:sz="0" w:space="0" w:color="auto"/>
            <w:left w:val="none" w:sz="0" w:space="0" w:color="auto"/>
            <w:bottom w:val="none" w:sz="0" w:space="0" w:color="auto"/>
            <w:right w:val="none" w:sz="0" w:space="0" w:color="auto"/>
          </w:divBdr>
        </w:div>
        <w:div w:id="1765758649">
          <w:marLeft w:val="640"/>
          <w:marRight w:val="0"/>
          <w:marTop w:val="0"/>
          <w:marBottom w:val="0"/>
          <w:divBdr>
            <w:top w:val="none" w:sz="0" w:space="0" w:color="auto"/>
            <w:left w:val="none" w:sz="0" w:space="0" w:color="auto"/>
            <w:bottom w:val="none" w:sz="0" w:space="0" w:color="auto"/>
            <w:right w:val="none" w:sz="0" w:space="0" w:color="auto"/>
          </w:divBdr>
        </w:div>
        <w:div w:id="1776902470">
          <w:marLeft w:val="640"/>
          <w:marRight w:val="0"/>
          <w:marTop w:val="0"/>
          <w:marBottom w:val="0"/>
          <w:divBdr>
            <w:top w:val="none" w:sz="0" w:space="0" w:color="auto"/>
            <w:left w:val="none" w:sz="0" w:space="0" w:color="auto"/>
            <w:bottom w:val="none" w:sz="0" w:space="0" w:color="auto"/>
            <w:right w:val="none" w:sz="0" w:space="0" w:color="auto"/>
          </w:divBdr>
        </w:div>
        <w:div w:id="1811513096">
          <w:marLeft w:val="640"/>
          <w:marRight w:val="0"/>
          <w:marTop w:val="0"/>
          <w:marBottom w:val="0"/>
          <w:divBdr>
            <w:top w:val="none" w:sz="0" w:space="0" w:color="auto"/>
            <w:left w:val="none" w:sz="0" w:space="0" w:color="auto"/>
            <w:bottom w:val="none" w:sz="0" w:space="0" w:color="auto"/>
            <w:right w:val="none" w:sz="0" w:space="0" w:color="auto"/>
          </w:divBdr>
        </w:div>
        <w:div w:id="1852526337">
          <w:marLeft w:val="640"/>
          <w:marRight w:val="0"/>
          <w:marTop w:val="0"/>
          <w:marBottom w:val="0"/>
          <w:divBdr>
            <w:top w:val="none" w:sz="0" w:space="0" w:color="auto"/>
            <w:left w:val="none" w:sz="0" w:space="0" w:color="auto"/>
            <w:bottom w:val="none" w:sz="0" w:space="0" w:color="auto"/>
            <w:right w:val="none" w:sz="0" w:space="0" w:color="auto"/>
          </w:divBdr>
        </w:div>
        <w:div w:id="1905677216">
          <w:marLeft w:val="640"/>
          <w:marRight w:val="0"/>
          <w:marTop w:val="0"/>
          <w:marBottom w:val="0"/>
          <w:divBdr>
            <w:top w:val="none" w:sz="0" w:space="0" w:color="auto"/>
            <w:left w:val="none" w:sz="0" w:space="0" w:color="auto"/>
            <w:bottom w:val="none" w:sz="0" w:space="0" w:color="auto"/>
            <w:right w:val="none" w:sz="0" w:space="0" w:color="auto"/>
          </w:divBdr>
        </w:div>
        <w:div w:id="1921400411">
          <w:marLeft w:val="640"/>
          <w:marRight w:val="0"/>
          <w:marTop w:val="0"/>
          <w:marBottom w:val="0"/>
          <w:divBdr>
            <w:top w:val="none" w:sz="0" w:space="0" w:color="auto"/>
            <w:left w:val="none" w:sz="0" w:space="0" w:color="auto"/>
            <w:bottom w:val="none" w:sz="0" w:space="0" w:color="auto"/>
            <w:right w:val="none" w:sz="0" w:space="0" w:color="auto"/>
          </w:divBdr>
        </w:div>
        <w:div w:id="1921939550">
          <w:marLeft w:val="640"/>
          <w:marRight w:val="0"/>
          <w:marTop w:val="0"/>
          <w:marBottom w:val="0"/>
          <w:divBdr>
            <w:top w:val="none" w:sz="0" w:space="0" w:color="auto"/>
            <w:left w:val="none" w:sz="0" w:space="0" w:color="auto"/>
            <w:bottom w:val="none" w:sz="0" w:space="0" w:color="auto"/>
            <w:right w:val="none" w:sz="0" w:space="0" w:color="auto"/>
          </w:divBdr>
        </w:div>
        <w:div w:id="1924873901">
          <w:marLeft w:val="640"/>
          <w:marRight w:val="0"/>
          <w:marTop w:val="0"/>
          <w:marBottom w:val="0"/>
          <w:divBdr>
            <w:top w:val="none" w:sz="0" w:space="0" w:color="auto"/>
            <w:left w:val="none" w:sz="0" w:space="0" w:color="auto"/>
            <w:bottom w:val="none" w:sz="0" w:space="0" w:color="auto"/>
            <w:right w:val="none" w:sz="0" w:space="0" w:color="auto"/>
          </w:divBdr>
        </w:div>
        <w:div w:id="1964576816">
          <w:marLeft w:val="640"/>
          <w:marRight w:val="0"/>
          <w:marTop w:val="0"/>
          <w:marBottom w:val="0"/>
          <w:divBdr>
            <w:top w:val="none" w:sz="0" w:space="0" w:color="auto"/>
            <w:left w:val="none" w:sz="0" w:space="0" w:color="auto"/>
            <w:bottom w:val="none" w:sz="0" w:space="0" w:color="auto"/>
            <w:right w:val="none" w:sz="0" w:space="0" w:color="auto"/>
          </w:divBdr>
        </w:div>
        <w:div w:id="1993634091">
          <w:marLeft w:val="640"/>
          <w:marRight w:val="0"/>
          <w:marTop w:val="0"/>
          <w:marBottom w:val="0"/>
          <w:divBdr>
            <w:top w:val="none" w:sz="0" w:space="0" w:color="auto"/>
            <w:left w:val="none" w:sz="0" w:space="0" w:color="auto"/>
            <w:bottom w:val="none" w:sz="0" w:space="0" w:color="auto"/>
            <w:right w:val="none" w:sz="0" w:space="0" w:color="auto"/>
          </w:divBdr>
        </w:div>
        <w:div w:id="2001539770">
          <w:marLeft w:val="640"/>
          <w:marRight w:val="0"/>
          <w:marTop w:val="0"/>
          <w:marBottom w:val="0"/>
          <w:divBdr>
            <w:top w:val="none" w:sz="0" w:space="0" w:color="auto"/>
            <w:left w:val="none" w:sz="0" w:space="0" w:color="auto"/>
            <w:bottom w:val="none" w:sz="0" w:space="0" w:color="auto"/>
            <w:right w:val="none" w:sz="0" w:space="0" w:color="auto"/>
          </w:divBdr>
        </w:div>
        <w:div w:id="2036034191">
          <w:marLeft w:val="640"/>
          <w:marRight w:val="0"/>
          <w:marTop w:val="0"/>
          <w:marBottom w:val="0"/>
          <w:divBdr>
            <w:top w:val="none" w:sz="0" w:space="0" w:color="auto"/>
            <w:left w:val="none" w:sz="0" w:space="0" w:color="auto"/>
            <w:bottom w:val="none" w:sz="0" w:space="0" w:color="auto"/>
            <w:right w:val="none" w:sz="0" w:space="0" w:color="auto"/>
          </w:divBdr>
        </w:div>
        <w:div w:id="2057318455">
          <w:marLeft w:val="640"/>
          <w:marRight w:val="0"/>
          <w:marTop w:val="0"/>
          <w:marBottom w:val="0"/>
          <w:divBdr>
            <w:top w:val="none" w:sz="0" w:space="0" w:color="auto"/>
            <w:left w:val="none" w:sz="0" w:space="0" w:color="auto"/>
            <w:bottom w:val="none" w:sz="0" w:space="0" w:color="auto"/>
            <w:right w:val="none" w:sz="0" w:space="0" w:color="auto"/>
          </w:divBdr>
        </w:div>
        <w:div w:id="2058238793">
          <w:marLeft w:val="640"/>
          <w:marRight w:val="0"/>
          <w:marTop w:val="0"/>
          <w:marBottom w:val="0"/>
          <w:divBdr>
            <w:top w:val="none" w:sz="0" w:space="0" w:color="auto"/>
            <w:left w:val="none" w:sz="0" w:space="0" w:color="auto"/>
            <w:bottom w:val="none" w:sz="0" w:space="0" w:color="auto"/>
            <w:right w:val="none" w:sz="0" w:space="0" w:color="auto"/>
          </w:divBdr>
        </w:div>
        <w:div w:id="2078093007">
          <w:marLeft w:val="640"/>
          <w:marRight w:val="0"/>
          <w:marTop w:val="0"/>
          <w:marBottom w:val="0"/>
          <w:divBdr>
            <w:top w:val="none" w:sz="0" w:space="0" w:color="auto"/>
            <w:left w:val="none" w:sz="0" w:space="0" w:color="auto"/>
            <w:bottom w:val="none" w:sz="0" w:space="0" w:color="auto"/>
            <w:right w:val="none" w:sz="0" w:space="0" w:color="auto"/>
          </w:divBdr>
        </w:div>
        <w:div w:id="2081175016">
          <w:marLeft w:val="640"/>
          <w:marRight w:val="0"/>
          <w:marTop w:val="0"/>
          <w:marBottom w:val="0"/>
          <w:divBdr>
            <w:top w:val="none" w:sz="0" w:space="0" w:color="auto"/>
            <w:left w:val="none" w:sz="0" w:space="0" w:color="auto"/>
            <w:bottom w:val="none" w:sz="0" w:space="0" w:color="auto"/>
            <w:right w:val="none" w:sz="0" w:space="0" w:color="auto"/>
          </w:divBdr>
        </w:div>
        <w:div w:id="2106336943">
          <w:marLeft w:val="640"/>
          <w:marRight w:val="0"/>
          <w:marTop w:val="0"/>
          <w:marBottom w:val="0"/>
          <w:divBdr>
            <w:top w:val="none" w:sz="0" w:space="0" w:color="auto"/>
            <w:left w:val="none" w:sz="0" w:space="0" w:color="auto"/>
            <w:bottom w:val="none" w:sz="0" w:space="0" w:color="auto"/>
            <w:right w:val="none" w:sz="0" w:space="0" w:color="auto"/>
          </w:divBdr>
        </w:div>
        <w:div w:id="2112969544">
          <w:marLeft w:val="640"/>
          <w:marRight w:val="0"/>
          <w:marTop w:val="0"/>
          <w:marBottom w:val="0"/>
          <w:divBdr>
            <w:top w:val="none" w:sz="0" w:space="0" w:color="auto"/>
            <w:left w:val="none" w:sz="0" w:space="0" w:color="auto"/>
            <w:bottom w:val="none" w:sz="0" w:space="0" w:color="auto"/>
            <w:right w:val="none" w:sz="0" w:space="0" w:color="auto"/>
          </w:divBdr>
        </w:div>
        <w:div w:id="2124418948">
          <w:marLeft w:val="640"/>
          <w:marRight w:val="0"/>
          <w:marTop w:val="0"/>
          <w:marBottom w:val="0"/>
          <w:divBdr>
            <w:top w:val="none" w:sz="0" w:space="0" w:color="auto"/>
            <w:left w:val="none" w:sz="0" w:space="0" w:color="auto"/>
            <w:bottom w:val="none" w:sz="0" w:space="0" w:color="auto"/>
            <w:right w:val="none" w:sz="0" w:space="0" w:color="auto"/>
          </w:divBdr>
        </w:div>
        <w:div w:id="2147113813">
          <w:marLeft w:val="640"/>
          <w:marRight w:val="0"/>
          <w:marTop w:val="0"/>
          <w:marBottom w:val="0"/>
          <w:divBdr>
            <w:top w:val="none" w:sz="0" w:space="0" w:color="auto"/>
            <w:left w:val="none" w:sz="0" w:space="0" w:color="auto"/>
            <w:bottom w:val="none" w:sz="0" w:space="0" w:color="auto"/>
            <w:right w:val="none" w:sz="0" w:space="0" w:color="auto"/>
          </w:divBdr>
        </w:div>
      </w:divsChild>
    </w:div>
    <w:div w:id="1414280303">
      <w:bodyDiv w:val="1"/>
      <w:marLeft w:val="0"/>
      <w:marRight w:val="0"/>
      <w:marTop w:val="0"/>
      <w:marBottom w:val="0"/>
      <w:divBdr>
        <w:top w:val="none" w:sz="0" w:space="0" w:color="auto"/>
        <w:left w:val="none" w:sz="0" w:space="0" w:color="auto"/>
        <w:bottom w:val="none" w:sz="0" w:space="0" w:color="auto"/>
        <w:right w:val="none" w:sz="0" w:space="0" w:color="auto"/>
      </w:divBdr>
    </w:div>
    <w:div w:id="1415786075">
      <w:bodyDiv w:val="1"/>
      <w:marLeft w:val="0"/>
      <w:marRight w:val="0"/>
      <w:marTop w:val="0"/>
      <w:marBottom w:val="0"/>
      <w:divBdr>
        <w:top w:val="none" w:sz="0" w:space="0" w:color="auto"/>
        <w:left w:val="none" w:sz="0" w:space="0" w:color="auto"/>
        <w:bottom w:val="none" w:sz="0" w:space="0" w:color="auto"/>
        <w:right w:val="none" w:sz="0" w:space="0" w:color="auto"/>
      </w:divBdr>
    </w:div>
    <w:div w:id="1417051191">
      <w:bodyDiv w:val="1"/>
      <w:marLeft w:val="0"/>
      <w:marRight w:val="0"/>
      <w:marTop w:val="0"/>
      <w:marBottom w:val="0"/>
      <w:divBdr>
        <w:top w:val="none" w:sz="0" w:space="0" w:color="auto"/>
        <w:left w:val="none" w:sz="0" w:space="0" w:color="auto"/>
        <w:bottom w:val="none" w:sz="0" w:space="0" w:color="auto"/>
        <w:right w:val="none" w:sz="0" w:space="0" w:color="auto"/>
      </w:divBdr>
    </w:div>
    <w:div w:id="1420369840">
      <w:bodyDiv w:val="1"/>
      <w:marLeft w:val="0"/>
      <w:marRight w:val="0"/>
      <w:marTop w:val="0"/>
      <w:marBottom w:val="0"/>
      <w:divBdr>
        <w:top w:val="none" w:sz="0" w:space="0" w:color="auto"/>
        <w:left w:val="none" w:sz="0" w:space="0" w:color="auto"/>
        <w:bottom w:val="none" w:sz="0" w:space="0" w:color="auto"/>
        <w:right w:val="none" w:sz="0" w:space="0" w:color="auto"/>
      </w:divBdr>
    </w:div>
    <w:div w:id="1421171886">
      <w:bodyDiv w:val="1"/>
      <w:marLeft w:val="0"/>
      <w:marRight w:val="0"/>
      <w:marTop w:val="0"/>
      <w:marBottom w:val="0"/>
      <w:divBdr>
        <w:top w:val="none" w:sz="0" w:space="0" w:color="auto"/>
        <w:left w:val="none" w:sz="0" w:space="0" w:color="auto"/>
        <w:bottom w:val="none" w:sz="0" w:space="0" w:color="auto"/>
        <w:right w:val="none" w:sz="0" w:space="0" w:color="auto"/>
      </w:divBdr>
    </w:div>
    <w:div w:id="1422220458">
      <w:bodyDiv w:val="1"/>
      <w:marLeft w:val="0"/>
      <w:marRight w:val="0"/>
      <w:marTop w:val="0"/>
      <w:marBottom w:val="0"/>
      <w:divBdr>
        <w:top w:val="none" w:sz="0" w:space="0" w:color="auto"/>
        <w:left w:val="none" w:sz="0" w:space="0" w:color="auto"/>
        <w:bottom w:val="none" w:sz="0" w:space="0" w:color="auto"/>
        <w:right w:val="none" w:sz="0" w:space="0" w:color="auto"/>
      </w:divBdr>
    </w:div>
    <w:div w:id="1428968020">
      <w:bodyDiv w:val="1"/>
      <w:marLeft w:val="0"/>
      <w:marRight w:val="0"/>
      <w:marTop w:val="0"/>
      <w:marBottom w:val="0"/>
      <w:divBdr>
        <w:top w:val="none" w:sz="0" w:space="0" w:color="auto"/>
        <w:left w:val="none" w:sz="0" w:space="0" w:color="auto"/>
        <w:bottom w:val="none" w:sz="0" w:space="0" w:color="auto"/>
        <w:right w:val="none" w:sz="0" w:space="0" w:color="auto"/>
      </w:divBdr>
    </w:div>
    <w:div w:id="1429815597">
      <w:bodyDiv w:val="1"/>
      <w:marLeft w:val="0"/>
      <w:marRight w:val="0"/>
      <w:marTop w:val="0"/>
      <w:marBottom w:val="0"/>
      <w:divBdr>
        <w:top w:val="none" w:sz="0" w:space="0" w:color="auto"/>
        <w:left w:val="none" w:sz="0" w:space="0" w:color="auto"/>
        <w:bottom w:val="none" w:sz="0" w:space="0" w:color="auto"/>
        <w:right w:val="none" w:sz="0" w:space="0" w:color="auto"/>
      </w:divBdr>
    </w:div>
    <w:div w:id="1430155053">
      <w:bodyDiv w:val="1"/>
      <w:marLeft w:val="0"/>
      <w:marRight w:val="0"/>
      <w:marTop w:val="0"/>
      <w:marBottom w:val="0"/>
      <w:divBdr>
        <w:top w:val="none" w:sz="0" w:space="0" w:color="auto"/>
        <w:left w:val="none" w:sz="0" w:space="0" w:color="auto"/>
        <w:bottom w:val="none" w:sz="0" w:space="0" w:color="auto"/>
        <w:right w:val="none" w:sz="0" w:space="0" w:color="auto"/>
      </w:divBdr>
    </w:div>
    <w:div w:id="1431199882">
      <w:bodyDiv w:val="1"/>
      <w:marLeft w:val="0"/>
      <w:marRight w:val="0"/>
      <w:marTop w:val="0"/>
      <w:marBottom w:val="0"/>
      <w:divBdr>
        <w:top w:val="none" w:sz="0" w:space="0" w:color="auto"/>
        <w:left w:val="none" w:sz="0" w:space="0" w:color="auto"/>
        <w:bottom w:val="none" w:sz="0" w:space="0" w:color="auto"/>
        <w:right w:val="none" w:sz="0" w:space="0" w:color="auto"/>
      </w:divBdr>
    </w:div>
    <w:div w:id="1432386460">
      <w:bodyDiv w:val="1"/>
      <w:marLeft w:val="0"/>
      <w:marRight w:val="0"/>
      <w:marTop w:val="0"/>
      <w:marBottom w:val="0"/>
      <w:divBdr>
        <w:top w:val="none" w:sz="0" w:space="0" w:color="auto"/>
        <w:left w:val="none" w:sz="0" w:space="0" w:color="auto"/>
        <w:bottom w:val="none" w:sz="0" w:space="0" w:color="auto"/>
        <w:right w:val="none" w:sz="0" w:space="0" w:color="auto"/>
      </w:divBdr>
    </w:div>
    <w:div w:id="1432706005">
      <w:bodyDiv w:val="1"/>
      <w:marLeft w:val="0"/>
      <w:marRight w:val="0"/>
      <w:marTop w:val="0"/>
      <w:marBottom w:val="0"/>
      <w:divBdr>
        <w:top w:val="none" w:sz="0" w:space="0" w:color="auto"/>
        <w:left w:val="none" w:sz="0" w:space="0" w:color="auto"/>
        <w:bottom w:val="none" w:sz="0" w:space="0" w:color="auto"/>
        <w:right w:val="none" w:sz="0" w:space="0" w:color="auto"/>
      </w:divBdr>
    </w:div>
    <w:div w:id="1434519399">
      <w:bodyDiv w:val="1"/>
      <w:marLeft w:val="0"/>
      <w:marRight w:val="0"/>
      <w:marTop w:val="0"/>
      <w:marBottom w:val="0"/>
      <w:divBdr>
        <w:top w:val="none" w:sz="0" w:space="0" w:color="auto"/>
        <w:left w:val="none" w:sz="0" w:space="0" w:color="auto"/>
        <w:bottom w:val="none" w:sz="0" w:space="0" w:color="auto"/>
        <w:right w:val="none" w:sz="0" w:space="0" w:color="auto"/>
      </w:divBdr>
    </w:div>
    <w:div w:id="1435200586">
      <w:bodyDiv w:val="1"/>
      <w:marLeft w:val="0"/>
      <w:marRight w:val="0"/>
      <w:marTop w:val="0"/>
      <w:marBottom w:val="0"/>
      <w:divBdr>
        <w:top w:val="none" w:sz="0" w:space="0" w:color="auto"/>
        <w:left w:val="none" w:sz="0" w:space="0" w:color="auto"/>
        <w:bottom w:val="none" w:sz="0" w:space="0" w:color="auto"/>
        <w:right w:val="none" w:sz="0" w:space="0" w:color="auto"/>
      </w:divBdr>
    </w:div>
    <w:div w:id="1437821666">
      <w:bodyDiv w:val="1"/>
      <w:marLeft w:val="0"/>
      <w:marRight w:val="0"/>
      <w:marTop w:val="0"/>
      <w:marBottom w:val="0"/>
      <w:divBdr>
        <w:top w:val="none" w:sz="0" w:space="0" w:color="auto"/>
        <w:left w:val="none" w:sz="0" w:space="0" w:color="auto"/>
        <w:bottom w:val="none" w:sz="0" w:space="0" w:color="auto"/>
        <w:right w:val="none" w:sz="0" w:space="0" w:color="auto"/>
      </w:divBdr>
    </w:div>
    <w:div w:id="1439255411">
      <w:bodyDiv w:val="1"/>
      <w:marLeft w:val="0"/>
      <w:marRight w:val="0"/>
      <w:marTop w:val="0"/>
      <w:marBottom w:val="0"/>
      <w:divBdr>
        <w:top w:val="none" w:sz="0" w:space="0" w:color="auto"/>
        <w:left w:val="none" w:sz="0" w:space="0" w:color="auto"/>
        <w:bottom w:val="none" w:sz="0" w:space="0" w:color="auto"/>
        <w:right w:val="none" w:sz="0" w:space="0" w:color="auto"/>
      </w:divBdr>
      <w:divsChild>
        <w:div w:id="16778371">
          <w:marLeft w:val="640"/>
          <w:marRight w:val="0"/>
          <w:marTop w:val="0"/>
          <w:marBottom w:val="0"/>
          <w:divBdr>
            <w:top w:val="none" w:sz="0" w:space="0" w:color="auto"/>
            <w:left w:val="none" w:sz="0" w:space="0" w:color="auto"/>
            <w:bottom w:val="none" w:sz="0" w:space="0" w:color="auto"/>
            <w:right w:val="none" w:sz="0" w:space="0" w:color="auto"/>
          </w:divBdr>
        </w:div>
        <w:div w:id="17238227">
          <w:marLeft w:val="640"/>
          <w:marRight w:val="0"/>
          <w:marTop w:val="0"/>
          <w:marBottom w:val="0"/>
          <w:divBdr>
            <w:top w:val="none" w:sz="0" w:space="0" w:color="auto"/>
            <w:left w:val="none" w:sz="0" w:space="0" w:color="auto"/>
            <w:bottom w:val="none" w:sz="0" w:space="0" w:color="auto"/>
            <w:right w:val="none" w:sz="0" w:space="0" w:color="auto"/>
          </w:divBdr>
        </w:div>
        <w:div w:id="44064471">
          <w:marLeft w:val="640"/>
          <w:marRight w:val="0"/>
          <w:marTop w:val="0"/>
          <w:marBottom w:val="0"/>
          <w:divBdr>
            <w:top w:val="none" w:sz="0" w:space="0" w:color="auto"/>
            <w:left w:val="none" w:sz="0" w:space="0" w:color="auto"/>
            <w:bottom w:val="none" w:sz="0" w:space="0" w:color="auto"/>
            <w:right w:val="none" w:sz="0" w:space="0" w:color="auto"/>
          </w:divBdr>
        </w:div>
        <w:div w:id="61411544">
          <w:marLeft w:val="640"/>
          <w:marRight w:val="0"/>
          <w:marTop w:val="0"/>
          <w:marBottom w:val="0"/>
          <w:divBdr>
            <w:top w:val="none" w:sz="0" w:space="0" w:color="auto"/>
            <w:left w:val="none" w:sz="0" w:space="0" w:color="auto"/>
            <w:bottom w:val="none" w:sz="0" w:space="0" w:color="auto"/>
            <w:right w:val="none" w:sz="0" w:space="0" w:color="auto"/>
          </w:divBdr>
        </w:div>
        <w:div w:id="82580093">
          <w:marLeft w:val="640"/>
          <w:marRight w:val="0"/>
          <w:marTop w:val="0"/>
          <w:marBottom w:val="0"/>
          <w:divBdr>
            <w:top w:val="none" w:sz="0" w:space="0" w:color="auto"/>
            <w:left w:val="none" w:sz="0" w:space="0" w:color="auto"/>
            <w:bottom w:val="none" w:sz="0" w:space="0" w:color="auto"/>
            <w:right w:val="none" w:sz="0" w:space="0" w:color="auto"/>
          </w:divBdr>
        </w:div>
        <w:div w:id="88935028">
          <w:marLeft w:val="640"/>
          <w:marRight w:val="0"/>
          <w:marTop w:val="0"/>
          <w:marBottom w:val="0"/>
          <w:divBdr>
            <w:top w:val="none" w:sz="0" w:space="0" w:color="auto"/>
            <w:left w:val="none" w:sz="0" w:space="0" w:color="auto"/>
            <w:bottom w:val="none" w:sz="0" w:space="0" w:color="auto"/>
            <w:right w:val="none" w:sz="0" w:space="0" w:color="auto"/>
          </w:divBdr>
        </w:div>
        <w:div w:id="107969074">
          <w:marLeft w:val="640"/>
          <w:marRight w:val="0"/>
          <w:marTop w:val="0"/>
          <w:marBottom w:val="0"/>
          <w:divBdr>
            <w:top w:val="none" w:sz="0" w:space="0" w:color="auto"/>
            <w:left w:val="none" w:sz="0" w:space="0" w:color="auto"/>
            <w:bottom w:val="none" w:sz="0" w:space="0" w:color="auto"/>
            <w:right w:val="none" w:sz="0" w:space="0" w:color="auto"/>
          </w:divBdr>
        </w:div>
        <w:div w:id="118455358">
          <w:marLeft w:val="640"/>
          <w:marRight w:val="0"/>
          <w:marTop w:val="0"/>
          <w:marBottom w:val="0"/>
          <w:divBdr>
            <w:top w:val="none" w:sz="0" w:space="0" w:color="auto"/>
            <w:left w:val="none" w:sz="0" w:space="0" w:color="auto"/>
            <w:bottom w:val="none" w:sz="0" w:space="0" w:color="auto"/>
            <w:right w:val="none" w:sz="0" w:space="0" w:color="auto"/>
          </w:divBdr>
        </w:div>
        <w:div w:id="124352117">
          <w:marLeft w:val="640"/>
          <w:marRight w:val="0"/>
          <w:marTop w:val="0"/>
          <w:marBottom w:val="0"/>
          <w:divBdr>
            <w:top w:val="none" w:sz="0" w:space="0" w:color="auto"/>
            <w:left w:val="none" w:sz="0" w:space="0" w:color="auto"/>
            <w:bottom w:val="none" w:sz="0" w:space="0" w:color="auto"/>
            <w:right w:val="none" w:sz="0" w:space="0" w:color="auto"/>
          </w:divBdr>
        </w:div>
        <w:div w:id="126820944">
          <w:marLeft w:val="640"/>
          <w:marRight w:val="0"/>
          <w:marTop w:val="0"/>
          <w:marBottom w:val="0"/>
          <w:divBdr>
            <w:top w:val="none" w:sz="0" w:space="0" w:color="auto"/>
            <w:left w:val="none" w:sz="0" w:space="0" w:color="auto"/>
            <w:bottom w:val="none" w:sz="0" w:space="0" w:color="auto"/>
            <w:right w:val="none" w:sz="0" w:space="0" w:color="auto"/>
          </w:divBdr>
        </w:div>
        <w:div w:id="153381803">
          <w:marLeft w:val="640"/>
          <w:marRight w:val="0"/>
          <w:marTop w:val="0"/>
          <w:marBottom w:val="0"/>
          <w:divBdr>
            <w:top w:val="none" w:sz="0" w:space="0" w:color="auto"/>
            <w:left w:val="none" w:sz="0" w:space="0" w:color="auto"/>
            <w:bottom w:val="none" w:sz="0" w:space="0" w:color="auto"/>
            <w:right w:val="none" w:sz="0" w:space="0" w:color="auto"/>
          </w:divBdr>
        </w:div>
        <w:div w:id="157038317">
          <w:marLeft w:val="640"/>
          <w:marRight w:val="0"/>
          <w:marTop w:val="0"/>
          <w:marBottom w:val="0"/>
          <w:divBdr>
            <w:top w:val="none" w:sz="0" w:space="0" w:color="auto"/>
            <w:left w:val="none" w:sz="0" w:space="0" w:color="auto"/>
            <w:bottom w:val="none" w:sz="0" w:space="0" w:color="auto"/>
            <w:right w:val="none" w:sz="0" w:space="0" w:color="auto"/>
          </w:divBdr>
        </w:div>
        <w:div w:id="157115283">
          <w:marLeft w:val="640"/>
          <w:marRight w:val="0"/>
          <w:marTop w:val="0"/>
          <w:marBottom w:val="0"/>
          <w:divBdr>
            <w:top w:val="none" w:sz="0" w:space="0" w:color="auto"/>
            <w:left w:val="none" w:sz="0" w:space="0" w:color="auto"/>
            <w:bottom w:val="none" w:sz="0" w:space="0" w:color="auto"/>
            <w:right w:val="none" w:sz="0" w:space="0" w:color="auto"/>
          </w:divBdr>
        </w:div>
        <w:div w:id="160783030">
          <w:marLeft w:val="640"/>
          <w:marRight w:val="0"/>
          <w:marTop w:val="0"/>
          <w:marBottom w:val="0"/>
          <w:divBdr>
            <w:top w:val="none" w:sz="0" w:space="0" w:color="auto"/>
            <w:left w:val="none" w:sz="0" w:space="0" w:color="auto"/>
            <w:bottom w:val="none" w:sz="0" w:space="0" w:color="auto"/>
            <w:right w:val="none" w:sz="0" w:space="0" w:color="auto"/>
          </w:divBdr>
        </w:div>
        <w:div w:id="165830219">
          <w:marLeft w:val="640"/>
          <w:marRight w:val="0"/>
          <w:marTop w:val="0"/>
          <w:marBottom w:val="0"/>
          <w:divBdr>
            <w:top w:val="none" w:sz="0" w:space="0" w:color="auto"/>
            <w:left w:val="none" w:sz="0" w:space="0" w:color="auto"/>
            <w:bottom w:val="none" w:sz="0" w:space="0" w:color="auto"/>
            <w:right w:val="none" w:sz="0" w:space="0" w:color="auto"/>
          </w:divBdr>
        </w:div>
        <w:div w:id="167138401">
          <w:marLeft w:val="640"/>
          <w:marRight w:val="0"/>
          <w:marTop w:val="0"/>
          <w:marBottom w:val="0"/>
          <w:divBdr>
            <w:top w:val="none" w:sz="0" w:space="0" w:color="auto"/>
            <w:left w:val="none" w:sz="0" w:space="0" w:color="auto"/>
            <w:bottom w:val="none" w:sz="0" w:space="0" w:color="auto"/>
            <w:right w:val="none" w:sz="0" w:space="0" w:color="auto"/>
          </w:divBdr>
        </w:div>
        <w:div w:id="171917678">
          <w:marLeft w:val="640"/>
          <w:marRight w:val="0"/>
          <w:marTop w:val="0"/>
          <w:marBottom w:val="0"/>
          <w:divBdr>
            <w:top w:val="none" w:sz="0" w:space="0" w:color="auto"/>
            <w:left w:val="none" w:sz="0" w:space="0" w:color="auto"/>
            <w:bottom w:val="none" w:sz="0" w:space="0" w:color="auto"/>
            <w:right w:val="none" w:sz="0" w:space="0" w:color="auto"/>
          </w:divBdr>
        </w:div>
        <w:div w:id="176619782">
          <w:marLeft w:val="640"/>
          <w:marRight w:val="0"/>
          <w:marTop w:val="0"/>
          <w:marBottom w:val="0"/>
          <w:divBdr>
            <w:top w:val="none" w:sz="0" w:space="0" w:color="auto"/>
            <w:left w:val="none" w:sz="0" w:space="0" w:color="auto"/>
            <w:bottom w:val="none" w:sz="0" w:space="0" w:color="auto"/>
            <w:right w:val="none" w:sz="0" w:space="0" w:color="auto"/>
          </w:divBdr>
        </w:div>
        <w:div w:id="183247452">
          <w:marLeft w:val="640"/>
          <w:marRight w:val="0"/>
          <w:marTop w:val="0"/>
          <w:marBottom w:val="0"/>
          <w:divBdr>
            <w:top w:val="none" w:sz="0" w:space="0" w:color="auto"/>
            <w:left w:val="none" w:sz="0" w:space="0" w:color="auto"/>
            <w:bottom w:val="none" w:sz="0" w:space="0" w:color="auto"/>
            <w:right w:val="none" w:sz="0" w:space="0" w:color="auto"/>
          </w:divBdr>
        </w:div>
        <w:div w:id="186330605">
          <w:marLeft w:val="640"/>
          <w:marRight w:val="0"/>
          <w:marTop w:val="0"/>
          <w:marBottom w:val="0"/>
          <w:divBdr>
            <w:top w:val="none" w:sz="0" w:space="0" w:color="auto"/>
            <w:left w:val="none" w:sz="0" w:space="0" w:color="auto"/>
            <w:bottom w:val="none" w:sz="0" w:space="0" w:color="auto"/>
            <w:right w:val="none" w:sz="0" w:space="0" w:color="auto"/>
          </w:divBdr>
        </w:div>
        <w:div w:id="192496558">
          <w:marLeft w:val="640"/>
          <w:marRight w:val="0"/>
          <w:marTop w:val="0"/>
          <w:marBottom w:val="0"/>
          <w:divBdr>
            <w:top w:val="none" w:sz="0" w:space="0" w:color="auto"/>
            <w:left w:val="none" w:sz="0" w:space="0" w:color="auto"/>
            <w:bottom w:val="none" w:sz="0" w:space="0" w:color="auto"/>
            <w:right w:val="none" w:sz="0" w:space="0" w:color="auto"/>
          </w:divBdr>
        </w:div>
        <w:div w:id="194004150">
          <w:marLeft w:val="640"/>
          <w:marRight w:val="0"/>
          <w:marTop w:val="0"/>
          <w:marBottom w:val="0"/>
          <w:divBdr>
            <w:top w:val="none" w:sz="0" w:space="0" w:color="auto"/>
            <w:left w:val="none" w:sz="0" w:space="0" w:color="auto"/>
            <w:bottom w:val="none" w:sz="0" w:space="0" w:color="auto"/>
            <w:right w:val="none" w:sz="0" w:space="0" w:color="auto"/>
          </w:divBdr>
        </w:div>
        <w:div w:id="223224691">
          <w:marLeft w:val="640"/>
          <w:marRight w:val="0"/>
          <w:marTop w:val="0"/>
          <w:marBottom w:val="0"/>
          <w:divBdr>
            <w:top w:val="none" w:sz="0" w:space="0" w:color="auto"/>
            <w:left w:val="none" w:sz="0" w:space="0" w:color="auto"/>
            <w:bottom w:val="none" w:sz="0" w:space="0" w:color="auto"/>
            <w:right w:val="none" w:sz="0" w:space="0" w:color="auto"/>
          </w:divBdr>
        </w:div>
        <w:div w:id="223953023">
          <w:marLeft w:val="640"/>
          <w:marRight w:val="0"/>
          <w:marTop w:val="0"/>
          <w:marBottom w:val="0"/>
          <w:divBdr>
            <w:top w:val="none" w:sz="0" w:space="0" w:color="auto"/>
            <w:left w:val="none" w:sz="0" w:space="0" w:color="auto"/>
            <w:bottom w:val="none" w:sz="0" w:space="0" w:color="auto"/>
            <w:right w:val="none" w:sz="0" w:space="0" w:color="auto"/>
          </w:divBdr>
        </w:div>
        <w:div w:id="243807338">
          <w:marLeft w:val="640"/>
          <w:marRight w:val="0"/>
          <w:marTop w:val="0"/>
          <w:marBottom w:val="0"/>
          <w:divBdr>
            <w:top w:val="none" w:sz="0" w:space="0" w:color="auto"/>
            <w:left w:val="none" w:sz="0" w:space="0" w:color="auto"/>
            <w:bottom w:val="none" w:sz="0" w:space="0" w:color="auto"/>
            <w:right w:val="none" w:sz="0" w:space="0" w:color="auto"/>
          </w:divBdr>
        </w:div>
        <w:div w:id="324364940">
          <w:marLeft w:val="640"/>
          <w:marRight w:val="0"/>
          <w:marTop w:val="0"/>
          <w:marBottom w:val="0"/>
          <w:divBdr>
            <w:top w:val="none" w:sz="0" w:space="0" w:color="auto"/>
            <w:left w:val="none" w:sz="0" w:space="0" w:color="auto"/>
            <w:bottom w:val="none" w:sz="0" w:space="0" w:color="auto"/>
            <w:right w:val="none" w:sz="0" w:space="0" w:color="auto"/>
          </w:divBdr>
        </w:div>
        <w:div w:id="331690564">
          <w:marLeft w:val="640"/>
          <w:marRight w:val="0"/>
          <w:marTop w:val="0"/>
          <w:marBottom w:val="0"/>
          <w:divBdr>
            <w:top w:val="none" w:sz="0" w:space="0" w:color="auto"/>
            <w:left w:val="none" w:sz="0" w:space="0" w:color="auto"/>
            <w:bottom w:val="none" w:sz="0" w:space="0" w:color="auto"/>
            <w:right w:val="none" w:sz="0" w:space="0" w:color="auto"/>
          </w:divBdr>
        </w:div>
        <w:div w:id="357852919">
          <w:marLeft w:val="640"/>
          <w:marRight w:val="0"/>
          <w:marTop w:val="0"/>
          <w:marBottom w:val="0"/>
          <w:divBdr>
            <w:top w:val="none" w:sz="0" w:space="0" w:color="auto"/>
            <w:left w:val="none" w:sz="0" w:space="0" w:color="auto"/>
            <w:bottom w:val="none" w:sz="0" w:space="0" w:color="auto"/>
            <w:right w:val="none" w:sz="0" w:space="0" w:color="auto"/>
          </w:divBdr>
        </w:div>
        <w:div w:id="374621122">
          <w:marLeft w:val="640"/>
          <w:marRight w:val="0"/>
          <w:marTop w:val="0"/>
          <w:marBottom w:val="0"/>
          <w:divBdr>
            <w:top w:val="none" w:sz="0" w:space="0" w:color="auto"/>
            <w:left w:val="none" w:sz="0" w:space="0" w:color="auto"/>
            <w:bottom w:val="none" w:sz="0" w:space="0" w:color="auto"/>
            <w:right w:val="none" w:sz="0" w:space="0" w:color="auto"/>
          </w:divBdr>
        </w:div>
        <w:div w:id="409280715">
          <w:marLeft w:val="640"/>
          <w:marRight w:val="0"/>
          <w:marTop w:val="0"/>
          <w:marBottom w:val="0"/>
          <w:divBdr>
            <w:top w:val="none" w:sz="0" w:space="0" w:color="auto"/>
            <w:left w:val="none" w:sz="0" w:space="0" w:color="auto"/>
            <w:bottom w:val="none" w:sz="0" w:space="0" w:color="auto"/>
            <w:right w:val="none" w:sz="0" w:space="0" w:color="auto"/>
          </w:divBdr>
        </w:div>
        <w:div w:id="412630628">
          <w:marLeft w:val="640"/>
          <w:marRight w:val="0"/>
          <w:marTop w:val="0"/>
          <w:marBottom w:val="0"/>
          <w:divBdr>
            <w:top w:val="none" w:sz="0" w:space="0" w:color="auto"/>
            <w:left w:val="none" w:sz="0" w:space="0" w:color="auto"/>
            <w:bottom w:val="none" w:sz="0" w:space="0" w:color="auto"/>
            <w:right w:val="none" w:sz="0" w:space="0" w:color="auto"/>
          </w:divBdr>
        </w:div>
        <w:div w:id="452794745">
          <w:marLeft w:val="640"/>
          <w:marRight w:val="0"/>
          <w:marTop w:val="0"/>
          <w:marBottom w:val="0"/>
          <w:divBdr>
            <w:top w:val="none" w:sz="0" w:space="0" w:color="auto"/>
            <w:left w:val="none" w:sz="0" w:space="0" w:color="auto"/>
            <w:bottom w:val="none" w:sz="0" w:space="0" w:color="auto"/>
            <w:right w:val="none" w:sz="0" w:space="0" w:color="auto"/>
          </w:divBdr>
        </w:div>
        <w:div w:id="495270837">
          <w:marLeft w:val="640"/>
          <w:marRight w:val="0"/>
          <w:marTop w:val="0"/>
          <w:marBottom w:val="0"/>
          <w:divBdr>
            <w:top w:val="none" w:sz="0" w:space="0" w:color="auto"/>
            <w:left w:val="none" w:sz="0" w:space="0" w:color="auto"/>
            <w:bottom w:val="none" w:sz="0" w:space="0" w:color="auto"/>
            <w:right w:val="none" w:sz="0" w:space="0" w:color="auto"/>
          </w:divBdr>
        </w:div>
        <w:div w:id="500436972">
          <w:marLeft w:val="640"/>
          <w:marRight w:val="0"/>
          <w:marTop w:val="0"/>
          <w:marBottom w:val="0"/>
          <w:divBdr>
            <w:top w:val="none" w:sz="0" w:space="0" w:color="auto"/>
            <w:left w:val="none" w:sz="0" w:space="0" w:color="auto"/>
            <w:bottom w:val="none" w:sz="0" w:space="0" w:color="auto"/>
            <w:right w:val="none" w:sz="0" w:space="0" w:color="auto"/>
          </w:divBdr>
        </w:div>
        <w:div w:id="508907931">
          <w:marLeft w:val="640"/>
          <w:marRight w:val="0"/>
          <w:marTop w:val="0"/>
          <w:marBottom w:val="0"/>
          <w:divBdr>
            <w:top w:val="none" w:sz="0" w:space="0" w:color="auto"/>
            <w:left w:val="none" w:sz="0" w:space="0" w:color="auto"/>
            <w:bottom w:val="none" w:sz="0" w:space="0" w:color="auto"/>
            <w:right w:val="none" w:sz="0" w:space="0" w:color="auto"/>
          </w:divBdr>
        </w:div>
        <w:div w:id="508910158">
          <w:marLeft w:val="640"/>
          <w:marRight w:val="0"/>
          <w:marTop w:val="0"/>
          <w:marBottom w:val="0"/>
          <w:divBdr>
            <w:top w:val="none" w:sz="0" w:space="0" w:color="auto"/>
            <w:left w:val="none" w:sz="0" w:space="0" w:color="auto"/>
            <w:bottom w:val="none" w:sz="0" w:space="0" w:color="auto"/>
            <w:right w:val="none" w:sz="0" w:space="0" w:color="auto"/>
          </w:divBdr>
        </w:div>
        <w:div w:id="509489153">
          <w:marLeft w:val="640"/>
          <w:marRight w:val="0"/>
          <w:marTop w:val="0"/>
          <w:marBottom w:val="0"/>
          <w:divBdr>
            <w:top w:val="none" w:sz="0" w:space="0" w:color="auto"/>
            <w:left w:val="none" w:sz="0" w:space="0" w:color="auto"/>
            <w:bottom w:val="none" w:sz="0" w:space="0" w:color="auto"/>
            <w:right w:val="none" w:sz="0" w:space="0" w:color="auto"/>
          </w:divBdr>
        </w:div>
        <w:div w:id="515846160">
          <w:marLeft w:val="640"/>
          <w:marRight w:val="0"/>
          <w:marTop w:val="0"/>
          <w:marBottom w:val="0"/>
          <w:divBdr>
            <w:top w:val="none" w:sz="0" w:space="0" w:color="auto"/>
            <w:left w:val="none" w:sz="0" w:space="0" w:color="auto"/>
            <w:bottom w:val="none" w:sz="0" w:space="0" w:color="auto"/>
            <w:right w:val="none" w:sz="0" w:space="0" w:color="auto"/>
          </w:divBdr>
        </w:div>
        <w:div w:id="567108340">
          <w:marLeft w:val="640"/>
          <w:marRight w:val="0"/>
          <w:marTop w:val="0"/>
          <w:marBottom w:val="0"/>
          <w:divBdr>
            <w:top w:val="none" w:sz="0" w:space="0" w:color="auto"/>
            <w:left w:val="none" w:sz="0" w:space="0" w:color="auto"/>
            <w:bottom w:val="none" w:sz="0" w:space="0" w:color="auto"/>
            <w:right w:val="none" w:sz="0" w:space="0" w:color="auto"/>
          </w:divBdr>
        </w:div>
        <w:div w:id="588125932">
          <w:marLeft w:val="640"/>
          <w:marRight w:val="0"/>
          <w:marTop w:val="0"/>
          <w:marBottom w:val="0"/>
          <w:divBdr>
            <w:top w:val="none" w:sz="0" w:space="0" w:color="auto"/>
            <w:left w:val="none" w:sz="0" w:space="0" w:color="auto"/>
            <w:bottom w:val="none" w:sz="0" w:space="0" w:color="auto"/>
            <w:right w:val="none" w:sz="0" w:space="0" w:color="auto"/>
          </w:divBdr>
        </w:div>
        <w:div w:id="627903769">
          <w:marLeft w:val="640"/>
          <w:marRight w:val="0"/>
          <w:marTop w:val="0"/>
          <w:marBottom w:val="0"/>
          <w:divBdr>
            <w:top w:val="none" w:sz="0" w:space="0" w:color="auto"/>
            <w:left w:val="none" w:sz="0" w:space="0" w:color="auto"/>
            <w:bottom w:val="none" w:sz="0" w:space="0" w:color="auto"/>
            <w:right w:val="none" w:sz="0" w:space="0" w:color="auto"/>
          </w:divBdr>
        </w:div>
        <w:div w:id="647830805">
          <w:marLeft w:val="640"/>
          <w:marRight w:val="0"/>
          <w:marTop w:val="0"/>
          <w:marBottom w:val="0"/>
          <w:divBdr>
            <w:top w:val="none" w:sz="0" w:space="0" w:color="auto"/>
            <w:left w:val="none" w:sz="0" w:space="0" w:color="auto"/>
            <w:bottom w:val="none" w:sz="0" w:space="0" w:color="auto"/>
            <w:right w:val="none" w:sz="0" w:space="0" w:color="auto"/>
          </w:divBdr>
        </w:div>
        <w:div w:id="651645716">
          <w:marLeft w:val="640"/>
          <w:marRight w:val="0"/>
          <w:marTop w:val="0"/>
          <w:marBottom w:val="0"/>
          <w:divBdr>
            <w:top w:val="none" w:sz="0" w:space="0" w:color="auto"/>
            <w:left w:val="none" w:sz="0" w:space="0" w:color="auto"/>
            <w:bottom w:val="none" w:sz="0" w:space="0" w:color="auto"/>
            <w:right w:val="none" w:sz="0" w:space="0" w:color="auto"/>
          </w:divBdr>
        </w:div>
        <w:div w:id="677929840">
          <w:marLeft w:val="640"/>
          <w:marRight w:val="0"/>
          <w:marTop w:val="0"/>
          <w:marBottom w:val="0"/>
          <w:divBdr>
            <w:top w:val="none" w:sz="0" w:space="0" w:color="auto"/>
            <w:left w:val="none" w:sz="0" w:space="0" w:color="auto"/>
            <w:bottom w:val="none" w:sz="0" w:space="0" w:color="auto"/>
            <w:right w:val="none" w:sz="0" w:space="0" w:color="auto"/>
          </w:divBdr>
        </w:div>
        <w:div w:id="695275659">
          <w:marLeft w:val="640"/>
          <w:marRight w:val="0"/>
          <w:marTop w:val="0"/>
          <w:marBottom w:val="0"/>
          <w:divBdr>
            <w:top w:val="none" w:sz="0" w:space="0" w:color="auto"/>
            <w:left w:val="none" w:sz="0" w:space="0" w:color="auto"/>
            <w:bottom w:val="none" w:sz="0" w:space="0" w:color="auto"/>
            <w:right w:val="none" w:sz="0" w:space="0" w:color="auto"/>
          </w:divBdr>
        </w:div>
        <w:div w:id="698312543">
          <w:marLeft w:val="640"/>
          <w:marRight w:val="0"/>
          <w:marTop w:val="0"/>
          <w:marBottom w:val="0"/>
          <w:divBdr>
            <w:top w:val="none" w:sz="0" w:space="0" w:color="auto"/>
            <w:left w:val="none" w:sz="0" w:space="0" w:color="auto"/>
            <w:bottom w:val="none" w:sz="0" w:space="0" w:color="auto"/>
            <w:right w:val="none" w:sz="0" w:space="0" w:color="auto"/>
          </w:divBdr>
        </w:div>
        <w:div w:id="728917212">
          <w:marLeft w:val="640"/>
          <w:marRight w:val="0"/>
          <w:marTop w:val="0"/>
          <w:marBottom w:val="0"/>
          <w:divBdr>
            <w:top w:val="none" w:sz="0" w:space="0" w:color="auto"/>
            <w:left w:val="none" w:sz="0" w:space="0" w:color="auto"/>
            <w:bottom w:val="none" w:sz="0" w:space="0" w:color="auto"/>
            <w:right w:val="none" w:sz="0" w:space="0" w:color="auto"/>
          </w:divBdr>
        </w:div>
        <w:div w:id="753472497">
          <w:marLeft w:val="640"/>
          <w:marRight w:val="0"/>
          <w:marTop w:val="0"/>
          <w:marBottom w:val="0"/>
          <w:divBdr>
            <w:top w:val="none" w:sz="0" w:space="0" w:color="auto"/>
            <w:left w:val="none" w:sz="0" w:space="0" w:color="auto"/>
            <w:bottom w:val="none" w:sz="0" w:space="0" w:color="auto"/>
            <w:right w:val="none" w:sz="0" w:space="0" w:color="auto"/>
          </w:divBdr>
        </w:div>
        <w:div w:id="793328093">
          <w:marLeft w:val="640"/>
          <w:marRight w:val="0"/>
          <w:marTop w:val="0"/>
          <w:marBottom w:val="0"/>
          <w:divBdr>
            <w:top w:val="none" w:sz="0" w:space="0" w:color="auto"/>
            <w:left w:val="none" w:sz="0" w:space="0" w:color="auto"/>
            <w:bottom w:val="none" w:sz="0" w:space="0" w:color="auto"/>
            <w:right w:val="none" w:sz="0" w:space="0" w:color="auto"/>
          </w:divBdr>
        </w:div>
        <w:div w:id="833690481">
          <w:marLeft w:val="640"/>
          <w:marRight w:val="0"/>
          <w:marTop w:val="0"/>
          <w:marBottom w:val="0"/>
          <w:divBdr>
            <w:top w:val="none" w:sz="0" w:space="0" w:color="auto"/>
            <w:left w:val="none" w:sz="0" w:space="0" w:color="auto"/>
            <w:bottom w:val="none" w:sz="0" w:space="0" w:color="auto"/>
            <w:right w:val="none" w:sz="0" w:space="0" w:color="auto"/>
          </w:divBdr>
        </w:div>
        <w:div w:id="834421827">
          <w:marLeft w:val="640"/>
          <w:marRight w:val="0"/>
          <w:marTop w:val="0"/>
          <w:marBottom w:val="0"/>
          <w:divBdr>
            <w:top w:val="none" w:sz="0" w:space="0" w:color="auto"/>
            <w:left w:val="none" w:sz="0" w:space="0" w:color="auto"/>
            <w:bottom w:val="none" w:sz="0" w:space="0" w:color="auto"/>
            <w:right w:val="none" w:sz="0" w:space="0" w:color="auto"/>
          </w:divBdr>
        </w:div>
        <w:div w:id="839613338">
          <w:marLeft w:val="640"/>
          <w:marRight w:val="0"/>
          <w:marTop w:val="0"/>
          <w:marBottom w:val="0"/>
          <w:divBdr>
            <w:top w:val="none" w:sz="0" w:space="0" w:color="auto"/>
            <w:left w:val="none" w:sz="0" w:space="0" w:color="auto"/>
            <w:bottom w:val="none" w:sz="0" w:space="0" w:color="auto"/>
            <w:right w:val="none" w:sz="0" w:space="0" w:color="auto"/>
          </w:divBdr>
        </w:div>
        <w:div w:id="857622893">
          <w:marLeft w:val="640"/>
          <w:marRight w:val="0"/>
          <w:marTop w:val="0"/>
          <w:marBottom w:val="0"/>
          <w:divBdr>
            <w:top w:val="none" w:sz="0" w:space="0" w:color="auto"/>
            <w:left w:val="none" w:sz="0" w:space="0" w:color="auto"/>
            <w:bottom w:val="none" w:sz="0" w:space="0" w:color="auto"/>
            <w:right w:val="none" w:sz="0" w:space="0" w:color="auto"/>
          </w:divBdr>
        </w:div>
        <w:div w:id="867763794">
          <w:marLeft w:val="640"/>
          <w:marRight w:val="0"/>
          <w:marTop w:val="0"/>
          <w:marBottom w:val="0"/>
          <w:divBdr>
            <w:top w:val="none" w:sz="0" w:space="0" w:color="auto"/>
            <w:left w:val="none" w:sz="0" w:space="0" w:color="auto"/>
            <w:bottom w:val="none" w:sz="0" w:space="0" w:color="auto"/>
            <w:right w:val="none" w:sz="0" w:space="0" w:color="auto"/>
          </w:divBdr>
        </w:div>
        <w:div w:id="869614300">
          <w:marLeft w:val="640"/>
          <w:marRight w:val="0"/>
          <w:marTop w:val="0"/>
          <w:marBottom w:val="0"/>
          <w:divBdr>
            <w:top w:val="none" w:sz="0" w:space="0" w:color="auto"/>
            <w:left w:val="none" w:sz="0" w:space="0" w:color="auto"/>
            <w:bottom w:val="none" w:sz="0" w:space="0" w:color="auto"/>
            <w:right w:val="none" w:sz="0" w:space="0" w:color="auto"/>
          </w:divBdr>
        </w:div>
        <w:div w:id="899250492">
          <w:marLeft w:val="640"/>
          <w:marRight w:val="0"/>
          <w:marTop w:val="0"/>
          <w:marBottom w:val="0"/>
          <w:divBdr>
            <w:top w:val="none" w:sz="0" w:space="0" w:color="auto"/>
            <w:left w:val="none" w:sz="0" w:space="0" w:color="auto"/>
            <w:bottom w:val="none" w:sz="0" w:space="0" w:color="auto"/>
            <w:right w:val="none" w:sz="0" w:space="0" w:color="auto"/>
          </w:divBdr>
        </w:div>
        <w:div w:id="899292199">
          <w:marLeft w:val="640"/>
          <w:marRight w:val="0"/>
          <w:marTop w:val="0"/>
          <w:marBottom w:val="0"/>
          <w:divBdr>
            <w:top w:val="none" w:sz="0" w:space="0" w:color="auto"/>
            <w:left w:val="none" w:sz="0" w:space="0" w:color="auto"/>
            <w:bottom w:val="none" w:sz="0" w:space="0" w:color="auto"/>
            <w:right w:val="none" w:sz="0" w:space="0" w:color="auto"/>
          </w:divBdr>
        </w:div>
        <w:div w:id="911040064">
          <w:marLeft w:val="640"/>
          <w:marRight w:val="0"/>
          <w:marTop w:val="0"/>
          <w:marBottom w:val="0"/>
          <w:divBdr>
            <w:top w:val="none" w:sz="0" w:space="0" w:color="auto"/>
            <w:left w:val="none" w:sz="0" w:space="0" w:color="auto"/>
            <w:bottom w:val="none" w:sz="0" w:space="0" w:color="auto"/>
            <w:right w:val="none" w:sz="0" w:space="0" w:color="auto"/>
          </w:divBdr>
        </w:div>
        <w:div w:id="913202651">
          <w:marLeft w:val="640"/>
          <w:marRight w:val="0"/>
          <w:marTop w:val="0"/>
          <w:marBottom w:val="0"/>
          <w:divBdr>
            <w:top w:val="none" w:sz="0" w:space="0" w:color="auto"/>
            <w:left w:val="none" w:sz="0" w:space="0" w:color="auto"/>
            <w:bottom w:val="none" w:sz="0" w:space="0" w:color="auto"/>
            <w:right w:val="none" w:sz="0" w:space="0" w:color="auto"/>
          </w:divBdr>
        </w:div>
        <w:div w:id="922227990">
          <w:marLeft w:val="640"/>
          <w:marRight w:val="0"/>
          <w:marTop w:val="0"/>
          <w:marBottom w:val="0"/>
          <w:divBdr>
            <w:top w:val="none" w:sz="0" w:space="0" w:color="auto"/>
            <w:left w:val="none" w:sz="0" w:space="0" w:color="auto"/>
            <w:bottom w:val="none" w:sz="0" w:space="0" w:color="auto"/>
            <w:right w:val="none" w:sz="0" w:space="0" w:color="auto"/>
          </w:divBdr>
        </w:div>
        <w:div w:id="922375763">
          <w:marLeft w:val="640"/>
          <w:marRight w:val="0"/>
          <w:marTop w:val="0"/>
          <w:marBottom w:val="0"/>
          <w:divBdr>
            <w:top w:val="none" w:sz="0" w:space="0" w:color="auto"/>
            <w:left w:val="none" w:sz="0" w:space="0" w:color="auto"/>
            <w:bottom w:val="none" w:sz="0" w:space="0" w:color="auto"/>
            <w:right w:val="none" w:sz="0" w:space="0" w:color="auto"/>
          </w:divBdr>
        </w:div>
        <w:div w:id="950940115">
          <w:marLeft w:val="640"/>
          <w:marRight w:val="0"/>
          <w:marTop w:val="0"/>
          <w:marBottom w:val="0"/>
          <w:divBdr>
            <w:top w:val="none" w:sz="0" w:space="0" w:color="auto"/>
            <w:left w:val="none" w:sz="0" w:space="0" w:color="auto"/>
            <w:bottom w:val="none" w:sz="0" w:space="0" w:color="auto"/>
            <w:right w:val="none" w:sz="0" w:space="0" w:color="auto"/>
          </w:divBdr>
        </w:div>
        <w:div w:id="1051270561">
          <w:marLeft w:val="640"/>
          <w:marRight w:val="0"/>
          <w:marTop w:val="0"/>
          <w:marBottom w:val="0"/>
          <w:divBdr>
            <w:top w:val="none" w:sz="0" w:space="0" w:color="auto"/>
            <w:left w:val="none" w:sz="0" w:space="0" w:color="auto"/>
            <w:bottom w:val="none" w:sz="0" w:space="0" w:color="auto"/>
            <w:right w:val="none" w:sz="0" w:space="0" w:color="auto"/>
          </w:divBdr>
        </w:div>
        <w:div w:id="1052851563">
          <w:marLeft w:val="640"/>
          <w:marRight w:val="0"/>
          <w:marTop w:val="0"/>
          <w:marBottom w:val="0"/>
          <w:divBdr>
            <w:top w:val="none" w:sz="0" w:space="0" w:color="auto"/>
            <w:left w:val="none" w:sz="0" w:space="0" w:color="auto"/>
            <w:bottom w:val="none" w:sz="0" w:space="0" w:color="auto"/>
            <w:right w:val="none" w:sz="0" w:space="0" w:color="auto"/>
          </w:divBdr>
        </w:div>
        <w:div w:id="1079013422">
          <w:marLeft w:val="640"/>
          <w:marRight w:val="0"/>
          <w:marTop w:val="0"/>
          <w:marBottom w:val="0"/>
          <w:divBdr>
            <w:top w:val="none" w:sz="0" w:space="0" w:color="auto"/>
            <w:left w:val="none" w:sz="0" w:space="0" w:color="auto"/>
            <w:bottom w:val="none" w:sz="0" w:space="0" w:color="auto"/>
            <w:right w:val="none" w:sz="0" w:space="0" w:color="auto"/>
          </w:divBdr>
        </w:div>
        <w:div w:id="1092094497">
          <w:marLeft w:val="640"/>
          <w:marRight w:val="0"/>
          <w:marTop w:val="0"/>
          <w:marBottom w:val="0"/>
          <w:divBdr>
            <w:top w:val="none" w:sz="0" w:space="0" w:color="auto"/>
            <w:left w:val="none" w:sz="0" w:space="0" w:color="auto"/>
            <w:bottom w:val="none" w:sz="0" w:space="0" w:color="auto"/>
            <w:right w:val="none" w:sz="0" w:space="0" w:color="auto"/>
          </w:divBdr>
        </w:div>
        <w:div w:id="1104761506">
          <w:marLeft w:val="640"/>
          <w:marRight w:val="0"/>
          <w:marTop w:val="0"/>
          <w:marBottom w:val="0"/>
          <w:divBdr>
            <w:top w:val="none" w:sz="0" w:space="0" w:color="auto"/>
            <w:left w:val="none" w:sz="0" w:space="0" w:color="auto"/>
            <w:bottom w:val="none" w:sz="0" w:space="0" w:color="auto"/>
            <w:right w:val="none" w:sz="0" w:space="0" w:color="auto"/>
          </w:divBdr>
        </w:div>
        <w:div w:id="1127115840">
          <w:marLeft w:val="640"/>
          <w:marRight w:val="0"/>
          <w:marTop w:val="0"/>
          <w:marBottom w:val="0"/>
          <w:divBdr>
            <w:top w:val="none" w:sz="0" w:space="0" w:color="auto"/>
            <w:left w:val="none" w:sz="0" w:space="0" w:color="auto"/>
            <w:bottom w:val="none" w:sz="0" w:space="0" w:color="auto"/>
            <w:right w:val="none" w:sz="0" w:space="0" w:color="auto"/>
          </w:divBdr>
        </w:div>
        <w:div w:id="1139953735">
          <w:marLeft w:val="640"/>
          <w:marRight w:val="0"/>
          <w:marTop w:val="0"/>
          <w:marBottom w:val="0"/>
          <w:divBdr>
            <w:top w:val="none" w:sz="0" w:space="0" w:color="auto"/>
            <w:left w:val="none" w:sz="0" w:space="0" w:color="auto"/>
            <w:bottom w:val="none" w:sz="0" w:space="0" w:color="auto"/>
            <w:right w:val="none" w:sz="0" w:space="0" w:color="auto"/>
          </w:divBdr>
        </w:div>
        <w:div w:id="1164785076">
          <w:marLeft w:val="640"/>
          <w:marRight w:val="0"/>
          <w:marTop w:val="0"/>
          <w:marBottom w:val="0"/>
          <w:divBdr>
            <w:top w:val="none" w:sz="0" w:space="0" w:color="auto"/>
            <w:left w:val="none" w:sz="0" w:space="0" w:color="auto"/>
            <w:bottom w:val="none" w:sz="0" w:space="0" w:color="auto"/>
            <w:right w:val="none" w:sz="0" w:space="0" w:color="auto"/>
          </w:divBdr>
        </w:div>
        <w:div w:id="1166672526">
          <w:marLeft w:val="640"/>
          <w:marRight w:val="0"/>
          <w:marTop w:val="0"/>
          <w:marBottom w:val="0"/>
          <w:divBdr>
            <w:top w:val="none" w:sz="0" w:space="0" w:color="auto"/>
            <w:left w:val="none" w:sz="0" w:space="0" w:color="auto"/>
            <w:bottom w:val="none" w:sz="0" w:space="0" w:color="auto"/>
            <w:right w:val="none" w:sz="0" w:space="0" w:color="auto"/>
          </w:divBdr>
        </w:div>
        <w:div w:id="1211648404">
          <w:marLeft w:val="640"/>
          <w:marRight w:val="0"/>
          <w:marTop w:val="0"/>
          <w:marBottom w:val="0"/>
          <w:divBdr>
            <w:top w:val="none" w:sz="0" w:space="0" w:color="auto"/>
            <w:left w:val="none" w:sz="0" w:space="0" w:color="auto"/>
            <w:bottom w:val="none" w:sz="0" w:space="0" w:color="auto"/>
            <w:right w:val="none" w:sz="0" w:space="0" w:color="auto"/>
          </w:divBdr>
        </w:div>
        <w:div w:id="1227953556">
          <w:marLeft w:val="640"/>
          <w:marRight w:val="0"/>
          <w:marTop w:val="0"/>
          <w:marBottom w:val="0"/>
          <w:divBdr>
            <w:top w:val="none" w:sz="0" w:space="0" w:color="auto"/>
            <w:left w:val="none" w:sz="0" w:space="0" w:color="auto"/>
            <w:bottom w:val="none" w:sz="0" w:space="0" w:color="auto"/>
            <w:right w:val="none" w:sz="0" w:space="0" w:color="auto"/>
          </w:divBdr>
        </w:div>
        <w:div w:id="1230572727">
          <w:marLeft w:val="640"/>
          <w:marRight w:val="0"/>
          <w:marTop w:val="0"/>
          <w:marBottom w:val="0"/>
          <w:divBdr>
            <w:top w:val="none" w:sz="0" w:space="0" w:color="auto"/>
            <w:left w:val="none" w:sz="0" w:space="0" w:color="auto"/>
            <w:bottom w:val="none" w:sz="0" w:space="0" w:color="auto"/>
            <w:right w:val="none" w:sz="0" w:space="0" w:color="auto"/>
          </w:divBdr>
        </w:div>
        <w:div w:id="1242717897">
          <w:marLeft w:val="640"/>
          <w:marRight w:val="0"/>
          <w:marTop w:val="0"/>
          <w:marBottom w:val="0"/>
          <w:divBdr>
            <w:top w:val="none" w:sz="0" w:space="0" w:color="auto"/>
            <w:left w:val="none" w:sz="0" w:space="0" w:color="auto"/>
            <w:bottom w:val="none" w:sz="0" w:space="0" w:color="auto"/>
            <w:right w:val="none" w:sz="0" w:space="0" w:color="auto"/>
          </w:divBdr>
        </w:div>
        <w:div w:id="1250238950">
          <w:marLeft w:val="640"/>
          <w:marRight w:val="0"/>
          <w:marTop w:val="0"/>
          <w:marBottom w:val="0"/>
          <w:divBdr>
            <w:top w:val="none" w:sz="0" w:space="0" w:color="auto"/>
            <w:left w:val="none" w:sz="0" w:space="0" w:color="auto"/>
            <w:bottom w:val="none" w:sz="0" w:space="0" w:color="auto"/>
            <w:right w:val="none" w:sz="0" w:space="0" w:color="auto"/>
          </w:divBdr>
        </w:div>
        <w:div w:id="1255940297">
          <w:marLeft w:val="640"/>
          <w:marRight w:val="0"/>
          <w:marTop w:val="0"/>
          <w:marBottom w:val="0"/>
          <w:divBdr>
            <w:top w:val="none" w:sz="0" w:space="0" w:color="auto"/>
            <w:left w:val="none" w:sz="0" w:space="0" w:color="auto"/>
            <w:bottom w:val="none" w:sz="0" w:space="0" w:color="auto"/>
            <w:right w:val="none" w:sz="0" w:space="0" w:color="auto"/>
          </w:divBdr>
        </w:div>
        <w:div w:id="1268001970">
          <w:marLeft w:val="640"/>
          <w:marRight w:val="0"/>
          <w:marTop w:val="0"/>
          <w:marBottom w:val="0"/>
          <w:divBdr>
            <w:top w:val="none" w:sz="0" w:space="0" w:color="auto"/>
            <w:left w:val="none" w:sz="0" w:space="0" w:color="auto"/>
            <w:bottom w:val="none" w:sz="0" w:space="0" w:color="auto"/>
            <w:right w:val="none" w:sz="0" w:space="0" w:color="auto"/>
          </w:divBdr>
        </w:div>
        <w:div w:id="1268584215">
          <w:marLeft w:val="640"/>
          <w:marRight w:val="0"/>
          <w:marTop w:val="0"/>
          <w:marBottom w:val="0"/>
          <w:divBdr>
            <w:top w:val="none" w:sz="0" w:space="0" w:color="auto"/>
            <w:left w:val="none" w:sz="0" w:space="0" w:color="auto"/>
            <w:bottom w:val="none" w:sz="0" w:space="0" w:color="auto"/>
            <w:right w:val="none" w:sz="0" w:space="0" w:color="auto"/>
          </w:divBdr>
        </w:div>
        <w:div w:id="1294336619">
          <w:marLeft w:val="640"/>
          <w:marRight w:val="0"/>
          <w:marTop w:val="0"/>
          <w:marBottom w:val="0"/>
          <w:divBdr>
            <w:top w:val="none" w:sz="0" w:space="0" w:color="auto"/>
            <w:left w:val="none" w:sz="0" w:space="0" w:color="auto"/>
            <w:bottom w:val="none" w:sz="0" w:space="0" w:color="auto"/>
            <w:right w:val="none" w:sz="0" w:space="0" w:color="auto"/>
          </w:divBdr>
        </w:div>
        <w:div w:id="1295133218">
          <w:marLeft w:val="640"/>
          <w:marRight w:val="0"/>
          <w:marTop w:val="0"/>
          <w:marBottom w:val="0"/>
          <w:divBdr>
            <w:top w:val="none" w:sz="0" w:space="0" w:color="auto"/>
            <w:left w:val="none" w:sz="0" w:space="0" w:color="auto"/>
            <w:bottom w:val="none" w:sz="0" w:space="0" w:color="auto"/>
            <w:right w:val="none" w:sz="0" w:space="0" w:color="auto"/>
          </w:divBdr>
        </w:div>
        <w:div w:id="1300108459">
          <w:marLeft w:val="640"/>
          <w:marRight w:val="0"/>
          <w:marTop w:val="0"/>
          <w:marBottom w:val="0"/>
          <w:divBdr>
            <w:top w:val="none" w:sz="0" w:space="0" w:color="auto"/>
            <w:left w:val="none" w:sz="0" w:space="0" w:color="auto"/>
            <w:bottom w:val="none" w:sz="0" w:space="0" w:color="auto"/>
            <w:right w:val="none" w:sz="0" w:space="0" w:color="auto"/>
          </w:divBdr>
        </w:div>
        <w:div w:id="1319458334">
          <w:marLeft w:val="640"/>
          <w:marRight w:val="0"/>
          <w:marTop w:val="0"/>
          <w:marBottom w:val="0"/>
          <w:divBdr>
            <w:top w:val="none" w:sz="0" w:space="0" w:color="auto"/>
            <w:left w:val="none" w:sz="0" w:space="0" w:color="auto"/>
            <w:bottom w:val="none" w:sz="0" w:space="0" w:color="auto"/>
            <w:right w:val="none" w:sz="0" w:space="0" w:color="auto"/>
          </w:divBdr>
        </w:div>
        <w:div w:id="1335449922">
          <w:marLeft w:val="640"/>
          <w:marRight w:val="0"/>
          <w:marTop w:val="0"/>
          <w:marBottom w:val="0"/>
          <w:divBdr>
            <w:top w:val="none" w:sz="0" w:space="0" w:color="auto"/>
            <w:left w:val="none" w:sz="0" w:space="0" w:color="auto"/>
            <w:bottom w:val="none" w:sz="0" w:space="0" w:color="auto"/>
            <w:right w:val="none" w:sz="0" w:space="0" w:color="auto"/>
          </w:divBdr>
        </w:div>
        <w:div w:id="1349261056">
          <w:marLeft w:val="640"/>
          <w:marRight w:val="0"/>
          <w:marTop w:val="0"/>
          <w:marBottom w:val="0"/>
          <w:divBdr>
            <w:top w:val="none" w:sz="0" w:space="0" w:color="auto"/>
            <w:left w:val="none" w:sz="0" w:space="0" w:color="auto"/>
            <w:bottom w:val="none" w:sz="0" w:space="0" w:color="auto"/>
            <w:right w:val="none" w:sz="0" w:space="0" w:color="auto"/>
          </w:divBdr>
        </w:div>
        <w:div w:id="1375933501">
          <w:marLeft w:val="640"/>
          <w:marRight w:val="0"/>
          <w:marTop w:val="0"/>
          <w:marBottom w:val="0"/>
          <w:divBdr>
            <w:top w:val="none" w:sz="0" w:space="0" w:color="auto"/>
            <w:left w:val="none" w:sz="0" w:space="0" w:color="auto"/>
            <w:bottom w:val="none" w:sz="0" w:space="0" w:color="auto"/>
            <w:right w:val="none" w:sz="0" w:space="0" w:color="auto"/>
          </w:divBdr>
        </w:div>
        <w:div w:id="1472937567">
          <w:marLeft w:val="640"/>
          <w:marRight w:val="0"/>
          <w:marTop w:val="0"/>
          <w:marBottom w:val="0"/>
          <w:divBdr>
            <w:top w:val="none" w:sz="0" w:space="0" w:color="auto"/>
            <w:left w:val="none" w:sz="0" w:space="0" w:color="auto"/>
            <w:bottom w:val="none" w:sz="0" w:space="0" w:color="auto"/>
            <w:right w:val="none" w:sz="0" w:space="0" w:color="auto"/>
          </w:divBdr>
        </w:div>
        <w:div w:id="1483307915">
          <w:marLeft w:val="640"/>
          <w:marRight w:val="0"/>
          <w:marTop w:val="0"/>
          <w:marBottom w:val="0"/>
          <w:divBdr>
            <w:top w:val="none" w:sz="0" w:space="0" w:color="auto"/>
            <w:left w:val="none" w:sz="0" w:space="0" w:color="auto"/>
            <w:bottom w:val="none" w:sz="0" w:space="0" w:color="auto"/>
            <w:right w:val="none" w:sz="0" w:space="0" w:color="auto"/>
          </w:divBdr>
        </w:div>
        <w:div w:id="1486974612">
          <w:marLeft w:val="640"/>
          <w:marRight w:val="0"/>
          <w:marTop w:val="0"/>
          <w:marBottom w:val="0"/>
          <w:divBdr>
            <w:top w:val="none" w:sz="0" w:space="0" w:color="auto"/>
            <w:left w:val="none" w:sz="0" w:space="0" w:color="auto"/>
            <w:bottom w:val="none" w:sz="0" w:space="0" w:color="auto"/>
            <w:right w:val="none" w:sz="0" w:space="0" w:color="auto"/>
          </w:divBdr>
        </w:div>
        <w:div w:id="1511526595">
          <w:marLeft w:val="640"/>
          <w:marRight w:val="0"/>
          <w:marTop w:val="0"/>
          <w:marBottom w:val="0"/>
          <w:divBdr>
            <w:top w:val="none" w:sz="0" w:space="0" w:color="auto"/>
            <w:left w:val="none" w:sz="0" w:space="0" w:color="auto"/>
            <w:bottom w:val="none" w:sz="0" w:space="0" w:color="auto"/>
            <w:right w:val="none" w:sz="0" w:space="0" w:color="auto"/>
          </w:divBdr>
        </w:div>
        <w:div w:id="1517814955">
          <w:marLeft w:val="640"/>
          <w:marRight w:val="0"/>
          <w:marTop w:val="0"/>
          <w:marBottom w:val="0"/>
          <w:divBdr>
            <w:top w:val="none" w:sz="0" w:space="0" w:color="auto"/>
            <w:left w:val="none" w:sz="0" w:space="0" w:color="auto"/>
            <w:bottom w:val="none" w:sz="0" w:space="0" w:color="auto"/>
            <w:right w:val="none" w:sz="0" w:space="0" w:color="auto"/>
          </w:divBdr>
        </w:div>
        <w:div w:id="1524126058">
          <w:marLeft w:val="640"/>
          <w:marRight w:val="0"/>
          <w:marTop w:val="0"/>
          <w:marBottom w:val="0"/>
          <w:divBdr>
            <w:top w:val="none" w:sz="0" w:space="0" w:color="auto"/>
            <w:left w:val="none" w:sz="0" w:space="0" w:color="auto"/>
            <w:bottom w:val="none" w:sz="0" w:space="0" w:color="auto"/>
            <w:right w:val="none" w:sz="0" w:space="0" w:color="auto"/>
          </w:divBdr>
        </w:div>
        <w:div w:id="1564635191">
          <w:marLeft w:val="640"/>
          <w:marRight w:val="0"/>
          <w:marTop w:val="0"/>
          <w:marBottom w:val="0"/>
          <w:divBdr>
            <w:top w:val="none" w:sz="0" w:space="0" w:color="auto"/>
            <w:left w:val="none" w:sz="0" w:space="0" w:color="auto"/>
            <w:bottom w:val="none" w:sz="0" w:space="0" w:color="auto"/>
            <w:right w:val="none" w:sz="0" w:space="0" w:color="auto"/>
          </w:divBdr>
        </w:div>
        <w:div w:id="1570922988">
          <w:marLeft w:val="640"/>
          <w:marRight w:val="0"/>
          <w:marTop w:val="0"/>
          <w:marBottom w:val="0"/>
          <w:divBdr>
            <w:top w:val="none" w:sz="0" w:space="0" w:color="auto"/>
            <w:left w:val="none" w:sz="0" w:space="0" w:color="auto"/>
            <w:bottom w:val="none" w:sz="0" w:space="0" w:color="auto"/>
            <w:right w:val="none" w:sz="0" w:space="0" w:color="auto"/>
          </w:divBdr>
        </w:div>
        <w:div w:id="1579050502">
          <w:marLeft w:val="640"/>
          <w:marRight w:val="0"/>
          <w:marTop w:val="0"/>
          <w:marBottom w:val="0"/>
          <w:divBdr>
            <w:top w:val="none" w:sz="0" w:space="0" w:color="auto"/>
            <w:left w:val="none" w:sz="0" w:space="0" w:color="auto"/>
            <w:bottom w:val="none" w:sz="0" w:space="0" w:color="auto"/>
            <w:right w:val="none" w:sz="0" w:space="0" w:color="auto"/>
          </w:divBdr>
        </w:div>
        <w:div w:id="1591620550">
          <w:marLeft w:val="640"/>
          <w:marRight w:val="0"/>
          <w:marTop w:val="0"/>
          <w:marBottom w:val="0"/>
          <w:divBdr>
            <w:top w:val="none" w:sz="0" w:space="0" w:color="auto"/>
            <w:left w:val="none" w:sz="0" w:space="0" w:color="auto"/>
            <w:bottom w:val="none" w:sz="0" w:space="0" w:color="auto"/>
            <w:right w:val="none" w:sz="0" w:space="0" w:color="auto"/>
          </w:divBdr>
        </w:div>
        <w:div w:id="1608805166">
          <w:marLeft w:val="640"/>
          <w:marRight w:val="0"/>
          <w:marTop w:val="0"/>
          <w:marBottom w:val="0"/>
          <w:divBdr>
            <w:top w:val="none" w:sz="0" w:space="0" w:color="auto"/>
            <w:left w:val="none" w:sz="0" w:space="0" w:color="auto"/>
            <w:bottom w:val="none" w:sz="0" w:space="0" w:color="auto"/>
            <w:right w:val="none" w:sz="0" w:space="0" w:color="auto"/>
          </w:divBdr>
        </w:div>
        <w:div w:id="1621571979">
          <w:marLeft w:val="640"/>
          <w:marRight w:val="0"/>
          <w:marTop w:val="0"/>
          <w:marBottom w:val="0"/>
          <w:divBdr>
            <w:top w:val="none" w:sz="0" w:space="0" w:color="auto"/>
            <w:left w:val="none" w:sz="0" w:space="0" w:color="auto"/>
            <w:bottom w:val="none" w:sz="0" w:space="0" w:color="auto"/>
            <w:right w:val="none" w:sz="0" w:space="0" w:color="auto"/>
          </w:divBdr>
        </w:div>
        <w:div w:id="1623999074">
          <w:marLeft w:val="640"/>
          <w:marRight w:val="0"/>
          <w:marTop w:val="0"/>
          <w:marBottom w:val="0"/>
          <w:divBdr>
            <w:top w:val="none" w:sz="0" w:space="0" w:color="auto"/>
            <w:left w:val="none" w:sz="0" w:space="0" w:color="auto"/>
            <w:bottom w:val="none" w:sz="0" w:space="0" w:color="auto"/>
            <w:right w:val="none" w:sz="0" w:space="0" w:color="auto"/>
          </w:divBdr>
        </w:div>
        <w:div w:id="1663044549">
          <w:marLeft w:val="640"/>
          <w:marRight w:val="0"/>
          <w:marTop w:val="0"/>
          <w:marBottom w:val="0"/>
          <w:divBdr>
            <w:top w:val="none" w:sz="0" w:space="0" w:color="auto"/>
            <w:left w:val="none" w:sz="0" w:space="0" w:color="auto"/>
            <w:bottom w:val="none" w:sz="0" w:space="0" w:color="auto"/>
            <w:right w:val="none" w:sz="0" w:space="0" w:color="auto"/>
          </w:divBdr>
        </w:div>
        <w:div w:id="1669333219">
          <w:marLeft w:val="640"/>
          <w:marRight w:val="0"/>
          <w:marTop w:val="0"/>
          <w:marBottom w:val="0"/>
          <w:divBdr>
            <w:top w:val="none" w:sz="0" w:space="0" w:color="auto"/>
            <w:left w:val="none" w:sz="0" w:space="0" w:color="auto"/>
            <w:bottom w:val="none" w:sz="0" w:space="0" w:color="auto"/>
            <w:right w:val="none" w:sz="0" w:space="0" w:color="auto"/>
          </w:divBdr>
        </w:div>
        <w:div w:id="1687949471">
          <w:marLeft w:val="640"/>
          <w:marRight w:val="0"/>
          <w:marTop w:val="0"/>
          <w:marBottom w:val="0"/>
          <w:divBdr>
            <w:top w:val="none" w:sz="0" w:space="0" w:color="auto"/>
            <w:left w:val="none" w:sz="0" w:space="0" w:color="auto"/>
            <w:bottom w:val="none" w:sz="0" w:space="0" w:color="auto"/>
            <w:right w:val="none" w:sz="0" w:space="0" w:color="auto"/>
          </w:divBdr>
        </w:div>
        <w:div w:id="1688874231">
          <w:marLeft w:val="640"/>
          <w:marRight w:val="0"/>
          <w:marTop w:val="0"/>
          <w:marBottom w:val="0"/>
          <w:divBdr>
            <w:top w:val="none" w:sz="0" w:space="0" w:color="auto"/>
            <w:left w:val="none" w:sz="0" w:space="0" w:color="auto"/>
            <w:bottom w:val="none" w:sz="0" w:space="0" w:color="auto"/>
            <w:right w:val="none" w:sz="0" w:space="0" w:color="auto"/>
          </w:divBdr>
        </w:div>
        <w:div w:id="1727334477">
          <w:marLeft w:val="640"/>
          <w:marRight w:val="0"/>
          <w:marTop w:val="0"/>
          <w:marBottom w:val="0"/>
          <w:divBdr>
            <w:top w:val="none" w:sz="0" w:space="0" w:color="auto"/>
            <w:left w:val="none" w:sz="0" w:space="0" w:color="auto"/>
            <w:bottom w:val="none" w:sz="0" w:space="0" w:color="auto"/>
            <w:right w:val="none" w:sz="0" w:space="0" w:color="auto"/>
          </w:divBdr>
        </w:div>
        <w:div w:id="1732921377">
          <w:marLeft w:val="640"/>
          <w:marRight w:val="0"/>
          <w:marTop w:val="0"/>
          <w:marBottom w:val="0"/>
          <w:divBdr>
            <w:top w:val="none" w:sz="0" w:space="0" w:color="auto"/>
            <w:left w:val="none" w:sz="0" w:space="0" w:color="auto"/>
            <w:bottom w:val="none" w:sz="0" w:space="0" w:color="auto"/>
            <w:right w:val="none" w:sz="0" w:space="0" w:color="auto"/>
          </w:divBdr>
        </w:div>
        <w:div w:id="1738506061">
          <w:marLeft w:val="640"/>
          <w:marRight w:val="0"/>
          <w:marTop w:val="0"/>
          <w:marBottom w:val="0"/>
          <w:divBdr>
            <w:top w:val="none" w:sz="0" w:space="0" w:color="auto"/>
            <w:left w:val="none" w:sz="0" w:space="0" w:color="auto"/>
            <w:bottom w:val="none" w:sz="0" w:space="0" w:color="auto"/>
            <w:right w:val="none" w:sz="0" w:space="0" w:color="auto"/>
          </w:divBdr>
        </w:div>
        <w:div w:id="1772704885">
          <w:marLeft w:val="640"/>
          <w:marRight w:val="0"/>
          <w:marTop w:val="0"/>
          <w:marBottom w:val="0"/>
          <w:divBdr>
            <w:top w:val="none" w:sz="0" w:space="0" w:color="auto"/>
            <w:left w:val="none" w:sz="0" w:space="0" w:color="auto"/>
            <w:bottom w:val="none" w:sz="0" w:space="0" w:color="auto"/>
            <w:right w:val="none" w:sz="0" w:space="0" w:color="auto"/>
          </w:divBdr>
        </w:div>
        <w:div w:id="1790275889">
          <w:marLeft w:val="640"/>
          <w:marRight w:val="0"/>
          <w:marTop w:val="0"/>
          <w:marBottom w:val="0"/>
          <w:divBdr>
            <w:top w:val="none" w:sz="0" w:space="0" w:color="auto"/>
            <w:left w:val="none" w:sz="0" w:space="0" w:color="auto"/>
            <w:bottom w:val="none" w:sz="0" w:space="0" w:color="auto"/>
            <w:right w:val="none" w:sz="0" w:space="0" w:color="auto"/>
          </w:divBdr>
        </w:div>
        <w:div w:id="1807703068">
          <w:marLeft w:val="640"/>
          <w:marRight w:val="0"/>
          <w:marTop w:val="0"/>
          <w:marBottom w:val="0"/>
          <w:divBdr>
            <w:top w:val="none" w:sz="0" w:space="0" w:color="auto"/>
            <w:left w:val="none" w:sz="0" w:space="0" w:color="auto"/>
            <w:bottom w:val="none" w:sz="0" w:space="0" w:color="auto"/>
            <w:right w:val="none" w:sz="0" w:space="0" w:color="auto"/>
          </w:divBdr>
        </w:div>
        <w:div w:id="1814591837">
          <w:marLeft w:val="640"/>
          <w:marRight w:val="0"/>
          <w:marTop w:val="0"/>
          <w:marBottom w:val="0"/>
          <w:divBdr>
            <w:top w:val="none" w:sz="0" w:space="0" w:color="auto"/>
            <w:left w:val="none" w:sz="0" w:space="0" w:color="auto"/>
            <w:bottom w:val="none" w:sz="0" w:space="0" w:color="auto"/>
            <w:right w:val="none" w:sz="0" w:space="0" w:color="auto"/>
          </w:divBdr>
        </w:div>
        <w:div w:id="1849632837">
          <w:marLeft w:val="640"/>
          <w:marRight w:val="0"/>
          <w:marTop w:val="0"/>
          <w:marBottom w:val="0"/>
          <w:divBdr>
            <w:top w:val="none" w:sz="0" w:space="0" w:color="auto"/>
            <w:left w:val="none" w:sz="0" w:space="0" w:color="auto"/>
            <w:bottom w:val="none" w:sz="0" w:space="0" w:color="auto"/>
            <w:right w:val="none" w:sz="0" w:space="0" w:color="auto"/>
          </w:divBdr>
        </w:div>
        <w:div w:id="1849637402">
          <w:marLeft w:val="640"/>
          <w:marRight w:val="0"/>
          <w:marTop w:val="0"/>
          <w:marBottom w:val="0"/>
          <w:divBdr>
            <w:top w:val="none" w:sz="0" w:space="0" w:color="auto"/>
            <w:left w:val="none" w:sz="0" w:space="0" w:color="auto"/>
            <w:bottom w:val="none" w:sz="0" w:space="0" w:color="auto"/>
            <w:right w:val="none" w:sz="0" w:space="0" w:color="auto"/>
          </w:divBdr>
        </w:div>
        <w:div w:id="1853110088">
          <w:marLeft w:val="640"/>
          <w:marRight w:val="0"/>
          <w:marTop w:val="0"/>
          <w:marBottom w:val="0"/>
          <w:divBdr>
            <w:top w:val="none" w:sz="0" w:space="0" w:color="auto"/>
            <w:left w:val="none" w:sz="0" w:space="0" w:color="auto"/>
            <w:bottom w:val="none" w:sz="0" w:space="0" w:color="auto"/>
            <w:right w:val="none" w:sz="0" w:space="0" w:color="auto"/>
          </w:divBdr>
        </w:div>
        <w:div w:id="1853687154">
          <w:marLeft w:val="640"/>
          <w:marRight w:val="0"/>
          <w:marTop w:val="0"/>
          <w:marBottom w:val="0"/>
          <w:divBdr>
            <w:top w:val="none" w:sz="0" w:space="0" w:color="auto"/>
            <w:left w:val="none" w:sz="0" w:space="0" w:color="auto"/>
            <w:bottom w:val="none" w:sz="0" w:space="0" w:color="auto"/>
            <w:right w:val="none" w:sz="0" w:space="0" w:color="auto"/>
          </w:divBdr>
        </w:div>
        <w:div w:id="1891962148">
          <w:marLeft w:val="640"/>
          <w:marRight w:val="0"/>
          <w:marTop w:val="0"/>
          <w:marBottom w:val="0"/>
          <w:divBdr>
            <w:top w:val="none" w:sz="0" w:space="0" w:color="auto"/>
            <w:left w:val="none" w:sz="0" w:space="0" w:color="auto"/>
            <w:bottom w:val="none" w:sz="0" w:space="0" w:color="auto"/>
            <w:right w:val="none" w:sz="0" w:space="0" w:color="auto"/>
          </w:divBdr>
        </w:div>
        <w:div w:id="1899239757">
          <w:marLeft w:val="640"/>
          <w:marRight w:val="0"/>
          <w:marTop w:val="0"/>
          <w:marBottom w:val="0"/>
          <w:divBdr>
            <w:top w:val="none" w:sz="0" w:space="0" w:color="auto"/>
            <w:left w:val="none" w:sz="0" w:space="0" w:color="auto"/>
            <w:bottom w:val="none" w:sz="0" w:space="0" w:color="auto"/>
            <w:right w:val="none" w:sz="0" w:space="0" w:color="auto"/>
          </w:divBdr>
        </w:div>
        <w:div w:id="1916158135">
          <w:marLeft w:val="640"/>
          <w:marRight w:val="0"/>
          <w:marTop w:val="0"/>
          <w:marBottom w:val="0"/>
          <w:divBdr>
            <w:top w:val="none" w:sz="0" w:space="0" w:color="auto"/>
            <w:left w:val="none" w:sz="0" w:space="0" w:color="auto"/>
            <w:bottom w:val="none" w:sz="0" w:space="0" w:color="auto"/>
            <w:right w:val="none" w:sz="0" w:space="0" w:color="auto"/>
          </w:divBdr>
        </w:div>
        <w:div w:id="1918438040">
          <w:marLeft w:val="640"/>
          <w:marRight w:val="0"/>
          <w:marTop w:val="0"/>
          <w:marBottom w:val="0"/>
          <w:divBdr>
            <w:top w:val="none" w:sz="0" w:space="0" w:color="auto"/>
            <w:left w:val="none" w:sz="0" w:space="0" w:color="auto"/>
            <w:bottom w:val="none" w:sz="0" w:space="0" w:color="auto"/>
            <w:right w:val="none" w:sz="0" w:space="0" w:color="auto"/>
          </w:divBdr>
        </w:div>
        <w:div w:id="1928804156">
          <w:marLeft w:val="640"/>
          <w:marRight w:val="0"/>
          <w:marTop w:val="0"/>
          <w:marBottom w:val="0"/>
          <w:divBdr>
            <w:top w:val="none" w:sz="0" w:space="0" w:color="auto"/>
            <w:left w:val="none" w:sz="0" w:space="0" w:color="auto"/>
            <w:bottom w:val="none" w:sz="0" w:space="0" w:color="auto"/>
            <w:right w:val="none" w:sz="0" w:space="0" w:color="auto"/>
          </w:divBdr>
        </w:div>
        <w:div w:id="1932466905">
          <w:marLeft w:val="640"/>
          <w:marRight w:val="0"/>
          <w:marTop w:val="0"/>
          <w:marBottom w:val="0"/>
          <w:divBdr>
            <w:top w:val="none" w:sz="0" w:space="0" w:color="auto"/>
            <w:left w:val="none" w:sz="0" w:space="0" w:color="auto"/>
            <w:bottom w:val="none" w:sz="0" w:space="0" w:color="auto"/>
            <w:right w:val="none" w:sz="0" w:space="0" w:color="auto"/>
          </w:divBdr>
        </w:div>
        <w:div w:id="1940216904">
          <w:marLeft w:val="640"/>
          <w:marRight w:val="0"/>
          <w:marTop w:val="0"/>
          <w:marBottom w:val="0"/>
          <w:divBdr>
            <w:top w:val="none" w:sz="0" w:space="0" w:color="auto"/>
            <w:left w:val="none" w:sz="0" w:space="0" w:color="auto"/>
            <w:bottom w:val="none" w:sz="0" w:space="0" w:color="auto"/>
            <w:right w:val="none" w:sz="0" w:space="0" w:color="auto"/>
          </w:divBdr>
        </w:div>
        <w:div w:id="1952280254">
          <w:marLeft w:val="640"/>
          <w:marRight w:val="0"/>
          <w:marTop w:val="0"/>
          <w:marBottom w:val="0"/>
          <w:divBdr>
            <w:top w:val="none" w:sz="0" w:space="0" w:color="auto"/>
            <w:left w:val="none" w:sz="0" w:space="0" w:color="auto"/>
            <w:bottom w:val="none" w:sz="0" w:space="0" w:color="auto"/>
            <w:right w:val="none" w:sz="0" w:space="0" w:color="auto"/>
          </w:divBdr>
        </w:div>
        <w:div w:id="1956133282">
          <w:marLeft w:val="640"/>
          <w:marRight w:val="0"/>
          <w:marTop w:val="0"/>
          <w:marBottom w:val="0"/>
          <w:divBdr>
            <w:top w:val="none" w:sz="0" w:space="0" w:color="auto"/>
            <w:left w:val="none" w:sz="0" w:space="0" w:color="auto"/>
            <w:bottom w:val="none" w:sz="0" w:space="0" w:color="auto"/>
            <w:right w:val="none" w:sz="0" w:space="0" w:color="auto"/>
          </w:divBdr>
        </w:div>
        <w:div w:id="1967467433">
          <w:marLeft w:val="640"/>
          <w:marRight w:val="0"/>
          <w:marTop w:val="0"/>
          <w:marBottom w:val="0"/>
          <w:divBdr>
            <w:top w:val="none" w:sz="0" w:space="0" w:color="auto"/>
            <w:left w:val="none" w:sz="0" w:space="0" w:color="auto"/>
            <w:bottom w:val="none" w:sz="0" w:space="0" w:color="auto"/>
            <w:right w:val="none" w:sz="0" w:space="0" w:color="auto"/>
          </w:divBdr>
        </w:div>
        <w:div w:id="2011522514">
          <w:marLeft w:val="640"/>
          <w:marRight w:val="0"/>
          <w:marTop w:val="0"/>
          <w:marBottom w:val="0"/>
          <w:divBdr>
            <w:top w:val="none" w:sz="0" w:space="0" w:color="auto"/>
            <w:left w:val="none" w:sz="0" w:space="0" w:color="auto"/>
            <w:bottom w:val="none" w:sz="0" w:space="0" w:color="auto"/>
            <w:right w:val="none" w:sz="0" w:space="0" w:color="auto"/>
          </w:divBdr>
        </w:div>
        <w:div w:id="2011565448">
          <w:marLeft w:val="640"/>
          <w:marRight w:val="0"/>
          <w:marTop w:val="0"/>
          <w:marBottom w:val="0"/>
          <w:divBdr>
            <w:top w:val="none" w:sz="0" w:space="0" w:color="auto"/>
            <w:left w:val="none" w:sz="0" w:space="0" w:color="auto"/>
            <w:bottom w:val="none" w:sz="0" w:space="0" w:color="auto"/>
            <w:right w:val="none" w:sz="0" w:space="0" w:color="auto"/>
          </w:divBdr>
        </w:div>
        <w:div w:id="2029864323">
          <w:marLeft w:val="640"/>
          <w:marRight w:val="0"/>
          <w:marTop w:val="0"/>
          <w:marBottom w:val="0"/>
          <w:divBdr>
            <w:top w:val="none" w:sz="0" w:space="0" w:color="auto"/>
            <w:left w:val="none" w:sz="0" w:space="0" w:color="auto"/>
            <w:bottom w:val="none" w:sz="0" w:space="0" w:color="auto"/>
            <w:right w:val="none" w:sz="0" w:space="0" w:color="auto"/>
          </w:divBdr>
        </w:div>
        <w:div w:id="2056732503">
          <w:marLeft w:val="640"/>
          <w:marRight w:val="0"/>
          <w:marTop w:val="0"/>
          <w:marBottom w:val="0"/>
          <w:divBdr>
            <w:top w:val="none" w:sz="0" w:space="0" w:color="auto"/>
            <w:left w:val="none" w:sz="0" w:space="0" w:color="auto"/>
            <w:bottom w:val="none" w:sz="0" w:space="0" w:color="auto"/>
            <w:right w:val="none" w:sz="0" w:space="0" w:color="auto"/>
          </w:divBdr>
        </w:div>
        <w:div w:id="2084908078">
          <w:marLeft w:val="640"/>
          <w:marRight w:val="0"/>
          <w:marTop w:val="0"/>
          <w:marBottom w:val="0"/>
          <w:divBdr>
            <w:top w:val="none" w:sz="0" w:space="0" w:color="auto"/>
            <w:left w:val="none" w:sz="0" w:space="0" w:color="auto"/>
            <w:bottom w:val="none" w:sz="0" w:space="0" w:color="auto"/>
            <w:right w:val="none" w:sz="0" w:space="0" w:color="auto"/>
          </w:divBdr>
        </w:div>
        <w:div w:id="2106655424">
          <w:marLeft w:val="640"/>
          <w:marRight w:val="0"/>
          <w:marTop w:val="0"/>
          <w:marBottom w:val="0"/>
          <w:divBdr>
            <w:top w:val="none" w:sz="0" w:space="0" w:color="auto"/>
            <w:left w:val="none" w:sz="0" w:space="0" w:color="auto"/>
            <w:bottom w:val="none" w:sz="0" w:space="0" w:color="auto"/>
            <w:right w:val="none" w:sz="0" w:space="0" w:color="auto"/>
          </w:divBdr>
        </w:div>
        <w:div w:id="2117021094">
          <w:marLeft w:val="640"/>
          <w:marRight w:val="0"/>
          <w:marTop w:val="0"/>
          <w:marBottom w:val="0"/>
          <w:divBdr>
            <w:top w:val="none" w:sz="0" w:space="0" w:color="auto"/>
            <w:left w:val="none" w:sz="0" w:space="0" w:color="auto"/>
            <w:bottom w:val="none" w:sz="0" w:space="0" w:color="auto"/>
            <w:right w:val="none" w:sz="0" w:space="0" w:color="auto"/>
          </w:divBdr>
        </w:div>
        <w:div w:id="2120097973">
          <w:marLeft w:val="640"/>
          <w:marRight w:val="0"/>
          <w:marTop w:val="0"/>
          <w:marBottom w:val="0"/>
          <w:divBdr>
            <w:top w:val="none" w:sz="0" w:space="0" w:color="auto"/>
            <w:left w:val="none" w:sz="0" w:space="0" w:color="auto"/>
            <w:bottom w:val="none" w:sz="0" w:space="0" w:color="auto"/>
            <w:right w:val="none" w:sz="0" w:space="0" w:color="auto"/>
          </w:divBdr>
        </w:div>
        <w:div w:id="2134245396">
          <w:marLeft w:val="640"/>
          <w:marRight w:val="0"/>
          <w:marTop w:val="0"/>
          <w:marBottom w:val="0"/>
          <w:divBdr>
            <w:top w:val="none" w:sz="0" w:space="0" w:color="auto"/>
            <w:left w:val="none" w:sz="0" w:space="0" w:color="auto"/>
            <w:bottom w:val="none" w:sz="0" w:space="0" w:color="auto"/>
            <w:right w:val="none" w:sz="0" w:space="0" w:color="auto"/>
          </w:divBdr>
        </w:div>
      </w:divsChild>
    </w:div>
    <w:div w:id="1440446524">
      <w:bodyDiv w:val="1"/>
      <w:marLeft w:val="0"/>
      <w:marRight w:val="0"/>
      <w:marTop w:val="0"/>
      <w:marBottom w:val="0"/>
      <w:divBdr>
        <w:top w:val="none" w:sz="0" w:space="0" w:color="auto"/>
        <w:left w:val="none" w:sz="0" w:space="0" w:color="auto"/>
        <w:bottom w:val="none" w:sz="0" w:space="0" w:color="auto"/>
        <w:right w:val="none" w:sz="0" w:space="0" w:color="auto"/>
      </w:divBdr>
    </w:div>
    <w:div w:id="1443571903">
      <w:bodyDiv w:val="1"/>
      <w:marLeft w:val="0"/>
      <w:marRight w:val="0"/>
      <w:marTop w:val="0"/>
      <w:marBottom w:val="0"/>
      <w:divBdr>
        <w:top w:val="none" w:sz="0" w:space="0" w:color="auto"/>
        <w:left w:val="none" w:sz="0" w:space="0" w:color="auto"/>
        <w:bottom w:val="none" w:sz="0" w:space="0" w:color="auto"/>
        <w:right w:val="none" w:sz="0" w:space="0" w:color="auto"/>
      </w:divBdr>
    </w:div>
    <w:div w:id="1444611048">
      <w:bodyDiv w:val="1"/>
      <w:marLeft w:val="0"/>
      <w:marRight w:val="0"/>
      <w:marTop w:val="0"/>
      <w:marBottom w:val="0"/>
      <w:divBdr>
        <w:top w:val="none" w:sz="0" w:space="0" w:color="auto"/>
        <w:left w:val="none" w:sz="0" w:space="0" w:color="auto"/>
        <w:bottom w:val="none" w:sz="0" w:space="0" w:color="auto"/>
        <w:right w:val="none" w:sz="0" w:space="0" w:color="auto"/>
      </w:divBdr>
    </w:div>
    <w:div w:id="1450197153">
      <w:bodyDiv w:val="1"/>
      <w:marLeft w:val="0"/>
      <w:marRight w:val="0"/>
      <w:marTop w:val="0"/>
      <w:marBottom w:val="0"/>
      <w:divBdr>
        <w:top w:val="none" w:sz="0" w:space="0" w:color="auto"/>
        <w:left w:val="none" w:sz="0" w:space="0" w:color="auto"/>
        <w:bottom w:val="none" w:sz="0" w:space="0" w:color="auto"/>
        <w:right w:val="none" w:sz="0" w:space="0" w:color="auto"/>
      </w:divBdr>
    </w:div>
    <w:div w:id="1450467954">
      <w:bodyDiv w:val="1"/>
      <w:marLeft w:val="0"/>
      <w:marRight w:val="0"/>
      <w:marTop w:val="0"/>
      <w:marBottom w:val="0"/>
      <w:divBdr>
        <w:top w:val="none" w:sz="0" w:space="0" w:color="auto"/>
        <w:left w:val="none" w:sz="0" w:space="0" w:color="auto"/>
        <w:bottom w:val="none" w:sz="0" w:space="0" w:color="auto"/>
        <w:right w:val="none" w:sz="0" w:space="0" w:color="auto"/>
      </w:divBdr>
    </w:div>
    <w:div w:id="1452434829">
      <w:bodyDiv w:val="1"/>
      <w:marLeft w:val="0"/>
      <w:marRight w:val="0"/>
      <w:marTop w:val="0"/>
      <w:marBottom w:val="0"/>
      <w:divBdr>
        <w:top w:val="none" w:sz="0" w:space="0" w:color="auto"/>
        <w:left w:val="none" w:sz="0" w:space="0" w:color="auto"/>
        <w:bottom w:val="none" w:sz="0" w:space="0" w:color="auto"/>
        <w:right w:val="none" w:sz="0" w:space="0" w:color="auto"/>
      </w:divBdr>
    </w:div>
    <w:div w:id="1453481171">
      <w:bodyDiv w:val="1"/>
      <w:marLeft w:val="0"/>
      <w:marRight w:val="0"/>
      <w:marTop w:val="0"/>
      <w:marBottom w:val="0"/>
      <w:divBdr>
        <w:top w:val="none" w:sz="0" w:space="0" w:color="auto"/>
        <w:left w:val="none" w:sz="0" w:space="0" w:color="auto"/>
        <w:bottom w:val="none" w:sz="0" w:space="0" w:color="auto"/>
        <w:right w:val="none" w:sz="0" w:space="0" w:color="auto"/>
      </w:divBdr>
    </w:div>
    <w:div w:id="1453936513">
      <w:bodyDiv w:val="1"/>
      <w:marLeft w:val="0"/>
      <w:marRight w:val="0"/>
      <w:marTop w:val="0"/>
      <w:marBottom w:val="0"/>
      <w:divBdr>
        <w:top w:val="none" w:sz="0" w:space="0" w:color="auto"/>
        <w:left w:val="none" w:sz="0" w:space="0" w:color="auto"/>
        <w:bottom w:val="none" w:sz="0" w:space="0" w:color="auto"/>
        <w:right w:val="none" w:sz="0" w:space="0" w:color="auto"/>
      </w:divBdr>
    </w:div>
    <w:div w:id="1454206359">
      <w:bodyDiv w:val="1"/>
      <w:marLeft w:val="0"/>
      <w:marRight w:val="0"/>
      <w:marTop w:val="0"/>
      <w:marBottom w:val="0"/>
      <w:divBdr>
        <w:top w:val="none" w:sz="0" w:space="0" w:color="auto"/>
        <w:left w:val="none" w:sz="0" w:space="0" w:color="auto"/>
        <w:bottom w:val="none" w:sz="0" w:space="0" w:color="auto"/>
        <w:right w:val="none" w:sz="0" w:space="0" w:color="auto"/>
      </w:divBdr>
    </w:div>
    <w:div w:id="1454472228">
      <w:bodyDiv w:val="1"/>
      <w:marLeft w:val="0"/>
      <w:marRight w:val="0"/>
      <w:marTop w:val="0"/>
      <w:marBottom w:val="0"/>
      <w:divBdr>
        <w:top w:val="none" w:sz="0" w:space="0" w:color="auto"/>
        <w:left w:val="none" w:sz="0" w:space="0" w:color="auto"/>
        <w:bottom w:val="none" w:sz="0" w:space="0" w:color="auto"/>
        <w:right w:val="none" w:sz="0" w:space="0" w:color="auto"/>
      </w:divBdr>
    </w:div>
    <w:div w:id="1460763583">
      <w:bodyDiv w:val="1"/>
      <w:marLeft w:val="0"/>
      <w:marRight w:val="0"/>
      <w:marTop w:val="0"/>
      <w:marBottom w:val="0"/>
      <w:divBdr>
        <w:top w:val="none" w:sz="0" w:space="0" w:color="auto"/>
        <w:left w:val="none" w:sz="0" w:space="0" w:color="auto"/>
        <w:bottom w:val="none" w:sz="0" w:space="0" w:color="auto"/>
        <w:right w:val="none" w:sz="0" w:space="0" w:color="auto"/>
      </w:divBdr>
    </w:div>
    <w:div w:id="1466005346">
      <w:bodyDiv w:val="1"/>
      <w:marLeft w:val="0"/>
      <w:marRight w:val="0"/>
      <w:marTop w:val="0"/>
      <w:marBottom w:val="0"/>
      <w:divBdr>
        <w:top w:val="none" w:sz="0" w:space="0" w:color="auto"/>
        <w:left w:val="none" w:sz="0" w:space="0" w:color="auto"/>
        <w:bottom w:val="none" w:sz="0" w:space="0" w:color="auto"/>
        <w:right w:val="none" w:sz="0" w:space="0" w:color="auto"/>
      </w:divBdr>
    </w:div>
    <w:div w:id="1469937791">
      <w:bodyDiv w:val="1"/>
      <w:marLeft w:val="0"/>
      <w:marRight w:val="0"/>
      <w:marTop w:val="0"/>
      <w:marBottom w:val="0"/>
      <w:divBdr>
        <w:top w:val="none" w:sz="0" w:space="0" w:color="auto"/>
        <w:left w:val="none" w:sz="0" w:space="0" w:color="auto"/>
        <w:bottom w:val="none" w:sz="0" w:space="0" w:color="auto"/>
        <w:right w:val="none" w:sz="0" w:space="0" w:color="auto"/>
      </w:divBdr>
    </w:div>
    <w:div w:id="1470518601">
      <w:bodyDiv w:val="1"/>
      <w:marLeft w:val="0"/>
      <w:marRight w:val="0"/>
      <w:marTop w:val="0"/>
      <w:marBottom w:val="0"/>
      <w:divBdr>
        <w:top w:val="none" w:sz="0" w:space="0" w:color="auto"/>
        <w:left w:val="none" w:sz="0" w:space="0" w:color="auto"/>
        <w:bottom w:val="none" w:sz="0" w:space="0" w:color="auto"/>
        <w:right w:val="none" w:sz="0" w:space="0" w:color="auto"/>
      </w:divBdr>
      <w:divsChild>
        <w:div w:id="6950837">
          <w:marLeft w:val="640"/>
          <w:marRight w:val="0"/>
          <w:marTop w:val="0"/>
          <w:marBottom w:val="0"/>
          <w:divBdr>
            <w:top w:val="none" w:sz="0" w:space="0" w:color="auto"/>
            <w:left w:val="none" w:sz="0" w:space="0" w:color="auto"/>
            <w:bottom w:val="none" w:sz="0" w:space="0" w:color="auto"/>
            <w:right w:val="none" w:sz="0" w:space="0" w:color="auto"/>
          </w:divBdr>
        </w:div>
        <w:div w:id="24142303">
          <w:marLeft w:val="640"/>
          <w:marRight w:val="0"/>
          <w:marTop w:val="0"/>
          <w:marBottom w:val="0"/>
          <w:divBdr>
            <w:top w:val="none" w:sz="0" w:space="0" w:color="auto"/>
            <w:left w:val="none" w:sz="0" w:space="0" w:color="auto"/>
            <w:bottom w:val="none" w:sz="0" w:space="0" w:color="auto"/>
            <w:right w:val="none" w:sz="0" w:space="0" w:color="auto"/>
          </w:divBdr>
        </w:div>
        <w:div w:id="34276854">
          <w:marLeft w:val="640"/>
          <w:marRight w:val="0"/>
          <w:marTop w:val="0"/>
          <w:marBottom w:val="0"/>
          <w:divBdr>
            <w:top w:val="none" w:sz="0" w:space="0" w:color="auto"/>
            <w:left w:val="none" w:sz="0" w:space="0" w:color="auto"/>
            <w:bottom w:val="none" w:sz="0" w:space="0" w:color="auto"/>
            <w:right w:val="none" w:sz="0" w:space="0" w:color="auto"/>
          </w:divBdr>
        </w:div>
        <w:div w:id="35738611">
          <w:marLeft w:val="640"/>
          <w:marRight w:val="0"/>
          <w:marTop w:val="0"/>
          <w:marBottom w:val="0"/>
          <w:divBdr>
            <w:top w:val="none" w:sz="0" w:space="0" w:color="auto"/>
            <w:left w:val="none" w:sz="0" w:space="0" w:color="auto"/>
            <w:bottom w:val="none" w:sz="0" w:space="0" w:color="auto"/>
            <w:right w:val="none" w:sz="0" w:space="0" w:color="auto"/>
          </w:divBdr>
        </w:div>
        <w:div w:id="54624055">
          <w:marLeft w:val="640"/>
          <w:marRight w:val="0"/>
          <w:marTop w:val="0"/>
          <w:marBottom w:val="0"/>
          <w:divBdr>
            <w:top w:val="none" w:sz="0" w:space="0" w:color="auto"/>
            <w:left w:val="none" w:sz="0" w:space="0" w:color="auto"/>
            <w:bottom w:val="none" w:sz="0" w:space="0" w:color="auto"/>
            <w:right w:val="none" w:sz="0" w:space="0" w:color="auto"/>
          </w:divBdr>
        </w:div>
        <w:div w:id="80565220">
          <w:marLeft w:val="640"/>
          <w:marRight w:val="0"/>
          <w:marTop w:val="0"/>
          <w:marBottom w:val="0"/>
          <w:divBdr>
            <w:top w:val="none" w:sz="0" w:space="0" w:color="auto"/>
            <w:left w:val="none" w:sz="0" w:space="0" w:color="auto"/>
            <w:bottom w:val="none" w:sz="0" w:space="0" w:color="auto"/>
            <w:right w:val="none" w:sz="0" w:space="0" w:color="auto"/>
          </w:divBdr>
        </w:div>
        <w:div w:id="85275059">
          <w:marLeft w:val="640"/>
          <w:marRight w:val="0"/>
          <w:marTop w:val="0"/>
          <w:marBottom w:val="0"/>
          <w:divBdr>
            <w:top w:val="none" w:sz="0" w:space="0" w:color="auto"/>
            <w:left w:val="none" w:sz="0" w:space="0" w:color="auto"/>
            <w:bottom w:val="none" w:sz="0" w:space="0" w:color="auto"/>
            <w:right w:val="none" w:sz="0" w:space="0" w:color="auto"/>
          </w:divBdr>
        </w:div>
        <w:div w:id="100073678">
          <w:marLeft w:val="640"/>
          <w:marRight w:val="0"/>
          <w:marTop w:val="0"/>
          <w:marBottom w:val="0"/>
          <w:divBdr>
            <w:top w:val="none" w:sz="0" w:space="0" w:color="auto"/>
            <w:left w:val="none" w:sz="0" w:space="0" w:color="auto"/>
            <w:bottom w:val="none" w:sz="0" w:space="0" w:color="auto"/>
            <w:right w:val="none" w:sz="0" w:space="0" w:color="auto"/>
          </w:divBdr>
        </w:div>
        <w:div w:id="105274292">
          <w:marLeft w:val="640"/>
          <w:marRight w:val="0"/>
          <w:marTop w:val="0"/>
          <w:marBottom w:val="0"/>
          <w:divBdr>
            <w:top w:val="none" w:sz="0" w:space="0" w:color="auto"/>
            <w:left w:val="none" w:sz="0" w:space="0" w:color="auto"/>
            <w:bottom w:val="none" w:sz="0" w:space="0" w:color="auto"/>
            <w:right w:val="none" w:sz="0" w:space="0" w:color="auto"/>
          </w:divBdr>
        </w:div>
        <w:div w:id="112528867">
          <w:marLeft w:val="640"/>
          <w:marRight w:val="0"/>
          <w:marTop w:val="0"/>
          <w:marBottom w:val="0"/>
          <w:divBdr>
            <w:top w:val="none" w:sz="0" w:space="0" w:color="auto"/>
            <w:left w:val="none" w:sz="0" w:space="0" w:color="auto"/>
            <w:bottom w:val="none" w:sz="0" w:space="0" w:color="auto"/>
            <w:right w:val="none" w:sz="0" w:space="0" w:color="auto"/>
          </w:divBdr>
        </w:div>
        <w:div w:id="120656732">
          <w:marLeft w:val="640"/>
          <w:marRight w:val="0"/>
          <w:marTop w:val="0"/>
          <w:marBottom w:val="0"/>
          <w:divBdr>
            <w:top w:val="none" w:sz="0" w:space="0" w:color="auto"/>
            <w:left w:val="none" w:sz="0" w:space="0" w:color="auto"/>
            <w:bottom w:val="none" w:sz="0" w:space="0" w:color="auto"/>
            <w:right w:val="none" w:sz="0" w:space="0" w:color="auto"/>
          </w:divBdr>
        </w:div>
        <w:div w:id="145125957">
          <w:marLeft w:val="640"/>
          <w:marRight w:val="0"/>
          <w:marTop w:val="0"/>
          <w:marBottom w:val="0"/>
          <w:divBdr>
            <w:top w:val="none" w:sz="0" w:space="0" w:color="auto"/>
            <w:left w:val="none" w:sz="0" w:space="0" w:color="auto"/>
            <w:bottom w:val="none" w:sz="0" w:space="0" w:color="auto"/>
            <w:right w:val="none" w:sz="0" w:space="0" w:color="auto"/>
          </w:divBdr>
        </w:div>
        <w:div w:id="150367142">
          <w:marLeft w:val="640"/>
          <w:marRight w:val="0"/>
          <w:marTop w:val="0"/>
          <w:marBottom w:val="0"/>
          <w:divBdr>
            <w:top w:val="none" w:sz="0" w:space="0" w:color="auto"/>
            <w:left w:val="none" w:sz="0" w:space="0" w:color="auto"/>
            <w:bottom w:val="none" w:sz="0" w:space="0" w:color="auto"/>
            <w:right w:val="none" w:sz="0" w:space="0" w:color="auto"/>
          </w:divBdr>
        </w:div>
        <w:div w:id="151416534">
          <w:marLeft w:val="640"/>
          <w:marRight w:val="0"/>
          <w:marTop w:val="0"/>
          <w:marBottom w:val="0"/>
          <w:divBdr>
            <w:top w:val="none" w:sz="0" w:space="0" w:color="auto"/>
            <w:left w:val="none" w:sz="0" w:space="0" w:color="auto"/>
            <w:bottom w:val="none" w:sz="0" w:space="0" w:color="auto"/>
            <w:right w:val="none" w:sz="0" w:space="0" w:color="auto"/>
          </w:divBdr>
        </w:div>
        <w:div w:id="191652009">
          <w:marLeft w:val="640"/>
          <w:marRight w:val="0"/>
          <w:marTop w:val="0"/>
          <w:marBottom w:val="0"/>
          <w:divBdr>
            <w:top w:val="none" w:sz="0" w:space="0" w:color="auto"/>
            <w:left w:val="none" w:sz="0" w:space="0" w:color="auto"/>
            <w:bottom w:val="none" w:sz="0" w:space="0" w:color="auto"/>
            <w:right w:val="none" w:sz="0" w:space="0" w:color="auto"/>
          </w:divBdr>
        </w:div>
        <w:div w:id="198593134">
          <w:marLeft w:val="640"/>
          <w:marRight w:val="0"/>
          <w:marTop w:val="0"/>
          <w:marBottom w:val="0"/>
          <w:divBdr>
            <w:top w:val="none" w:sz="0" w:space="0" w:color="auto"/>
            <w:left w:val="none" w:sz="0" w:space="0" w:color="auto"/>
            <w:bottom w:val="none" w:sz="0" w:space="0" w:color="auto"/>
            <w:right w:val="none" w:sz="0" w:space="0" w:color="auto"/>
          </w:divBdr>
        </w:div>
        <w:div w:id="199057492">
          <w:marLeft w:val="640"/>
          <w:marRight w:val="0"/>
          <w:marTop w:val="0"/>
          <w:marBottom w:val="0"/>
          <w:divBdr>
            <w:top w:val="none" w:sz="0" w:space="0" w:color="auto"/>
            <w:left w:val="none" w:sz="0" w:space="0" w:color="auto"/>
            <w:bottom w:val="none" w:sz="0" w:space="0" w:color="auto"/>
            <w:right w:val="none" w:sz="0" w:space="0" w:color="auto"/>
          </w:divBdr>
        </w:div>
        <w:div w:id="289673402">
          <w:marLeft w:val="640"/>
          <w:marRight w:val="0"/>
          <w:marTop w:val="0"/>
          <w:marBottom w:val="0"/>
          <w:divBdr>
            <w:top w:val="none" w:sz="0" w:space="0" w:color="auto"/>
            <w:left w:val="none" w:sz="0" w:space="0" w:color="auto"/>
            <w:bottom w:val="none" w:sz="0" w:space="0" w:color="auto"/>
            <w:right w:val="none" w:sz="0" w:space="0" w:color="auto"/>
          </w:divBdr>
        </w:div>
        <w:div w:id="318384159">
          <w:marLeft w:val="640"/>
          <w:marRight w:val="0"/>
          <w:marTop w:val="0"/>
          <w:marBottom w:val="0"/>
          <w:divBdr>
            <w:top w:val="none" w:sz="0" w:space="0" w:color="auto"/>
            <w:left w:val="none" w:sz="0" w:space="0" w:color="auto"/>
            <w:bottom w:val="none" w:sz="0" w:space="0" w:color="auto"/>
            <w:right w:val="none" w:sz="0" w:space="0" w:color="auto"/>
          </w:divBdr>
        </w:div>
        <w:div w:id="343895394">
          <w:marLeft w:val="640"/>
          <w:marRight w:val="0"/>
          <w:marTop w:val="0"/>
          <w:marBottom w:val="0"/>
          <w:divBdr>
            <w:top w:val="none" w:sz="0" w:space="0" w:color="auto"/>
            <w:left w:val="none" w:sz="0" w:space="0" w:color="auto"/>
            <w:bottom w:val="none" w:sz="0" w:space="0" w:color="auto"/>
            <w:right w:val="none" w:sz="0" w:space="0" w:color="auto"/>
          </w:divBdr>
        </w:div>
        <w:div w:id="370686295">
          <w:marLeft w:val="640"/>
          <w:marRight w:val="0"/>
          <w:marTop w:val="0"/>
          <w:marBottom w:val="0"/>
          <w:divBdr>
            <w:top w:val="none" w:sz="0" w:space="0" w:color="auto"/>
            <w:left w:val="none" w:sz="0" w:space="0" w:color="auto"/>
            <w:bottom w:val="none" w:sz="0" w:space="0" w:color="auto"/>
            <w:right w:val="none" w:sz="0" w:space="0" w:color="auto"/>
          </w:divBdr>
        </w:div>
        <w:div w:id="384450540">
          <w:marLeft w:val="640"/>
          <w:marRight w:val="0"/>
          <w:marTop w:val="0"/>
          <w:marBottom w:val="0"/>
          <w:divBdr>
            <w:top w:val="none" w:sz="0" w:space="0" w:color="auto"/>
            <w:left w:val="none" w:sz="0" w:space="0" w:color="auto"/>
            <w:bottom w:val="none" w:sz="0" w:space="0" w:color="auto"/>
            <w:right w:val="none" w:sz="0" w:space="0" w:color="auto"/>
          </w:divBdr>
        </w:div>
        <w:div w:id="386145200">
          <w:marLeft w:val="640"/>
          <w:marRight w:val="0"/>
          <w:marTop w:val="0"/>
          <w:marBottom w:val="0"/>
          <w:divBdr>
            <w:top w:val="none" w:sz="0" w:space="0" w:color="auto"/>
            <w:left w:val="none" w:sz="0" w:space="0" w:color="auto"/>
            <w:bottom w:val="none" w:sz="0" w:space="0" w:color="auto"/>
            <w:right w:val="none" w:sz="0" w:space="0" w:color="auto"/>
          </w:divBdr>
        </w:div>
        <w:div w:id="395933517">
          <w:marLeft w:val="640"/>
          <w:marRight w:val="0"/>
          <w:marTop w:val="0"/>
          <w:marBottom w:val="0"/>
          <w:divBdr>
            <w:top w:val="none" w:sz="0" w:space="0" w:color="auto"/>
            <w:left w:val="none" w:sz="0" w:space="0" w:color="auto"/>
            <w:bottom w:val="none" w:sz="0" w:space="0" w:color="auto"/>
            <w:right w:val="none" w:sz="0" w:space="0" w:color="auto"/>
          </w:divBdr>
        </w:div>
        <w:div w:id="398794937">
          <w:marLeft w:val="640"/>
          <w:marRight w:val="0"/>
          <w:marTop w:val="0"/>
          <w:marBottom w:val="0"/>
          <w:divBdr>
            <w:top w:val="none" w:sz="0" w:space="0" w:color="auto"/>
            <w:left w:val="none" w:sz="0" w:space="0" w:color="auto"/>
            <w:bottom w:val="none" w:sz="0" w:space="0" w:color="auto"/>
            <w:right w:val="none" w:sz="0" w:space="0" w:color="auto"/>
          </w:divBdr>
        </w:div>
        <w:div w:id="429349089">
          <w:marLeft w:val="640"/>
          <w:marRight w:val="0"/>
          <w:marTop w:val="0"/>
          <w:marBottom w:val="0"/>
          <w:divBdr>
            <w:top w:val="none" w:sz="0" w:space="0" w:color="auto"/>
            <w:left w:val="none" w:sz="0" w:space="0" w:color="auto"/>
            <w:bottom w:val="none" w:sz="0" w:space="0" w:color="auto"/>
            <w:right w:val="none" w:sz="0" w:space="0" w:color="auto"/>
          </w:divBdr>
        </w:div>
        <w:div w:id="480200600">
          <w:marLeft w:val="640"/>
          <w:marRight w:val="0"/>
          <w:marTop w:val="0"/>
          <w:marBottom w:val="0"/>
          <w:divBdr>
            <w:top w:val="none" w:sz="0" w:space="0" w:color="auto"/>
            <w:left w:val="none" w:sz="0" w:space="0" w:color="auto"/>
            <w:bottom w:val="none" w:sz="0" w:space="0" w:color="auto"/>
            <w:right w:val="none" w:sz="0" w:space="0" w:color="auto"/>
          </w:divBdr>
        </w:div>
        <w:div w:id="485435315">
          <w:marLeft w:val="640"/>
          <w:marRight w:val="0"/>
          <w:marTop w:val="0"/>
          <w:marBottom w:val="0"/>
          <w:divBdr>
            <w:top w:val="none" w:sz="0" w:space="0" w:color="auto"/>
            <w:left w:val="none" w:sz="0" w:space="0" w:color="auto"/>
            <w:bottom w:val="none" w:sz="0" w:space="0" w:color="auto"/>
            <w:right w:val="none" w:sz="0" w:space="0" w:color="auto"/>
          </w:divBdr>
        </w:div>
        <w:div w:id="501818107">
          <w:marLeft w:val="640"/>
          <w:marRight w:val="0"/>
          <w:marTop w:val="0"/>
          <w:marBottom w:val="0"/>
          <w:divBdr>
            <w:top w:val="none" w:sz="0" w:space="0" w:color="auto"/>
            <w:left w:val="none" w:sz="0" w:space="0" w:color="auto"/>
            <w:bottom w:val="none" w:sz="0" w:space="0" w:color="auto"/>
            <w:right w:val="none" w:sz="0" w:space="0" w:color="auto"/>
          </w:divBdr>
        </w:div>
        <w:div w:id="508257536">
          <w:marLeft w:val="640"/>
          <w:marRight w:val="0"/>
          <w:marTop w:val="0"/>
          <w:marBottom w:val="0"/>
          <w:divBdr>
            <w:top w:val="none" w:sz="0" w:space="0" w:color="auto"/>
            <w:left w:val="none" w:sz="0" w:space="0" w:color="auto"/>
            <w:bottom w:val="none" w:sz="0" w:space="0" w:color="auto"/>
            <w:right w:val="none" w:sz="0" w:space="0" w:color="auto"/>
          </w:divBdr>
        </w:div>
        <w:div w:id="540557630">
          <w:marLeft w:val="640"/>
          <w:marRight w:val="0"/>
          <w:marTop w:val="0"/>
          <w:marBottom w:val="0"/>
          <w:divBdr>
            <w:top w:val="none" w:sz="0" w:space="0" w:color="auto"/>
            <w:left w:val="none" w:sz="0" w:space="0" w:color="auto"/>
            <w:bottom w:val="none" w:sz="0" w:space="0" w:color="auto"/>
            <w:right w:val="none" w:sz="0" w:space="0" w:color="auto"/>
          </w:divBdr>
        </w:div>
        <w:div w:id="541673614">
          <w:marLeft w:val="640"/>
          <w:marRight w:val="0"/>
          <w:marTop w:val="0"/>
          <w:marBottom w:val="0"/>
          <w:divBdr>
            <w:top w:val="none" w:sz="0" w:space="0" w:color="auto"/>
            <w:left w:val="none" w:sz="0" w:space="0" w:color="auto"/>
            <w:bottom w:val="none" w:sz="0" w:space="0" w:color="auto"/>
            <w:right w:val="none" w:sz="0" w:space="0" w:color="auto"/>
          </w:divBdr>
        </w:div>
        <w:div w:id="548999538">
          <w:marLeft w:val="640"/>
          <w:marRight w:val="0"/>
          <w:marTop w:val="0"/>
          <w:marBottom w:val="0"/>
          <w:divBdr>
            <w:top w:val="none" w:sz="0" w:space="0" w:color="auto"/>
            <w:left w:val="none" w:sz="0" w:space="0" w:color="auto"/>
            <w:bottom w:val="none" w:sz="0" w:space="0" w:color="auto"/>
            <w:right w:val="none" w:sz="0" w:space="0" w:color="auto"/>
          </w:divBdr>
        </w:div>
        <w:div w:id="573317990">
          <w:marLeft w:val="640"/>
          <w:marRight w:val="0"/>
          <w:marTop w:val="0"/>
          <w:marBottom w:val="0"/>
          <w:divBdr>
            <w:top w:val="none" w:sz="0" w:space="0" w:color="auto"/>
            <w:left w:val="none" w:sz="0" w:space="0" w:color="auto"/>
            <w:bottom w:val="none" w:sz="0" w:space="0" w:color="auto"/>
            <w:right w:val="none" w:sz="0" w:space="0" w:color="auto"/>
          </w:divBdr>
        </w:div>
        <w:div w:id="594165839">
          <w:marLeft w:val="640"/>
          <w:marRight w:val="0"/>
          <w:marTop w:val="0"/>
          <w:marBottom w:val="0"/>
          <w:divBdr>
            <w:top w:val="none" w:sz="0" w:space="0" w:color="auto"/>
            <w:left w:val="none" w:sz="0" w:space="0" w:color="auto"/>
            <w:bottom w:val="none" w:sz="0" w:space="0" w:color="auto"/>
            <w:right w:val="none" w:sz="0" w:space="0" w:color="auto"/>
          </w:divBdr>
        </w:div>
        <w:div w:id="603805378">
          <w:marLeft w:val="640"/>
          <w:marRight w:val="0"/>
          <w:marTop w:val="0"/>
          <w:marBottom w:val="0"/>
          <w:divBdr>
            <w:top w:val="none" w:sz="0" w:space="0" w:color="auto"/>
            <w:left w:val="none" w:sz="0" w:space="0" w:color="auto"/>
            <w:bottom w:val="none" w:sz="0" w:space="0" w:color="auto"/>
            <w:right w:val="none" w:sz="0" w:space="0" w:color="auto"/>
          </w:divBdr>
        </w:div>
        <w:div w:id="664673784">
          <w:marLeft w:val="640"/>
          <w:marRight w:val="0"/>
          <w:marTop w:val="0"/>
          <w:marBottom w:val="0"/>
          <w:divBdr>
            <w:top w:val="none" w:sz="0" w:space="0" w:color="auto"/>
            <w:left w:val="none" w:sz="0" w:space="0" w:color="auto"/>
            <w:bottom w:val="none" w:sz="0" w:space="0" w:color="auto"/>
            <w:right w:val="none" w:sz="0" w:space="0" w:color="auto"/>
          </w:divBdr>
        </w:div>
        <w:div w:id="665859555">
          <w:marLeft w:val="640"/>
          <w:marRight w:val="0"/>
          <w:marTop w:val="0"/>
          <w:marBottom w:val="0"/>
          <w:divBdr>
            <w:top w:val="none" w:sz="0" w:space="0" w:color="auto"/>
            <w:left w:val="none" w:sz="0" w:space="0" w:color="auto"/>
            <w:bottom w:val="none" w:sz="0" w:space="0" w:color="auto"/>
            <w:right w:val="none" w:sz="0" w:space="0" w:color="auto"/>
          </w:divBdr>
        </w:div>
        <w:div w:id="707687507">
          <w:marLeft w:val="640"/>
          <w:marRight w:val="0"/>
          <w:marTop w:val="0"/>
          <w:marBottom w:val="0"/>
          <w:divBdr>
            <w:top w:val="none" w:sz="0" w:space="0" w:color="auto"/>
            <w:left w:val="none" w:sz="0" w:space="0" w:color="auto"/>
            <w:bottom w:val="none" w:sz="0" w:space="0" w:color="auto"/>
            <w:right w:val="none" w:sz="0" w:space="0" w:color="auto"/>
          </w:divBdr>
        </w:div>
        <w:div w:id="714698963">
          <w:marLeft w:val="640"/>
          <w:marRight w:val="0"/>
          <w:marTop w:val="0"/>
          <w:marBottom w:val="0"/>
          <w:divBdr>
            <w:top w:val="none" w:sz="0" w:space="0" w:color="auto"/>
            <w:left w:val="none" w:sz="0" w:space="0" w:color="auto"/>
            <w:bottom w:val="none" w:sz="0" w:space="0" w:color="auto"/>
            <w:right w:val="none" w:sz="0" w:space="0" w:color="auto"/>
          </w:divBdr>
        </w:div>
        <w:div w:id="719136231">
          <w:marLeft w:val="640"/>
          <w:marRight w:val="0"/>
          <w:marTop w:val="0"/>
          <w:marBottom w:val="0"/>
          <w:divBdr>
            <w:top w:val="none" w:sz="0" w:space="0" w:color="auto"/>
            <w:left w:val="none" w:sz="0" w:space="0" w:color="auto"/>
            <w:bottom w:val="none" w:sz="0" w:space="0" w:color="auto"/>
            <w:right w:val="none" w:sz="0" w:space="0" w:color="auto"/>
          </w:divBdr>
        </w:div>
        <w:div w:id="738482812">
          <w:marLeft w:val="640"/>
          <w:marRight w:val="0"/>
          <w:marTop w:val="0"/>
          <w:marBottom w:val="0"/>
          <w:divBdr>
            <w:top w:val="none" w:sz="0" w:space="0" w:color="auto"/>
            <w:left w:val="none" w:sz="0" w:space="0" w:color="auto"/>
            <w:bottom w:val="none" w:sz="0" w:space="0" w:color="auto"/>
            <w:right w:val="none" w:sz="0" w:space="0" w:color="auto"/>
          </w:divBdr>
        </w:div>
        <w:div w:id="743071656">
          <w:marLeft w:val="640"/>
          <w:marRight w:val="0"/>
          <w:marTop w:val="0"/>
          <w:marBottom w:val="0"/>
          <w:divBdr>
            <w:top w:val="none" w:sz="0" w:space="0" w:color="auto"/>
            <w:left w:val="none" w:sz="0" w:space="0" w:color="auto"/>
            <w:bottom w:val="none" w:sz="0" w:space="0" w:color="auto"/>
            <w:right w:val="none" w:sz="0" w:space="0" w:color="auto"/>
          </w:divBdr>
        </w:div>
        <w:div w:id="754865612">
          <w:marLeft w:val="640"/>
          <w:marRight w:val="0"/>
          <w:marTop w:val="0"/>
          <w:marBottom w:val="0"/>
          <w:divBdr>
            <w:top w:val="none" w:sz="0" w:space="0" w:color="auto"/>
            <w:left w:val="none" w:sz="0" w:space="0" w:color="auto"/>
            <w:bottom w:val="none" w:sz="0" w:space="0" w:color="auto"/>
            <w:right w:val="none" w:sz="0" w:space="0" w:color="auto"/>
          </w:divBdr>
        </w:div>
        <w:div w:id="796024092">
          <w:marLeft w:val="640"/>
          <w:marRight w:val="0"/>
          <w:marTop w:val="0"/>
          <w:marBottom w:val="0"/>
          <w:divBdr>
            <w:top w:val="none" w:sz="0" w:space="0" w:color="auto"/>
            <w:left w:val="none" w:sz="0" w:space="0" w:color="auto"/>
            <w:bottom w:val="none" w:sz="0" w:space="0" w:color="auto"/>
            <w:right w:val="none" w:sz="0" w:space="0" w:color="auto"/>
          </w:divBdr>
        </w:div>
        <w:div w:id="805464620">
          <w:marLeft w:val="640"/>
          <w:marRight w:val="0"/>
          <w:marTop w:val="0"/>
          <w:marBottom w:val="0"/>
          <w:divBdr>
            <w:top w:val="none" w:sz="0" w:space="0" w:color="auto"/>
            <w:left w:val="none" w:sz="0" w:space="0" w:color="auto"/>
            <w:bottom w:val="none" w:sz="0" w:space="0" w:color="auto"/>
            <w:right w:val="none" w:sz="0" w:space="0" w:color="auto"/>
          </w:divBdr>
        </w:div>
        <w:div w:id="817259366">
          <w:marLeft w:val="640"/>
          <w:marRight w:val="0"/>
          <w:marTop w:val="0"/>
          <w:marBottom w:val="0"/>
          <w:divBdr>
            <w:top w:val="none" w:sz="0" w:space="0" w:color="auto"/>
            <w:left w:val="none" w:sz="0" w:space="0" w:color="auto"/>
            <w:bottom w:val="none" w:sz="0" w:space="0" w:color="auto"/>
            <w:right w:val="none" w:sz="0" w:space="0" w:color="auto"/>
          </w:divBdr>
        </w:div>
        <w:div w:id="824707497">
          <w:marLeft w:val="640"/>
          <w:marRight w:val="0"/>
          <w:marTop w:val="0"/>
          <w:marBottom w:val="0"/>
          <w:divBdr>
            <w:top w:val="none" w:sz="0" w:space="0" w:color="auto"/>
            <w:left w:val="none" w:sz="0" w:space="0" w:color="auto"/>
            <w:bottom w:val="none" w:sz="0" w:space="0" w:color="auto"/>
            <w:right w:val="none" w:sz="0" w:space="0" w:color="auto"/>
          </w:divBdr>
        </w:div>
        <w:div w:id="839662263">
          <w:marLeft w:val="640"/>
          <w:marRight w:val="0"/>
          <w:marTop w:val="0"/>
          <w:marBottom w:val="0"/>
          <w:divBdr>
            <w:top w:val="none" w:sz="0" w:space="0" w:color="auto"/>
            <w:left w:val="none" w:sz="0" w:space="0" w:color="auto"/>
            <w:bottom w:val="none" w:sz="0" w:space="0" w:color="auto"/>
            <w:right w:val="none" w:sz="0" w:space="0" w:color="auto"/>
          </w:divBdr>
        </w:div>
        <w:div w:id="841898890">
          <w:marLeft w:val="640"/>
          <w:marRight w:val="0"/>
          <w:marTop w:val="0"/>
          <w:marBottom w:val="0"/>
          <w:divBdr>
            <w:top w:val="none" w:sz="0" w:space="0" w:color="auto"/>
            <w:left w:val="none" w:sz="0" w:space="0" w:color="auto"/>
            <w:bottom w:val="none" w:sz="0" w:space="0" w:color="auto"/>
            <w:right w:val="none" w:sz="0" w:space="0" w:color="auto"/>
          </w:divBdr>
        </w:div>
        <w:div w:id="849829219">
          <w:marLeft w:val="640"/>
          <w:marRight w:val="0"/>
          <w:marTop w:val="0"/>
          <w:marBottom w:val="0"/>
          <w:divBdr>
            <w:top w:val="none" w:sz="0" w:space="0" w:color="auto"/>
            <w:left w:val="none" w:sz="0" w:space="0" w:color="auto"/>
            <w:bottom w:val="none" w:sz="0" w:space="0" w:color="auto"/>
            <w:right w:val="none" w:sz="0" w:space="0" w:color="auto"/>
          </w:divBdr>
        </w:div>
        <w:div w:id="854462529">
          <w:marLeft w:val="640"/>
          <w:marRight w:val="0"/>
          <w:marTop w:val="0"/>
          <w:marBottom w:val="0"/>
          <w:divBdr>
            <w:top w:val="none" w:sz="0" w:space="0" w:color="auto"/>
            <w:left w:val="none" w:sz="0" w:space="0" w:color="auto"/>
            <w:bottom w:val="none" w:sz="0" w:space="0" w:color="auto"/>
            <w:right w:val="none" w:sz="0" w:space="0" w:color="auto"/>
          </w:divBdr>
        </w:div>
        <w:div w:id="872423141">
          <w:marLeft w:val="640"/>
          <w:marRight w:val="0"/>
          <w:marTop w:val="0"/>
          <w:marBottom w:val="0"/>
          <w:divBdr>
            <w:top w:val="none" w:sz="0" w:space="0" w:color="auto"/>
            <w:left w:val="none" w:sz="0" w:space="0" w:color="auto"/>
            <w:bottom w:val="none" w:sz="0" w:space="0" w:color="auto"/>
            <w:right w:val="none" w:sz="0" w:space="0" w:color="auto"/>
          </w:divBdr>
        </w:div>
        <w:div w:id="950362370">
          <w:marLeft w:val="640"/>
          <w:marRight w:val="0"/>
          <w:marTop w:val="0"/>
          <w:marBottom w:val="0"/>
          <w:divBdr>
            <w:top w:val="none" w:sz="0" w:space="0" w:color="auto"/>
            <w:left w:val="none" w:sz="0" w:space="0" w:color="auto"/>
            <w:bottom w:val="none" w:sz="0" w:space="0" w:color="auto"/>
            <w:right w:val="none" w:sz="0" w:space="0" w:color="auto"/>
          </w:divBdr>
        </w:div>
        <w:div w:id="961380245">
          <w:marLeft w:val="640"/>
          <w:marRight w:val="0"/>
          <w:marTop w:val="0"/>
          <w:marBottom w:val="0"/>
          <w:divBdr>
            <w:top w:val="none" w:sz="0" w:space="0" w:color="auto"/>
            <w:left w:val="none" w:sz="0" w:space="0" w:color="auto"/>
            <w:bottom w:val="none" w:sz="0" w:space="0" w:color="auto"/>
            <w:right w:val="none" w:sz="0" w:space="0" w:color="auto"/>
          </w:divBdr>
        </w:div>
        <w:div w:id="962462887">
          <w:marLeft w:val="640"/>
          <w:marRight w:val="0"/>
          <w:marTop w:val="0"/>
          <w:marBottom w:val="0"/>
          <w:divBdr>
            <w:top w:val="none" w:sz="0" w:space="0" w:color="auto"/>
            <w:left w:val="none" w:sz="0" w:space="0" w:color="auto"/>
            <w:bottom w:val="none" w:sz="0" w:space="0" w:color="auto"/>
            <w:right w:val="none" w:sz="0" w:space="0" w:color="auto"/>
          </w:divBdr>
        </w:div>
        <w:div w:id="977613055">
          <w:marLeft w:val="640"/>
          <w:marRight w:val="0"/>
          <w:marTop w:val="0"/>
          <w:marBottom w:val="0"/>
          <w:divBdr>
            <w:top w:val="none" w:sz="0" w:space="0" w:color="auto"/>
            <w:left w:val="none" w:sz="0" w:space="0" w:color="auto"/>
            <w:bottom w:val="none" w:sz="0" w:space="0" w:color="auto"/>
            <w:right w:val="none" w:sz="0" w:space="0" w:color="auto"/>
          </w:divBdr>
        </w:div>
        <w:div w:id="983390061">
          <w:marLeft w:val="640"/>
          <w:marRight w:val="0"/>
          <w:marTop w:val="0"/>
          <w:marBottom w:val="0"/>
          <w:divBdr>
            <w:top w:val="none" w:sz="0" w:space="0" w:color="auto"/>
            <w:left w:val="none" w:sz="0" w:space="0" w:color="auto"/>
            <w:bottom w:val="none" w:sz="0" w:space="0" w:color="auto"/>
            <w:right w:val="none" w:sz="0" w:space="0" w:color="auto"/>
          </w:divBdr>
        </w:div>
        <w:div w:id="983390101">
          <w:marLeft w:val="640"/>
          <w:marRight w:val="0"/>
          <w:marTop w:val="0"/>
          <w:marBottom w:val="0"/>
          <w:divBdr>
            <w:top w:val="none" w:sz="0" w:space="0" w:color="auto"/>
            <w:left w:val="none" w:sz="0" w:space="0" w:color="auto"/>
            <w:bottom w:val="none" w:sz="0" w:space="0" w:color="auto"/>
            <w:right w:val="none" w:sz="0" w:space="0" w:color="auto"/>
          </w:divBdr>
        </w:div>
        <w:div w:id="988435717">
          <w:marLeft w:val="640"/>
          <w:marRight w:val="0"/>
          <w:marTop w:val="0"/>
          <w:marBottom w:val="0"/>
          <w:divBdr>
            <w:top w:val="none" w:sz="0" w:space="0" w:color="auto"/>
            <w:left w:val="none" w:sz="0" w:space="0" w:color="auto"/>
            <w:bottom w:val="none" w:sz="0" w:space="0" w:color="auto"/>
            <w:right w:val="none" w:sz="0" w:space="0" w:color="auto"/>
          </w:divBdr>
        </w:div>
        <w:div w:id="1006052854">
          <w:marLeft w:val="640"/>
          <w:marRight w:val="0"/>
          <w:marTop w:val="0"/>
          <w:marBottom w:val="0"/>
          <w:divBdr>
            <w:top w:val="none" w:sz="0" w:space="0" w:color="auto"/>
            <w:left w:val="none" w:sz="0" w:space="0" w:color="auto"/>
            <w:bottom w:val="none" w:sz="0" w:space="0" w:color="auto"/>
            <w:right w:val="none" w:sz="0" w:space="0" w:color="auto"/>
          </w:divBdr>
        </w:div>
        <w:div w:id="1018386778">
          <w:marLeft w:val="640"/>
          <w:marRight w:val="0"/>
          <w:marTop w:val="0"/>
          <w:marBottom w:val="0"/>
          <w:divBdr>
            <w:top w:val="none" w:sz="0" w:space="0" w:color="auto"/>
            <w:left w:val="none" w:sz="0" w:space="0" w:color="auto"/>
            <w:bottom w:val="none" w:sz="0" w:space="0" w:color="auto"/>
            <w:right w:val="none" w:sz="0" w:space="0" w:color="auto"/>
          </w:divBdr>
        </w:div>
        <w:div w:id="1057120996">
          <w:marLeft w:val="640"/>
          <w:marRight w:val="0"/>
          <w:marTop w:val="0"/>
          <w:marBottom w:val="0"/>
          <w:divBdr>
            <w:top w:val="none" w:sz="0" w:space="0" w:color="auto"/>
            <w:left w:val="none" w:sz="0" w:space="0" w:color="auto"/>
            <w:bottom w:val="none" w:sz="0" w:space="0" w:color="auto"/>
            <w:right w:val="none" w:sz="0" w:space="0" w:color="auto"/>
          </w:divBdr>
        </w:div>
        <w:div w:id="1059792118">
          <w:marLeft w:val="640"/>
          <w:marRight w:val="0"/>
          <w:marTop w:val="0"/>
          <w:marBottom w:val="0"/>
          <w:divBdr>
            <w:top w:val="none" w:sz="0" w:space="0" w:color="auto"/>
            <w:left w:val="none" w:sz="0" w:space="0" w:color="auto"/>
            <w:bottom w:val="none" w:sz="0" w:space="0" w:color="auto"/>
            <w:right w:val="none" w:sz="0" w:space="0" w:color="auto"/>
          </w:divBdr>
        </w:div>
        <w:div w:id="1067995916">
          <w:marLeft w:val="640"/>
          <w:marRight w:val="0"/>
          <w:marTop w:val="0"/>
          <w:marBottom w:val="0"/>
          <w:divBdr>
            <w:top w:val="none" w:sz="0" w:space="0" w:color="auto"/>
            <w:left w:val="none" w:sz="0" w:space="0" w:color="auto"/>
            <w:bottom w:val="none" w:sz="0" w:space="0" w:color="auto"/>
            <w:right w:val="none" w:sz="0" w:space="0" w:color="auto"/>
          </w:divBdr>
        </w:div>
        <w:div w:id="1122457070">
          <w:marLeft w:val="640"/>
          <w:marRight w:val="0"/>
          <w:marTop w:val="0"/>
          <w:marBottom w:val="0"/>
          <w:divBdr>
            <w:top w:val="none" w:sz="0" w:space="0" w:color="auto"/>
            <w:left w:val="none" w:sz="0" w:space="0" w:color="auto"/>
            <w:bottom w:val="none" w:sz="0" w:space="0" w:color="auto"/>
            <w:right w:val="none" w:sz="0" w:space="0" w:color="auto"/>
          </w:divBdr>
        </w:div>
        <w:div w:id="1147628655">
          <w:marLeft w:val="640"/>
          <w:marRight w:val="0"/>
          <w:marTop w:val="0"/>
          <w:marBottom w:val="0"/>
          <w:divBdr>
            <w:top w:val="none" w:sz="0" w:space="0" w:color="auto"/>
            <w:left w:val="none" w:sz="0" w:space="0" w:color="auto"/>
            <w:bottom w:val="none" w:sz="0" w:space="0" w:color="auto"/>
            <w:right w:val="none" w:sz="0" w:space="0" w:color="auto"/>
          </w:divBdr>
        </w:div>
        <w:div w:id="1156218160">
          <w:marLeft w:val="640"/>
          <w:marRight w:val="0"/>
          <w:marTop w:val="0"/>
          <w:marBottom w:val="0"/>
          <w:divBdr>
            <w:top w:val="none" w:sz="0" w:space="0" w:color="auto"/>
            <w:left w:val="none" w:sz="0" w:space="0" w:color="auto"/>
            <w:bottom w:val="none" w:sz="0" w:space="0" w:color="auto"/>
            <w:right w:val="none" w:sz="0" w:space="0" w:color="auto"/>
          </w:divBdr>
        </w:div>
        <w:div w:id="1175340752">
          <w:marLeft w:val="640"/>
          <w:marRight w:val="0"/>
          <w:marTop w:val="0"/>
          <w:marBottom w:val="0"/>
          <w:divBdr>
            <w:top w:val="none" w:sz="0" w:space="0" w:color="auto"/>
            <w:left w:val="none" w:sz="0" w:space="0" w:color="auto"/>
            <w:bottom w:val="none" w:sz="0" w:space="0" w:color="auto"/>
            <w:right w:val="none" w:sz="0" w:space="0" w:color="auto"/>
          </w:divBdr>
        </w:div>
        <w:div w:id="1186138448">
          <w:marLeft w:val="640"/>
          <w:marRight w:val="0"/>
          <w:marTop w:val="0"/>
          <w:marBottom w:val="0"/>
          <w:divBdr>
            <w:top w:val="none" w:sz="0" w:space="0" w:color="auto"/>
            <w:left w:val="none" w:sz="0" w:space="0" w:color="auto"/>
            <w:bottom w:val="none" w:sz="0" w:space="0" w:color="auto"/>
            <w:right w:val="none" w:sz="0" w:space="0" w:color="auto"/>
          </w:divBdr>
        </w:div>
        <w:div w:id="1189567721">
          <w:marLeft w:val="640"/>
          <w:marRight w:val="0"/>
          <w:marTop w:val="0"/>
          <w:marBottom w:val="0"/>
          <w:divBdr>
            <w:top w:val="none" w:sz="0" w:space="0" w:color="auto"/>
            <w:left w:val="none" w:sz="0" w:space="0" w:color="auto"/>
            <w:bottom w:val="none" w:sz="0" w:space="0" w:color="auto"/>
            <w:right w:val="none" w:sz="0" w:space="0" w:color="auto"/>
          </w:divBdr>
        </w:div>
        <w:div w:id="1205752348">
          <w:marLeft w:val="640"/>
          <w:marRight w:val="0"/>
          <w:marTop w:val="0"/>
          <w:marBottom w:val="0"/>
          <w:divBdr>
            <w:top w:val="none" w:sz="0" w:space="0" w:color="auto"/>
            <w:left w:val="none" w:sz="0" w:space="0" w:color="auto"/>
            <w:bottom w:val="none" w:sz="0" w:space="0" w:color="auto"/>
            <w:right w:val="none" w:sz="0" w:space="0" w:color="auto"/>
          </w:divBdr>
        </w:div>
        <w:div w:id="1207454607">
          <w:marLeft w:val="640"/>
          <w:marRight w:val="0"/>
          <w:marTop w:val="0"/>
          <w:marBottom w:val="0"/>
          <w:divBdr>
            <w:top w:val="none" w:sz="0" w:space="0" w:color="auto"/>
            <w:left w:val="none" w:sz="0" w:space="0" w:color="auto"/>
            <w:bottom w:val="none" w:sz="0" w:space="0" w:color="auto"/>
            <w:right w:val="none" w:sz="0" w:space="0" w:color="auto"/>
          </w:divBdr>
        </w:div>
        <w:div w:id="1215391800">
          <w:marLeft w:val="640"/>
          <w:marRight w:val="0"/>
          <w:marTop w:val="0"/>
          <w:marBottom w:val="0"/>
          <w:divBdr>
            <w:top w:val="none" w:sz="0" w:space="0" w:color="auto"/>
            <w:left w:val="none" w:sz="0" w:space="0" w:color="auto"/>
            <w:bottom w:val="none" w:sz="0" w:space="0" w:color="auto"/>
            <w:right w:val="none" w:sz="0" w:space="0" w:color="auto"/>
          </w:divBdr>
        </w:div>
        <w:div w:id="1215897542">
          <w:marLeft w:val="640"/>
          <w:marRight w:val="0"/>
          <w:marTop w:val="0"/>
          <w:marBottom w:val="0"/>
          <w:divBdr>
            <w:top w:val="none" w:sz="0" w:space="0" w:color="auto"/>
            <w:left w:val="none" w:sz="0" w:space="0" w:color="auto"/>
            <w:bottom w:val="none" w:sz="0" w:space="0" w:color="auto"/>
            <w:right w:val="none" w:sz="0" w:space="0" w:color="auto"/>
          </w:divBdr>
        </w:div>
        <w:div w:id="1224023573">
          <w:marLeft w:val="640"/>
          <w:marRight w:val="0"/>
          <w:marTop w:val="0"/>
          <w:marBottom w:val="0"/>
          <w:divBdr>
            <w:top w:val="none" w:sz="0" w:space="0" w:color="auto"/>
            <w:left w:val="none" w:sz="0" w:space="0" w:color="auto"/>
            <w:bottom w:val="none" w:sz="0" w:space="0" w:color="auto"/>
            <w:right w:val="none" w:sz="0" w:space="0" w:color="auto"/>
          </w:divBdr>
        </w:div>
        <w:div w:id="1227378855">
          <w:marLeft w:val="640"/>
          <w:marRight w:val="0"/>
          <w:marTop w:val="0"/>
          <w:marBottom w:val="0"/>
          <w:divBdr>
            <w:top w:val="none" w:sz="0" w:space="0" w:color="auto"/>
            <w:left w:val="none" w:sz="0" w:space="0" w:color="auto"/>
            <w:bottom w:val="none" w:sz="0" w:space="0" w:color="auto"/>
            <w:right w:val="none" w:sz="0" w:space="0" w:color="auto"/>
          </w:divBdr>
        </w:div>
        <w:div w:id="1227835859">
          <w:marLeft w:val="640"/>
          <w:marRight w:val="0"/>
          <w:marTop w:val="0"/>
          <w:marBottom w:val="0"/>
          <w:divBdr>
            <w:top w:val="none" w:sz="0" w:space="0" w:color="auto"/>
            <w:left w:val="none" w:sz="0" w:space="0" w:color="auto"/>
            <w:bottom w:val="none" w:sz="0" w:space="0" w:color="auto"/>
            <w:right w:val="none" w:sz="0" w:space="0" w:color="auto"/>
          </w:divBdr>
        </w:div>
        <w:div w:id="1262227338">
          <w:marLeft w:val="640"/>
          <w:marRight w:val="0"/>
          <w:marTop w:val="0"/>
          <w:marBottom w:val="0"/>
          <w:divBdr>
            <w:top w:val="none" w:sz="0" w:space="0" w:color="auto"/>
            <w:left w:val="none" w:sz="0" w:space="0" w:color="auto"/>
            <w:bottom w:val="none" w:sz="0" w:space="0" w:color="auto"/>
            <w:right w:val="none" w:sz="0" w:space="0" w:color="auto"/>
          </w:divBdr>
        </w:div>
        <w:div w:id="1267732058">
          <w:marLeft w:val="640"/>
          <w:marRight w:val="0"/>
          <w:marTop w:val="0"/>
          <w:marBottom w:val="0"/>
          <w:divBdr>
            <w:top w:val="none" w:sz="0" w:space="0" w:color="auto"/>
            <w:left w:val="none" w:sz="0" w:space="0" w:color="auto"/>
            <w:bottom w:val="none" w:sz="0" w:space="0" w:color="auto"/>
            <w:right w:val="none" w:sz="0" w:space="0" w:color="auto"/>
          </w:divBdr>
        </w:div>
        <w:div w:id="1282760572">
          <w:marLeft w:val="640"/>
          <w:marRight w:val="0"/>
          <w:marTop w:val="0"/>
          <w:marBottom w:val="0"/>
          <w:divBdr>
            <w:top w:val="none" w:sz="0" w:space="0" w:color="auto"/>
            <w:left w:val="none" w:sz="0" w:space="0" w:color="auto"/>
            <w:bottom w:val="none" w:sz="0" w:space="0" w:color="auto"/>
            <w:right w:val="none" w:sz="0" w:space="0" w:color="auto"/>
          </w:divBdr>
        </w:div>
        <w:div w:id="1287656492">
          <w:marLeft w:val="640"/>
          <w:marRight w:val="0"/>
          <w:marTop w:val="0"/>
          <w:marBottom w:val="0"/>
          <w:divBdr>
            <w:top w:val="none" w:sz="0" w:space="0" w:color="auto"/>
            <w:left w:val="none" w:sz="0" w:space="0" w:color="auto"/>
            <w:bottom w:val="none" w:sz="0" w:space="0" w:color="auto"/>
            <w:right w:val="none" w:sz="0" w:space="0" w:color="auto"/>
          </w:divBdr>
        </w:div>
        <w:div w:id="1366907216">
          <w:marLeft w:val="640"/>
          <w:marRight w:val="0"/>
          <w:marTop w:val="0"/>
          <w:marBottom w:val="0"/>
          <w:divBdr>
            <w:top w:val="none" w:sz="0" w:space="0" w:color="auto"/>
            <w:left w:val="none" w:sz="0" w:space="0" w:color="auto"/>
            <w:bottom w:val="none" w:sz="0" w:space="0" w:color="auto"/>
            <w:right w:val="none" w:sz="0" w:space="0" w:color="auto"/>
          </w:divBdr>
        </w:div>
        <w:div w:id="1387752639">
          <w:marLeft w:val="640"/>
          <w:marRight w:val="0"/>
          <w:marTop w:val="0"/>
          <w:marBottom w:val="0"/>
          <w:divBdr>
            <w:top w:val="none" w:sz="0" w:space="0" w:color="auto"/>
            <w:left w:val="none" w:sz="0" w:space="0" w:color="auto"/>
            <w:bottom w:val="none" w:sz="0" w:space="0" w:color="auto"/>
            <w:right w:val="none" w:sz="0" w:space="0" w:color="auto"/>
          </w:divBdr>
        </w:div>
        <w:div w:id="1393889829">
          <w:marLeft w:val="640"/>
          <w:marRight w:val="0"/>
          <w:marTop w:val="0"/>
          <w:marBottom w:val="0"/>
          <w:divBdr>
            <w:top w:val="none" w:sz="0" w:space="0" w:color="auto"/>
            <w:left w:val="none" w:sz="0" w:space="0" w:color="auto"/>
            <w:bottom w:val="none" w:sz="0" w:space="0" w:color="auto"/>
            <w:right w:val="none" w:sz="0" w:space="0" w:color="auto"/>
          </w:divBdr>
        </w:div>
        <w:div w:id="1416168945">
          <w:marLeft w:val="640"/>
          <w:marRight w:val="0"/>
          <w:marTop w:val="0"/>
          <w:marBottom w:val="0"/>
          <w:divBdr>
            <w:top w:val="none" w:sz="0" w:space="0" w:color="auto"/>
            <w:left w:val="none" w:sz="0" w:space="0" w:color="auto"/>
            <w:bottom w:val="none" w:sz="0" w:space="0" w:color="auto"/>
            <w:right w:val="none" w:sz="0" w:space="0" w:color="auto"/>
          </w:divBdr>
        </w:div>
        <w:div w:id="1430733416">
          <w:marLeft w:val="640"/>
          <w:marRight w:val="0"/>
          <w:marTop w:val="0"/>
          <w:marBottom w:val="0"/>
          <w:divBdr>
            <w:top w:val="none" w:sz="0" w:space="0" w:color="auto"/>
            <w:left w:val="none" w:sz="0" w:space="0" w:color="auto"/>
            <w:bottom w:val="none" w:sz="0" w:space="0" w:color="auto"/>
            <w:right w:val="none" w:sz="0" w:space="0" w:color="auto"/>
          </w:divBdr>
        </w:div>
        <w:div w:id="1431583228">
          <w:marLeft w:val="640"/>
          <w:marRight w:val="0"/>
          <w:marTop w:val="0"/>
          <w:marBottom w:val="0"/>
          <w:divBdr>
            <w:top w:val="none" w:sz="0" w:space="0" w:color="auto"/>
            <w:left w:val="none" w:sz="0" w:space="0" w:color="auto"/>
            <w:bottom w:val="none" w:sz="0" w:space="0" w:color="auto"/>
            <w:right w:val="none" w:sz="0" w:space="0" w:color="auto"/>
          </w:divBdr>
        </w:div>
        <w:div w:id="1434127107">
          <w:marLeft w:val="640"/>
          <w:marRight w:val="0"/>
          <w:marTop w:val="0"/>
          <w:marBottom w:val="0"/>
          <w:divBdr>
            <w:top w:val="none" w:sz="0" w:space="0" w:color="auto"/>
            <w:left w:val="none" w:sz="0" w:space="0" w:color="auto"/>
            <w:bottom w:val="none" w:sz="0" w:space="0" w:color="auto"/>
            <w:right w:val="none" w:sz="0" w:space="0" w:color="auto"/>
          </w:divBdr>
        </w:div>
        <w:div w:id="1482578432">
          <w:marLeft w:val="640"/>
          <w:marRight w:val="0"/>
          <w:marTop w:val="0"/>
          <w:marBottom w:val="0"/>
          <w:divBdr>
            <w:top w:val="none" w:sz="0" w:space="0" w:color="auto"/>
            <w:left w:val="none" w:sz="0" w:space="0" w:color="auto"/>
            <w:bottom w:val="none" w:sz="0" w:space="0" w:color="auto"/>
            <w:right w:val="none" w:sz="0" w:space="0" w:color="auto"/>
          </w:divBdr>
        </w:div>
        <w:div w:id="1487624496">
          <w:marLeft w:val="640"/>
          <w:marRight w:val="0"/>
          <w:marTop w:val="0"/>
          <w:marBottom w:val="0"/>
          <w:divBdr>
            <w:top w:val="none" w:sz="0" w:space="0" w:color="auto"/>
            <w:left w:val="none" w:sz="0" w:space="0" w:color="auto"/>
            <w:bottom w:val="none" w:sz="0" w:space="0" w:color="auto"/>
            <w:right w:val="none" w:sz="0" w:space="0" w:color="auto"/>
          </w:divBdr>
        </w:div>
        <w:div w:id="1493830439">
          <w:marLeft w:val="640"/>
          <w:marRight w:val="0"/>
          <w:marTop w:val="0"/>
          <w:marBottom w:val="0"/>
          <w:divBdr>
            <w:top w:val="none" w:sz="0" w:space="0" w:color="auto"/>
            <w:left w:val="none" w:sz="0" w:space="0" w:color="auto"/>
            <w:bottom w:val="none" w:sz="0" w:space="0" w:color="auto"/>
            <w:right w:val="none" w:sz="0" w:space="0" w:color="auto"/>
          </w:divBdr>
        </w:div>
        <w:div w:id="1513298916">
          <w:marLeft w:val="640"/>
          <w:marRight w:val="0"/>
          <w:marTop w:val="0"/>
          <w:marBottom w:val="0"/>
          <w:divBdr>
            <w:top w:val="none" w:sz="0" w:space="0" w:color="auto"/>
            <w:left w:val="none" w:sz="0" w:space="0" w:color="auto"/>
            <w:bottom w:val="none" w:sz="0" w:space="0" w:color="auto"/>
            <w:right w:val="none" w:sz="0" w:space="0" w:color="auto"/>
          </w:divBdr>
        </w:div>
        <w:div w:id="1536581595">
          <w:marLeft w:val="640"/>
          <w:marRight w:val="0"/>
          <w:marTop w:val="0"/>
          <w:marBottom w:val="0"/>
          <w:divBdr>
            <w:top w:val="none" w:sz="0" w:space="0" w:color="auto"/>
            <w:left w:val="none" w:sz="0" w:space="0" w:color="auto"/>
            <w:bottom w:val="none" w:sz="0" w:space="0" w:color="auto"/>
            <w:right w:val="none" w:sz="0" w:space="0" w:color="auto"/>
          </w:divBdr>
        </w:div>
        <w:div w:id="1555895460">
          <w:marLeft w:val="640"/>
          <w:marRight w:val="0"/>
          <w:marTop w:val="0"/>
          <w:marBottom w:val="0"/>
          <w:divBdr>
            <w:top w:val="none" w:sz="0" w:space="0" w:color="auto"/>
            <w:left w:val="none" w:sz="0" w:space="0" w:color="auto"/>
            <w:bottom w:val="none" w:sz="0" w:space="0" w:color="auto"/>
            <w:right w:val="none" w:sz="0" w:space="0" w:color="auto"/>
          </w:divBdr>
        </w:div>
        <w:div w:id="1574588750">
          <w:marLeft w:val="640"/>
          <w:marRight w:val="0"/>
          <w:marTop w:val="0"/>
          <w:marBottom w:val="0"/>
          <w:divBdr>
            <w:top w:val="none" w:sz="0" w:space="0" w:color="auto"/>
            <w:left w:val="none" w:sz="0" w:space="0" w:color="auto"/>
            <w:bottom w:val="none" w:sz="0" w:space="0" w:color="auto"/>
            <w:right w:val="none" w:sz="0" w:space="0" w:color="auto"/>
          </w:divBdr>
        </w:div>
        <w:div w:id="1600259999">
          <w:marLeft w:val="640"/>
          <w:marRight w:val="0"/>
          <w:marTop w:val="0"/>
          <w:marBottom w:val="0"/>
          <w:divBdr>
            <w:top w:val="none" w:sz="0" w:space="0" w:color="auto"/>
            <w:left w:val="none" w:sz="0" w:space="0" w:color="auto"/>
            <w:bottom w:val="none" w:sz="0" w:space="0" w:color="auto"/>
            <w:right w:val="none" w:sz="0" w:space="0" w:color="auto"/>
          </w:divBdr>
        </w:div>
        <w:div w:id="1601834930">
          <w:marLeft w:val="640"/>
          <w:marRight w:val="0"/>
          <w:marTop w:val="0"/>
          <w:marBottom w:val="0"/>
          <w:divBdr>
            <w:top w:val="none" w:sz="0" w:space="0" w:color="auto"/>
            <w:left w:val="none" w:sz="0" w:space="0" w:color="auto"/>
            <w:bottom w:val="none" w:sz="0" w:space="0" w:color="auto"/>
            <w:right w:val="none" w:sz="0" w:space="0" w:color="auto"/>
          </w:divBdr>
        </w:div>
        <w:div w:id="1615865923">
          <w:marLeft w:val="640"/>
          <w:marRight w:val="0"/>
          <w:marTop w:val="0"/>
          <w:marBottom w:val="0"/>
          <w:divBdr>
            <w:top w:val="none" w:sz="0" w:space="0" w:color="auto"/>
            <w:left w:val="none" w:sz="0" w:space="0" w:color="auto"/>
            <w:bottom w:val="none" w:sz="0" w:space="0" w:color="auto"/>
            <w:right w:val="none" w:sz="0" w:space="0" w:color="auto"/>
          </w:divBdr>
        </w:div>
        <w:div w:id="1618412387">
          <w:marLeft w:val="640"/>
          <w:marRight w:val="0"/>
          <w:marTop w:val="0"/>
          <w:marBottom w:val="0"/>
          <w:divBdr>
            <w:top w:val="none" w:sz="0" w:space="0" w:color="auto"/>
            <w:left w:val="none" w:sz="0" w:space="0" w:color="auto"/>
            <w:bottom w:val="none" w:sz="0" w:space="0" w:color="auto"/>
            <w:right w:val="none" w:sz="0" w:space="0" w:color="auto"/>
          </w:divBdr>
        </w:div>
        <w:div w:id="1641227663">
          <w:marLeft w:val="640"/>
          <w:marRight w:val="0"/>
          <w:marTop w:val="0"/>
          <w:marBottom w:val="0"/>
          <w:divBdr>
            <w:top w:val="none" w:sz="0" w:space="0" w:color="auto"/>
            <w:left w:val="none" w:sz="0" w:space="0" w:color="auto"/>
            <w:bottom w:val="none" w:sz="0" w:space="0" w:color="auto"/>
            <w:right w:val="none" w:sz="0" w:space="0" w:color="auto"/>
          </w:divBdr>
        </w:div>
        <w:div w:id="1647198896">
          <w:marLeft w:val="640"/>
          <w:marRight w:val="0"/>
          <w:marTop w:val="0"/>
          <w:marBottom w:val="0"/>
          <w:divBdr>
            <w:top w:val="none" w:sz="0" w:space="0" w:color="auto"/>
            <w:left w:val="none" w:sz="0" w:space="0" w:color="auto"/>
            <w:bottom w:val="none" w:sz="0" w:space="0" w:color="auto"/>
            <w:right w:val="none" w:sz="0" w:space="0" w:color="auto"/>
          </w:divBdr>
        </w:div>
        <w:div w:id="1658148981">
          <w:marLeft w:val="640"/>
          <w:marRight w:val="0"/>
          <w:marTop w:val="0"/>
          <w:marBottom w:val="0"/>
          <w:divBdr>
            <w:top w:val="none" w:sz="0" w:space="0" w:color="auto"/>
            <w:left w:val="none" w:sz="0" w:space="0" w:color="auto"/>
            <w:bottom w:val="none" w:sz="0" w:space="0" w:color="auto"/>
            <w:right w:val="none" w:sz="0" w:space="0" w:color="auto"/>
          </w:divBdr>
        </w:div>
        <w:div w:id="1660033836">
          <w:marLeft w:val="640"/>
          <w:marRight w:val="0"/>
          <w:marTop w:val="0"/>
          <w:marBottom w:val="0"/>
          <w:divBdr>
            <w:top w:val="none" w:sz="0" w:space="0" w:color="auto"/>
            <w:left w:val="none" w:sz="0" w:space="0" w:color="auto"/>
            <w:bottom w:val="none" w:sz="0" w:space="0" w:color="auto"/>
            <w:right w:val="none" w:sz="0" w:space="0" w:color="auto"/>
          </w:divBdr>
        </w:div>
        <w:div w:id="1680816460">
          <w:marLeft w:val="640"/>
          <w:marRight w:val="0"/>
          <w:marTop w:val="0"/>
          <w:marBottom w:val="0"/>
          <w:divBdr>
            <w:top w:val="none" w:sz="0" w:space="0" w:color="auto"/>
            <w:left w:val="none" w:sz="0" w:space="0" w:color="auto"/>
            <w:bottom w:val="none" w:sz="0" w:space="0" w:color="auto"/>
            <w:right w:val="none" w:sz="0" w:space="0" w:color="auto"/>
          </w:divBdr>
        </w:div>
        <w:div w:id="1752042376">
          <w:marLeft w:val="640"/>
          <w:marRight w:val="0"/>
          <w:marTop w:val="0"/>
          <w:marBottom w:val="0"/>
          <w:divBdr>
            <w:top w:val="none" w:sz="0" w:space="0" w:color="auto"/>
            <w:left w:val="none" w:sz="0" w:space="0" w:color="auto"/>
            <w:bottom w:val="none" w:sz="0" w:space="0" w:color="auto"/>
            <w:right w:val="none" w:sz="0" w:space="0" w:color="auto"/>
          </w:divBdr>
        </w:div>
        <w:div w:id="1753508076">
          <w:marLeft w:val="640"/>
          <w:marRight w:val="0"/>
          <w:marTop w:val="0"/>
          <w:marBottom w:val="0"/>
          <w:divBdr>
            <w:top w:val="none" w:sz="0" w:space="0" w:color="auto"/>
            <w:left w:val="none" w:sz="0" w:space="0" w:color="auto"/>
            <w:bottom w:val="none" w:sz="0" w:space="0" w:color="auto"/>
            <w:right w:val="none" w:sz="0" w:space="0" w:color="auto"/>
          </w:divBdr>
        </w:div>
        <w:div w:id="1772778496">
          <w:marLeft w:val="640"/>
          <w:marRight w:val="0"/>
          <w:marTop w:val="0"/>
          <w:marBottom w:val="0"/>
          <w:divBdr>
            <w:top w:val="none" w:sz="0" w:space="0" w:color="auto"/>
            <w:left w:val="none" w:sz="0" w:space="0" w:color="auto"/>
            <w:bottom w:val="none" w:sz="0" w:space="0" w:color="auto"/>
            <w:right w:val="none" w:sz="0" w:space="0" w:color="auto"/>
          </w:divBdr>
        </w:div>
        <w:div w:id="1775320994">
          <w:marLeft w:val="640"/>
          <w:marRight w:val="0"/>
          <w:marTop w:val="0"/>
          <w:marBottom w:val="0"/>
          <w:divBdr>
            <w:top w:val="none" w:sz="0" w:space="0" w:color="auto"/>
            <w:left w:val="none" w:sz="0" w:space="0" w:color="auto"/>
            <w:bottom w:val="none" w:sz="0" w:space="0" w:color="auto"/>
            <w:right w:val="none" w:sz="0" w:space="0" w:color="auto"/>
          </w:divBdr>
        </w:div>
        <w:div w:id="1786464143">
          <w:marLeft w:val="640"/>
          <w:marRight w:val="0"/>
          <w:marTop w:val="0"/>
          <w:marBottom w:val="0"/>
          <w:divBdr>
            <w:top w:val="none" w:sz="0" w:space="0" w:color="auto"/>
            <w:left w:val="none" w:sz="0" w:space="0" w:color="auto"/>
            <w:bottom w:val="none" w:sz="0" w:space="0" w:color="auto"/>
            <w:right w:val="none" w:sz="0" w:space="0" w:color="auto"/>
          </w:divBdr>
        </w:div>
        <w:div w:id="1805004136">
          <w:marLeft w:val="640"/>
          <w:marRight w:val="0"/>
          <w:marTop w:val="0"/>
          <w:marBottom w:val="0"/>
          <w:divBdr>
            <w:top w:val="none" w:sz="0" w:space="0" w:color="auto"/>
            <w:left w:val="none" w:sz="0" w:space="0" w:color="auto"/>
            <w:bottom w:val="none" w:sz="0" w:space="0" w:color="auto"/>
            <w:right w:val="none" w:sz="0" w:space="0" w:color="auto"/>
          </w:divBdr>
        </w:div>
        <w:div w:id="1813985884">
          <w:marLeft w:val="640"/>
          <w:marRight w:val="0"/>
          <w:marTop w:val="0"/>
          <w:marBottom w:val="0"/>
          <w:divBdr>
            <w:top w:val="none" w:sz="0" w:space="0" w:color="auto"/>
            <w:left w:val="none" w:sz="0" w:space="0" w:color="auto"/>
            <w:bottom w:val="none" w:sz="0" w:space="0" w:color="auto"/>
            <w:right w:val="none" w:sz="0" w:space="0" w:color="auto"/>
          </w:divBdr>
        </w:div>
        <w:div w:id="1822849401">
          <w:marLeft w:val="640"/>
          <w:marRight w:val="0"/>
          <w:marTop w:val="0"/>
          <w:marBottom w:val="0"/>
          <w:divBdr>
            <w:top w:val="none" w:sz="0" w:space="0" w:color="auto"/>
            <w:left w:val="none" w:sz="0" w:space="0" w:color="auto"/>
            <w:bottom w:val="none" w:sz="0" w:space="0" w:color="auto"/>
            <w:right w:val="none" w:sz="0" w:space="0" w:color="auto"/>
          </w:divBdr>
        </w:div>
        <w:div w:id="1856573530">
          <w:marLeft w:val="640"/>
          <w:marRight w:val="0"/>
          <w:marTop w:val="0"/>
          <w:marBottom w:val="0"/>
          <w:divBdr>
            <w:top w:val="none" w:sz="0" w:space="0" w:color="auto"/>
            <w:left w:val="none" w:sz="0" w:space="0" w:color="auto"/>
            <w:bottom w:val="none" w:sz="0" w:space="0" w:color="auto"/>
            <w:right w:val="none" w:sz="0" w:space="0" w:color="auto"/>
          </w:divBdr>
        </w:div>
        <w:div w:id="1862234727">
          <w:marLeft w:val="640"/>
          <w:marRight w:val="0"/>
          <w:marTop w:val="0"/>
          <w:marBottom w:val="0"/>
          <w:divBdr>
            <w:top w:val="none" w:sz="0" w:space="0" w:color="auto"/>
            <w:left w:val="none" w:sz="0" w:space="0" w:color="auto"/>
            <w:bottom w:val="none" w:sz="0" w:space="0" w:color="auto"/>
            <w:right w:val="none" w:sz="0" w:space="0" w:color="auto"/>
          </w:divBdr>
        </w:div>
        <w:div w:id="1868130308">
          <w:marLeft w:val="640"/>
          <w:marRight w:val="0"/>
          <w:marTop w:val="0"/>
          <w:marBottom w:val="0"/>
          <w:divBdr>
            <w:top w:val="none" w:sz="0" w:space="0" w:color="auto"/>
            <w:left w:val="none" w:sz="0" w:space="0" w:color="auto"/>
            <w:bottom w:val="none" w:sz="0" w:space="0" w:color="auto"/>
            <w:right w:val="none" w:sz="0" w:space="0" w:color="auto"/>
          </w:divBdr>
        </w:div>
        <w:div w:id="1870793875">
          <w:marLeft w:val="640"/>
          <w:marRight w:val="0"/>
          <w:marTop w:val="0"/>
          <w:marBottom w:val="0"/>
          <w:divBdr>
            <w:top w:val="none" w:sz="0" w:space="0" w:color="auto"/>
            <w:left w:val="none" w:sz="0" w:space="0" w:color="auto"/>
            <w:bottom w:val="none" w:sz="0" w:space="0" w:color="auto"/>
            <w:right w:val="none" w:sz="0" w:space="0" w:color="auto"/>
          </w:divBdr>
        </w:div>
        <w:div w:id="1882548721">
          <w:marLeft w:val="640"/>
          <w:marRight w:val="0"/>
          <w:marTop w:val="0"/>
          <w:marBottom w:val="0"/>
          <w:divBdr>
            <w:top w:val="none" w:sz="0" w:space="0" w:color="auto"/>
            <w:left w:val="none" w:sz="0" w:space="0" w:color="auto"/>
            <w:bottom w:val="none" w:sz="0" w:space="0" w:color="auto"/>
            <w:right w:val="none" w:sz="0" w:space="0" w:color="auto"/>
          </w:divBdr>
        </w:div>
        <w:div w:id="1919899135">
          <w:marLeft w:val="640"/>
          <w:marRight w:val="0"/>
          <w:marTop w:val="0"/>
          <w:marBottom w:val="0"/>
          <w:divBdr>
            <w:top w:val="none" w:sz="0" w:space="0" w:color="auto"/>
            <w:left w:val="none" w:sz="0" w:space="0" w:color="auto"/>
            <w:bottom w:val="none" w:sz="0" w:space="0" w:color="auto"/>
            <w:right w:val="none" w:sz="0" w:space="0" w:color="auto"/>
          </w:divBdr>
        </w:div>
        <w:div w:id="1925872257">
          <w:marLeft w:val="640"/>
          <w:marRight w:val="0"/>
          <w:marTop w:val="0"/>
          <w:marBottom w:val="0"/>
          <w:divBdr>
            <w:top w:val="none" w:sz="0" w:space="0" w:color="auto"/>
            <w:left w:val="none" w:sz="0" w:space="0" w:color="auto"/>
            <w:bottom w:val="none" w:sz="0" w:space="0" w:color="auto"/>
            <w:right w:val="none" w:sz="0" w:space="0" w:color="auto"/>
          </w:divBdr>
        </w:div>
        <w:div w:id="1940482658">
          <w:marLeft w:val="640"/>
          <w:marRight w:val="0"/>
          <w:marTop w:val="0"/>
          <w:marBottom w:val="0"/>
          <w:divBdr>
            <w:top w:val="none" w:sz="0" w:space="0" w:color="auto"/>
            <w:left w:val="none" w:sz="0" w:space="0" w:color="auto"/>
            <w:bottom w:val="none" w:sz="0" w:space="0" w:color="auto"/>
            <w:right w:val="none" w:sz="0" w:space="0" w:color="auto"/>
          </w:divBdr>
        </w:div>
        <w:div w:id="1940529625">
          <w:marLeft w:val="640"/>
          <w:marRight w:val="0"/>
          <w:marTop w:val="0"/>
          <w:marBottom w:val="0"/>
          <w:divBdr>
            <w:top w:val="none" w:sz="0" w:space="0" w:color="auto"/>
            <w:left w:val="none" w:sz="0" w:space="0" w:color="auto"/>
            <w:bottom w:val="none" w:sz="0" w:space="0" w:color="auto"/>
            <w:right w:val="none" w:sz="0" w:space="0" w:color="auto"/>
          </w:divBdr>
        </w:div>
        <w:div w:id="1990550585">
          <w:marLeft w:val="640"/>
          <w:marRight w:val="0"/>
          <w:marTop w:val="0"/>
          <w:marBottom w:val="0"/>
          <w:divBdr>
            <w:top w:val="none" w:sz="0" w:space="0" w:color="auto"/>
            <w:left w:val="none" w:sz="0" w:space="0" w:color="auto"/>
            <w:bottom w:val="none" w:sz="0" w:space="0" w:color="auto"/>
            <w:right w:val="none" w:sz="0" w:space="0" w:color="auto"/>
          </w:divBdr>
        </w:div>
        <w:div w:id="2019841107">
          <w:marLeft w:val="640"/>
          <w:marRight w:val="0"/>
          <w:marTop w:val="0"/>
          <w:marBottom w:val="0"/>
          <w:divBdr>
            <w:top w:val="none" w:sz="0" w:space="0" w:color="auto"/>
            <w:left w:val="none" w:sz="0" w:space="0" w:color="auto"/>
            <w:bottom w:val="none" w:sz="0" w:space="0" w:color="auto"/>
            <w:right w:val="none" w:sz="0" w:space="0" w:color="auto"/>
          </w:divBdr>
        </w:div>
        <w:div w:id="2046171381">
          <w:marLeft w:val="640"/>
          <w:marRight w:val="0"/>
          <w:marTop w:val="0"/>
          <w:marBottom w:val="0"/>
          <w:divBdr>
            <w:top w:val="none" w:sz="0" w:space="0" w:color="auto"/>
            <w:left w:val="none" w:sz="0" w:space="0" w:color="auto"/>
            <w:bottom w:val="none" w:sz="0" w:space="0" w:color="auto"/>
            <w:right w:val="none" w:sz="0" w:space="0" w:color="auto"/>
          </w:divBdr>
        </w:div>
        <w:div w:id="2047832012">
          <w:marLeft w:val="640"/>
          <w:marRight w:val="0"/>
          <w:marTop w:val="0"/>
          <w:marBottom w:val="0"/>
          <w:divBdr>
            <w:top w:val="none" w:sz="0" w:space="0" w:color="auto"/>
            <w:left w:val="none" w:sz="0" w:space="0" w:color="auto"/>
            <w:bottom w:val="none" w:sz="0" w:space="0" w:color="auto"/>
            <w:right w:val="none" w:sz="0" w:space="0" w:color="auto"/>
          </w:divBdr>
        </w:div>
        <w:div w:id="2048141209">
          <w:marLeft w:val="640"/>
          <w:marRight w:val="0"/>
          <w:marTop w:val="0"/>
          <w:marBottom w:val="0"/>
          <w:divBdr>
            <w:top w:val="none" w:sz="0" w:space="0" w:color="auto"/>
            <w:left w:val="none" w:sz="0" w:space="0" w:color="auto"/>
            <w:bottom w:val="none" w:sz="0" w:space="0" w:color="auto"/>
            <w:right w:val="none" w:sz="0" w:space="0" w:color="auto"/>
          </w:divBdr>
        </w:div>
        <w:div w:id="2056654511">
          <w:marLeft w:val="640"/>
          <w:marRight w:val="0"/>
          <w:marTop w:val="0"/>
          <w:marBottom w:val="0"/>
          <w:divBdr>
            <w:top w:val="none" w:sz="0" w:space="0" w:color="auto"/>
            <w:left w:val="none" w:sz="0" w:space="0" w:color="auto"/>
            <w:bottom w:val="none" w:sz="0" w:space="0" w:color="auto"/>
            <w:right w:val="none" w:sz="0" w:space="0" w:color="auto"/>
          </w:divBdr>
        </w:div>
        <w:div w:id="2092313662">
          <w:marLeft w:val="640"/>
          <w:marRight w:val="0"/>
          <w:marTop w:val="0"/>
          <w:marBottom w:val="0"/>
          <w:divBdr>
            <w:top w:val="none" w:sz="0" w:space="0" w:color="auto"/>
            <w:left w:val="none" w:sz="0" w:space="0" w:color="auto"/>
            <w:bottom w:val="none" w:sz="0" w:space="0" w:color="auto"/>
            <w:right w:val="none" w:sz="0" w:space="0" w:color="auto"/>
          </w:divBdr>
        </w:div>
        <w:div w:id="2097432644">
          <w:marLeft w:val="640"/>
          <w:marRight w:val="0"/>
          <w:marTop w:val="0"/>
          <w:marBottom w:val="0"/>
          <w:divBdr>
            <w:top w:val="none" w:sz="0" w:space="0" w:color="auto"/>
            <w:left w:val="none" w:sz="0" w:space="0" w:color="auto"/>
            <w:bottom w:val="none" w:sz="0" w:space="0" w:color="auto"/>
            <w:right w:val="none" w:sz="0" w:space="0" w:color="auto"/>
          </w:divBdr>
        </w:div>
        <w:div w:id="2111776535">
          <w:marLeft w:val="640"/>
          <w:marRight w:val="0"/>
          <w:marTop w:val="0"/>
          <w:marBottom w:val="0"/>
          <w:divBdr>
            <w:top w:val="none" w:sz="0" w:space="0" w:color="auto"/>
            <w:left w:val="none" w:sz="0" w:space="0" w:color="auto"/>
            <w:bottom w:val="none" w:sz="0" w:space="0" w:color="auto"/>
            <w:right w:val="none" w:sz="0" w:space="0" w:color="auto"/>
          </w:divBdr>
        </w:div>
        <w:div w:id="2117360652">
          <w:marLeft w:val="640"/>
          <w:marRight w:val="0"/>
          <w:marTop w:val="0"/>
          <w:marBottom w:val="0"/>
          <w:divBdr>
            <w:top w:val="none" w:sz="0" w:space="0" w:color="auto"/>
            <w:left w:val="none" w:sz="0" w:space="0" w:color="auto"/>
            <w:bottom w:val="none" w:sz="0" w:space="0" w:color="auto"/>
            <w:right w:val="none" w:sz="0" w:space="0" w:color="auto"/>
          </w:divBdr>
        </w:div>
        <w:div w:id="2122415840">
          <w:marLeft w:val="640"/>
          <w:marRight w:val="0"/>
          <w:marTop w:val="0"/>
          <w:marBottom w:val="0"/>
          <w:divBdr>
            <w:top w:val="none" w:sz="0" w:space="0" w:color="auto"/>
            <w:left w:val="none" w:sz="0" w:space="0" w:color="auto"/>
            <w:bottom w:val="none" w:sz="0" w:space="0" w:color="auto"/>
            <w:right w:val="none" w:sz="0" w:space="0" w:color="auto"/>
          </w:divBdr>
        </w:div>
      </w:divsChild>
    </w:div>
    <w:div w:id="1471702428">
      <w:bodyDiv w:val="1"/>
      <w:marLeft w:val="0"/>
      <w:marRight w:val="0"/>
      <w:marTop w:val="0"/>
      <w:marBottom w:val="0"/>
      <w:divBdr>
        <w:top w:val="none" w:sz="0" w:space="0" w:color="auto"/>
        <w:left w:val="none" w:sz="0" w:space="0" w:color="auto"/>
        <w:bottom w:val="none" w:sz="0" w:space="0" w:color="auto"/>
        <w:right w:val="none" w:sz="0" w:space="0" w:color="auto"/>
      </w:divBdr>
    </w:div>
    <w:div w:id="1473327161">
      <w:bodyDiv w:val="1"/>
      <w:marLeft w:val="0"/>
      <w:marRight w:val="0"/>
      <w:marTop w:val="0"/>
      <w:marBottom w:val="0"/>
      <w:divBdr>
        <w:top w:val="none" w:sz="0" w:space="0" w:color="auto"/>
        <w:left w:val="none" w:sz="0" w:space="0" w:color="auto"/>
        <w:bottom w:val="none" w:sz="0" w:space="0" w:color="auto"/>
        <w:right w:val="none" w:sz="0" w:space="0" w:color="auto"/>
      </w:divBdr>
    </w:div>
    <w:div w:id="1473330614">
      <w:bodyDiv w:val="1"/>
      <w:marLeft w:val="0"/>
      <w:marRight w:val="0"/>
      <w:marTop w:val="0"/>
      <w:marBottom w:val="0"/>
      <w:divBdr>
        <w:top w:val="none" w:sz="0" w:space="0" w:color="auto"/>
        <w:left w:val="none" w:sz="0" w:space="0" w:color="auto"/>
        <w:bottom w:val="none" w:sz="0" w:space="0" w:color="auto"/>
        <w:right w:val="none" w:sz="0" w:space="0" w:color="auto"/>
      </w:divBdr>
    </w:div>
    <w:div w:id="1473601334">
      <w:bodyDiv w:val="1"/>
      <w:marLeft w:val="0"/>
      <w:marRight w:val="0"/>
      <w:marTop w:val="0"/>
      <w:marBottom w:val="0"/>
      <w:divBdr>
        <w:top w:val="none" w:sz="0" w:space="0" w:color="auto"/>
        <w:left w:val="none" w:sz="0" w:space="0" w:color="auto"/>
        <w:bottom w:val="none" w:sz="0" w:space="0" w:color="auto"/>
        <w:right w:val="none" w:sz="0" w:space="0" w:color="auto"/>
      </w:divBdr>
    </w:div>
    <w:div w:id="1473983675">
      <w:bodyDiv w:val="1"/>
      <w:marLeft w:val="0"/>
      <w:marRight w:val="0"/>
      <w:marTop w:val="0"/>
      <w:marBottom w:val="0"/>
      <w:divBdr>
        <w:top w:val="none" w:sz="0" w:space="0" w:color="auto"/>
        <w:left w:val="none" w:sz="0" w:space="0" w:color="auto"/>
        <w:bottom w:val="none" w:sz="0" w:space="0" w:color="auto"/>
        <w:right w:val="none" w:sz="0" w:space="0" w:color="auto"/>
      </w:divBdr>
    </w:div>
    <w:div w:id="1474371435">
      <w:bodyDiv w:val="1"/>
      <w:marLeft w:val="0"/>
      <w:marRight w:val="0"/>
      <w:marTop w:val="0"/>
      <w:marBottom w:val="0"/>
      <w:divBdr>
        <w:top w:val="none" w:sz="0" w:space="0" w:color="auto"/>
        <w:left w:val="none" w:sz="0" w:space="0" w:color="auto"/>
        <w:bottom w:val="none" w:sz="0" w:space="0" w:color="auto"/>
        <w:right w:val="none" w:sz="0" w:space="0" w:color="auto"/>
      </w:divBdr>
    </w:div>
    <w:div w:id="1474636696">
      <w:bodyDiv w:val="1"/>
      <w:marLeft w:val="0"/>
      <w:marRight w:val="0"/>
      <w:marTop w:val="0"/>
      <w:marBottom w:val="0"/>
      <w:divBdr>
        <w:top w:val="none" w:sz="0" w:space="0" w:color="auto"/>
        <w:left w:val="none" w:sz="0" w:space="0" w:color="auto"/>
        <w:bottom w:val="none" w:sz="0" w:space="0" w:color="auto"/>
        <w:right w:val="none" w:sz="0" w:space="0" w:color="auto"/>
      </w:divBdr>
    </w:div>
    <w:div w:id="1476683752">
      <w:bodyDiv w:val="1"/>
      <w:marLeft w:val="0"/>
      <w:marRight w:val="0"/>
      <w:marTop w:val="0"/>
      <w:marBottom w:val="0"/>
      <w:divBdr>
        <w:top w:val="none" w:sz="0" w:space="0" w:color="auto"/>
        <w:left w:val="none" w:sz="0" w:space="0" w:color="auto"/>
        <w:bottom w:val="none" w:sz="0" w:space="0" w:color="auto"/>
        <w:right w:val="none" w:sz="0" w:space="0" w:color="auto"/>
      </w:divBdr>
    </w:div>
    <w:div w:id="1477063383">
      <w:bodyDiv w:val="1"/>
      <w:marLeft w:val="0"/>
      <w:marRight w:val="0"/>
      <w:marTop w:val="0"/>
      <w:marBottom w:val="0"/>
      <w:divBdr>
        <w:top w:val="none" w:sz="0" w:space="0" w:color="auto"/>
        <w:left w:val="none" w:sz="0" w:space="0" w:color="auto"/>
        <w:bottom w:val="none" w:sz="0" w:space="0" w:color="auto"/>
        <w:right w:val="none" w:sz="0" w:space="0" w:color="auto"/>
      </w:divBdr>
    </w:div>
    <w:div w:id="1477718340">
      <w:bodyDiv w:val="1"/>
      <w:marLeft w:val="0"/>
      <w:marRight w:val="0"/>
      <w:marTop w:val="0"/>
      <w:marBottom w:val="0"/>
      <w:divBdr>
        <w:top w:val="none" w:sz="0" w:space="0" w:color="auto"/>
        <w:left w:val="none" w:sz="0" w:space="0" w:color="auto"/>
        <w:bottom w:val="none" w:sz="0" w:space="0" w:color="auto"/>
        <w:right w:val="none" w:sz="0" w:space="0" w:color="auto"/>
      </w:divBdr>
    </w:div>
    <w:div w:id="1479297203">
      <w:bodyDiv w:val="1"/>
      <w:marLeft w:val="0"/>
      <w:marRight w:val="0"/>
      <w:marTop w:val="0"/>
      <w:marBottom w:val="0"/>
      <w:divBdr>
        <w:top w:val="none" w:sz="0" w:space="0" w:color="auto"/>
        <w:left w:val="none" w:sz="0" w:space="0" w:color="auto"/>
        <w:bottom w:val="none" w:sz="0" w:space="0" w:color="auto"/>
        <w:right w:val="none" w:sz="0" w:space="0" w:color="auto"/>
      </w:divBdr>
    </w:div>
    <w:div w:id="1481380997">
      <w:bodyDiv w:val="1"/>
      <w:marLeft w:val="0"/>
      <w:marRight w:val="0"/>
      <w:marTop w:val="0"/>
      <w:marBottom w:val="0"/>
      <w:divBdr>
        <w:top w:val="none" w:sz="0" w:space="0" w:color="auto"/>
        <w:left w:val="none" w:sz="0" w:space="0" w:color="auto"/>
        <w:bottom w:val="none" w:sz="0" w:space="0" w:color="auto"/>
        <w:right w:val="none" w:sz="0" w:space="0" w:color="auto"/>
      </w:divBdr>
    </w:div>
    <w:div w:id="1484421998">
      <w:bodyDiv w:val="1"/>
      <w:marLeft w:val="0"/>
      <w:marRight w:val="0"/>
      <w:marTop w:val="0"/>
      <w:marBottom w:val="0"/>
      <w:divBdr>
        <w:top w:val="none" w:sz="0" w:space="0" w:color="auto"/>
        <w:left w:val="none" w:sz="0" w:space="0" w:color="auto"/>
        <w:bottom w:val="none" w:sz="0" w:space="0" w:color="auto"/>
        <w:right w:val="none" w:sz="0" w:space="0" w:color="auto"/>
      </w:divBdr>
    </w:div>
    <w:div w:id="1485512873">
      <w:bodyDiv w:val="1"/>
      <w:marLeft w:val="0"/>
      <w:marRight w:val="0"/>
      <w:marTop w:val="0"/>
      <w:marBottom w:val="0"/>
      <w:divBdr>
        <w:top w:val="none" w:sz="0" w:space="0" w:color="auto"/>
        <w:left w:val="none" w:sz="0" w:space="0" w:color="auto"/>
        <w:bottom w:val="none" w:sz="0" w:space="0" w:color="auto"/>
        <w:right w:val="none" w:sz="0" w:space="0" w:color="auto"/>
      </w:divBdr>
    </w:div>
    <w:div w:id="1486317877">
      <w:bodyDiv w:val="1"/>
      <w:marLeft w:val="0"/>
      <w:marRight w:val="0"/>
      <w:marTop w:val="0"/>
      <w:marBottom w:val="0"/>
      <w:divBdr>
        <w:top w:val="none" w:sz="0" w:space="0" w:color="auto"/>
        <w:left w:val="none" w:sz="0" w:space="0" w:color="auto"/>
        <w:bottom w:val="none" w:sz="0" w:space="0" w:color="auto"/>
        <w:right w:val="none" w:sz="0" w:space="0" w:color="auto"/>
      </w:divBdr>
    </w:div>
    <w:div w:id="1486706038">
      <w:bodyDiv w:val="1"/>
      <w:marLeft w:val="0"/>
      <w:marRight w:val="0"/>
      <w:marTop w:val="0"/>
      <w:marBottom w:val="0"/>
      <w:divBdr>
        <w:top w:val="none" w:sz="0" w:space="0" w:color="auto"/>
        <w:left w:val="none" w:sz="0" w:space="0" w:color="auto"/>
        <w:bottom w:val="none" w:sz="0" w:space="0" w:color="auto"/>
        <w:right w:val="none" w:sz="0" w:space="0" w:color="auto"/>
      </w:divBdr>
    </w:div>
    <w:div w:id="1487434835">
      <w:bodyDiv w:val="1"/>
      <w:marLeft w:val="0"/>
      <w:marRight w:val="0"/>
      <w:marTop w:val="0"/>
      <w:marBottom w:val="0"/>
      <w:divBdr>
        <w:top w:val="none" w:sz="0" w:space="0" w:color="auto"/>
        <w:left w:val="none" w:sz="0" w:space="0" w:color="auto"/>
        <w:bottom w:val="none" w:sz="0" w:space="0" w:color="auto"/>
        <w:right w:val="none" w:sz="0" w:space="0" w:color="auto"/>
      </w:divBdr>
    </w:div>
    <w:div w:id="1487821897">
      <w:bodyDiv w:val="1"/>
      <w:marLeft w:val="0"/>
      <w:marRight w:val="0"/>
      <w:marTop w:val="0"/>
      <w:marBottom w:val="0"/>
      <w:divBdr>
        <w:top w:val="none" w:sz="0" w:space="0" w:color="auto"/>
        <w:left w:val="none" w:sz="0" w:space="0" w:color="auto"/>
        <w:bottom w:val="none" w:sz="0" w:space="0" w:color="auto"/>
        <w:right w:val="none" w:sz="0" w:space="0" w:color="auto"/>
      </w:divBdr>
    </w:div>
    <w:div w:id="1489247772">
      <w:bodyDiv w:val="1"/>
      <w:marLeft w:val="0"/>
      <w:marRight w:val="0"/>
      <w:marTop w:val="0"/>
      <w:marBottom w:val="0"/>
      <w:divBdr>
        <w:top w:val="none" w:sz="0" w:space="0" w:color="auto"/>
        <w:left w:val="none" w:sz="0" w:space="0" w:color="auto"/>
        <w:bottom w:val="none" w:sz="0" w:space="0" w:color="auto"/>
        <w:right w:val="none" w:sz="0" w:space="0" w:color="auto"/>
      </w:divBdr>
    </w:div>
    <w:div w:id="1489446466">
      <w:bodyDiv w:val="1"/>
      <w:marLeft w:val="0"/>
      <w:marRight w:val="0"/>
      <w:marTop w:val="0"/>
      <w:marBottom w:val="0"/>
      <w:divBdr>
        <w:top w:val="none" w:sz="0" w:space="0" w:color="auto"/>
        <w:left w:val="none" w:sz="0" w:space="0" w:color="auto"/>
        <w:bottom w:val="none" w:sz="0" w:space="0" w:color="auto"/>
        <w:right w:val="none" w:sz="0" w:space="0" w:color="auto"/>
      </w:divBdr>
    </w:div>
    <w:div w:id="1489780946">
      <w:bodyDiv w:val="1"/>
      <w:marLeft w:val="0"/>
      <w:marRight w:val="0"/>
      <w:marTop w:val="0"/>
      <w:marBottom w:val="0"/>
      <w:divBdr>
        <w:top w:val="none" w:sz="0" w:space="0" w:color="auto"/>
        <w:left w:val="none" w:sz="0" w:space="0" w:color="auto"/>
        <w:bottom w:val="none" w:sz="0" w:space="0" w:color="auto"/>
        <w:right w:val="none" w:sz="0" w:space="0" w:color="auto"/>
      </w:divBdr>
    </w:div>
    <w:div w:id="1490635375">
      <w:bodyDiv w:val="1"/>
      <w:marLeft w:val="0"/>
      <w:marRight w:val="0"/>
      <w:marTop w:val="0"/>
      <w:marBottom w:val="0"/>
      <w:divBdr>
        <w:top w:val="none" w:sz="0" w:space="0" w:color="auto"/>
        <w:left w:val="none" w:sz="0" w:space="0" w:color="auto"/>
        <w:bottom w:val="none" w:sz="0" w:space="0" w:color="auto"/>
        <w:right w:val="none" w:sz="0" w:space="0" w:color="auto"/>
      </w:divBdr>
    </w:div>
    <w:div w:id="1490709123">
      <w:bodyDiv w:val="1"/>
      <w:marLeft w:val="0"/>
      <w:marRight w:val="0"/>
      <w:marTop w:val="0"/>
      <w:marBottom w:val="0"/>
      <w:divBdr>
        <w:top w:val="none" w:sz="0" w:space="0" w:color="auto"/>
        <w:left w:val="none" w:sz="0" w:space="0" w:color="auto"/>
        <w:bottom w:val="none" w:sz="0" w:space="0" w:color="auto"/>
        <w:right w:val="none" w:sz="0" w:space="0" w:color="auto"/>
      </w:divBdr>
    </w:div>
    <w:div w:id="1491755569">
      <w:bodyDiv w:val="1"/>
      <w:marLeft w:val="0"/>
      <w:marRight w:val="0"/>
      <w:marTop w:val="0"/>
      <w:marBottom w:val="0"/>
      <w:divBdr>
        <w:top w:val="none" w:sz="0" w:space="0" w:color="auto"/>
        <w:left w:val="none" w:sz="0" w:space="0" w:color="auto"/>
        <w:bottom w:val="none" w:sz="0" w:space="0" w:color="auto"/>
        <w:right w:val="none" w:sz="0" w:space="0" w:color="auto"/>
      </w:divBdr>
    </w:div>
    <w:div w:id="1492791074">
      <w:bodyDiv w:val="1"/>
      <w:marLeft w:val="0"/>
      <w:marRight w:val="0"/>
      <w:marTop w:val="0"/>
      <w:marBottom w:val="0"/>
      <w:divBdr>
        <w:top w:val="none" w:sz="0" w:space="0" w:color="auto"/>
        <w:left w:val="none" w:sz="0" w:space="0" w:color="auto"/>
        <w:bottom w:val="none" w:sz="0" w:space="0" w:color="auto"/>
        <w:right w:val="none" w:sz="0" w:space="0" w:color="auto"/>
      </w:divBdr>
    </w:div>
    <w:div w:id="1495605588">
      <w:bodyDiv w:val="1"/>
      <w:marLeft w:val="0"/>
      <w:marRight w:val="0"/>
      <w:marTop w:val="0"/>
      <w:marBottom w:val="0"/>
      <w:divBdr>
        <w:top w:val="none" w:sz="0" w:space="0" w:color="auto"/>
        <w:left w:val="none" w:sz="0" w:space="0" w:color="auto"/>
        <w:bottom w:val="none" w:sz="0" w:space="0" w:color="auto"/>
        <w:right w:val="none" w:sz="0" w:space="0" w:color="auto"/>
      </w:divBdr>
    </w:div>
    <w:div w:id="1495955022">
      <w:bodyDiv w:val="1"/>
      <w:marLeft w:val="0"/>
      <w:marRight w:val="0"/>
      <w:marTop w:val="0"/>
      <w:marBottom w:val="0"/>
      <w:divBdr>
        <w:top w:val="none" w:sz="0" w:space="0" w:color="auto"/>
        <w:left w:val="none" w:sz="0" w:space="0" w:color="auto"/>
        <w:bottom w:val="none" w:sz="0" w:space="0" w:color="auto"/>
        <w:right w:val="none" w:sz="0" w:space="0" w:color="auto"/>
      </w:divBdr>
    </w:div>
    <w:div w:id="1496800451">
      <w:bodyDiv w:val="1"/>
      <w:marLeft w:val="0"/>
      <w:marRight w:val="0"/>
      <w:marTop w:val="0"/>
      <w:marBottom w:val="0"/>
      <w:divBdr>
        <w:top w:val="none" w:sz="0" w:space="0" w:color="auto"/>
        <w:left w:val="none" w:sz="0" w:space="0" w:color="auto"/>
        <w:bottom w:val="none" w:sz="0" w:space="0" w:color="auto"/>
        <w:right w:val="none" w:sz="0" w:space="0" w:color="auto"/>
      </w:divBdr>
    </w:div>
    <w:div w:id="1500999576">
      <w:bodyDiv w:val="1"/>
      <w:marLeft w:val="0"/>
      <w:marRight w:val="0"/>
      <w:marTop w:val="0"/>
      <w:marBottom w:val="0"/>
      <w:divBdr>
        <w:top w:val="none" w:sz="0" w:space="0" w:color="auto"/>
        <w:left w:val="none" w:sz="0" w:space="0" w:color="auto"/>
        <w:bottom w:val="none" w:sz="0" w:space="0" w:color="auto"/>
        <w:right w:val="none" w:sz="0" w:space="0" w:color="auto"/>
      </w:divBdr>
    </w:div>
    <w:div w:id="1502545382">
      <w:bodyDiv w:val="1"/>
      <w:marLeft w:val="0"/>
      <w:marRight w:val="0"/>
      <w:marTop w:val="0"/>
      <w:marBottom w:val="0"/>
      <w:divBdr>
        <w:top w:val="none" w:sz="0" w:space="0" w:color="auto"/>
        <w:left w:val="none" w:sz="0" w:space="0" w:color="auto"/>
        <w:bottom w:val="none" w:sz="0" w:space="0" w:color="auto"/>
        <w:right w:val="none" w:sz="0" w:space="0" w:color="auto"/>
      </w:divBdr>
    </w:div>
    <w:div w:id="1502695186">
      <w:bodyDiv w:val="1"/>
      <w:marLeft w:val="0"/>
      <w:marRight w:val="0"/>
      <w:marTop w:val="0"/>
      <w:marBottom w:val="0"/>
      <w:divBdr>
        <w:top w:val="none" w:sz="0" w:space="0" w:color="auto"/>
        <w:left w:val="none" w:sz="0" w:space="0" w:color="auto"/>
        <w:bottom w:val="none" w:sz="0" w:space="0" w:color="auto"/>
        <w:right w:val="none" w:sz="0" w:space="0" w:color="auto"/>
      </w:divBdr>
    </w:div>
    <w:div w:id="1502772259">
      <w:bodyDiv w:val="1"/>
      <w:marLeft w:val="0"/>
      <w:marRight w:val="0"/>
      <w:marTop w:val="0"/>
      <w:marBottom w:val="0"/>
      <w:divBdr>
        <w:top w:val="none" w:sz="0" w:space="0" w:color="auto"/>
        <w:left w:val="none" w:sz="0" w:space="0" w:color="auto"/>
        <w:bottom w:val="none" w:sz="0" w:space="0" w:color="auto"/>
        <w:right w:val="none" w:sz="0" w:space="0" w:color="auto"/>
      </w:divBdr>
    </w:div>
    <w:div w:id="1506164604">
      <w:bodyDiv w:val="1"/>
      <w:marLeft w:val="0"/>
      <w:marRight w:val="0"/>
      <w:marTop w:val="0"/>
      <w:marBottom w:val="0"/>
      <w:divBdr>
        <w:top w:val="none" w:sz="0" w:space="0" w:color="auto"/>
        <w:left w:val="none" w:sz="0" w:space="0" w:color="auto"/>
        <w:bottom w:val="none" w:sz="0" w:space="0" w:color="auto"/>
        <w:right w:val="none" w:sz="0" w:space="0" w:color="auto"/>
      </w:divBdr>
    </w:div>
    <w:div w:id="1507819356">
      <w:bodyDiv w:val="1"/>
      <w:marLeft w:val="0"/>
      <w:marRight w:val="0"/>
      <w:marTop w:val="0"/>
      <w:marBottom w:val="0"/>
      <w:divBdr>
        <w:top w:val="none" w:sz="0" w:space="0" w:color="auto"/>
        <w:left w:val="none" w:sz="0" w:space="0" w:color="auto"/>
        <w:bottom w:val="none" w:sz="0" w:space="0" w:color="auto"/>
        <w:right w:val="none" w:sz="0" w:space="0" w:color="auto"/>
      </w:divBdr>
    </w:div>
    <w:div w:id="1508057807">
      <w:bodyDiv w:val="1"/>
      <w:marLeft w:val="0"/>
      <w:marRight w:val="0"/>
      <w:marTop w:val="0"/>
      <w:marBottom w:val="0"/>
      <w:divBdr>
        <w:top w:val="none" w:sz="0" w:space="0" w:color="auto"/>
        <w:left w:val="none" w:sz="0" w:space="0" w:color="auto"/>
        <w:bottom w:val="none" w:sz="0" w:space="0" w:color="auto"/>
        <w:right w:val="none" w:sz="0" w:space="0" w:color="auto"/>
      </w:divBdr>
    </w:div>
    <w:div w:id="1508518170">
      <w:bodyDiv w:val="1"/>
      <w:marLeft w:val="0"/>
      <w:marRight w:val="0"/>
      <w:marTop w:val="0"/>
      <w:marBottom w:val="0"/>
      <w:divBdr>
        <w:top w:val="none" w:sz="0" w:space="0" w:color="auto"/>
        <w:left w:val="none" w:sz="0" w:space="0" w:color="auto"/>
        <w:bottom w:val="none" w:sz="0" w:space="0" w:color="auto"/>
        <w:right w:val="none" w:sz="0" w:space="0" w:color="auto"/>
      </w:divBdr>
    </w:div>
    <w:div w:id="1509446217">
      <w:bodyDiv w:val="1"/>
      <w:marLeft w:val="0"/>
      <w:marRight w:val="0"/>
      <w:marTop w:val="0"/>
      <w:marBottom w:val="0"/>
      <w:divBdr>
        <w:top w:val="none" w:sz="0" w:space="0" w:color="auto"/>
        <w:left w:val="none" w:sz="0" w:space="0" w:color="auto"/>
        <w:bottom w:val="none" w:sz="0" w:space="0" w:color="auto"/>
        <w:right w:val="none" w:sz="0" w:space="0" w:color="auto"/>
      </w:divBdr>
    </w:div>
    <w:div w:id="1509518982">
      <w:bodyDiv w:val="1"/>
      <w:marLeft w:val="0"/>
      <w:marRight w:val="0"/>
      <w:marTop w:val="0"/>
      <w:marBottom w:val="0"/>
      <w:divBdr>
        <w:top w:val="none" w:sz="0" w:space="0" w:color="auto"/>
        <w:left w:val="none" w:sz="0" w:space="0" w:color="auto"/>
        <w:bottom w:val="none" w:sz="0" w:space="0" w:color="auto"/>
        <w:right w:val="none" w:sz="0" w:space="0" w:color="auto"/>
      </w:divBdr>
    </w:div>
    <w:div w:id="1510288184">
      <w:bodyDiv w:val="1"/>
      <w:marLeft w:val="0"/>
      <w:marRight w:val="0"/>
      <w:marTop w:val="0"/>
      <w:marBottom w:val="0"/>
      <w:divBdr>
        <w:top w:val="none" w:sz="0" w:space="0" w:color="auto"/>
        <w:left w:val="none" w:sz="0" w:space="0" w:color="auto"/>
        <w:bottom w:val="none" w:sz="0" w:space="0" w:color="auto"/>
        <w:right w:val="none" w:sz="0" w:space="0" w:color="auto"/>
      </w:divBdr>
    </w:div>
    <w:div w:id="1510440004">
      <w:bodyDiv w:val="1"/>
      <w:marLeft w:val="0"/>
      <w:marRight w:val="0"/>
      <w:marTop w:val="0"/>
      <w:marBottom w:val="0"/>
      <w:divBdr>
        <w:top w:val="none" w:sz="0" w:space="0" w:color="auto"/>
        <w:left w:val="none" w:sz="0" w:space="0" w:color="auto"/>
        <w:bottom w:val="none" w:sz="0" w:space="0" w:color="auto"/>
        <w:right w:val="none" w:sz="0" w:space="0" w:color="auto"/>
      </w:divBdr>
    </w:div>
    <w:div w:id="1511338365">
      <w:bodyDiv w:val="1"/>
      <w:marLeft w:val="0"/>
      <w:marRight w:val="0"/>
      <w:marTop w:val="0"/>
      <w:marBottom w:val="0"/>
      <w:divBdr>
        <w:top w:val="none" w:sz="0" w:space="0" w:color="auto"/>
        <w:left w:val="none" w:sz="0" w:space="0" w:color="auto"/>
        <w:bottom w:val="none" w:sz="0" w:space="0" w:color="auto"/>
        <w:right w:val="none" w:sz="0" w:space="0" w:color="auto"/>
      </w:divBdr>
    </w:div>
    <w:div w:id="1511720962">
      <w:bodyDiv w:val="1"/>
      <w:marLeft w:val="0"/>
      <w:marRight w:val="0"/>
      <w:marTop w:val="0"/>
      <w:marBottom w:val="0"/>
      <w:divBdr>
        <w:top w:val="none" w:sz="0" w:space="0" w:color="auto"/>
        <w:left w:val="none" w:sz="0" w:space="0" w:color="auto"/>
        <w:bottom w:val="none" w:sz="0" w:space="0" w:color="auto"/>
        <w:right w:val="none" w:sz="0" w:space="0" w:color="auto"/>
      </w:divBdr>
    </w:div>
    <w:div w:id="1511792085">
      <w:bodyDiv w:val="1"/>
      <w:marLeft w:val="0"/>
      <w:marRight w:val="0"/>
      <w:marTop w:val="0"/>
      <w:marBottom w:val="0"/>
      <w:divBdr>
        <w:top w:val="none" w:sz="0" w:space="0" w:color="auto"/>
        <w:left w:val="none" w:sz="0" w:space="0" w:color="auto"/>
        <w:bottom w:val="none" w:sz="0" w:space="0" w:color="auto"/>
        <w:right w:val="none" w:sz="0" w:space="0" w:color="auto"/>
      </w:divBdr>
    </w:div>
    <w:div w:id="1514295003">
      <w:bodyDiv w:val="1"/>
      <w:marLeft w:val="0"/>
      <w:marRight w:val="0"/>
      <w:marTop w:val="0"/>
      <w:marBottom w:val="0"/>
      <w:divBdr>
        <w:top w:val="none" w:sz="0" w:space="0" w:color="auto"/>
        <w:left w:val="none" w:sz="0" w:space="0" w:color="auto"/>
        <w:bottom w:val="none" w:sz="0" w:space="0" w:color="auto"/>
        <w:right w:val="none" w:sz="0" w:space="0" w:color="auto"/>
      </w:divBdr>
    </w:div>
    <w:div w:id="1518889163">
      <w:bodyDiv w:val="1"/>
      <w:marLeft w:val="0"/>
      <w:marRight w:val="0"/>
      <w:marTop w:val="0"/>
      <w:marBottom w:val="0"/>
      <w:divBdr>
        <w:top w:val="none" w:sz="0" w:space="0" w:color="auto"/>
        <w:left w:val="none" w:sz="0" w:space="0" w:color="auto"/>
        <w:bottom w:val="none" w:sz="0" w:space="0" w:color="auto"/>
        <w:right w:val="none" w:sz="0" w:space="0" w:color="auto"/>
      </w:divBdr>
    </w:div>
    <w:div w:id="1518999878">
      <w:bodyDiv w:val="1"/>
      <w:marLeft w:val="0"/>
      <w:marRight w:val="0"/>
      <w:marTop w:val="0"/>
      <w:marBottom w:val="0"/>
      <w:divBdr>
        <w:top w:val="none" w:sz="0" w:space="0" w:color="auto"/>
        <w:left w:val="none" w:sz="0" w:space="0" w:color="auto"/>
        <w:bottom w:val="none" w:sz="0" w:space="0" w:color="auto"/>
        <w:right w:val="none" w:sz="0" w:space="0" w:color="auto"/>
      </w:divBdr>
    </w:div>
    <w:div w:id="1524976006">
      <w:bodyDiv w:val="1"/>
      <w:marLeft w:val="0"/>
      <w:marRight w:val="0"/>
      <w:marTop w:val="0"/>
      <w:marBottom w:val="0"/>
      <w:divBdr>
        <w:top w:val="none" w:sz="0" w:space="0" w:color="auto"/>
        <w:left w:val="none" w:sz="0" w:space="0" w:color="auto"/>
        <w:bottom w:val="none" w:sz="0" w:space="0" w:color="auto"/>
        <w:right w:val="none" w:sz="0" w:space="0" w:color="auto"/>
      </w:divBdr>
    </w:div>
    <w:div w:id="1531600493">
      <w:bodyDiv w:val="1"/>
      <w:marLeft w:val="0"/>
      <w:marRight w:val="0"/>
      <w:marTop w:val="0"/>
      <w:marBottom w:val="0"/>
      <w:divBdr>
        <w:top w:val="none" w:sz="0" w:space="0" w:color="auto"/>
        <w:left w:val="none" w:sz="0" w:space="0" w:color="auto"/>
        <w:bottom w:val="none" w:sz="0" w:space="0" w:color="auto"/>
        <w:right w:val="none" w:sz="0" w:space="0" w:color="auto"/>
      </w:divBdr>
    </w:div>
    <w:div w:id="1532376864">
      <w:bodyDiv w:val="1"/>
      <w:marLeft w:val="0"/>
      <w:marRight w:val="0"/>
      <w:marTop w:val="0"/>
      <w:marBottom w:val="0"/>
      <w:divBdr>
        <w:top w:val="none" w:sz="0" w:space="0" w:color="auto"/>
        <w:left w:val="none" w:sz="0" w:space="0" w:color="auto"/>
        <w:bottom w:val="none" w:sz="0" w:space="0" w:color="auto"/>
        <w:right w:val="none" w:sz="0" w:space="0" w:color="auto"/>
      </w:divBdr>
    </w:div>
    <w:div w:id="1535920043">
      <w:bodyDiv w:val="1"/>
      <w:marLeft w:val="0"/>
      <w:marRight w:val="0"/>
      <w:marTop w:val="0"/>
      <w:marBottom w:val="0"/>
      <w:divBdr>
        <w:top w:val="none" w:sz="0" w:space="0" w:color="auto"/>
        <w:left w:val="none" w:sz="0" w:space="0" w:color="auto"/>
        <w:bottom w:val="none" w:sz="0" w:space="0" w:color="auto"/>
        <w:right w:val="none" w:sz="0" w:space="0" w:color="auto"/>
      </w:divBdr>
    </w:div>
    <w:div w:id="1536771137">
      <w:bodyDiv w:val="1"/>
      <w:marLeft w:val="0"/>
      <w:marRight w:val="0"/>
      <w:marTop w:val="0"/>
      <w:marBottom w:val="0"/>
      <w:divBdr>
        <w:top w:val="none" w:sz="0" w:space="0" w:color="auto"/>
        <w:left w:val="none" w:sz="0" w:space="0" w:color="auto"/>
        <w:bottom w:val="none" w:sz="0" w:space="0" w:color="auto"/>
        <w:right w:val="none" w:sz="0" w:space="0" w:color="auto"/>
      </w:divBdr>
    </w:div>
    <w:div w:id="1536842553">
      <w:bodyDiv w:val="1"/>
      <w:marLeft w:val="0"/>
      <w:marRight w:val="0"/>
      <w:marTop w:val="0"/>
      <w:marBottom w:val="0"/>
      <w:divBdr>
        <w:top w:val="none" w:sz="0" w:space="0" w:color="auto"/>
        <w:left w:val="none" w:sz="0" w:space="0" w:color="auto"/>
        <w:bottom w:val="none" w:sz="0" w:space="0" w:color="auto"/>
        <w:right w:val="none" w:sz="0" w:space="0" w:color="auto"/>
      </w:divBdr>
    </w:div>
    <w:div w:id="1537964778">
      <w:bodyDiv w:val="1"/>
      <w:marLeft w:val="0"/>
      <w:marRight w:val="0"/>
      <w:marTop w:val="0"/>
      <w:marBottom w:val="0"/>
      <w:divBdr>
        <w:top w:val="none" w:sz="0" w:space="0" w:color="auto"/>
        <w:left w:val="none" w:sz="0" w:space="0" w:color="auto"/>
        <w:bottom w:val="none" w:sz="0" w:space="0" w:color="auto"/>
        <w:right w:val="none" w:sz="0" w:space="0" w:color="auto"/>
      </w:divBdr>
    </w:div>
    <w:div w:id="1538078818">
      <w:bodyDiv w:val="1"/>
      <w:marLeft w:val="0"/>
      <w:marRight w:val="0"/>
      <w:marTop w:val="0"/>
      <w:marBottom w:val="0"/>
      <w:divBdr>
        <w:top w:val="none" w:sz="0" w:space="0" w:color="auto"/>
        <w:left w:val="none" w:sz="0" w:space="0" w:color="auto"/>
        <w:bottom w:val="none" w:sz="0" w:space="0" w:color="auto"/>
        <w:right w:val="none" w:sz="0" w:space="0" w:color="auto"/>
      </w:divBdr>
    </w:div>
    <w:div w:id="1538199210">
      <w:bodyDiv w:val="1"/>
      <w:marLeft w:val="0"/>
      <w:marRight w:val="0"/>
      <w:marTop w:val="0"/>
      <w:marBottom w:val="0"/>
      <w:divBdr>
        <w:top w:val="none" w:sz="0" w:space="0" w:color="auto"/>
        <w:left w:val="none" w:sz="0" w:space="0" w:color="auto"/>
        <w:bottom w:val="none" w:sz="0" w:space="0" w:color="auto"/>
        <w:right w:val="none" w:sz="0" w:space="0" w:color="auto"/>
      </w:divBdr>
    </w:div>
    <w:div w:id="1540167172">
      <w:bodyDiv w:val="1"/>
      <w:marLeft w:val="0"/>
      <w:marRight w:val="0"/>
      <w:marTop w:val="0"/>
      <w:marBottom w:val="0"/>
      <w:divBdr>
        <w:top w:val="none" w:sz="0" w:space="0" w:color="auto"/>
        <w:left w:val="none" w:sz="0" w:space="0" w:color="auto"/>
        <w:bottom w:val="none" w:sz="0" w:space="0" w:color="auto"/>
        <w:right w:val="none" w:sz="0" w:space="0" w:color="auto"/>
      </w:divBdr>
    </w:div>
    <w:div w:id="1542285406">
      <w:bodyDiv w:val="1"/>
      <w:marLeft w:val="0"/>
      <w:marRight w:val="0"/>
      <w:marTop w:val="0"/>
      <w:marBottom w:val="0"/>
      <w:divBdr>
        <w:top w:val="none" w:sz="0" w:space="0" w:color="auto"/>
        <w:left w:val="none" w:sz="0" w:space="0" w:color="auto"/>
        <w:bottom w:val="none" w:sz="0" w:space="0" w:color="auto"/>
        <w:right w:val="none" w:sz="0" w:space="0" w:color="auto"/>
      </w:divBdr>
    </w:div>
    <w:div w:id="1543714804">
      <w:bodyDiv w:val="1"/>
      <w:marLeft w:val="0"/>
      <w:marRight w:val="0"/>
      <w:marTop w:val="0"/>
      <w:marBottom w:val="0"/>
      <w:divBdr>
        <w:top w:val="none" w:sz="0" w:space="0" w:color="auto"/>
        <w:left w:val="none" w:sz="0" w:space="0" w:color="auto"/>
        <w:bottom w:val="none" w:sz="0" w:space="0" w:color="auto"/>
        <w:right w:val="none" w:sz="0" w:space="0" w:color="auto"/>
      </w:divBdr>
    </w:div>
    <w:div w:id="1544517522">
      <w:bodyDiv w:val="1"/>
      <w:marLeft w:val="0"/>
      <w:marRight w:val="0"/>
      <w:marTop w:val="0"/>
      <w:marBottom w:val="0"/>
      <w:divBdr>
        <w:top w:val="none" w:sz="0" w:space="0" w:color="auto"/>
        <w:left w:val="none" w:sz="0" w:space="0" w:color="auto"/>
        <w:bottom w:val="none" w:sz="0" w:space="0" w:color="auto"/>
        <w:right w:val="none" w:sz="0" w:space="0" w:color="auto"/>
      </w:divBdr>
    </w:div>
    <w:div w:id="1545602907">
      <w:bodyDiv w:val="1"/>
      <w:marLeft w:val="0"/>
      <w:marRight w:val="0"/>
      <w:marTop w:val="0"/>
      <w:marBottom w:val="0"/>
      <w:divBdr>
        <w:top w:val="none" w:sz="0" w:space="0" w:color="auto"/>
        <w:left w:val="none" w:sz="0" w:space="0" w:color="auto"/>
        <w:bottom w:val="none" w:sz="0" w:space="0" w:color="auto"/>
        <w:right w:val="none" w:sz="0" w:space="0" w:color="auto"/>
      </w:divBdr>
    </w:div>
    <w:div w:id="1545603310">
      <w:bodyDiv w:val="1"/>
      <w:marLeft w:val="0"/>
      <w:marRight w:val="0"/>
      <w:marTop w:val="0"/>
      <w:marBottom w:val="0"/>
      <w:divBdr>
        <w:top w:val="none" w:sz="0" w:space="0" w:color="auto"/>
        <w:left w:val="none" w:sz="0" w:space="0" w:color="auto"/>
        <w:bottom w:val="none" w:sz="0" w:space="0" w:color="auto"/>
        <w:right w:val="none" w:sz="0" w:space="0" w:color="auto"/>
      </w:divBdr>
    </w:div>
    <w:div w:id="1545865185">
      <w:bodyDiv w:val="1"/>
      <w:marLeft w:val="0"/>
      <w:marRight w:val="0"/>
      <w:marTop w:val="0"/>
      <w:marBottom w:val="0"/>
      <w:divBdr>
        <w:top w:val="none" w:sz="0" w:space="0" w:color="auto"/>
        <w:left w:val="none" w:sz="0" w:space="0" w:color="auto"/>
        <w:bottom w:val="none" w:sz="0" w:space="0" w:color="auto"/>
        <w:right w:val="none" w:sz="0" w:space="0" w:color="auto"/>
      </w:divBdr>
    </w:div>
    <w:div w:id="1546674956">
      <w:bodyDiv w:val="1"/>
      <w:marLeft w:val="0"/>
      <w:marRight w:val="0"/>
      <w:marTop w:val="0"/>
      <w:marBottom w:val="0"/>
      <w:divBdr>
        <w:top w:val="none" w:sz="0" w:space="0" w:color="auto"/>
        <w:left w:val="none" w:sz="0" w:space="0" w:color="auto"/>
        <w:bottom w:val="none" w:sz="0" w:space="0" w:color="auto"/>
        <w:right w:val="none" w:sz="0" w:space="0" w:color="auto"/>
      </w:divBdr>
    </w:div>
    <w:div w:id="1546873799">
      <w:bodyDiv w:val="1"/>
      <w:marLeft w:val="0"/>
      <w:marRight w:val="0"/>
      <w:marTop w:val="0"/>
      <w:marBottom w:val="0"/>
      <w:divBdr>
        <w:top w:val="none" w:sz="0" w:space="0" w:color="auto"/>
        <w:left w:val="none" w:sz="0" w:space="0" w:color="auto"/>
        <w:bottom w:val="none" w:sz="0" w:space="0" w:color="auto"/>
        <w:right w:val="none" w:sz="0" w:space="0" w:color="auto"/>
      </w:divBdr>
    </w:div>
    <w:div w:id="1547644383">
      <w:bodyDiv w:val="1"/>
      <w:marLeft w:val="0"/>
      <w:marRight w:val="0"/>
      <w:marTop w:val="0"/>
      <w:marBottom w:val="0"/>
      <w:divBdr>
        <w:top w:val="none" w:sz="0" w:space="0" w:color="auto"/>
        <w:left w:val="none" w:sz="0" w:space="0" w:color="auto"/>
        <w:bottom w:val="none" w:sz="0" w:space="0" w:color="auto"/>
        <w:right w:val="none" w:sz="0" w:space="0" w:color="auto"/>
      </w:divBdr>
    </w:div>
    <w:div w:id="1547790309">
      <w:bodyDiv w:val="1"/>
      <w:marLeft w:val="0"/>
      <w:marRight w:val="0"/>
      <w:marTop w:val="0"/>
      <w:marBottom w:val="0"/>
      <w:divBdr>
        <w:top w:val="none" w:sz="0" w:space="0" w:color="auto"/>
        <w:left w:val="none" w:sz="0" w:space="0" w:color="auto"/>
        <w:bottom w:val="none" w:sz="0" w:space="0" w:color="auto"/>
        <w:right w:val="none" w:sz="0" w:space="0" w:color="auto"/>
      </w:divBdr>
    </w:div>
    <w:div w:id="1549564979">
      <w:bodyDiv w:val="1"/>
      <w:marLeft w:val="0"/>
      <w:marRight w:val="0"/>
      <w:marTop w:val="0"/>
      <w:marBottom w:val="0"/>
      <w:divBdr>
        <w:top w:val="none" w:sz="0" w:space="0" w:color="auto"/>
        <w:left w:val="none" w:sz="0" w:space="0" w:color="auto"/>
        <w:bottom w:val="none" w:sz="0" w:space="0" w:color="auto"/>
        <w:right w:val="none" w:sz="0" w:space="0" w:color="auto"/>
      </w:divBdr>
    </w:div>
    <w:div w:id="1551382024">
      <w:bodyDiv w:val="1"/>
      <w:marLeft w:val="0"/>
      <w:marRight w:val="0"/>
      <w:marTop w:val="0"/>
      <w:marBottom w:val="0"/>
      <w:divBdr>
        <w:top w:val="none" w:sz="0" w:space="0" w:color="auto"/>
        <w:left w:val="none" w:sz="0" w:space="0" w:color="auto"/>
        <w:bottom w:val="none" w:sz="0" w:space="0" w:color="auto"/>
        <w:right w:val="none" w:sz="0" w:space="0" w:color="auto"/>
      </w:divBdr>
    </w:div>
    <w:div w:id="1551383059">
      <w:bodyDiv w:val="1"/>
      <w:marLeft w:val="0"/>
      <w:marRight w:val="0"/>
      <w:marTop w:val="0"/>
      <w:marBottom w:val="0"/>
      <w:divBdr>
        <w:top w:val="none" w:sz="0" w:space="0" w:color="auto"/>
        <w:left w:val="none" w:sz="0" w:space="0" w:color="auto"/>
        <w:bottom w:val="none" w:sz="0" w:space="0" w:color="auto"/>
        <w:right w:val="none" w:sz="0" w:space="0" w:color="auto"/>
      </w:divBdr>
    </w:div>
    <w:div w:id="1551578334">
      <w:bodyDiv w:val="1"/>
      <w:marLeft w:val="0"/>
      <w:marRight w:val="0"/>
      <w:marTop w:val="0"/>
      <w:marBottom w:val="0"/>
      <w:divBdr>
        <w:top w:val="none" w:sz="0" w:space="0" w:color="auto"/>
        <w:left w:val="none" w:sz="0" w:space="0" w:color="auto"/>
        <w:bottom w:val="none" w:sz="0" w:space="0" w:color="auto"/>
        <w:right w:val="none" w:sz="0" w:space="0" w:color="auto"/>
      </w:divBdr>
    </w:div>
    <w:div w:id="1552501036">
      <w:bodyDiv w:val="1"/>
      <w:marLeft w:val="0"/>
      <w:marRight w:val="0"/>
      <w:marTop w:val="0"/>
      <w:marBottom w:val="0"/>
      <w:divBdr>
        <w:top w:val="none" w:sz="0" w:space="0" w:color="auto"/>
        <w:left w:val="none" w:sz="0" w:space="0" w:color="auto"/>
        <w:bottom w:val="none" w:sz="0" w:space="0" w:color="auto"/>
        <w:right w:val="none" w:sz="0" w:space="0" w:color="auto"/>
      </w:divBdr>
    </w:div>
    <w:div w:id="1556046252">
      <w:bodyDiv w:val="1"/>
      <w:marLeft w:val="0"/>
      <w:marRight w:val="0"/>
      <w:marTop w:val="0"/>
      <w:marBottom w:val="0"/>
      <w:divBdr>
        <w:top w:val="none" w:sz="0" w:space="0" w:color="auto"/>
        <w:left w:val="none" w:sz="0" w:space="0" w:color="auto"/>
        <w:bottom w:val="none" w:sz="0" w:space="0" w:color="auto"/>
        <w:right w:val="none" w:sz="0" w:space="0" w:color="auto"/>
      </w:divBdr>
    </w:div>
    <w:div w:id="1558779333">
      <w:bodyDiv w:val="1"/>
      <w:marLeft w:val="0"/>
      <w:marRight w:val="0"/>
      <w:marTop w:val="0"/>
      <w:marBottom w:val="0"/>
      <w:divBdr>
        <w:top w:val="none" w:sz="0" w:space="0" w:color="auto"/>
        <w:left w:val="none" w:sz="0" w:space="0" w:color="auto"/>
        <w:bottom w:val="none" w:sz="0" w:space="0" w:color="auto"/>
        <w:right w:val="none" w:sz="0" w:space="0" w:color="auto"/>
      </w:divBdr>
    </w:div>
    <w:div w:id="1564296789">
      <w:bodyDiv w:val="1"/>
      <w:marLeft w:val="0"/>
      <w:marRight w:val="0"/>
      <w:marTop w:val="0"/>
      <w:marBottom w:val="0"/>
      <w:divBdr>
        <w:top w:val="none" w:sz="0" w:space="0" w:color="auto"/>
        <w:left w:val="none" w:sz="0" w:space="0" w:color="auto"/>
        <w:bottom w:val="none" w:sz="0" w:space="0" w:color="auto"/>
        <w:right w:val="none" w:sz="0" w:space="0" w:color="auto"/>
      </w:divBdr>
    </w:div>
    <w:div w:id="1568371936">
      <w:bodyDiv w:val="1"/>
      <w:marLeft w:val="0"/>
      <w:marRight w:val="0"/>
      <w:marTop w:val="0"/>
      <w:marBottom w:val="0"/>
      <w:divBdr>
        <w:top w:val="none" w:sz="0" w:space="0" w:color="auto"/>
        <w:left w:val="none" w:sz="0" w:space="0" w:color="auto"/>
        <w:bottom w:val="none" w:sz="0" w:space="0" w:color="auto"/>
        <w:right w:val="none" w:sz="0" w:space="0" w:color="auto"/>
      </w:divBdr>
    </w:div>
    <w:div w:id="1569539515">
      <w:bodyDiv w:val="1"/>
      <w:marLeft w:val="0"/>
      <w:marRight w:val="0"/>
      <w:marTop w:val="0"/>
      <w:marBottom w:val="0"/>
      <w:divBdr>
        <w:top w:val="none" w:sz="0" w:space="0" w:color="auto"/>
        <w:left w:val="none" w:sz="0" w:space="0" w:color="auto"/>
        <w:bottom w:val="none" w:sz="0" w:space="0" w:color="auto"/>
        <w:right w:val="none" w:sz="0" w:space="0" w:color="auto"/>
      </w:divBdr>
    </w:div>
    <w:div w:id="1570069470">
      <w:bodyDiv w:val="1"/>
      <w:marLeft w:val="0"/>
      <w:marRight w:val="0"/>
      <w:marTop w:val="0"/>
      <w:marBottom w:val="0"/>
      <w:divBdr>
        <w:top w:val="none" w:sz="0" w:space="0" w:color="auto"/>
        <w:left w:val="none" w:sz="0" w:space="0" w:color="auto"/>
        <w:bottom w:val="none" w:sz="0" w:space="0" w:color="auto"/>
        <w:right w:val="none" w:sz="0" w:space="0" w:color="auto"/>
      </w:divBdr>
    </w:div>
    <w:div w:id="1573929909">
      <w:bodyDiv w:val="1"/>
      <w:marLeft w:val="0"/>
      <w:marRight w:val="0"/>
      <w:marTop w:val="0"/>
      <w:marBottom w:val="0"/>
      <w:divBdr>
        <w:top w:val="none" w:sz="0" w:space="0" w:color="auto"/>
        <w:left w:val="none" w:sz="0" w:space="0" w:color="auto"/>
        <w:bottom w:val="none" w:sz="0" w:space="0" w:color="auto"/>
        <w:right w:val="none" w:sz="0" w:space="0" w:color="auto"/>
      </w:divBdr>
    </w:div>
    <w:div w:id="1575506972">
      <w:bodyDiv w:val="1"/>
      <w:marLeft w:val="0"/>
      <w:marRight w:val="0"/>
      <w:marTop w:val="0"/>
      <w:marBottom w:val="0"/>
      <w:divBdr>
        <w:top w:val="none" w:sz="0" w:space="0" w:color="auto"/>
        <w:left w:val="none" w:sz="0" w:space="0" w:color="auto"/>
        <w:bottom w:val="none" w:sz="0" w:space="0" w:color="auto"/>
        <w:right w:val="none" w:sz="0" w:space="0" w:color="auto"/>
      </w:divBdr>
    </w:div>
    <w:div w:id="1579512025">
      <w:bodyDiv w:val="1"/>
      <w:marLeft w:val="0"/>
      <w:marRight w:val="0"/>
      <w:marTop w:val="0"/>
      <w:marBottom w:val="0"/>
      <w:divBdr>
        <w:top w:val="none" w:sz="0" w:space="0" w:color="auto"/>
        <w:left w:val="none" w:sz="0" w:space="0" w:color="auto"/>
        <w:bottom w:val="none" w:sz="0" w:space="0" w:color="auto"/>
        <w:right w:val="none" w:sz="0" w:space="0" w:color="auto"/>
      </w:divBdr>
    </w:div>
    <w:div w:id="1582834608">
      <w:bodyDiv w:val="1"/>
      <w:marLeft w:val="0"/>
      <w:marRight w:val="0"/>
      <w:marTop w:val="0"/>
      <w:marBottom w:val="0"/>
      <w:divBdr>
        <w:top w:val="none" w:sz="0" w:space="0" w:color="auto"/>
        <w:left w:val="none" w:sz="0" w:space="0" w:color="auto"/>
        <w:bottom w:val="none" w:sz="0" w:space="0" w:color="auto"/>
        <w:right w:val="none" w:sz="0" w:space="0" w:color="auto"/>
      </w:divBdr>
    </w:div>
    <w:div w:id="1588491648">
      <w:bodyDiv w:val="1"/>
      <w:marLeft w:val="0"/>
      <w:marRight w:val="0"/>
      <w:marTop w:val="0"/>
      <w:marBottom w:val="0"/>
      <w:divBdr>
        <w:top w:val="none" w:sz="0" w:space="0" w:color="auto"/>
        <w:left w:val="none" w:sz="0" w:space="0" w:color="auto"/>
        <w:bottom w:val="none" w:sz="0" w:space="0" w:color="auto"/>
        <w:right w:val="none" w:sz="0" w:space="0" w:color="auto"/>
      </w:divBdr>
    </w:div>
    <w:div w:id="1593081225">
      <w:bodyDiv w:val="1"/>
      <w:marLeft w:val="0"/>
      <w:marRight w:val="0"/>
      <w:marTop w:val="0"/>
      <w:marBottom w:val="0"/>
      <w:divBdr>
        <w:top w:val="none" w:sz="0" w:space="0" w:color="auto"/>
        <w:left w:val="none" w:sz="0" w:space="0" w:color="auto"/>
        <w:bottom w:val="none" w:sz="0" w:space="0" w:color="auto"/>
        <w:right w:val="none" w:sz="0" w:space="0" w:color="auto"/>
      </w:divBdr>
    </w:div>
    <w:div w:id="1596092726">
      <w:bodyDiv w:val="1"/>
      <w:marLeft w:val="0"/>
      <w:marRight w:val="0"/>
      <w:marTop w:val="0"/>
      <w:marBottom w:val="0"/>
      <w:divBdr>
        <w:top w:val="none" w:sz="0" w:space="0" w:color="auto"/>
        <w:left w:val="none" w:sz="0" w:space="0" w:color="auto"/>
        <w:bottom w:val="none" w:sz="0" w:space="0" w:color="auto"/>
        <w:right w:val="none" w:sz="0" w:space="0" w:color="auto"/>
      </w:divBdr>
    </w:div>
    <w:div w:id="1598756253">
      <w:bodyDiv w:val="1"/>
      <w:marLeft w:val="0"/>
      <w:marRight w:val="0"/>
      <w:marTop w:val="0"/>
      <w:marBottom w:val="0"/>
      <w:divBdr>
        <w:top w:val="none" w:sz="0" w:space="0" w:color="auto"/>
        <w:left w:val="none" w:sz="0" w:space="0" w:color="auto"/>
        <w:bottom w:val="none" w:sz="0" w:space="0" w:color="auto"/>
        <w:right w:val="none" w:sz="0" w:space="0" w:color="auto"/>
      </w:divBdr>
    </w:div>
    <w:div w:id="1610432080">
      <w:bodyDiv w:val="1"/>
      <w:marLeft w:val="0"/>
      <w:marRight w:val="0"/>
      <w:marTop w:val="0"/>
      <w:marBottom w:val="0"/>
      <w:divBdr>
        <w:top w:val="none" w:sz="0" w:space="0" w:color="auto"/>
        <w:left w:val="none" w:sz="0" w:space="0" w:color="auto"/>
        <w:bottom w:val="none" w:sz="0" w:space="0" w:color="auto"/>
        <w:right w:val="none" w:sz="0" w:space="0" w:color="auto"/>
      </w:divBdr>
    </w:div>
    <w:div w:id="1612395755">
      <w:bodyDiv w:val="1"/>
      <w:marLeft w:val="0"/>
      <w:marRight w:val="0"/>
      <w:marTop w:val="0"/>
      <w:marBottom w:val="0"/>
      <w:divBdr>
        <w:top w:val="none" w:sz="0" w:space="0" w:color="auto"/>
        <w:left w:val="none" w:sz="0" w:space="0" w:color="auto"/>
        <w:bottom w:val="none" w:sz="0" w:space="0" w:color="auto"/>
        <w:right w:val="none" w:sz="0" w:space="0" w:color="auto"/>
      </w:divBdr>
    </w:div>
    <w:div w:id="1614550860">
      <w:bodyDiv w:val="1"/>
      <w:marLeft w:val="0"/>
      <w:marRight w:val="0"/>
      <w:marTop w:val="0"/>
      <w:marBottom w:val="0"/>
      <w:divBdr>
        <w:top w:val="none" w:sz="0" w:space="0" w:color="auto"/>
        <w:left w:val="none" w:sz="0" w:space="0" w:color="auto"/>
        <w:bottom w:val="none" w:sz="0" w:space="0" w:color="auto"/>
        <w:right w:val="none" w:sz="0" w:space="0" w:color="auto"/>
      </w:divBdr>
    </w:div>
    <w:div w:id="1617835721">
      <w:bodyDiv w:val="1"/>
      <w:marLeft w:val="0"/>
      <w:marRight w:val="0"/>
      <w:marTop w:val="0"/>
      <w:marBottom w:val="0"/>
      <w:divBdr>
        <w:top w:val="none" w:sz="0" w:space="0" w:color="auto"/>
        <w:left w:val="none" w:sz="0" w:space="0" w:color="auto"/>
        <w:bottom w:val="none" w:sz="0" w:space="0" w:color="auto"/>
        <w:right w:val="none" w:sz="0" w:space="0" w:color="auto"/>
      </w:divBdr>
    </w:div>
    <w:div w:id="1618566520">
      <w:bodyDiv w:val="1"/>
      <w:marLeft w:val="0"/>
      <w:marRight w:val="0"/>
      <w:marTop w:val="0"/>
      <w:marBottom w:val="0"/>
      <w:divBdr>
        <w:top w:val="none" w:sz="0" w:space="0" w:color="auto"/>
        <w:left w:val="none" w:sz="0" w:space="0" w:color="auto"/>
        <w:bottom w:val="none" w:sz="0" w:space="0" w:color="auto"/>
        <w:right w:val="none" w:sz="0" w:space="0" w:color="auto"/>
      </w:divBdr>
    </w:div>
    <w:div w:id="1619483431">
      <w:bodyDiv w:val="1"/>
      <w:marLeft w:val="0"/>
      <w:marRight w:val="0"/>
      <w:marTop w:val="0"/>
      <w:marBottom w:val="0"/>
      <w:divBdr>
        <w:top w:val="none" w:sz="0" w:space="0" w:color="auto"/>
        <w:left w:val="none" w:sz="0" w:space="0" w:color="auto"/>
        <w:bottom w:val="none" w:sz="0" w:space="0" w:color="auto"/>
        <w:right w:val="none" w:sz="0" w:space="0" w:color="auto"/>
      </w:divBdr>
    </w:div>
    <w:div w:id="1619722506">
      <w:bodyDiv w:val="1"/>
      <w:marLeft w:val="0"/>
      <w:marRight w:val="0"/>
      <w:marTop w:val="0"/>
      <w:marBottom w:val="0"/>
      <w:divBdr>
        <w:top w:val="none" w:sz="0" w:space="0" w:color="auto"/>
        <w:left w:val="none" w:sz="0" w:space="0" w:color="auto"/>
        <w:bottom w:val="none" w:sz="0" w:space="0" w:color="auto"/>
        <w:right w:val="none" w:sz="0" w:space="0" w:color="auto"/>
      </w:divBdr>
    </w:div>
    <w:div w:id="1620335038">
      <w:bodyDiv w:val="1"/>
      <w:marLeft w:val="0"/>
      <w:marRight w:val="0"/>
      <w:marTop w:val="0"/>
      <w:marBottom w:val="0"/>
      <w:divBdr>
        <w:top w:val="none" w:sz="0" w:space="0" w:color="auto"/>
        <w:left w:val="none" w:sz="0" w:space="0" w:color="auto"/>
        <w:bottom w:val="none" w:sz="0" w:space="0" w:color="auto"/>
        <w:right w:val="none" w:sz="0" w:space="0" w:color="auto"/>
      </w:divBdr>
    </w:div>
    <w:div w:id="1620647978">
      <w:bodyDiv w:val="1"/>
      <w:marLeft w:val="0"/>
      <w:marRight w:val="0"/>
      <w:marTop w:val="0"/>
      <w:marBottom w:val="0"/>
      <w:divBdr>
        <w:top w:val="none" w:sz="0" w:space="0" w:color="auto"/>
        <w:left w:val="none" w:sz="0" w:space="0" w:color="auto"/>
        <w:bottom w:val="none" w:sz="0" w:space="0" w:color="auto"/>
        <w:right w:val="none" w:sz="0" w:space="0" w:color="auto"/>
      </w:divBdr>
    </w:div>
    <w:div w:id="1620798928">
      <w:bodyDiv w:val="1"/>
      <w:marLeft w:val="0"/>
      <w:marRight w:val="0"/>
      <w:marTop w:val="0"/>
      <w:marBottom w:val="0"/>
      <w:divBdr>
        <w:top w:val="none" w:sz="0" w:space="0" w:color="auto"/>
        <w:left w:val="none" w:sz="0" w:space="0" w:color="auto"/>
        <w:bottom w:val="none" w:sz="0" w:space="0" w:color="auto"/>
        <w:right w:val="none" w:sz="0" w:space="0" w:color="auto"/>
      </w:divBdr>
    </w:div>
    <w:div w:id="1623071618">
      <w:bodyDiv w:val="1"/>
      <w:marLeft w:val="0"/>
      <w:marRight w:val="0"/>
      <w:marTop w:val="0"/>
      <w:marBottom w:val="0"/>
      <w:divBdr>
        <w:top w:val="none" w:sz="0" w:space="0" w:color="auto"/>
        <w:left w:val="none" w:sz="0" w:space="0" w:color="auto"/>
        <w:bottom w:val="none" w:sz="0" w:space="0" w:color="auto"/>
        <w:right w:val="none" w:sz="0" w:space="0" w:color="auto"/>
      </w:divBdr>
    </w:div>
    <w:div w:id="1623195898">
      <w:bodyDiv w:val="1"/>
      <w:marLeft w:val="0"/>
      <w:marRight w:val="0"/>
      <w:marTop w:val="0"/>
      <w:marBottom w:val="0"/>
      <w:divBdr>
        <w:top w:val="none" w:sz="0" w:space="0" w:color="auto"/>
        <w:left w:val="none" w:sz="0" w:space="0" w:color="auto"/>
        <w:bottom w:val="none" w:sz="0" w:space="0" w:color="auto"/>
        <w:right w:val="none" w:sz="0" w:space="0" w:color="auto"/>
      </w:divBdr>
    </w:div>
    <w:div w:id="1623686152">
      <w:bodyDiv w:val="1"/>
      <w:marLeft w:val="0"/>
      <w:marRight w:val="0"/>
      <w:marTop w:val="0"/>
      <w:marBottom w:val="0"/>
      <w:divBdr>
        <w:top w:val="none" w:sz="0" w:space="0" w:color="auto"/>
        <w:left w:val="none" w:sz="0" w:space="0" w:color="auto"/>
        <w:bottom w:val="none" w:sz="0" w:space="0" w:color="auto"/>
        <w:right w:val="none" w:sz="0" w:space="0" w:color="auto"/>
      </w:divBdr>
    </w:div>
    <w:div w:id="1625110251">
      <w:bodyDiv w:val="1"/>
      <w:marLeft w:val="0"/>
      <w:marRight w:val="0"/>
      <w:marTop w:val="0"/>
      <w:marBottom w:val="0"/>
      <w:divBdr>
        <w:top w:val="none" w:sz="0" w:space="0" w:color="auto"/>
        <w:left w:val="none" w:sz="0" w:space="0" w:color="auto"/>
        <w:bottom w:val="none" w:sz="0" w:space="0" w:color="auto"/>
        <w:right w:val="none" w:sz="0" w:space="0" w:color="auto"/>
      </w:divBdr>
    </w:div>
    <w:div w:id="1625890696">
      <w:bodyDiv w:val="1"/>
      <w:marLeft w:val="0"/>
      <w:marRight w:val="0"/>
      <w:marTop w:val="0"/>
      <w:marBottom w:val="0"/>
      <w:divBdr>
        <w:top w:val="none" w:sz="0" w:space="0" w:color="auto"/>
        <w:left w:val="none" w:sz="0" w:space="0" w:color="auto"/>
        <w:bottom w:val="none" w:sz="0" w:space="0" w:color="auto"/>
        <w:right w:val="none" w:sz="0" w:space="0" w:color="auto"/>
      </w:divBdr>
    </w:div>
    <w:div w:id="1626306301">
      <w:bodyDiv w:val="1"/>
      <w:marLeft w:val="0"/>
      <w:marRight w:val="0"/>
      <w:marTop w:val="0"/>
      <w:marBottom w:val="0"/>
      <w:divBdr>
        <w:top w:val="none" w:sz="0" w:space="0" w:color="auto"/>
        <w:left w:val="none" w:sz="0" w:space="0" w:color="auto"/>
        <w:bottom w:val="none" w:sz="0" w:space="0" w:color="auto"/>
        <w:right w:val="none" w:sz="0" w:space="0" w:color="auto"/>
      </w:divBdr>
    </w:div>
    <w:div w:id="1626347317">
      <w:bodyDiv w:val="1"/>
      <w:marLeft w:val="0"/>
      <w:marRight w:val="0"/>
      <w:marTop w:val="0"/>
      <w:marBottom w:val="0"/>
      <w:divBdr>
        <w:top w:val="none" w:sz="0" w:space="0" w:color="auto"/>
        <w:left w:val="none" w:sz="0" w:space="0" w:color="auto"/>
        <w:bottom w:val="none" w:sz="0" w:space="0" w:color="auto"/>
        <w:right w:val="none" w:sz="0" w:space="0" w:color="auto"/>
      </w:divBdr>
    </w:div>
    <w:div w:id="1628659928">
      <w:bodyDiv w:val="1"/>
      <w:marLeft w:val="0"/>
      <w:marRight w:val="0"/>
      <w:marTop w:val="0"/>
      <w:marBottom w:val="0"/>
      <w:divBdr>
        <w:top w:val="none" w:sz="0" w:space="0" w:color="auto"/>
        <w:left w:val="none" w:sz="0" w:space="0" w:color="auto"/>
        <w:bottom w:val="none" w:sz="0" w:space="0" w:color="auto"/>
        <w:right w:val="none" w:sz="0" w:space="0" w:color="auto"/>
      </w:divBdr>
    </w:div>
    <w:div w:id="1631008690">
      <w:bodyDiv w:val="1"/>
      <w:marLeft w:val="0"/>
      <w:marRight w:val="0"/>
      <w:marTop w:val="0"/>
      <w:marBottom w:val="0"/>
      <w:divBdr>
        <w:top w:val="none" w:sz="0" w:space="0" w:color="auto"/>
        <w:left w:val="none" w:sz="0" w:space="0" w:color="auto"/>
        <w:bottom w:val="none" w:sz="0" w:space="0" w:color="auto"/>
        <w:right w:val="none" w:sz="0" w:space="0" w:color="auto"/>
      </w:divBdr>
    </w:div>
    <w:div w:id="1631131843">
      <w:bodyDiv w:val="1"/>
      <w:marLeft w:val="0"/>
      <w:marRight w:val="0"/>
      <w:marTop w:val="0"/>
      <w:marBottom w:val="0"/>
      <w:divBdr>
        <w:top w:val="none" w:sz="0" w:space="0" w:color="auto"/>
        <w:left w:val="none" w:sz="0" w:space="0" w:color="auto"/>
        <w:bottom w:val="none" w:sz="0" w:space="0" w:color="auto"/>
        <w:right w:val="none" w:sz="0" w:space="0" w:color="auto"/>
      </w:divBdr>
    </w:div>
    <w:div w:id="1631550989">
      <w:bodyDiv w:val="1"/>
      <w:marLeft w:val="0"/>
      <w:marRight w:val="0"/>
      <w:marTop w:val="0"/>
      <w:marBottom w:val="0"/>
      <w:divBdr>
        <w:top w:val="none" w:sz="0" w:space="0" w:color="auto"/>
        <w:left w:val="none" w:sz="0" w:space="0" w:color="auto"/>
        <w:bottom w:val="none" w:sz="0" w:space="0" w:color="auto"/>
        <w:right w:val="none" w:sz="0" w:space="0" w:color="auto"/>
      </w:divBdr>
    </w:div>
    <w:div w:id="1633751289">
      <w:bodyDiv w:val="1"/>
      <w:marLeft w:val="0"/>
      <w:marRight w:val="0"/>
      <w:marTop w:val="0"/>
      <w:marBottom w:val="0"/>
      <w:divBdr>
        <w:top w:val="none" w:sz="0" w:space="0" w:color="auto"/>
        <w:left w:val="none" w:sz="0" w:space="0" w:color="auto"/>
        <w:bottom w:val="none" w:sz="0" w:space="0" w:color="auto"/>
        <w:right w:val="none" w:sz="0" w:space="0" w:color="auto"/>
      </w:divBdr>
    </w:div>
    <w:div w:id="1636177776">
      <w:bodyDiv w:val="1"/>
      <w:marLeft w:val="0"/>
      <w:marRight w:val="0"/>
      <w:marTop w:val="0"/>
      <w:marBottom w:val="0"/>
      <w:divBdr>
        <w:top w:val="none" w:sz="0" w:space="0" w:color="auto"/>
        <w:left w:val="none" w:sz="0" w:space="0" w:color="auto"/>
        <w:bottom w:val="none" w:sz="0" w:space="0" w:color="auto"/>
        <w:right w:val="none" w:sz="0" w:space="0" w:color="auto"/>
      </w:divBdr>
    </w:div>
    <w:div w:id="1636250609">
      <w:bodyDiv w:val="1"/>
      <w:marLeft w:val="0"/>
      <w:marRight w:val="0"/>
      <w:marTop w:val="0"/>
      <w:marBottom w:val="0"/>
      <w:divBdr>
        <w:top w:val="none" w:sz="0" w:space="0" w:color="auto"/>
        <w:left w:val="none" w:sz="0" w:space="0" w:color="auto"/>
        <w:bottom w:val="none" w:sz="0" w:space="0" w:color="auto"/>
        <w:right w:val="none" w:sz="0" w:space="0" w:color="auto"/>
      </w:divBdr>
    </w:div>
    <w:div w:id="1636253526">
      <w:bodyDiv w:val="1"/>
      <w:marLeft w:val="0"/>
      <w:marRight w:val="0"/>
      <w:marTop w:val="0"/>
      <w:marBottom w:val="0"/>
      <w:divBdr>
        <w:top w:val="none" w:sz="0" w:space="0" w:color="auto"/>
        <w:left w:val="none" w:sz="0" w:space="0" w:color="auto"/>
        <w:bottom w:val="none" w:sz="0" w:space="0" w:color="auto"/>
        <w:right w:val="none" w:sz="0" w:space="0" w:color="auto"/>
      </w:divBdr>
    </w:div>
    <w:div w:id="1637371097">
      <w:bodyDiv w:val="1"/>
      <w:marLeft w:val="0"/>
      <w:marRight w:val="0"/>
      <w:marTop w:val="0"/>
      <w:marBottom w:val="0"/>
      <w:divBdr>
        <w:top w:val="none" w:sz="0" w:space="0" w:color="auto"/>
        <w:left w:val="none" w:sz="0" w:space="0" w:color="auto"/>
        <w:bottom w:val="none" w:sz="0" w:space="0" w:color="auto"/>
        <w:right w:val="none" w:sz="0" w:space="0" w:color="auto"/>
      </w:divBdr>
    </w:div>
    <w:div w:id="1637486433">
      <w:bodyDiv w:val="1"/>
      <w:marLeft w:val="0"/>
      <w:marRight w:val="0"/>
      <w:marTop w:val="0"/>
      <w:marBottom w:val="0"/>
      <w:divBdr>
        <w:top w:val="none" w:sz="0" w:space="0" w:color="auto"/>
        <w:left w:val="none" w:sz="0" w:space="0" w:color="auto"/>
        <w:bottom w:val="none" w:sz="0" w:space="0" w:color="auto"/>
        <w:right w:val="none" w:sz="0" w:space="0" w:color="auto"/>
      </w:divBdr>
    </w:div>
    <w:div w:id="1641496962">
      <w:bodyDiv w:val="1"/>
      <w:marLeft w:val="0"/>
      <w:marRight w:val="0"/>
      <w:marTop w:val="0"/>
      <w:marBottom w:val="0"/>
      <w:divBdr>
        <w:top w:val="none" w:sz="0" w:space="0" w:color="auto"/>
        <w:left w:val="none" w:sz="0" w:space="0" w:color="auto"/>
        <w:bottom w:val="none" w:sz="0" w:space="0" w:color="auto"/>
        <w:right w:val="none" w:sz="0" w:space="0" w:color="auto"/>
      </w:divBdr>
    </w:div>
    <w:div w:id="1643004843">
      <w:bodyDiv w:val="1"/>
      <w:marLeft w:val="0"/>
      <w:marRight w:val="0"/>
      <w:marTop w:val="0"/>
      <w:marBottom w:val="0"/>
      <w:divBdr>
        <w:top w:val="none" w:sz="0" w:space="0" w:color="auto"/>
        <w:left w:val="none" w:sz="0" w:space="0" w:color="auto"/>
        <w:bottom w:val="none" w:sz="0" w:space="0" w:color="auto"/>
        <w:right w:val="none" w:sz="0" w:space="0" w:color="auto"/>
      </w:divBdr>
    </w:div>
    <w:div w:id="1643461895">
      <w:bodyDiv w:val="1"/>
      <w:marLeft w:val="0"/>
      <w:marRight w:val="0"/>
      <w:marTop w:val="0"/>
      <w:marBottom w:val="0"/>
      <w:divBdr>
        <w:top w:val="none" w:sz="0" w:space="0" w:color="auto"/>
        <w:left w:val="none" w:sz="0" w:space="0" w:color="auto"/>
        <w:bottom w:val="none" w:sz="0" w:space="0" w:color="auto"/>
        <w:right w:val="none" w:sz="0" w:space="0" w:color="auto"/>
      </w:divBdr>
    </w:div>
    <w:div w:id="1644198032">
      <w:bodyDiv w:val="1"/>
      <w:marLeft w:val="0"/>
      <w:marRight w:val="0"/>
      <w:marTop w:val="0"/>
      <w:marBottom w:val="0"/>
      <w:divBdr>
        <w:top w:val="none" w:sz="0" w:space="0" w:color="auto"/>
        <w:left w:val="none" w:sz="0" w:space="0" w:color="auto"/>
        <w:bottom w:val="none" w:sz="0" w:space="0" w:color="auto"/>
        <w:right w:val="none" w:sz="0" w:space="0" w:color="auto"/>
      </w:divBdr>
    </w:div>
    <w:div w:id="1647975522">
      <w:bodyDiv w:val="1"/>
      <w:marLeft w:val="0"/>
      <w:marRight w:val="0"/>
      <w:marTop w:val="0"/>
      <w:marBottom w:val="0"/>
      <w:divBdr>
        <w:top w:val="none" w:sz="0" w:space="0" w:color="auto"/>
        <w:left w:val="none" w:sz="0" w:space="0" w:color="auto"/>
        <w:bottom w:val="none" w:sz="0" w:space="0" w:color="auto"/>
        <w:right w:val="none" w:sz="0" w:space="0" w:color="auto"/>
      </w:divBdr>
    </w:div>
    <w:div w:id="1651788061">
      <w:bodyDiv w:val="1"/>
      <w:marLeft w:val="0"/>
      <w:marRight w:val="0"/>
      <w:marTop w:val="0"/>
      <w:marBottom w:val="0"/>
      <w:divBdr>
        <w:top w:val="none" w:sz="0" w:space="0" w:color="auto"/>
        <w:left w:val="none" w:sz="0" w:space="0" w:color="auto"/>
        <w:bottom w:val="none" w:sz="0" w:space="0" w:color="auto"/>
        <w:right w:val="none" w:sz="0" w:space="0" w:color="auto"/>
      </w:divBdr>
    </w:div>
    <w:div w:id="1656449978">
      <w:bodyDiv w:val="1"/>
      <w:marLeft w:val="0"/>
      <w:marRight w:val="0"/>
      <w:marTop w:val="0"/>
      <w:marBottom w:val="0"/>
      <w:divBdr>
        <w:top w:val="none" w:sz="0" w:space="0" w:color="auto"/>
        <w:left w:val="none" w:sz="0" w:space="0" w:color="auto"/>
        <w:bottom w:val="none" w:sz="0" w:space="0" w:color="auto"/>
        <w:right w:val="none" w:sz="0" w:space="0" w:color="auto"/>
      </w:divBdr>
    </w:div>
    <w:div w:id="1656761228">
      <w:bodyDiv w:val="1"/>
      <w:marLeft w:val="0"/>
      <w:marRight w:val="0"/>
      <w:marTop w:val="0"/>
      <w:marBottom w:val="0"/>
      <w:divBdr>
        <w:top w:val="none" w:sz="0" w:space="0" w:color="auto"/>
        <w:left w:val="none" w:sz="0" w:space="0" w:color="auto"/>
        <w:bottom w:val="none" w:sz="0" w:space="0" w:color="auto"/>
        <w:right w:val="none" w:sz="0" w:space="0" w:color="auto"/>
      </w:divBdr>
    </w:div>
    <w:div w:id="1663853645">
      <w:bodyDiv w:val="1"/>
      <w:marLeft w:val="0"/>
      <w:marRight w:val="0"/>
      <w:marTop w:val="0"/>
      <w:marBottom w:val="0"/>
      <w:divBdr>
        <w:top w:val="none" w:sz="0" w:space="0" w:color="auto"/>
        <w:left w:val="none" w:sz="0" w:space="0" w:color="auto"/>
        <w:bottom w:val="none" w:sz="0" w:space="0" w:color="auto"/>
        <w:right w:val="none" w:sz="0" w:space="0" w:color="auto"/>
      </w:divBdr>
    </w:div>
    <w:div w:id="1666320920">
      <w:bodyDiv w:val="1"/>
      <w:marLeft w:val="0"/>
      <w:marRight w:val="0"/>
      <w:marTop w:val="0"/>
      <w:marBottom w:val="0"/>
      <w:divBdr>
        <w:top w:val="none" w:sz="0" w:space="0" w:color="auto"/>
        <w:left w:val="none" w:sz="0" w:space="0" w:color="auto"/>
        <w:bottom w:val="none" w:sz="0" w:space="0" w:color="auto"/>
        <w:right w:val="none" w:sz="0" w:space="0" w:color="auto"/>
      </w:divBdr>
    </w:div>
    <w:div w:id="1666587346">
      <w:bodyDiv w:val="1"/>
      <w:marLeft w:val="0"/>
      <w:marRight w:val="0"/>
      <w:marTop w:val="0"/>
      <w:marBottom w:val="0"/>
      <w:divBdr>
        <w:top w:val="none" w:sz="0" w:space="0" w:color="auto"/>
        <w:left w:val="none" w:sz="0" w:space="0" w:color="auto"/>
        <w:bottom w:val="none" w:sz="0" w:space="0" w:color="auto"/>
        <w:right w:val="none" w:sz="0" w:space="0" w:color="auto"/>
      </w:divBdr>
    </w:div>
    <w:div w:id="1668048936">
      <w:bodyDiv w:val="1"/>
      <w:marLeft w:val="0"/>
      <w:marRight w:val="0"/>
      <w:marTop w:val="0"/>
      <w:marBottom w:val="0"/>
      <w:divBdr>
        <w:top w:val="none" w:sz="0" w:space="0" w:color="auto"/>
        <w:left w:val="none" w:sz="0" w:space="0" w:color="auto"/>
        <w:bottom w:val="none" w:sz="0" w:space="0" w:color="auto"/>
        <w:right w:val="none" w:sz="0" w:space="0" w:color="auto"/>
      </w:divBdr>
    </w:div>
    <w:div w:id="1668828331">
      <w:bodyDiv w:val="1"/>
      <w:marLeft w:val="0"/>
      <w:marRight w:val="0"/>
      <w:marTop w:val="0"/>
      <w:marBottom w:val="0"/>
      <w:divBdr>
        <w:top w:val="none" w:sz="0" w:space="0" w:color="auto"/>
        <w:left w:val="none" w:sz="0" w:space="0" w:color="auto"/>
        <w:bottom w:val="none" w:sz="0" w:space="0" w:color="auto"/>
        <w:right w:val="none" w:sz="0" w:space="0" w:color="auto"/>
      </w:divBdr>
    </w:div>
    <w:div w:id="1670983026">
      <w:bodyDiv w:val="1"/>
      <w:marLeft w:val="0"/>
      <w:marRight w:val="0"/>
      <w:marTop w:val="0"/>
      <w:marBottom w:val="0"/>
      <w:divBdr>
        <w:top w:val="none" w:sz="0" w:space="0" w:color="auto"/>
        <w:left w:val="none" w:sz="0" w:space="0" w:color="auto"/>
        <w:bottom w:val="none" w:sz="0" w:space="0" w:color="auto"/>
        <w:right w:val="none" w:sz="0" w:space="0" w:color="auto"/>
      </w:divBdr>
    </w:div>
    <w:div w:id="1671253171">
      <w:bodyDiv w:val="1"/>
      <w:marLeft w:val="0"/>
      <w:marRight w:val="0"/>
      <w:marTop w:val="0"/>
      <w:marBottom w:val="0"/>
      <w:divBdr>
        <w:top w:val="none" w:sz="0" w:space="0" w:color="auto"/>
        <w:left w:val="none" w:sz="0" w:space="0" w:color="auto"/>
        <w:bottom w:val="none" w:sz="0" w:space="0" w:color="auto"/>
        <w:right w:val="none" w:sz="0" w:space="0" w:color="auto"/>
      </w:divBdr>
    </w:div>
    <w:div w:id="1672180149">
      <w:bodyDiv w:val="1"/>
      <w:marLeft w:val="0"/>
      <w:marRight w:val="0"/>
      <w:marTop w:val="0"/>
      <w:marBottom w:val="0"/>
      <w:divBdr>
        <w:top w:val="none" w:sz="0" w:space="0" w:color="auto"/>
        <w:left w:val="none" w:sz="0" w:space="0" w:color="auto"/>
        <w:bottom w:val="none" w:sz="0" w:space="0" w:color="auto"/>
        <w:right w:val="none" w:sz="0" w:space="0" w:color="auto"/>
      </w:divBdr>
    </w:div>
    <w:div w:id="1673953058">
      <w:bodyDiv w:val="1"/>
      <w:marLeft w:val="0"/>
      <w:marRight w:val="0"/>
      <w:marTop w:val="0"/>
      <w:marBottom w:val="0"/>
      <w:divBdr>
        <w:top w:val="none" w:sz="0" w:space="0" w:color="auto"/>
        <w:left w:val="none" w:sz="0" w:space="0" w:color="auto"/>
        <w:bottom w:val="none" w:sz="0" w:space="0" w:color="auto"/>
        <w:right w:val="none" w:sz="0" w:space="0" w:color="auto"/>
      </w:divBdr>
    </w:div>
    <w:div w:id="1675566508">
      <w:bodyDiv w:val="1"/>
      <w:marLeft w:val="0"/>
      <w:marRight w:val="0"/>
      <w:marTop w:val="0"/>
      <w:marBottom w:val="0"/>
      <w:divBdr>
        <w:top w:val="none" w:sz="0" w:space="0" w:color="auto"/>
        <w:left w:val="none" w:sz="0" w:space="0" w:color="auto"/>
        <w:bottom w:val="none" w:sz="0" w:space="0" w:color="auto"/>
        <w:right w:val="none" w:sz="0" w:space="0" w:color="auto"/>
      </w:divBdr>
    </w:div>
    <w:div w:id="1678847925">
      <w:bodyDiv w:val="1"/>
      <w:marLeft w:val="0"/>
      <w:marRight w:val="0"/>
      <w:marTop w:val="0"/>
      <w:marBottom w:val="0"/>
      <w:divBdr>
        <w:top w:val="none" w:sz="0" w:space="0" w:color="auto"/>
        <w:left w:val="none" w:sz="0" w:space="0" w:color="auto"/>
        <w:bottom w:val="none" w:sz="0" w:space="0" w:color="auto"/>
        <w:right w:val="none" w:sz="0" w:space="0" w:color="auto"/>
      </w:divBdr>
    </w:div>
    <w:div w:id="1679236148">
      <w:bodyDiv w:val="1"/>
      <w:marLeft w:val="0"/>
      <w:marRight w:val="0"/>
      <w:marTop w:val="0"/>
      <w:marBottom w:val="0"/>
      <w:divBdr>
        <w:top w:val="none" w:sz="0" w:space="0" w:color="auto"/>
        <w:left w:val="none" w:sz="0" w:space="0" w:color="auto"/>
        <w:bottom w:val="none" w:sz="0" w:space="0" w:color="auto"/>
        <w:right w:val="none" w:sz="0" w:space="0" w:color="auto"/>
      </w:divBdr>
    </w:div>
    <w:div w:id="1680085089">
      <w:bodyDiv w:val="1"/>
      <w:marLeft w:val="0"/>
      <w:marRight w:val="0"/>
      <w:marTop w:val="0"/>
      <w:marBottom w:val="0"/>
      <w:divBdr>
        <w:top w:val="none" w:sz="0" w:space="0" w:color="auto"/>
        <w:left w:val="none" w:sz="0" w:space="0" w:color="auto"/>
        <w:bottom w:val="none" w:sz="0" w:space="0" w:color="auto"/>
        <w:right w:val="none" w:sz="0" w:space="0" w:color="auto"/>
      </w:divBdr>
    </w:div>
    <w:div w:id="1680697254">
      <w:bodyDiv w:val="1"/>
      <w:marLeft w:val="0"/>
      <w:marRight w:val="0"/>
      <w:marTop w:val="0"/>
      <w:marBottom w:val="0"/>
      <w:divBdr>
        <w:top w:val="none" w:sz="0" w:space="0" w:color="auto"/>
        <w:left w:val="none" w:sz="0" w:space="0" w:color="auto"/>
        <w:bottom w:val="none" w:sz="0" w:space="0" w:color="auto"/>
        <w:right w:val="none" w:sz="0" w:space="0" w:color="auto"/>
      </w:divBdr>
    </w:div>
    <w:div w:id="1685471041">
      <w:bodyDiv w:val="1"/>
      <w:marLeft w:val="0"/>
      <w:marRight w:val="0"/>
      <w:marTop w:val="0"/>
      <w:marBottom w:val="0"/>
      <w:divBdr>
        <w:top w:val="none" w:sz="0" w:space="0" w:color="auto"/>
        <w:left w:val="none" w:sz="0" w:space="0" w:color="auto"/>
        <w:bottom w:val="none" w:sz="0" w:space="0" w:color="auto"/>
        <w:right w:val="none" w:sz="0" w:space="0" w:color="auto"/>
      </w:divBdr>
    </w:div>
    <w:div w:id="1687511544">
      <w:bodyDiv w:val="1"/>
      <w:marLeft w:val="0"/>
      <w:marRight w:val="0"/>
      <w:marTop w:val="0"/>
      <w:marBottom w:val="0"/>
      <w:divBdr>
        <w:top w:val="none" w:sz="0" w:space="0" w:color="auto"/>
        <w:left w:val="none" w:sz="0" w:space="0" w:color="auto"/>
        <w:bottom w:val="none" w:sz="0" w:space="0" w:color="auto"/>
        <w:right w:val="none" w:sz="0" w:space="0" w:color="auto"/>
      </w:divBdr>
    </w:div>
    <w:div w:id="1688482247">
      <w:bodyDiv w:val="1"/>
      <w:marLeft w:val="0"/>
      <w:marRight w:val="0"/>
      <w:marTop w:val="0"/>
      <w:marBottom w:val="0"/>
      <w:divBdr>
        <w:top w:val="none" w:sz="0" w:space="0" w:color="auto"/>
        <w:left w:val="none" w:sz="0" w:space="0" w:color="auto"/>
        <w:bottom w:val="none" w:sz="0" w:space="0" w:color="auto"/>
        <w:right w:val="none" w:sz="0" w:space="0" w:color="auto"/>
      </w:divBdr>
    </w:div>
    <w:div w:id="1693262536">
      <w:bodyDiv w:val="1"/>
      <w:marLeft w:val="0"/>
      <w:marRight w:val="0"/>
      <w:marTop w:val="0"/>
      <w:marBottom w:val="0"/>
      <w:divBdr>
        <w:top w:val="none" w:sz="0" w:space="0" w:color="auto"/>
        <w:left w:val="none" w:sz="0" w:space="0" w:color="auto"/>
        <w:bottom w:val="none" w:sz="0" w:space="0" w:color="auto"/>
        <w:right w:val="none" w:sz="0" w:space="0" w:color="auto"/>
      </w:divBdr>
    </w:div>
    <w:div w:id="1694456149">
      <w:bodyDiv w:val="1"/>
      <w:marLeft w:val="0"/>
      <w:marRight w:val="0"/>
      <w:marTop w:val="0"/>
      <w:marBottom w:val="0"/>
      <w:divBdr>
        <w:top w:val="none" w:sz="0" w:space="0" w:color="auto"/>
        <w:left w:val="none" w:sz="0" w:space="0" w:color="auto"/>
        <w:bottom w:val="none" w:sz="0" w:space="0" w:color="auto"/>
        <w:right w:val="none" w:sz="0" w:space="0" w:color="auto"/>
      </w:divBdr>
    </w:div>
    <w:div w:id="1696803257">
      <w:bodyDiv w:val="1"/>
      <w:marLeft w:val="0"/>
      <w:marRight w:val="0"/>
      <w:marTop w:val="0"/>
      <w:marBottom w:val="0"/>
      <w:divBdr>
        <w:top w:val="none" w:sz="0" w:space="0" w:color="auto"/>
        <w:left w:val="none" w:sz="0" w:space="0" w:color="auto"/>
        <w:bottom w:val="none" w:sz="0" w:space="0" w:color="auto"/>
        <w:right w:val="none" w:sz="0" w:space="0" w:color="auto"/>
      </w:divBdr>
    </w:div>
    <w:div w:id="1697348746">
      <w:bodyDiv w:val="1"/>
      <w:marLeft w:val="0"/>
      <w:marRight w:val="0"/>
      <w:marTop w:val="0"/>
      <w:marBottom w:val="0"/>
      <w:divBdr>
        <w:top w:val="none" w:sz="0" w:space="0" w:color="auto"/>
        <w:left w:val="none" w:sz="0" w:space="0" w:color="auto"/>
        <w:bottom w:val="none" w:sz="0" w:space="0" w:color="auto"/>
        <w:right w:val="none" w:sz="0" w:space="0" w:color="auto"/>
      </w:divBdr>
    </w:div>
    <w:div w:id="1697731582">
      <w:bodyDiv w:val="1"/>
      <w:marLeft w:val="0"/>
      <w:marRight w:val="0"/>
      <w:marTop w:val="0"/>
      <w:marBottom w:val="0"/>
      <w:divBdr>
        <w:top w:val="none" w:sz="0" w:space="0" w:color="auto"/>
        <w:left w:val="none" w:sz="0" w:space="0" w:color="auto"/>
        <w:bottom w:val="none" w:sz="0" w:space="0" w:color="auto"/>
        <w:right w:val="none" w:sz="0" w:space="0" w:color="auto"/>
      </w:divBdr>
    </w:div>
    <w:div w:id="1698966948">
      <w:bodyDiv w:val="1"/>
      <w:marLeft w:val="0"/>
      <w:marRight w:val="0"/>
      <w:marTop w:val="0"/>
      <w:marBottom w:val="0"/>
      <w:divBdr>
        <w:top w:val="none" w:sz="0" w:space="0" w:color="auto"/>
        <w:left w:val="none" w:sz="0" w:space="0" w:color="auto"/>
        <w:bottom w:val="none" w:sz="0" w:space="0" w:color="auto"/>
        <w:right w:val="none" w:sz="0" w:space="0" w:color="auto"/>
      </w:divBdr>
    </w:div>
    <w:div w:id="1702239674">
      <w:bodyDiv w:val="1"/>
      <w:marLeft w:val="0"/>
      <w:marRight w:val="0"/>
      <w:marTop w:val="0"/>
      <w:marBottom w:val="0"/>
      <w:divBdr>
        <w:top w:val="none" w:sz="0" w:space="0" w:color="auto"/>
        <w:left w:val="none" w:sz="0" w:space="0" w:color="auto"/>
        <w:bottom w:val="none" w:sz="0" w:space="0" w:color="auto"/>
        <w:right w:val="none" w:sz="0" w:space="0" w:color="auto"/>
      </w:divBdr>
    </w:div>
    <w:div w:id="1702440547">
      <w:bodyDiv w:val="1"/>
      <w:marLeft w:val="0"/>
      <w:marRight w:val="0"/>
      <w:marTop w:val="0"/>
      <w:marBottom w:val="0"/>
      <w:divBdr>
        <w:top w:val="none" w:sz="0" w:space="0" w:color="auto"/>
        <w:left w:val="none" w:sz="0" w:space="0" w:color="auto"/>
        <w:bottom w:val="none" w:sz="0" w:space="0" w:color="auto"/>
        <w:right w:val="none" w:sz="0" w:space="0" w:color="auto"/>
      </w:divBdr>
    </w:div>
    <w:div w:id="1709067679">
      <w:bodyDiv w:val="1"/>
      <w:marLeft w:val="0"/>
      <w:marRight w:val="0"/>
      <w:marTop w:val="0"/>
      <w:marBottom w:val="0"/>
      <w:divBdr>
        <w:top w:val="none" w:sz="0" w:space="0" w:color="auto"/>
        <w:left w:val="none" w:sz="0" w:space="0" w:color="auto"/>
        <w:bottom w:val="none" w:sz="0" w:space="0" w:color="auto"/>
        <w:right w:val="none" w:sz="0" w:space="0" w:color="auto"/>
      </w:divBdr>
    </w:div>
    <w:div w:id="1709799438">
      <w:bodyDiv w:val="1"/>
      <w:marLeft w:val="0"/>
      <w:marRight w:val="0"/>
      <w:marTop w:val="0"/>
      <w:marBottom w:val="0"/>
      <w:divBdr>
        <w:top w:val="none" w:sz="0" w:space="0" w:color="auto"/>
        <w:left w:val="none" w:sz="0" w:space="0" w:color="auto"/>
        <w:bottom w:val="none" w:sz="0" w:space="0" w:color="auto"/>
        <w:right w:val="none" w:sz="0" w:space="0" w:color="auto"/>
      </w:divBdr>
    </w:div>
    <w:div w:id="1710908442">
      <w:bodyDiv w:val="1"/>
      <w:marLeft w:val="0"/>
      <w:marRight w:val="0"/>
      <w:marTop w:val="0"/>
      <w:marBottom w:val="0"/>
      <w:divBdr>
        <w:top w:val="none" w:sz="0" w:space="0" w:color="auto"/>
        <w:left w:val="none" w:sz="0" w:space="0" w:color="auto"/>
        <w:bottom w:val="none" w:sz="0" w:space="0" w:color="auto"/>
        <w:right w:val="none" w:sz="0" w:space="0" w:color="auto"/>
      </w:divBdr>
    </w:div>
    <w:div w:id="1712922264">
      <w:bodyDiv w:val="1"/>
      <w:marLeft w:val="0"/>
      <w:marRight w:val="0"/>
      <w:marTop w:val="0"/>
      <w:marBottom w:val="0"/>
      <w:divBdr>
        <w:top w:val="none" w:sz="0" w:space="0" w:color="auto"/>
        <w:left w:val="none" w:sz="0" w:space="0" w:color="auto"/>
        <w:bottom w:val="none" w:sz="0" w:space="0" w:color="auto"/>
        <w:right w:val="none" w:sz="0" w:space="0" w:color="auto"/>
      </w:divBdr>
    </w:div>
    <w:div w:id="1713504414">
      <w:bodyDiv w:val="1"/>
      <w:marLeft w:val="0"/>
      <w:marRight w:val="0"/>
      <w:marTop w:val="0"/>
      <w:marBottom w:val="0"/>
      <w:divBdr>
        <w:top w:val="none" w:sz="0" w:space="0" w:color="auto"/>
        <w:left w:val="none" w:sz="0" w:space="0" w:color="auto"/>
        <w:bottom w:val="none" w:sz="0" w:space="0" w:color="auto"/>
        <w:right w:val="none" w:sz="0" w:space="0" w:color="auto"/>
      </w:divBdr>
    </w:div>
    <w:div w:id="1716273409">
      <w:bodyDiv w:val="1"/>
      <w:marLeft w:val="0"/>
      <w:marRight w:val="0"/>
      <w:marTop w:val="0"/>
      <w:marBottom w:val="0"/>
      <w:divBdr>
        <w:top w:val="none" w:sz="0" w:space="0" w:color="auto"/>
        <w:left w:val="none" w:sz="0" w:space="0" w:color="auto"/>
        <w:bottom w:val="none" w:sz="0" w:space="0" w:color="auto"/>
        <w:right w:val="none" w:sz="0" w:space="0" w:color="auto"/>
      </w:divBdr>
    </w:div>
    <w:div w:id="1716809287">
      <w:bodyDiv w:val="1"/>
      <w:marLeft w:val="0"/>
      <w:marRight w:val="0"/>
      <w:marTop w:val="0"/>
      <w:marBottom w:val="0"/>
      <w:divBdr>
        <w:top w:val="none" w:sz="0" w:space="0" w:color="auto"/>
        <w:left w:val="none" w:sz="0" w:space="0" w:color="auto"/>
        <w:bottom w:val="none" w:sz="0" w:space="0" w:color="auto"/>
        <w:right w:val="none" w:sz="0" w:space="0" w:color="auto"/>
      </w:divBdr>
    </w:div>
    <w:div w:id="1719864825">
      <w:bodyDiv w:val="1"/>
      <w:marLeft w:val="0"/>
      <w:marRight w:val="0"/>
      <w:marTop w:val="0"/>
      <w:marBottom w:val="0"/>
      <w:divBdr>
        <w:top w:val="none" w:sz="0" w:space="0" w:color="auto"/>
        <w:left w:val="none" w:sz="0" w:space="0" w:color="auto"/>
        <w:bottom w:val="none" w:sz="0" w:space="0" w:color="auto"/>
        <w:right w:val="none" w:sz="0" w:space="0" w:color="auto"/>
      </w:divBdr>
    </w:div>
    <w:div w:id="1720208818">
      <w:bodyDiv w:val="1"/>
      <w:marLeft w:val="0"/>
      <w:marRight w:val="0"/>
      <w:marTop w:val="0"/>
      <w:marBottom w:val="0"/>
      <w:divBdr>
        <w:top w:val="none" w:sz="0" w:space="0" w:color="auto"/>
        <w:left w:val="none" w:sz="0" w:space="0" w:color="auto"/>
        <w:bottom w:val="none" w:sz="0" w:space="0" w:color="auto"/>
        <w:right w:val="none" w:sz="0" w:space="0" w:color="auto"/>
      </w:divBdr>
    </w:div>
    <w:div w:id="1720744384">
      <w:bodyDiv w:val="1"/>
      <w:marLeft w:val="0"/>
      <w:marRight w:val="0"/>
      <w:marTop w:val="0"/>
      <w:marBottom w:val="0"/>
      <w:divBdr>
        <w:top w:val="none" w:sz="0" w:space="0" w:color="auto"/>
        <w:left w:val="none" w:sz="0" w:space="0" w:color="auto"/>
        <w:bottom w:val="none" w:sz="0" w:space="0" w:color="auto"/>
        <w:right w:val="none" w:sz="0" w:space="0" w:color="auto"/>
      </w:divBdr>
    </w:div>
    <w:div w:id="1728071977">
      <w:bodyDiv w:val="1"/>
      <w:marLeft w:val="0"/>
      <w:marRight w:val="0"/>
      <w:marTop w:val="0"/>
      <w:marBottom w:val="0"/>
      <w:divBdr>
        <w:top w:val="none" w:sz="0" w:space="0" w:color="auto"/>
        <w:left w:val="none" w:sz="0" w:space="0" w:color="auto"/>
        <w:bottom w:val="none" w:sz="0" w:space="0" w:color="auto"/>
        <w:right w:val="none" w:sz="0" w:space="0" w:color="auto"/>
      </w:divBdr>
      <w:divsChild>
        <w:div w:id="10911514">
          <w:marLeft w:val="640"/>
          <w:marRight w:val="0"/>
          <w:marTop w:val="0"/>
          <w:marBottom w:val="0"/>
          <w:divBdr>
            <w:top w:val="none" w:sz="0" w:space="0" w:color="auto"/>
            <w:left w:val="none" w:sz="0" w:space="0" w:color="auto"/>
            <w:bottom w:val="none" w:sz="0" w:space="0" w:color="auto"/>
            <w:right w:val="none" w:sz="0" w:space="0" w:color="auto"/>
          </w:divBdr>
        </w:div>
        <w:div w:id="25060397">
          <w:marLeft w:val="640"/>
          <w:marRight w:val="0"/>
          <w:marTop w:val="0"/>
          <w:marBottom w:val="0"/>
          <w:divBdr>
            <w:top w:val="none" w:sz="0" w:space="0" w:color="auto"/>
            <w:left w:val="none" w:sz="0" w:space="0" w:color="auto"/>
            <w:bottom w:val="none" w:sz="0" w:space="0" w:color="auto"/>
            <w:right w:val="none" w:sz="0" w:space="0" w:color="auto"/>
          </w:divBdr>
        </w:div>
        <w:div w:id="38628314">
          <w:marLeft w:val="640"/>
          <w:marRight w:val="0"/>
          <w:marTop w:val="0"/>
          <w:marBottom w:val="0"/>
          <w:divBdr>
            <w:top w:val="none" w:sz="0" w:space="0" w:color="auto"/>
            <w:left w:val="none" w:sz="0" w:space="0" w:color="auto"/>
            <w:bottom w:val="none" w:sz="0" w:space="0" w:color="auto"/>
            <w:right w:val="none" w:sz="0" w:space="0" w:color="auto"/>
          </w:divBdr>
        </w:div>
        <w:div w:id="42409542">
          <w:marLeft w:val="640"/>
          <w:marRight w:val="0"/>
          <w:marTop w:val="0"/>
          <w:marBottom w:val="0"/>
          <w:divBdr>
            <w:top w:val="none" w:sz="0" w:space="0" w:color="auto"/>
            <w:left w:val="none" w:sz="0" w:space="0" w:color="auto"/>
            <w:bottom w:val="none" w:sz="0" w:space="0" w:color="auto"/>
            <w:right w:val="none" w:sz="0" w:space="0" w:color="auto"/>
          </w:divBdr>
        </w:div>
        <w:div w:id="46073939">
          <w:marLeft w:val="640"/>
          <w:marRight w:val="0"/>
          <w:marTop w:val="0"/>
          <w:marBottom w:val="0"/>
          <w:divBdr>
            <w:top w:val="none" w:sz="0" w:space="0" w:color="auto"/>
            <w:left w:val="none" w:sz="0" w:space="0" w:color="auto"/>
            <w:bottom w:val="none" w:sz="0" w:space="0" w:color="auto"/>
            <w:right w:val="none" w:sz="0" w:space="0" w:color="auto"/>
          </w:divBdr>
        </w:div>
        <w:div w:id="60562691">
          <w:marLeft w:val="640"/>
          <w:marRight w:val="0"/>
          <w:marTop w:val="0"/>
          <w:marBottom w:val="0"/>
          <w:divBdr>
            <w:top w:val="none" w:sz="0" w:space="0" w:color="auto"/>
            <w:left w:val="none" w:sz="0" w:space="0" w:color="auto"/>
            <w:bottom w:val="none" w:sz="0" w:space="0" w:color="auto"/>
            <w:right w:val="none" w:sz="0" w:space="0" w:color="auto"/>
          </w:divBdr>
        </w:div>
        <w:div w:id="64110717">
          <w:marLeft w:val="640"/>
          <w:marRight w:val="0"/>
          <w:marTop w:val="0"/>
          <w:marBottom w:val="0"/>
          <w:divBdr>
            <w:top w:val="none" w:sz="0" w:space="0" w:color="auto"/>
            <w:left w:val="none" w:sz="0" w:space="0" w:color="auto"/>
            <w:bottom w:val="none" w:sz="0" w:space="0" w:color="auto"/>
            <w:right w:val="none" w:sz="0" w:space="0" w:color="auto"/>
          </w:divBdr>
        </w:div>
        <w:div w:id="69009723">
          <w:marLeft w:val="640"/>
          <w:marRight w:val="0"/>
          <w:marTop w:val="0"/>
          <w:marBottom w:val="0"/>
          <w:divBdr>
            <w:top w:val="none" w:sz="0" w:space="0" w:color="auto"/>
            <w:left w:val="none" w:sz="0" w:space="0" w:color="auto"/>
            <w:bottom w:val="none" w:sz="0" w:space="0" w:color="auto"/>
            <w:right w:val="none" w:sz="0" w:space="0" w:color="auto"/>
          </w:divBdr>
        </w:div>
        <w:div w:id="97919243">
          <w:marLeft w:val="640"/>
          <w:marRight w:val="0"/>
          <w:marTop w:val="0"/>
          <w:marBottom w:val="0"/>
          <w:divBdr>
            <w:top w:val="none" w:sz="0" w:space="0" w:color="auto"/>
            <w:left w:val="none" w:sz="0" w:space="0" w:color="auto"/>
            <w:bottom w:val="none" w:sz="0" w:space="0" w:color="auto"/>
            <w:right w:val="none" w:sz="0" w:space="0" w:color="auto"/>
          </w:divBdr>
        </w:div>
        <w:div w:id="120924986">
          <w:marLeft w:val="640"/>
          <w:marRight w:val="0"/>
          <w:marTop w:val="0"/>
          <w:marBottom w:val="0"/>
          <w:divBdr>
            <w:top w:val="none" w:sz="0" w:space="0" w:color="auto"/>
            <w:left w:val="none" w:sz="0" w:space="0" w:color="auto"/>
            <w:bottom w:val="none" w:sz="0" w:space="0" w:color="auto"/>
            <w:right w:val="none" w:sz="0" w:space="0" w:color="auto"/>
          </w:divBdr>
        </w:div>
        <w:div w:id="171452378">
          <w:marLeft w:val="640"/>
          <w:marRight w:val="0"/>
          <w:marTop w:val="0"/>
          <w:marBottom w:val="0"/>
          <w:divBdr>
            <w:top w:val="none" w:sz="0" w:space="0" w:color="auto"/>
            <w:left w:val="none" w:sz="0" w:space="0" w:color="auto"/>
            <w:bottom w:val="none" w:sz="0" w:space="0" w:color="auto"/>
            <w:right w:val="none" w:sz="0" w:space="0" w:color="auto"/>
          </w:divBdr>
        </w:div>
        <w:div w:id="175585516">
          <w:marLeft w:val="640"/>
          <w:marRight w:val="0"/>
          <w:marTop w:val="0"/>
          <w:marBottom w:val="0"/>
          <w:divBdr>
            <w:top w:val="none" w:sz="0" w:space="0" w:color="auto"/>
            <w:left w:val="none" w:sz="0" w:space="0" w:color="auto"/>
            <w:bottom w:val="none" w:sz="0" w:space="0" w:color="auto"/>
            <w:right w:val="none" w:sz="0" w:space="0" w:color="auto"/>
          </w:divBdr>
        </w:div>
        <w:div w:id="191113725">
          <w:marLeft w:val="640"/>
          <w:marRight w:val="0"/>
          <w:marTop w:val="0"/>
          <w:marBottom w:val="0"/>
          <w:divBdr>
            <w:top w:val="none" w:sz="0" w:space="0" w:color="auto"/>
            <w:left w:val="none" w:sz="0" w:space="0" w:color="auto"/>
            <w:bottom w:val="none" w:sz="0" w:space="0" w:color="auto"/>
            <w:right w:val="none" w:sz="0" w:space="0" w:color="auto"/>
          </w:divBdr>
        </w:div>
        <w:div w:id="195393786">
          <w:marLeft w:val="640"/>
          <w:marRight w:val="0"/>
          <w:marTop w:val="0"/>
          <w:marBottom w:val="0"/>
          <w:divBdr>
            <w:top w:val="none" w:sz="0" w:space="0" w:color="auto"/>
            <w:left w:val="none" w:sz="0" w:space="0" w:color="auto"/>
            <w:bottom w:val="none" w:sz="0" w:space="0" w:color="auto"/>
            <w:right w:val="none" w:sz="0" w:space="0" w:color="auto"/>
          </w:divBdr>
        </w:div>
        <w:div w:id="209001964">
          <w:marLeft w:val="640"/>
          <w:marRight w:val="0"/>
          <w:marTop w:val="0"/>
          <w:marBottom w:val="0"/>
          <w:divBdr>
            <w:top w:val="none" w:sz="0" w:space="0" w:color="auto"/>
            <w:left w:val="none" w:sz="0" w:space="0" w:color="auto"/>
            <w:bottom w:val="none" w:sz="0" w:space="0" w:color="auto"/>
            <w:right w:val="none" w:sz="0" w:space="0" w:color="auto"/>
          </w:divBdr>
        </w:div>
        <w:div w:id="239222289">
          <w:marLeft w:val="640"/>
          <w:marRight w:val="0"/>
          <w:marTop w:val="0"/>
          <w:marBottom w:val="0"/>
          <w:divBdr>
            <w:top w:val="none" w:sz="0" w:space="0" w:color="auto"/>
            <w:left w:val="none" w:sz="0" w:space="0" w:color="auto"/>
            <w:bottom w:val="none" w:sz="0" w:space="0" w:color="auto"/>
            <w:right w:val="none" w:sz="0" w:space="0" w:color="auto"/>
          </w:divBdr>
        </w:div>
        <w:div w:id="298195127">
          <w:marLeft w:val="640"/>
          <w:marRight w:val="0"/>
          <w:marTop w:val="0"/>
          <w:marBottom w:val="0"/>
          <w:divBdr>
            <w:top w:val="none" w:sz="0" w:space="0" w:color="auto"/>
            <w:left w:val="none" w:sz="0" w:space="0" w:color="auto"/>
            <w:bottom w:val="none" w:sz="0" w:space="0" w:color="auto"/>
            <w:right w:val="none" w:sz="0" w:space="0" w:color="auto"/>
          </w:divBdr>
        </w:div>
        <w:div w:id="326520108">
          <w:marLeft w:val="640"/>
          <w:marRight w:val="0"/>
          <w:marTop w:val="0"/>
          <w:marBottom w:val="0"/>
          <w:divBdr>
            <w:top w:val="none" w:sz="0" w:space="0" w:color="auto"/>
            <w:left w:val="none" w:sz="0" w:space="0" w:color="auto"/>
            <w:bottom w:val="none" w:sz="0" w:space="0" w:color="auto"/>
            <w:right w:val="none" w:sz="0" w:space="0" w:color="auto"/>
          </w:divBdr>
        </w:div>
        <w:div w:id="335496797">
          <w:marLeft w:val="640"/>
          <w:marRight w:val="0"/>
          <w:marTop w:val="0"/>
          <w:marBottom w:val="0"/>
          <w:divBdr>
            <w:top w:val="none" w:sz="0" w:space="0" w:color="auto"/>
            <w:left w:val="none" w:sz="0" w:space="0" w:color="auto"/>
            <w:bottom w:val="none" w:sz="0" w:space="0" w:color="auto"/>
            <w:right w:val="none" w:sz="0" w:space="0" w:color="auto"/>
          </w:divBdr>
        </w:div>
        <w:div w:id="363680895">
          <w:marLeft w:val="640"/>
          <w:marRight w:val="0"/>
          <w:marTop w:val="0"/>
          <w:marBottom w:val="0"/>
          <w:divBdr>
            <w:top w:val="none" w:sz="0" w:space="0" w:color="auto"/>
            <w:left w:val="none" w:sz="0" w:space="0" w:color="auto"/>
            <w:bottom w:val="none" w:sz="0" w:space="0" w:color="auto"/>
            <w:right w:val="none" w:sz="0" w:space="0" w:color="auto"/>
          </w:divBdr>
        </w:div>
        <w:div w:id="402945995">
          <w:marLeft w:val="640"/>
          <w:marRight w:val="0"/>
          <w:marTop w:val="0"/>
          <w:marBottom w:val="0"/>
          <w:divBdr>
            <w:top w:val="none" w:sz="0" w:space="0" w:color="auto"/>
            <w:left w:val="none" w:sz="0" w:space="0" w:color="auto"/>
            <w:bottom w:val="none" w:sz="0" w:space="0" w:color="auto"/>
            <w:right w:val="none" w:sz="0" w:space="0" w:color="auto"/>
          </w:divBdr>
        </w:div>
        <w:div w:id="403989385">
          <w:marLeft w:val="640"/>
          <w:marRight w:val="0"/>
          <w:marTop w:val="0"/>
          <w:marBottom w:val="0"/>
          <w:divBdr>
            <w:top w:val="none" w:sz="0" w:space="0" w:color="auto"/>
            <w:left w:val="none" w:sz="0" w:space="0" w:color="auto"/>
            <w:bottom w:val="none" w:sz="0" w:space="0" w:color="auto"/>
            <w:right w:val="none" w:sz="0" w:space="0" w:color="auto"/>
          </w:divBdr>
        </w:div>
        <w:div w:id="481775700">
          <w:marLeft w:val="640"/>
          <w:marRight w:val="0"/>
          <w:marTop w:val="0"/>
          <w:marBottom w:val="0"/>
          <w:divBdr>
            <w:top w:val="none" w:sz="0" w:space="0" w:color="auto"/>
            <w:left w:val="none" w:sz="0" w:space="0" w:color="auto"/>
            <w:bottom w:val="none" w:sz="0" w:space="0" w:color="auto"/>
            <w:right w:val="none" w:sz="0" w:space="0" w:color="auto"/>
          </w:divBdr>
        </w:div>
        <w:div w:id="506097428">
          <w:marLeft w:val="640"/>
          <w:marRight w:val="0"/>
          <w:marTop w:val="0"/>
          <w:marBottom w:val="0"/>
          <w:divBdr>
            <w:top w:val="none" w:sz="0" w:space="0" w:color="auto"/>
            <w:left w:val="none" w:sz="0" w:space="0" w:color="auto"/>
            <w:bottom w:val="none" w:sz="0" w:space="0" w:color="auto"/>
            <w:right w:val="none" w:sz="0" w:space="0" w:color="auto"/>
          </w:divBdr>
        </w:div>
        <w:div w:id="517500070">
          <w:marLeft w:val="640"/>
          <w:marRight w:val="0"/>
          <w:marTop w:val="0"/>
          <w:marBottom w:val="0"/>
          <w:divBdr>
            <w:top w:val="none" w:sz="0" w:space="0" w:color="auto"/>
            <w:left w:val="none" w:sz="0" w:space="0" w:color="auto"/>
            <w:bottom w:val="none" w:sz="0" w:space="0" w:color="auto"/>
            <w:right w:val="none" w:sz="0" w:space="0" w:color="auto"/>
          </w:divBdr>
        </w:div>
        <w:div w:id="542525441">
          <w:marLeft w:val="640"/>
          <w:marRight w:val="0"/>
          <w:marTop w:val="0"/>
          <w:marBottom w:val="0"/>
          <w:divBdr>
            <w:top w:val="none" w:sz="0" w:space="0" w:color="auto"/>
            <w:left w:val="none" w:sz="0" w:space="0" w:color="auto"/>
            <w:bottom w:val="none" w:sz="0" w:space="0" w:color="auto"/>
            <w:right w:val="none" w:sz="0" w:space="0" w:color="auto"/>
          </w:divBdr>
        </w:div>
        <w:div w:id="548805431">
          <w:marLeft w:val="640"/>
          <w:marRight w:val="0"/>
          <w:marTop w:val="0"/>
          <w:marBottom w:val="0"/>
          <w:divBdr>
            <w:top w:val="none" w:sz="0" w:space="0" w:color="auto"/>
            <w:left w:val="none" w:sz="0" w:space="0" w:color="auto"/>
            <w:bottom w:val="none" w:sz="0" w:space="0" w:color="auto"/>
            <w:right w:val="none" w:sz="0" w:space="0" w:color="auto"/>
          </w:divBdr>
        </w:div>
        <w:div w:id="549727518">
          <w:marLeft w:val="640"/>
          <w:marRight w:val="0"/>
          <w:marTop w:val="0"/>
          <w:marBottom w:val="0"/>
          <w:divBdr>
            <w:top w:val="none" w:sz="0" w:space="0" w:color="auto"/>
            <w:left w:val="none" w:sz="0" w:space="0" w:color="auto"/>
            <w:bottom w:val="none" w:sz="0" w:space="0" w:color="auto"/>
            <w:right w:val="none" w:sz="0" w:space="0" w:color="auto"/>
          </w:divBdr>
        </w:div>
        <w:div w:id="575818260">
          <w:marLeft w:val="640"/>
          <w:marRight w:val="0"/>
          <w:marTop w:val="0"/>
          <w:marBottom w:val="0"/>
          <w:divBdr>
            <w:top w:val="none" w:sz="0" w:space="0" w:color="auto"/>
            <w:left w:val="none" w:sz="0" w:space="0" w:color="auto"/>
            <w:bottom w:val="none" w:sz="0" w:space="0" w:color="auto"/>
            <w:right w:val="none" w:sz="0" w:space="0" w:color="auto"/>
          </w:divBdr>
        </w:div>
        <w:div w:id="618337894">
          <w:marLeft w:val="640"/>
          <w:marRight w:val="0"/>
          <w:marTop w:val="0"/>
          <w:marBottom w:val="0"/>
          <w:divBdr>
            <w:top w:val="none" w:sz="0" w:space="0" w:color="auto"/>
            <w:left w:val="none" w:sz="0" w:space="0" w:color="auto"/>
            <w:bottom w:val="none" w:sz="0" w:space="0" w:color="auto"/>
            <w:right w:val="none" w:sz="0" w:space="0" w:color="auto"/>
          </w:divBdr>
        </w:div>
        <w:div w:id="627515399">
          <w:marLeft w:val="640"/>
          <w:marRight w:val="0"/>
          <w:marTop w:val="0"/>
          <w:marBottom w:val="0"/>
          <w:divBdr>
            <w:top w:val="none" w:sz="0" w:space="0" w:color="auto"/>
            <w:left w:val="none" w:sz="0" w:space="0" w:color="auto"/>
            <w:bottom w:val="none" w:sz="0" w:space="0" w:color="auto"/>
            <w:right w:val="none" w:sz="0" w:space="0" w:color="auto"/>
          </w:divBdr>
        </w:div>
        <w:div w:id="633750849">
          <w:marLeft w:val="640"/>
          <w:marRight w:val="0"/>
          <w:marTop w:val="0"/>
          <w:marBottom w:val="0"/>
          <w:divBdr>
            <w:top w:val="none" w:sz="0" w:space="0" w:color="auto"/>
            <w:left w:val="none" w:sz="0" w:space="0" w:color="auto"/>
            <w:bottom w:val="none" w:sz="0" w:space="0" w:color="auto"/>
            <w:right w:val="none" w:sz="0" w:space="0" w:color="auto"/>
          </w:divBdr>
        </w:div>
        <w:div w:id="662466014">
          <w:marLeft w:val="640"/>
          <w:marRight w:val="0"/>
          <w:marTop w:val="0"/>
          <w:marBottom w:val="0"/>
          <w:divBdr>
            <w:top w:val="none" w:sz="0" w:space="0" w:color="auto"/>
            <w:left w:val="none" w:sz="0" w:space="0" w:color="auto"/>
            <w:bottom w:val="none" w:sz="0" w:space="0" w:color="auto"/>
            <w:right w:val="none" w:sz="0" w:space="0" w:color="auto"/>
          </w:divBdr>
        </w:div>
        <w:div w:id="676930880">
          <w:marLeft w:val="640"/>
          <w:marRight w:val="0"/>
          <w:marTop w:val="0"/>
          <w:marBottom w:val="0"/>
          <w:divBdr>
            <w:top w:val="none" w:sz="0" w:space="0" w:color="auto"/>
            <w:left w:val="none" w:sz="0" w:space="0" w:color="auto"/>
            <w:bottom w:val="none" w:sz="0" w:space="0" w:color="auto"/>
            <w:right w:val="none" w:sz="0" w:space="0" w:color="auto"/>
          </w:divBdr>
        </w:div>
        <w:div w:id="686176852">
          <w:marLeft w:val="640"/>
          <w:marRight w:val="0"/>
          <w:marTop w:val="0"/>
          <w:marBottom w:val="0"/>
          <w:divBdr>
            <w:top w:val="none" w:sz="0" w:space="0" w:color="auto"/>
            <w:left w:val="none" w:sz="0" w:space="0" w:color="auto"/>
            <w:bottom w:val="none" w:sz="0" w:space="0" w:color="auto"/>
            <w:right w:val="none" w:sz="0" w:space="0" w:color="auto"/>
          </w:divBdr>
        </w:div>
        <w:div w:id="686247741">
          <w:marLeft w:val="640"/>
          <w:marRight w:val="0"/>
          <w:marTop w:val="0"/>
          <w:marBottom w:val="0"/>
          <w:divBdr>
            <w:top w:val="none" w:sz="0" w:space="0" w:color="auto"/>
            <w:left w:val="none" w:sz="0" w:space="0" w:color="auto"/>
            <w:bottom w:val="none" w:sz="0" w:space="0" w:color="auto"/>
            <w:right w:val="none" w:sz="0" w:space="0" w:color="auto"/>
          </w:divBdr>
        </w:div>
        <w:div w:id="703480771">
          <w:marLeft w:val="640"/>
          <w:marRight w:val="0"/>
          <w:marTop w:val="0"/>
          <w:marBottom w:val="0"/>
          <w:divBdr>
            <w:top w:val="none" w:sz="0" w:space="0" w:color="auto"/>
            <w:left w:val="none" w:sz="0" w:space="0" w:color="auto"/>
            <w:bottom w:val="none" w:sz="0" w:space="0" w:color="auto"/>
            <w:right w:val="none" w:sz="0" w:space="0" w:color="auto"/>
          </w:divBdr>
        </w:div>
        <w:div w:id="766582729">
          <w:marLeft w:val="640"/>
          <w:marRight w:val="0"/>
          <w:marTop w:val="0"/>
          <w:marBottom w:val="0"/>
          <w:divBdr>
            <w:top w:val="none" w:sz="0" w:space="0" w:color="auto"/>
            <w:left w:val="none" w:sz="0" w:space="0" w:color="auto"/>
            <w:bottom w:val="none" w:sz="0" w:space="0" w:color="auto"/>
            <w:right w:val="none" w:sz="0" w:space="0" w:color="auto"/>
          </w:divBdr>
        </w:div>
        <w:div w:id="777406320">
          <w:marLeft w:val="640"/>
          <w:marRight w:val="0"/>
          <w:marTop w:val="0"/>
          <w:marBottom w:val="0"/>
          <w:divBdr>
            <w:top w:val="none" w:sz="0" w:space="0" w:color="auto"/>
            <w:left w:val="none" w:sz="0" w:space="0" w:color="auto"/>
            <w:bottom w:val="none" w:sz="0" w:space="0" w:color="auto"/>
            <w:right w:val="none" w:sz="0" w:space="0" w:color="auto"/>
          </w:divBdr>
        </w:div>
        <w:div w:id="780954102">
          <w:marLeft w:val="640"/>
          <w:marRight w:val="0"/>
          <w:marTop w:val="0"/>
          <w:marBottom w:val="0"/>
          <w:divBdr>
            <w:top w:val="none" w:sz="0" w:space="0" w:color="auto"/>
            <w:left w:val="none" w:sz="0" w:space="0" w:color="auto"/>
            <w:bottom w:val="none" w:sz="0" w:space="0" w:color="auto"/>
            <w:right w:val="none" w:sz="0" w:space="0" w:color="auto"/>
          </w:divBdr>
        </w:div>
        <w:div w:id="818809869">
          <w:marLeft w:val="640"/>
          <w:marRight w:val="0"/>
          <w:marTop w:val="0"/>
          <w:marBottom w:val="0"/>
          <w:divBdr>
            <w:top w:val="none" w:sz="0" w:space="0" w:color="auto"/>
            <w:left w:val="none" w:sz="0" w:space="0" w:color="auto"/>
            <w:bottom w:val="none" w:sz="0" w:space="0" w:color="auto"/>
            <w:right w:val="none" w:sz="0" w:space="0" w:color="auto"/>
          </w:divBdr>
        </w:div>
        <w:div w:id="822232641">
          <w:marLeft w:val="640"/>
          <w:marRight w:val="0"/>
          <w:marTop w:val="0"/>
          <w:marBottom w:val="0"/>
          <w:divBdr>
            <w:top w:val="none" w:sz="0" w:space="0" w:color="auto"/>
            <w:left w:val="none" w:sz="0" w:space="0" w:color="auto"/>
            <w:bottom w:val="none" w:sz="0" w:space="0" w:color="auto"/>
            <w:right w:val="none" w:sz="0" w:space="0" w:color="auto"/>
          </w:divBdr>
        </w:div>
        <w:div w:id="834305180">
          <w:marLeft w:val="640"/>
          <w:marRight w:val="0"/>
          <w:marTop w:val="0"/>
          <w:marBottom w:val="0"/>
          <w:divBdr>
            <w:top w:val="none" w:sz="0" w:space="0" w:color="auto"/>
            <w:left w:val="none" w:sz="0" w:space="0" w:color="auto"/>
            <w:bottom w:val="none" w:sz="0" w:space="0" w:color="auto"/>
            <w:right w:val="none" w:sz="0" w:space="0" w:color="auto"/>
          </w:divBdr>
        </w:div>
        <w:div w:id="843132484">
          <w:marLeft w:val="640"/>
          <w:marRight w:val="0"/>
          <w:marTop w:val="0"/>
          <w:marBottom w:val="0"/>
          <w:divBdr>
            <w:top w:val="none" w:sz="0" w:space="0" w:color="auto"/>
            <w:left w:val="none" w:sz="0" w:space="0" w:color="auto"/>
            <w:bottom w:val="none" w:sz="0" w:space="0" w:color="auto"/>
            <w:right w:val="none" w:sz="0" w:space="0" w:color="auto"/>
          </w:divBdr>
        </w:div>
        <w:div w:id="848641461">
          <w:marLeft w:val="640"/>
          <w:marRight w:val="0"/>
          <w:marTop w:val="0"/>
          <w:marBottom w:val="0"/>
          <w:divBdr>
            <w:top w:val="none" w:sz="0" w:space="0" w:color="auto"/>
            <w:left w:val="none" w:sz="0" w:space="0" w:color="auto"/>
            <w:bottom w:val="none" w:sz="0" w:space="0" w:color="auto"/>
            <w:right w:val="none" w:sz="0" w:space="0" w:color="auto"/>
          </w:divBdr>
        </w:div>
        <w:div w:id="859011347">
          <w:marLeft w:val="640"/>
          <w:marRight w:val="0"/>
          <w:marTop w:val="0"/>
          <w:marBottom w:val="0"/>
          <w:divBdr>
            <w:top w:val="none" w:sz="0" w:space="0" w:color="auto"/>
            <w:left w:val="none" w:sz="0" w:space="0" w:color="auto"/>
            <w:bottom w:val="none" w:sz="0" w:space="0" w:color="auto"/>
            <w:right w:val="none" w:sz="0" w:space="0" w:color="auto"/>
          </w:divBdr>
        </w:div>
        <w:div w:id="865291377">
          <w:marLeft w:val="640"/>
          <w:marRight w:val="0"/>
          <w:marTop w:val="0"/>
          <w:marBottom w:val="0"/>
          <w:divBdr>
            <w:top w:val="none" w:sz="0" w:space="0" w:color="auto"/>
            <w:left w:val="none" w:sz="0" w:space="0" w:color="auto"/>
            <w:bottom w:val="none" w:sz="0" w:space="0" w:color="auto"/>
            <w:right w:val="none" w:sz="0" w:space="0" w:color="auto"/>
          </w:divBdr>
        </w:div>
        <w:div w:id="880750755">
          <w:marLeft w:val="640"/>
          <w:marRight w:val="0"/>
          <w:marTop w:val="0"/>
          <w:marBottom w:val="0"/>
          <w:divBdr>
            <w:top w:val="none" w:sz="0" w:space="0" w:color="auto"/>
            <w:left w:val="none" w:sz="0" w:space="0" w:color="auto"/>
            <w:bottom w:val="none" w:sz="0" w:space="0" w:color="auto"/>
            <w:right w:val="none" w:sz="0" w:space="0" w:color="auto"/>
          </w:divBdr>
        </w:div>
        <w:div w:id="881131849">
          <w:marLeft w:val="640"/>
          <w:marRight w:val="0"/>
          <w:marTop w:val="0"/>
          <w:marBottom w:val="0"/>
          <w:divBdr>
            <w:top w:val="none" w:sz="0" w:space="0" w:color="auto"/>
            <w:left w:val="none" w:sz="0" w:space="0" w:color="auto"/>
            <w:bottom w:val="none" w:sz="0" w:space="0" w:color="auto"/>
            <w:right w:val="none" w:sz="0" w:space="0" w:color="auto"/>
          </w:divBdr>
        </w:div>
        <w:div w:id="902638895">
          <w:marLeft w:val="640"/>
          <w:marRight w:val="0"/>
          <w:marTop w:val="0"/>
          <w:marBottom w:val="0"/>
          <w:divBdr>
            <w:top w:val="none" w:sz="0" w:space="0" w:color="auto"/>
            <w:left w:val="none" w:sz="0" w:space="0" w:color="auto"/>
            <w:bottom w:val="none" w:sz="0" w:space="0" w:color="auto"/>
            <w:right w:val="none" w:sz="0" w:space="0" w:color="auto"/>
          </w:divBdr>
        </w:div>
        <w:div w:id="913470937">
          <w:marLeft w:val="640"/>
          <w:marRight w:val="0"/>
          <w:marTop w:val="0"/>
          <w:marBottom w:val="0"/>
          <w:divBdr>
            <w:top w:val="none" w:sz="0" w:space="0" w:color="auto"/>
            <w:left w:val="none" w:sz="0" w:space="0" w:color="auto"/>
            <w:bottom w:val="none" w:sz="0" w:space="0" w:color="auto"/>
            <w:right w:val="none" w:sz="0" w:space="0" w:color="auto"/>
          </w:divBdr>
        </w:div>
        <w:div w:id="916480656">
          <w:marLeft w:val="640"/>
          <w:marRight w:val="0"/>
          <w:marTop w:val="0"/>
          <w:marBottom w:val="0"/>
          <w:divBdr>
            <w:top w:val="none" w:sz="0" w:space="0" w:color="auto"/>
            <w:left w:val="none" w:sz="0" w:space="0" w:color="auto"/>
            <w:bottom w:val="none" w:sz="0" w:space="0" w:color="auto"/>
            <w:right w:val="none" w:sz="0" w:space="0" w:color="auto"/>
          </w:divBdr>
        </w:div>
        <w:div w:id="918715412">
          <w:marLeft w:val="640"/>
          <w:marRight w:val="0"/>
          <w:marTop w:val="0"/>
          <w:marBottom w:val="0"/>
          <w:divBdr>
            <w:top w:val="none" w:sz="0" w:space="0" w:color="auto"/>
            <w:left w:val="none" w:sz="0" w:space="0" w:color="auto"/>
            <w:bottom w:val="none" w:sz="0" w:space="0" w:color="auto"/>
            <w:right w:val="none" w:sz="0" w:space="0" w:color="auto"/>
          </w:divBdr>
        </w:div>
        <w:div w:id="1011026355">
          <w:marLeft w:val="640"/>
          <w:marRight w:val="0"/>
          <w:marTop w:val="0"/>
          <w:marBottom w:val="0"/>
          <w:divBdr>
            <w:top w:val="none" w:sz="0" w:space="0" w:color="auto"/>
            <w:left w:val="none" w:sz="0" w:space="0" w:color="auto"/>
            <w:bottom w:val="none" w:sz="0" w:space="0" w:color="auto"/>
            <w:right w:val="none" w:sz="0" w:space="0" w:color="auto"/>
          </w:divBdr>
        </w:div>
        <w:div w:id="1016884877">
          <w:marLeft w:val="640"/>
          <w:marRight w:val="0"/>
          <w:marTop w:val="0"/>
          <w:marBottom w:val="0"/>
          <w:divBdr>
            <w:top w:val="none" w:sz="0" w:space="0" w:color="auto"/>
            <w:left w:val="none" w:sz="0" w:space="0" w:color="auto"/>
            <w:bottom w:val="none" w:sz="0" w:space="0" w:color="auto"/>
            <w:right w:val="none" w:sz="0" w:space="0" w:color="auto"/>
          </w:divBdr>
        </w:div>
        <w:div w:id="1032455659">
          <w:marLeft w:val="640"/>
          <w:marRight w:val="0"/>
          <w:marTop w:val="0"/>
          <w:marBottom w:val="0"/>
          <w:divBdr>
            <w:top w:val="none" w:sz="0" w:space="0" w:color="auto"/>
            <w:left w:val="none" w:sz="0" w:space="0" w:color="auto"/>
            <w:bottom w:val="none" w:sz="0" w:space="0" w:color="auto"/>
            <w:right w:val="none" w:sz="0" w:space="0" w:color="auto"/>
          </w:divBdr>
        </w:div>
        <w:div w:id="1036351169">
          <w:marLeft w:val="640"/>
          <w:marRight w:val="0"/>
          <w:marTop w:val="0"/>
          <w:marBottom w:val="0"/>
          <w:divBdr>
            <w:top w:val="none" w:sz="0" w:space="0" w:color="auto"/>
            <w:left w:val="none" w:sz="0" w:space="0" w:color="auto"/>
            <w:bottom w:val="none" w:sz="0" w:space="0" w:color="auto"/>
            <w:right w:val="none" w:sz="0" w:space="0" w:color="auto"/>
          </w:divBdr>
        </w:div>
        <w:div w:id="1051533749">
          <w:marLeft w:val="640"/>
          <w:marRight w:val="0"/>
          <w:marTop w:val="0"/>
          <w:marBottom w:val="0"/>
          <w:divBdr>
            <w:top w:val="none" w:sz="0" w:space="0" w:color="auto"/>
            <w:left w:val="none" w:sz="0" w:space="0" w:color="auto"/>
            <w:bottom w:val="none" w:sz="0" w:space="0" w:color="auto"/>
            <w:right w:val="none" w:sz="0" w:space="0" w:color="auto"/>
          </w:divBdr>
        </w:div>
        <w:div w:id="1055935868">
          <w:marLeft w:val="640"/>
          <w:marRight w:val="0"/>
          <w:marTop w:val="0"/>
          <w:marBottom w:val="0"/>
          <w:divBdr>
            <w:top w:val="none" w:sz="0" w:space="0" w:color="auto"/>
            <w:left w:val="none" w:sz="0" w:space="0" w:color="auto"/>
            <w:bottom w:val="none" w:sz="0" w:space="0" w:color="auto"/>
            <w:right w:val="none" w:sz="0" w:space="0" w:color="auto"/>
          </w:divBdr>
        </w:div>
        <w:div w:id="1056709235">
          <w:marLeft w:val="640"/>
          <w:marRight w:val="0"/>
          <w:marTop w:val="0"/>
          <w:marBottom w:val="0"/>
          <w:divBdr>
            <w:top w:val="none" w:sz="0" w:space="0" w:color="auto"/>
            <w:left w:val="none" w:sz="0" w:space="0" w:color="auto"/>
            <w:bottom w:val="none" w:sz="0" w:space="0" w:color="auto"/>
            <w:right w:val="none" w:sz="0" w:space="0" w:color="auto"/>
          </w:divBdr>
        </w:div>
        <w:div w:id="1089349116">
          <w:marLeft w:val="640"/>
          <w:marRight w:val="0"/>
          <w:marTop w:val="0"/>
          <w:marBottom w:val="0"/>
          <w:divBdr>
            <w:top w:val="none" w:sz="0" w:space="0" w:color="auto"/>
            <w:left w:val="none" w:sz="0" w:space="0" w:color="auto"/>
            <w:bottom w:val="none" w:sz="0" w:space="0" w:color="auto"/>
            <w:right w:val="none" w:sz="0" w:space="0" w:color="auto"/>
          </w:divBdr>
        </w:div>
        <w:div w:id="1092776524">
          <w:marLeft w:val="640"/>
          <w:marRight w:val="0"/>
          <w:marTop w:val="0"/>
          <w:marBottom w:val="0"/>
          <w:divBdr>
            <w:top w:val="none" w:sz="0" w:space="0" w:color="auto"/>
            <w:left w:val="none" w:sz="0" w:space="0" w:color="auto"/>
            <w:bottom w:val="none" w:sz="0" w:space="0" w:color="auto"/>
            <w:right w:val="none" w:sz="0" w:space="0" w:color="auto"/>
          </w:divBdr>
        </w:div>
        <w:div w:id="1128821307">
          <w:marLeft w:val="640"/>
          <w:marRight w:val="0"/>
          <w:marTop w:val="0"/>
          <w:marBottom w:val="0"/>
          <w:divBdr>
            <w:top w:val="none" w:sz="0" w:space="0" w:color="auto"/>
            <w:left w:val="none" w:sz="0" w:space="0" w:color="auto"/>
            <w:bottom w:val="none" w:sz="0" w:space="0" w:color="auto"/>
            <w:right w:val="none" w:sz="0" w:space="0" w:color="auto"/>
          </w:divBdr>
        </w:div>
        <w:div w:id="1132939615">
          <w:marLeft w:val="640"/>
          <w:marRight w:val="0"/>
          <w:marTop w:val="0"/>
          <w:marBottom w:val="0"/>
          <w:divBdr>
            <w:top w:val="none" w:sz="0" w:space="0" w:color="auto"/>
            <w:left w:val="none" w:sz="0" w:space="0" w:color="auto"/>
            <w:bottom w:val="none" w:sz="0" w:space="0" w:color="auto"/>
            <w:right w:val="none" w:sz="0" w:space="0" w:color="auto"/>
          </w:divBdr>
        </w:div>
        <w:div w:id="1139111884">
          <w:marLeft w:val="640"/>
          <w:marRight w:val="0"/>
          <w:marTop w:val="0"/>
          <w:marBottom w:val="0"/>
          <w:divBdr>
            <w:top w:val="none" w:sz="0" w:space="0" w:color="auto"/>
            <w:left w:val="none" w:sz="0" w:space="0" w:color="auto"/>
            <w:bottom w:val="none" w:sz="0" w:space="0" w:color="auto"/>
            <w:right w:val="none" w:sz="0" w:space="0" w:color="auto"/>
          </w:divBdr>
        </w:div>
        <w:div w:id="1144270530">
          <w:marLeft w:val="640"/>
          <w:marRight w:val="0"/>
          <w:marTop w:val="0"/>
          <w:marBottom w:val="0"/>
          <w:divBdr>
            <w:top w:val="none" w:sz="0" w:space="0" w:color="auto"/>
            <w:left w:val="none" w:sz="0" w:space="0" w:color="auto"/>
            <w:bottom w:val="none" w:sz="0" w:space="0" w:color="auto"/>
            <w:right w:val="none" w:sz="0" w:space="0" w:color="auto"/>
          </w:divBdr>
        </w:div>
        <w:div w:id="1148597572">
          <w:marLeft w:val="640"/>
          <w:marRight w:val="0"/>
          <w:marTop w:val="0"/>
          <w:marBottom w:val="0"/>
          <w:divBdr>
            <w:top w:val="none" w:sz="0" w:space="0" w:color="auto"/>
            <w:left w:val="none" w:sz="0" w:space="0" w:color="auto"/>
            <w:bottom w:val="none" w:sz="0" w:space="0" w:color="auto"/>
            <w:right w:val="none" w:sz="0" w:space="0" w:color="auto"/>
          </w:divBdr>
        </w:div>
        <w:div w:id="1168405340">
          <w:marLeft w:val="640"/>
          <w:marRight w:val="0"/>
          <w:marTop w:val="0"/>
          <w:marBottom w:val="0"/>
          <w:divBdr>
            <w:top w:val="none" w:sz="0" w:space="0" w:color="auto"/>
            <w:left w:val="none" w:sz="0" w:space="0" w:color="auto"/>
            <w:bottom w:val="none" w:sz="0" w:space="0" w:color="auto"/>
            <w:right w:val="none" w:sz="0" w:space="0" w:color="auto"/>
          </w:divBdr>
        </w:div>
        <w:div w:id="1182471137">
          <w:marLeft w:val="640"/>
          <w:marRight w:val="0"/>
          <w:marTop w:val="0"/>
          <w:marBottom w:val="0"/>
          <w:divBdr>
            <w:top w:val="none" w:sz="0" w:space="0" w:color="auto"/>
            <w:left w:val="none" w:sz="0" w:space="0" w:color="auto"/>
            <w:bottom w:val="none" w:sz="0" w:space="0" w:color="auto"/>
            <w:right w:val="none" w:sz="0" w:space="0" w:color="auto"/>
          </w:divBdr>
        </w:div>
        <w:div w:id="1186822736">
          <w:marLeft w:val="640"/>
          <w:marRight w:val="0"/>
          <w:marTop w:val="0"/>
          <w:marBottom w:val="0"/>
          <w:divBdr>
            <w:top w:val="none" w:sz="0" w:space="0" w:color="auto"/>
            <w:left w:val="none" w:sz="0" w:space="0" w:color="auto"/>
            <w:bottom w:val="none" w:sz="0" w:space="0" w:color="auto"/>
            <w:right w:val="none" w:sz="0" w:space="0" w:color="auto"/>
          </w:divBdr>
        </w:div>
        <w:div w:id="1219977519">
          <w:marLeft w:val="640"/>
          <w:marRight w:val="0"/>
          <w:marTop w:val="0"/>
          <w:marBottom w:val="0"/>
          <w:divBdr>
            <w:top w:val="none" w:sz="0" w:space="0" w:color="auto"/>
            <w:left w:val="none" w:sz="0" w:space="0" w:color="auto"/>
            <w:bottom w:val="none" w:sz="0" w:space="0" w:color="auto"/>
            <w:right w:val="none" w:sz="0" w:space="0" w:color="auto"/>
          </w:divBdr>
        </w:div>
        <w:div w:id="1234508472">
          <w:marLeft w:val="640"/>
          <w:marRight w:val="0"/>
          <w:marTop w:val="0"/>
          <w:marBottom w:val="0"/>
          <w:divBdr>
            <w:top w:val="none" w:sz="0" w:space="0" w:color="auto"/>
            <w:left w:val="none" w:sz="0" w:space="0" w:color="auto"/>
            <w:bottom w:val="none" w:sz="0" w:space="0" w:color="auto"/>
            <w:right w:val="none" w:sz="0" w:space="0" w:color="auto"/>
          </w:divBdr>
        </w:div>
        <w:div w:id="1235704019">
          <w:marLeft w:val="640"/>
          <w:marRight w:val="0"/>
          <w:marTop w:val="0"/>
          <w:marBottom w:val="0"/>
          <w:divBdr>
            <w:top w:val="none" w:sz="0" w:space="0" w:color="auto"/>
            <w:left w:val="none" w:sz="0" w:space="0" w:color="auto"/>
            <w:bottom w:val="none" w:sz="0" w:space="0" w:color="auto"/>
            <w:right w:val="none" w:sz="0" w:space="0" w:color="auto"/>
          </w:divBdr>
        </w:div>
        <w:div w:id="1240408387">
          <w:marLeft w:val="640"/>
          <w:marRight w:val="0"/>
          <w:marTop w:val="0"/>
          <w:marBottom w:val="0"/>
          <w:divBdr>
            <w:top w:val="none" w:sz="0" w:space="0" w:color="auto"/>
            <w:left w:val="none" w:sz="0" w:space="0" w:color="auto"/>
            <w:bottom w:val="none" w:sz="0" w:space="0" w:color="auto"/>
            <w:right w:val="none" w:sz="0" w:space="0" w:color="auto"/>
          </w:divBdr>
        </w:div>
        <w:div w:id="1248155422">
          <w:marLeft w:val="640"/>
          <w:marRight w:val="0"/>
          <w:marTop w:val="0"/>
          <w:marBottom w:val="0"/>
          <w:divBdr>
            <w:top w:val="none" w:sz="0" w:space="0" w:color="auto"/>
            <w:left w:val="none" w:sz="0" w:space="0" w:color="auto"/>
            <w:bottom w:val="none" w:sz="0" w:space="0" w:color="auto"/>
            <w:right w:val="none" w:sz="0" w:space="0" w:color="auto"/>
          </w:divBdr>
        </w:div>
        <w:div w:id="1280334637">
          <w:marLeft w:val="640"/>
          <w:marRight w:val="0"/>
          <w:marTop w:val="0"/>
          <w:marBottom w:val="0"/>
          <w:divBdr>
            <w:top w:val="none" w:sz="0" w:space="0" w:color="auto"/>
            <w:left w:val="none" w:sz="0" w:space="0" w:color="auto"/>
            <w:bottom w:val="none" w:sz="0" w:space="0" w:color="auto"/>
            <w:right w:val="none" w:sz="0" w:space="0" w:color="auto"/>
          </w:divBdr>
        </w:div>
        <w:div w:id="1282343834">
          <w:marLeft w:val="640"/>
          <w:marRight w:val="0"/>
          <w:marTop w:val="0"/>
          <w:marBottom w:val="0"/>
          <w:divBdr>
            <w:top w:val="none" w:sz="0" w:space="0" w:color="auto"/>
            <w:left w:val="none" w:sz="0" w:space="0" w:color="auto"/>
            <w:bottom w:val="none" w:sz="0" w:space="0" w:color="auto"/>
            <w:right w:val="none" w:sz="0" w:space="0" w:color="auto"/>
          </w:divBdr>
        </w:div>
        <w:div w:id="1301374858">
          <w:marLeft w:val="640"/>
          <w:marRight w:val="0"/>
          <w:marTop w:val="0"/>
          <w:marBottom w:val="0"/>
          <w:divBdr>
            <w:top w:val="none" w:sz="0" w:space="0" w:color="auto"/>
            <w:left w:val="none" w:sz="0" w:space="0" w:color="auto"/>
            <w:bottom w:val="none" w:sz="0" w:space="0" w:color="auto"/>
            <w:right w:val="none" w:sz="0" w:space="0" w:color="auto"/>
          </w:divBdr>
        </w:div>
        <w:div w:id="1307398412">
          <w:marLeft w:val="640"/>
          <w:marRight w:val="0"/>
          <w:marTop w:val="0"/>
          <w:marBottom w:val="0"/>
          <w:divBdr>
            <w:top w:val="none" w:sz="0" w:space="0" w:color="auto"/>
            <w:left w:val="none" w:sz="0" w:space="0" w:color="auto"/>
            <w:bottom w:val="none" w:sz="0" w:space="0" w:color="auto"/>
            <w:right w:val="none" w:sz="0" w:space="0" w:color="auto"/>
          </w:divBdr>
        </w:div>
        <w:div w:id="1314480493">
          <w:marLeft w:val="640"/>
          <w:marRight w:val="0"/>
          <w:marTop w:val="0"/>
          <w:marBottom w:val="0"/>
          <w:divBdr>
            <w:top w:val="none" w:sz="0" w:space="0" w:color="auto"/>
            <w:left w:val="none" w:sz="0" w:space="0" w:color="auto"/>
            <w:bottom w:val="none" w:sz="0" w:space="0" w:color="auto"/>
            <w:right w:val="none" w:sz="0" w:space="0" w:color="auto"/>
          </w:divBdr>
        </w:div>
        <w:div w:id="1318415364">
          <w:marLeft w:val="640"/>
          <w:marRight w:val="0"/>
          <w:marTop w:val="0"/>
          <w:marBottom w:val="0"/>
          <w:divBdr>
            <w:top w:val="none" w:sz="0" w:space="0" w:color="auto"/>
            <w:left w:val="none" w:sz="0" w:space="0" w:color="auto"/>
            <w:bottom w:val="none" w:sz="0" w:space="0" w:color="auto"/>
            <w:right w:val="none" w:sz="0" w:space="0" w:color="auto"/>
          </w:divBdr>
        </w:div>
        <w:div w:id="1364162951">
          <w:marLeft w:val="640"/>
          <w:marRight w:val="0"/>
          <w:marTop w:val="0"/>
          <w:marBottom w:val="0"/>
          <w:divBdr>
            <w:top w:val="none" w:sz="0" w:space="0" w:color="auto"/>
            <w:left w:val="none" w:sz="0" w:space="0" w:color="auto"/>
            <w:bottom w:val="none" w:sz="0" w:space="0" w:color="auto"/>
            <w:right w:val="none" w:sz="0" w:space="0" w:color="auto"/>
          </w:divBdr>
        </w:div>
        <w:div w:id="1384478681">
          <w:marLeft w:val="640"/>
          <w:marRight w:val="0"/>
          <w:marTop w:val="0"/>
          <w:marBottom w:val="0"/>
          <w:divBdr>
            <w:top w:val="none" w:sz="0" w:space="0" w:color="auto"/>
            <w:left w:val="none" w:sz="0" w:space="0" w:color="auto"/>
            <w:bottom w:val="none" w:sz="0" w:space="0" w:color="auto"/>
            <w:right w:val="none" w:sz="0" w:space="0" w:color="auto"/>
          </w:divBdr>
        </w:div>
        <w:div w:id="1399479146">
          <w:marLeft w:val="640"/>
          <w:marRight w:val="0"/>
          <w:marTop w:val="0"/>
          <w:marBottom w:val="0"/>
          <w:divBdr>
            <w:top w:val="none" w:sz="0" w:space="0" w:color="auto"/>
            <w:left w:val="none" w:sz="0" w:space="0" w:color="auto"/>
            <w:bottom w:val="none" w:sz="0" w:space="0" w:color="auto"/>
            <w:right w:val="none" w:sz="0" w:space="0" w:color="auto"/>
          </w:divBdr>
        </w:div>
        <w:div w:id="1402294561">
          <w:marLeft w:val="640"/>
          <w:marRight w:val="0"/>
          <w:marTop w:val="0"/>
          <w:marBottom w:val="0"/>
          <w:divBdr>
            <w:top w:val="none" w:sz="0" w:space="0" w:color="auto"/>
            <w:left w:val="none" w:sz="0" w:space="0" w:color="auto"/>
            <w:bottom w:val="none" w:sz="0" w:space="0" w:color="auto"/>
            <w:right w:val="none" w:sz="0" w:space="0" w:color="auto"/>
          </w:divBdr>
        </w:div>
        <w:div w:id="1414203539">
          <w:marLeft w:val="640"/>
          <w:marRight w:val="0"/>
          <w:marTop w:val="0"/>
          <w:marBottom w:val="0"/>
          <w:divBdr>
            <w:top w:val="none" w:sz="0" w:space="0" w:color="auto"/>
            <w:left w:val="none" w:sz="0" w:space="0" w:color="auto"/>
            <w:bottom w:val="none" w:sz="0" w:space="0" w:color="auto"/>
            <w:right w:val="none" w:sz="0" w:space="0" w:color="auto"/>
          </w:divBdr>
        </w:div>
        <w:div w:id="1416701867">
          <w:marLeft w:val="640"/>
          <w:marRight w:val="0"/>
          <w:marTop w:val="0"/>
          <w:marBottom w:val="0"/>
          <w:divBdr>
            <w:top w:val="none" w:sz="0" w:space="0" w:color="auto"/>
            <w:left w:val="none" w:sz="0" w:space="0" w:color="auto"/>
            <w:bottom w:val="none" w:sz="0" w:space="0" w:color="auto"/>
            <w:right w:val="none" w:sz="0" w:space="0" w:color="auto"/>
          </w:divBdr>
        </w:div>
        <w:div w:id="1446382351">
          <w:marLeft w:val="640"/>
          <w:marRight w:val="0"/>
          <w:marTop w:val="0"/>
          <w:marBottom w:val="0"/>
          <w:divBdr>
            <w:top w:val="none" w:sz="0" w:space="0" w:color="auto"/>
            <w:left w:val="none" w:sz="0" w:space="0" w:color="auto"/>
            <w:bottom w:val="none" w:sz="0" w:space="0" w:color="auto"/>
            <w:right w:val="none" w:sz="0" w:space="0" w:color="auto"/>
          </w:divBdr>
        </w:div>
        <w:div w:id="1501576183">
          <w:marLeft w:val="640"/>
          <w:marRight w:val="0"/>
          <w:marTop w:val="0"/>
          <w:marBottom w:val="0"/>
          <w:divBdr>
            <w:top w:val="none" w:sz="0" w:space="0" w:color="auto"/>
            <w:left w:val="none" w:sz="0" w:space="0" w:color="auto"/>
            <w:bottom w:val="none" w:sz="0" w:space="0" w:color="auto"/>
            <w:right w:val="none" w:sz="0" w:space="0" w:color="auto"/>
          </w:divBdr>
        </w:div>
        <w:div w:id="1526600553">
          <w:marLeft w:val="640"/>
          <w:marRight w:val="0"/>
          <w:marTop w:val="0"/>
          <w:marBottom w:val="0"/>
          <w:divBdr>
            <w:top w:val="none" w:sz="0" w:space="0" w:color="auto"/>
            <w:left w:val="none" w:sz="0" w:space="0" w:color="auto"/>
            <w:bottom w:val="none" w:sz="0" w:space="0" w:color="auto"/>
            <w:right w:val="none" w:sz="0" w:space="0" w:color="auto"/>
          </w:divBdr>
        </w:div>
        <w:div w:id="1551960631">
          <w:marLeft w:val="640"/>
          <w:marRight w:val="0"/>
          <w:marTop w:val="0"/>
          <w:marBottom w:val="0"/>
          <w:divBdr>
            <w:top w:val="none" w:sz="0" w:space="0" w:color="auto"/>
            <w:left w:val="none" w:sz="0" w:space="0" w:color="auto"/>
            <w:bottom w:val="none" w:sz="0" w:space="0" w:color="auto"/>
            <w:right w:val="none" w:sz="0" w:space="0" w:color="auto"/>
          </w:divBdr>
        </w:div>
        <w:div w:id="1562135089">
          <w:marLeft w:val="640"/>
          <w:marRight w:val="0"/>
          <w:marTop w:val="0"/>
          <w:marBottom w:val="0"/>
          <w:divBdr>
            <w:top w:val="none" w:sz="0" w:space="0" w:color="auto"/>
            <w:left w:val="none" w:sz="0" w:space="0" w:color="auto"/>
            <w:bottom w:val="none" w:sz="0" w:space="0" w:color="auto"/>
            <w:right w:val="none" w:sz="0" w:space="0" w:color="auto"/>
          </w:divBdr>
        </w:div>
        <w:div w:id="1567643613">
          <w:marLeft w:val="640"/>
          <w:marRight w:val="0"/>
          <w:marTop w:val="0"/>
          <w:marBottom w:val="0"/>
          <w:divBdr>
            <w:top w:val="none" w:sz="0" w:space="0" w:color="auto"/>
            <w:left w:val="none" w:sz="0" w:space="0" w:color="auto"/>
            <w:bottom w:val="none" w:sz="0" w:space="0" w:color="auto"/>
            <w:right w:val="none" w:sz="0" w:space="0" w:color="auto"/>
          </w:divBdr>
        </w:div>
        <w:div w:id="1572159728">
          <w:marLeft w:val="640"/>
          <w:marRight w:val="0"/>
          <w:marTop w:val="0"/>
          <w:marBottom w:val="0"/>
          <w:divBdr>
            <w:top w:val="none" w:sz="0" w:space="0" w:color="auto"/>
            <w:left w:val="none" w:sz="0" w:space="0" w:color="auto"/>
            <w:bottom w:val="none" w:sz="0" w:space="0" w:color="auto"/>
            <w:right w:val="none" w:sz="0" w:space="0" w:color="auto"/>
          </w:divBdr>
        </w:div>
        <w:div w:id="1609002234">
          <w:marLeft w:val="640"/>
          <w:marRight w:val="0"/>
          <w:marTop w:val="0"/>
          <w:marBottom w:val="0"/>
          <w:divBdr>
            <w:top w:val="none" w:sz="0" w:space="0" w:color="auto"/>
            <w:left w:val="none" w:sz="0" w:space="0" w:color="auto"/>
            <w:bottom w:val="none" w:sz="0" w:space="0" w:color="auto"/>
            <w:right w:val="none" w:sz="0" w:space="0" w:color="auto"/>
          </w:divBdr>
        </w:div>
        <w:div w:id="1612131058">
          <w:marLeft w:val="640"/>
          <w:marRight w:val="0"/>
          <w:marTop w:val="0"/>
          <w:marBottom w:val="0"/>
          <w:divBdr>
            <w:top w:val="none" w:sz="0" w:space="0" w:color="auto"/>
            <w:left w:val="none" w:sz="0" w:space="0" w:color="auto"/>
            <w:bottom w:val="none" w:sz="0" w:space="0" w:color="auto"/>
            <w:right w:val="none" w:sz="0" w:space="0" w:color="auto"/>
          </w:divBdr>
        </w:div>
        <w:div w:id="1635210665">
          <w:marLeft w:val="640"/>
          <w:marRight w:val="0"/>
          <w:marTop w:val="0"/>
          <w:marBottom w:val="0"/>
          <w:divBdr>
            <w:top w:val="none" w:sz="0" w:space="0" w:color="auto"/>
            <w:left w:val="none" w:sz="0" w:space="0" w:color="auto"/>
            <w:bottom w:val="none" w:sz="0" w:space="0" w:color="auto"/>
            <w:right w:val="none" w:sz="0" w:space="0" w:color="auto"/>
          </w:divBdr>
        </w:div>
        <w:div w:id="1667325324">
          <w:marLeft w:val="640"/>
          <w:marRight w:val="0"/>
          <w:marTop w:val="0"/>
          <w:marBottom w:val="0"/>
          <w:divBdr>
            <w:top w:val="none" w:sz="0" w:space="0" w:color="auto"/>
            <w:left w:val="none" w:sz="0" w:space="0" w:color="auto"/>
            <w:bottom w:val="none" w:sz="0" w:space="0" w:color="auto"/>
            <w:right w:val="none" w:sz="0" w:space="0" w:color="auto"/>
          </w:divBdr>
        </w:div>
        <w:div w:id="1672298637">
          <w:marLeft w:val="640"/>
          <w:marRight w:val="0"/>
          <w:marTop w:val="0"/>
          <w:marBottom w:val="0"/>
          <w:divBdr>
            <w:top w:val="none" w:sz="0" w:space="0" w:color="auto"/>
            <w:left w:val="none" w:sz="0" w:space="0" w:color="auto"/>
            <w:bottom w:val="none" w:sz="0" w:space="0" w:color="auto"/>
            <w:right w:val="none" w:sz="0" w:space="0" w:color="auto"/>
          </w:divBdr>
        </w:div>
        <w:div w:id="1692760775">
          <w:marLeft w:val="640"/>
          <w:marRight w:val="0"/>
          <w:marTop w:val="0"/>
          <w:marBottom w:val="0"/>
          <w:divBdr>
            <w:top w:val="none" w:sz="0" w:space="0" w:color="auto"/>
            <w:left w:val="none" w:sz="0" w:space="0" w:color="auto"/>
            <w:bottom w:val="none" w:sz="0" w:space="0" w:color="auto"/>
            <w:right w:val="none" w:sz="0" w:space="0" w:color="auto"/>
          </w:divBdr>
        </w:div>
        <w:div w:id="1706440366">
          <w:marLeft w:val="640"/>
          <w:marRight w:val="0"/>
          <w:marTop w:val="0"/>
          <w:marBottom w:val="0"/>
          <w:divBdr>
            <w:top w:val="none" w:sz="0" w:space="0" w:color="auto"/>
            <w:left w:val="none" w:sz="0" w:space="0" w:color="auto"/>
            <w:bottom w:val="none" w:sz="0" w:space="0" w:color="auto"/>
            <w:right w:val="none" w:sz="0" w:space="0" w:color="auto"/>
          </w:divBdr>
        </w:div>
        <w:div w:id="1706708901">
          <w:marLeft w:val="640"/>
          <w:marRight w:val="0"/>
          <w:marTop w:val="0"/>
          <w:marBottom w:val="0"/>
          <w:divBdr>
            <w:top w:val="none" w:sz="0" w:space="0" w:color="auto"/>
            <w:left w:val="none" w:sz="0" w:space="0" w:color="auto"/>
            <w:bottom w:val="none" w:sz="0" w:space="0" w:color="auto"/>
            <w:right w:val="none" w:sz="0" w:space="0" w:color="auto"/>
          </w:divBdr>
        </w:div>
        <w:div w:id="1719278367">
          <w:marLeft w:val="640"/>
          <w:marRight w:val="0"/>
          <w:marTop w:val="0"/>
          <w:marBottom w:val="0"/>
          <w:divBdr>
            <w:top w:val="none" w:sz="0" w:space="0" w:color="auto"/>
            <w:left w:val="none" w:sz="0" w:space="0" w:color="auto"/>
            <w:bottom w:val="none" w:sz="0" w:space="0" w:color="auto"/>
            <w:right w:val="none" w:sz="0" w:space="0" w:color="auto"/>
          </w:divBdr>
        </w:div>
        <w:div w:id="1736078347">
          <w:marLeft w:val="640"/>
          <w:marRight w:val="0"/>
          <w:marTop w:val="0"/>
          <w:marBottom w:val="0"/>
          <w:divBdr>
            <w:top w:val="none" w:sz="0" w:space="0" w:color="auto"/>
            <w:left w:val="none" w:sz="0" w:space="0" w:color="auto"/>
            <w:bottom w:val="none" w:sz="0" w:space="0" w:color="auto"/>
            <w:right w:val="none" w:sz="0" w:space="0" w:color="auto"/>
          </w:divBdr>
        </w:div>
        <w:div w:id="1739934750">
          <w:marLeft w:val="640"/>
          <w:marRight w:val="0"/>
          <w:marTop w:val="0"/>
          <w:marBottom w:val="0"/>
          <w:divBdr>
            <w:top w:val="none" w:sz="0" w:space="0" w:color="auto"/>
            <w:left w:val="none" w:sz="0" w:space="0" w:color="auto"/>
            <w:bottom w:val="none" w:sz="0" w:space="0" w:color="auto"/>
            <w:right w:val="none" w:sz="0" w:space="0" w:color="auto"/>
          </w:divBdr>
        </w:div>
        <w:div w:id="1748263669">
          <w:marLeft w:val="640"/>
          <w:marRight w:val="0"/>
          <w:marTop w:val="0"/>
          <w:marBottom w:val="0"/>
          <w:divBdr>
            <w:top w:val="none" w:sz="0" w:space="0" w:color="auto"/>
            <w:left w:val="none" w:sz="0" w:space="0" w:color="auto"/>
            <w:bottom w:val="none" w:sz="0" w:space="0" w:color="auto"/>
            <w:right w:val="none" w:sz="0" w:space="0" w:color="auto"/>
          </w:divBdr>
        </w:div>
        <w:div w:id="1764453371">
          <w:marLeft w:val="640"/>
          <w:marRight w:val="0"/>
          <w:marTop w:val="0"/>
          <w:marBottom w:val="0"/>
          <w:divBdr>
            <w:top w:val="none" w:sz="0" w:space="0" w:color="auto"/>
            <w:left w:val="none" w:sz="0" w:space="0" w:color="auto"/>
            <w:bottom w:val="none" w:sz="0" w:space="0" w:color="auto"/>
            <w:right w:val="none" w:sz="0" w:space="0" w:color="auto"/>
          </w:divBdr>
        </w:div>
        <w:div w:id="1765035110">
          <w:marLeft w:val="640"/>
          <w:marRight w:val="0"/>
          <w:marTop w:val="0"/>
          <w:marBottom w:val="0"/>
          <w:divBdr>
            <w:top w:val="none" w:sz="0" w:space="0" w:color="auto"/>
            <w:left w:val="none" w:sz="0" w:space="0" w:color="auto"/>
            <w:bottom w:val="none" w:sz="0" w:space="0" w:color="auto"/>
            <w:right w:val="none" w:sz="0" w:space="0" w:color="auto"/>
          </w:divBdr>
        </w:div>
        <w:div w:id="1772505424">
          <w:marLeft w:val="640"/>
          <w:marRight w:val="0"/>
          <w:marTop w:val="0"/>
          <w:marBottom w:val="0"/>
          <w:divBdr>
            <w:top w:val="none" w:sz="0" w:space="0" w:color="auto"/>
            <w:left w:val="none" w:sz="0" w:space="0" w:color="auto"/>
            <w:bottom w:val="none" w:sz="0" w:space="0" w:color="auto"/>
            <w:right w:val="none" w:sz="0" w:space="0" w:color="auto"/>
          </w:divBdr>
        </w:div>
        <w:div w:id="1776172540">
          <w:marLeft w:val="640"/>
          <w:marRight w:val="0"/>
          <w:marTop w:val="0"/>
          <w:marBottom w:val="0"/>
          <w:divBdr>
            <w:top w:val="none" w:sz="0" w:space="0" w:color="auto"/>
            <w:left w:val="none" w:sz="0" w:space="0" w:color="auto"/>
            <w:bottom w:val="none" w:sz="0" w:space="0" w:color="auto"/>
            <w:right w:val="none" w:sz="0" w:space="0" w:color="auto"/>
          </w:divBdr>
        </w:div>
        <w:div w:id="1781366331">
          <w:marLeft w:val="640"/>
          <w:marRight w:val="0"/>
          <w:marTop w:val="0"/>
          <w:marBottom w:val="0"/>
          <w:divBdr>
            <w:top w:val="none" w:sz="0" w:space="0" w:color="auto"/>
            <w:left w:val="none" w:sz="0" w:space="0" w:color="auto"/>
            <w:bottom w:val="none" w:sz="0" w:space="0" w:color="auto"/>
            <w:right w:val="none" w:sz="0" w:space="0" w:color="auto"/>
          </w:divBdr>
        </w:div>
        <w:div w:id="1817380917">
          <w:marLeft w:val="640"/>
          <w:marRight w:val="0"/>
          <w:marTop w:val="0"/>
          <w:marBottom w:val="0"/>
          <w:divBdr>
            <w:top w:val="none" w:sz="0" w:space="0" w:color="auto"/>
            <w:left w:val="none" w:sz="0" w:space="0" w:color="auto"/>
            <w:bottom w:val="none" w:sz="0" w:space="0" w:color="auto"/>
            <w:right w:val="none" w:sz="0" w:space="0" w:color="auto"/>
          </w:divBdr>
        </w:div>
        <w:div w:id="1821531502">
          <w:marLeft w:val="640"/>
          <w:marRight w:val="0"/>
          <w:marTop w:val="0"/>
          <w:marBottom w:val="0"/>
          <w:divBdr>
            <w:top w:val="none" w:sz="0" w:space="0" w:color="auto"/>
            <w:left w:val="none" w:sz="0" w:space="0" w:color="auto"/>
            <w:bottom w:val="none" w:sz="0" w:space="0" w:color="auto"/>
            <w:right w:val="none" w:sz="0" w:space="0" w:color="auto"/>
          </w:divBdr>
        </w:div>
        <w:div w:id="1827895851">
          <w:marLeft w:val="640"/>
          <w:marRight w:val="0"/>
          <w:marTop w:val="0"/>
          <w:marBottom w:val="0"/>
          <w:divBdr>
            <w:top w:val="none" w:sz="0" w:space="0" w:color="auto"/>
            <w:left w:val="none" w:sz="0" w:space="0" w:color="auto"/>
            <w:bottom w:val="none" w:sz="0" w:space="0" w:color="auto"/>
            <w:right w:val="none" w:sz="0" w:space="0" w:color="auto"/>
          </w:divBdr>
        </w:div>
        <w:div w:id="1860776493">
          <w:marLeft w:val="640"/>
          <w:marRight w:val="0"/>
          <w:marTop w:val="0"/>
          <w:marBottom w:val="0"/>
          <w:divBdr>
            <w:top w:val="none" w:sz="0" w:space="0" w:color="auto"/>
            <w:left w:val="none" w:sz="0" w:space="0" w:color="auto"/>
            <w:bottom w:val="none" w:sz="0" w:space="0" w:color="auto"/>
            <w:right w:val="none" w:sz="0" w:space="0" w:color="auto"/>
          </w:divBdr>
        </w:div>
        <w:div w:id="1892692041">
          <w:marLeft w:val="640"/>
          <w:marRight w:val="0"/>
          <w:marTop w:val="0"/>
          <w:marBottom w:val="0"/>
          <w:divBdr>
            <w:top w:val="none" w:sz="0" w:space="0" w:color="auto"/>
            <w:left w:val="none" w:sz="0" w:space="0" w:color="auto"/>
            <w:bottom w:val="none" w:sz="0" w:space="0" w:color="auto"/>
            <w:right w:val="none" w:sz="0" w:space="0" w:color="auto"/>
          </w:divBdr>
        </w:div>
        <w:div w:id="1913000557">
          <w:marLeft w:val="640"/>
          <w:marRight w:val="0"/>
          <w:marTop w:val="0"/>
          <w:marBottom w:val="0"/>
          <w:divBdr>
            <w:top w:val="none" w:sz="0" w:space="0" w:color="auto"/>
            <w:left w:val="none" w:sz="0" w:space="0" w:color="auto"/>
            <w:bottom w:val="none" w:sz="0" w:space="0" w:color="auto"/>
            <w:right w:val="none" w:sz="0" w:space="0" w:color="auto"/>
          </w:divBdr>
        </w:div>
        <w:div w:id="1921984332">
          <w:marLeft w:val="640"/>
          <w:marRight w:val="0"/>
          <w:marTop w:val="0"/>
          <w:marBottom w:val="0"/>
          <w:divBdr>
            <w:top w:val="none" w:sz="0" w:space="0" w:color="auto"/>
            <w:left w:val="none" w:sz="0" w:space="0" w:color="auto"/>
            <w:bottom w:val="none" w:sz="0" w:space="0" w:color="auto"/>
            <w:right w:val="none" w:sz="0" w:space="0" w:color="auto"/>
          </w:divBdr>
        </w:div>
        <w:div w:id="1934122635">
          <w:marLeft w:val="640"/>
          <w:marRight w:val="0"/>
          <w:marTop w:val="0"/>
          <w:marBottom w:val="0"/>
          <w:divBdr>
            <w:top w:val="none" w:sz="0" w:space="0" w:color="auto"/>
            <w:left w:val="none" w:sz="0" w:space="0" w:color="auto"/>
            <w:bottom w:val="none" w:sz="0" w:space="0" w:color="auto"/>
            <w:right w:val="none" w:sz="0" w:space="0" w:color="auto"/>
          </w:divBdr>
        </w:div>
        <w:div w:id="1954366319">
          <w:marLeft w:val="640"/>
          <w:marRight w:val="0"/>
          <w:marTop w:val="0"/>
          <w:marBottom w:val="0"/>
          <w:divBdr>
            <w:top w:val="none" w:sz="0" w:space="0" w:color="auto"/>
            <w:left w:val="none" w:sz="0" w:space="0" w:color="auto"/>
            <w:bottom w:val="none" w:sz="0" w:space="0" w:color="auto"/>
            <w:right w:val="none" w:sz="0" w:space="0" w:color="auto"/>
          </w:divBdr>
        </w:div>
        <w:div w:id="1958099606">
          <w:marLeft w:val="640"/>
          <w:marRight w:val="0"/>
          <w:marTop w:val="0"/>
          <w:marBottom w:val="0"/>
          <w:divBdr>
            <w:top w:val="none" w:sz="0" w:space="0" w:color="auto"/>
            <w:left w:val="none" w:sz="0" w:space="0" w:color="auto"/>
            <w:bottom w:val="none" w:sz="0" w:space="0" w:color="auto"/>
            <w:right w:val="none" w:sz="0" w:space="0" w:color="auto"/>
          </w:divBdr>
        </w:div>
        <w:div w:id="1968733929">
          <w:marLeft w:val="640"/>
          <w:marRight w:val="0"/>
          <w:marTop w:val="0"/>
          <w:marBottom w:val="0"/>
          <w:divBdr>
            <w:top w:val="none" w:sz="0" w:space="0" w:color="auto"/>
            <w:left w:val="none" w:sz="0" w:space="0" w:color="auto"/>
            <w:bottom w:val="none" w:sz="0" w:space="0" w:color="auto"/>
            <w:right w:val="none" w:sz="0" w:space="0" w:color="auto"/>
          </w:divBdr>
        </w:div>
        <w:div w:id="1972712758">
          <w:marLeft w:val="640"/>
          <w:marRight w:val="0"/>
          <w:marTop w:val="0"/>
          <w:marBottom w:val="0"/>
          <w:divBdr>
            <w:top w:val="none" w:sz="0" w:space="0" w:color="auto"/>
            <w:left w:val="none" w:sz="0" w:space="0" w:color="auto"/>
            <w:bottom w:val="none" w:sz="0" w:space="0" w:color="auto"/>
            <w:right w:val="none" w:sz="0" w:space="0" w:color="auto"/>
          </w:divBdr>
        </w:div>
        <w:div w:id="1979337119">
          <w:marLeft w:val="640"/>
          <w:marRight w:val="0"/>
          <w:marTop w:val="0"/>
          <w:marBottom w:val="0"/>
          <w:divBdr>
            <w:top w:val="none" w:sz="0" w:space="0" w:color="auto"/>
            <w:left w:val="none" w:sz="0" w:space="0" w:color="auto"/>
            <w:bottom w:val="none" w:sz="0" w:space="0" w:color="auto"/>
            <w:right w:val="none" w:sz="0" w:space="0" w:color="auto"/>
          </w:divBdr>
        </w:div>
        <w:div w:id="1996257511">
          <w:marLeft w:val="640"/>
          <w:marRight w:val="0"/>
          <w:marTop w:val="0"/>
          <w:marBottom w:val="0"/>
          <w:divBdr>
            <w:top w:val="none" w:sz="0" w:space="0" w:color="auto"/>
            <w:left w:val="none" w:sz="0" w:space="0" w:color="auto"/>
            <w:bottom w:val="none" w:sz="0" w:space="0" w:color="auto"/>
            <w:right w:val="none" w:sz="0" w:space="0" w:color="auto"/>
          </w:divBdr>
        </w:div>
        <w:div w:id="2034720089">
          <w:marLeft w:val="640"/>
          <w:marRight w:val="0"/>
          <w:marTop w:val="0"/>
          <w:marBottom w:val="0"/>
          <w:divBdr>
            <w:top w:val="none" w:sz="0" w:space="0" w:color="auto"/>
            <w:left w:val="none" w:sz="0" w:space="0" w:color="auto"/>
            <w:bottom w:val="none" w:sz="0" w:space="0" w:color="auto"/>
            <w:right w:val="none" w:sz="0" w:space="0" w:color="auto"/>
          </w:divBdr>
        </w:div>
        <w:div w:id="2070031291">
          <w:marLeft w:val="640"/>
          <w:marRight w:val="0"/>
          <w:marTop w:val="0"/>
          <w:marBottom w:val="0"/>
          <w:divBdr>
            <w:top w:val="none" w:sz="0" w:space="0" w:color="auto"/>
            <w:left w:val="none" w:sz="0" w:space="0" w:color="auto"/>
            <w:bottom w:val="none" w:sz="0" w:space="0" w:color="auto"/>
            <w:right w:val="none" w:sz="0" w:space="0" w:color="auto"/>
          </w:divBdr>
        </w:div>
        <w:div w:id="2086956630">
          <w:marLeft w:val="640"/>
          <w:marRight w:val="0"/>
          <w:marTop w:val="0"/>
          <w:marBottom w:val="0"/>
          <w:divBdr>
            <w:top w:val="none" w:sz="0" w:space="0" w:color="auto"/>
            <w:left w:val="none" w:sz="0" w:space="0" w:color="auto"/>
            <w:bottom w:val="none" w:sz="0" w:space="0" w:color="auto"/>
            <w:right w:val="none" w:sz="0" w:space="0" w:color="auto"/>
          </w:divBdr>
        </w:div>
        <w:div w:id="2092190987">
          <w:marLeft w:val="640"/>
          <w:marRight w:val="0"/>
          <w:marTop w:val="0"/>
          <w:marBottom w:val="0"/>
          <w:divBdr>
            <w:top w:val="none" w:sz="0" w:space="0" w:color="auto"/>
            <w:left w:val="none" w:sz="0" w:space="0" w:color="auto"/>
            <w:bottom w:val="none" w:sz="0" w:space="0" w:color="auto"/>
            <w:right w:val="none" w:sz="0" w:space="0" w:color="auto"/>
          </w:divBdr>
        </w:div>
        <w:div w:id="2098553167">
          <w:marLeft w:val="640"/>
          <w:marRight w:val="0"/>
          <w:marTop w:val="0"/>
          <w:marBottom w:val="0"/>
          <w:divBdr>
            <w:top w:val="none" w:sz="0" w:space="0" w:color="auto"/>
            <w:left w:val="none" w:sz="0" w:space="0" w:color="auto"/>
            <w:bottom w:val="none" w:sz="0" w:space="0" w:color="auto"/>
            <w:right w:val="none" w:sz="0" w:space="0" w:color="auto"/>
          </w:divBdr>
        </w:div>
        <w:div w:id="2117284716">
          <w:marLeft w:val="640"/>
          <w:marRight w:val="0"/>
          <w:marTop w:val="0"/>
          <w:marBottom w:val="0"/>
          <w:divBdr>
            <w:top w:val="none" w:sz="0" w:space="0" w:color="auto"/>
            <w:left w:val="none" w:sz="0" w:space="0" w:color="auto"/>
            <w:bottom w:val="none" w:sz="0" w:space="0" w:color="auto"/>
            <w:right w:val="none" w:sz="0" w:space="0" w:color="auto"/>
          </w:divBdr>
        </w:div>
        <w:div w:id="2124381871">
          <w:marLeft w:val="640"/>
          <w:marRight w:val="0"/>
          <w:marTop w:val="0"/>
          <w:marBottom w:val="0"/>
          <w:divBdr>
            <w:top w:val="none" w:sz="0" w:space="0" w:color="auto"/>
            <w:left w:val="none" w:sz="0" w:space="0" w:color="auto"/>
            <w:bottom w:val="none" w:sz="0" w:space="0" w:color="auto"/>
            <w:right w:val="none" w:sz="0" w:space="0" w:color="auto"/>
          </w:divBdr>
        </w:div>
        <w:div w:id="2132507550">
          <w:marLeft w:val="640"/>
          <w:marRight w:val="0"/>
          <w:marTop w:val="0"/>
          <w:marBottom w:val="0"/>
          <w:divBdr>
            <w:top w:val="none" w:sz="0" w:space="0" w:color="auto"/>
            <w:left w:val="none" w:sz="0" w:space="0" w:color="auto"/>
            <w:bottom w:val="none" w:sz="0" w:space="0" w:color="auto"/>
            <w:right w:val="none" w:sz="0" w:space="0" w:color="auto"/>
          </w:divBdr>
        </w:div>
        <w:div w:id="2134664650">
          <w:marLeft w:val="640"/>
          <w:marRight w:val="0"/>
          <w:marTop w:val="0"/>
          <w:marBottom w:val="0"/>
          <w:divBdr>
            <w:top w:val="none" w:sz="0" w:space="0" w:color="auto"/>
            <w:left w:val="none" w:sz="0" w:space="0" w:color="auto"/>
            <w:bottom w:val="none" w:sz="0" w:space="0" w:color="auto"/>
            <w:right w:val="none" w:sz="0" w:space="0" w:color="auto"/>
          </w:divBdr>
        </w:div>
      </w:divsChild>
    </w:div>
    <w:div w:id="1730421780">
      <w:bodyDiv w:val="1"/>
      <w:marLeft w:val="0"/>
      <w:marRight w:val="0"/>
      <w:marTop w:val="0"/>
      <w:marBottom w:val="0"/>
      <w:divBdr>
        <w:top w:val="none" w:sz="0" w:space="0" w:color="auto"/>
        <w:left w:val="none" w:sz="0" w:space="0" w:color="auto"/>
        <w:bottom w:val="none" w:sz="0" w:space="0" w:color="auto"/>
        <w:right w:val="none" w:sz="0" w:space="0" w:color="auto"/>
      </w:divBdr>
    </w:div>
    <w:div w:id="1731148024">
      <w:bodyDiv w:val="1"/>
      <w:marLeft w:val="0"/>
      <w:marRight w:val="0"/>
      <w:marTop w:val="0"/>
      <w:marBottom w:val="0"/>
      <w:divBdr>
        <w:top w:val="none" w:sz="0" w:space="0" w:color="auto"/>
        <w:left w:val="none" w:sz="0" w:space="0" w:color="auto"/>
        <w:bottom w:val="none" w:sz="0" w:space="0" w:color="auto"/>
        <w:right w:val="none" w:sz="0" w:space="0" w:color="auto"/>
      </w:divBdr>
    </w:div>
    <w:div w:id="1732922321">
      <w:bodyDiv w:val="1"/>
      <w:marLeft w:val="0"/>
      <w:marRight w:val="0"/>
      <w:marTop w:val="0"/>
      <w:marBottom w:val="0"/>
      <w:divBdr>
        <w:top w:val="none" w:sz="0" w:space="0" w:color="auto"/>
        <w:left w:val="none" w:sz="0" w:space="0" w:color="auto"/>
        <w:bottom w:val="none" w:sz="0" w:space="0" w:color="auto"/>
        <w:right w:val="none" w:sz="0" w:space="0" w:color="auto"/>
      </w:divBdr>
    </w:div>
    <w:div w:id="1734084704">
      <w:bodyDiv w:val="1"/>
      <w:marLeft w:val="0"/>
      <w:marRight w:val="0"/>
      <w:marTop w:val="0"/>
      <w:marBottom w:val="0"/>
      <w:divBdr>
        <w:top w:val="none" w:sz="0" w:space="0" w:color="auto"/>
        <w:left w:val="none" w:sz="0" w:space="0" w:color="auto"/>
        <w:bottom w:val="none" w:sz="0" w:space="0" w:color="auto"/>
        <w:right w:val="none" w:sz="0" w:space="0" w:color="auto"/>
      </w:divBdr>
    </w:div>
    <w:div w:id="1734692594">
      <w:bodyDiv w:val="1"/>
      <w:marLeft w:val="0"/>
      <w:marRight w:val="0"/>
      <w:marTop w:val="0"/>
      <w:marBottom w:val="0"/>
      <w:divBdr>
        <w:top w:val="none" w:sz="0" w:space="0" w:color="auto"/>
        <w:left w:val="none" w:sz="0" w:space="0" w:color="auto"/>
        <w:bottom w:val="none" w:sz="0" w:space="0" w:color="auto"/>
        <w:right w:val="none" w:sz="0" w:space="0" w:color="auto"/>
      </w:divBdr>
    </w:div>
    <w:div w:id="1734964776">
      <w:bodyDiv w:val="1"/>
      <w:marLeft w:val="0"/>
      <w:marRight w:val="0"/>
      <w:marTop w:val="0"/>
      <w:marBottom w:val="0"/>
      <w:divBdr>
        <w:top w:val="none" w:sz="0" w:space="0" w:color="auto"/>
        <w:left w:val="none" w:sz="0" w:space="0" w:color="auto"/>
        <w:bottom w:val="none" w:sz="0" w:space="0" w:color="auto"/>
        <w:right w:val="none" w:sz="0" w:space="0" w:color="auto"/>
      </w:divBdr>
    </w:div>
    <w:div w:id="1735006578">
      <w:bodyDiv w:val="1"/>
      <w:marLeft w:val="0"/>
      <w:marRight w:val="0"/>
      <w:marTop w:val="0"/>
      <w:marBottom w:val="0"/>
      <w:divBdr>
        <w:top w:val="none" w:sz="0" w:space="0" w:color="auto"/>
        <w:left w:val="none" w:sz="0" w:space="0" w:color="auto"/>
        <w:bottom w:val="none" w:sz="0" w:space="0" w:color="auto"/>
        <w:right w:val="none" w:sz="0" w:space="0" w:color="auto"/>
      </w:divBdr>
    </w:div>
    <w:div w:id="1736900943">
      <w:bodyDiv w:val="1"/>
      <w:marLeft w:val="0"/>
      <w:marRight w:val="0"/>
      <w:marTop w:val="0"/>
      <w:marBottom w:val="0"/>
      <w:divBdr>
        <w:top w:val="none" w:sz="0" w:space="0" w:color="auto"/>
        <w:left w:val="none" w:sz="0" w:space="0" w:color="auto"/>
        <w:bottom w:val="none" w:sz="0" w:space="0" w:color="auto"/>
        <w:right w:val="none" w:sz="0" w:space="0" w:color="auto"/>
      </w:divBdr>
    </w:div>
    <w:div w:id="1737051691">
      <w:bodyDiv w:val="1"/>
      <w:marLeft w:val="0"/>
      <w:marRight w:val="0"/>
      <w:marTop w:val="0"/>
      <w:marBottom w:val="0"/>
      <w:divBdr>
        <w:top w:val="none" w:sz="0" w:space="0" w:color="auto"/>
        <w:left w:val="none" w:sz="0" w:space="0" w:color="auto"/>
        <w:bottom w:val="none" w:sz="0" w:space="0" w:color="auto"/>
        <w:right w:val="none" w:sz="0" w:space="0" w:color="auto"/>
      </w:divBdr>
    </w:div>
    <w:div w:id="1738168853">
      <w:bodyDiv w:val="1"/>
      <w:marLeft w:val="0"/>
      <w:marRight w:val="0"/>
      <w:marTop w:val="0"/>
      <w:marBottom w:val="0"/>
      <w:divBdr>
        <w:top w:val="none" w:sz="0" w:space="0" w:color="auto"/>
        <w:left w:val="none" w:sz="0" w:space="0" w:color="auto"/>
        <w:bottom w:val="none" w:sz="0" w:space="0" w:color="auto"/>
        <w:right w:val="none" w:sz="0" w:space="0" w:color="auto"/>
      </w:divBdr>
    </w:div>
    <w:div w:id="1741249389">
      <w:bodyDiv w:val="1"/>
      <w:marLeft w:val="0"/>
      <w:marRight w:val="0"/>
      <w:marTop w:val="0"/>
      <w:marBottom w:val="0"/>
      <w:divBdr>
        <w:top w:val="none" w:sz="0" w:space="0" w:color="auto"/>
        <w:left w:val="none" w:sz="0" w:space="0" w:color="auto"/>
        <w:bottom w:val="none" w:sz="0" w:space="0" w:color="auto"/>
        <w:right w:val="none" w:sz="0" w:space="0" w:color="auto"/>
      </w:divBdr>
    </w:div>
    <w:div w:id="1743217667">
      <w:bodyDiv w:val="1"/>
      <w:marLeft w:val="0"/>
      <w:marRight w:val="0"/>
      <w:marTop w:val="0"/>
      <w:marBottom w:val="0"/>
      <w:divBdr>
        <w:top w:val="none" w:sz="0" w:space="0" w:color="auto"/>
        <w:left w:val="none" w:sz="0" w:space="0" w:color="auto"/>
        <w:bottom w:val="none" w:sz="0" w:space="0" w:color="auto"/>
        <w:right w:val="none" w:sz="0" w:space="0" w:color="auto"/>
      </w:divBdr>
    </w:div>
    <w:div w:id="1750152650">
      <w:bodyDiv w:val="1"/>
      <w:marLeft w:val="0"/>
      <w:marRight w:val="0"/>
      <w:marTop w:val="0"/>
      <w:marBottom w:val="0"/>
      <w:divBdr>
        <w:top w:val="none" w:sz="0" w:space="0" w:color="auto"/>
        <w:left w:val="none" w:sz="0" w:space="0" w:color="auto"/>
        <w:bottom w:val="none" w:sz="0" w:space="0" w:color="auto"/>
        <w:right w:val="none" w:sz="0" w:space="0" w:color="auto"/>
      </w:divBdr>
    </w:div>
    <w:div w:id="1752114758">
      <w:bodyDiv w:val="1"/>
      <w:marLeft w:val="0"/>
      <w:marRight w:val="0"/>
      <w:marTop w:val="0"/>
      <w:marBottom w:val="0"/>
      <w:divBdr>
        <w:top w:val="none" w:sz="0" w:space="0" w:color="auto"/>
        <w:left w:val="none" w:sz="0" w:space="0" w:color="auto"/>
        <w:bottom w:val="none" w:sz="0" w:space="0" w:color="auto"/>
        <w:right w:val="none" w:sz="0" w:space="0" w:color="auto"/>
      </w:divBdr>
    </w:div>
    <w:div w:id="1754282516">
      <w:bodyDiv w:val="1"/>
      <w:marLeft w:val="0"/>
      <w:marRight w:val="0"/>
      <w:marTop w:val="0"/>
      <w:marBottom w:val="0"/>
      <w:divBdr>
        <w:top w:val="none" w:sz="0" w:space="0" w:color="auto"/>
        <w:left w:val="none" w:sz="0" w:space="0" w:color="auto"/>
        <w:bottom w:val="none" w:sz="0" w:space="0" w:color="auto"/>
        <w:right w:val="none" w:sz="0" w:space="0" w:color="auto"/>
      </w:divBdr>
    </w:div>
    <w:div w:id="1756702683">
      <w:bodyDiv w:val="1"/>
      <w:marLeft w:val="0"/>
      <w:marRight w:val="0"/>
      <w:marTop w:val="0"/>
      <w:marBottom w:val="0"/>
      <w:divBdr>
        <w:top w:val="none" w:sz="0" w:space="0" w:color="auto"/>
        <w:left w:val="none" w:sz="0" w:space="0" w:color="auto"/>
        <w:bottom w:val="none" w:sz="0" w:space="0" w:color="auto"/>
        <w:right w:val="none" w:sz="0" w:space="0" w:color="auto"/>
      </w:divBdr>
    </w:div>
    <w:div w:id="1756704296">
      <w:bodyDiv w:val="1"/>
      <w:marLeft w:val="0"/>
      <w:marRight w:val="0"/>
      <w:marTop w:val="0"/>
      <w:marBottom w:val="0"/>
      <w:divBdr>
        <w:top w:val="none" w:sz="0" w:space="0" w:color="auto"/>
        <w:left w:val="none" w:sz="0" w:space="0" w:color="auto"/>
        <w:bottom w:val="none" w:sz="0" w:space="0" w:color="auto"/>
        <w:right w:val="none" w:sz="0" w:space="0" w:color="auto"/>
      </w:divBdr>
    </w:div>
    <w:div w:id="1758868429">
      <w:bodyDiv w:val="1"/>
      <w:marLeft w:val="0"/>
      <w:marRight w:val="0"/>
      <w:marTop w:val="0"/>
      <w:marBottom w:val="0"/>
      <w:divBdr>
        <w:top w:val="none" w:sz="0" w:space="0" w:color="auto"/>
        <w:left w:val="none" w:sz="0" w:space="0" w:color="auto"/>
        <w:bottom w:val="none" w:sz="0" w:space="0" w:color="auto"/>
        <w:right w:val="none" w:sz="0" w:space="0" w:color="auto"/>
      </w:divBdr>
    </w:div>
    <w:div w:id="1759213906">
      <w:bodyDiv w:val="1"/>
      <w:marLeft w:val="0"/>
      <w:marRight w:val="0"/>
      <w:marTop w:val="0"/>
      <w:marBottom w:val="0"/>
      <w:divBdr>
        <w:top w:val="none" w:sz="0" w:space="0" w:color="auto"/>
        <w:left w:val="none" w:sz="0" w:space="0" w:color="auto"/>
        <w:bottom w:val="none" w:sz="0" w:space="0" w:color="auto"/>
        <w:right w:val="none" w:sz="0" w:space="0" w:color="auto"/>
      </w:divBdr>
    </w:div>
    <w:div w:id="1759591410">
      <w:bodyDiv w:val="1"/>
      <w:marLeft w:val="0"/>
      <w:marRight w:val="0"/>
      <w:marTop w:val="0"/>
      <w:marBottom w:val="0"/>
      <w:divBdr>
        <w:top w:val="none" w:sz="0" w:space="0" w:color="auto"/>
        <w:left w:val="none" w:sz="0" w:space="0" w:color="auto"/>
        <w:bottom w:val="none" w:sz="0" w:space="0" w:color="auto"/>
        <w:right w:val="none" w:sz="0" w:space="0" w:color="auto"/>
      </w:divBdr>
    </w:div>
    <w:div w:id="1761683530">
      <w:bodyDiv w:val="1"/>
      <w:marLeft w:val="0"/>
      <w:marRight w:val="0"/>
      <w:marTop w:val="0"/>
      <w:marBottom w:val="0"/>
      <w:divBdr>
        <w:top w:val="none" w:sz="0" w:space="0" w:color="auto"/>
        <w:left w:val="none" w:sz="0" w:space="0" w:color="auto"/>
        <w:bottom w:val="none" w:sz="0" w:space="0" w:color="auto"/>
        <w:right w:val="none" w:sz="0" w:space="0" w:color="auto"/>
      </w:divBdr>
    </w:div>
    <w:div w:id="1767845576">
      <w:bodyDiv w:val="1"/>
      <w:marLeft w:val="0"/>
      <w:marRight w:val="0"/>
      <w:marTop w:val="0"/>
      <w:marBottom w:val="0"/>
      <w:divBdr>
        <w:top w:val="none" w:sz="0" w:space="0" w:color="auto"/>
        <w:left w:val="none" w:sz="0" w:space="0" w:color="auto"/>
        <w:bottom w:val="none" w:sz="0" w:space="0" w:color="auto"/>
        <w:right w:val="none" w:sz="0" w:space="0" w:color="auto"/>
      </w:divBdr>
    </w:div>
    <w:div w:id="1768843517">
      <w:bodyDiv w:val="1"/>
      <w:marLeft w:val="0"/>
      <w:marRight w:val="0"/>
      <w:marTop w:val="0"/>
      <w:marBottom w:val="0"/>
      <w:divBdr>
        <w:top w:val="none" w:sz="0" w:space="0" w:color="auto"/>
        <w:left w:val="none" w:sz="0" w:space="0" w:color="auto"/>
        <w:bottom w:val="none" w:sz="0" w:space="0" w:color="auto"/>
        <w:right w:val="none" w:sz="0" w:space="0" w:color="auto"/>
      </w:divBdr>
    </w:div>
    <w:div w:id="1769421170">
      <w:bodyDiv w:val="1"/>
      <w:marLeft w:val="0"/>
      <w:marRight w:val="0"/>
      <w:marTop w:val="0"/>
      <w:marBottom w:val="0"/>
      <w:divBdr>
        <w:top w:val="none" w:sz="0" w:space="0" w:color="auto"/>
        <w:left w:val="none" w:sz="0" w:space="0" w:color="auto"/>
        <w:bottom w:val="none" w:sz="0" w:space="0" w:color="auto"/>
        <w:right w:val="none" w:sz="0" w:space="0" w:color="auto"/>
      </w:divBdr>
    </w:div>
    <w:div w:id="1773358133">
      <w:bodyDiv w:val="1"/>
      <w:marLeft w:val="0"/>
      <w:marRight w:val="0"/>
      <w:marTop w:val="0"/>
      <w:marBottom w:val="0"/>
      <w:divBdr>
        <w:top w:val="none" w:sz="0" w:space="0" w:color="auto"/>
        <w:left w:val="none" w:sz="0" w:space="0" w:color="auto"/>
        <w:bottom w:val="none" w:sz="0" w:space="0" w:color="auto"/>
        <w:right w:val="none" w:sz="0" w:space="0" w:color="auto"/>
      </w:divBdr>
    </w:div>
    <w:div w:id="1774780926">
      <w:bodyDiv w:val="1"/>
      <w:marLeft w:val="0"/>
      <w:marRight w:val="0"/>
      <w:marTop w:val="0"/>
      <w:marBottom w:val="0"/>
      <w:divBdr>
        <w:top w:val="none" w:sz="0" w:space="0" w:color="auto"/>
        <w:left w:val="none" w:sz="0" w:space="0" w:color="auto"/>
        <w:bottom w:val="none" w:sz="0" w:space="0" w:color="auto"/>
        <w:right w:val="none" w:sz="0" w:space="0" w:color="auto"/>
      </w:divBdr>
    </w:div>
    <w:div w:id="1775981183">
      <w:bodyDiv w:val="1"/>
      <w:marLeft w:val="0"/>
      <w:marRight w:val="0"/>
      <w:marTop w:val="0"/>
      <w:marBottom w:val="0"/>
      <w:divBdr>
        <w:top w:val="none" w:sz="0" w:space="0" w:color="auto"/>
        <w:left w:val="none" w:sz="0" w:space="0" w:color="auto"/>
        <w:bottom w:val="none" w:sz="0" w:space="0" w:color="auto"/>
        <w:right w:val="none" w:sz="0" w:space="0" w:color="auto"/>
      </w:divBdr>
    </w:div>
    <w:div w:id="1776443532">
      <w:bodyDiv w:val="1"/>
      <w:marLeft w:val="0"/>
      <w:marRight w:val="0"/>
      <w:marTop w:val="0"/>
      <w:marBottom w:val="0"/>
      <w:divBdr>
        <w:top w:val="none" w:sz="0" w:space="0" w:color="auto"/>
        <w:left w:val="none" w:sz="0" w:space="0" w:color="auto"/>
        <w:bottom w:val="none" w:sz="0" w:space="0" w:color="auto"/>
        <w:right w:val="none" w:sz="0" w:space="0" w:color="auto"/>
      </w:divBdr>
    </w:div>
    <w:div w:id="1776943585">
      <w:bodyDiv w:val="1"/>
      <w:marLeft w:val="0"/>
      <w:marRight w:val="0"/>
      <w:marTop w:val="0"/>
      <w:marBottom w:val="0"/>
      <w:divBdr>
        <w:top w:val="none" w:sz="0" w:space="0" w:color="auto"/>
        <w:left w:val="none" w:sz="0" w:space="0" w:color="auto"/>
        <w:bottom w:val="none" w:sz="0" w:space="0" w:color="auto"/>
        <w:right w:val="none" w:sz="0" w:space="0" w:color="auto"/>
      </w:divBdr>
    </w:div>
    <w:div w:id="1779450154">
      <w:bodyDiv w:val="1"/>
      <w:marLeft w:val="0"/>
      <w:marRight w:val="0"/>
      <w:marTop w:val="0"/>
      <w:marBottom w:val="0"/>
      <w:divBdr>
        <w:top w:val="none" w:sz="0" w:space="0" w:color="auto"/>
        <w:left w:val="none" w:sz="0" w:space="0" w:color="auto"/>
        <w:bottom w:val="none" w:sz="0" w:space="0" w:color="auto"/>
        <w:right w:val="none" w:sz="0" w:space="0" w:color="auto"/>
      </w:divBdr>
    </w:div>
    <w:div w:id="1779566881">
      <w:bodyDiv w:val="1"/>
      <w:marLeft w:val="0"/>
      <w:marRight w:val="0"/>
      <w:marTop w:val="0"/>
      <w:marBottom w:val="0"/>
      <w:divBdr>
        <w:top w:val="none" w:sz="0" w:space="0" w:color="auto"/>
        <w:left w:val="none" w:sz="0" w:space="0" w:color="auto"/>
        <w:bottom w:val="none" w:sz="0" w:space="0" w:color="auto"/>
        <w:right w:val="none" w:sz="0" w:space="0" w:color="auto"/>
      </w:divBdr>
    </w:div>
    <w:div w:id="1780295410">
      <w:bodyDiv w:val="1"/>
      <w:marLeft w:val="0"/>
      <w:marRight w:val="0"/>
      <w:marTop w:val="0"/>
      <w:marBottom w:val="0"/>
      <w:divBdr>
        <w:top w:val="none" w:sz="0" w:space="0" w:color="auto"/>
        <w:left w:val="none" w:sz="0" w:space="0" w:color="auto"/>
        <w:bottom w:val="none" w:sz="0" w:space="0" w:color="auto"/>
        <w:right w:val="none" w:sz="0" w:space="0" w:color="auto"/>
      </w:divBdr>
    </w:div>
    <w:div w:id="1780449022">
      <w:bodyDiv w:val="1"/>
      <w:marLeft w:val="0"/>
      <w:marRight w:val="0"/>
      <w:marTop w:val="0"/>
      <w:marBottom w:val="0"/>
      <w:divBdr>
        <w:top w:val="none" w:sz="0" w:space="0" w:color="auto"/>
        <w:left w:val="none" w:sz="0" w:space="0" w:color="auto"/>
        <w:bottom w:val="none" w:sz="0" w:space="0" w:color="auto"/>
        <w:right w:val="none" w:sz="0" w:space="0" w:color="auto"/>
      </w:divBdr>
    </w:div>
    <w:div w:id="1781534894">
      <w:bodyDiv w:val="1"/>
      <w:marLeft w:val="0"/>
      <w:marRight w:val="0"/>
      <w:marTop w:val="0"/>
      <w:marBottom w:val="0"/>
      <w:divBdr>
        <w:top w:val="none" w:sz="0" w:space="0" w:color="auto"/>
        <w:left w:val="none" w:sz="0" w:space="0" w:color="auto"/>
        <w:bottom w:val="none" w:sz="0" w:space="0" w:color="auto"/>
        <w:right w:val="none" w:sz="0" w:space="0" w:color="auto"/>
      </w:divBdr>
    </w:div>
    <w:div w:id="1784232199">
      <w:bodyDiv w:val="1"/>
      <w:marLeft w:val="0"/>
      <w:marRight w:val="0"/>
      <w:marTop w:val="0"/>
      <w:marBottom w:val="0"/>
      <w:divBdr>
        <w:top w:val="none" w:sz="0" w:space="0" w:color="auto"/>
        <w:left w:val="none" w:sz="0" w:space="0" w:color="auto"/>
        <w:bottom w:val="none" w:sz="0" w:space="0" w:color="auto"/>
        <w:right w:val="none" w:sz="0" w:space="0" w:color="auto"/>
      </w:divBdr>
    </w:div>
    <w:div w:id="1784611600">
      <w:bodyDiv w:val="1"/>
      <w:marLeft w:val="0"/>
      <w:marRight w:val="0"/>
      <w:marTop w:val="0"/>
      <w:marBottom w:val="0"/>
      <w:divBdr>
        <w:top w:val="none" w:sz="0" w:space="0" w:color="auto"/>
        <w:left w:val="none" w:sz="0" w:space="0" w:color="auto"/>
        <w:bottom w:val="none" w:sz="0" w:space="0" w:color="auto"/>
        <w:right w:val="none" w:sz="0" w:space="0" w:color="auto"/>
      </w:divBdr>
    </w:div>
    <w:div w:id="1784953836">
      <w:bodyDiv w:val="1"/>
      <w:marLeft w:val="0"/>
      <w:marRight w:val="0"/>
      <w:marTop w:val="0"/>
      <w:marBottom w:val="0"/>
      <w:divBdr>
        <w:top w:val="none" w:sz="0" w:space="0" w:color="auto"/>
        <w:left w:val="none" w:sz="0" w:space="0" w:color="auto"/>
        <w:bottom w:val="none" w:sz="0" w:space="0" w:color="auto"/>
        <w:right w:val="none" w:sz="0" w:space="0" w:color="auto"/>
      </w:divBdr>
    </w:div>
    <w:div w:id="1787967316">
      <w:bodyDiv w:val="1"/>
      <w:marLeft w:val="0"/>
      <w:marRight w:val="0"/>
      <w:marTop w:val="0"/>
      <w:marBottom w:val="0"/>
      <w:divBdr>
        <w:top w:val="none" w:sz="0" w:space="0" w:color="auto"/>
        <w:left w:val="none" w:sz="0" w:space="0" w:color="auto"/>
        <w:bottom w:val="none" w:sz="0" w:space="0" w:color="auto"/>
        <w:right w:val="none" w:sz="0" w:space="0" w:color="auto"/>
      </w:divBdr>
    </w:div>
    <w:div w:id="1789859540">
      <w:bodyDiv w:val="1"/>
      <w:marLeft w:val="0"/>
      <w:marRight w:val="0"/>
      <w:marTop w:val="0"/>
      <w:marBottom w:val="0"/>
      <w:divBdr>
        <w:top w:val="none" w:sz="0" w:space="0" w:color="auto"/>
        <w:left w:val="none" w:sz="0" w:space="0" w:color="auto"/>
        <w:bottom w:val="none" w:sz="0" w:space="0" w:color="auto"/>
        <w:right w:val="none" w:sz="0" w:space="0" w:color="auto"/>
      </w:divBdr>
    </w:div>
    <w:div w:id="1793086027">
      <w:bodyDiv w:val="1"/>
      <w:marLeft w:val="0"/>
      <w:marRight w:val="0"/>
      <w:marTop w:val="0"/>
      <w:marBottom w:val="0"/>
      <w:divBdr>
        <w:top w:val="none" w:sz="0" w:space="0" w:color="auto"/>
        <w:left w:val="none" w:sz="0" w:space="0" w:color="auto"/>
        <w:bottom w:val="none" w:sz="0" w:space="0" w:color="auto"/>
        <w:right w:val="none" w:sz="0" w:space="0" w:color="auto"/>
      </w:divBdr>
    </w:div>
    <w:div w:id="1793130497">
      <w:bodyDiv w:val="1"/>
      <w:marLeft w:val="0"/>
      <w:marRight w:val="0"/>
      <w:marTop w:val="0"/>
      <w:marBottom w:val="0"/>
      <w:divBdr>
        <w:top w:val="none" w:sz="0" w:space="0" w:color="auto"/>
        <w:left w:val="none" w:sz="0" w:space="0" w:color="auto"/>
        <w:bottom w:val="none" w:sz="0" w:space="0" w:color="auto"/>
        <w:right w:val="none" w:sz="0" w:space="0" w:color="auto"/>
      </w:divBdr>
    </w:div>
    <w:div w:id="1793210377">
      <w:bodyDiv w:val="1"/>
      <w:marLeft w:val="0"/>
      <w:marRight w:val="0"/>
      <w:marTop w:val="0"/>
      <w:marBottom w:val="0"/>
      <w:divBdr>
        <w:top w:val="none" w:sz="0" w:space="0" w:color="auto"/>
        <w:left w:val="none" w:sz="0" w:space="0" w:color="auto"/>
        <w:bottom w:val="none" w:sz="0" w:space="0" w:color="auto"/>
        <w:right w:val="none" w:sz="0" w:space="0" w:color="auto"/>
      </w:divBdr>
    </w:div>
    <w:div w:id="1797025790">
      <w:bodyDiv w:val="1"/>
      <w:marLeft w:val="0"/>
      <w:marRight w:val="0"/>
      <w:marTop w:val="0"/>
      <w:marBottom w:val="0"/>
      <w:divBdr>
        <w:top w:val="none" w:sz="0" w:space="0" w:color="auto"/>
        <w:left w:val="none" w:sz="0" w:space="0" w:color="auto"/>
        <w:bottom w:val="none" w:sz="0" w:space="0" w:color="auto"/>
        <w:right w:val="none" w:sz="0" w:space="0" w:color="auto"/>
      </w:divBdr>
    </w:div>
    <w:div w:id="1798647967">
      <w:bodyDiv w:val="1"/>
      <w:marLeft w:val="0"/>
      <w:marRight w:val="0"/>
      <w:marTop w:val="0"/>
      <w:marBottom w:val="0"/>
      <w:divBdr>
        <w:top w:val="none" w:sz="0" w:space="0" w:color="auto"/>
        <w:left w:val="none" w:sz="0" w:space="0" w:color="auto"/>
        <w:bottom w:val="none" w:sz="0" w:space="0" w:color="auto"/>
        <w:right w:val="none" w:sz="0" w:space="0" w:color="auto"/>
      </w:divBdr>
    </w:div>
    <w:div w:id="1803691443">
      <w:bodyDiv w:val="1"/>
      <w:marLeft w:val="0"/>
      <w:marRight w:val="0"/>
      <w:marTop w:val="0"/>
      <w:marBottom w:val="0"/>
      <w:divBdr>
        <w:top w:val="none" w:sz="0" w:space="0" w:color="auto"/>
        <w:left w:val="none" w:sz="0" w:space="0" w:color="auto"/>
        <w:bottom w:val="none" w:sz="0" w:space="0" w:color="auto"/>
        <w:right w:val="none" w:sz="0" w:space="0" w:color="auto"/>
      </w:divBdr>
    </w:div>
    <w:div w:id="1806004356">
      <w:bodyDiv w:val="1"/>
      <w:marLeft w:val="0"/>
      <w:marRight w:val="0"/>
      <w:marTop w:val="0"/>
      <w:marBottom w:val="0"/>
      <w:divBdr>
        <w:top w:val="none" w:sz="0" w:space="0" w:color="auto"/>
        <w:left w:val="none" w:sz="0" w:space="0" w:color="auto"/>
        <w:bottom w:val="none" w:sz="0" w:space="0" w:color="auto"/>
        <w:right w:val="none" w:sz="0" w:space="0" w:color="auto"/>
      </w:divBdr>
    </w:div>
    <w:div w:id="1806199717">
      <w:bodyDiv w:val="1"/>
      <w:marLeft w:val="0"/>
      <w:marRight w:val="0"/>
      <w:marTop w:val="0"/>
      <w:marBottom w:val="0"/>
      <w:divBdr>
        <w:top w:val="none" w:sz="0" w:space="0" w:color="auto"/>
        <w:left w:val="none" w:sz="0" w:space="0" w:color="auto"/>
        <w:bottom w:val="none" w:sz="0" w:space="0" w:color="auto"/>
        <w:right w:val="none" w:sz="0" w:space="0" w:color="auto"/>
      </w:divBdr>
    </w:div>
    <w:div w:id="1807775472">
      <w:bodyDiv w:val="1"/>
      <w:marLeft w:val="0"/>
      <w:marRight w:val="0"/>
      <w:marTop w:val="0"/>
      <w:marBottom w:val="0"/>
      <w:divBdr>
        <w:top w:val="none" w:sz="0" w:space="0" w:color="auto"/>
        <w:left w:val="none" w:sz="0" w:space="0" w:color="auto"/>
        <w:bottom w:val="none" w:sz="0" w:space="0" w:color="auto"/>
        <w:right w:val="none" w:sz="0" w:space="0" w:color="auto"/>
      </w:divBdr>
    </w:div>
    <w:div w:id="1808625558">
      <w:bodyDiv w:val="1"/>
      <w:marLeft w:val="0"/>
      <w:marRight w:val="0"/>
      <w:marTop w:val="0"/>
      <w:marBottom w:val="0"/>
      <w:divBdr>
        <w:top w:val="none" w:sz="0" w:space="0" w:color="auto"/>
        <w:left w:val="none" w:sz="0" w:space="0" w:color="auto"/>
        <w:bottom w:val="none" w:sz="0" w:space="0" w:color="auto"/>
        <w:right w:val="none" w:sz="0" w:space="0" w:color="auto"/>
      </w:divBdr>
    </w:div>
    <w:div w:id="1810242934">
      <w:bodyDiv w:val="1"/>
      <w:marLeft w:val="0"/>
      <w:marRight w:val="0"/>
      <w:marTop w:val="0"/>
      <w:marBottom w:val="0"/>
      <w:divBdr>
        <w:top w:val="none" w:sz="0" w:space="0" w:color="auto"/>
        <w:left w:val="none" w:sz="0" w:space="0" w:color="auto"/>
        <w:bottom w:val="none" w:sz="0" w:space="0" w:color="auto"/>
        <w:right w:val="none" w:sz="0" w:space="0" w:color="auto"/>
      </w:divBdr>
    </w:div>
    <w:div w:id="1811900805">
      <w:bodyDiv w:val="1"/>
      <w:marLeft w:val="0"/>
      <w:marRight w:val="0"/>
      <w:marTop w:val="0"/>
      <w:marBottom w:val="0"/>
      <w:divBdr>
        <w:top w:val="none" w:sz="0" w:space="0" w:color="auto"/>
        <w:left w:val="none" w:sz="0" w:space="0" w:color="auto"/>
        <w:bottom w:val="none" w:sz="0" w:space="0" w:color="auto"/>
        <w:right w:val="none" w:sz="0" w:space="0" w:color="auto"/>
      </w:divBdr>
    </w:div>
    <w:div w:id="1814828885">
      <w:bodyDiv w:val="1"/>
      <w:marLeft w:val="0"/>
      <w:marRight w:val="0"/>
      <w:marTop w:val="0"/>
      <w:marBottom w:val="0"/>
      <w:divBdr>
        <w:top w:val="none" w:sz="0" w:space="0" w:color="auto"/>
        <w:left w:val="none" w:sz="0" w:space="0" w:color="auto"/>
        <w:bottom w:val="none" w:sz="0" w:space="0" w:color="auto"/>
        <w:right w:val="none" w:sz="0" w:space="0" w:color="auto"/>
      </w:divBdr>
    </w:div>
    <w:div w:id="1815640643">
      <w:bodyDiv w:val="1"/>
      <w:marLeft w:val="0"/>
      <w:marRight w:val="0"/>
      <w:marTop w:val="0"/>
      <w:marBottom w:val="0"/>
      <w:divBdr>
        <w:top w:val="none" w:sz="0" w:space="0" w:color="auto"/>
        <w:left w:val="none" w:sz="0" w:space="0" w:color="auto"/>
        <w:bottom w:val="none" w:sz="0" w:space="0" w:color="auto"/>
        <w:right w:val="none" w:sz="0" w:space="0" w:color="auto"/>
      </w:divBdr>
    </w:div>
    <w:div w:id="1816413828">
      <w:bodyDiv w:val="1"/>
      <w:marLeft w:val="0"/>
      <w:marRight w:val="0"/>
      <w:marTop w:val="0"/>
      <w:marBottom w:val="0"/>
      <w:divBdr>
        <w:top w:val="none" w:sz="0" w:space="0" w:color="auto"/>
        <w:left w:val="none" w:sz="0" w:space="0" w:color="auto"/>
        <w:bottom w:val="none" w:sz="0" w:space="0" w:color="auto"/>
        <w:right w:val="none" w:sz="0" w:space="0" w:color="auto"/>
      </w:divBdr>
    </w:div>
    <w:div w:id="1816795476">
      <w:bodyDiv w:val="1"/>
      <w:marLeft w:val="0"/>
      <w:marRight w:val="0"/>
      <w:marTop w:val="0"/>
      <w:marBottom w:val="0"/>
      <w:divBdr>
        <w:top w:val="none" w:sz="0" w:space="0" w:color="auto"/>
        <w:left w:val="none" w:sz="0" w:space="0" w:color="auto"/>
        <w:bottom w:val="none" w:sz="0" w:space="0" w:color="auto"/>
        <w:right w:val="none" w:sz="0" w:space="0" w:color="auto"/>
      </w:divBdr>
    </w:div>
    <w:div w:id="1817379564">
      <w:bodyDiv w:val="1"/>
      <w:marLeft w:val="0"/>
      <w:marRight w:val="0"/>
      <w:marTop w:val="0"/>
      <w:marBottom w:val="0"/>
      <w:divBdr>
        <w:top w:val="none" w:sz="0" w:space="0" w:color="auto"/>
        <w:left w:val="none" w:sz="0" w:space="0" w:color="auto"/>
        <w:bottom w:val="none" w:sz="0" w:space="0" w:color="auto"/>
        <w:right w:val="none" w:sz="0" w:space="0" w:color="auto"/>
      </w:divBdr>
    </w:div>
    <w:div w:id="1817910447">
      <w:bodyDiv w:val="1"/>
      <w:marLeft w:val="0"/>
      <w:marRight w:val="0"/>
      <w:marTop w:val="0"/>
      <w:marBottom w:val="0"/>
      <w:divBdr>
        <w:top w:val="none" w:sz="0" w:space="0" w:color="auto"/>
        <w:left w:val="none" w:sz="0" w:space="0" w:color="auto"/>
        <w:bottom w:val="none" w:sz="0" w:space="0" w:color="auto"/>
        <w:right w:val="none" w:sz="0" w:space="0" w:color="auto"/>
      </w:divBdr>
    </w:div>
    <w:div w:id="1818035617">
      <w:bodyDiv w:val="1"/>
      <w:marLeft w:val="0"/>
      <w:marRight w:val="0"/>
      <w:marTop w:val="0"/>
      <w:marBottom w:val="0"/>
      <w:divBdr>
        <w:top w:val="none" w:sz="0" w:space="0" w:color="auto"/>
        <w:left w:val="none" w:sz="0" w:space="0" w:color="auto"/>
        <w:bottom w:val="none" w:sz="0" w:space="0" w:color="auto"/>
        <w:right w:val="none" w:sz="0" w:space="0" w:color="auto"/>
      </w:divBdr>
    </w:div>
    <w:div w:id="1823350921">
      <w:bodyDiv w:val="1"/>
      <w:marLeft w:val="0"/>
      <w:marRight w:val="0"/>
      <w:marTop w:val="0"/>
      <w:marBottom w:val="0"/>
      <w:divBdr>
        <w:top w:val="none" w:sz="0" w:space="0" w:color="auto"/>
        <w:left w:val="none" w:sz="0" w:space="0" w:color="auto"/>
        <w:bottom w:val="none" w:sz="0" w:space="0" w:color="auto"/>
        <w:right w:val="none" w:sz="0" w:space="0" w:color="auto"/>
      </w:divBdr>
    </w:div>
    <w:div w:id="1823615103">
      <w:bodyDiv w:val="1"/>
      <w:marLeft w:val="0"/>
      <w:marRight w:val="0"/>
      <w:marTop w:val="0"/>
      <w:marBottom w:val="0"/>
      <w:divBdr>
        <w:top w:val="none" w:sz="0" w:space="0" w:color="auto"/>
        <w:left w:val="none" w:sz="0" w:space="0" w:color="auto"/>
        <w:bottom w:val="none" w:sz="0" w:space="0" w:color="auto"/>
        <w:right w:val="none" w:sz="0" w:space="0" w:color="auto"/>
      </w:divBdr>
    </w:div>
    <w:div w:id="1826163843">
      <w:bodyDiv w:val="1"/>
      <w:marLeft w:val="0"/>
      <w:marRight w:val="0"/>
      <w:marTop w:val="0"/>
      <w:marBottom w:val="0"/>
      <w:divBdr>
        <w:top w:val="none" w:sz="0" w:space="0" w:color="auto"/>
        <w:left w:val="none" w:sz="0" w:space="0" w:color="auto"/>
        <w:bottom w:val="none" w:sz="0" w:space="0" w:color="auto"/>
        <w:right w:val="none" w:sz="0" w:space="0" w:color="auto"/>
      </w:divBdr>
    </w:div>
    <w:div w:id="1828474144">
      <w:bodyDiv w:val="1"/>
      <w:marLeft w:val="0"/>
      <w:marRight w:val="0"/>
      <w:marTop w:val="0"/>
      <w:marBottom w:val="0"/>
      <w:divBdr>
        <w:top w:val="none" w:sz="0" w:space="0" w:color="auto"/>
        <w:left w:val="none" w:sz="0" w:space="0" w:color="auto"/>
        <w:bottom w:val="none" w:sz="0" w:space="0" w:color="auto"/>
        <w:right w:val="none" w:sz="0" w:space="0" w:color="auto"/>
      </w:divBdr>
    </w:div>
    <w:div w:id="1829862115">
      <w:bodyDiv w:val="1"/>
      <w:marLeft w:val="0"/>
      <w:marRight w:val="0"/>
      <w:marTop w:val="0"/>
      <w:marBottom w:val="0"/>
      <w:divBdr>
        <w:top w:val="none" w:sz="0" w:space="0" w:color="auto"/>
        <w:left w:val="none" w:sz="0" w:space="0" w:color="auto"/>
        <w:bottom w:val="none" w:sz="0" w:space="0" w:color="auto"/>
        <w:right w:val="none" w:sz="0" w:space="0" w:color="auto"/>
      </w:divBdr>
    </w:div>
    <w:div w:id="1832407971">
      <w:bodyDiv w:val="1"/>
      <w:marLeft w:val="0"/>
      <w:marRight w:val="0"/>
      <w:marTop w:val="0"/>
      <w:marBottom w:val="0"/>
      <w:divBdr>
        <w:top w:val="none" w:sz="0" w:space="0" w:color="auto"/>
        <w:left w:val="none" w:sz="0" w:space="0" w:color="auto"/>
        <w:bottom w:val="none" w:sz="0" w:space="0" w:color="auto"/>
        <w:right w:val="none" w:sz="0" w:space="0" w:color="auto"/>
      </w:divBdr>
    </w:div>
    <w:div w:id="1832868207">
      <w:bodyDiv w:val="1"/>
      <w:marLeft w:val="0"/>
      <w:marRight w:val="0"/>
      <w:marTop w:val="0"/>
      <w:marBottom w:val="0"/>
      <w:divBdr>
        <w:top w:val="none" w:sz="0" w:space="0" w:color="auto"/>
        <w:left w:val="none" w:sz="0" w:space="0" w:color="auto"/>
        <w:bottom w:val="none" w:sz="0" w:space="0" w:color="auto"/>
        <w:right w:val="none" w:sz="0" w:space="0" w:color="auto"/>
      </w:divBdr>
    </w:div>
    <w:div w:id="1832915542">
      <w:bodyDiv w:val="1"/>
      <w:marLeft w:val="0"/>
      <w:marRight w:val="0"/>
      <w:marTop w:val="0"/>
      <w:marBottom w:val="0"/>
      <w:divBdr>
        <w:top w:val="none" w:sz="0" w:space="0" w:color="auto"/>
        <w:left w:val="none" w:sz="0" w:space="0" w:color="auto"/>
        <w:bottom w:val="none" w:sz="0" w:space="0" w:color="auto"/>
        <w:right w:val="none" w:sz="0" w:space="0" w:color="auto"/>
      </w:divBdr>
    </w:div>
    <w:div w:id="1833181190">
      <w:bodyDiv w:val="1"/>
      <w:marLeft w:val="0"/>
      <w:marRight w:val="0"/>
      <w:marTop w:val="0"/>
      <w:marBottom w:val="0"/>
      <w:divBdr>
        <w:top w:val="none" w:sz="0" w:space="0" w:color="auto"/>
        <w:left w:val="none" w:sz="0" w:space="0" w:color="auto"/>
        <w:bottom w:val="none" w:sz="0" w:space="0" w:color="auto"/>
        <w:right w:val="none" w:sz="0" w:space="0" w:color="auto"/>
      </w:divBdr>
    </w:div>
    <w:div w:id="1833256957">
      <w:bodyDiv w:val="1"/>
      <w:marLeft w:val="0"/>
      <w:marRight w:val="0"/>
      <w:marTop w:val="0"/>
      <w:marBottom w:val="0"/>
      <w:divBdr>
        <w:top w:val="none" w:sz="0" w:space="0" w:color="auto"/>
        <w:left w:val="none" w:sz="0" w:space="0" w:color="auto"/>
        <w:bottom w:val="none" w:sz="0" w:space="0" w:color="auto"/>
        <w:right w:val="none" w:sz="0" w:space="0" w:color="auto"/>
      </w:divBdr>
    </w:div>
    <w:div w:id="1837071619">
      <w:bodyDiv w:val="1"/>
      <w:marLeft w:val="0"/>
      <w:marRight w:val="0"/>
      <w:marTop w:val="0"/>
      <w:marBottom w:val="0"/>
      <w:divBdr>
        <w:top w:val="none" w:sz="0" w:space="0" w:color="auto"/>
        <w:left w:val="none" w:sz="0" w:space="0" w:color="auto"/>
        <w:bottom w:val="none" w:sz="0" w:space="0" w:color="auto"/>
        <w:right w:val="none" w:sz="0" w:space="0" w:color="auto"/>
      </w:divBdr>
    </w:div>
    <w:div w:id="1839274227">
      <w:bodyDiv w:val="1"/>
      <w:marLeft w:val="0"/>
      <w:marRight w:val="0"/>
      <w:marTop w:val="0"/>
      <w:marBottom w:val="0"/>
      <w:divBdr>
        <w:top w:val="none" w:sz="0" w:space="0" w:color="auto"/>
        <w:left w:val="none" w:sz="0" w:space="0" w:color="auto"/>
        <w:bottom w:val="none" w:sz="0" w:space="0" w:color="auto"/>
        <w:right w:val="none" w:sz="0" w:space="0" w:color="auto"/>
      </w:divBdr>
    </w:div>
    <w:div w:id="1839885271">
      <w:bodyDiv w:val="1"/>
      <w:marLeft w:val="0"/>
      <w:marRight w:val="0"/>
      <w:marTop w:val="0"/>
      <w:marBottom w:val="0"/>
      <w:divBdr>
        <w:top w:val="none" w:sz="0" w:space="0" w:color="auto"/>
        <w:left w:val="none" w:sz="0" w:space="0" w:color="auto"/>
        <w:bottom w:val="none" w:sz="0" w:space="0" w:color="auto"/>
        <w:right w:val="none" w:sz="0" w:space="0" w:color="auto"/>
      </w:divBdr>
    </w:div>
    <w:div w:id="1840995170">
      <w:bodyDiv w:val="1"/>
      <w:marLeft w:val="0"/>
      <w:marRight w:val="0"/>
      <w:marTop w:val="0"/>
      <w:marBottom w:val="0"/>
      <w:divBdr>
        <w:top w:val="none" w:sz="0" w:space="0" w:color="auto"/>
        <w:left w:val="none" w:sz="0" w:space="0" w:color="auto"/>
        <w:bottom w:val="none" w:sz="0" w:space="0" w:color="auto"/>
        <w:right w:val="none" w:sz="0" w:space="0" w:color="auto"/>
      </w:divBdr>
    </w:div>
    <w:div w:id="1843273342">
      <w:bodyDiv w:val="1"/>
      <w:marLeft w:val="0"/>
      <w:marRight w:val="0"/>
      <w:marTop w:val="0"/>
      <w:marBottom w:val="0"/>
      <w:divBdr>
        <w:top w:val="none" w:sz="0" w:space="0" w:color="auto"/>
        <w:left w:val="none" w:sz="0" w:space="0" w:color="auto"/>
        <w:bottom w:val="none" w:sz="0" w:space="0" w:color="auto"/>
        <w:right w:val="none" w:sz="0" w:space="0" w:color="auto"/>
      </w:divBdr>
    </w:div>
    <w:div w:id="1843818041">
      <w:bodyDiv w:val="1"/>
      <w:marLeft w:val="0"/>
      <w:marRight w:val="0"/>
      <w:marTop w:val="0"/>
      <w:marBottom w:val="0"/>
      <w:divBdr>
        <w:top w:val="none" w:sz="0" w:space="0" w:color="auto"/>
        <w:left w:val="none" w:sz="0" w:space="0" w:color="auto"/>
        <w:bottom w:val="none" w:sz="0" w:space="0" w:color="auto"/>
        <w:right w:val="none" w:sz="0" w:space="0" w:color="auto"/>
      </w:divBdr>
    </w:div>
    <w:div w:id="1845976319">
      <w:bodyDiv w:val="1"/>
      <w:marLeft w:val="0"/>
      <w:marRight w:val="0"/>
      <w:marTop w:val="0"/>
      <w:marBottom w:val="0"/>
      <w:divBdr>
        <w:top w:val="none" w:sz="0" w:space="0" w:color="auto"/>
        <w:left w:val="none" w:sz="0" w:space="0" w:color="auto"/>
        <w:bottom w:val="none" w:sz="0" w:space="0" w:color="auto"/>
        <w:right w:val="none" w:sz="0" w:space="0" w:color="auto"/>
      </w:divBdr>
    </w:div>
    <w:div w:id="1847357475">
      <w:bodyDiv w:val="1"/>
      <w:marLeft w:val="0"/>
      <w:marRight w:val="0"/>
      <w:marTop w:val="0"/>
      <w:marBottom w:val="0"/>
      <w:divBdr>
        <w:top w:val="none" w:sz="0" w:space="0" w:color="auto"/>
        <w:left w:val="none" w:sz="0" w:space="0" w:color="auto"/>
        <w:bottom w:val="none" w:sz="0" w:space="0" w:color="auto"/>
        <w:right w:val="none" w:sz="0" w:space="0" w:color="auto"/>
      </w:divBdr>
    </w:div>
    <w:div w:id="1847592136">
      <w:bodyDiv w:val="1"/>
      <w:marLeft w:val="0"/>
      <w:marRight w:val="0"/>
      <w:marTop w:val="0"/>
      <w:marBottom w:val="0"/>
      <w:divBdr>
        <w:top w:val="none" w:sz="0" w:space="0" w:color="auto"/>
        <w:left w:val="none" w:sz="0" w:space="0" w:color="auto"/>
        <w:bottom w:val="none" w:sz="0" w:space="0" w:color="auto"/>
        <w:right w:val="none" w:sz="0" w:space="0" w:color="auto"/>
      </w:divBdr>
    </w:div>
    <w:div w:id="1848792386">
      <w:bodyDiv w:val="1"/>
      <w:marLeft w:val="0"/>
      <w:marRight w:val="0"/>
      <w:marTop w:val="0"/>
      <w:marBottom w:val="0"/>
      <w:divBdr>
        <w:top w:val="none" w:sz="0" w:space="0" w:color="auto"/>
        <w:left w:val="none" w:sz="0" w:space="0" w:color="auto"/>
        <w:bottom w:val="none" w:sz="0" w:space="0" w:color="auto"/>
        <w:right w:val="none" w:sz="0" w:space="0" w:color="auto"/>
      </w:divBdr>
    </w:div>
    <w:div w:id="1848906689">
      <w:bodyDiv w:val="1"/>
      <w:marLeft w:val="0"/>
      <w:marRight w:val="0"/>
      <w:marTop w:val="0"/>
      <w:marBottom w:val="0"/>
      <w:divBdr>
        <w:top w:val="none" w:sz="0" w:space="0" w:color="auto"/>
        <w:left w:val="none" w:sz="0" w:space="0" w:color="auto"/>
        <w:bottom w:val="none" w:sz="0" w:space="0" w:color="auto"/>
        <w:right w:val="none" w:sz="0" w:space="0" w:color="auto"/>
      </w:divBdr>
    </w:div>
    <w:div w:id="1850674326">
      <w:bodyDiv w:val="1"/>
      <w:marLeft w:val="0"/>
      <w:marRight w:val="0"/>
      <w:marTop w:val="0"/>
      <w:marBottom w:val="0"/>
      <w:divBdr>
        <w:top w:val="none" w:sz="0" w:space="0" w:color="auto"/>
        <w:left w:val="none" w:sz="0" w:space="0" w:color="auto"/>
        <w:bottom w:val="none" w:sz="0" w:space="0" w:color="auto"/>
        <w:right w:val="none" w:sz="0" w:space="0" w:color="auto"/>
      </w:divBdr>
    </w:div>
    <w:div w:id="1851219653">
      <w:bodyDiv w:val="1"/>
      <w:marLeft w:val="0"/>
      <w:marRight w:val="0"/>
      <w:marTop w:val="0"/>
      <w:marBottom w:val="0"/>
      <w:divBdr>
        <w:top w:val="none" w:sz="0" w:space="0" w:color="auto"/>
        <w:left w:val="none" w:sz="0" w:space="0" w:color="auto"/>
        <w:bottom w:val="none" w:sz="0" w:space="0" w:color="auto"/>
        <w:right w:val="none" w:sz="0" w:space="0" w:color="auto"/>
      </w:divBdr>
    </w:div>
    <w:div w:id="1851410397">
      <w:bodyDiv w:val="1"/>
      <w:marLeft w:val="0"/>
      <w:marRight w:val="0"/>
      <w:marTop w:val="0"/>
      <w:marBottom w:val="0"/>
      <w:divBdr>
        <w:top w:val="none" w:sz="0" w:space="0" w:color="auto"/>
        <w:left w:val="none" w:sz="0" w:space="0" w:color="auto"/>
        <w:bottom w:val="none" w:sz="0" w:space="0" w:color="auto"/>
        <w:right w:val="none" w:sz="0" w:space="0" w:color="auto"/>
      </w:divBdr>
    </w:div>
    <w:div w:id="1851674111">
      <w:bodyDiv w:val="1"/>
      <w:marLeft w:val="0"/>
      <w:marRight w:val="0"/>
      <w:marTop w:val="0"/>
      <w:marBottom w:val="0"/>
      <w:divBdr>
        <w:top w:val="none" w:sz="0" w:space="0" w:color="auto"/>
        <w:left w:val="none" w:sz="0" w:space="0" w:color="auto"/>
        <w:bottom w:val="none" w:sz="0" w:space="0" w:color="auto"/>
        <w:right w:val="none" w:sz="0" w:space="0" w:color="auto"/>
      </w:divBdr>
    </w:div>
    <w:div w:id="1851986694">
      <w:bodyDiv w:val="1"/>
      <w:marLeft w:val="0"/>
      <w:marRight w:val="0"/>
      <w:marTop w:val="0"/>
      <w:marBottom w:val="0"/>
      <w:divBdr>
        <w:top w:val="none" w:sz="0" w:space="0" w:color="auto"/>
        <w:left w:val="none" w:sz="0" w:space="0" w:color="auto"/>
        <w:bottom w:val="none" w:sz="0" w:space="0" w:color="auto"/>
        <w:right w:val="none" w:sz="0" w:space="0" w:color="auto"/>
      </w:divBdr>
    </w:div>
    <w:div w:id="1853295219">
      <w:bodyDiv w:val="1"/>
      <w:marLeft w:val="0"/>
      <w:marRight w:val="0"/>
      <w:marTop w:val="0"/>
      <w:marBottom w:val="0"/>
      <w:divBdr>
        <w:top w:val="none" w:sz="0" w:space="0" w:color="auto"/>
        <w:left w:val="none" w:sz="0" w:space="0" w:color="auto"/>
        <w:bottom w:val="none" w:sz="0" w:space="0" w:color="auto"/>
        <w:right w:val="none" w:sz="0" w:space="0" w:color="auto"/>
      </w:divBdr>
    </w:div>
    <w:div w:id="1854109999">
      <w:bodyDiv w:val="1"/>
      <w:marLeft w:val="0"/>
      <w:marRight w:val="0"/>
      <w:marTop w:val="0"/>
      <w:marBottom w:val="0"/>
      <w:divBdr>
        <w:top w:val="none" w:sz="0" w:space="0" w:color="auto"/>
        <w:left w:val="none" w:sz="0" w:space="0" w:color="auto"/>
        <w:bottom w:val="none" w:sz="0" w:space="0" w:color="auto"/>
        <w:right w:val="none" w:sz="0" w:space="0" w:color="auto"/>
      </w:divBdr>
    </w:div>
    <w:div w:id="1854494094">
      <w:bodyDiv w:val="1"/>
      <w:marLeft w:val="0"/>
      <w:marRight w:val="0"/>
      <w:marTop w:val="0"/>
      <w:marBottom w:val="0"/>
      <w:divBdr>
        <w:top w:val="none" w:sz="0" w:space="0" w:color="auto"/>
        <w:left w:val="none" w:sz="0" w:space="0" w:color="auto"/>
        <w:bottom w:val="none" w:sz="0" w:space="0" w:color="auto"/>
        <w:right w:val="none" w:sz="0" w:space="0" w:color="auto"/>
      </w:divBdr>
    </w:div>
    <w:div w:id="1854952235">
      <w:bodyDiv w:val="1"/>
      <w:marLeft w:val="0"/>
      <w:marRight w:val="0"/>
      <w:marTop w:val="0"/>
      <w:marBottom w:val="0"/>
      <w:divBdr>
        <w:top w:val="none" w:sz="0" w:space="0" w:color="auto"/>
        <w:left w:val="none" w:sz="0" w:space="0" w:color="auto"/>
        <w:bottom w:val="none" w:sz="0" w:space="0" w:color="auto"/>
        <w:right w:val="none" w:sz="0" w:space="0" w:color="auto"/>
      </w:divBdr>
    </w:div>
    <w:div w:id="1856845501">
      <w:bodyDiv w:val="1"/>
      <w:marLeft w:val="0"/>
      <w:marRight w:val="0"/>
      <w:marTop w:val="0"/>
      <w:marBottom w:val="0"/>
      <w:divBdr>
        <w:top w:val="none" w:sz="0" w:space="0" w:color="auto"/>
        <w:left w:val="none" w:sz="0" w:space="0" w:color="auto"/>
        <w:bottom w:val="none" w:sz="0" w:space="0" w:color="auto"/>
        <w:right w:val="none" w:sz="0" w:space="0" w:color="auto"/>
      </w:divBdr>
    </w:div>
    <w:div w:id="1861580528">
      <w:bodyDiv w:val="1"/>
      <w:marLeft w:val="0"/>
      <w:marRight w:val="0"/>
      <w:marTop w:val="0"/>
      <w:marBottom w:val="0"/>
      <w:divBdr>
        <w:top w:val="none" w:sz="0" w:space="0" w:color="auto"/>
        <w:left w:val="none" w:sz="0" w:space="0" w:color="auto"/>
        <w:bottom w:val="none" w:sz="0" w:space="0" w:color="auto"/>
        <w:right w:val="none" w:sz="0" w:space="0" w:color="auto"/>
      </w:divBdr>
    </w:div>
    <w:div w:id="1863788403">
      <w:bodyDiv w:val="1"/>
      <w:marLeft w:val="0"/>
      <w:marRight w:val="0"/>
      <w:marTop w:val="0"/>
      <w:marBottom w:val="0"/>
      <w:divBdr>
        <w:top w:val="none" w:sz="0" w:space="0" w:color="auto"/>
        <w:left w:val="none" w:sz="0" w:space="0" w:color="auto"/>
        <w:bottom w:val="none" w:sz="0" w:space="0" w:color="auto"/>
        <w:right w:val="none" w:sz="0" w:space="0" w:color="auto"/>
      </w:divBdr>
    </w:div>
    <w:div w:id="1867715789">
      <w:bodyDiv w:val="1"/>
      <w:marLeft w:val="0"/>
      <w:marRight w:val="0"/>
      <w:marTop w:val="0"/>
      <w:marBottom w:val="0"/>
      <w:divBdr>
        <w:top w:val="none" w:sz="0" w:space="0" w:color="auto"/>
        <w:left w:val="none" w:sz="0" w:space="0" w:color="auto"/>
        <w:bottom w:val="none" w:sz="0" w:space="0" w:color="auto"/>
        <w:right w:val="none" w:sz="0" w:space="0" w:color="auto"/>
      </w:divBdr>
    </w:div>
    <w:div w:id="1867910993">
      <w:bodyDiv w:val="1"/>
      <w:marLeft w:val="0"/>
      <w:marRight w:val="0"/>
      <w:marTop w:val="0"/>
      <w:marBottom w:val="0"/>
      <w:divBdr>
        <w:top w:val="none" w:sz="0" w:space="0" w:color="auto"/>
        <w:left w:val="none" w:sz="0" w:space="0" w:color="auto"/>
        <w:bottom w:val="none" w:sz="0" w:space="0" w:color="auto"/>
        <w:right w:val="none" w:sz="0" w:space="0" w:color="auto"/>
      </w:divBdr>
    </w:div>
    <w:div w:id="1870097308">
      <w:bodyDiv w:val="1"/>
      <w:marLeft w:val="0"/>
      <w:marRight w:val="0"/>
      <w:marTop w:val="0"/>
      <w:marBottom w:val="0"/>
      <w:divBdr>
        <w:top w:val="none" w:sz="0" w:space="0" w:color="auto"/>
        <w:left w:val="none" w:sz="0" w:space="0" w:color="auto"/>
        <w:bottom w:val="none" w:sz="0" w:space="0" w:color="auto"/>
        <w:right w:val="none" w:sz="0" w:space="0" w:color="auto"/>
      </w:divBdr>
    </w:div>
    <w:div w:id="1879051190">
      <w:bodyDiv w:val="1"/>
      <w:marLeft w:val="0"/>
      <w:marRight w:val="0"/>
      <w:marTop w:val="0"/>
      <w:marBottom w:val="0"/>
      <w:divBdr>
        <w:top w:val="none" w:sz="0" w:space="0" w:color="auto"/>
        <w:left w:val="none" w:sz="0" w:space="0" w:color="auto"/>
        <w:bottom w:val="none" w:sz="0" w:space="0" w:color="auto"/>
        <w:right w:val="none" w:sz="0" w:space="0" w:color="auto"/>
      </w:divBdr>
    </w:div>
    <w:div w:id="1881281801">
      <w:bodyDiv w:val="1"/>
      <w:marLeft w:val="0"/>
      <w:marRight w:val="0"/>
      <w:marTop w:val="0"/>
      <w:marBottom w:val="0"/>
      <w:divBdr>
        <w:top w:val="none" w:sz="0" w:space="0" w:color="auto"/>
        <w:left w:val="none" w:sz="0" w:space="0" w:color="auto"/>
        <w:bottom w:val="none" w:sz="0" w:space="0" w:color="auto"/>
        <w:right w:val="none" w:sz="0" w:space="0" w:color="auto"/>
      </w:divBdr>
    </w:div>
    <w:div w:id="1885675059">
      <w:bodyDiv w:val="1"/>
      <w:marLeft w:val="0"/>
      <w:marRight w:val="0"/>
      <w:marTop w:val="0"/>
      <w:marBottom w:val="0"/>
      <w:divBdr>
        <w:top w:val="none" w:sz="0" w:space="0" w:color="auto"/>
        <w:left w:val="none" w:sz="0" w:space="0" w:color="auto"/>
        <w:bottom w:val="none" w:sz="0" w:space="0" w:color="auto"/>
        <w:right w:val="none" w:sz="0" w:space="0" w:color="auto"/>
      </w:divBdr>
    </w:div>
    <w:div w:id="1888027478">
      <w:bodyDiv w:val="1"/>
      <w:marLeft w:val="0"/>
      <w:marRight w:val="0"/>
      <w:marTop w:val="0"/>
      <w:marBottom w:val="0"/>
      <w:divBdr>
        <w:top w:val="none" w:sz="0" w:space="0" w:color="auto"/>
        <w:left w:val="none" w:sz="0" w:space="0" w:color="auto"/>
        <w:bottom w:val="none" w:sz="0" w:space="0" w:color="auto"/>
        <w:right w:val="none" w:sz="0" w:space="0" w:color="auto"/>
      </w:divBdr>
    </w:div>
    <w:div w:id="1889760414">
      <w:bodyDiv w:val="1"/>
      <w:marLeft w:val="0"/>
      <w:marRight w:val="0"/>
      <w:marTop w:val="0"/>
      <w:marBottom w:val="0"/>
      <w:divBdr>
        <w:top w:val="none" w:sz="0" w:space="0" w:color="auto"/>
        <w:left w:val="none" w:sz="0" w:space="0" w:color="auto"/>
        <w:bottom w:val="none" w:sz="0" w:space="0" w:color="auto"/>
        <w:right w:val="none" w:sz="0" w:space="0" w:color="auto"/>
      </w:divBdr>
    </w:div>
    <w:div w:id="1889805875">
      <w:bodyDiv w:val="1"/>
      <w:marLeft w:val="0"/>
      <w:marRight w:val="0"/>
      <w:marTop w:val="0"/>
      <w:marBottom w:val="0"/>
      <w:divBdr>
        <w:top w:val="none" w:sz="0" w:space="0" w:color="auto"/>
        <w:left w:val="none" w:sz="0" w:space="0" w:color="auto"/>
        <w:bottom w:val="none" w:sz="0" w:space="0" w:color="auto"/>
        <w:right w:val="none" w:sz="0" w:space="0" w:color="auto"/>
      </w:divBdr>
    </w:div>
    <w:div w:id="1891384003">
      <w:bodyDiv w:val="1"/>
      <w:marLeft w:val="0"/>
      <w:marRight w:val="0"/>
      <w:marTop w:val="0"/>
      <w:marBottom w:val="0"/>
      <w:divBdr>
        <w:top w:val="none" w:sz="0" w:space="0" w:color="auto"/>
        <w:left w:val="none" w:sz="0" w:space="0" w:color="auto"/>
        <w:bottom w:val="none" w:sz="0" w:space="0" w:color="auto"/>
        <w:right w:val="none" w:sz="0" w:space="0" w:color="auto"/>
      </w:divBdr>
    </w:div>
    <w:div w:id="1891577121">
      <w:bodyDiv w:val="1"/>
      <w:marLeft w:val="0"/>
      <w:marRight w:val="0"/>
      <w:marTop w:val="0"/>
      <w:marBottom w:val="0"/>
      <w:divBdr>
        <w:top w:val="none" w:sz="0" w:space="0" w:color="auto"/>
        <w:left w:val="none" w:sz="0" w:space="0" w:color="auto"/>
        <w:bottom w:val="none" w:sz="0" w:space="0" w:color="auto"/>
        <w:right w:val="none" w:sz="0" w:space="0" w:color="auto"/>
      </w:divBdr>
    </w:div>
    <w:div w:id="1896505192">
      <w:bodyDiv w:val="1"/>
      <w:marLeft w:val="0"/>
      <w:marRight w:val="0"/>
      <w:marTop w:val="0"/>
      <w:marBottom w:val="0"/>
      <w:divBdr>
        <w:top w:val="none" w:sz="0" w:space="0" w:color="auto"/>
        <w:left w:val="none" w:sz="0" w:space="0" w:color="auto"/>
        <w:bottom w:val="none" w:sz="0" w:space="0" w:color="auto"/>
        <w:right w:val="none" w:sz="0" w:space="0" w:color="auto"/>
      </w:divBdr>
    </w:div>
    <w:div w:id="1897662824">
      <w:bodyDiv w:val="1"/>
      <w:marLeft w:val="0"/>
      <w:marRight w:val="0"/>
      <w:marTop w:val="0"/>
      <w:marBottom w:val="0"/>
      <w:divBdr>
        <w:top w:val="none" w:sz="0" w:space="0" w:color="auto"/>
        <w:left w:val="none" w:sz="0" w:space="0" w:color="auto"/>
        <w:bottom w:val="none" w:sz="0" w:space="0" w:color="auto"/>
        <w:right w:val="none" w:sz="0" w:space="0" w:color="auto"/>
      </w:divBdr>
    </w:div>
    <w:div w:id="1899050072">
      <w:bodyDiv w:val="1"/>
      <w:marLeft w:val="0"/>
      <w:marRight w:val="0"/>
      <w:marTop w:val="0"/>
      <w:marBottom w:val="0"/>
      <w:divBdr>
        <w:top w:val="none" w:sz="0" w:space="0" w:color="auto"/>
        <w:left w:val="none" w:sz="0" w:space="0" w:color="auto"/>
        <w:bottom w:val="none" w:sz="0" w:space="0" w:color="auto"/>
        <w:right w:val="none" w:sz="0" w:space="0" w:color="auto"/>
      </w:divBdr>
    </w:div>
    <w:div w:id="1901211566">
      <w:bodyDiv w:val="1"/>
      <w:marLeft w:val="0"/>
      <w:marRight w:val="0"/>
      <w:marTop w:val="0"/>
      <w:marBottom w:val="0"/>
      <w:divBdr>
        <w:top w:val="none" w:sz="0" w:space="0" w:color="auto"/>
        <w:left w:val="none" w:sz="0" w:space="0" w:color="auto"/>
        <w:bottom w:val="none" w:sz="0" w:space="0" w:color="auto"/>
        <w:right w:val="none" w:sz="0" w:space="0" w:color="auto"/>
      </w:divBdr>
    </w:div>
    <w:div w:id="1902517207">
      <w:bodyDiv w:val="1"/>
      <w:marLeft w:val="0"/>
      <w:marRight w:val="0"/>
      <w:marTop w:val="0"/>
      <w:marBottom w:val="0"/>
      <w:divBdr>
        <w:top w:val="none" w:sz="0" w:space="0" w:color="auto"/>
        <w:left w:val="none" w:sz="0" w:space="0" w:color="auto"/>
        <w:bottom w:val="none" w:sz="0" w:space="0" w:color="auto"/>
        <w:right w:val="none" w:sz="0" w:space="0" w:color="auto"/>
      </w:divBdr>
    </w:div>
    <w:div w:id="1905799362">
      <w:bodyDiv w:val="1"/>
      <w:marLeft w:val="0"/>
      <w:marRight w:val="0"/>
      <w:marTop w:val="0"/>
      <w:marBottom w:val="0"/>
      <w:divBdr>
        <w:top w:val="none" w:sz="0" w:space="0" w:color="auto"/>
        <w:left w:val="none" w:sz="0" w:space="0" w:color="auto"/>
        <w:bottom w:val="none" w:sz="0" w:space="0" w:color="auto"/>
        <w:right w:val="none" w:sz="0" w:space="0" w:color="auto"/>
      </w:divBdr>
    </w:div>
    <w:div w:id="1907454027">
      <w:bodyDiv w:val="1"/>
      <w:marLeft w:val="0"/>
      <w:marRight w:val="0"/>
      <w:marTop w:val="0"/>
      <w:marBottom w:val="0"/>
      <w:divBdr>
        <w:top w:val="none" w:sz="0" w:space="0" w:color="auto"/>
        <w:left w:val="none" w:sz="0" w:space="0" w:color="auto"/>
        <w:bottom w:val="none" w:sz="0" w:space="0" w:color="auto"/>
        <w:right w:val="none" w:sz="0" w:space="0" w:color="auto"/>
      </w:divBdr>
    </w:div>
    <w:div w:id="1908689791">
      <w:bodyDiv w:val="1"/>
      <w:marLeft w:val="0"/>
      <w:marRight w:val="0"/>
      <w:marTop w:val="0"/>
      <w:marBottom w:val="0"/>
      <w:divBdr>
        <w:top w:val="none" w:sz="0" w:space="0" w:color="auto"/>
        <w:left w:val="none" w:sz="0" w:space="0" w:color="auto"/>
        <w:bottom w:val="none" w:sz="0" w:space="0" w:color="auto"/>
        <w:right w:val="none" w:sz="0" w:space="0" w:color="auto"/>
      </w:divBdr>
    </w:div>
    <w:div w:id="1909413576">
      <w:bodyDiv w:val="1"/>
      <w:marLeft w:val="0"/>
      <w:marRight w:val="0"/>
      <w:marTop w:val="0"/>
      <w:marBottom w:val="0"/>
      <w:divBdr>
        <w:top w:val="none" w:sz="0" w:space="0" w:color="auto"/>
        <w:left w:val="none" w:sz="0" w:space="0" w:color="auto"/>
        <w:bottom w:val="none" w:sz="0" w:space="0" w:color="auto"/>
        <w:right w:val="none" w:sz="0" w:space="0" w:color="auto"/>
      </w:divBdr>
    </w:div>
    <w:div w:id="1913008416">
      <w:bodyDiv w:val="1"/>
      <w:marLeft w:val="0"/>
      <w:marRight w:val="0"/>
      <w:marTop w:val="0"/>
      <w:marBottom w:val="0"/>
      <w:divBdr>
        <w:top w:val="none" w:sz="0" w:space="0" w:color="auto"/>
        <w:left w:val="none" w:sz="0" w:space="0" w:color="auto"/>
        <w:bottom w:val="none" w:sz="0" w:space="0" w:color="auto"/>
        <w:right w:val="none" w:sz="0" w:space="0" w:color="auto"/>
      </w:divBdr>
    </w:div>
    <w:div w:id="1913537621">
      <w:bodyDiv w:val="1"/>
      <w:marLeft w:val="0"/>
      <w:marRight w:val="0"/>
      <w:marTop w:val="0"/>
      <w:marBottom w:val="0"/>
      <w:divBdr>
        <w:top w:val="none" w:sz="0" w:space="0" w:color="auto"/>
        <w:left w:val="none" w:sz="0" w:space="0" w:color="auto"/>
        <w:bottom w:val="none" w:sz="0" w:space="0" w:color="auto"/>
        <w:right w:val="none" w:sz="0" w:space="0" w:color="auto"/>
      </w:divBdr>
    </w:div>
    <w:div w:id="1917281152">
      <w:bodyDiv w:val="1"/>
      <w:marLeft w:val="0"/>
      <w:marRight w:val="0"/>
      <w:marTop w:val="0"/>
      <w:marBottom w:val="0"/>
      <w:divBdr>
        <w:top w:val="none" w:sz="0" w:space="0" w:color="auto"/>
        <w:left w:val="none" w:sz="0" w:space="0" w:color="auto"/>
        <w:bottom w:val="none" w:sz="0" w:space="0" w:color="auto"/>
        <w:right w:val="none" w:sz="0" w:space="0" w:color="auto"/>
      </w:divBdr>
    </w:div>
    <w:div w:id="1918980574">
      <w:bodyDiv w:val="1"/>
      <w:marLeft w:val="0"/>
      <w:marRight w:val="0"/>
      <w:marTop w:val="0"/>
      <w:marBottom w:val="0"/>
      <w:divBdr>
        <w:top w:val="none" w:sz="0" w:space="0" w:color="auto"/>
        <w:left w:val="none" w:sz="0" w:space="0" w:color="auto"/>
        <w:bottom w:val="none" w:sz="0" w:space="0" w:color="auto"/>
        <w:right w:val="none" w:sz="0" w:space="0" w:color="auto"/>
      </w:divBdr>
    </w:div>
    <w:div w:id="1919511999">
      <w:bodyDiv w:val="1"/>
      <w:marLeft w:val="0"/>
      <w:marRight w:val="0"/>
      <w:marTop w:val="0"/>
      <w:marBottom w:val="0"/>
      <w:divBdr>
        <w:top w:val="none" w:sz="0" w:space="0" w:color="auto"/>
        <w:left w:val="none" w:sz="0" w:space="0" w:color="auto"/>
        <w:bottom w:val="none" w:sz="0" w:space="0" w:color="auto"/>
        <w:right w:val="none" w:sz="0" w:space="0" w:color="auto"/>
      </w:divBdr>
    </w:div>
    <w:div w:id="1924218502">
      <w:bodyDiv w:val="1"/>
      <w:marLeft w:val="0"/>
      <w:marRight w:val="0"/>
      <w:marTop w:val="0"/>
      <w:marBottom w:val="0"/>
      <w:divBdr>
        <w:top w:val="none" w:sz="0" w:space="0" w:color="auto"/>
        <w:left w:val="none" w:sz="0" w:space="0" w:color="auto"/>
        <w:bottom w:val="none" w:sz="0" w:space="0" w:color="auto"/>
        <w:right w:val="none" w:sz="0" w:space="0" w:color="auto"/>
      </w:divBdr>
    </w:div>
    <w:div w:id="1924754302">
      <w:bodyDiv w:val="1"/>
      <w:marLeft w:val="0"/>
      <w:marRight w:val="0"/>
      <w:marTop w:val="0"/>
      <w:marBottom w:val="0"/>
      <w:divBdr>
        <w:top w:val="none" w:sz="0" w:space="0" w:color="auto"/>
        <w:left w:val="none" w:sz="0" w:space="0" w:color="auto"/>
        <w:bottom w:val="none" w:sz="0" w:space="0" w:color="auto"/>
        <w:right w:val="none" w:sz="0" w:space="0" w:color="auto"/>
      </w:divBdr>
    </w:div>
    <w:div w:id="1925259362">
      <w:bodyDiv w:val="1"/>
      <w:marLeft w:val="0"/>
      <w:marRight w:val="0"/>
      <w:marTop w:val="0"/>
      <w:marBottom w:val="0"/>
      <w:divBdr>
        <w:top w:val="none" w:sz="0" w:space="0" w:color="auto"/>
        <w:left w:val="none" w:sz="0" w:space="0" w:color="auto"/>
        <w:bottom w:val="none" w:sz="0" w:space="0" w:color="auto"/>
        <w:right w:val="none" w:sz="0" w:space="0" w:color="auto"/>
      </w:divBdr>
      <w:divsChild>
        <w:div w:id="1519490">
          <w:marLeft w:val="640"/>
          <w:marRight w:val="0"/>
          <w:marTop w:val="0"/>
          <w:marBottom w:val="0"/>
          <w:divBdr>
            <w:top w:val="none" w:sz="0" w:space="0" w:color="auto"/>
            <w:left w:val="none" w:sz="0" w:space="0" w:color="auto"/>
            <w:bottom w:val="none" w:sz="0" w:space="0" w:color="auto"/>
            <w:right w:val="none" w:sz="0" w:space="0" w:color="auto"/>
          </w:divBdr>
        </w:div>
        <w:div w:id="70547103">
          <w:marLeft w:val="640"/>
          <w:marRight w:val="0"/>
          <w:marTop w:val="0"/>
          <w:marBottom w:val="0"/>
          <w:divBdr>
            <w:top w:val="none" w:sz="0" w:space="0" w:color="auto"/>
            <w:left w:val="none" w:sz="0" w:space="0" w:color="auto"/>
            <w:bottom w:val="none" w:sz="0" w:space="0" w:color="auto"/>
            <w:right w:val="none" w:sz="0" w:space="0" w:color="auto"/>
          </w:divBdr>
        </w:div>
        <w:div w:id="74592841">
          <w:marLeft w:val="640"/>
          <w:marRight w:val="0"/>
          <w:marTop w:val="0"/>
          <w:marBottom w:val="0"/>
          <w:divBdr>
            <w:top w:val="none" w:sz="0" w:space="0" w:color="auto"/>
            <w:left w:val="none" w:sz="0" w:space="0" w:color="auto"/>
            <w:bottom w:val="none" w:sz="0" w:space="0" w:color="auto"/>
            <w:right w:val="none" w:sz="0" w:space="0" w:color="auto"/>
          </w:divBdr>
        </w:div>
        <w:div w:id="88933759">
          <w:marLeft w:val="640"/>
          <w:marRight w:val="0"/>
          <w:marTop w:val="0"/>
          <w:marBottom w:val="0"/>
          <w:divBdr>
            <w:top w:val="none" w:sz="0" w:space="0" w:color="auto"/>
            <w:left w:val="none" w:sz="0" w:space="0" w:color="auto"/>
            <w:bottom w:val="none" w:sz="0" w:space="0" w:color="auto"/>
            <w:right w:val="none" w:sz="0" w:space="0" w:color="auto"/>
          </w:divBdr>
        </w:div>
        <w:div w:id="97334857">
          <w:marLeft w:val="640"/>
          <w:marRight w:val="0"/>
          <w:marTop w:val="0"/>
          <w:marBottom w:val="0"/>
          <w:divBdr>
            <w:top w:val="none" w:sz="0" w:space="0" w:color="auto"/>
            <w:left w:val="none" w:sz="0" w:space="0" w:color="auto"/>
            <w:bottom w:val="none" w:sz="0" w:space="0" w:color="auto"/>
            <w:right w:val="none" w:sz="0" w:space="0" w:color="auto"/>
          </w:divBdr>
        </w:div>
        <w:div w:id="144052820">
          <w:marLeft w:val="640"/>
          <w:marRight w:val="0"/>
          <w:marTop w:val="0"/>
          <w:marBottom w:val="0"/>
          <w:divBdr>
            <w:top w:val="none" w:sz="0" w:space="0" w:color="auto"/>
            <w:left w:val="none" w:sz="0" w:space="0" w:color="auto"/>
            <w:bottom w:val="none" w:sz="0" w:space="0" w:color="auto"/>
            <w:right w:val="none" w:sz="0" w:space="0" w:color="auto"/>
          </w:divBdr>
        </w:div>
        <w:div w:id="153493711">
          <w:marLeft w:val="640"/>
          <w:marRight w:val="0"/>
          <w:marTop w:val="0"/>
          <w:marBottom w:val="0"/>
          <w:divBdr>
            <w:top w:val="none" w:sz="0" w:space="0" w:color="auto"/>
            <w:left w:val="none" w:sz="0" w:space="0" w:color="auto"/>
            <w:bottom w:val="none" w:sz="0" w:space="0" w:color="auto"/>
            <w:right w:val="none" w:sz="0" w:space="0" w:color="auto"/>
          </w:divBdr>
        </w:div>
        <w:div w:id="197356471">
          <w:marLeft w:val="640"/>
          <w:marRight w:val="0"/>
          <w:marTop w:val="0"/>
          <w:marBottom w:val="0"/>
          <w:divBdr>
            <w:top w:val="none" w:sz="0" w:space="0" w:color="auto"/>
            <w:left w:val="none" w:sz="0" w:space="0" w:color="auto"/>
            <w:bottom w:val="none" w:sz="0" w:space="0" w:color="auto"/>
            <w:right w:val="none" w:sz="0" w:space="0" w:color="auto"/>
          </w:divBdr>
        </w:div>
        <w:div w:id="214703616">
          <w:marLeft w:val="640"/>
          <w:marRight w:val="0"/>
          <w:marTop w:val="0"/>
          <w:marBottom w:val="0"/>
          <w:divBdr>
            <w:top w:val="none" w:sz="0" w:space="0" w:color="auto"/>
            <w:left w:val="none" w:sz="0" w:space="0" w:color="auto"/>
            <w:bottom w:val="none" w:sz="0" w:space="0" w:color="auto"/>
            <w:right w:val="none" w:sz="0" w:space="0" w:color="auto"/>
          </w:divBdr>
        </w:div>
        <w:div w:id="220753644">
          <w:marLeft w:val="640"/>
          <w:marRight w:val="0"/>
          <w:marTop w:val="0"/>
          <w:marBottom w:val="0"/>
          <w:divBdr>
            <w:top w:val="none" w:sz="0" w:space="0" w:color="auto"/>
            <w:left w:val="none" w:sz="0" w:space="0" w:color="auto"/>
            <w:bottom w:val="none" w:sz="0" w:space="0" w:color="auto"/>
            <w:right w:val="none" w:sz="0" w:space="0" w:color="auto"/>
          </w:divBdr>
        </w:div>
        <w:div w:id="286402017">
          <w:marLeft w:val="640"/>
          <w:marRight w:val="0"/>
          <w:marTop w:val="0"/>
          <w:marBottom w:val="0"/>
          <w:divBdr>
            <w:top w:val="none" w:sz="0" w:space="0" w:color="auto"/>
            <w:left w:val="none" w:sz="0" w:space="0" w:color="auto"/>
            <w:bottom w:val="none" w:sz="0" w:space="0" w:color="auto"/>
            <w:right w:val="none" w:sz="0" w:space="0" w:color="auto"/>
          </w:divBdr>
        </w:div>
        <w:div w:id="304773249">
          <w:marLeft w:val="640"/>
          <w:marRight w:val="0"/>
          <w:marTop w:val="0"/>
          <w:marBottom w:val="0"/>
          <w:divBdr>
            <w:top w:val="none" w:sz="0" w:space="0" w:color="auto"/>
            <w:left w:val="none" w:sz="0" w:space="0" w:color="auto"/>
            <w:bottom w:val="none" w:sz="0" w:space="0" w:color="auto"/>
            <w:right w:val="none" w:sz="0" w:space="0" w:color="auto"/>
          </w:divBdr>
        </w:div>
        <w:div w:id="389308786">
          <w:marLeft w:val="640"/>
          <w:marRight w:val="0"/>
          <w:marTop w:val="0"/>
          <w:marBottom w:val="0"/>
          <w:divBdr>
            <w:top w:val="none" w:sz="0" w:space="0" w:color="auto"/>
            <w:left w:val="none" w:sz="0" w:space="0" w:color="auto"/>
            <w:bottom w:val="none" w:sz="0" w:space="0" w:color="auto"/>
            <w:right w:val="none" w:sz="0" w:space="0" w:color="auto"/>
          </w:divBdr>
        </w:div>
        <w:div w:id="427653452">
          <w:marLeft w:val="640"/>
          <w:marRight w:val="0"/>
          <w:marTop w:val="0"/>
          <w:marBottom w:val="0"/>
          <w:divBdr>
            <w:top w:val="none" w:sz="0" w:space="0" w:color="auto"/>
            <w:left w:val="none" w:sz="0" w:space="0" w:color="auto"/>
            <w:bottom w:val="none" w:sz="0" w:space="0" w:color="auto"/>
            <w:right w:val="none" w:sz="0" w:space="0" w:color="auto"/>
          </w:divBdr>
        </w:div>
        <w:div w:id="453519844">
          <w:marLeft w:val="640"/>
          <w:marRight w:val="0"/>
          <w:marTop w:val="0"/>
          <w:marBottom w:val="0"/>
          <w:divBdr>
            <w:top w:val="none" w:sz="0" w:space="0" w:color="auto"/>
            <w:left w:val="none" w:sz="0" w:space="0" w:color="auto"/>
            <w:bottom w:val="none" w:sz="0" w:space="0" w:color="auto"/>
            <w:right w:val="none" w:sz="0" w:space="0" w:color="auto"/>
          </w:divBdr>
        </w:div>
        <w:div w:id="458183228">
          <w:marLeft w:val="640"/>
          <w:marRight w:val="0"/>
          <w:marTop w:val="0"/>
          <w:marBottom w:val="0"/>
          <w:divBdr>
            <w:top w:val="none" w:sz="0" w:space="0" w:color="auto"/>
            <w:left w:val="none" w:sz="0" w:space="0" w:color="auto"/>
            <w:bottom w:val="none" w:sz="0" w:space="0" w:color="auto"/>
            <w:right w:val="none" w:sz="0" w:space="0" w:color="auto"/>
          </w:divBdr>
        </w:div>
        <w:div w:id="460999237">
          <w:marLeft w:val="640"/>
          <w:marRight w:val="0"/>
          <w:marTop w:val="0"/>
          <w:marBottom w:val="0"/>
          <w:divBdr>
            <w:top w:val="none" w:sz="0" w:space="0" w:color="auto"/>
            <w:left w:val="none" w:sz="0" w:space="0" w:color="auto"/>
            <w:bottom w:val="none" w:sz="0" w:space="0" w:color="auto"/>
            <w:right w:val="none" w:sz="0" w:space="0" w:color="auto"/>
          </w:divBdr>
        </w:div>
        <w:div w:id="480658687">
          <w:marLeft w:val="640"/>
          <w:marRight w:val="0"/>
          <w:marTop w:val="0"/>
          <w:marBottom w:val="0"/>
          <w:divBdr>
            <w:top w:val="none" w:sz="0" w:space="0" w:color="auto"/>
            <w:left w:val="none" w:sz="0" w:space="0" w:color="auto"/>
            <w:bottom w:val="none" w:sz="0" w:space="0" w:color="auto"/>
            <w:right w:val="none" w:sz="0" w:space="0" w:color="auto"/>
          </w:divBdr>
        </w:div>
        <w:div w:id="506403947">
          <w:marLeft w:val="640"/>
          <w:marRight w:val="0"/>
          <w:marTop w:val="0"/>
          <w:marBottom w:val="0"/>
          <w:divBdr>
            <w:top w:val="none" w:sz="0" w:space="0" w:color="auto"/>
            <w:left w:val="none" w:sz="0" w:space="0" w:color="auto"/>
            <w:bottom w:val="none" w:sz="0" w:space="0" w:color="auto"/>
            <w:right w:val="none" w:sz="0" w:space="0" w:color="auto"/>
          </w:divBdr>
        </w:div>
        <w:div w:id="533155073">
          <w:marLeft w:val="640"/>
          <w:marRight w:val="0"/>
          <w:marTop w:val="0"/>
          <w:marBottom w:val="0"/>
          <w:divBdr>
            <w:top w:val="none" w:sz="0" w:space="0" w:color="auto"/>
            <w:left w:val="none" w:sz="0" w:space="0" w:color="auto"/>
            <w:bottom w:val="none" w:sz="0" w:space="0" w:color="auto"/>
            <w:right w:val="none" w:sz="0" w:space="0" w:color="auto"/>
          </w:divBdr>
        </w:div>
        <w:div w:id="537284873">
          <w:marLeft w:val="640"/>
          <w:marRight w:val="0"/>
          <w:marTop w:val="0"/>
          <w:marBottom w:val="0"/>
          <w:divBdr>
            <w:top w:val="none" w:sz="0" w:space="0" w:color="auto"/>
            <w:left w:val="none" w:sz="0" w:space="0" w:color="auto"/>
            <w:bottom w:val="none" w:sz="0" w:space="0" w:color="auto"/>
            <w:right w:val="none" w:sz="0" w:space="0" w:color="auto"/>
          </w:divBdr>
        </w:div>
        <w:div w:id="548494655">
          <w:marLeft w:val="640"/>
          <w:marRight w:val="0"/>
          <w:marTop w:val="0"/>
          <w:marBottom w:val="0"/>
          <w:divBdr>
            <w:top w:val="none" w:sz="0" w:space="0" w:color="auto"/>
            <w:left w:val="none" w:sz="0" w:space="0" w:color="auto"/>
            <w:bottom w:val="none" w:sz="0" w:space="0" w:color="auto"/>
            <w:right w:val="none" w:sz="0" w:space="0" w:color="auto"/>
          </w:divBdr>
        </w:div>
        <w:div w:id="593323015">
          <w:marLeft w:val="640"/>
          <w:marRight w:val="0"/>
          <w:marTop w:val="0"/>
          <w:marBottom w:val="0"/>
          <w:divBdr>
            <w:top w:val="none" w:sz="0" w:space="0" w:color="auto"/>
            <w:left w:val="none" w:sz="0" w:space="0" w:color="auto"/>
            <w:bottom w:val="none" w:sz="0" w:space="0" w:color="auto"/>
            <w:right w:val="none" w:sz="0" w:space="0" w:color="auto"/>
          </w:divBdr>
        </w:div>
        <w:div w:id="605508124">
          <w:marLeft w:val="640"/>
          <w:marRight w:val="0"/>
          <w:marTop w:val="0"/>
          <w:marBottom w:val="0"/>
          <w:divBdr>
            <w:top w:val="none" w:sz="0" w:space="0" w:color="auto"/>
            <w:left w:val="none" w:sz="0" w:space="0" w:color="auto"/>
            <w:bottom w:val="none" w:sz="0" w:space="0" w:color="auto"/>
            <w:right w:val="none" w:sz="0" w:space="0" w:color="auto"/>
          </w:divBdr>
        </w:div>
        <w:div w:id="613484957">
          <w:marLeft w:val="640"/>
          <w:marRight w:val="0"/>
          <w:marTop w:val="0"/>
          <w:marBottom w:val="0"/>
          <w:divBdr>
            <w:top w:val="none" w:sz="0" w:space="0" w:color="auto"/>
            <w:left w:val="none" w:sz="0" w:space="0" w:color="auto"/>
            <w:bottom w:val="none" w:sz="0" w:space="0" w:color="auto"/>
            <w:right w:val="none" w:sz="0" w:space="0" w:color="auto"/>
          </w:divBdr>
        </w:div>
        <w:div w:id="623654965">
          <w:marLeft w:val="640"/>
          <w:marRight w:val="0"/>
          <w:marTop w:val="0"/>
          <w:marBottom w:val="0"/>
          <w:divBdr>
            <w:top w:val="none" w:sz="0" w:space="0" w:color="auto"/>
            <w:left w:val="none" w:sz="0" w:space="0" w:color="auto"/>
            <w:bottom w:val="none" w:sz="0" w:space="0" w:color="auto"/>
            <w:right w:val="none" w:sz="0" w:space="0" w:color="auto"/>
          </w:divBdr>
        </w:div>
        <w:div w:id="659192707">
          <w:marLeft w:val="640"/>
          <w:marRight w:val="0"/>
          <w:marTop w:val="0"/>
          <w:marBottom w:val="0"/>
          <w:divBdr>
            <w:top w:val="none" w:sz="0" w:space="0" w:color="auto"/>
            <w:left w:val="none" w:sz="0" w:space="0" w:color="auto"/>
            <w:bottom w:val="none" w:sz="0" w:space="0" w:color="auto"/>
            <w:right w:val="none" w:sz="0" w:space="0" w:color="auto"/>
          </w:divBdr>
        </w:div>
        <w:div w:id="670067622">
          <w:marLeft w:val="640"/>
          <w:marRight w:val="0"/>
          <w:marTop w:val="0"/>
          <w:marBottom w:val="0"/>
          <w:divBdr>
            <w:top w:val="none" w:sz="0" w:space="0" w:color="auto"/>
            <w:left w:val="none" w:sz="0" w:space="0" w:color="auto"/>
            <w:bottom w:val="none" w:sz="0" w:space="0" w:color="auto"/>
            <w:right w:val="none" w:sz="0" w:space="0" w:color="auto"/>
          </w:divBdr>
        </w:div>
        <w:div w:id="683482462">
          <w:marLeft w:val="640"/>
          <w:marRight w:val="0"/>
          <w:marTop w:val="0"/>
          <w:marBottom w:val="0"/>
          <w:divBdr>
            <w:top w:val="none" w:sz="0" w:space="0" w:color="auto"/>
            <w:left w:val="none" w:sz="0" w:space="0" w:color="auto"/>
            <w:bottom w:val="none" w:sz="0" w:space="0" w:color="auto"/>
            <w:right w:val="none" w:sz="0" w:space="0" w:color="auto"/>
          </w:divBdr>
        </w:div>
        <w:div w:id="695277187">
          <w:marLeft w:val="640"/>
          <w:marRight w:val="0"/>
          <w:marTop w:val="0"/>
          <w:marBottom w:val="0"/>
          <w:divBdr>
            <w:top w:val="none" w:sz="0" w:space="0" w:color="auto"/>
            <w:left w:val="none" w:sz="0" w:space="0" w:color="auto"/>
            <w:bottom w:val="none" w:sz="0" w:space="0" w:color="auto"/>
            <w:right w:val="none" w:sz="0" w:space="0" w:color="auto"/>
          </w:divBdr>
        </w:div>
        <w:div w:id="697242811">
          <w:marLeft w:val="640"/>
          <w:marRight w:val="0"/>
          <w:marTop w:val="0"/>
          <w:marBottom w:val="0"/>
          <w:divBdr>
            <w:top w:val="none" w:sz="0" w:space="0" w:color="auto"/>
            <w:left w:val="none" w:sz="0" w:space="0" w:color="auto"/>
            <w:bottom w:val="none" w:sz="0" w:space="0" w:color="auto"/>
            <w:right w:val="none" w:sz="0" w:space="0" w:color="auto"/>
          </w:divBdr>
        </w:div>
        <w:div w:id="717363994">
          <w:marLeft w:val="640"/>
          <w:marRight w:val="0"/>
          <w:marTop w:val="0"/>
          <w:marBottom w:val="0"/>
          <w:divBdr>
            <w:top w:val="none" w:sz="0" w:space="0" w:color="auto"/>
            <w:left w:val="none" w:sz="0" w:space="0" w:color="auto"/>
            <w:bottom w:val="none" w:sz="0" w:space="0" w:color="auto"/>
            <w:right w:val="none" w:sz="0" w:space="0" w:color="auto"/>
          </w:divBdr>
        </w:div>
        <w:div w:id="741634369">
          <w:marLeft w:val="640"/>
          <w:marRight w:val="0"/>
          <w:marTop w:val="0"/>
          <w:marBottom w:val="0"/>
          <w:divBdr>
            <w:top w:val="none" w:sz="0" w:space="0" w:color="auto"/>
            <w:left w:val="none" w:sz="0" w:space="0" w:color="auto"/>
            <w:bottom w:val="none" w:sz="0" w:space="0" w:color="auto"/>
            <w:right w:val="none" w:sz="0" w:space="0" w:color="auto"/>
          </w:divBdr>
        </w:div>
        <w:div w:id="764879511">
          <w:marLeft w:val="640"/>
          <w:marRight w:val="0"/>
          <w:marTop w:val="0"/>
          <w:marBottom w:val="0"/>
          <w:divBdr>
            <w:top w:val="none" w:sz="0" w:space="0" w:color="auto"/>
            <w:left w:val="none" w:sz="0" w:space="0" w:color="auto"/>
            <w:bottom w:val="none" w:sz="0" w:space="0" w:color="auto"/>
            <w:right w:val="none" w:sz="0" w:space="0" w:color="auto"/>
          </w:divBdr>
        </w:div>
        <w:div w:id="796335325">
          <w:marLeft w:val="640"/>
          <w:marRight w:val="0"/>
          <w:marTop w:val="0"/>
          <w:marBottom w:val="0"/>
          <w:divBdr>
            <w:top w:val="none" w:sz="0" w:space="0" w:color="auto"/>
            <w:left w:val="none" w:sz="0" w:space="0" w:color="auto"/>
            <w:bottom w:val="none" w:sz="0" w:space="0" w:color="auto"/>
            <w:right w:val="none" w:sz="0" w:space="0" w:color="auto"/>
          </w:divBdr>
        </w:div>
        <w:div w:id="834953676">
          <w:marLeft w:val="640"/>
          <w:marRight w:val="0"/>
          <w:marTop w:val="0"/>
          <w:marBottom w:val="0"/>
          <w:divBdr>
            <w:top w:val="none" w:sz="0" w:space="0" w:color="auto"/>
            <w:left w:val="none" w:sz="0" w:space="0" w:color="auto"/>
            <w:bottom w:val="none" w:sz="0" w:space="0" w:color="auto"/>
            <w:right w:val="none" w:sz="0" w:space="0" w:color="auto"/>
          </w:divBdr>
        </w:div>
        <w:div w:id="850099607">
          <w:marLeft w:val="640"/>
          <w:marRight w:val="0"/>
          <w:marTop w:val="0"/>
          <w:marBottom w:val="0"/>
          <w:divBdr>
            <w:top w:val="none" w:sz="0" w:space="0" w:color="auto"/>
            <w:left w:val="none" w:sz="0" w:space="0" w:color="auto"/>
            <w:bottom w:val="none" w:sz="0" w:space="0" w:color="auto"/>
            <w:right w:val="none" w:sz="0" w:space="0" w:color="auto"/>
          </w:divBdr>
        </w:div>
        <w:div w:id="856190287">
          <w:marLeft w:val="640"/>
          <w:marRight w:val="0"/>
          <w:marTop w:val="0"/>
          <w:marBottom w:val="0"/>
          <w:divBdr>
            <w:top w:val="none" w:sz="0" w:space="0" w:color="auto"/>
            <w:left w:val="none" w:sz="0" w:space="0" w:color="auto"/>
            <w:bottom w:val="none" w:sz="0" w:space="0" w:color="auto"/>
            <w:right w:val="none" w:sz="0" w:space="0" w:color="auto"/>
          </w:divBdr>
        </w:div>
        <w:div w:id="858199867">
          <w:marLeft w:val="640"/>
          <w:marRight w:val="0"/>
          <w:marTop w:val="0"/>
          <w:marBottom w:val="0"/>
          <w:divBdr>
            <w:top w:val="none" w:sz="0" w:space="0" w:color="auto"/>
            <w:left w:val="none" w:sz="0" w:space="0" w:color="auto"/>
            <w:bottom w:val="none" w:sz="0" w:space="0" w:color="auto"/>
            <w:right w:val="none" w:sz="0" w:space="0" w:color="auto"/>
          </w:divBdr>
        </w:div>
        <w:div w:id="863438902">
          <w:marLeft w:val="640"/>
          <w:marRight w:val="0"/>
          <w:marTop w:val="0"/>
          <w:marBottom w:val="0"/>
          <w:divBdr>
            <w:top w:val="none" w:sz="0" w:space="0" w:color="auto"/>
            <w:left w:val="none" w:sz="0" w:space="0" w:color="auto"/>
            <w:bottom w:val="none" w:sz="0" w:space="0" w:color="auto"/>
            <w:right w:val="none" w:sz="0" w:space="0" w:color="auto"/>
          </w:divBdr>
        </w:div>
        <w:div w:id="869948946">
          <w:marLeft w:val="640"/>
          <w:marRight w:val="0"/>
          <w:marTop w:val="0"/>
          <w:marBottom w:val="0"/>
          <w:divBdr>
            <w:top w:val="none" w:sz="0" w:space="0" w:color="auto"/>
            <w:left w:val="none" w:sz="0" w:space="0" w:color="auto"/>
            <w:bottom w:val="none" w:sz="0" w:space="0" w:color="auto"/>
            <w:right w:val="none" w:sz="0" w:space="0" w:color="auto"/>
          </w:divBdr>
        </w:div>
        <w:div w:id="881556896">
          <w:marLeft w:val="640"/>
          <w:marRight w:val="0"/>
          <w:marTop w:val="0"/>
          <w:marBottom w:val="0"/>
          <w:divBdr>
            <w:top w:val="none" w:sz="0" w:space="0" w:color="auto"/>
            <w:left w:val="none" w:sz="0" w:space="0" w:color="auto"/>
            <w:bottom w:val="none" w:sz="0" w:space="0" w:color="auto"/>
            <w:right w:val="none" w:sz="0" w:space="0" w:color="auto"/>
          </w:divBdr>
        </w:div>
        <w:div w:id="889457467">
          <w:marLeft w:val="640"/>
          <w:marRight w:val="0"/>
          <w:marTop w:val="0"/>
          <w:marBottom w:val="0"/>
          <w:divBdr>
            <w:top w:val="none" w:sz="0" w:space="0" w:color="auto"/>
            <w:left w:val="none" w:sz="0" w:space="0" w:color="auto"/>
            <w:bottom w:val="none" w:sz="0" w:space="0" w:color="auto"/>
            <w:right w:val="none" w:sz="0" w:space="0" w:color="auto"/>
          </w:divBdr>
        </w:div>
        <w:div w:id="889926962">
          <w:marLeft w:val="640"/>
          <w:marRight w:val="0"/>
          <w:marTop w:val="0"/>
          <w:marBottom w:val="0"/>
          <w:divBdr>
            <w:top w:val="none" w:sz="0" w:space="0" w:color="auto"/>
            <w:left w:val="none" w:sz="0" w:space="0" w:color="auto"/>
            <w:bottom w:val="none" w:sz="0" w:space="0" w:color="auto"/>
            <w:right w:val="none" w:sz="0" w:space="0" w:color="auto"/>
          </w:divBdr>
        </w:div>
        <w:div w:id="890968468">
          <w:marLeft w:val="640"/>
          <w:marRight w:val="0"/>
          <w:marTop w:val="0"/>
          <w:marBottom w:val="0"/>
          <w:divBdr>
            <w:top w:val="none" w:sz="0" w:space="0" w:color="auto"/>
            <w:left w:val="none" w:sz="0" w:space="0" w:color="auto"/>
            <w:bottom w:val="none" w:sz="0" w:space="0" w:color="auto"/>
            <w:right w:val="none" w:sz="0" w:space="0" w:color="auto"/>
          </w:divBdr>
        </w:div>
        <w:div w:id="891581976">
          <w:marLeft w:val="640"/>
          <w:marRight w:val="0"/>
          <w:marTop w:val="0"/>
          <w:marBottom w:val="0"/>
          <w:divBdr>
            <w:top w:val="none" w:sz="0" w:space="0" w:color="auto"/>
            <w:left w:val="none" w:sz="0" w:space="0" w:color="auto"/>
            <w:bottom w:val="none" w:sz="0" w:space="0" w:color="auto"/>
            <w:right w:val="none" w:sz="0" w:space="0" w:color="auto"/>
          </w:divBdr>
        </w:div>
        <w:div w:id="907690171">
          <w:marLeft w:val="640"/>
          <w:marRight w:val="0"/>
          <w:marTop w:val="0"/>
          <w:marBottom w:val="0"/>
          <w:divBdr>
            <w:top w:val="none" w:sz="0" w:space="0" w:color="auto"/>
            <w:left w:val="none" w:sz="0" w:space="0" w:color="auto"/>
            <w:bottom w:val="none" w:sz="0" w:space="0" w:color="auto"/>
            <w:right w:val="none" w:sz="0" w:space="0" w:color="auto"/>
          </w:divBdr>
        </w:div>
        <w:div w:id="909193133">
          <w:marLeft w:val="640"/>
          <w:marRight w:val="0"/>
          <w:marTop w:val="0"/>
          <w:marBottom w:val="0"/>
          <w:divBdr>
            <w:top w:val="none" w:sz="0" w:space="0" w:color="auto"/>
            <w:left w:val="none" w:sz="0" w:space="0" w:color="auto"/>
            <w:bottom w:val="none" w:sz="0" w:space="0" w:color="auto"/>
            <w:right w:val="none" w:sz="0" w:space="0" w:color="auto"/>
          </w:divBdr>
        </w:div>
        <w:div w:id="984626981">
          <w:marLeft w:val="640"/>
          <w:marRight w:val="0"/>
          <w:marTop w:val="0"/>
          <w:marBottom w:val="0"/>
          <w:divBdr>
            <w:top w:val="none" w:sz="0" w:space="0" w:color="auto"/>
            <w:left w:val="none" w:sz="0" w:space="0" w:color="auto"/>
            <w:bottom w:val="none" w:sz="0" w:space="0" w:color="auto"/>
            <w:right w:val="none" w:sz="0" w:space="0" w:color="auto"/>
          </w:divBdr>
        </w:div>
        <w:div w:id="990140989">
          <w:marLeft w:val="640"/>
          <w:marRight w:val="0"/>
          <w:marTop w:val="0"/>
          <w:marBottom w:val="0"/>
          <w:divBdr>
            <w:top w:val="none" w:sz="0" w:space="0" w:color="auto"/>
            <w:left w:val="none" w:sz="0" w:space="0" w:color="auto"/>
            <w:bottom w:val="none" w:sz="0" w:space="0" w:color="auto"/>
            <w:right w:val="none" w:sz="0" w:space="0" w:color="auto"/>
          </w:divBdr>
        </w:div>
        <w:div w:id="1005088030">
          <w:marLeft w:val="640"/>
          <w:marRight w:val="0"/>
          <w:marTop w:val="0"/>
          <w:marBottom w:val="0"/>
          <w:divBdr>
            <w:top w:val="none" w:sz="0" w:space="0" w:color="auto"/>
            <w:left w:val="none" w:sz="0" w:space="0" w:color="auto"/>
            <w:bottom w:val="none" w:sz="0" w:space="0" w:color="auto"/>
            <w:right w:val="none" w:sz="0" w:space="0" w:color="auto"/>
          </w:divBdr>
        </w:div>
        <w:div w:id="1049038951">
          <w:marLeft w:val="640"/>
          <w:marRight w:val="0"/>
          <w:marTop w:val="0"/>
          <w:marBottom w:val="0"/>
          <w:divBdr>
            <w:top w:val="none" w:sz="0" w:space="0" w:color="auto"/>
            <w:left w:val="none" w:sz="0" w:space="0" w:color="auto"/>
            <w:bottom w:val="none" w:sz="0" w:space="0" w:color="auto"/>
            <w:right w:val="none" w:sz="0" w:space="0" w:color="auto"/>
          </w:divBdr>
        </w:div>
        <w:div w:id="1072042448">
          <w:marLeft w:val="640"/>
          <w:marRight w:val="0"/>
          <w:marTop w:val="0"/>
          <w:marBottom w:val="0"/>
          <w:divBdr>
            <w:top w:val="none" w:sz="0" w:space="0" w:color="auto"/>
            <w:left w:val="none" w:sz="0" w:space="0" w:color="auto"/>
            <w:bottom w:val="none" w:sz="0" w:space="0" w:color="auto"/>
            <w:right w:val="none" w:sz="0" w:space="0" w:color="auto"/>
          </w:divBdr>
        </w:div>
        <w:div w:id="1087119337">
          <w:marLeft w:val="640"/>
          <w:marRight w:val="0"/>
          <w:marTop w:val="0"/>
          <w:marBottom w:val="0"/>
          <w:divBdr>
            <w:top w:val="none" w:sz="0" w:space="0" w:color="auto"/>
            <w:left w:val="none" w:sz="0" w:space="0" w:color="auto"/>
            <w:bottom w:val="none" w:sz="0" w:space="0" w:color="auto"/>
            <w:right w:val="none" w:sz="0" w:space="0" w:color="auto"/>
          </w:divBdr>
        </w:div>
        <w:div w:id="1092972898">
          <w:marLeft w:val="640"/>
          <w:marRight w:val="0"/>
          <w:marTop w:val="0"/>
          <w:marBottom w:val="0"/>
          <w:divBdr>
            <w:top w:val="none" w:sz="0" w:space="0" w:color="auto"/>
            <w:left w:val="none" w:sz="0" w:space="0" w:color="auto"/>
            <w:bottom w:val="none" w:sz="0" w:space="0" w:color="auto"/>
            <w:right w:val="none" w:sz="0" w:space="0" w:color="auto"/>
          </w:divBdr>
        </w:div>
        <w:div w:id="1133594360">
          <w:marLeft w:val="640"/>
          <w:marRight w:val="0"/>
          <w:marTop w:val="0"/>
          <w:marBottom w:val="0"/>
          <w:divBdr>
            <w:top w:val="none" w:sz="0" w:space="0" w:color="auto"/>
            <w:left w:val="none" w:sz="0" w:space="0" w:color="auto"/>
            <w:bottom w:val="none" w:sz="0" w:space="0" w:color="auto"/>
            <w:right w:val="none" w:sz="0" w:space="0" w:color="auto"/>
          </w:divBdr>
        </w:div>
        <w:div w:id="1134908171">
          <w:marLeft w:val="640"/>
          <w:marRight w:val="0"/>
          <w:marTop w:val="0"/>
          <w:marBottom w:val="0"/>
          <w:divBdr>
            <w:top w:val="none" w:sz="0" w:space="0" w:color="auto"/>
            <w:left w:val="none" w:sz="0" w:space="0" w:color="auto"/>
            <w:bottom w:val="none" w:sz="0" w:space="0" w:color="auto"/>
            <w:right w:val="none" w:sz="0" w:space="0" w:color="auto"/>
          </w:divBdr>
        </w:div>
        <w:div w:id="1166439664">
          <w:marLeft w:val="640"/>
          <w:marRight w:val="0"/>
          <w:marTop w:val="0"/>
          <w:marBottom w:val="0"/>
          <w:divBdr>
            <w:top w:val="none" w:sz="0" w:space="0" w:color="auto"/>
            <w:left w:val="none" w:sz="0" w:space="0" w:color="auto"/>
            <w:bottom w:val="none" w:sz="0" w:space="0" w:color="auto"/>
            <w:right w:val="none" w:sz="0" w:space="0" w:color="auto"/>
          </w:divBdr>
        </w:div>
        <w:div w:id="1192956241">
          <w:marLeft w:val="640"/>
          <w:marRight w:val="0"/>
          <w:marTop w:val="0"/>
          <w:marBottom w:val="0"/>
          <w:divBdr>
            <w:top w:val="none" w:sz="0" w:space="0" w:color="auto"/>
            <w:left w:val="none" w:sz="0" w:space="0" w:color="auto"/>
            <w:bottom w:val="none" w:sz="0" w:space="0" w:color="auto"/>
            <w:right w:val="none" w:sz="0" w:space="0" w:color="auto"/>
          </w:divBdr>
        </w:div>
        <w:div w:id="1195189130">
          <w:marLeft w:val="640"/>
          <w:marRight w:val="0"/>
          <w:marTop w:val="0"/>
          <w:marBottom w:val="0"/>
          <w:divBdr>
            <w:top w:val="none" w:sz="0" w:space="0" w:color="auto"/>
            <w:left w:val="none" w:sz="0" w:space="0" w:color="auto"/>
            <w:bottom w:val="none" w:sz="0" w:space="0" w:color="auto"/>
            <w:right w:val="none" w:sz="0" w:space="0" w:color="auto"/>
          </w:divBdr>
        </w:div>
        <w:div w:id="1200900129">
          <w:marLeft w:val="640"/>
          <w:marRight w:val="0"/>
          <w:marTop w:val="0"/>
          <w:marBottom w:val="0"/>
          <w:divBdr>
            <w:top w:val="none" w:sz="0" w:space="0" w:color="auto"/>
            <w:left w:val="none" w:sz="0" w:space="0" w:color="auto"/>
            <w:bottom w:val="none" w:sz="0" w:space="0" w:color="auto"/>
            <w:right w:val="none" w:sz="0" w:space="0" w:color="auto"/>
          </w:divBdr>
        </w:div>
        <w:div w:id="1222860389">
          <w:marLeft w:val="640"/>
          <w:marRight w:val="0"/>
          <w:marTop w:val="0"/>
          <w:marBottom w:val="0"/>
          <w:divBdr>
            <w:top w:val="none" w:sz="0" w:space="0" w:color="auto"/>
            <w:left w:val="none" w:sz="0" w:space="0" w:color="auto"/>
            <w:bottom w:val="none" w:sz="0" w:space="0" w:color="auto"/>
            <w:right w:val="none" w:sz="0" w:space="0" w:color="auto"/>
          </w:divBdr>
        </w:div>
        <w:div w:id="1224563423">
          <w:marLeft w:val="640"/>
          <w:marRight w:val="0"/>
          <w:marTop w:val="0"/>
          <w:marBottom w:val="0"/>
          <w:divBdr>
            <w:top w:val="none" w:sz="0" w:space="0" w:color="auto"/>
            <w:left w:val="none" w:sz="0" w:space="0" w:color="auto"/>
            <w:bottom w:val="none" w:sz="0" w:space="0" w:color="auto"/>
            <w:right w:val="none" w:sz="0" w:space="0" w:color="auto"/>
          </w:divBdr>
        </w:div>
        <w:div w:id="1236475265">
          <w:marLeft w:val="640"/>
          <w:marRight w:val="0"/>
          <w:marTop w:val="0"/>
          <w:marBottom w:val="0"/>
          <w:divBdr>
            <w:top w:val="none" w:sz="0" w:space="0" w:color="auto"/>
            <w:left w:val="none" w:sz="0" w:space="0" w:color="auto"/>
            <w:bottom w:val="none" w:sz="0" w:space="0" w:color="auto"/>
            <w:right w:val="none" w:sz="0" w:space="0" w:color="auto"/>
          </w:divBdr>
        </w:div>
        <w:div w:id="1241870737">
          <w:marLeft w:val="640"/>
          <w:marRight w:val="0"/>
          <w:marTop w:val="0"/>
          <w:marBottom w:val="0"/>
          <w:divBdr>
            <w:top w:val="none" w:sz="0" w:space="0" w:color="auto"/>
            <w:left w:val="none" w:sz="0" w:space="0" w:color="auto"/>
            <w:bottom w:val="none" w:sz="0" w:space="0" w:color="auto"/>
            <w:right w:val="none" w:sz="0" w:space="0" w:color="auto"/>
          </w:divBdr>
        </w:div>
        <w:div w:id="1257057073">
          <w:marLeft w:val="640"/>
          <w:marRight w:val="0"/>
          <w:marTop w:val="0"/>
          <w:marBottom w:val="0"/>
          <w:divBdr>
            <w:top w:val="none" w:sz="0" w:space="0" w:color="auto"/>
            <w:left w:val="none" w:sz="0" w:space="0" w:color="auto"/>
            <w:bottom w:val="none" w:sz="0" w:space="0" w:color="auto"/>
            <w:right w:val="none" w:sz="0" w:space="0" w:color="auto"/>
          </w:divBdr>
        </w:div>
        <w:div w:id="1261986457">
          <w:marLeft w:val="640"/>
          <w:marRight w:val="0"/>
          <w:marTop w:val="0"/>
          <w:marBottom w:val="0"/>
          <w:divBdr>
            <w:top w:val="none" w:sz="0" w:space="0" w:color="auto"/>
            <w:left w:val="none" w:sz="0" w:space="0" w:color="auto"/>
            <w:bottom w:val="none" w:sz="0" w:space="0" w:color="auto"/>
            <w:right w:val="none" w:sz="0" w:space="0" w:color="auto"/>
          </w:divBdr>
        </w:div>
        <w:div w:id="1283921738">
          <w:marLeft w:val="640"/>
          <w:marRight w:val="0"/>
          <w:marTop w:val="0"/>
          <w:marBottom w:val="0"/>
          <w:divBdr>
            <w:top w:val="none" w:sz="0" w:space="0" w:color="auto"/>
            <w:left w:val="none" w:sz="0" w:space="0" w:color="auto"/>
            <w:bottom w:val="none" w:sz="0" w:space="0" w:color="auto"/>
            <w:right w:val="none" w:sz="0" w:space="0" w:color="auto"/>
          </w:divBdr>
        </w:div>
        <w:div w:id="1285842330">
          <w:marLeft w:val="640"/>
          <w:marRight w:val="0"/>
          <w:marTop w:val="0"/>
          <w:marBottom w:val="0"/>
          <w:divBdr>
            <w:top w:val="none" w:sz="0" w:space="0" w:color="auto"/>
            <w:left w:val="none" w:sz="0" w:space="0" w:color="auto"/>
            <w:bottom w:val="none" w:sz="0" w:space="0" w:color="auto"/>
            <w:right w:val="none" w:sz="0" w:space="0" w:color="auto"/>
          </w:divBdr>
        </w:div>
        <w:div w:id="1286347902">
          <w:marLeft w:val="640"/>
          <w:marRight w:val="0"/>
          <w:marTop w:val="0"/>
          <w:marBottom w:val="0"/>
          <w:divBdr>
            <w:top w:val="none" w:sz="0" w:space="0" w:color="auto"/>
            <w:left w:val="none" w:sz="0" w:space="0" w:color="auto"/>
            <w:bottom w:val="none" w:sz="0" w:space="0" w:color="auto"/>
            <w:right w:val="none" w:sz="0" w:space="0" w:color="auto"/>
          </w:divBdr>
        </w:div>
        <w:div w:id="1315338204">
          <w:marLeft w:val="640"/>
          <w:marRight w:val="0"/>
          <w:marTop w:val="0"/>
          <w:marBottom w:val="0"/>
          <w:divBdr>
            <w:top w:val="none" w:sz="0" w:space="0" w:color="auto"/>
            <w:left w:val="none" w:sz="0" w:space="0" w:color="auto"/>
            <w:bottom w:val="none" w:sz="0" w:space="0" w:color="auto"/>
            <w:right w:val="none" w:sz="0" w:space="0" w:color="auto"/>
          </w:divBdr>
        </w:div>
        <w:div w:id="1320185065">
          <w:marLeft w:val="640"/>
          <w:marRight w:val="0"/>
          <w:marTop w:val="0"/>
          <w:marBottom w:val="0"/>
          <w:divBdr>
            <w:top w:val="none" w:sz="0" w:space="0" w:color="auto"/>
            <w:left w:val="none" w:sz="0" w:space="0" w:color="auto"/>
            <w:bottom w:val="none" w:sz="0" w:space="0" w:color="auto"/>
            <w:right w:val="none" w:sz="0" w:space="0" w:color="auto"/>
          </w:divBdr>
        </w:div>
        <w:div w:id="1345090523">
          <w:marLeft w:val="640"/>
          <w:marRight w:val="0"/>
          <w:marTop w:val="0"/>
          <w:marBottom w:val="0"/>
          <w:divBdr>
            <w:top w:val="none" w:sz="0" w:space="0" w:color="auto"/>
            <w:left w:val="none" w:sz="0" w:space="0" w:color="auto"/>
            <w:bottom w:val="none" w:sz="0" w:space="0" w:color="auto"/>
            <w:right w:val="none" w:sz="0" w:space="0" w:color="auto"/>
          </w:divBdr>
        </w:div>
        <w:div w:id="1358123241">
          <w:marLeft w:val="640"/>
          <w:marRight w:val="0"/>
          <w:marTop w:val="0"/>
          <w:marBottom w:val="0"/>
          <w:divBdr>
            <w:top w:val="none" w:sz="0" w:space="0" w:color="auto"/>
            <w:left w:val="none" w:sz="0" w:space="0" w:color="auto"/>
            <w:bottom w:val="none" w:sz="0" w:space="0" w:color="auto"/>
            <w:right w:val="none" w:sz="0" w:space="0" w:color="auto"/>
          </w:divBdr>
        </w:div>
        <w:div w:id="1358315927">
          <w:marLeft w:val="640"/>
          <w:marRight w:val="0"/>
          <w:marTop w:val="0"/>
          <w:marBottom w:val="0"/>
          <w:divBdr>
            <w:top w:val="none" w:sz="0" w:space="0" w:color="auto"/>
            <w:left w:val="none" w:sz="0" w:space="0" w:color="auto"/>
            <w:bottom w:val="none" w:sz="0" w:space="0" w:color="auto"/>
            <w:right w:val="none" w:sz="0" w:space="0" w:color="auto"/>
          </w:divBdr>
        </w:div>
        <w:div w:id="1363627996">
          <w:marLeft w:val="640"/>
          <w:marRight w:val="0"/>
          <w:marTop w:val="0"/>
          <w:marBottom w:val="0"/>
          <w:divBdr>
            <w:top w:val="none" w:sz="0" w:space="0" w:color="auto"/>
            <w:left w:val="none" w:sz="0" w:space="0" w:color="auto"/>
            <w:bottom w:val="none" w:sz="0" w:space="0" w:color="auto"/>
            <w:right w:val="none" w:sz="0" w:space="0" w:color="auto"/>
          </w:divBdr>
        </w:div>
        <w:div w:id="1387877634">
          <w:marLeft w:val="640"/>
          <w:marRight w:val="0"/>
          <w:marTop w:val="0"/>
          <w:marBottom w:val="0"/>
          <w:divBdr>
            <w:top w:val="none" w:sz="0" w:space="0" w:color="auto"/>
            <w:left w:val="none" w:sz="0" w:space="0" w:color="auto"/>
            <w:bottom w:val="none" w:sz="0" w:space="0" w:color="auto"/>
            <w:right w:val="none" w:sz="0" w:space="0" w:color="auto"/>
          </w:divBdr>
        </w:div>
        <w:div w:id="1390766085">
          <w:marLeft w:val="640"/>
          <w:marRight w:val="0"/>
          <w:marTop w:val="0"/>
          <w:marBottom w:val="0"/>
          <w:divBdr>
            <w:top w:val="none" w:sz="0" w:space="0" w:color="auto"/>
            <w:left w:val="none" w:sz="0" w:space="0" w:color="auto"/>
            <w:bottom w:val="none" w:sz="0" w:space="0" w:color="auto"/>
            <w:right w:val="none" w:sz="0" w:space="0" w:color="auto"/>
          </w:divBdr>
        </w:div>
        <w:div w:id="1398555860">
          <w:marLeft w:val="640"/>
          <w:marRight w:val="0"/>
          <w:marTop w:val="0"/>
          <w:marBottom w:val="0"/>
          <w:divBdr>
            <w:top w:val="none" w:sz="0" w:space="0" w:color="auto"/>
            <w:left w:val="none" w:sz="0" w:space="0" w:color="auto"/>
            <w:bottom w:val="none" w:sz="0" w:space="0" w:color="auto"/>
            <w:right w:val="none" w:sz="0" w:space="0" w:color="auto"/>
          </w:divBdr>
        </w:div>
        <w:div w:id="1419906401">
          <w:marLeft w:val="640"/>
          <w:marRight w:val="0"/>
          <w:marTop w:val="0"/>
          <w:marBottom w:val="0"/>
          <w:divBdr>
            <w:top w:val="none" w:sz="0" w:space="0" w:color="auto"/>
            <w:left w:val="none" w:sz="0" w:space="0" w:color="auto"/>
            <w:bottom w:val="none" w:sz="0" w:space="0" w:color="auto"/>
            <w:right w:val="none" w:sz="0" w:space="0" w:color="auto"/>
          </w:divBdr>
        </w:div>
        <w:div w:id="1434015541">
          <w:marLeft w:val="640"/>
          <w:marRight w:val="0"/>
          <w:marTop w:val="0"/>
          <w:marBottom w:val="0"/>
          <w:divBdr>
            <w:top w:val="none" w:sz="0" w:space="0" w:color="auto"/>
            <w:left w:val="none" w:sz="0" w:space="0" w:color="auto"/>
            <w:bottom w:val="none" w:sz="0" w:space="0" w:color="auto"/>
            <w:right w:val="none" w:sz="0" w:space="0" w:color="auto"/>
          </w:divBdr>
        </w:div>
        <w:div w:id="1439332084">
          <w:marLeft w:val="640"/>
          <w:marRight w:val="0"/>
          <w:marTop w:val="0"/>
          <w:marBottom w:val="0"/>
          <w:divBdr>
            <w:top w:val="none" w:sz="0" w:space="0" w:color="auto"/>
            <w:left w:val="none" w:sz="0" w:space="0" w:color="auto"/>
            <w:bottom w:val="none" w:sz="0" w:space="0" w:color="auto"/>
            <w:right w:val="none" w:sz="0" w:space="0" w:color="auto"/>
          </w:divBdr>
        </w:div>
        <w:div w:id="1442342117">
          <w:marLeft w:val="640"/>
          <w:marRight w:val="0"/>
          <w:marTop w:val="0"/>
          <w:marBottom w:val="0"/>
          <w:divBdr>
            <w:top w:val="none" w:sz="0" w:space="0" w:color="auto"/>
            <w:left w:val="none" w:sz="0" w:space="0" w:color="auto"/>
            <w:bottom w:val="none" w:sz="0" w:space="0" w:color="auto"/>
            <w:right w:val="none" w:sz="0" w:space="0" w:color="auto"/>
          </w:divBdr>
        </w:div>
        <w:div w:id="1467888659">
          <w:marLeft w:val="640"/>
          <w:marRight w:val="0"/>
          <w:marTop w:val="0"/>
          <w:marBottom w:val="0"/>
          <w:divBdr>
            <w:top w:val="none" w:sz="0" w:space="0" w:color="auto"/>
            <w:left w:val="none" w:sz="0" w:space="0" w:color="auto"/>
            <w:bottom w:val="none" w:sz="0" w:space="0" w:color="auto"/>
            <w:right w:val="none" w:sz="0" w:space="0" w:color="auto"/>
          </w:divBdr>
        </w:div>
        <w:div w:id="1514804464">
          <w:marLeft w:val="640"/>
          <w:marRight w:val="0"/>
          <w:marTop w:val="0"/>
          <w:marBottom w:val="0"/>
          <w:divBdr>
            <w:top w:val="none" w:sz="0" w:space="0" w:color="auto"/>
            <w:left w:val="none" w:sz="0" w:space="0" w:color="auto"/>
            <w:bottom w:val="none" w:sz="0" w:space="0" w:color="auto"/>
            <w:right w:val="none" w:sz="0" w:space="0" w:color="auto"/>
          </w:divBdr>
        </w:div>
        <w:div w:id="1519781975">
          <w:marLeft w:val="640"/>
          <w:marRight w:val="0"/>
          <w:marTop w:val="0"/>
          <w:marBottom w:val="0"/>
          <w:divBdr>
            <w:top w:val="none" w:sz="0" w:space="0" w:color="auto"/>
            <w:left w:val="none" w:sz="0" w:space="0" w:color="auto"/>
            <w:bottom w:val="none" w:sz="0" w:space="0" w:color="auto"/>
            <w:right w:val="none" w:sz="0" w:space="0" w:color="auto"/>
          </w:divBdr>
        </w:div>
        <w:div w:id="1521775359">
          <w:marLeft w:val="640"/>
          <w:marRight w:val="0"/>
          <w:marTop w:val="0"/>
          <w:marBottom w:val="0"/>
          <w:divBdr>
            <w:top w:val="none" w:sz="0" w:space="0" w:color="auto"/>
            <w:left w:val="none" w:sz="0" w:space="0" w:color="auto"/>
            <w:bottom w:val="none" w:sz="0" w:space="0" w:color="auto"/>
            <w:right w:val="none" w:sz="0" w:space="0" w:color="auto"/>
          </w:divBdr>
        </w:div>
        <w:div w:id="1525440840">
          <w:marLeft w:val="640"/>
          <w:marRight w:val="0"/>
          <w:marTop w:val="0"/>
          <w:marBottom w:val="0"/>
          <w:divBdr>
            <w:top w:val="none" w:sz="0" w:space="0" w:color="auto"/>
            <w:left w:val="none" w:sz="0" w:space="0" w:color="auto"/>
            <w:bottom w:val="none" w:sz="0" w:space="0" w:color="auto"/>
            <w:right w:val="none" w:sz="0" w:space="0" w:color="auto"/>
          </w:divBdr>
        </w:div>
        <w:div w:id="1529025620">
          <w:marLeft w:val="640"/>
          <w:marRight w:val="0"/>
          <w:marTop w:val="0"/>
          <w:marBottom w:val="0"/>
          <w:divBdr>
            <w:top w:val="none" w:sz="0" w:space="0" w:color="auto"/>
            <w:left w:val="none" w:sz="0" w:space="0" w:color="auto"/>
            <w:bottom w:val="none" w:sz="0" w:space="0" w:color="auto"/>
            <w:right w:val="none" w:sz="0" w:space="0" w:color="auto"/>
          </w:divBdr>
        </w:div>
        <w:div w:id="1538620137">
          <w:marLeft w:val="640"/>
          <w:marRight w:val="0"/>
          <w:marTop w:val="0"/>
          <w:marBottom w:val="0"/>
          <w:divBdr>
            <w:top w:val="none" w:sz="0" w:space="0" w:color="auto"/>
            <w:left w:val="none" w:sz="0" w:space="0" w:color="auto"/>
            <w:bottom w:val="none" w:sz="0" w:space="0" w:color="auto"/>
            <w:right w:val="none" w:sz="0" w:space="0" w:color="auto"/>
          </w:divBdr>
        </w:div>
        <w:div w:id="1553925289">
          <w:marLeft w:val="640"/>
          <w:marRight w:val="0"/>
          <w:marTop w:val="0"/>
          <w:marBottom w:val="0"/>
          <w:divBdr>
            <w:top w:val="none" w:sz="0" w:space="0" w:color="auto"/>
            <w:left w:val="none" w:sz="0" w:space="0" w:color="auto"/>
            <w:bottom w:val="none" w:sz="0" w:space="0" w:color="auto"/>
            <w:right w:val="none" w:sz="0" w:space="0" w:color="auto"/>
          </w:divBdr>
        </w:div>
        <w:div w:id="1588034879">
          <w:marLeft w:val="640"/>
          <w:marRight w:val="0"/>
          <w:marTop w:val="0"/>
          <w:marBottom w:val="0"/>
          <w:divBdr>
            <w:top w:val="none" w:sz="0" w:space="0" w:color="auto"/>
            <w:left w:val="none" w:sz="0" w:space="0" w:color="auto"/>
            <w:bottom w:val="none" w:sz="0" w:space="0" w:color="auto"/>
            <w:right w:val="none" w:sz="0" w:space="0" w:color="auto"/>
          </w:divBdr>
        </w:div>
        <w:div w:id="1597901847">
          <w:marLeft w:val="640"/>
          <w:marRight w:val="0"/>
          <w:marTop w:val="0"/>
          <w:marBottom w:val="0"/>
          <w:divBdr>
            <w:top w:val="none" w:sz="0" w:space="0" w:color="auto"/>
            <w:left w:val="none" w:sz="0" w:space="0" w:color="auto"/>
            <w:bottom w:val="none" w:sz="0" w:space="0" w:color="auto"/>
            <w:right w:val="none" w:sz="0" w:space="0" w:color="auto"/>
          </w:divBdr>
        </w:div>
        <w:div w:id="1602101848">
          <w:marLeft w:val="640"/>
          <w:marRight w:val="0"/>
          <w:marTop w:val="0"/>
          <w:marBottom w:val="0"/>
          <w:divBdr>
            <w:top w:val="none" w:sz="0" w:space="0" w:color="auto"/>
            <w:left w:val="none" w:sz="0" w:space="0" w:color="auto"/>
            <w:bottom w:val="none" w:sz="0" w:space="0" w:color="auto"/>
            <w:right w:val="none" w:sz="0" w:space="0" w:color="auto"/>
          </w:divBdr>
        </w:div>
        <w:div w:id="1630159532">
          <w:marLeft w:val="640"/>
          <w:marRight w:val="0"/>
          <w:marTop w:val="0"/>
          <w:marBottom w:val="0"/>
          <w:divBdr>
            <w:top w:val="none" w:sz="0" w:space="0" w:color="auto"/>
            <w:left w:val="none" w:sz="0" w:space="0" w:color="auto"/>
            <w:bottom w:val="none" w:sz="0" w:space="0" w:color="auto"/>
            <w:right w:val="none" w:sz="0" w:space="0" w:color="auto"/>
          </w:divBdr>
        </w:div>
        <w:div w:id="1645575204">
          <w:marLeft w:val="640"/>
          <w:marRight w:val="0"/>
          <w:marTop w:val="0"/>
          <w:marBottom w:val="0"/>
          <w:divBdr>
            <w:top w:val="none" w:sz="0" w:space="0" w:color="auto"/>
            <w:left w:val="none" w:sz="0" w:space="0" w:color="auto"/>
            <w:bottom w:val="none" w:sz="0" w:space="0" w:color="auto"/>
            <w:right w:val="none" w:sz="0" w:space="0" w:color="auto"/>
          </w:divBdr>
        </w:div>
        <w:div w:id="1666401757">
          <w:marLeft w:val="640"/>
          <w:marRight w:val="0"/>
          <w:marTop w:val="0"/>
          <w:marBottom w:val="0"/>
          <w:divBdr>
            <w:top w:val="none" w:sz="0" w:space="0" w:color="auto"/>
            <w:left w:val="none" w:sz="0" w:space="0" w:color="auto"/>
            <w:bottom w:val="none" w:sz="0" w:space="0" w:color="auto"/>
            <w:right w:val="none" w:sz="0" w:space="0" w:color="auto"/>
          </w:divBdr>
        </w:div>
        <w:div w:id="1679313710">
          <w:marLeft w:val="640"/>
          <w:marRight w:val="0"/>
          <w:marTop w:val="0"/>
          <w:marBottom w:val="0"/>
          <w:divBdr>
            <w:top w:val="none" w:sz="0" w:space="0" w:color="auto"/>
            <w:left w:val="none" w:sz="0" w:space="0" w:color="auto"/>
            <w:bottom w:val="none" w:sz="0" w:space="0" w:color="auto"/>
            <w:right w:val="none" w:sz="0" w:space="0" w:color="auto"/>
          </w:divBdr>
        </w:div>
        <w:div w:id="1682196895">
          <w:marLeft w:val="640"/>
          <w:marRight w:val="0"/>
          <w:marTop w:val="0"/>
          <w:marBottom w:val="0"/>
          <w:divBdr>
            <w:top w:val="none" w:sz="0" w:space="0" w:color="auto"/>
            <w:left w:val="none" w:sz="0" w:space="0" w:color="auto"/>
            <w:bottom w:val="none" w:sz="0" w:space="0" w:color="auto"/>
            <w:right w:val="none" w:sz="0" w:space="0" w:color="auto"/>
          </w:divBdr>
        </w:div>
        <w:div w:id="1695382126">
          <w:marLeft w:val="640"/>
          <w:marRight w:val="0"/>
          <w:marTop w:val="0"/>
          <w:marBottom w:val="0"/>
          <w:divBdr>
            <w:top w:val="none" w:sz="0" w:space="0" w:color="auto"/>
            <w:left w:val="none" w:sz="0" w:space="0" w:color="auto"/>
            <w:bottom w:val="none" w:sz="0" w:space="0" w:color="auto"/>
            <w:right w:val="none" w:sz="0" w:space="0" w:color="auto"/>
          </w:divBdr>
        </w:div>
        <w:div w:id="1696686235">
          <w:marLeft w:val="640"/>
          <w:marRight w:val="0"/>
          <w:marTop w:val="0"/>
          <w:marBottom w:val="0"/>
          <w:divBdr>
            <w:top w:val="none" w:sz="0" w:space="0" w:color="auto"/>
            <w:left w:val="none" w:sz="0" w:space="0" w:color="auto"/>
            <w:bottom w:val="none" w:sz="0" w:space="0" w:color="auto"/>
            <w:right w:val="none" w:sz="0" w:space="0" w:color="auto"/>
          </w:divBdr>
        </w:div>
        <w:div w:id="1699700745">
          <w:marLeft w:val="640"/>
          <w:marRight w:val="0"/>
          <w:marTop w:val="0"/>
          <w:marBottom w:val="0"/>
          <w:divBdr>
            <w:top w:val="none" w:sz="0" w:space="0" w:color="auto"/>
            <w:left w:val="none" w:sz="0" w:space="0" w:color="auto"/>
            <w:bottom w:val="none" w:sz="0" w:space="0" w:color="auto"/>
            <w:right w:val="none" w:sz="0" w:space="0" w:color="auto"/>
          </w:divBdr>
        </w:div>
        <w:div w:id="1709984456">
          <w:marLeft w:val="640"/>
          <w:marRight w:val="0"/>
          <w:marTop w:val="0"/>
          <w:marBottom w:val="0"/>
          <w:divBdr>
            <w:top w:val="none" w:sz="0" w:space="0" w:color="auto"/>
            <w:left w:val="none" w:sz="0" w:space="0" w:color="auto"/>
            <w:bottom w:val="none" w:sz="0" w:space="0" w:color="auto"/>
            <w:right w:val="none" w:sz="0" w:space="0" w:color="auto"/>
          </w:divBdr>
        </w:div>
        <w:div w:id="1712267485">
          <w:marLeft w:val="640"/>
          <w:marRight w:val="0"/>
          <w:marTop w:val="0"/>
          <w:marBottom w:val="0"/>
          <w:divBdr>
            <w:top w:val="none" w:sz="0" w:space="0" w:color="auto"/>
            <w:left w:val="none" w:sz="0" w:space="0" w:color="auto"/>
            <w:bottom w:val="none" w:sz="0" w:space="0" w:color="auto"/>
            <w:right w:val="none" w:sz="0" w:space="0" w:color="auto"/>
          </w:divBdr>
        </w:div>
        <w:div w:id="1714768173">
          <w:marLeft w:val="640"/>
          <w:marRight w:val="0"/>
          <w:marTop w:val="0"/>
          <w:marBottom w:val="0"/>
          <w:divBdr>
            <w:top w:val="none" w:sz="0" w:space="0" w:color="auto"/>
            <w:left w:val="none" w:sz="0" w:space="0" w:color="auto"/>
            <w:bottom w:val="none" w:sz="0" w:space="0" w:color="auto"/>
            <w:right w:val="none" w:sz="0" w:space="0" w:color="auto"/>
          </w:divBdr>
        </w:div>
        <w:div w:id="1725980996">
          <w:marLeft w:val="640"/>
          <w:marRight w:val="0"/>
          <w:marTop w:val="0"/>
          <w:marBottom w:val="0"/>
          <w:divBdr>
            <w:top w:val="none" w:sz="0" w:space="0" w:color="auto"/>
            <w:left w:val="none" w:sz="0" w:space="0" w:color="auto"/>
            <w:bottom w:val="none" w:sz="0" w:space="0" w:color="auto"/>
            <w:right w:val="none" w:sz="0" w:space="0" w:color="auto"/>
          </w:divBdr>
        </w:div>
        <w:div w:id="1726099405">
          <w:marLeft w:val="640"/>
          <w:marRight w:val="0"/>
          <w:marTop w:val="0"/>
          <w:marBottom w:val="0"/>
          <w:divBdr>
            <w:top w:val="none" w:sz="0" w:space="0" w:color="auto"/>
            <w:left w:val="none" w:sz="0" w:space="0" w:color="auto"/>
            <w:bottom w:val="none" w:sz="0" w:space="0" w:color="auto"/>
            <w:right w:val="none" w:sz="0" w:space="0" w:color="auto"/>
          </w:divBdr>
        </w:div>
        <w:div w:id="1781994386">
          <w:marLeft w:val="640"/>
          <w:marRight w:val="0"/>
          <w:marTop w:val="0"/>
          <w:marBottom w:val="0"/>
          <w:divBdr>
            <w:top w:val="none" w:sz="0" w:space="0" w:color="auto"/>
            <w:left w:val="none" w:sz="0" w:space="0" w:color="auto"/>
            <w:bottom w:val="none" w:sz="0" w:space="0" w:color="auto"/>
            <w:right w:val="none" w:sz="0" w:space="0" w:color="auto"/>
          </w:divBdr>
        </w:div>
        <w:div w:id="1786150529">
          <w:marLeft w:val="640"/>
          <w:marRight w:val="0"/>
          <w:marTop w:val="0"/>
          <w:marBottom w:val="0"/>
          <w:divBdr>
            <w:top w:val="none" w:sz="0" w:space="0" w:color="auto"/>
            <w:left w:val="none" w:sz="0" w:space="0" w:color="auto"/>
            <w:bottom w:val="none" w:sz="0" w:space="0" w:color="auto"/>
            <w:right w:val="none" w:sz="0" w:space="0" w:color="auto"/>
          </w:divBdr>
        </w:div>
        <w:div w:id="1789932016">
          <w:marLeft w:val="640"/>
          <w:marRight w:val="0"/>
          <w:marTop w:val="0"/>
          <w:marBottom w:val="0"/>
          <w:divBdr>
            <w:top w:val="none" w:sz="0" w:space="0" w:color="auto"/>
            <w:left w:val="none" w:sz="0" w:space="0" w:color="auto"/>
            <w:bottom w:val="none" w:sz="0" w:space="0" w:color="auto"/>
            <w:right w:val="none" w:sz="0" w:space="0" w:color="auto"/>
          </w:divBdr>
        </w:div>
        <w:div w:id="1799105096">
          <w:marLeft w:val="640"/>
          <w:marRight w:val="0"/>
          <w:marTop w:val="0"/>
          <w:marBottom w:val="0"/>
          <w:divBdr>
            <w:top w:val="none" w:sz="0" w:space="0" w:color="auto"/>
            <w:left w:val="none" w:sz="0" w:space="0" w:color="auto"/>
            <w:bottom w:val="none" w:sz="0" w:space="0" w:color="auto"/>
            <w:right w:val="none" w:sz="0" w:space="0" w:color="auto"/>
          </w:divBdr>
        </w:div>
        <w:div w:id="1806197012">
          <w:marLeft w:val="640"/>
          <w:marRight w:val="0"/>
          <w:marTop w:val="0"/>
          <w:marBottom w:val="0"/>
          <w:divBdr>
            <w:top w:val="none" w:sz="0" w:space="0" w:color="auto"/>
            <w:left w:val="none" w:sz="0" w:space="0" w:color="auto"/>
            <w:bottom w:val="none" w:sz="0" w:space="0" w:color="auto"/>
            <w:right w:val="none" w:sz="0" w:space="0" w:color="auto"/>
          </w:divBdr>
        </w:div>
        <w:div w:id="1844122380">
          <w:marLeft w:val="640"/>
          <w:marRight w:val="0"/>
          <w:marTop w:val="0"/>
          <w:marBottom w:val="0"/>
          <w:divBdr>
            <w:top w:val="none" w:sz="0" w:space="0" w:color="auto"/>
            <w:left w:val="none" w:sz="0" w:space="0" w:color="auto"/>
            <w:bottom w:val="none" w:sz="0" w:space="0" w:color="auto"/>
            <w:right w:val="none" w:sz="0" w:space="0" w:color="auto"/>
          </w:divBdr>
        </w:div>
        <w:div w:id="1858688950">
          <w:marLeft w:val="640"/>
          <w:marRight w:val="0"/>
          <w:marTop w:val="0"/>
          <w:marBottom w:val="0"/>
          <w:divBdr>
            <w:top w:val="none" w:sz="0" w:space="0" w:color="auto"/>
            <w:left w:val="none" w:sz="0" w:space="0" w:color="auto"/>
            <w:bottom w:val="none" w:sz="0" w:space="0" w:color="auto"/>
            <w:right w:val="none" w:sz="0" w:space="0" w:color="auto"/>
          </w:divBdr>
        </w:div>
        <w:div w:id="1886797232">
          <w:marLeft w:val="640"/>
          <w:marRight w:val="0"/>
          <w:marTop w:val="0"/>
          <w:marBottom w:val="0"/>
          <w:divBdr>
            <w:top w:val="none" w:sz="0" w:space="0" w:color="auto"/>
            <w:left w:val="none" w:sz="0" w:space="0" w:color="auto"/>
            <w:bottom w:val="none" w:sz="0" w:space="0" w:color="auto"/>
            <w:right w:val="none" w:sz="0" w:space="0" w:color="auto"/>
          </w:divBdr>
        </w:div>
        <w:div w:id="1899048168">
          <w:marLeft w:val="640"/>
          <w:marRight w:val="0"/>
          <w:marTop w:val="0"/>
          <w:marBottom w:val="0"/>
          <w:divBdr>
            <w:top w:val="none" w:sz="0" w:space="0" w:color="auto"/>
            <w:left w:val="none" w:sz="0" w:space="0" w:color="auto"/>
            <w:bottom w:val="none" w:sz="0" w:space="0" w:color="auto"/>
            <w:right w:val="none" w:sz="0" w:space="0" w:color="auto"/>
          </w:divBdr>
        </w:div>
        <w:div w:id="1910580542">
          <w:marLeft w:val="640"/>
          <w:marRight w:val="0"/>
          <w:marTop w:val="0"/>
          <w:marBottom w:val="0"/>
          <w:divBdr>
            <w:top w:val="none" w:sz="0" w:space="0" w:color="auto"/>
            <w:left w:val="none" w:sz="0" w:space="0" w:color="auto"/>
            <w:bottom w:val="none" w:sz="0" w:space="0" w:color="auto"/>
            <w:right w:val="none" w:sz="0" w:space="0" w:color="auto"/>
          </w:divBdr>
        </w:div>
        <w:div w:id="1915773235">
          <w:marLeft w:val="640"/>
          <w:marRight w:val="0"/>
          <w:marTop w:val="0"/>
          <w:marBottom w:val="0"/>
          <w:divBdr>
            <w:top w:val="none" w:sz="0" w:space="0" w:color="auto"/>
            <w:left w:val="none" w:sz="0" w:space="0" w:color="auto"/>
            <w:bottom w:val="none" w:sz="0" w:space="0" w:color="auto"/>
            <w:right w:val="none" w:sz="0" w:space="0" w:color="auto"/>
          </w:divBdr>
        </w:div>
        <w:div w:id="1972975631">
          <w:marLeft w:val="640"/>
          <w:marRight w:val="0"/>
          <w:marTop w:val="0"/>
          <w:marBottom w:val="0"/>
          <w:divBdr>
            <w:top w:val="none" w:sz="0" w:space="0" w:color="auto"/>
            <w:left w:val="none" w:sz="0" w:space="0" w:color="auto"/>
            <w:bottom w:val="none" w:sz="0" w:space="0" w:color="auto"/>
            <w:right w:val="none" w:sz="0" w:space="0" w:color="auto"/>
          </w:divBdr>
        </w:div>
        <w:div w:id="1980305451">
          <w:marLeft w:val="640"/>
          <w:marRight w:val="0"/>
          <w:marTop w:val="0"/>
          <w:marBottom w:val="0"/>
          <w:divBdr>
            <w:top w:val="none" w:sz="0" w:space="0" w:color="auto"/>
            <w:left w:val="none" w:sz="0" w:space="0" w:color="auto"/>
            <w:bottom w:val="none" w:sz="0" w:space="0" w:color="auto"/>
            <w:right w:val="none" w:sz="0" w:space="0" w:color="auto"/>
          </w:divBdr>
        </w:div>
        <w:div w:id="1980333961">
          <w:marLeft w:val="640"/>
          <w:marRight w:val="0"/>
          <w:marTop w:val="0"/>
          <w:marBottom w:val="0"/>
          <w:divBdr>
            <w:top w:val="none" w:sz="0" w:space="0" w:color="auto"/>
            <w:left w:val="none" w:sz="0" w:space="0" w:color="auto"/>
            <w:bottom w:val="none" w:sz="0" w:space="0" w:color="auto"/>
            <w:right w:val="none" w:sz="0" w:space="0" w:color="auto"/>
          </w:divBdr>
        </w:div>
        <w:div w:id="2015959363">
          <w:marLeft w:val="640"/>
          <w:marRight w:val="0"/>
          <w:marTop w:val="0"/>
          <w:marBottom w:val="0"/>
          <w:divBdr>
            <w:top w:val="none" w:sz="0" w:space="0" w:color="auto"/>
            <w:left w:val="none" w:sz="0" w:space="0" w:color="auto"/>
            <w:bottom w:val="none" w:sz="0" w:space="0" w:color="auto"/>
            <w:right w:val="none" w:sz="0" w:space="0" w:color="auto"/>
          </w:divBdr>
        </w:div>
        <w:div w:id="2026980900">
          <w:marLeft w:val="640"/>
          <w:marRight w:val="0"/>
          <w:marTop w:val="0"/>
          <w:marBottom w:val="0"/>
          <w:divBdr>
            <w:top w:val="none" w:sz="0" w:space="0" w:color="auto"/>
            <w:left w:val="none" w:sz="0" w:space="0" w:color="auto"/>
            <w:bottom w:val="none" w:sz="0" w:space="0" w:color="auto"/>
            <w:right w:val="none" w:sz="0" w:space="0" w:color="auto"/>
          </w:divBdr>
        </w:div>
        <w:div w:id="2036150965">
          <w:marLeft w:val="640"/>
          <w:marRight w:val="0"/>
          <w:marTop w:val="0"/>
          <w:marBottom w:val="0"/>
          <w:divBdr>
            <w:top w:val="none" w:sz="0" w:space="0" w:color="auto"/>
            <w:left w:val="none" w:sz="0" w:space="0" w:color="auto"/>
            <w:bottom w:val="none" w:sz="0" w:space="0" w:color="auto"/>
            <w:right w:val="none" w:sz="0" w:space="0" w:color="auto"/>
          </w:divBdr>
        </w:div>
        <w:div w:id="2045328666">
          <w:marLeft w:val="640"/>
          <w:marRight w:val="0"/>
          <w:marTop w:val="0"/>
          <w:marBottom w:val="0"/>
          <w:divBdr>
            <w:top w:val="none" w:sz="0" w:space="0" w:color="auto"/>
            <w:left w:val="none" w:sz="0" w:space="0" w:color="auto"/>
            <w:bottom w:val="none" w:sz="0" w:space="0" w:color="auto"/>
            <w:right w:val="none" w:sz="0" w:space="0" w:color="auto"/>
          </w:divBdr>
        </w:div>
        <w:div w:id="2054771393">
          <w:marLeft w:val="640"/>
          <w:marRight w:val="0"/>
          <w:marTop w:val="0"/>
          <w:marBottom w:val="0"/>
          <w:divBdr>
            <w:top w:val="none" w:sz="0" w:space="0" w:color="auto"/>
            <w:left w:val="none" w:sz="0" w:space="0" w:color="auto"/>
            <w:bottom w:val="none" w:sz="0" w:space="0" w:color="auto"/>
            <w:right w:val="none" w:sz="0" w:space="0" w:color="auto"/>
          </w:divBdr>
        </w:div>
        <w:div w:id="2056199832">
          <w:marLeft w:val="640"/>
          <w:marRight w:val="0"/>
          <w:marTop w:val="0"/>
          <w:marBottom w:val="0"/>
          <w:divBdr>
            <w:top w:val="none" w:sz="0" w:space="0" w:color="auto"/>
            <w:left w:val="none" w:sz="0" w:space="0" w:color="auto"/>
            <w:bottom w:val="none" w:sz="0" w:space="0" w:color="auto"/>
            <w:right w:val="none" w:sz="0" w:space="0" w:color="auto"/>
          </w:divBdr>
        </w:div>
        <w:div w:id="2057578545">
          <w:marLeft w:val="640"/>
          <w:marRight w:val="0"/>
          <w:marTop w:val="0"/>
          <w:marBottom w:val="0"/>
          <w:divBdr>
            <w:top w:val="none" w:sz="0" w:space="0" w:color="auto"/>
            <w:left w:val="none" w:sz="0" w:space="0" w:color="auto"/>
            <w:bottom w:val="none" w:sz="0" w:space="0" w:color="auto"/>
            <w:right w:val="none" w:sz="0" w:space="0" w:color="auto"/>
          </w:divBdr>
        </w:div>
        <w:div w:id="2061829754">
          <w:marLeft w:val="640"/>
          <w:marRight w:val="0"/>
          <w:marTop w:val="0"/>
          <w:marBottom w:val="0"/>
          <w:divBdr>
            <w:top w:val="none" w:sz="0" w:space="0" w:color="auto"/>
            <w:left w:val="none" w:sz="0" w:space="0" w:color="auto"/>
            <w:bottom w:val="none" w:sz="0" w:space="0" w:color="auto"/>
            <w:right w:val="none" w:sz="0" w:space="0" w:color="auto"/>
          </w:divBdr>
        </w:div>
        <w:div w:id="2069986931">
          <w:marLeft w:val="640"/>
          <w:marRight w:val="0"/>
          <w:marTop w:val="0"/>
          <w:marBottom w:val="0"/>
          <w:divBdr>
            <w:top w:val="none" w:sz="0" w:space="0" w:color="auto"/>
            <w:left w:val="none" w:sz="0" w:space="0" w:color="auto"/>
            <w:bottom w:val="none" w:sz="0" w:space="0" w:color="auto"/>
            <w:right w:val="none" w:sz="0" w:space="0" w:color="auto"/>
          </w:divBdr>
        </w:div>
        <w:div w:id="2079471209">
          <w:marLeft w:val="640"/>
          <w:marRight w:val="0"/>
          <w:marTop w:val="0"/>
          <w:marBottom w:val="0"/>
          <w:divBdr>
            <w:top w:val="none" w:sz="0" w:space="0" w:color="auto"/>
            <w:left w:val="none" w:sz="0" w:space="0" w:color="auto"/>
            <w:bottom w:val="none" w:sz="0" w:space="0" w:color="auto"/>
            <w:right w:val="none" w:sz="0" w:space="0" w:color="auto"/>
          </w:divBdr>
        </w:div>
        <w:div w:id="2093813085">
          <w:marLeft w:val="640"/>
          <w:marRight w:val="0"/>
          <w:marTop w:val="0"/>
          <w:marBottom w:val="0"/>
          <w:divBdr>
            <w:top w:val="none" w:sz="0" w:space="0" w:color="auto"/>
            <w:left w:val="none" w:sz="0" w:space="0" w:color="auto"/>
            <w:bottom w:val="none" w:sz="0" w:space="0" w:color="auto"/>
            <w:right w:val="none" w:sz="0" w:space="0" w:color="auto"/>
          </w:divBdr>
        </w:div>
      </w:divsChild>
    </w:div>
    <w:div w:id="1925410220">
      <w:bodyDiv w:val="1"/>
      <w:marLeft w:val="0"/>
      <w:marRight w:val="0"/>
      <w:marTop w:val="0"/>
      <w:marBottom w:val="0"/>
      <w:divBdr>
        <w:top w:val="none" w:sz="0" w:space="0" w:color="auto"/>
        <w:left w:val="none" w:sz="0" w:space="0" w:color="auto"/>
        <w:bottom w:val="none" w:sz="0" w:space="0" w:color="auto"/>
        <w:right w:val="none" w:sz="0" w:space="0" w:color="auto"/>
      </w:divBdr>
    </w:div>
    <w:div w:id="1925646957">
      <w:bodyDiv w:val="1"/>
      <w:marLeft w:val="0"/>
      <w:marRight w:val="0"/>
      <w:marTop w:val="0"/>
      <w:marBottom w:val="0"/>
      <w:divBdr>
        <w:top w:val="none" w:sz="0" w:space="0" w:color="auto"/>
        <w:left w:val="none" w:sz="0" w:space="0" w:color="auto"/>
        <w:bottom w:val="none" w:sz="0" w:space="0" w:color="auto"/>
        <w:right w:val="none" w:sz="0" w:space="0" w:color="auto"/>
      </w:divBdr>
    </w:div>
    <w:div w:id="1929847551">
      <w:bodyDiv w:val="1"/>
      <w:marLeft w:val="0"/>
      <w:marRight w:val="0"/>
      <w:marTop w:val="0"/>
      <w:marBottom w:val="0"/>
      <w:divBdr>
        <w:top w:val="none" w:sz="0" w:space="0" w:color="auto"/>
        <w:left w:val="none" w:sz="0" w:space="0" w:color="auto"/>
        <w:bottom w:val="none" w:sz="0" w:space="0" w:color="auto"/>
        <w:right w:val="none" w:sz="0" w:space="0" w:color="auto"/>
      </w:divBdr>
    </w:div>
    <w:div w:id="1930314525">
      <w:bodyDiv w:val="1"/>
      <w:marLeft w:val="0"/>
      <w:marRight w:val="0"/>
      <w:marTop w:val="0"/>
      <w:marBottom w:val="0"/>
      <w:divBdr>
        <w:top w:val="none" w:sz="0" w:space="0" w:color="auto"/>
        <w:left w:val="none" w:sz="0" w:space="0" w:color="auto"/>
        <w:bottom w:val="none" w:sz="0" w:space="0" w:color="auto"/>
        <w:right w:val="none" w:sz="0" w:space="0" w:color="auto"/>
      </w:divBdr>
    </w:div>
    <w:div w:id="1930917938">
      <w:bodyDiv w:val="1"/>
      <w:marLeft w:val="0"/>
      <w:marRight w:val="0"/>
      <w:marTop w:val="0"/>
      <w:marBottom w:val="0"/>
      <w:divBdr>
        <w:top w:val="none" w:sz="0" w:space="0" w:color="auto"/>
        <w:left w:val="none" w:sz="0" w:space="0" w:color="auto"/>
        <w:bottom w:val="none" w:sz="0" w:space="0" w:color="auto"/>
        <w:right w:val="none" w:sz="0" w:space="0" w:color="auto"/>
      </w:divBdr>
    </w:div>
    <w:div w:id="1932808662">
      <w:bodyDiv w:val="1"/>
      <w:marLeft w:val="0"/>
      <w:marRight w:val="0"/>
      <w:marTop w:val="0"/>
      <w:marBottom w:val="0"/>
      <w:divBdr>
        <w:top w:val="none" w:sz="0" w:space="0" w:color="auto"/>
        <w:left w:val="none" w:sz="0" w:space="0" w:color="auto"/>
        <w:bottom w:val="none" w:sz="0" w:space="0" w:color="auto"/>
        <w:right w:val="none" w:sz="0" w:space="0" w:color="auto"/>
      </w:divBdr>
    </w:div>
    <w:div w:id="1934125532">
      <w:bodyDiv w:val="1"/>
      <w:marLeft w:val="0"/>
      <w:marRight w:val="0"/>
      <w:marTop w:val="0"/>
      <w:marBottom w:val="0"/>
      <w:divBdr>
        <w:top w:val="none" w:sz="0" w:space="0" w:color="auto"/>
        <w:left w:val="none" w:sz="0" w:space="0" w:color="auto"/>
        <w:bottom w:val="none" w:sz="0" w:space="0" w:color="auto"/>
        <w:right w:val="none" w:sz="0" w:space="0" w:color="auto"/>
      </w:divBdr>
    </w:div>
    <w:div w:id="1937596945">
      <w:bodyDiv w:val="1"/>
      <w:marLeft w:val="0"/>
      <w:marRight w:val="0"/>
      <w:marTop w:val="0"/>
      <w:marBottom w:val="0"/>
      <w:divBdr>
        <w:top w:val="none" w:sz="0" w:space="0" w:color="auto"/>
        <w:left w:val="none" w:sz="0" w:space="0" w:color="auto"/>
        <w:bottom w:val="none" w:sz="0" w:space="0" w:color="auto"/>
        <w:right w:val="none" w:sz="0" w:space="0" w:color="auto"/>
      </w:divBdr>
    </w:div>
    <w:div w:id="1940865259">
      <w:bodyDiv w:val="1"/>
      <w:marLeft w:val="0"/>
      <w:marRight w:val="0"/>
      <w:marTop w:val="0"/>
      <w:marBottom w:val="0"/>
      <w:divBdr>
        <w:top w:val="none" w:sz="0" w:space="0" w:color="auto"/>
        <w:left w:val="none" w:sz="0" w:space="0" w:color="auto"/>
        <w:bottom w:val="none" w:sz="0" w:space="0" w:color="auto"/>
        <w:right w:val="none" w:sz="0" w:space="0" w:color="auto"/>
      </w:divBdr>
    </w:div>
    <w:div w:id="1941058876">
      <w:bodyDiv w:val="1"/>
      <w:marLeft w:val="0"/>
      <w:marRight w:val="0"/>
      <w:marTop w:val="0"/>
      <w:marBottom w:val="0"/>
      <w:divBdr>
        <w:top w:val="none" w:sz="0" w:space="0" w:color="auto"/>
        <w:left w:val="none" w:sz="0" w:space="0" w:color="auto"/>
        <w:bottom w:val="none" w:sz="0" w:space="0" w:color="auto"/>
        <w:right w:val="none" w:sz="0" w:space="0" w:color="auto"/>
      </w:divBdr>
    </w:div>
    <w:div w:id="1942881733">
      <w:bodyDiv w:val="1"/>
      <w:marLeft w:val="0"/>
      <w:marRight w:val="0"/>
      <w:marTop w:val="0"/>
      <w:marBottom w:val="0"/>
      <w:divBdr>
        <w:top w:val="none" w:sz="0" w:space="0" w:color="auto"/>
        <w:left w:val="none" w:sz="0" w:space="0" w:color="auto"/>
        <w:bottom w:val="none" w:sz="0" w:space="0" w:color="auto"/>
        <w:right w:val="none" w:sz="0" w:space="0" w:color="auto"/>
      </w:divBdr>
    </w:div>
    <w:div w:id="1950158411">
      <w:bodyDiv w:val="1"/>
      <w:marLeft w:val="0"/>
      <w:marRight w:val="0"/>
      <w:marTop w:val="0"/>
      <w:marBottom w:val="0"/>
      <w:divBdr>
        <w:top w:val="none" w:sz="0" w:space="0" w:color="auto"/>
        <w:left w:val="none" w:sz="0" w:space="0" w:color="auto"/>
        <w:bottom w:val="none" w:sz="0" w:space="0" w:color="auto"/>
        <w:right w:val="none" w:sz="0" w:space="0" w:color="auto"/>
      </w:divBdr>
    </w:div>
    <w:div w:id="1951618190">
      <w:bodyDiv w:val="1"/>
      <w:marLeft w:val="0"/>
      <w:marRight w:val="0"/>
      <w:marTop w:val="0"/>
      <w:marBottom w:val="0"/>
      <w:divBdr>
        <w:top w:val="none" w:sz="0" w:space="0" w:color="auto"/>
        <w:left w:val="none" w:sz="0" w:space="0" w:color="auto"/>
        <w:bottom w:val="none" w:sz="0" w:space="0" w:color="auto"/>
        <w:right w:val="none" w:sz="0" w:space="0" w:color="auto"/>
      </w:divBdr>
    </w:div>
    <w:div w:id="1953127692">
      <w:bodyDiv w:val="1"/>
      <w:marLeft w:val="0"/>
      <w:marRight w:val="0"/>
      <w:marTop w:val="0"/>
      <w:marBottom w:val="0"/>
      <w:divBdr>
        <w:top w:val="none" w:sz="0" w:space="0" w:color="auto"/>
        <w:left w:val="none" w:sz="0" w:space="0" w:color="auto"/>
        <w:bottom w:val="none" w:sz="0" w:space="0" w:color="auto"/>
        <w:right w:val="none" w:sz="0" w:space="0" w:color="auto"/>
      </w:divBdr>
    </w:div>
    <w:div w:id="1955398644">
      <w:bodyDiv w:val="1"/>
      <w:marLeft w:val="0"/>
      <w:marRight w:val="0"/>
      <w:marTop w:val="0"/>
      <w:marBottom w:val="0"/>
      <w:divBdr>
        <w:top w:val="none" w:sz="0" w:space="0" w:color="auto"/>
        <w:left w:val="none" w:sz="0" w:space="0" w:color="auto"/>
        <w:bottom w:val="none" w:sz="0" w:space="0" w:color="auto"/>
        <w:right w:val="none" w:sz="0" w:space="0" w:color="auto"/>
      </w:divBdr>
    </w:div>
    <w:div w:id="1955822720">
      <w:bodyDiv w:val="1"/>
      <w:marLeft w:val="0"/>
      <w:marRight w:val="0"/>
      <w:marTop w:val="0"/>
      <w:marBottom w:val="0"/>
      <w:divBdr>
        <w:top w:val="none" w:sz="0" w:space="0" w:color="auto"/>
        <w:left w:val="none" w:sz="0" w:space="0" w:color="auto"/>
        <w:bottom w:val="none" w:sz="0" w:space="0" w:color="auto"/>
        <w:right w:val="none" w:sz="0" w:space="0" w:color="auto"/>
      </w:divBdr>
    </w:div>
    <w:div w:id="1956014954">
      <w:bodyDiv w:val="1"/>
      <w:marLeft w:val="0"/>
      <w:marRight w:val="0"/>
      <w:marTop w:val="0"/>
      <w:marBottom w:val="0"/>
      <w:divBdr>
        <w:top w:val="none" w:sz="0" w:space="0" w:color="auto"/>
        <w:left w:val="none" w:sz="0" w:space="0" w:color="auto"/>
        <w:bottom w:val="none" w:sz="0" w:space="0" w:color="auto"/>
        <w:right w:val="none" w:sz="0" w:space="0" w:color="auto"/>
      </w:divBdr>
    </w:div>
    <w:div w:id="1956600204">
      <w:bodyDiv w:val="1"/>
      <w:marLeft w:val="0"/>
      <w:marRight w:val="0"/>
      <w:marTop w:val="0"/>
      <w:marBottom w:val="0"/>
      <w:divBdr>
        <w:top w:val="none" w:sz="0" w:space="0" w:color="auto"/>
        <w:left w:val="none" w:sz="0" w:space="0" w:color="auto"/>
        <w:bottom w:val="none" w:sz="0" w:space="0" w:color="auto"/>
        <w:right w:val="none" w:sz="0" w:space="0" w:color="auto"/>
      </w:divBdr>
    </w:div>
    <w:div w:id="1957517776">
      <w:bodyDiv w:val="1"/>
      <w:marLeft w:val="0"/>
      <w:marRight w:val="0"/>
      <w:marTop w:val="0"/>
      <w:marBottom w:val="0"/>
      <w:divBdr>
        <w:top w:val="none" w:sz="0" w:space="0" w:color="auto"/>
        <w:left w:val="none" w:sz="0" w:space="0" w:color="auto"/>
        <w:bottom w:val="none" w:sz="0" w:space="0" w:color="auto"/>
        <w:right w:val="none" w:sz="0" w:space="0" w:color="auto"/>
      </w:divBdr>
    </w:div>
    <w:div w:id="1958221055">
      <w:bodyDiv w:val="1"/>
      <w:marLeft w:val="0"/>
      <w:marRight w:val="0"/>
      <w:marTop w:val="0"/>
      <w:marBottom w:val="0"/>
      <w:divBdr>
        <w:top w:val="none" w:sz="0" w:space="0" w:color="auto"/>
        <w:left w:val="none" w:sz="0" w:space="0" w:color="auto"/>
        <w:bottom w:val="none" w:sz="0" w:space="0" w:color="auto"/>
        <w:right w:val="none" w:sz="0" w:space="0" w:color="auto"/>
      </w:divBdr>
    </w:div>
    <w:div w:id="1962835508">
      <w:bodyDiv w:val="1"/>
      <w:marLeft w:val="0"/>
      <w:marRight w:val="0"/>
      <w:marTop w:val="0"/>
      <w:marBottom w:val="0"/>
      <w:divBdr>
        <w:top w:val="none" w:sz="0" w:space="0" w:color="auto"/>
        <w:left w:val="none" w:sz="0" w:space="0" w:color="auto"/>
        <w:bottom w:val="none" w:sz="0" w:space="0" w:color="auto"/>
        <w:right w:val="none" w:sz="0" w:space="0" w:color="auto"/>
      </w:divBdr>
    </w:div>
    <w:div w:id="1963531790">
      <w:bodyDiv w:val="1"/>
      <w:marLeft w:val="0"/>
      <w:marRight w:val="0"/>
      <w:marTop w:val="0"/>
      <w:marBottom w:val="0"/>
      <w:divBdr>
        <w:top w:val="none" w:sz="0" w:space="0" w:color="auto"/>
        <w:left w:val="none" w:sz="0" w:space="0" w:color="auto"/>
        <w:bottom w:val="none" w:sz="0" w:space="0" w:color="auto"/>
        <w:right w:val="none" w:sz="0" w:space="0" w:color="auto"/>
      </w:divBdr>
    </w:div>
    <w:div w:id="1965189691">
      <w:bodyDiv w:val="1"/>
      <w:marLeft w:val="0"/>
      <w:marRight w:val="0"/>
      <w:marTop w:val="0"/>
      <w:marBottom w:val="0"/>
      <w:divBdr>
        <w:top w:val="none" w:sz="0" w:space="0" w:color="auto"/>
        <w:left w:val="none" w:sz="0" w:space="0" w:color="auto"/>
        <w:bottom w:val="none" w:sz="0" w:space="0" w:color="auto"/>
        <w:right w:val="none" w:sz="0" w:space="0" w:color="auto"/>
      </w:divBdr>
    </w:div>
    <w:div w:id="1966157381">
      <w:bodyDiv w:val="1"/>
      <w:marLeft w:val="0"/>
      <w:marRight w:val="0"/>
      <w:marTop w:val="0"/>
      <w:marBottom w:val="0"/>
      <w:divBdr>
        <w:top w:val="none" w:sz="0" w:space="0" w:color="auto"/>
        <w:left w:val="none" w:sz="0" w:space="0" w:color="auto"/>
        <w:bottom w:val="none" w:sz="0" w:space="0" w:color="auto"/>
        <w:right w:val="none" w:sz="0" w:space="0" w:color="auto"/>
      </w:divBdr>
    </w:div>
    <w:div w:id="1969966486">
      <w:bodyDiv w:val="1"/>
      <w:marLeft w:val="0"/>
      <w:marRight w:val="0"/>
      <w:marTop w:val="0"/>
      <w:marBottom w:val="0"/>
      <w:divBdr>
        <w:top w:val="none" w:sz="0" w:space="0" w:color="auto"/>
        <w:left w:val="none" w:sz="0" w:space="0" w:color="auto"/>
        <w:bottom w:val="none" w:sz="0" w:space="0" w:color="auto"/>
        <w:right w:val="none" w:sz="0" w:space="0" w:color="auto"/>
      </w:divBdr>
    </w:div>
    <w:div w:id="1970092667">
      <w:bodyDiv w:val="1"/>
      <w:marLeft w:val="0"/>
      <w:marRight w:val="0"/>
      <w:marTop w:val="0"/>
      <w:marBottom w:val="0"/>
      <w:divBdr>
        <w:top w:val="none" w:sz="0" w:space="0" w:color="auto"/>
        <w:left w:val="none" w:sz="0" w:space="0" w:color="auto"/>
        <w:bottom w:val="none" w:sz="0" w:space="0" w:color="auto"/>
        <w:right w:val="none" w:sz="0" w:space="0" w:color="auto"/>
      </w:divBdr>
    </w:div>
    <w:div w:id="1974364627">
      <w:bodyDiv w:val="1"/>
      <w:marLeft w:val="0"/>
      <w:marRight w:val="0"/>
      <w:marTop w:val="0"/>
      <w:marBottom w:val="0"/>
      <w:divBdr>
        <w:top w:val="none" w:sz="0" w:space="0" w:color="auto"/>
        <w:left w:val="none" w:sz="0" w:space="0" w:color="auto"/>
        <w:bottom w:val="none" w:sz="0" w:space="0" w:color="auto"/>
        <w:right w:val="none" w:sz="0" w:space="0" w:color="auto"/>
      </w:divBdr>
    </w:div>
    <w:div w:id="1975283809">
      <w:bodyDiv w:val="1"/>
      <w:marLeft w:val="0"/>
      <w:marRight w:val="0"/>
      <w:marTop w:val="0"/>
      <w:marBottom w:val="0"/>
      <w:divBdr>
        <w:top w:val="none" w:sz="0" w:space="0" w:color="auto"/>
        <w:left w:val="none" w:sz="0" w:space="0" w:color="auto"/>
        <w:bottom w:val="none" w:sz="0" w:space="0" w:color="auto"/>
        <w:right w:val="none" w:sz="0" w:space="0" w:color="auto"/>
      </w:divBdr>
    </w:div>
    <w:div w:id="1977252018">
      <w:bodyDiv w:val="1"/>
      <w:marLeft w:val="0"/>
      <w:marRight w:val="0"/>
      <w:marTop w:val="0"/>
      <w:marBottom w:val="0"/>
      <w:divBdr>
        <w:top w:val="none" w:sz="0" w:space="0" w:color="auto"/>
        <w:left w:val="none" w:sz="0" w:space="0" w:color="auto"/>
        <w:bottom w:val="none" w:sz="0" w:space="0" w:color="auto"/>
        <w:right w:val="none" w:sz="0" w:space="0" w:color="auto"/>
      </w:divBdr>
    </w:div>
    <w:div w:id="1977642501">
      <w:bodyDiv w:val="1"/>
      <w:marLeft w:val="0"/>
      <w:marRight w:val="0"/>
      <w:marTop w:val="0"/>
      <w:marBottom w:val="0"/>
      <w:divBdr>
        <w:top w:val="none" w:sz="0" w:space="0" w:color="auto"/>
        <w:left w:val="none" w:sz="0" w:space="0" w:color="auto"/>
        <w:bottom w:val="none" w:sz="0" w:space="0" w:color="auto"/>
        <w:right w:val="none" w:sz="0" w:space="0" w:color="auto"/>
      </w:divBdr>
    </w:div>
    <w:div w:id="1978603387">
      <w:bodyDiv w:val="1"/>
      <w:marLeft w:val="0"/>
      <w:marRight w:val="0"/>
      <w:marTop w:val="0"/>
      <w:marBottom w:val="0"/>
      <w:divBdr>
        <w:top w:val="none" w:sz="0" w:space="0" w:color="auto"/>
        <w:left w:val="none" w:sz="0" w:space="0" w:color="auto"/>
        <w:bottom w:val="none" w:sz="0" w:space="0" w:color="auto"/>
        <w:right w:val="none" w:sz="0" w:space="0" w:color="auto"/>
      </w:divBdr>
    </w:div>
    <w:div w:id="1980302047">
      <w:bodyDiv w:val="1"/>
      <w:marLeft w:val="0"/>
      <w:marRight w:val="0"/>
      <w:marTop w:val="0"/>
      <w:marBottom w:val="0"/>
      <w:divBdr>
        <w:top w:val="none" w:sz="0" w:space="0" w:color="auto"/>
        <w:left w:val="none" w:sz="0" w:space="0" w:color="auto"/>
        <w:bottom w:val="none" w:sz="0" w:space="0" w:color="auto"/>
        <w:right w:val="none" w:sz="0" w:space="0" w:color="auto"/>
      </w:divBdr>
    </w:div>
    <w:div w:id="1983072700">
      <w:bodyDiv w:val="1"/>
      <w:marLeft w:val="0"/>
      <w:marRight w:val="0"/>
      <w:marTop w:val="0"/>
      <w:marBottom w:val="0"/>
      <w:divBdr>
        <w:top w:val="none" w:sz="0" w:space="0" w:color="auto"/>
        <w:left w:val="none" w:sz="0" w:space="0" w:color="auto"/>
        <w:bottom w:val="none" w:sz="0" w:space="0" w:color="auto"/>
        <w:right w:val="none" w:sz="0" w:space="0" w:color="auto"/>
      </w:divBdr>
    </w:div>
    <w:div w:id="1986858839">
      <w:bodyDiv w:val="1"/>
      <w:marLeft w:val="0"/>
      <w:marRight w:val="0"/>
      <w:marTop w:val="0"/>
      <w:marBottom w:val="0"/>
      <w:divBdr>
        <w:top w:val="none" w:sz="0" w:space="0" w:color="auto"/>
        <w:left w:val="none" w:sz="0" w:space="0" w:color="auto"/>
        <w:bottom w:val="none" w:sz="0" w:space="0" w:color="auto"/>
        <w:right w:val="none" w:sz="0" w:space="0" w:color="auto"/>
      </w:divBdr>
    </w:div>
    <w:div w:id="1987860334">
      <w:bodyDiv w:val="1"/>
      <w:marLeft w:val="0"/>
      <w:marRight w:val="0"/>
      <w:marTop w:val="0"/>
      <w:marBottom w:val="0"/>
      <w:divBdr>
        <w:top w:val="none" w:sz="0" w:space="0" w:color="auto"/>
        <w:left w:val="none" w:sz="0" w:space="0" w:color="auto"/>
        <w:bottom w:val="none" w:sz="0" w:space="0" w:color="auto"/>
        <w:right w:val="none" w:sz="0" w:space="0" w:color="auto"/>
      </w:divBdr>
    </w:div>
    <w:div w:id="1988388951">
      <w:bodyDiv w:val="1"/>
      <w:marLeft w:val="0"/>
      <w:marRight w:val="0"/>
      <w:marTop w:val="0"/>
      <w:marBottom w:val="0"/>
      <w:divBdr>
        <w:top w:val="none" w:sz="0" w:space="0" w:color="auto"/>
        <w:left w:val="none" w:sz="0" w:space="0" w:color="auto"/>
        <w:bottom w:val="none" w:sz="0" w:space="0" w:color="auto"/>
        <w:right w:val="none" w:sz="0" w:space="0" w:color="auto"/>
      </w:divBdr>
    </w:div>
    <w:div w:id="1988969181">
      <w:bodyDiv w:val="1"/>
      <w:marLeft w:val="0"/>
      <w:marRight w:val="0"/>
      <w:marTop w:val="0"/>
      <w:marBottom w:val="0"/>
      <w:divBdr>
        <w:top w:val="none" w:sz="0" w:space="0" w:color="auto"/>
        <w:left w:val="none" w:sz="0" w:space="0" w:color="auto"/>
        <w:bottom w:val="none" w:sz="0" w:space="0" w:color="auto"/>
        <w:right w:val="none" w:sz="0" w:space="0" w:color="auto"/>
      </w:divBdr>
    </w:div>
    <w:div w:id="1992560418">
      <w:bodyDiv w:val="1"/>
      <w:marLeft w:val="0"/>
      <w:marRight w:val="0"/>
      <w:marTop w:val="0"/>
      <w:marBottom w:val="0"/>
      <w:divBdr>
        <w:top w:val="none" w:sz="0" w:space="0" w:color="auto"/>
        <w:left w:val="none" w:sz="0" w:space="0" w:color="auto"/>
        <w:bottom w:val="none" w:sz="0" w:space="0" w:color="auto"/>
        <w:right w:val="none" w:sz="0" w:space="0" w:color="auto"/>
      </w:divBdr>
    </w:div>
    <w:div w:id="1995910726">
      <w:bodyDiv w:val="1"/>
      <w:marLeft w:val="0"/>
      <w:marRight w:val="0"/>
      <w:marTop w:val="0"/>
      <w:marBottom w:val="0"/>
      <w:divBdr>
        <w:top w:val="none" w:sz="0" w:space="0" w:color="auto"/>
        <w:left w:val="none" w:sz="0" w:space="0" w:color="auto"/>
        <w:bottom w:val="none" w:sz="0" w:space="0" w:color="auto"/>
        <w:right w:val="none" w:sz="0" w:space="0" w:color="auto"/>
      </w:divBdr>
    </w:div>
    <w:div w:id="1995915629">
      <w:bodyDiv w:val="1"/>
      <w:marLeft w:val="0"/>
      <w:marRight w:val="0"/>
      <w:marTop w:val="0"/>
      <w:marBottom w:val="0"/>
      <w:divBdr>
        <w:top w:val="none" w:sz="0" w:space="0" w:color="auto"/>
        <w:left w:val="none" w:sz="0" w:space="0" w:color="auto"/>
        <w:bottom w:val="none" w:sz="0" w:space="0" w:color="auto"/>
        <w:right w:val="none" w:sz="0" w:space="0" w:color="auto"/>
      </w:divBdr>
    </w:div>
    <w:div w:id="1996183335">
      <w:bodyDiv w:val="1"/>
      <w:marLeft w:val="0"/>
      <w:marRight w:val="0"/>
      <w:marTop w:val="0"/>
      <w:marBottom w:val="0"/>
      <w:divBdr>
        <w:top w:val="none" w:sz="0" w:space="0" w:color="auto"/>
        <w:left w:val="none" w:sz="0" w:space="0" w:color="auto"/>
        <w:bottom w:val="none" w:sz="0" w:space="0" w:color="auto"/>
        <w:right w:val="none" w:sz="0" w:space="0" w:color="auto"/>
      </w:divBdr>
    </w:div>
    <w:div w:id="1997562535">
      <w:bodyDiv w:val="1"/>
      <w:marLeft w:val="0"/>
      <w:marRight w:val="0"/>
      <w:marTop w:val="0"/>
      <w:marBottom w:val="0"/>
      <w:divBdr>
        <w:top w:val="none" w:sz="0" w:space="0" w:color="auto"/>
        <w:left w:val="none" w:sz="0" w:space="0" w:color="auto"/>
        <w:bottom w:val="none" w:sz="0" w:space="0" w:color="auto"/>
        <w:right w:val="none" w:sz="0" w:space="0" w:color="auto"/>
      </w:divBdr>
    </w:div>
    <w:div w:id="1998342726">
      <w:bodyDiv w:val="1"/>
      <w:marLeft w:val="0"/>
      <w:marRight w:val="0"/>
      <w:marTop w:val="0"/>
      <w:marBottom w:val="0"/>
      <w:divBdr>
        <w:top w:val="none" w:sz="0" w:space="0" w:color="auto"/>
        <w:left w:val="none" w:sz="0" w:space="0" w:color="auto"/>
        <w:bottom w:val="none" w:sz="0" w:space="0" w:color="auto"/>
        <w:right w:val="none" w:sz="0" w:space="0" w:color="auto"/>
      </w:divBdr>
    </w:div>
    <w:div w:id="1998419826">
      <w:bodyDiv w:val="1"/>
      <w:marLeft w:val="0"/>
      <w:marRight w:val="0"/>
      <w:marTop w:val="0"/>
      <w:marBottom w:val="0"/>
      <w:divBdr>
        <w:top w:val="none" w:sz="0" w:space="0" w:color="auto"/>
        <w:left w:val="none" w:sz="0" w:space="0" w:color="auto"/>
        <w:bottom w:val="none" w:sz="0" w:space="0" w:color="auto"/>
        <w:right w:val="none" w:sz="0" w:space="0" w:color="auto"/>
      </w:divBdr>
    </w:div>
    <w:div w:id="2000035572">
      <w:bodyDiv w:val="1"/>
      <w:marLeft w:val="0"/>
      <w:marRight w:val="0"/>
      <w:marTop w:val="0"/>
      <w:marBottom w:val="0"/>
      <w:divBdr>
        <w:top w:val="none" w:sz="0" w:space="0" w:color="auto"/>
        <w:left w:val="none" w:sz="0" w:space="0" w:color="auto"/>
        <w:bottom w:val="none" w:sz="0" w:space="0" w:color="auto"/>
        <w:right w:val="none" w:sz="0" w:space="0" w:color="auto"/>
      </w:divBdr>
    </w:div>
    <w:div w:id="2001035980">
      <w:bodyDiv w:val="1"/>
      <w:marLeft w:val="0"/>
      <w:marRight w:val="0"/>
      <w:marTop w:val="0"/>
      <w:marBottom w:val="0"/>
      <w:divBdr>
        <w:top w:val="none" w:sz="0" w:space="0" w:color="auto"/>
        <w:left w:val="none" w:sz="0" w:space="0" w:color="auto"/>
        <w:bottom w:val="none" w:sz="0" w:space="0" w:color="auto"/>
        <w:right w:val="none" w:sz="0" w:space="0" w:color="auto"/>
      </w:divBdr>
    </w:div>
    <w:div w:id="2005932012">
      <w:bodyDiv w:val="1"/>
      <w:marLeft w:val="0"/>
      <w:marRight w:val="0"/>
      <w:marTop w:val="0"/>
      <w:marBottom w:val="0"/>
      <w:divBdr>
        <w:top w:val="none" w:sz="0" w:space="0" w:color="auto"/>
        <w:left w:val="none" w:sz="0" w:space="0" w:color="auto"/>
        <w:bottom w:val="none" w:sz="0" w:space="0" w:color="auto"/>
        <w:right w:val="none" w:sz="0" w:space="0" w:color="auto"/>
      </w:divBdr>
    </w:div>
    <w:div w:id="2006274796">
      <w:bodyDiv w:val="1"/>
      <w:marLeft w:val="0"/>
      <w:marRight w:val="0"/>
      <w:marTop w:val="0"/>
      <w:marBottom w:val="0"/>
      <w:divBdr>
        <w:top w:val="none" w:sz="0" w:space="0" w:color="auto"/>
        <w:left w:val="none" w:sz="0" w:space="0" w:color="auto"/>
        <w:bottom w:val="none" w:sz="0" w:space="0" w:color="auto"/>
        <w:right w:val="none" w:sz="0" w:space="0" w:color="auto"/>
      </w:divBdr>
    </w:div>
    <w:div w:id="2010207428">
      <w:bodyDiv w:val="1"/>
      <w:marLeft w:val="0"/>
      <w:marRight w:val="0"/>
      <w:marTop w:val="0"/>
      <w:marBottom w:val="0"/>
      <w:divBdr>
        <w:top w:val="none" w:sz="0" w:space="0" w:color="auto"/>
        <w:left w:val="none" w:sz="0" w:space="0" w:color="auto"/>
        <w:bottom w:val="none" w:sz="0" w:space="0" w:color="auto"/>
        <w:right w:val="none" w:sz="0" w:space="0" w:color="auto"/>
      </w:divBdr>
    </w:div>
    <w:div w:id="2011176251">
      <w:bodyDiv w:val="1"/>
      <w:marLeft w:val="0"/>
      <w:marRight w:val="0"/>
      <w:marTop w:val="0"/>
      <w:marBottom w:val="0"/>
      <w:divBdr>
        <w:top w:val="none" w:sz="0" w:space="0" w:color="auto"/>
        <w:left w:val="none" w:sz="0" w:space="0" w:color="auto"/>
        <w:bottom w:val="none" w:sz="0" w:space="0" w:color="auto"/>
        <w:right w:val="none" w:sz="0" w:space="0" w:color="auto"/>
      </w:divBdr>
    </w:div>
    <w:div w:id="2012217897">
      <w:bodyDiv w:val="1"/>
      <w:marLeft w:val="0"/>
      <w:marRight w:val="0"/>
      <w:marTop w:val="0"/>
      <w:marBottom w:val="0"/>
      <w:divBdr>
        <w:top w:val="none" w:sz="0" w:space="0" w:color="auto"/>
        <w:left w:val="none" w:sz="0" w:space="0" w:color="auto"/>
        <w:bottom w:val="none" w:sz="0" w:space="0" w:color="auto"/>
        <w:right w:val="none" w:sz="0" w:space="0" w:color="auto"/>
      </w:divBdr>
    </w:div>
    <w:div w:id="2012247243">
      <w:bodyDiv w:val="1"/>
      <w:marLeft w:val="0"/>
      <w:marRight w:val="0"/>
      <w:marTop w:val="0"/>
      <w:marBottom w:val="0"/>
      <w:divBdr>
        <w:top w:val="none" w:sz="0" w:space="0" w:color="auto"/>
        <w:left w:val="none" w:sz="0" w:space="0" w:color="auto"/>
        <w:bottom w:val="none" w:sz="0" w:space="0" w:color="auto"/>
        <w:right w:val="none" w:sz="0" w:space="0" w:color="auto"/>
      </w:divBdr>
    </w:div>
    <w:div w:id="2012953066">
      <w:bodyDiv w:val="1"/>
      <w:marLeft w:val="0"/>
      <w:marRight w:val="0"/>
      <w:marTop w:val="0"/>
      <w:marBottom w:val="0"/>
      <w:divBdr>
        <w:top w:val="none" w:sz="0" w:space="0" w:color="auto"/>
        <w:left w:val="none" w:sz="0" w:space="0" w:color="auto"/>
        <w:bottom w:val="none" w:sz="0" w:space="0" w:color="auto"/>
        <w:right w:val="none" w:sz="0" w:space="0" w:color="auto"/>
      </w:divBdr>
    </w:div>
    <w:div w:id="2013095619">
      <w:bodyDiv w:val="1"/>
      <w:marLeft w:val="0"/>
      <w:marRight w:val="0"/>
      <w:marTop w:val="0"/>
      <w:marBottom w:val="0"/>
      <w:divBdr>
        <w:top w:val="none" w:sz="0" w:space="0" w:color="auto"/>
        <w:left w:val="none" w:sz="0" w:space="0" w:color="auto"/>
        <w:bottom w:val="none" w:sz="0" w:space="0" w:color="auto"/>
        <w:right w:val="none" w:sz="0" w:space="0" w:color="auto"/>
      </w:divBdr>
    </w:div>
    <w:div w:id="2014064055">
      <w:bodyDiv w:val="1"/>
      <w:marLeft w:val="0"/>
      <w:marRight w:val="0"/>
      <w:marTop w:val="0"/>
      <w:marBottom w:val="0"/>
      <w:divBdr>
        <w:top w:val="none" w:sz="0" w:space="0" w:color="auto"/>
        <w:left w:val="none" w:sz="0" w:space="0" w:color="auto"/>
        <w:bottom w:val="none" w:sz="0" w:space="0" w:color="auto"/>
        <w:right w:val="none" w:sz="0" w:space="0" w:color="auto"/>
      </w:divBdr>
    </w:div>
    <w:div w:id="2015037303">
      <w:bodyDiv w:val="1"/>
      <w:marLeft w:val="0"/>
      <w:marRight w:val="0"/>
      <w:marTop w:val="0"/>
      <w:marBottom w:val="0"/>
      <w:divBdr>
        <w:top w:val="none" w:sz="0" w:space="0" w:color="auto"/>
        <w:left w:val="none" w:sz="0" w:space="0" w:color="auto"/>
        <w:bottom w:val="none" w:sz="0" w:space="0" w:color="auto"/>
        <w:right w:val="none" w:sz="0" w:space="0" w:color="auto"/>
      </w:divBdr>
    </w:div>
    <w:div w:id="2019501055">
      <w:bodyDiv w:val="1"/>
      <w:marLeft w:val="0"/>
      <w:marRight w:val="0"/>
      <w:marTop w:val="0"/>
      <w:marBottom w:val="0"/>
      <w:divBdr>
        <w:top w:val="none" w:sz="0" w:space="0" w:color="auto"/>
        <w:left w:val="none" w:sz="0" w:space="0" w:color="auto"/>
        <w:bottom w:val="none" w:sz="0" w:space="0" w:color="auto"/>
        <w:right w:val="none" w:sz="0" w:space="0" w:color="auto"/>
      </w:divBdr>
    </w:div>
    <w:div w:id="2019845165">
      <w:bodyDiv w:val="1"/>
      <w:marLeft w:val="0"/>
      <w:marRight w:val="0"/>
      <w:marTop w:val="0"/>
      <w:marBottom w:val="0"/>
      <w:divBdr>
        <w:top w:val="none" w:sz="0" w:space="0" w:color="auto"/>
        <w:left w:val="none" w:sz="0" w:space="0" w:color="auto"/>
        <w:bottom w:val="none" w:sz="0" w:space="0" w:color="auto"/>
        <w:right w:val="none" w:sz="0" w:space="0" w:color="auto"/>
      </w:divBdr>
    </w:div>
    <w:div w:id="2022588686">
      <w:bodyDiv w:val="1"/>
      <w:marLeft w:val="0"/>
      <w:marRight w:val="0"/>
      <w:marTop w:val="0"/>
      <w:marBottom w:val="0"/>
      <w:divBdr>
        <w:top w:val="none" w:sz="0" w:space="0" w:color="auto"/>
        <w:left w:val="none" w:sz="0" w:space="0" w:color="auto"/>
        <w:bottom w:val="none" w:sz="0" w:space="0" w:color="auto"/>
        <w:right w:val="none" w:sz="0" w:space="0" w:color="auto"/>
      </w:divBdr>
    </w:div>
    <w:div w:id="2023585833">
      <w:bodyDiv w:val="1"/>
      <w:marLeft w:val="0"/>
      <w:marRight w:val="0"/>
      <w:marTop w:val="0"/>
      <w:marBottom w:val="0"/>
      <w:divBdr>
        <w:top w:val="none" w:sz="0" w:space="0" w:color="auto"/>
        <w:left w:val="none" w:sz="0" w:space="0" w:color="auto"/>
        <w:bottom w:val="none" w:sz="0" w:space="0" w:color="auto"/>
        <w:right w:val="none" w:sz="0" w:space="0" w:color="auto"/>
      </w:divBdr>
    </w:div>
    <w:div w:id="2024475775">
      <w:bodyDiv w:val="1"/>
      <w:marLeft w:val="0"/>
      <w:marRight w:val="0"/>
      <w:marTop w:val="0"/>
      <w:marBottom w:val="0"/>
      <w:divBdr>
        <w:top w:val="none" w:sz="0" w:space="0" w:color="auto"/>
        <w:left w:val="none" w:sz="0" w:space="0" w:color="auto"/>
        <w:bottom w:val="none" w:sz="0" w:space="0" w:color="auto"/>
        <w:right w:val="none" w:sz="0" w:space="0" w:color="auto"/>
      </w:divBdr>
    </w:div>
    <w:div w:id="2024892606">
      <w:bodyDiv w:val="1"/>
      <w:marLeft w:val="0"/>
      <w:marRight w:val="0"/>
      <w:marTop w:val="0"/>
      <w:marBottom w:val="0"/>
      <w:divBdr>
        <w:top w:val="none" w:sz="0" w:space="0" w:color="auto"/>
        <w:left w:val="none" w:sz="0" w:space="0" w:color="auto"/>
        <w:bottom w:val="none" w:sz="0" w:space="0" w:color="auto"/>
        <w:right w:val="none" w:sz="0" w:space="0" w:color="auto"/>
      </w:divBdr>
    </w:div>
    <w:div w:id="2024941661">
      <w:bodyDiv w:val="1"/>
      <w:marLeft w:val="0"/>
      <w:marRight w:val="0"/>
      <w:marTop w:val="0"/>
      <w:marBottom w:val="0"/>
      <w:divBdr>
        <w:top w:val="none" w:sz="0" w:space="0" w:color="auto"/>
        <w:left w:val="none" w:sz="0" w:space="0" w:color="auto"/>
        <w:bottom w:val="none" w:sz="0" w:space="0" w:color="auto"/>
        <w:right w:val="none" w:sz="0" w:space="0" w:color="auto"/>
      </w:divBdr>
    </w:div>
    <w:div w:id="2025553540">
      <w:bodyDiv w:val="1"/>
      <w:marLeft w:val="0"/>
      <w:marRight w:val="0"/>
      <w:marTop w:val="0"/>
      <w:marBottom w:val="0"/>
      <w:divBdr>
        <w:top w:val="none" w:sz="0" w:space="0" w:color="auto"/>
        <w:left w:val="none" w:sz="0" w:space="0" w:color="auto"/>
        <w:bottom w:val="none" w:sz="0" w:space="0" w:color="auto"/>
        <w:right w:val="none" w:sz="0" w:space="0" w:color="auto"/>
      </w:divBdr>
    </w:div>
    <w:div w:id="2027051621">
      <w:bodyDiv w:val="1"/>
      <w:marLeft w:val="0"/>
      <w:marRight w:val="0"/>
      <w:marTop w:val="0"/>
      <w:marBottom w:val="0"/>
      <w:divBdr>
        <w:top w:val="none" w:sz="0" w:space="0" w:color="auto"/>
        <w:left w:val="none" w:sz="0" w:space="0" w:color="auto"/>
        <w:bottom w:val="none" w:sz="0" w:space="0" w:color="auto"/>
        <w:right w:val="none" w:sz="0" w:space="0" w:color="auto"/>
      </w:divBdr>
    </w:div>
    <w:div w:id="2028830571">
      <w:bodyDiv w:val="1"/>
      <w:marLeft w:val="0"/>
      <w:marRight w:val="0"/>
      <w:marTop w:val="0"/>
      <w:marBottom w:val="0"/>
      <w:divBdr>
        <w:top w:val="none" w:sz="0" w:space="0" w:color="auto"/>
        <w:left w:val="none" w:sz="0" w:space="0" w:color="auto"/>
        <w:bottom w:val="none" w:sz="0" w:space="0" w:color="auto"/>
        <w:right w:val="none" w:sz="0" w:space="0" w:color="auto"/>
      </w:divBdr>
    </w:div>
    <w:div w:id="2032106629">
      <w:bodyDiv w:val="1"/>
      <w:marLeft w:val="0"/>
      <w:marRight w:val="0"/>
      <w:marTop w:val="0"/>
      <w:marBottom w:val="0"/>
      <w:divBdr>
        <w:top w:val="none" w:sz="0" w:space="0" w:color="auto"/>
        <w:left w:val="none" w:sz="0" w:space="0" w:color="auto"/>
        <w:bottom w:val="none" w:sz="0" w:space="0" w:color="auto"/>
        <w:right w:val="none" w:sz="0" w:space="0" w:color="auto"/>
      </w:divBdr>
    </w:div>
    <w:div w:id="2033412746">
      <w:bodyDiv w:val="1"/>
      <w:marLeft w:val="0"/>
      <w:marRight w:val="0"/>
      <w:marTop w:val="0"/>
      <w:marBottom w:val="0"/>
      <w:divBdr>
        <w:top w:val="none" w:sz="0" w:space="0" w:color="auto"/>
        <w:left w:val="none" w:sz="0" w:space="0" w:color="auto"/>
        <w:bottom w:val="none" w:sz="0" w:space="0" w:color="auto"/>
        <w:right w:val="none" w:sz="0" w:space="0" w:color="auto"/>
      </w:divBdr>
    </w:div>
    <w:div w:id="2033804215">
      <w:bodyDiv w:val="1"/>
      <w:marLeft w:val="0"/>
      <w:marRight w:val="0"/>
      <w:marTop w:val="0"/>
      <w:marBottom w:val="0"/>
      <w:divBdr>
        <w:top w:val="none" w:sz="0" w:space="0" w:color="auto"/>
        <w:left w:val="none" w:sz="0" w:space="0" w:color="auto"/>
        <w:bottom w:val="none" w:sz="0" w:space="0" w:color="auto"/>
        <w:right w:val="none" w:sz="0" w:space="0" w:color="auto"/>
      </w:divBdr>
    </w:div>
    <w:div w:id="2035840723">
      <w:bodyDiv w:val="1"/>
      <w:marLeft w:val="0"/>
      <w:marRight w:val="0"/>
      <w:marTop w:val="0"/>
      <w:marBottom w:val="0"/>
      <w:divBdr>
        <w:top w:val="none" w:sz="0" w:space="0" w:color="auto"/>
        <w:left w:val="none" w:sz="0" w:space="0" w:color="auto"/>
        <w:bottom w:val="none" w:sz="0" w:space="0" w:color="auto"/>
        <w:right w:val="none" w:sz="0" w:space="0" w:color="auto"/>
      </w:divBdr>
    </w:div>
    <w:div w:id="2036498189">
      <w:bodyDiv w:val="1"/>
      <w:marLeft w:val="0"/>
      <w:marRight w:val="0"/>
      <w:marTop w:val="0"/>
      <w:marBottom w:val="0"/>
      <w:divBdr>
        <w:top w:val="none" w:sz="0" w:space="0" w:color="auto"/>
        <w:left w:val="none" w:sz="0" w:space="0" w:color="auto"/>
        <w:bottom w:val="none" w:sz="0" w:space="0" w:color="auto"/>
        <w:right w:val="none" w:sz="0" w:space="0" w:color="auto"/>
      </w:divBdr>
    </w:div>
    <w:div w:id="2036806732">
      <w:bodyDiv w:val="1"/>
      <w:marLeft w:val="0"/>
      <w:marRight w:val="0"/>
      <w:marTop w:val="0"/>
      <w:marBottom w:val="0"/>
      <w:divBdr>
        <w:top w:val="none" w:sz="0" w:space="0" w:color="auto"/>
        <w:left w:val="none" w:sz="0" w:space="0" w:color="auto"/>
        <w:bottom w:val="none" w:sz="0" w:space="0" w:color="auto"/>
        <w:right w:val="none" w:sz="0" w:space="0" w:color="auto"/>
      </w:divBdr>
    </w:div>
    <w:div w:id="2042198041">
      <w:bodyDiv w:val="1"/>
      <w:marLeft w:val="0"/>
      <w:marRight w:val="0"/>
      <w:marTop w:val="0"/>
      <w:marBottom w:val="0"/>
      <w:divBdr>
        <w:top w:val="none" w:sz="0" w:space="0" w:color="auto"/>
        <w:left w:val="none" w:sz="0" w:space="0" w:color="auto"/>
        <w:bottom w:val="none" w:sz="0" w:space="0" w:color="auto"/>
        <w:right w:val="none" w:sz="0" w:space="0" w:color="auto"/>
      </w:divBdr>
    </w:div>
    <w:div w:id="2042899094">
      <w:bodyDiv w:val="1"/>
      <w:marLeft w:val="0"/>
      <w:marRight w:val="0"/>
      <w:marTop w:val="0"/>
      <w:marBottom w:val="0"/>
      <w:divBdr>
        <w:top w:val="none" w:sz="0" w:space="0" w:color="auto"/>
        <w:left w:val="none" w:sz="0" w:space="0" w:color="auto"/>
        <w:bottom w:val="none" w:sz="0" w:space="0" w:color="auto"/>
        <w:right w:val="none" w:sz="0" w:space="0" w:color="auto"/>
      </w:divBdr>
    </w:div>
    <w:div w:id="2043631394">
      <w:bodyDiv w:val="1"/>
      <w:marLeft w:val="0"/>
      <w:marRight w:val="0"/>
      <w:marTop w:val="0"/>
      <w:marBottom w:val="0"/>
      <w:divBdr>
        <w:top w:val="none" w:sz="0" w:space="0" w:color="auto"/>
        <w:left w:val="none" w:sz="0" w:space="0" w:color="auto"/>
        <w:bottom w:val="none" w:sz="0" w:space="0" w:color="auto"/>
        <w:right w:val="none" w:sz="0" w:space="0" w:color="auto"/>
      </w:divBdr>
    </w:div>
    <w:div w:id="2048790880">
      <w:bodyDiv w:val="1"/>
      <w:marLeft w:val="0"/>
      <w:marRight w:val="0"/>
      <w:marTop w:val="0"/>
      <w:marBottom w:val="0"/>
      <w:divBdr>
        <w:top w:val="none" w:sz="0" w:space="0" w:color="auto"/>
        <w:left w:val="none" w:sz="0" w:space="0" w:color="auto"/>
        <w:bottom w:val="none" w:sz="0" w:space="0" w:color="auto"/>
        <w:right w:val="none" w:sz="0" w:space="0" w:color="auto"/>
      </w:divBdr>
    </w:div>
    <w:div w:id="2052656043">
      <w:bodyDiv w:val="1"/>
      <w:marLeft w:val="0"/>
      <w:marRight w:val="0"/>
      <w:marTop w:val="0"/>
      <w:marBottom w:val="0"/>
      <w:divBdr>
        <w:top w:val="none" w:sz="0" w:space="0" w:color="auto"/>
        <w:left w:val="none" w:sz="0" w:space="0" w:color="auto"/>
        <w:bottom w:val="none" w:sz="0" w:space="0" w:color="auto"/>
        <w:right w:val="none" w:sz="0" w:space="0" w:color="auto"/>
      </w:divBdr>
    </w:div>
    <w:div w:id="2054455120">
      <w:bodyDiv w:val="1"/>
      <w:marLeft w:val="0"/>
      <w:marRight w:val="0"/>
      <w:marTop w:val="0"/>
      <w:marBottom w:val="0"/>
      <w:divBdr>
        <w:top w:val="none" w:sz="0" w:space="0" w:color="auto"/>
        <w:left w:val="none" w:sz="0" w:space="0" w:color="auto"/>
        <w:bottom w:val="none" w:sz="0" w:space="0" w:color="auto"/>
        <w:right w:val="none" w:sz="0" w:space="0" w:color="auto"/>
      </w:divBdr>
    </w:div>
    <w:div w:id="2054841864">
      <w:bodyDiv w:val="1"/>
      <w:marLeft w:val="0"/>
      <w:marRight w:val="0"/>
      <w:marTop w:val="0"/>
      <w:marBottom w:val="0"/>
      <w:divBdr>
        <w:top w:val="none" w:sz="0" w:space="0" w:color="auto"/>
        <w:left w:val="none" w:sz="0" w:space="0" w:color="auto"/>
        <w:bottom w:val="none" w:sz="0" w:space="0" w:color="auto"/>
        <w:right w:val="none" w:sz="0" w:space="0" w:color="auto"/>
      </w:divBdr>
    </w:div>
    <w:div w:id="2056731462">
      <w:bodyDiv w:val="1"/>
      <w:marLeft w:val="0"/>
      <w:marRight w:val="0"/>
      <w:marTop w:val="0"/>
      <w:marBottom w:val="0"/>
      <w:divBdr>
        <w:top w:val="none" w:sz="0" w:space="0" w:color="auto"/>
        <w:left w:val="none" w:sz="0" w:space="0" w:color="auto"/>
        <w:bottom w:val="none" w:sz="0" w:space="0" w:color="auto"/>
        <w:right w:val="none" w:sz="0" w:space="0" w:color="auto"/>
      </w:divBdr>
    </w:div>
    <w:div w:id="2060932220">
      <w:bodyDiv w:val="1"/>
      <w:marLeft w:val="0"/>
      <w:marRight w:val="0"/>
      <w:marTop w:val="0"/>
      <w:marBottom w:val="0"/>
      <w:divBdr>
        <w:top w:val="none" w:sz="0" w:space="0" w:color="auto"/>
        <w:left w:val="none" w:sz="0" w:space="0" w:color="auto"/>
        <w:bottom w:val="none" w:sz="0" w:space="0" w:color="auto"/>
        <w:right w:val="none" w:sz="0" w:space="0" w:color="auto"/>
      </w:divBdr>
    </w:div>
    <w:div w:id="2062635426">
      <w:bodyDiv w:val="1"/>
      <w:marLeft w:val="0"/>
      <w:marRight w:val="0"/>
      <w:marTop w:val="0"/>
      <w:marBottom w:val="0"/>
      <w:divBdr>
        <w:top w:val="none" w:sz="0" w:space="0" w:color="auto"/>
        <w:left w:val="none" w:sz="0" w:space="0" w:color="auto"/>
        <w:bottom w:val="none" w:sz="0" w:space="0" w:color="auto"/>
        <w:right w:val="none" w:sz="0" w:space="0" w:color="auto"/>
      </w:divBdr>
    </w:div>
    <w:div w:id="2065059265">
      <w:bodyDiv w:val="1"/>
      <w:marLeft w:val="0"/>
      <w:marRight w:val="0"/>
      <w:marTop w:val="0"/>
      <w:marBottom w:val="0"/>
      <w:divBdr>
        <w:top w:val="none" w:sz="0" w:space="0" w:color="auto"/>
        <w:left w:val="none" w:sz="0" w:space="0" w:color="auto"/>
        <w:bottom w:val="none" w:sz="0" w:space="0" w:color="auto"/>
        <w:right w:val="none" w:sz="0" w:space="0" w:color="auto"/>
      </w:divBdr>
    </w:div>
    <w:div w:id="2071415909">
      <w:bodyDiv w:val="1"/>
      <w:marLeft w:val="0"/>
      <w:marRight w:val="0"/>
      <w:marTop w:val="0"/>
      <w:marBottom w:val="0"/>
      <w:divBdr>
        <w:top w:val="none" w:sz="0" w:space="0" w:color="auto"/>
        <w:left w:val="none" w:sz="0" w:space="0" w:color="auto"/>
        <w:bottom w:val="none" w:sz="0" w:space="0" w:color="auto"/>
        <w:right w:val="none" w:sz="0" w:space="0" w:color="auto"/>
      </w:divBdr>
    </w:div>
    <w:div w:id="2073582237">
      <w:bodyDiv w:val="1"/>
      <w:marLeft w:val="0"/>
      <w:marRight w:val="0"/>
      <w:marTop w:val="0"/>
      <w:marBottom w:val="0"/>
      <w:divBdr>
        <w:top w:val="none" w:sz="0" w:space="0" w:color="auto"/>
        <w:left w:val="none" w:sz="0" w:space="0" w:color="auto"/>
        <w:bottom w:val="none" w:sz="0" w:space="0" w:color="auto"/>
        <w:right w:val="none" w:sz="0" w:space="0" w:color="auto"/>
      </w:divBdr>
    </w:div>
    <w:div w:id="2081974177">
      <w:bodyDiv w:val="1"/>
      <w:marLeft w:val="0"/>
      <w:marRight w:val="0"/>
      <w:marTop w:val="0"/>
      <w:marBottom w:val="0"/>
      <w:divBdr>
        <w:top w:val="none" w:sz="0" w:space="0" w:color="auto"/>
        <w:left w:val="none" w:sz="0" w:space="0" w:color="auto"/>
        <w:bottom w:val="none" w:sz="0" w:space="0" w:color="auto"/>
        <w:right w:val="none" w:sz="0" w:space="0" w:color="auto"/>
      </w:divBdr>
    </w:div>
    <w:div w:id="2083093606">
      <w:bodyDiv w:val="1"/>
      <w:marLeft w:val="0"/>
      <w:marRight w:val="0"/>
      <w:marTop w:val="0"/>
      <w:marBottom w:val="0"/>
      <w:divBdr>
        <w:top w:val="none" w:sz="0" w:space="0" w:color="auto"/>
        <w:left w:val="none" w:sz="0" w:space="0" w:color="auto"/>
        <w:bottom w:val="none" w:sz="0" w:space="0" w:color="auto"/>
        <w:right w:val="none" w:sz="0" w:space="0" w:color="auto"/>
      </w:divBdr>
    </w:div>
    <w:div w:id="2084058956">
      <w:bodyDiv w:val="1"/>
      <w:marLeft w:val="0"/>
      <w:marRight w:val="0"/>
      <w:marTop w:val="0"/>
      <w:marBottom w:val="0"/>
      <w:divBdr>
        <w:top w:val="none" w:sz="0" w:space="0" w:color="auto"/>
        <w:left w:val="none" w:sz="0" w:space="0" w:color="auto"/>
        <w:bottom w:val="none" w:sz="0" w:space="0" w:color="auto"/>
        <w:right w:val="none" w:sz="0" w:space="0" w:color="auto"/>
      </w:divBdr>
    </w:div>
    <w:div w:id="2084258000">
      <w:bodyDiv w:val="1"/>
      <w:marLeft w:val="0"/>
      <w:marRight w:val="0"/>
      <w:marTop w:val="0"/>
      <w:marBottom w:val="0"/>
      <w:divBdr>
        <w:top w:val="none" w:sz="0" w:space="0" w:color="auto"/>
        <w:left w:val="none" w:sz="0" w:space="0" w:color="auto"/>
        <w:bottom w:val="none" w:sz="0" w:space="0" w:color="auto"/>
        <w:right w:val="none" w:sz="0" w:space="0" w:color="auto"/>
      </w:divBdr>
    </w:div>
    <w:div w:id="2085714712">
      <w:bodyDiv w:val="1"/>
      <w:marLeft w:val="0"/>
      <w:marRight w:val="0"/>
      <w:marTop w:val="0"/>
      <w:marBottom w:val="0"/>
      <w:divBdr>
        <w:top w:val="none" w:sz="0" w:space="0" w:color="auto"/>
        <w:left w:val="none" w:sz="0" w:space="0" w:color="auto"/>
        <w:bottom w:val="none" w:sz="0" w:space="0" w:color="auto"/>
        <w:right w:val="none" w:sz="0" w:space="0" w:color="auto"/>
      </w:divBdr>
    </w:div>
    <w:div w:id="2087023413">
      <w:bodyDiv w:val="1"/>
      <w:marLeft w:val="0"/>
      <w:marRight w:val="0"/>
      <w:marTop w:val="0"/>
      <w:marBottom w:val="0"/>
      <w:divBdr>
        <w:top w:val="none" w:sz="0" w:space="0" w:color="auto"/>
        <w:left w:val="none" w:sz="0" w:space="0" w:color="auto"/>
        <w:bottom w:val="none" w:sz="0" w:space="0" w:color="auto"/>
        <w:right w:val="none" w:sz="0" w:space="0" w:color="auto"/>
      </w:divBdr>
    </w:div>
    <w:div w:id="2087066422">
      <w:bodyDiv w:val="1"/>
      <w:marLeft w:val="0"/>
      <w:marRight w:val="0"/>
      <w:marTop w:val="0"/>
      <w:marBottom w:val="0"/>
      <w:divBdr>
        <w:top w:val="none" w:sz="0" w:space="0" w:color="auto"/>
        <w:left w:val="none" w:sz="0" w:space="0" w:color="auto"/>
        <w:bottom w:val="none" w:sz="0" w:space="0" w:color="auto"/>
        <w:right w:val="none" w:sz="0" w:space="0" w:color="auto"/>
      </w:divBdr>
    </w:div>
    <w:div w:id="2088989023">
      <w:bodyDiv w:val="1"/>
      <w:marLeft w:val="0"/>
      <w:marRight w:val="0"/>
      <w:marTop w:val="0"/>
      <w:marBottom w:val="0"/>
      <w:divBdr>
        <w:top w:val="none" w:sz="0" w:space="0" w:color="auto"/>
        <w:left w:val="none" w:sz="0" w:space="0" w:color="auto"/>
        <w:bottom w:val="none" w:sz="0" w:space="0" w:color="auto"/>
        <w:right w:val="none" w:sz="0" w:space="0" w:color="auto"/>
      </w:divBdr>
    </w:div>
    <w:div w:id="2091391192">
      <w:bodyDiv w:val="1"/>
      <w:marLeft w:val="0"/>
      <w:marRight w:val="0"/>
      <w:marTop w:val="0"/>
      <w:marBottom w:val="0"/>
      <w:divBdr>
        <w:top w:val="none" w:sz="0" w:space="0" w:color="auto"/>
        <w:left w:val="none" w:sz="0" w:space="0" w:color="auto"/>
        <w:bottom w:val="none" w:sz="0" w:space="0" w:color="auto"/>
        <w:right w:val="none" w:sz="0" w:space="0" w:color="auto"/>
      </w:divBdr>
    </w:div>
    <w:div w:id="2093307616">
      <w:bodyDiv w:val="1"/>
      <w:marLeft w:val="0"/>
      <w:marRight w:val="0"/>
      <w:marTop w:val="0"/>
      <w:marBottom w:val="0"/>
      <w:divBdr>
        <w:top w:val="none" w:sz="0" w:space="0" w:color="auto"/>
        <w:left w:val="none" w:sz="0" w:space="0" w:color="auto"/>
        <w:bottom w:val="none" w:sz="0" w:space="0" w:color="auto"/>
        <w:right w:val="none" w:sz="0" w:space="0" w:color="auto"/>
      </w:divBdr>
    </w:div>
    <w:div w:id="2093506311">
      <w:bodyDiv w:val="1"/>
      <w:marLeft w:val="0"/>
      <w:marRight w:val="0"/>
      <w:marTop w:val="0"/>
      <w:marBottom w:val="0"/>
      <w:divBdr>
        <w:top w:val="none" w:sz="0" w:space="0" w:color="auto"/>
        <w:left w:val="none" w:sz="0" w:space="0" w:color="auto"/>
        <w:bottom w:val="none" w:sz="0" w:space="0" w:color="auto"/>
        <w:right w:val="none" w:sz="0" w:space="0" w:color="auto"/>
      </w:divBdr>
    </w:div>
    <w:div w:id="2096515402">
      <w:bodyDiv w:val="1"/>
      <w:marLeft w:val="0"/>
      <w:marRight w:val="0"/>
      <w:marTop w:val="0"/>
      <w:marBottom w:val="0"/>
      <w:divBdr>
        <w:top w:val="none" w:sz="0" w:space="0" w:color="auto"/>
        <w:left w:val="none" w:sz="0" w:space="0" w:color="auto"/>
        <w:bottom w:val="none" w:sz="0" w:space="0" w:color="auto"/>
        <w:right w:val="none" w:sz="0" w:space="0" w:color="auto"/>
      </w:divBdr>
    </w:div>
    <w:div w:id="2096903012">
      <w:bodyDiv w:val="1"/>
      <w:marLeft w:val="0"/>
      <w:marRight w:val="0"/>
      <w:marTop w:val="0"/>
      <w:marBottom w:val="0"/>
      <w:divBdr>
        <w:top w:val="none" w:sz="0" w:space="0" w:color="auto"/>
        <w:left w:val="none" w:sz="0" w:space="0" w:color="auto"/>
        <w:bottom w:val="none" w:sz="0" w:space="0" w:color="auto"/>
        <w:right w:val="none" w:sz="0" w:space="0" w:color="auto"/>
      </w:divBdr>
    </w:div>
    <w:div w:id="2100373387">
      <w:bodyDiv w:val="1"/>
      <w:marLeft w:val="0"/>
      <w:marRight w:val="0"/>
      <w:marTop w:val="0"/>
      <w:marBottom w:val="0"/>
      <w:divBdr>
        <w:top w:val="none" w:sz="0" w:space="0" w:color="auto"/>
        <w:left w:val="none" w:sz="0" w:space="0" w:color="auto"/>
        <w:bottom w:val="none" w:sz="0" w:space="0" w:color="auto"/>
        <w:right w:val="none" w:sz="0" w:space="0" w:color="auto"/>
      </w:divBdr>
    </w:div>
    <w:div w:id="2100712799">
      <w:bodyDiv w:val="1"/>
      <w:marLeft w:val="0"/>
      <w:marRight w:val="0"/>
      <w:marTop w:val="0"/>
      <w:marBottom w:val="0"/>
      <w:divBdr>
        <w:top w:val="none" w:sz="0" w:space="0" w:color="auto"/>
        <w:left w:val="none" w:sz="0" w:space="0" w:color="auto"/>
        <w:bottom w:val="none" w:sz="0" w:space="0" w:color="auto"/>
        <w:right w:val="none" w:sz="0" w:space="0" w:color="auto"/>
      </w:divBdr>
    </w:div>
    <w:div w:id="2102989906">
      <w:bodyDiv w:val="1"/>
      <w:marLeft w:val="0"/>
      <w:marRight w:val="0"/>
      <w:marTop w:val="0"/>
      <w:marBottom w:val="0"/>
      <w:divBdr>
        <w:top w:val="none" w:sz="0" w:space="0" w:color="auto"/>
        <w:left w:val="none" w:sz="0" w:space="0" w:color="auto"/>
        <w:bottom w:val="none" w:sz="0" w:space="0" w:color="auto"/>
        <w:right w:val="none" w:sz="0" w:space="0" w:color="auto"/>
      </w:divBdr>
    </w:div>
    <w:div w:id="2107798132">
      <w:bodyDiv w:val="1"/>
      <w:marLeft w:val="0"/>
      <w:marRight w:val="0"/>
      <w:marTop w:val="0"/>
      <w:marBottom w:val="0"/>
      <w:divBdr>
        <w:top w:val="none" w:sz="0" w:space="0" w:color="auto"/>
        <w:left w:val="none" w:sz="0" w:space="0" w:color="auto"/>
        <w:bottom w:val="none" w:sz="0" w:space="0" w:color="auto"/>
        <w:right w:val="none" w:sz="0" w:space="0" w:color="auto"/>
      </w:divBdr>
    </w:div>
    <w:div w:id="2108379218">
      <w:bodyDiv w:val="1"/>
      <w:marLeft w:val="0"/>
      <w:marRight w:val="0"/>
      <w:marTop w:val="0"/>
      <w:marBottom w:val="0"/>
      <w:divBdr>
        <w:top w:val="none" w:sz="0" w:space="0" w:color="auto"/>
        <w:left w:val="none" w:sz="0" w:space="0" w:color="auto"/>
        <w:bottom w:val="none" w:sz="0" w:space="0" w:color="auto"/>
        <w:right w:val="none" w:sz="0" w:space="0" w:color="auto"/>
      </w:divBdr>
    </w:div>
    <w:div w:id="2108650831">
      <w:bodyDiv w:val="1"/>
      <w:marLeft w:val="0"/>
      <w:marRight w:val="0"/>
      <w:marTop w:val="0"/>
      <w:marBottom w:val="0"/>
      <w:divBdr>
        <w:top w:val="none" w:sz="0" w:space="0" w:color="auto"/>
        <w:left w:val="none" w:sz="0" w:space="0" w:color="auto"/>
        <w:bottom w:val="none" w:sz="0" w:space="0" w:color="auto"/>
        <w:right w:val="none" w:sz="0" w:space="0" w:color="auto"/>
      </w:divBdr>
    </w:div>
    <w:div w:id="2109890377">
      <w:bodyDiv w:val="1"/>
      <w:marLeft w:val="0"/>
      <w:marRight w:val="0"/>
      <w:marTop w:val="0"/>
      <w:marBottom w:val="0"/>
      <w:divBdr>
        <w:top w:val="none" w:sz="0" w:space="0" w:color="auto"/>
        <w:left w:val="none" w:sz="0" w:space="0" w:color="auto"/>
        <w:bottom w:val="none" w:sz="0" w:space="0" w:color="auto"/>
        <w:right w:val="none" w:sz="0" w:space="0" w:color="auto"/>
      </w:divBdr>
    </w:div>
    <w:div w:id="2111117575">
      <w:bodyDiv w:val="1"/>
      <w:marLeft w:val="0"/>
      <w:marRight w:val="0"/>
      <w:marTop w:val="0"/>
      <w:marBottom w:val="0"/>
      <w:divBdr>
        <w:top w:val="none" w:sz="0" w:space="0" w:color="auto"/>
        <w:left w:val="none" w:sz="0" w:space="0" w:color="auto"/>
        <w:bottom w:val="none" w:sz="0" w:space="0" w:color="auto"/>
        <w:right w:val="none" w:sz="0" w:space="0" w:color="auto"/>
      </w:divBdr>
    </w:div>
    <w:div w:id="2113040252">
      <w:bodyDiv w:val="1"/>
      <w:marLeft w:val="0"/>
      <w:marRight w:val="0"/>
      <w:marTop w:val="0"/>
      <w:marBottom w:val="0"/>
      <w:divBdr>
        <w:top w:val="none" w:sz="0" w:space="0" w:color="auto"/>
        <w:left w:val="none" w:sz="0" w:space="0" w:color="auto"/>
        <w:bottom w:val="none" w:sz="0" w:space="0" w:color="auto"/>
        <w:right w:val="none" w:sz="0" w:space="0" w:color="auto"/>
      </w:divBdr>
    </w:div>
    <w:div w:id="2113744648">
      <w:bodyDiv w:val="1"/>
      <w:marLeft w:val="0"/>
      <w:marRight w:val="0"/>
      <w:marTop w:val="0"/>
      <w:marBottom w:val="0"/>
      <w:divBdr>
        <w:top w:val="none" w:sz="0" w:space="0" w:color="auto"/>
        <w:left w:val="none" w:sz="0" w:space="0" w:color="auto"/>
        <w:bottom w:val="none" w:sz="0" w:space="0" w:color="auto"/>
        <w:right w:val="none" w:sz="0" w:space="0" w:color="auto"/>
      </w:divBdr>
    </w:div>
    <w:div w:id="2114469037">
      <w:bodyDiv w:val="1"/>
      <w:marLeft w:val="0"/>
      <w:marRight w:val="0"/>
      <w:marTop w:val="0"/>
      <w:marBottom w:val="0"/>
      <w:divBdr>
        <w:top w:val="none" w:sz="0" w:space="0" w:color="auto"/>
        <w:left w:val="none" w:sz="0" w:space="0" w:color="auto"/>
        <w:bottom w:val="none" w:sz="0" w:space="0" w:color="auto"/>
        <w:right w:val="none" w:sz="0" w:space="0" w:color="auto"/>
      </w:divBdr>
    </w:div>
    <w:div w:id="2115202498">
      <w:bodyDiv w:val="1"/>
      <w:marLeft w:val="0"/>
      <w:marRight w:val="0"/>
      <w:marTop w:val="0"/>
      <w:marBottom w:val="0"/>
      <w:divBdr>
        <w:top w:val="none" w:sz="0" w:space="0" w:color="auto"/>
        <w:left w:val="none" w:sz="0" w:space="0" w:color="auto"/>
        <w:bottom w:val="none" w:sz="0" w:space="0" w:color="auto"/>
        <w:right w:val="none" w:sz="0" w:space="0" w:color="auto"/>
      </w:divBdr>
    </w:div>
    <w:div w:id="2115859084">
      <w:bodyDiv w:val="1"/>
      <w:marLeft w:val="0"/>
      <w:marRight w:val="0"/>
      <w:marTop w:val="0"/>
      <w:marBottom w:val="0"/>
      <w:divBdr>
        <w:top w:val="none" w:sz="0" w:space="0" w:color="auto"/>
        <w:left w:val="none" w:sz="0" w:space="0" w:color="auto"/>
        <w:bottom w:val="none" w:sz="0" w:space="0" w:color="auto"/>
        <w:right w:val="none" w:sz="0" w:space="0" w:color="auto"/>
      </w:divBdr>
    </w:div>
    <w:div w:id="2119524817">
      <w:bodyDiv w:val="1"/>
      <w:marLeft w:val="0"/>
      <w:marRight w:val="0"/>
      <w:marTop w:val="0"/>
      <w:marBottom w:val="0"/>
      <w:divBdr>
        <w:top w:val="none" w:sz="0" w:space="0" w:color="auto"/>
        <w:left w:val="none" w:sz="0" w:space="0" w:color="auto"/>
        <w:bottom w:val="none" w:sz="0" w:space="0" w:color="auto"/>
        <w:right w:val="none" w:sz="0" w:space="0" w:color="auto"/>
      </w:divBdr>
    </w:div>
    <w:div w:id="2121802903">
      <w:bodyDiv w:val="1"/>
      <w:marLeft w:val="0"/>
      <w:marRight w:val="0"/>
      <w:marTop w:val="0"/>
      <w:marBottom w:val="0"/>
      <w:divBdr>
        <w:top w:val="none" w:sz="0" w:space="0" w:color="auto"/>
        <w:left w:val="none" w:sz="0" w:space="0" w:color="auto"/>
        <w:bottom w:val="none" w:sz="0" w:space="0" w:color="auto"/>
        <w:right w:val="none" w:sz="0" w:space="0" w:color="auto"/>
      </w:divBdr>
    </w:div>
    <w:div w:id="2124154754">
      <w:bodyDiv w:val="1"/>
      <w:marLeft w:val="0"/>
      <w:marRight w:val="0"/>
      <w:marTop w:val="0"/>
      <w:marBottom w:val="0"/>
      <w:divBdr>
        <w:top w:val="none" w:sz="0" w:space="0" w:color="auto"/>
        <w:left w:val="none" w:sz="0" w:space="0" w:color="auto"/>
        <w:bottom w:val="none" w:sz="0" w:space="0" w:color="auto"/>
        <w:right w:val="none" w:sz="0" w:space="0" w:color="auto"/>
      </w:divBdr>
    </w:div>
    <w:div w:id="2125037025">
      <w:bodyDiv w:val="1"/>
      <w:marLeft w:val="0"/>
      <w:marRight w:val="0"/>
      <w:marTop w:val="0"/>
      <w:marBottom w:val="0"/>
      <w:divBdr>
        <w:top w:val="none" w:sz="0" w:space="0" w:color="auto"/>
        <w:left w:val="none" w:sz="0" w:space="0" w:color="auto"/>
        <w:bottom w:val="none" w:sz="0" w:space="0" w:color="auto"/>
        <w:right w:val="none" w:sz="0" w:space="0" w:color="auto"/>
      </w:divBdr>
    </w:div>
    <w:div w:id="2125926906">
      <w:bodyDiv w:val="1"/>
      <w:marLeft w:val="0"/>
      <w:marRight w:val="0"/>
      <w:marTop w:val="0"/>
      <w:marBottom w:val="0"/>
      <w:divBdr>
        <w:top w:val="none" w:sz="0" w:space="0" w:color="auto"/>
        <w:left w:val="none" w:sz="0" w:space="0" w:color="auto"/>
        <w:bottom w:val="none" w:sz="0" w:space="0" w:color="auto"/>
        <w:right w:val="none" w:sz="0" w:space="0" w:color="auto"/>
      </w:divBdr>
    </w:div>
    <w:div w:id="2127506229">
      <w:bodyDiv w:val="1"/>
      <w:marLeft w:val="0"/>
      <w:marRight w:val="0"/>
      <w:marTop w:val="0"/>
      <w:marBottom w:val="0"/>
      <w:divBdr>
        <w:top w:val="none" w:sz="0" w:space="0" w:color="auto"/>
        <w:left w:val="none" w:sz="0" w:space="0" w:color="auto"/>
        <w:bottom w:val="none" w:sz="0" w:space="0" w:color="auto"/>
        <w:right w:val="none" w:sz="0" w:space="0" w:color="auto"/>
      </w:divBdr>
    </w:div>
    <w:div w:id="2128544216">
      <w:bodyDiv w:val="1"/>
      <w:marLeft w:val="0"/>
      <w:marRight w:val="0"/>
      <w:marTop w:val="0"/>
      <w:marBottom w:val="0"/>
      <w:divBdr>
        <w:top w:val="none" w:sz="0" w:space="0" w:color="auto"/>
        <w:left w:val="none" w:sz="0" w:space="0" w:color="auto"/>
        <w:bottom w:val="none" w:sz="0" w:space="0" w:color="auto"/>
        <w:right w:val="none" w:sz="0" w:space="0" w:color="auto"/>
      </w:divBdr>
    </w:div>
    <w:div w:id="2130976143">
      <w:bodyDiv w:val="1"/>
      <w:marLeft w:val="0"/>
      <w:marRight w:val="0"/>
      <w:marTop w:val="0"/>
      <w:marBottom w:val="0"/>
      <w:divBdr>
        <w:top w:val="none" w:sz="0" w:space="0" w:color="auto"/>
        <w:left w:val="none" w:sz="0" w:space="0" w:color="auto"/>
        <w:bottom w:val="none" w:sz="0" w:space="0" w:color="auto"/>
        <w:right w:val="none" w:sz="0" w:space="0" w:color="auto"/>
      </w:divBdr>
    </w:div>
    <w:div w:id="2133555354">
      <w:bodyDiv w:val="1"/>
      <w:marLeft w:val="0"/>
      <w:marRight w:val="0"/>
      <w:marTop w:val="0"/>
      <w:marBottom w:val="0"/>
      <w:divBdr>
        <w:top w:val="none" w:sz="0" w:space="0" w:color="auto"/>
        <w:left w:val="none" w:sz="0" w:space="0" w:color="auto"/>
        <w:bottom w:val="none" w:sz="0" w:space="0" w:color="auto"/>
        <w:right w:val="none" w:sz="0" w:space="0" w:color="auto"/>
      </w:divBdr>
    </w:div>
    <w:div w:id="2134056518">
      <w:bodyDiv w:val="1"/>
      <w:marLeft w:val="0"/>
      <w:marRight w:val="0"/>
      <w:marTop w:val="0"/>
      <w:marBottom w:val="0"/>
      <w:divBdr>
        <w:top w:val="none" w:sz="0" w:space="0" w:color="auto"/>
        <w:left w:val="none" w:sz="0" w:space="0" w:color="auto"/>
        <w:bottom w:val="none" w:sz="0" w:space="0" w:color="auto"/>
        <w:right w:val="none" w:sz="0" w:space="0" w:color="auto"/>
      </w:divBdr>
    </w:div>
    <w:div w:id="2134247919">
      <w:bodyDiv w:val="1"/>
      <w:marLeft w:val="0"/>
      <w:marRight w:val="0"/>
      <w:marTop w:val="0"/>
      <w:marBottom w:val="0"/>
      <w:divBdr>
        <w:top w:val="none" w:sz="0" w:space="0" w:color="auto"/>
        <w:left w:val="none" w:sz="0" w:space="0" w:color="auto"/>
        <w:bottom w:val="none" w:sz="0" w:space="0" w:color="auto"/>
        <w:right w:val="none" w:sz="0" w:space="0" w:color="auto"/>
      </w:divBdr>
    </w:div>
    <w:div w:id="2136949901">
      <w:bodyDiv w:val="1"/>
      <w:marLeft w:val="0"/>
      <w:marRight w:val="0"/>
      <w:marTop w:val="0"/>
      <w:marBottom w:val="0"/>
      <w:divBdr>
        <w:top w:val="none" w:sz="0" w:space="0" w:color="auto"/>
        <w:left w:val="none" w:sz="0" w:space="0" w:color="auto"/>
        <w:bottom w:val="none" w:sz="0" w:space="0" w:color="auto"/>
        <w:right w:val="none" w:sz="0" w:space="0" w:color="auto"/>
      </w:divBdr>
    </w:div>
    <w:div w:id="2145275454">
      <w:bodyDiv w:val="1"/>
      <w:marLeft w:val="0"/>
      <w:marRight w:val="0"/>
      <w:marTop w:val="0"/>
      <w:marBottom w:val="0"/>
      <w:divBdr>
        <w:top w:val="none" w:sz="0" w:space="0" w:color="auto"/>
        <w:left w:val="none" w:sz="0" w:space="0" w:color="auto"/>
        <w:bottom w:val="none" w:sz="0" w:space="0" w:color="auto"/>
        <w:right w:val="none" w:sz="0" w:space="0" w:color="auto"/>
      </w:divBdr>
    </w:div>
    <w:div w:id="214612128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microsoft.com/office/2016/09/relationships/commentsIds" Target="commentsIds.xml"/><Relationship Id="rId50" Type="http://schemas.openxmlformats.org/officeDocument/2006/relationships/image" Target="media/image32.png"/><Relationship Id="rId55" Type="http://schemas.openxmlformats.org/officeDocument/2006/relationships/footer" Target="footer3.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comments" Target="comments.xml"/><Relationship Id="rId53" Type="http://schemas.openxmlformats.org/officeDocument/2006/relationships/hyperlink" Target="https://www.iea.org/topics/transport" TargetMode="External"/><Relationship Id="rId58" Type="http://schemas.openxmlformats.org/officeDocument/2006/relationships/glossaryDocument" Target="glossary/document.xml"/><Relationship Id="rId5" Type="http://schemas.openxmlformats.org/officeDocument/2006/relationships/numbering" Target="numbering.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microsoft.com/office/2018/08/relationships/commentsExtensible" Target="commentsExtensible.xml"/><Relationship Id="rId56"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33.pn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microsoft.com/office/2011/relationships/commentsExtended" Target="commentsExtended.xml"/><Relationship Id="rId59"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hyperlink" Target="https://aedt.docs.pyansys.com/release/0.6/"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1.png"/><Relationship Id="rId57" Type="http://schemas.microsoft.com/office/2011/relationships/people" Target="people.xml"/><Relationship Id="rId10" Type="http://schemas.openxmlformats.org/officeDocument/2006/relationships/endnotes" Target="endnotes.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hyperlink" Target="https://environment.ec.europa.eu/research-and-innovation/science-environment-policy_en"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01A914D0-AF74-4BCD-B1AC-317D9CC58686}"/>
      </w:docPartPr>
      <w:docPartBody>
        <w:p w:rsidR="00B722C8" w:rsidRDefault="00606C95">
          <w:r w:rsidRPr="00973158">
            <w:rPr>
              <w:rStyle w:val="PlaceholderText"/>
            </w:rPr>
            <w:t>Click or tap here to enter text.</w:t>
          </w:r>
        </w:p>
      </w:docPartBody>
    </w:docPart>
    <w:docPart>
      <w:docPartPr>
        <w:name w:val="9C647C8C9E9A408D8E4BED30085EB799"/>
        <w:category>
          <w:name w:val="General"/>
          <w:gallery w:val="placeholder"/>
        </w:category>
        <w:types>
          <w:type w:val="bbPlcHdr"/>
        </w:types>
        <w:behaviors>
          <w:behavior w:val="content"/>
        </w:behaviors>
        <w:guid w:val="{EC8E1EC0-FCA2-4D94-B10A-848B358C6007}"/>
      </w:docPartPr>
      <w:docPartBody>
        <w:p w:rsidR="003F135E" w:rsidRDefault="005B4A0D" w:rsidP="005B4A0D">
          <w:pPr>
            <w:pStyle w:val="9C647C8C9E9A408D8E4BED30085EB799"/>
          </w:pPr>
          <w:r w:rsidRPr="00973158">
            <w:rPr>
              <w:rStyle w:val="PlaceholderText"/>
            </w:rPr>
            <w:t>Click or tap here to enter text.</w:t>
          </w:r>
        </w:p>
      </w:docPartBody>
    </w:docPart>
    <w:docPart>
      <w:docPartPr>
        <w:name w:val="85715CAED98143D298D9F6BD92CF2E19"/>
        <w:category>
          <w:name w:val="General"/>
          <w:gallery w:val="placeholder"/>
        </w:category>
        <w:types>
          <w:type w:val="bbPlcHdr"/>
        </w:types>
        <w:behaviors>
          <w:behavior w:val="content"/>
        </w:behaviors>
        <w:guid w:val="{B303DA21-5031-4740-B065-A9159BDD4D08}"/>
      </w:docPartPr>
      <w:docPartBody>
        <w:p w:rsidR="003F135E" w:rsidRDefault="005B4A0D" w:rsidP="005B4A0D">
          <w:pPr>
            <w:pStyle w:val="85715CAED98143D298D9F6BD92CF2E19"/>
          </w:pPr>
          <w:r w:rsidRPr="00973158">
            <w:rPr>
              <w:rStyle w:val="PlaceholderText"/>
            </w:rPr>
            <w:t>Click or tap here to enter text.</w:t>
          </w:r>
        </w:p>
      </w:docPartBody>
    </w:docPart>
    <w:docPart>
      <w:docPartPr>
        <w:name w:val="F983EC768F8C40FEA2276CAF21B8375A"/>
        <w:category>
          <w:name w:val="General"/>
          <w:gallery w:val="placeholder"/>
        </w:category>
        <w:types>
          <w:type w:val="bbPlcHdr"/>
        </w:types>
        <w:behaviors>
          <w:behavior w:val="content"/>
        </w:behaviors>
        <w:guid w:val="{907EECFB-2325-45FA-B65F-AD34D553A6F6}"/>
      </w:docPartPr>
      <w:docPartBody>
        <w:p w:rsidR="003F135E" w:rsidRDefault="005B4A0D" w:rsidP="005B4A0D">
          <w:pPr>
            <w:pStyle w:val="F983EC768F8C40FEA2276CAF21B8375A"/>
          </w:pPr>
          <w:r w:rsidRPr="00973158">
            <w:rPr>
              <w:rStyle w:val="PlaceholderText"/>
            </w:rPr>
            <w:t>Click or tap here to enter text.</w:t>
          </w:r>
        </w:p>
      </w:docPartBody>
    </w:docPart>
    <w:docPart>
      <w:docPartPr>
        <w:name w:val="F4FE2AB4B70943FF9061F56CAEEFE472"/>
        <w:category>
          <w:name w:val="General"/>
          <w:gallery w:val="placeholder"/>
        </w:category>
        <w:types>
          <w:type w:val="bbPlcHdr"/>
        </w:types>
        <w:behaviors>
          <w:behavior w:val="content"/>
        </w:behaviors>
        <w:guid w:val="{9DFF19F2-3B93-4DCC-9C37-76683D3C083A}"/>
      </w:docPartPr>
      <w:docPartBody>
        <w:p w:rsidR="003F135E" w:rsidRDefault="005B4A0D" w:rsidP="005B4A0D">
          <w:pPr>
            <w:pStyle w:val="F4FE2AB4B70943FF9061F56CAEEFE472"/>
          </w:pPr>
          <w:r w:rsidRPr="00973158">
            <w:rPr>
              <w:rStyle w:val="PlaceholderText"/>
            </w:rPr>
            <w:t>Click or tap here to enter text.</w:t>
          </w:r>
        </w:p>
      </w:docPartBody>
    </w:docPart>
    <w:docPart>
      <w:docPartPr>
        <w:name w:val="428D65F3073D45A98CFE4957BF95EC1D"/>
        <w:category>
          <w:name w:val="General"/>
          <w:gallery w:val="placeholder"/>
        </w:category>
        <w:types>
          <w:type w:val="bbPlcHdr"/>
        </w:types>
        <w:behaviors>
          <w:behavior w:val="content"/>
        </w:behaviors>
        <w:guid w:val="{7C701415-797B-49D4-8385-11BC34517EEC}"/>
      </w:docPartPr>
      <w:docPartBody>
        <w:p w:rsidR="003F135E" w:rsidRDefault="005B4A0D" w:rsidP="005B4A0D">
          <w:pPr>
            <w:pStyle w:val="428D65F3073D45A98CFE4957BF95EC1D"/>
          </w:pPr>
          <w:r w:rsidRPr="00973158">
            <w:rPr>
              <w:rStyle w:val="PlaceholderText"/>
            </w:rPr>
            <w:t>Click or tap here to enter text.</w:t>
          </w:r>
        </w:p>
      </w:docPartBody>
    </w:docPart>
    <w:docPart>
      <w:docPartPr>
        <w:name w:val="811A8C7F7AB14A518E86B3FC407B44C2"/>
        <w:category>
          <w:name w:val="General"/>
          <w:gallery w:val="placeholder"/>
        </w:category>
        <w:types>
          <w:type w:val="bbPlcHdr"/>
        </w:types>
        <w:behaviors>
          <w:behavior w:val="content"/>
        </w:behaviors>
        <w:guid w:val="{5374EA99-CEF5-4AAC-A455-17E5D91A76EF}"/>
      </w:docPartPr>
      <w:docPartBody>
        <w:p w:rsidR="003F135E" w:rsidRDefault="005B4A0D" w:rsidP="005B4A0D">
          <w:pPr>
            <w:pStyle w:val="811A8C7F7AB14A518E86B3FC407B44C2"/>
          </w:pPr>
          <w:r w:rsidRPr="00973158">
            <w:rPr>
              <w:rStyle w:val="PlaceholderText"/>
            </w:rPr>
            <w:t>Click or tap here to enter text.</w:t>
          </w:r>
        </w:p>
      </w:docPartBody>
    </w:docPart>
    <w:docPart>
      <w:docPartPr>
        <w:name w:val="8CC7445A140F4195977739EA08417F3D"/>
        <w:category>
          <w:name w:val="General"/>
          <w:gallery w:val="placeholder"/>
        </w:category>
        <w:types>
          <w:type w:val="bbPlcHdr"/>
        </w:types>
        <w:behaviors>
          <w:behavior w:val="content"/>
        </w:behaviors>
        <w:guid w:val="{1EC660E4-9C27-46B3-BE4F-BDF2E1963D45}"/>
      </w:docPartPr>
      <w:docPartBody>
        <w:p w:rsidR="00B75733" w:rsidRDefault="00B92A39" w:rsidP="00B92A39">
          <w:pPr>
            <w:pStyle w:val="8CC7445A140F4195977739EA08417F3D"/>
          </w:pPr>
          <w:r w:rsidRPr="00973158">
            <w:rPr>
              <w:rStyle w:val="PlaceholderText"/>
            </w:rPr>
            <w:t>Click or tap here to enter text.</w:t>
          </w:r>
        </w:p>
      </w:docPartBody>
    </w:docPart>
    <w:docPart>
      <w:docPartPr>
        <w:name w:val="B82D10FAE7644102AFCC6CC80171F460"/>
        <w:category>
          <w:name w:val="General"/>
          <w:gallery w:val="placeholder"/>
        </w:category>
        <w:types>
          <w:type w:val="bbPlcHdr"/>
        </w:types>
        <w:behaviors>
          <w:behavior w:val="content"/>
        </w:behaviors>
        <w:guid w:val="{C7A222C8-5B1A-499D-9A0F-63AC84BC57B5}"/>
      </w:docPartPr>
      <w:docPartBody>
        <w:p w:rsidR="00B75733" w:rsidRDefault="00B92A39" w:rsidP="00B92A39">
          <w:pPr>
            <w:pStyle w:val="B82D10FAE7644102AFCC6CC80171F460"/>
          </w:pPr>
          <w:r w:rsidRPr="00973158">
            <w:rPr>
              <w:rStyle w:val="PlaceholderText"/>
            </w:rPr>
            <w:t>Click or tap here to enter text.</w:t>
          </w:r>
        </w:p>
      </w:docPartBody>
    </w:docPart>
    <w:docPart>
      <w:docPartPr>
        <w:name w:val="217FB6E999BD43EA8BBFB53457B0A414"/>
        <w:category>
          <w:name w:val="General"/>
          <w:gallery w:val="placeholder"/>
        </w:category>
        <w:types>
          <w:type w:val="bbPlcHdr"/>
        </w:types>
        <w:behaviors>
          <w:behavior w:val="content"/>
        </w:behaviors>
        <w:guid w:val="{05E31C2D-FF90-41B4-B932-6099827C8EB1}"/>
      </w:docPartPr>
      <w:docPartBody>
        <w:p w:rsidR="00B75733" w:rsidRDefault="00B92A39" w:rsidP="00B92A39">
          <w:pPr>
            <w:pStyle w:val="217FB6E999BD43EA8BBFB53457B0A414"/>
          </w:pPr>
          <w:r w:rsidRPr="00973158">
            <w:rPr>
              <w:rStyle w:val="PlaceholderText"/>
            </w:rPr>
            <w:t>Click or tap here to enter text.</w:t>
          </w:r>
        </w:p>
      </w:docPartBody>
    </w:docPart>
    <w:docPart>
      <w:docPartPr>
        <w:name w:val="767B05181CBE465B95FA41817D9B32A6"/>
        <w:category>
          <w:name w:val="General"/>
          <w:gallery w:val="placeholder"/>
        </w:category>
        <w:types>
          <w:type w:val="bbPlcHdr"/>
        </w:types>
        <w:behaviors>
          <w:behavior w:val="content"/>
        </w:behaviors>
        <w:guid w:val="{9B7ECA16-01EE-49D5-BBB3-77D77880C149}"/>
      </w:docPartPr>
      <w:docPartBody>
        <w:p w:rsidR="00B75733" w:rsidRDefault="00B92A39" w:rsidP="00B92A39">
          <w:pPr>
            <w:pStyle w:val="767B05181CBE465B95FA41817D9B32A6"/>
          </w:pPr>
          <w:r w:rsidRPr="00973158">
            <w:rPr>
              <w:rStyle w:val="PlaceholderText"/>
            </w:rPr>
            <w:t>Click or tap here to enter text.</w:t>
          </w:r>
        </w:p>
      </w:docPartBody>
    </w:docPart>
    <w:docPart>
      <w:docPartPr>
        <w:name w:val="D7F888819EED4DDD8AA30DC460405688"/>
        <w:category>
          <w:name w:val="General"/>
          <w:gallery w:val="placeholder"/>
        </w:category>
        <w:types>
          <w:type w:val="bbPlcHdr"/>
        </w:types>
        <w:behaviors>
          <w:behavior w:val="content"/>
        </w:behaviors>
        <w:guid w:val="{1711435E-CC30-4DDB-B8E7-F4EC4EF49074}"/>
      </w:docPartPr>
      <w:docPartBody>
        <w:p w:rsidR="00B75733" w:rsidRDefault="00B92A39" w:rsidP="00B92A39">
          <w:pPr>
            <w:pStyle w:val="D7F888819EED4DDD8AA30DC460405688"/>
          </w:pPr>
          <w:r w:rsidRPr="00973158">
            <w:rPr>
              <w:rStyle w:val="PlaceholderText"/>
            </w:rPr>
            <w:t>Click or tap here to enter text.</w:t>
          </w:r>
        </w:p>
      </w:docPartBody>
    </w:docPart>
    <w:docPart>
      <w:docPartPr>
        <w:name w:val="47B8A2060AB74CECA750AAAB35FF4BF6"/>
        <w:category>
          <w:name w:val="General"/>
          <w:gallery w:val="placeholder"/>
        </w:category>
        <w:types>
          <w:type w:val="bbPlcHdr"/>
        </w:types>
        <w:behaviors>
          <w:behavior w:val="content"/>
        </w:behaviors>
        <w:guid w:val="{1E59EBC8-886E-4FD0-A4D3-47AB54A9052F}"/>
      </w:docPartPr>
      <w:docPartBody>
        <w:p w:rsidR="00B75733" w:rsidRDefault="00B92A39" w:rsidP="00B92A39">
          <w:pPr>
            <w:pStyle w:val="47B8A2060AB74CECA750AAAB35FF4BF6"/>
          </w:pPr>
          <w:r w:rsidRPr="00973158">
            <w:rPr>
              <w:rStyle w:val="PlaceholderText"/>
            </w:rPr>
            <w:t>Click or tap here to enter text.</w:t>
          </w:r>
        </w:p>
      </w:docPartBody>
    </w:docPart>
    <w:docPart>
      <w:docPartPr>
        <w:name w:val="6B738791E7A34C4C8B341E0D227665EC"/>
        <w:category>
          <w:name w:val="General"/>
          <w:gallery w:val="placeholder"/>
        </w:category>
        <w:types>
          <w:type w:val="bbPlcHdr"/>
        </w:types>
        <w:behaviors>
          <w:behavior w:val="content"/>
        </w:behaviors>
        <w:guid w:val="{69419BBE-BFC4-4146-9776-A2B94C345BF1}"/>
      </w:docPartPr>
      <w:docPartBody>
        <w:p w:rsidR="00D64265" w:rsidRDefault="00B75733" w:rsidP="00B75733">
          <w:pPr>
            <w:pStyle w:val="6B738791E7A34C4C8B341E0D227665EC"/>
          </w:pPr>
          <w:r w:rsidRPr="00973158">
            <w:rPr>
              <w:rStyle w:val="PlaceholderText"/>
            </w:rPr>
            <w:t>Click or tap here to enter text.</w:t>
          </w:r>
        </w:p>
      </w:docPartBody>
    </w:docPart>
    <w:docPart>
      <w:docPartPr>
        <w:name w:val="233FCE34BAB44F53BB58887C6E72E572"/>
        <w:category>
          <w:name w:val="General"/>
          <w:gallery w:val="placeholder"/>
        </w:category>
        <w:types>
          <w:type w:val="bbPlcHdr"/>
        </w:types>
        <w:behaviors>
          <w:behavior w:val="content"/>
        </w:behaviors>
        <w:guid w:val="{4A272508-7C34-43E1-B4C6-0119B391894E}"/>
      </w:docPartPr>
      <w:docPartBody>
        <w:p w:rsidR="00D64265" w:rsidRDefault="00B75733" w:rsidP="00B75733">
          <w:pPr>
            <w:pStyle w:val="233FCE34BAB44F53BB58887C6E72E572"/>
          </w:pPr>
          <w:r w:rsidRPr="00973158">
            <w:rPr>
              <w:rStyle w:val="PlaceholderText"/>
            </w:rPr>
            <w:t>Click or tap here to enter text.</w:t>
          </w:r>
        </w:p>
      </w:docPartBody>
    </w:docPart>
    <w:docPart>
      <w:docPartPr>
        <w:name w:val="2C91E7DF5795470D9AF2BD76779B8738"/>
        <w:category>
          <w:name w:val="General"/>
          <w:gallery w:val="placeholder"/>
        </w:category>
        <w:types>
          <w:type w:val="bbPlcHdr"/>
        </w:types>
        <w:behaviors>
          <w:behavior w:val="content"/>
        </w:behaviors>
        <w:guid w:val="{98D0549D-6224-47CC-B89A-04A68767E399}"/>
      </w:docPartPr>
      <w:docPartBody>
        <w:p w:rsidR="00D64265" w:rsidRDefault="00B75733" w:rsidP="00B75733">
          <w:pPr>
            <w:pStyle w:val="2C91E7DF5795470D9AF2BD76779B8738"/>
          </w:pPr>
          <w:r w:rsidRPr="00973158">
            <w:rPr>
              <w:rStyle w:val="PlaceholderText"/>
            </w:rPr>
            <w:t>Click or tap here to enter text.</w:t>
          </w:r>
        </w:p>
      </w:docPartBody>
    </w:docPart>
    <w:docPart>
      <w:docPartPr>
        <w:name w:val="FA7D128B704F470D98467D0B68FFB084"/>
        <w:category>
          <w:name w:val="General"/>
          <w:gallery w:val="placeholder"/>
        </w:category>
        <w:types>
          <w:type w:val="bbPlcHdr"/>
        </w:types>
        <w:behaviors>
          <w:behavior w:val="content"/>
        </w:behaviors>
        <w:guid w:val="{E7A408C1-8265-4AF1-B350-D5235F06B26E}"/>
      </w:docPartPr>
      <w:docPartBody>
        <w:p w:rsidR="00D64265" w:rsidRDefault="00B75733" w:rsidP="00B75733">
          <w:pPr>
            <w:pStyle w:val="FA7D128B704F470D98467D0B68FFB084"/>
          </w:pPr>
          <w:r w:rsidRPr="00973158">
            <w:rPr>
              <w:rStyle w:val="PlaceholderText"/>
            </w:rPr>
            <w:t>Click or tap here to enter text.</w:t>
          </w:r>
        </w:p>
      </w:docPartBody>
    </w:docPart>
    <w:docPart>
      <w:docPartPr>
        <w:name w:val="16DDFBA25778477F80ADCB39F717CD7D"/>
        <w:category>
          <w:name w:val="General"/>
          <w:gallery w:val="placeholder"/>
        </w:category>
        <w:types>
          <w:type w:val="bbPlcHdr"/>
        </w:types>
        <w:behaviors>
          <w:behavior w:val="content"/>
        </w:behaviors>
        <w:guid w:val="{6A4131C1-6C74-4BD4-A895-253935816A91}"/>
      </w:docPartPr>
      <w:docPartBody>
        <w:p w:rsidR="00D64265" w:rsidRDefault="00B75733" w:rsidP="00B75733">
          <w:pPr>
            <w:pStyle w:val="16DDFBA25778477F80ADCB39F717CD7D"/>
          </w:pPr>
          <w:r w:rsidRPr="00973158">
            <w:rPr>
              <w:rStyle w:val="PlaceholderText"/>
            </w:rPr>
            <w:t>Click or tap here to enter text.</w:t>
          </w:r>
        </w:p>
      </w:docPartBody>
    </w:docPart>
    <w:docPart>
      <w:docPartPr>
        <w:name w:val="603014D2B6AF4BA2BB0638CA7E789510"/>
        <w:category>
          <w:name w:val="General"/>
          <w:gallery w:val="placeholder"/>
        </w:category>
        <w:types>
          <w:type w:val="bbPlcHdr"/>
        </w:types>
        <w:behaviors>
          <w:behavior w:val="content"/>
        </w:behaviors>
        <w:guid w:val="{8B8A7735-2E08-4F51-9B3B-B67022057969}"/>
      </w:docPartPr>
      <w:docPartBody>
        <w:p w:rsidR="00D64265" w:rsidRDefault="00B75733" w:rsidP="00B75733">
          <w:pPr>
            <w:pStyle w:val="603014D2B6AF4BA2BB0638CA7E789510"/>
          </w:pPr>
          <w:r w:rsidRPr="00973158">
            <w:rPr>
              <w:rStyle w:val="PlaceholderText"/>
            </w:rPr>
            <w:t>Click or tap here to enter text.</w:t>
          </w:r>
        </w:p>
      </w:docPartBody>
    </w:docPart>
    <w:docPart>
      <w:docPartPr>
        <w:name w:val="B6B13EF8E4FF4D2EB4A0C696F0020FE5"/>
        <w:category>
          <w:name w:val="General"/>
          <w:gallery w:val="placeholder"/>
        </w:category>
        <w:types>
          <w:type w:val="bbPlcHdr"/>
        </w:types>
        <w:behaviors>
          <w:behavior w:val="content"/>
        </w:behaviors>
        <w:guid w:val="{712557FC-92C4-4847-A51F-1BD6182055A3}"/>
      </w:docPartPr>
      <w:docPartBody>
        <w:p w:rsidR="00D64265" w:rsidRDefault="00B75733" w:rsidP="00B75733">
          <w:pPr>
            <w:pStyle w:val="B6B13EF8E4FF4D2EB4A0C696F0020FE5"/>
          </w:pPr>
          <w:r w:rsidRPr="00973158">
            <w:rPr>
              <w:rStyle w:val="PlaceholderText"/>
            </w:rPr>
            <w:t>Click or tap here to enter text.</w:t>
          </w:r>
        </w:p>
      </w:docPartBody>
    </w:docPart>
    <w:docPart>
      <w:docPartPr>
        <w:name w:val="78D5384EDF9F4F8B8AAFF80BDCE4A4E9"/>
        <w:category>
          <w:name w:val="General"/>
          <w:gallery w:val="placeholder"/>
        </w:category>
        <w:types>
          <w:type w:val="bbPlcHdr"/>
        </w:types>
        <w:behaviors>
          <w:behavior w:val="content"/>
        </w:behaviors>
        <w:guid w:val="{4BF8FA33-1120-4C52-92A6-85D9D172310D}"/>
      </w:docPartPr>
      <w:docPartBody>
        <w:p w:rsidR="00D64265" w:rsidRDefault="00B75733" w:rsidP="00B75733">
          <w:pPr>
            <w:pStyle w:val="78D5384EDF9F4F8B8AAFF80BDCE4A4E9"/>
          </w:pPr>
          <w:r w:rsidRPr="00973158">
            <w:rPr>
              <w:rStyle w:val="PlaceholderText"/>
            </w:rPr>
            <w:t>Click or tap here to enter text.</w:t>
          </w:r>
        </w:p>
      </w:docPartBody>
    </w:docPart>
    <w:docPart>
      <w:docPartPr>
        <w:name w:val="55E334C02E4449A499955F04D776D262"/>
        <w:category>
          <w:name w:val="General"/>
          <w:gallery w:val="placeholder"/>
        </w:category>
        <w:types>
          <w:type w:val="bbPlcHdr"/>
        </w:types>
        <w:behaviors>
          <w:behavior w:val="content"/>
        </w:behaviors>
        <w:guid w:val="{E5BA3FFD-958D-4947-9B8B-7B909A4024AC}"/>
      </w:docPartPr>
      <w:docPartBody>
        <w:p w:rsidR="00D64265" w:rsidRDefault="00B75733" w:rsidP="00B75733">
          <w:pPr>
            <w:pStyle w:val="55E334C02E4449A499955F04D776D262"/>
          </w:pPr>
          <w:r w:rsidRPr="00973158">
            <w:rPr>
              <w:rStyle w:val="PlaceholderText"/>
            </w:rPr>
            <w:t>Click or tap here to enter text.</w:t>
          </w:r>
        </w:p>
      </w:docPartBody>
    </w:docPart>
    <w:docPart>
      <w:docPartPr>
        <w:name w:val="207461D62C224808890BA3D68919FA18"/>
        <w:category>
          <w:name w:val="General"/>
          <w:gallery w:val="placeholder"/>
        </w:category>
        <w:types>
          <w:type w:val="bbPlcHdr"/>
        </w:types>
        <w:behaviors>
          <w:behavior w:val="content"/>
        </w:behaviors>
        <w:guid w:val="{FE1F75F5-759E-4A21-9369-A8F4868C2A37}"/>
      </w:docPartPr>
      <w:docPartBody>
        <w:p w:rsidR="00D64265" w:rsidRDefault="00B75733" w:rsidP="00B75733">
          <w:pPr>
            <w:pStyle w:val="207461D62C224808890BA3D68919FA18"/>
          </w:pPr>
          <w:r w:rsidRPr="00973158">
            <w:rPr>
              <w:rStyle w:val="PlaceholderText"/>
            </w:rPr>
            <w:t>Click or tap here to enter text.</w:t>
          </w:r>
        </w:p>
      </w:docPartBody>
    </w:docPart>
    <w:docPart>
      <w:docPartPr>
        <w:name w:val="899190A96A9147D7BC276DD8A76F2FC0"/>
        <w:category>
          <w:name w:val="General"/>
          <w:gallery w:val="placeholder"/>
        </w:category>
        <w:types>
          <w:type w:val="bbPlcHdr"/>
        </w:types>
        <w:behaviors>
          <w:behavior w:val="content"/>
        </w:behaviors>
        <w:guid w:val="{876843BC-65C3-467A-A194-1C0B18BAD060}"/>
      </w:docPartPr>
      <w:docPartBody>
        <w:p w:rsidR="00DA090E" w:rsidRDefault="00D64265" w:rsidP="00D64265">
          <w:pPr>
            <w:pStyle w:val="899190A96A9147D7BC276DD8A76F2FC0"/>
          </w:pPr>
          <w:r w:rsidRPr="00973158">
            <w:rPr>
              <w:rStyle w:val="PlaceholderText"/>
            </w:rPr>
            <w:t>Click or tap here to enter text.</w:t>
          </w:r>
        </w:p>
      </w:docPartBody>
    </w:docPart>
    <w:docPart>
      <w:docPartPr>
        <w:name w:val="A71EB8C508C84CD2B85583CA8CA104ED"/>
        <w:category>
          <w:name w:val="General"/>
          <w:gallery w:val="placeholder"/>
        </w:category>
        <w:types>
          <w:type w:val="bbPlcHdr"/>
        </w:types>
        <w:behaviors>
          <w:behavior w:val="content"/>
        </w:behaviors>
        <w:guid w:val="{E1390FBF-49B2-4025-AF52-6BF49AE90EB2}"/>
      </w:docPartPr>
      <w:docPartBody>
        <w:p w:rsidR="00DA090E" w:rsidRDefault="00D64265" w:rsidP="00D64265">
          <w:pPr>
            <w:pStyle w:val="A71EB8C508C84CD2B85583CA8CA104ED"/>
          </w:pPr>
          <w:r w:rsidRPr="00973158">
            <w:rPr>
              <w:rStyle w:val="PlaceholderText"/>
            </w:rPr>
            <w:t>Click or tap here to enter text.</w:t>
          </w:r>
        </w:p>
      </w:docPartBody>
    </w:docPart>
    <w:docPart>
      <w:docPartPr>
        <w:name w:val="14439D4A31624EEB9018EC748F1955D4"/>
        <w:category>
          <w:name w:val="General"/>
          <w:gallery w:val="placeholder"/>
        </w:category>
        <w:types>
          <w:type w:val="bbPlcHdr"/>
        </w:types>
        <w:behaviors>
          <w:behavior w:val="content"/>
        </w:behaviors>
        <w:guid w:val="{69D9676C-7D4A-44C9-BCF7-5102456AD2D1}"/>
      </w:docPartPr>
      <w:docPartBody>
        <w:p w:rsidR="00DA090E" w:rsidRDefault="00D64265" w:rsidP="00D64265">
          <w:pPr>
            <w:pStyle w:val="14439D4A31624EEB9018EC748F1955D4"/>
          </w:pPr>
          <w:r w:rsidRPr="00973158">
            <w:rPr>
              <w:rStyle w:val="PlaceholderText"/>
            </w:rPr>
            <w:t>Click or tap here to enter text.</w:t>
          </w:r>
        </w:p>
      </w:docPartBody>
    </w:docPart>
    <w:docPart>
      <w:docPartPr>
        <w:name w:val="C4035BDC20E34FAD9E04D9007C49E3CF"/>
        <w:category>
          <w:name w:val="General"/>
          <w:gallery w:val="placeholder"/>
        </w:category>
        <w:types>
          <w:type w:val="bbPlcHdr"/>
        </w:types>
        <w:behaviors>
          <w:behavior w:val="content"/>
        </w:behaviors>
        <w:guid w:val="{F48F35CA-0586-43C4-8073-A8E6C167A1D2}"/>
      </w:docPartPr>
      <w:docPartBody>
        <w:p w:rsidR="00DA090E" w:rsidRDefault="00D64265" w:rsidP="00D64265">
          <w:pPr>
            <w:pStyle w:val="C4035BDC20E34FAD9E04D9007C49E3CF"/>
          </w:pPr>
          <w:r w:rsidRPr="00973158">
            <w:rPr>
              <w:rStyle w:val="PlaceholderText"/>
            </w:rPr>
            <w:t>Click or tap here to enter text.</w:t>
          </w:r>
        </w:p>
      </w:docPartBody>
    </w:docPart>
    <w:docPart>
      <w:docPartPr>
        <w:name w:val="164AF22181FA4A17A70AC4E88B006B70"/>
        <w:category>
          <w:name w:val="General"/>
          <w:gallery w:val="placeholder"/>
        </w:category>
        <w:types>
          <w:type w:val="bbPlcHdr"/>
        </w:types>
        <w:behaviors>
          <w:behavior w:val="content"/>
        </w:behaviors>
        <w:guid w:val="{833F7869-6C6B-4A8B-AC1D-4134FC1A74A8}"/>
      </w:docPartPr>
      <w:docPartBody>
        <w:p w:rsidR="00DA090E" w:rsidRDefault="00D64265" w:rsidP="00D64265">
          <w:pPr>
            <w:pStyle w:val="164AF22181FA4A17A70AC4E88B006B70"/>
          </w:pPr>
          <w:r w:rsidRPr="00973158">
            <w:rPr>
              <w:rStyle w:val="PlaceholderText"/>
            </w:rPr>
            <w:t>Click or tap here to enter text.</w:t>
          </w:r>
        </w:p>
      </w:docPartBody>
    </w:docPart>
    <w:docPart>
      <w:docPartPr>
        <w:name w:val="F91253272D02459484CCC48338838AF5"/>
        <w:category>
          <w:name w:val="General"/>
          <w:gallery w:val="placeholder"/>
        </w:category>
        <w:types>
          <w:type w:val="bbPlcHdr"/>
        </w:types>
        <w:behaviors>
          <w:behavior w:val="content"/>
        </w:behaviors>
        <w:guid w:val="{F978DE94-67DC-4AEA-93E8-A23A37C5107D}"/>
      </w:docPartPr>
      <w:docPartBody>
        <w:p w:rsidR="00DA090E" w:rsidRDefault="00D64265" w:rsidP="00D64265">
          <w:pPr>
            <w:pStyle w:val="F91253272D02459484CCC48338838AF5"/>
          </w:pPr>
          <w:r w:rsidRPr="00973158">
            <w:rPr>
              <w:rStyle w:val="PlaceholderText"/>
            </w:rPr>
            <w:t>Click or tap here to enter text.</w:t>
          </w:r>
        </w:p>
      </w:docPartBody>
    </w:docPart>
    <w:docPart>
      <w:docPartPr>
        <w:name w:val="432C1FEFB40B4C2D9B0D4162631964FA"/>
        <w:category>
          <w:name w:val="General"/>
          <w:gallery w:val="placeholder"/>
        </w:category>
        <w:types>
          <w:type w:val="bbPlcHdr"/>
        </w:types>
        <w:behaviors>
          <w:behavior w:val="content"/>
        </w:behaviors>
        <w:guid w:val="{A71941BE-1C2F-48F1-A11A-7BBDB7CEF58B}"/>
      </w:docPartPr>
      <w:docPartBody>
        <w:p w:rsidR="00DA090E" w:rsidRDefault="00D64265" w:rsidP="00D64265">
          <w:pPr>
            <w:pStyle w:val="432C1FEFB40B4C2D9B0D4162631964FA"/>
          </w:pPr>
          <w:r w:rsidRPr="00973158">
            <w:rPr>
              <w:rStyle w:val="PlaceholderText"/>
            </w:rPr>
            <w:t>Click or tap here to enter text.</w:t>
          </w:r>
        </w:p>
      </w:docPartBody>
    </w:docPart>
    <w:docPart>
      <w:docPartPr>
        <w:name w:val="69D313139A1E49ED9C3E19FE3076DC9F"/>
        <w:category>
          <w:name w:val="General"/>
          <w:gallery w:val="placeholder"/>
        </w:category>
        <w:types>
          <w:type w:val="bbPlcHdr"/>
        </w:types>
        <w:behaviors>
          <w:behavior w:val="content"/>
        </w:behaviors>
        <w:guid w:val="{88988E44-33FA-4D90-8936-A8C414F0EDC9}"/>
      </w:docPartPr>
      <w:docPartBody>
        <w:p w:rsidR="00DA090E" w:rsidRDefault="00D64265" w:rsidP="00D64265">
          <w:pPr>
            <w:pStyle w:val="69D313139A1E49ED9C3E19FE3076DC9F"/>
          </w:pPr>
          <w:r w:rsidRPr="00973158">
            <w:rPr>
              <w:rStyle w:val="PlaceholderText"/>
            </w:rPr>
            <w:t>Click or tap here to enter text.</w:t>
          </w:r>
        </w:p>
      </w:docPartBody>
    </w:docPart>
    <w:docPart>
      <w:docPartPr>
        <w:name w:val="874C7C6631CA478186628A79EC6841D0"/>
        <w:category>
          <w:name w:val="General"/>
          <w:gallery w:val="placeholder"/>
        </w:category>
        <w:types>
          <w:type w:val="bbPlcHdr"/>
        </w:types>
        <w:behaviors>
          <w:behavior w:val="content"/>
        </w:behaviors>
        <w:guid w:val="{B7405D6F-AFD4-47EF-B279-6BBE0B55719D}"/>
      </w:docPartPr>
      <w:docPartBody>
        <w:p w:rsidR="00DA090E" w:rsidRDefault="00D64265" w:rsidP="00D64265">
          <w:pPr>
            <w:pStyle w:val="874C7C6631CA478186628A79EC6841D0"/>
          </w:pPr>
          <w:r w:rsidRPr="00973158">
            <w:rPr>
              <w:rStyle w:val="PlaceholderText"/>
            </w:rPr>
            <w:t>Click or tap here to enter text.</w:t>
          </w:r>
        </w:p>
      </w:docPartBody>
    </w:docPart>
    <w:docPart>
      <w:docPartPr>
        <w:name w:val="A6F7211940B44AD39BB5F1D1B08D2849"/>
        <w:category>
          <w:name w:val="General"/>
          <w:gallery w:val="placeholder"/>
        </w:category>
        <w:types>
          <w:type w:val="bbPlcHdr"/>
        </w:types>
        <w:behaviors>
          <w:behavior w:val="content"/>
        </w:behaviors>
        <w:guid w:val="{39539E17-5161-47EC-8486-9CA1C8A1E9EA}"/>
      </w:docPartPr>
      <w:docPartBody>
        <w:p w:rsidR="00DA090E" w:rsidRDefault="00D64265" w:rsidP="00D64265">
          <w:pPr>
            <w:pStyle w:val="A6F7211940B44AD39BB5F1D1B08D2849"/>
          </w:pPr>
          <w:r w:rsidRPr="00973158">
            <w:rPr>
              <w:rStyle w:val="PlaceholderText"/>
            </w:rPr>
            <w:t>Click or tap here to enter text.</w:t>
          </w:r>
        </w:p>
      </w:docPartBody>
    </w:docPart>
    <w:docPart>
      <w:docPartPr>
        <w:name w:val="1FF475ACF5494BE4B124745A5FC490FD"/>
        <w:category>
          <w:name w:val="General"/>
          <w:gallery w:val="placeholder"/>
        </w:category>
        <w:types>
          <w:type w:val="bbPlcHdr"/>
        </w:types>
        <w:behaviors>
          <w:behavior w:val="content"/>
        </w:behaviors>
        <w:guid w:val="{A2417ECE-B1D4-4F29-BBDB-1D9D0362F9F6}"/>
      </w:docPartPr>
      <w:docPartBody>
        <w:p w:rsidR="00DA090E" w:rsidRDefault="00D64265" w:rsidP="00D64265">
          <w:pPr>
            <w:pStyle w:val="1FF475ACF5494BE4B124745A5FC490FD"/>
          </w:pPr>
          <w:r w:rsidRPr="00973158">
            <w:rPr>
              <w:rStyle w:val="PlaceholderText"/>
            </w:rPr>
            <w:t>Click or tap here to enter text.</w:t>
          </w:r>
        </w:p>
      </w:docPartBody>
    </w:docPart>
    <w:docPart>
      <w:docPartPr>
        <w:name w:val="491F82FDDFA6492180921C6E4C6D3C24"/>
        <w:category>
          <w:name w:val="General"/>
          <w:gallery w:val="placeholder"/>
        </w:category>
        <w:types>
          <w:type w:val="bbPlcHdr"/>
        </w:types>
        <w:behaviors>
          <w:behavior w:val="content"/>
        </w:behaviors>
        <w:guid w:val="{FAAD5B94-12AB-422A-9E9A-502B042AEA6C}"/>
      </w:docPartPr>
      <w:docPartBody>
        <w:p w:rsidR="00DA090E" w:rsidRDefault="00D64265" w:rsidP="00D64265">
          <w:pPr>
            <w:pStyle w:val="491F82FDDFA6492180921C6E4C6D3C24"/>
          </w:pPr>
          <w:r w:rsidRPr="00973158">
            <w:rPr>
              <w:rStyle w:val="PlaceholderText"/>
            </w:rPr>
            <w:t>Click or tap here to enter text.</w:t>
          </w:r>
        </w:p>
      </w:docPartBody>
    </w:docPart>
    <w:docPart>
      <w:docPartPr>
        <w:name w:val="EB26685945574F6AA6DFDC36C5A44C46"/>
        <w:category>
          <w:name w:val="General"/>
          <w:gallery w:val="placeholder"/>
        </w:category>
        <w:types>
          <w:type w:val="bbPlcHdr"/>
        </w:types>
        <w:behaviors>
          <w:behavior w:val="content"/>
        </w:behaviors>
        <w:guid w:val="{3764DAC2-ECDF-436C-965E-AEB6BFB73BE4}"/>
      </w:docPartPr>
      <w:docPartBody>
        <w:p w:rsidR="00DA090E" w:rsidRDefault="00D64265" w:rsidP="00D64265">
          <w:pPr>
            <w:pStyle w:val="EB26685945574F6AA6DFDC36C5A44C46"/>
          </w:pPr>
          <w:r w:rsidRPr="00973158">
            <w:rPr>
              <w:rStyle w:val="PlaceholderText"/>
            </w:rPr>
            <w:t>Click or tap here to enter text.</w:t>
          </w:r>
        </w:p>
      </w:docPartBody>
    </w:docPart>
    <w:docPart>
      <w:docPartPr>
        <w:name w:val="7D9E8B22012E4D06BB87027A30C4B960"/>
        <w:category>
          <w:name w:val="General"/>
          <w:gallery w:val="placeholder"/>
        </w:category>
        <w:types>
          <w:type w:val="bbPlcHdr"/>
        </w:types>
        <w:behaviors>
          <w:behavior w:val="content"/>
        </w:behaviors>
        <w:guid w:val="{A9F0464F-E070-489C-B240-B7294426F256}"/>
      </w:docPartPr>
      <w:docPartBody>
        <w:p w:rsidR="00DA090E" w:rsidRDefault="00D64265" w:rsidP="00D64265">
          <w:pPr>
            <w:pStyle w:val="7D9E8B22012E4D06BB87027A30C4B960"/>
          </w:pPr>
          <w:r w:rsidRPr="00973158">
            <w:rPr>
              <w:rStyle w:val="PlaceholderText"/>
            </w:rPr>
            <w:t>Click or tap here to enter text.</w:t>
          </w:r>
        </w:p>
      </w:docPartBody>
    </w:docPart>
    <w:docPart>
      <w:docPartPr>
        <w:name w:val="BE6739072CBD4C11B9793FA3A9C13724"/>
        <w:category>
          <w:name w:val="General"/>
          <w:gallery w:val="placeholder"/>
        </w:category>
        <w:types>
          <w:type w:val="bbPlcHdr"/>
        </w:types>
        <w:behaviors>
          <w:behavior w:val="content"/>
        </w:behaviors>
        <w:guid w:val="{E3BC0D22-948E-4F8E-A239-42C9118015A8}"/>
      </w:docPartPr>
      <w:docPartBody>
        <w:p w:rsidR="00DA090E" w:rsidRDefault="00D64265" w:rsidP="00D64265">
          <w:pPr>
            <w:pStyle w:val="BE6739072CBD4C11B9793FA3A9C13724"/>
          </w:pPr>
          <w:r w:rsidRPr="00973158">
            <w:rPr>
              <w:rStyle w:val="PlaceholderText"/>
            </w:rPr>
            <w:t>Click or tap here to enter text.</w:t>
          </w:r>
        </w:p>
      </w:docPartBody>
    </w:docPart>
    <w:docPart>
      <w:docPartPr>
        <w:name w:val="9A28586E8D884025B399844495A22246"/>
        <w:category>
          <w:name w:val="General"/>
          <w:gallery w:val="placeholder"/>
        </w:category>
        <w:types>
          <w:type w:val="bbPlcHdr"/>
        </w:types>
        <w:behaviors>
          <w:behavior w:val="content"/>
        </w:behaviors>
        <w:guid w:val="{7FC95D50-5B6F-46DA-B7C2-6499702DB91A}"/>
      </w:docPartPr>
      <w:docPartBody>
        <w:p w:rsidR="00DA090E" w:rsidRDefault="00D64265" w:rsidP="00D64265">
          <w:pPr>
            <w:pStyle w:val="9A28586E8D884025B399844495A22246"/>
          </w:pPr>
          <w:r w:rsidRPr="00973158">
            <w:rPr>
              <w:rStyle w:val="PlaceholderText"/>
            </w:rPr>
            <w:t>Click or tap here to enter text.</w:t>
          </w:r>
        </w:p>
      </w:docPartBody>
    </w:docPart>
    <w:docPart>
      <w:docPartPr>
        <w:name w:val="F7C39132297D4FE1B995939276613323"/>
        <w:category>
          <w:name w:val="General"/>
          <w:gallery w:val="placeholder"/>
        </w:category>
        <w:types>
          <w:type w:val="bbPlcHdr"/>
        </w:types>
        <w:behaviors>
          <w:behavior w:val="content"/>
        </w:behaviors>
        <w:guid w:val="{D5F6C9EA-29F4-49CB-BD48-16ED56DBAC52}"/>
      </w:docPartPr>
      <w:docPartBody>
        <w:p w:rsidR="00DA090E" w:rsidRDefault="00D64265" w:rsidP="00D64265">
          <w:pPr>
            <w:pStyle w:val="F7C39132297D4FE1B995939276613323"/>
          </w:pPr>
          <w:r w:rsidRPr="00973158">
            <w:rPr>
              <w:rStyle w:val="PlaceholderText"/>
            </w:rPr>
            <w:t>Click or tap here to enter text.</w:t>
          </w:r>
        </w:p>
      </w:docPartBody>
    </w:docPart>
    <w:docPart>
      <w:docPartPr>
        <w:name w:val="67C8EA668C6F4DA488AED73E801A0F29"/>
        <w:category>
          <w:name w:val="General"/>
          <w:gallery w:val="placeholder"/>
        </w:category>
        <w:types>
          <w:type w:val="bbPlcHdr"/>
        </w:types>
        <w:behaviors>
          <w:behavior w:val="content"/>
        </w:behaviors>
        <w:guid w:val="{BCE324BD-53E1-4E45-8166-8AA09A741E26}"/>
      </w:docPartPr>
      <w:docPartBody>
        <w:p w:rsidR="00DA090E" w:rsidRDefault="00D64265" w:rsidP="00D64265">
          <w:pPr>
            <w:pStyle w:val="67C8EA668C6F4DA488AED73E801A0F29"/>
          </w:pPr>
          <w:r w:rsidRPr="00973158">
            <w:rPr>
              <w:rStyle w:val="PlaceholderText"/>
            </w:rPr>
            <w:t>Click or tap here to enter text.</w:t>
          </w:r>
        </w:p>
      </w:docPartBody>
    </w:docPart>
    <w:docPart>
      <w:docPartPr>
        <w:name w:val="E8E00CDD52AF452ABC6323AE685B664E"/>
        <w:category>
          <w:name w:val="General"/>
          <w:gallery w:val="placeholder"/>
        </w:category>
        <w:types>
          <w:type w:val="bbPlcHdr"/>
        </w:types>
        <w:behaviors>
          <w:behavior w:val="content"/>
        </w:behaviors>
        <w:guid w:val="{3E15BE67-6612-44B0-946A-B3A9AD3627F6}"/>
      </w:docPartPr>
      <w:docPartBody>
        <w:p w:rsidR="00DA090E" w:rsidRDefault="00D64265" w:rsidP="00D64265">
          <w:pPr>
            <w:pStyle w:val="E8E00CDD52AF452ABC6323AE685B664E"/>
          </w:pPr>
          <w:r w:rsidRPr="00973158">
            <w:rPr>
              <w:rStyle w:val="PlaceholderText"/>
            </w:rPr>
            <w:t>Click or tap here to enter text.</w:t>
          </w:r>
        </w:p>
      </w:docPartBody>
    </w:docPart>
    <w:docPart>
      <w:docPartPr>
        <w:name w:val="6D39423CE9054201A2E18C8C89BB05DB"/>
        <w:category>
          <w:name w:val="General"/>
          <w:gallery w:val="placeholder"/>
        </w:category>
        <w:types>
          <w:type w:val="bbPlcHdr"/>
        </w:types>
        <w:behaviors>
          <w:behavior w:val="content"/>
        </w:behaviors>
        <w:guid w:val="{7CABD27D-19E6-4D2E-9753-A85A324B414D}"/>
      </w:docPartPr>
      <w:docPartBody>
        <w:p w:rsidR="00DA090E" w:rsidRDefault="00D64265" w:rsidP="00D64265">
          <w:pPr>
            <w:pStyle w:val="6D39423CE9054201A2E18C8C89BB05DB"/>
          </w:pPr>
          <w:r w:rsidRPr="00973158">
            <w:rPr>
              <w:rStyle w:val="PlaceholderText"/>
            </w:rPr>
            <w:t>Click or tap here to enter text.</w:t>
          </w:r>
        </w:p>
      </w:docPartBody>
    </w:docPart>
    <w:docPart>
      <w:docPartPr>
        <w:name w:val="9A21783DCADA461694ADEC2CCBEB8170"/>
        <w:category>
          <w:name w:val="General"/>
          <w:gallery w:val="placeholder"/>
        </w:category>
        <w:types>
          <w:type w:val="bbPlcHdr"/>
        </w:types>
        <w:behaviors>
          <w:behavior w:val="content"/>
        </w:behaviors>
        <w:guid w:val="{7BC8FAAB-C3D7-4642-9317-13B665AA6954}"/>
      </w:docPartPr>
      <w:docPartBody>
        <w:p w:rsidR="00DA090E" w:rsidRDefault="00D64265" w:rsidP="00D64265">
          <w:pPr>
            <w:pStyle w:val="9A21783DCADA461694ADEC2CCBEB8170"/>
          </w:pPr>
          <w:r w:rsidRPr="00973158">
            <w:rPr>
              <w:rStyle w:val="PlaceholderText"/>
            </w:rPr>
            <w:t>Click or tap here to enter text.</w:t>
          </w:r>
        </w:p>
      </w:docPartBody>
    </w:docPart>
    <w:docPart>
      <w:docPartPr>
        <w:name w:val="1B40941A66DE4A2E895D27F95010DC2D"/>
        <w:category>
          <w:name w:val="General"/>
          <w:gallery w:val="placeholder"/>
        </w:category>
        <w:types>
          <w:type w:val="bbPlcHdr"/>
        </w:types>
        <w:behaviors>
          <w:behavior w:val="content"/>
        </w:behaviors>
        <w:guid w:val="{A44137C7-4C83-4272-A4E0-713CAE6EEF38}"/>
      </w:docPartPr>
      <w:docPartBody>
        <w:p w:rsidR="00DA090E" w:rsidRDefault="00D64265" w:rsidP="00D64265">
          <w:pPr>
            <w:pStyle w:val="1B40941A66DE4A2E895D27F95010DC2D"/>
          </w:pPr>
          <w:r w:rsidRPr="00973158">
            <w:rPr>
              <w:rStyle w:val="PlaceholderText"/>
            </w:rPr>
            <w:t>Click or tap here to enter text.</w:t>
          </w:r>
        </w:p>
      </w:docPartBody>
    </w:docPart>
    <w:docPart>
      <w:docPartPr>
        <w:name w:val="17333A7154544A8EAB1F674EEE246BB3"/>
        <w:category>
          <w:name w:val="General"/>
          <w:gallery w:val="placeholder"/>
        </w:category>
        <w:types>
          <w:type w:val="bbPlcHdr"/>
        </w:types>
        <w:behaviors>
          <w:behavior w:val="content"/>
        </w:behaviors>
        <w:guid w:val="{B6737849-4B05-44B0-B0AA-2B1BD44DC148}"/>
      </w:docPartPr>
      <w:docPartBody>
        <w:p w:rsidR="00DA090E" w:rsidRDefault="00D64265" w:rsidP="00D64265">
          <w:pPr>
            <w:pStyle w:val="17333A7154544A8EAB1F674EEE246BB3"/>
          </w:pPr>
          <w:r w:rsidRPr="00973158">
            <w:rPr>
              <w:rStyle w:val="PlaceholderText"/>
            </w:rPr>
            <w:t>Click or tap here to enter text.</w:t>
          </w:r>
        </w:p>
      </w:docPartBody>
    </w:docPart>
    <w:docPart>
      <w:docPartPr>
        <w:name w:val="4757F8CE49A74A96B7A5053DB3FD583D"/>
        <w:category>
          <w:name w:val="General"/>
          <w:gallery w:val="placeholder"/>
        </w:category>
        <w:types>
          <w:type w:val="bbPlcHdr"/>
        </w:types>
        <w:behaviors>
          <w:behavior w:val="content"/>
        </w:behaviors>
        <w:guid w:val="{1AD53FC4-6482-4BD9-B4BB-65290A7A5DE2}"/>
      </w:docPartPr>
      <w:docPartBody>
        <w:p w:rsidR="00DA090E" w:rsidRDefault="00D64265" w:rsidP="00D64265">
          <w:pPr>
            <w:pStyle w:val="4757F8CE49A74A96B7A5053DB3FD583D"/>
          </w:pPr>
          <w:r w:rsidRPr="00973158">
            <w:rPr>
              <w:rStyle w:val="PlaceholderText"/>
            </w:rPr>
            <w:t>Click or tap here to enter text.</w:t>
          </w:r>
        </w:p>
      </w:docPartBody>
    </w:docPart>
    <w:docPart>
      <w:docPartPr>
        <w:name w:val="5965079B32824794A8B02D64BF0347C0"/>
        <w:category>
          <w:name w:val="General"/>
          <w:gallery w:val="placeholder"/>
        </w:category>
        <w:types>
          <w:type w:val="bbPlcHdr"/>
        </w:types>
        <w:behaviors>
          <w:behavior w:val="content"/>
        </w:behaviors>
        <w:guid w:val="{1C2DCC22-8BF6-4AC3-A392-D21D8D1F724E}"/>
      </w:docPartPr>
      <w:docPartBody>
        <w:p w:rsidR="00DA090E" w:rsidRDefault="00D64265" w:rsidP="00D64265">
          <w:pPr>
            <w:pStyle w:val="5965079B32824794A8B02D64BF0347C0"/>
          </w:pPr>
          <w:r w:rsidRPr="00973158">
            <w:rPr>
              <w:rStyle w:val="PlaceholderText"/>
            </w:rPr>
            <w:t>Click or tap here to enter text.</w:t>
          </w:r>
        </w:p>
      </w:docPartBody>
    </w:docPart>
    <w:docPart>
      <w:docPartPr>
        <w:name w:val="69C7174410EB492A9BBB26961D0AC27C"/>
        <w:category>
          <w:name w:val="General"/>
          <w:gallery w:val="placeholder"/>
        </w:category>
        <w:types>
          <w:type w:val="bbPlcHdr"/>
        </w:types>
        <w:behaviors>
          <w:behavior w:val="content"/>
        </w:behaviors>
        <w:guid w:val="{C0403CFB-79B3-4182-BE88-84D7747BE7AA}"/>
      </w:docPartPr>
      <w:docPartBody>
        <w:p w:rsidR="00DA090E" w:rsidRDefault="00D64265" w:rsidP="00D64265">
          <w:pPr>
            <w:pStyle w:val="69C7174410EB492A9BBB26961D0AC27C"/>
          </w:pPr>
          <w:r w:rsidRPr="00973158">
            <w:rPr>
              <w:rStyle w:val="PlaceholderText"/>
            </w:rPr>
            <w:t>Click or tap here to enter text.</w:t>
          </w:r>
        </w:p>
      </w:docPartBody>
    </w:docPart>
    <w:docPart>
      <w:docPartPr>
        <w:name w:val="B7B1FDC0DFBA4A8287377841E4801AC8"/>
        <w:category>
          <w:name w:val="General"/>
          <w:gallery w:val="placeholder"/>
        </w:category>
        <w:types>
          <w:type w:val="bbPlcHdr"/>
        </w:types>
        <w:behaviors>
          <w:behavior w:val="content"/>
        </w:behaviors>
        <w:guid w:val="{C65CA221-7750-418B-985B-6CEA91C73D3C}"/>
      </w:docPartPr>
      <w:docPartBody>
        <w:p w:rsidR="00DA090E" w:rsidRDefault="00D64265" w:rsidP="00D64265">
          <w:pPr>
            <w:pStyle w:val="B7B1FDC0DFBA4A8287377841E4801AC8"/>
          </w:pPr>
          <w:r w:rsidRPr="00973158">
            <w:rPr>
              <w:rStyle w:val="PlaceholderText"/>
            </w:rPr>
            <w:t>Click or tap here to enter text.</w:t>
          </w:r>
        </w:p>
      </w:docPartBody>
    </w:docPart>
    <w:docPart>
      <w:docPartPr>
        <w:name w:val="9A400FF2AB2C4127B67CB34E0C9B0A66"/>
        <w:category>
          <w:name w:val="General"/>
          <w:gallery w:val="placeholder"/>
        </w:category>
        <w:types>
          <w:type w:val="bbPlcHdr"/>
        </w:types>
        <w:behaviors>
          <w:behavior w:val="content"/>
        </w:behaviors>
        <w:guid w:val="{59F1B04D-31C2-4806-A83B-EE96BDE7DFE8}"/>
      </w:docPartPr>
      <w:docPartBody>
        <w:p w:rsidR="00DA090E" w:rsidRDefault="00D64265" w:rsidP="00D64265">
          <w:pPr>
            <w:pStyle w:val="9A400FF2AB2C4127B67CB34E0C9B0A66"/>
          </w:pPr>
          <w:r w:rsidRPr="00973158">
            <w:rPr>
              <w:rStyle w:val="PlaceholderText"/>
            </w:rPr>
            <w:t>Click or tap here to enter text.</w:t>
          </w:r>
        </w:p>
      </w:docPartBody>
    </w:docPart>
    <w:docPart>
      <w:docPartPr>
        <w:name w:val="15B0DF2D05964921A7F97728381CE030"/>
        <w:category>
          <w:name w:val="General"/>
          <w:gallery w:val="placeholder"/>
        </w:category>
        <w:types>
          <w:type w:val="bbPlcHdr"/>
        </w:types>
        <w:behaviors>
          <w:behavior w:val="content"/>
        </w:behaviors>
        <w:guid w:val="{40C1631E-1ACA-4632-9484-F65E8625BD43}"/>
      </w:docPartPr>
      <w:docPartBody>
        <w:p w:rsidR="00DA090E" w:rsidRDefault="00D64265" w:rsidP="00D64265">
          <w:pPr>
            <w:pStyle w:val="15B0DF2D05964921A7F97728381CE030"/>
          </w:pPr>
          <w:r w:rsidRPr="00973158">
            <w:rPr>
              <w:rStyle w:val="PlaceholderText"/>
            </w:rPr>
            <w:t>Click or tap here to enter text.</w:t>
          </w:r>
        </w:p>
      </w:docPartBody>
    </w:docPart>
    <w:docPart>
      <w:docPartPr>
        <w:name w:val="1CB8A1DDACAE4EA1B523E13897C76A30"/>
        <w:category>
          <w:name w:val="General"/>
          <w:gallery w:val="placeholder"/>
        </w:category>
        <w:types>
          <w:type w:val="bbPlcHdr"/>
        </w:types>
        <w:behaviors>
          <w:behavior w:val="content"/>
        </w:behaviors>
        <w:guid w:val="{DF23F4E0-05F8-4DE1-8452-9201A4C097CF}"/>
      </w:docPartPr>
      <w:docPartBody>
        <w:p w:rsidR="00DA090E" w:rsidRDefault="00D64265" w:rsidP="00D64265">
          <w:pPr>
            <w:pStyle w:val="1CB8A1DDACAE4EA1B523E13897C76A30"/>
          </w:pPr>
          <w:r w:rsidRPr="00973158">
            <w:rPr>
              <w:rStyle w:val="PlaceholderText"/>
            </w:rPr>
            <w:t>Click or tap here to enter text.</w:t>
          </w:r>
        </w:p>
      </w:docPartBody>
    </w:docPart>
    <w:docPart>
      <w:docPartPr>
        <w:name w:val="2E8E04753DA24DE69511CC6BD6A0F72D"/>
        <w:category>
          <w:name w:val="General"/>
          <w:gallery w:val="placeholder"/>
        </w:category>
        <w:types>
          <w:type w:val="bbPlcHdr"/>
        </w:types>
        <w:behaviors>
          <w:behavior w:val="content"/>
        </w:behaviors>
        <w:guid w:val="{C6E693A2-4414-44F6-A233-DF394BD2D121}"/>
      </w:docPartPr>
      <w:docPartBody>
        <w:p w:rsidR="00DA090E" w:rsidRDefault="00D64265" w:rsidP="00D64265">
          <w:pPr>
            <w:pStyle w:val="2E8E04753DA24DE69511CC6BD6A0F72D"/>
          </w:pPr>
          <w:r w:rsidRPr="00973158">
            <w:rPr>
              <w:rStyle w:val="PlaceholderText"/>
            </w:rPr>
            <w:t>Click or tap here to enter text.</w:t>
          </w:r>
        </w:p>
      </w:docPartBody>
    </w:docPart>
    <w:docPart>
      <w:docPartPr>
        <w:name w:val="7DE24EDF9F7341EFA0120518E08AD8B2"/>
        <w:category>
          <w:name w:val="General"/>
          <w:gallery w:val="placeholder"/>
        </w:category>
        <w:types>
          <w:type w:val="bbPlcHdr"/>
        </w:types>
        <w:behaviors>
          <w:behavior w:val="content"/>
        </w:behaviors>
        <w:guid w:val="{15153468-29A6-4189-BE06-FDF5D007A762}"/>
      </w:docPartPr>
      <w:docPartBody>
        <w:p w:rsidR="00DA090E" w:rsidRDefault="00D64265" w:rsidP="00D64265">
          <w:pPr>
            <w:pStyle w:val="7DE24EDF9F7341EFA0120518E08AD8B2"/>
          </w:pPr>
          <w:r w:rsidRPr="00973158">
            <w:rPr>
              <w:rStyle w:val="PlaceholderText"/>
            </w:rPr>
            <w:t>Click or tap here to enter text.</w:t>
          </w:r>
        </w:p>
      </w:docPartBody>
    </w:docPart>
    <w:docPart>
      <w:docPartPr>
        <w:name w:val="AC9F15828FCD46C0A90C4C609BFEF4A2"/>
        <w:category>
          <w:name w:val="General"/>
          <w:gallery w:val="placeholder"/>
        </w:category>
        <w:types>
          <w:type w:val="bbPlcHdr"/>
        </w:types>
        <w:behaviors>
          <w:behavior w:val="content"/>
        </w:behaviors>
        <w:guid w:val="{9A210C3B-A366-4FFB-8209-D705B5974AE1}"/>
      </w:docPartPr>
      <w:docPartBody>
        <w:p w:rsidR="00B051F3" w:rsidRDefault="00DA090E" w:rsidP="00DA090E">
          <w:pPr>
            <w:pStyle w:val="AC9F15828FCD46C0A90C4C609BFEF4A2"/>
          </w:pPr>
          <w:r w:rsidRPr="00973158">
            <w:rPr>
              <w:rStyle w:val="PlaceholderText"/>
            </w:rPr>
            <w:t>Click or tap here to enter text.</w:t>
          </w:r>
        </w:p>
      </w:docPartBody>
    </w:docPart>
    <w:docPart>
      <w:docPartPr>
        <w:name w:val="FA77F0CB644A4C07B1827B62BE952298"/>
        <w:category>
          <w:name w:val="General"/>
          <w:gallery w:val="placeholder"/>
        </w:category>
        <w:types>
          <w:type w:val="bbPlcHdr"/>
        </w:types>
        <w:behaviors>
          <w:behavior w:val="content"/>
        </w:behaviors>
        <w:guid w:val="{E97E4B50-52DC-4E0F-962B-CFD094DCAEA5}"/>
      </w:docPartPr>
      <w:docPartBody>
        <w:p w:rsidR="00B051F3" w:rsidRDefault="00DA090E" w:rsidP="00DA090E">
          <w:pPr>
            <w:pStyle w:val="FA77F0CB644A4C07B1827B62BE952298"/>
          </w:pPr>
          <w:r w:rsidRPr="00973158">
            <w:rPr>
              <w:rStyle w:val="PlaceholderText"/>
            </w:rPr>
            <w:t>Click or tap here to enter text.</w:t>
          </w:r>
        </w:p>
      </w:docPartBody>
    </w:docPart>
    <w:docPart>
      <w:docPartPr>
        <w:name w:val="9B57645F2CE640C4A0BB5C9FC0CD3491"/>
        <w:category>
          <w:name w:val="General"/>
          <w:gallery w:val="placeholder"/>
        </w:category>
        <w:types>
          <w:type w:val="bbPlcHdr"/>
        </w:types>
        <w:behaviors>
          <w:behavior w:val="content"/>
        </w:behaviors>
        <w:guid w:val="{C6E95897-D8AF-4A2E-BAC4-D031441FD4A6}"/>
      </w:docPartPr>
      <w:docPartBody>
        <w:p w:rsidR="00B051F3" w:rsidRDefault="00DA090E" w:rsidP="00DA090E">
          <w:pPr>
            <w:pStyle w:val="9B57645F2CE640C4A0BB5C9FC0CD3491"/>
          </w:pPr>
          <w:r w:rsidRPr="00973158">
            <w:rPr>
              <w:rStyle w:val="PlaceholderText"/>
            </w:rPr>
            <w:t>Click or tap here to enter text.</w:t>
          </w:r>
        </w:p>
      </w:docPartBody>
    </w:docPart>
    <w:docPart>
      <w:docPartPr>
        <w:name w:val="9816A2E428DA4C0AA1BDC6248275FC34"/>
        <w:category>
          <w:name w:val="General"/>
          <w:gallery w:val="placeholder"/>
        </w:category>
        <w:types>
          <w:type w:val="bbPlcHdr"/>
        </w:types>
        <w:behaviors>
          <w:behavior w:val="content"/>
        </w:behaviors>
        <w:guid w:val="{5B73A2F8-B1CC-4C39-97A2-4D8A16A45BDF}"/>
      </w:docPartPr>
      <w:docPartBody>
        <w:p w:rsidR="00B051F3" w:rsidRDefault="00DA090E" w:rsidP="00DA090E">
          <w:pPr>
            <w:pStyle w:val="9816A2E428DA4C0AA1BDC6248275FC34"/>
          </w:pPr>
          <w:r w:rsidRPr="00973158">
            <w:rPr>
              <w:rStyle w:val="PlaceholderText"/>
            </w:rPr>
            <w:t>Click or tap here to enter text.</w:t>
          </w:r>
        </w:p>
      </w:docPartBody>
    </w:docPart>
    <w:docPart>
      <w:docPartPr>
        <w:name w:val="33934C86B1D348A2A690EE0AAD2A5B3F"/>
        <w:category>
          <w:name w:val="General"/>
          <w:gallery w:val="placeholder"/>
        </w:category>
        <w:types>
          <w:type w:val="bbPlcHdr"/>
        </w:types>
        <w:behaviors>
          <w:behavior w:val="content"/>
        </w:behaviors>
        <w:guid w:val="{829A7A4A-B4DF-4DD8-B04C-D02DDCB6F105}"/>
      </w:docPartPr>
      <w:docPartBody>
        <w:p w:rsidR="00457B72" w:rsidRDefault="00E00FEC" w:rsidP="00E00FEC">
          <w:pPr>
            <w:pStyle w:val="33934C86B1D348A2A690EE0AAD2A5B3F"/>
          </w:pPr>
          <w:r w:rsidRPr="00973158">
            <w:rPr>
              <w:rStyle w:val="PlaceholderText"/>
            </w:rPr>
            <w:t>Click or tap here to enter text.</w:t>
          </w:r>
        </w:p>
      </w:docPartBody>
    </w:docPart>
    <w:docPart>
      <w:docPartPr>
        <w:name w:val="E2B883FA3EB2417EB8A93888B0C44C85"/>
        <w:category>
          <w:name w:val="General"/>
          <w:gallery w:val="placeholder"/>
        </w:category>
        <w:types>
          <w:type w:val="bbPlcHdr"/>
        </w:types>
        <w:behaviors>
          <w:behavior w:val="content"/>
        </w:behaviors>
        <w:guid w:val="{14A1042F-E6E0-4634-9ECD-FA17129D21A5}"/>
      </w:docPartPr>
      <w:docPartBody>
        <w:p w:rsidR="00F60CB3" w:rsidRDefault="00457B72" w:rsidP="00457B72">
          <w:pPr>
            <w:pStyle w:val="E2B883FA3EB2417EB8A93888B0C44C85"/>
          </w:pPr>
          <w:r w:rsidRPr="00973158">
            <w:rPr>
              <w:rStyle w:val="PlaceholderText"/>
            </w:rPr>
            <w:t>Click or tap here to enter text.</w:t>
          </w:r>
        </w:p>
      </w:docPartBody>
    </w:docPart>
    <w:docPart>
      <w:docPartPr>
        <w:name w:val="E44C3B93761F4675AFC19C77EEC83E5D"/>
        <w:category>
          <w:name w:val="General"/>
          <w:gallery w:val="placeholder"/>
        </w:category>
        <w:types>
          <w:type w:val="bbPlcHdr"/>
        </w:types>
        <w:behaviors>
          <w:behavior w:val="content"/>
        </w:behaviors>
        <w:guid w:val="{7530E254-5DFE-49FE-8E5B-70C68A05F6E2}"/>
      </w:docPartPr>
      <w:docPartBody>
        <w:p w:rsidR="00F60CB3" w:rsidRDefault="00457B72" w:rsidP="00457B72">
          <w:pPr>
            <w:pStyle w:val="E44C3B93761F4675AFC19C77EEC83E5D"/>
          </w:pPr>
          <w:r w:rsidRPr="00973158">
            <w:rPr>
              <w:rStyle w:val="PlaceholderText"/>
            </w:rPr>
            <w:t>Click or tap here to enter text.</w:t>
          </w:r>
        </w:p>
      </w:docPartBody>
    </w:docPart>
    <w:docPart>
      <w:docPartPr>
        <w:name w:val="572F3A5E8E144155BA1D257B70A5B93F"/>
        <w:category>
          <w:name w:val="General"/>
          <w:gallery w:val="placeholder"/>
        </w:category>
        <w:types>
          <w:type w:val="bbPlcHdr"/>
        </w:types>
        <w:behaviors>
          <w:behavior w:val="content"/>
        </w:behaviors>
        <w:guid w:val="{F2377B07-3BE5-4732-8C61-B4CD44535877}"/>
      </w:docPartPr>
      <w:docPartBody>
        <w:p w:rsidR="00F60CB3" w:rsidRDefault="00457B72" w:rsidP="00457B72">
          <w:pPr>
            <w:pStyle w:val="572F3A5E8E144155BA1D257B70A5B93F"/>
          </w:pPr>
          <w:r w:rsidRPr="00973158">
            <w:rPr>
              <w:rStyle w:val="PlaceholderText"/>
            </w:rPr>
            <w:t>Click or tap here to enter text.</w:t>
          </w:r>
        </w:p>
      </w:docPartBody>
    </w:docPart>
    <w:docPart>
      <w:docPartPr>
        <w:name w:val="DF75BBB4AD50439881F831D18503B493"/>
        <w:category>
          <w:name w:val="General"/>
          <w:gallery w:val="placeholder"/>
        </w:category>
        <w:types>
          <w:type w:val="bbPlcHdr"/>
        </w:types>
        <w:behaviors>
          <w:behavior w:val="content"/>
        </w:behaviors>
        <w:guid w:val="{F75B13C9-7ACB-4DBF-849A-A347E722DEED}"/>
      </w:docPartPr>
      <w:docPartBody>
        <w:p w:rsidR="00F60CB3" w:rsidRDefault="00457B72" w:rsidP="00457B72">
          <w:pPr>
            <w:pStyle w:val="DF75BBB4AD50439881F831D18503B493"/>
          </w:pPr>
          <w:r w:rsidRPr="00973158">
            <w:rPr>
              <w:rStyle w:val="PlaceholderText"/>
            </w:rPr>
            <w:t>Click or tap here to enter text.</w:t>
          </w:r>
        </w:p>
      </w:docPartBody>
    </w:docPart>
    <w:docPart>
      <w:docPartPr>
        <w:name w:val="A03C7648D89C4537A893E6F72CFC79B5"/>
        <w:category>
          <w:name w:val="General"/>
          <w:gallery w:val="placeholder"/>
        </w:category>
        <w:types>
          <w:type w:val="bbPlcHdr"/>
        </w:types>
        <w:behaviors>
          <w:behavior w:val="content"/>
        </w:behaviors>
        <w:guid w:val="{DBDA3AD5-EC64-4D9C-9290-B775A64C7441}"/>
      </w:docPartPr>
      <w:docPartBody>
        <w:p w:rsidR="00F60CB3" w:rsidRDefault="00457B72" w:rsidP="00457B72">
          <w:pPr>
            <w:pStyle w:val="A03C7648D89C4537A893E6F72CFC79B5"/>
          </w:pPr>
          <w:r w:rsidRPr="00973158">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6C95"/>
    <w:rsid w:val="00003D88"/>
    <w:rsid w:val="000148D9"/>
    <w:rsid w:val="00014BF1"/>
    <w:rsid w:val="00020FF6"/>
    <w:rsid w:val="0003495C"/>
    <w:rsid w:val="00074CF5"/>
    <w:rsid w:val="000A0A18"/>
    <w:rsid w:val="000D2FF0"/>
    <w:rsid w:val="000E48D3"/>
    <w:rsid w:val="000E5558"/>
    <w:rsid w:val="000F7CD6"/>
    <w:rsid w:val="001303DD"/>
    <w:rsid w:val="0018520D"/>
    <w:rsid w:val="001878B7"/>
    <w:rsid w:val="0019071A"/>
    <w:rsid w:val="001A3EA8"/>
    <w:rsid w:val="001A4A79"/>
    <w:rsid w:val="001B6796"/>
    <w:rsid w:val="001D5B80"/>
    <w:rsid w:val="001E5465"/>
    <w:rsid w:val="001F2B95"/>
    <w:rsid w:val="001F4311"/>
    <w:rsid w:val="00205602"/>
    <w:rsid w:val="00221323"/>
    <w:rsid w:val="00230158"/>
    <w:rsid w:val="002B1305"/>
    <w:rsid w:val="002D7879"/>
    <w:rsid w:val="002E1BE8"/>
    <w:rsid w:val="00320B04"/>
    <w:rsid w:val="00331F90"/>
    <w:rsid w:val="00353468"/>
    <w:rsid w:val="003A1319"/>
    <w:rsid w:val="003C1A16"/>
    <w:rsid w:val="003F135E"/>
    <w:rsid w:val="00425D9D"/>
    <w:rsid w:val="004518F0"/>
    <w:rsid w:val="00457B72"/>
    <w:rsid w:val="00467AA2"/>
    <w:rsid w:val="004D6884"/>
    <w:rsid w:val="0052393C"/>
    <w:rsid w:val="005371EC"/>
    <w:rsid w:val="00565459"/>
    <w:rsid w:val="00577461"/>
    <w:rsid w:val="005B249B"/>
    <w:rsid w:val="005B4A0D"/>
    <w:rsid w:val="005B6C8A"/>
    <w:rsid w:val="005D06C0"/>
    <w:rsid w:val="00604678"/>
    <w:rsid w:val="00606C95"/>
    <w:rsid w:val="00623DC1"/>
    <w:rsid w:val="00626051"/>
    <w:rsid w:val="006569F4"/>
    <w:rsid w:val="006640DC"/>
    <w:rsid w:val="0067428C"/>
    <w:rsid w:val="00685D2D"/>
    <w:rsid w:val="006A3FEC"/>
    <w:rsid w:val="006A588E"/>
    <w:rsid w:val="006A6791"/>
    <w:rsid w:val="006C14D4"/>
    <w:rsid w:val="006C792B"/>
    <w:rsid w:val="006F6940"/>
    <w:rsid w:val="006F7ACB"/>
    <w:rsid w:val="0071600E"/>
    <w:rsid w:val="007256AF"/>
    <w:rsid w:val="007735FB"/>
    <w:rsid w:val="00785AD6"/>
    <w:rsid w:val="00787583"/>
    <w:rsid w:val="00792D0B"/>
    <w:rsid w:val="007D167E"/>
    <w:rsid w:val="007E1E3E"/>
    <w:rsid w:val="007E30A8"/>
    <w:rsid w:val="007E316B"/>
    <w:rsid w:val="007F3891"/>
    <w:rsid w:val="00812489"/>
    <w:rsid w:val="00867303"/>
    <w:rsid w:val="00872F35"/>
    <w:rsid w:val="008822C5"/>
    <w:rsid w:val="008958D1"/>
    <w:rsid w:val="008D0A29"/>
    <w:rsid w:val="00917553"/>
    <w:rsid w:val="00927931"/>
    <w:rsid w:val="009323F1"/>
    <w:rsid w:val="00955DF7"/>
    <w:rsid w:val="00964181"/>
    <w:rsid w:val="0096672A"/>
    <w:rsid w:val="00971A4A"/>
    <w:rsid w:val="009746DB"/>
    <w:rsid w:val="009809E9"/>
    <w:rsid w:val="00990D3D"/>
    <w:rsid w:val="009921AB"/>
    <w:rsid w:val="0099633F"/>
    <w:rsid w:val="00A11B70"/>
    <w:rsid w:val="00A377E0"/>
    <w:rsid w:val="00A541FC"/>
    <w:rsid w:val="00A7153E"/>
    <w:rsid w:val="00A73AFA"/>
    <w:rsid w:val="00A87903"/>
    <w:rsid w:val="00A951B6"/>
    <w:rsid w:val="00AA6062"/>
    <w:rsid w:val="00AE39CD"/>
    <w:rsid w:val="00AE528A"/>
    <w:rsid w:val="00AF339A"/>
    <w:rsid w:val="00B051F3"/>
    <w:rsid w:val="00B3320E"/>
    <w:rsid w:val="00B50D7B"/>
    <w:rsid w:val="00B622D1"/>
    <w:rsid w:val="00B722C8"/>
    <w:rsid w:val="00B734F7"/>
    <w:rsid w:val="00B75733"/>
    <w:rsid w:val="00B87B2E"/>
    <w:rsid w:val="00B91256"/>
    <w:rsid w:val="00B92A39"/>
    <w:rsid w:val="00B93B5D"/>
    <w:rsid w:val="00BC39FA"/>
    <w:rsid w:val="00C4707F"/>
    <w:rsid w:val="00C72380"/>
    <w:rsid w:val="00C906B5"/>
    <w:rsid w:val="00CA500E"/>
    <w:rsid w:val="00CB23CC"/>
    <w:rsid w:val="00CB7598"/>
    <w:rsid w:val="00CD6438"/>
    <w:rsid w:val="00D509EF"/>
    <w:rsid w:val="00D54EB1"/>
    <w:rsid w:val="00D641C9"/>
    <w:rsid w:val="00D64265"/>
    <w:rsid w:val="00DA090E"/>
    <w:rsid w:val="00DC38AD"/>
    <w:rsid w:val="00DD277F"/>
    <w:rsid w:val="00DF690E"/>
    <w:rsid w:val="00E00FEC"/>
    <w:rsid w:val="00E104E9"/>
    <w:rsid w:val="00E16C9E"/>
    <w:rsid w:val="00E23438"/>
    <w:rsid w:val="00E24781"/>
    <w:rsid w:val="00E612FA"/>
    <w:rsid w:val="00EB2E7F"/>
    <w:rsid w:val="00EE48C5"/>
    <w:rsid w:val="00F00FB7"/>
    <w:rsid w:val="00F11722"/>
    <w:rsid w:val="00F11CB9"/>
    <w:rsid w:val="00F145FE"/>
    <w:rsid w:val="00F166B3"/>
    <w:rsid w:val="00F32E16"/>
    <w:rsid w:val="00F34579"/>
    <w:rsid w:val="00F36B8C"/>
    <w:rsid w:val="00F40720"/>
    <w:rsid w:val="00F47628"/>
    <w:rsid w:val="00F60CB3"/>
    <w:rsid w:val="00FE62F8"/>
  </w:rsids>
  <m:mathPr>
    <m:mathFont m:val="Cambria Math"/>
    <m:brkBin m:val="before"/>
    <m:brkBinSub m:val="--"/>
    <m:smallFrac m:val="0"/>
    <m:dispDef/>
    <m:lMargin m:val="0"/>
    <m:rMargin m:val="0"/>
    <m:defJc m:val="centerGroup"/>
    <m:wrapIndent m:val="1440"/>
    <m:intLim m:val="subSup"/>
    <m:naryLim m:val="undOvr"/>
  </m:mathPr>
  <w:themeFontLang w:val="en-CA"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30158"/>
    <w:rPr>
      <w:color w:val="808080"/>
    </w:rPr>
  </w:style>
  <w:style w:type="paragraph" w:customStyle="1" w:styleId="7597AC95AAC149FE8C698628EE355EB9">
    <w:name w:val="7597AC95AAC149FE8C698628EE355EB9"/>
    <w:rsid w:val="005B4A0D"/>
  </w:style>
  <w:style w:type="paragraph" w:customStyle="1" w:styleId="9C647C8C9E9A408D8E4BED30085EB799">
    <w:name w:val="9C647C8C9E9A408D8E4BED30085EB799"/>
    <w:rsid w:val="005B4A0D"/>
  </w:style>
  <w:style w:type="paragraph" w:customStyle="1" w:styleId="85715CAED98143D298D9F6BD92CF2E19">
    <w:name w:val="85715CAED98143D298D9F6BD92CF2E19"/>
    <w:rsid w:val="005B4A0D"/>
  </w:style>
  <w:style w:type="paragraph" w:customStyle="1" w:styleId="B1B6437C9ECB435D85F2FCFBEA5EB34E">
    <w:name w:val="B1B6437C9ECB435D85F2FCFBEA5EB34E"/>
    <w:rsid w:val="005B4A0D"/>
  </w:style>
  <w:style w:type="paragraph" w:customStyle="1" w:styleId="899190A96A9147D7BC276DD8A76F2FC0">
    <w:name w:val="899190A96A9147D7BC276DD8A76F2FC0"/>
    <w:rsid w:val="00D64265"/>
  </w:style>
  <w:style w:type="paragraph" w:customStyle="1" w:styleId="3232A524F52042BA901C9359D20EB3DB">
    <w:name w:val="3232A524F52042BA901C9359D20EB3DB"/>
    <w:rsid w:val="00D64265"/>
  </w:style>
  <w:style w:type="paragraph" w:customStyle="1" w:styleId="F983EC768F8C40FEA2276CAF21B8375A">
    <w:name w:val="F983EC768F8C40FEA2276CAF21B8375A"/>
    <w:rsid w:val="005B4A0D"/>
  </w:style>
  <w:style w:type="paragraph" w:customStyle="1" w:styleId="F4FE2AB4B70943FF9061F56CAEEFE472">
    <w:name w:val="F4FE2AB4B70943FF9061F56CAEEFE472"/>
    <w:rsid w:val="005B4A0D"/>
  </w:style>
  <w:style w:type="paragraph" w:customStyle="1" w:styleId="428D65F3073D45A98CFE4957BF95EC1D">
    <w:name w:val="428D65F3073D45A98CFE4957BF95EC1D"/>
    <w:rsid w:val="005B4A0D"/>
  </w:style>
  <w:style w:type="paragraph" w:customStyle="1" w:styleId="811A8C7F7AB14A518E86B3FC407B44C2">
    <w:name w:val="811A8C7F7AB14A518E86B3FC407B44C2"/>
    <w:rsid w:val="005B4A0D"/>
  </w:style>
  <w:style w:type="paragraph" w:customStyle="1" w:styleId="6B738791E7A34C4C8B341E0D227665EC">
    <w:name w:val="6B738791E7A34C4C8B341E0D227665EC"/>
    <w:rsid w:val="00B75733"/>
  </w:style>
  <w:style w:type="paragraph" w:customStyle="1" w:styleId="8CC7445A140F4195977739EA08417F3D">
    <w:name w:val="8CC7445A140F4195977739EA08417F3D"/>
    <w:rsid w:val="00B92A39"/>
  </w:style>
  <w:style w:type="paragraph" w:customStyle="1" w:styleId="B82D10FAE7644102AFCC6CC80171F460">
    <w:name w:val="B82D10FAE7644102AFCC6CC80171F460"/>
    <w:rsid w:val="00B92A39"/>
  </w:style>
  <w:style w:type="paragraph" w:customStyle="1" w:styleId="217FB6E999BD43EA8BBFB53457B0A414">
    <w:name w:val="217FB6E999BD43EA8BBFB53457B0A414"/>
    <w:rsid w:val="00B92A39"/>
  </w:style>
  <w:style w:type="paragraph" w:customStyle="1" w:styleId="767B05181CBE465B95FA41817D9B32A6">
    <w:name w:val="767B05181CBE465B95FA41817D9B32A6"/>
    <w:rsid w:val="00B92A39"/>
  </w:style>
  <w:style w:type="paragraph" w:customStyle="1" w:styleId="63AD32060A8543C281A76BD4477F366E">
    <w:name w:val="63AD32060A8543C281A76BD4477F366E"/>
    <w:rsid w:val="00B75733"/>
  </w:style>
  <w:style w:type="paragraph" w:customStyle="1" w:styleId="E2BCB429A7F7467BA6AD60C559ADE74F">
    <w:name w:val="E2BCB429A7F7467BA6AD60C559ADE74F"/>
    <w:rsid w:val="00B75733"/>
  </w:style>
  <w:style w:type="paragraph" w:customStyle="1" w:styleId="0E9B422FF1CF4BFFB1583C83396E00E1">
    <w:name w:val="0E9B422FF1CF4BFFB1583C83396E00E1"/>
    <w:rsid w:val="00B75733"/>
  </w:style>
  <w:style w:type="paragraph" w:customStyle="1" w:styleId="D7F888819EED4DDD8AA30DC460405688">
    <w:name w:val="D7F888819EED4DDD8AA30DC460405688"/>
    <w:rsid w:val="00B92A39"/>
  </w:style>
  <w:style w:type="paragraph" w:customStyle="1" w:styleId="47B8A2060AB74CECA750AAAB35FF4BF6">
    <w:name w:val="47B8A2060AB74CECA750AAAB35FF4BF6"/>
    <w:rsid w:val="00B92A39"/>
  </w:style>
  <w:style w:type="paragraph" w:customStyle="1" w:styleId="233FCE34BAB44F53BB58887C6E72E572">
    <w:name w:val="233FCE34BAB44F53BB58887C6E72E572"/>
    <w:rsid w:val="00B75733"/>
  </w:style>
  <w:style w:type="paragraph" w:customStyle="1" w:styleId="2C91E7DF5795470D9AF2BD76779B8738">
    <w:name w:val="2C91E7DF5795470D9AF2BD76779B8738"/>
    <w:rsid w:val="00B75733"/>
  </w:style>
  <w:style w:type="paragraph" w:customStyle="1" w:styleId="FA7D128B704F470D98467D0B68FFB084">
    <w:name w:val="FA7D128B704F470D98467D0B68FFB084"/>
    <w:rsid w:val="00B75733"/>
  </w:style>
  <w:style w:type="paragraph" w:customStyle="1" w:styleId="16DDFBA25778477F80ADCB39F717CD7D">
    <w:name w:val="16DDFBA25778477F80ADCB39F717CD7D"/>
    <w:rsid w:val="00B75733"/>
  </w:style>
  <w:style w:type="paragraph" w:customStyle="1" w:styleId="603014D2B6AF4BA2BB0638CA7E789510">
    <w:name w:val="603014D2B6AF4BA2BB0638CA7E789510"/>
    <w:rsid w:val="00B75733"/>
  </w:style>
  <w:style w:type="paragraph" w:customStyle="1" w:styleId="B6B13EF8E4FF4D2EB4A0C696F0020FE5">
    <w:name w:val="B6B13EF8E4FF4D2EB4A0C696F0020FE5"/>
    <w:rsid w:val="00B75733"/>
  </w:style>
  <w:style w:type="paragraph" w:customStyle="1" w:styleId="78D5384EDF9F4F8B8AAFF80BDCE4A4E9">
    <w:name w:val="78D5384EDF9F4F8B8AAFF80BDCE4A4E9"/>
    <w:rsid w:val="00B75733"/>
  </w:style>
  <w:style w:type="paragraph" w:customStyle="1" w:styleId="55E334C02E4449A499955F04D776D262">
    <w:name w:val="55E334C02E4449A499955F04D776D262"/>
    <w:rsid w:val="00B75733"/>
  </w:style>
  <w:style w:type="paragraph" w:customStyle="1" w:styleId="207461D62C224808890BA3D68919FA18">
    <w:name w:val="207461D62C224808890BA3D68919FA18"/>
    <w:rsid w:val="00B75733"/>
  </w:style>
  <w:style w:type="paragraph" w:customStyle="1" w:styleId="673FBEC3478F425294D657B95B039866">
    <w:name w:val="673FBEC3478F425294D657B95B039866"/>
    <w:rsid w:val="00D64265"/>
  </w:style>
  <w:style w:type="paragraph" w:customStyle="1" w:styleId="91EEBD5E53474194A26F6C00FC40CD11">
    <w:name w:val="91EEBD5E53474194A26F6C00FC40CD11"/>
    <w:rsid w:val="00D64265"/>
  </w:style>
  <w:style w:type="paragraph" w:customStyle="1" w:styleId="A071CEA018DB4FB4A27BD5DCF63D5E11">
    <w:name w:val="A071CEA018DB4FB4A27BD5DCF63D5E11"/>
    <w:rsid w:val="00D64265"/>
  </w:style>
  <w:style w:type="paragraph" w:customStyle="1" w:styleId="A71EB8C508C84CD2B85583CA8CA104ED">
    <w:name w:val="A71EB8C508C84CD2B85583CA8CA104ED"/>
    <w:rsid w:val="00D64265"/>
  </w:style>
  <w:style w:type="paragraph" w:customStyle="1" w:styleId="20AC9327F80C41668964A730D8019A2B">
    <w:name w:val="20AC9327F80C41668964A730D8019A2B"/>
    <w:rsid w:val="00D64265"/>
  </w:style>
  <w:style w:type="paragraph" w:customStyle="1" w:styleId="14439D4A31624EEB9018EC748F1955D4">
    <w:name w:val="14439D4A31624EEB9018EC748F1955D4"/>
    <w:rsid w:val="00D64265"/>
  </w:style>
  <w:style w:type="paragraph" w:customStyle="1" w:styleId="C4035BDC20E34FAD9E04D9007C49E3CF">
    <w:name w:val="C4035BDC20E34FAD9E04D9007C49E3CF"/>
    <w:rsid w:val="00D64265"/>
  </w:style>
  <w:style w:type="paragraph" w:customStyle="1" w:styleId="164AF22181FA4A17A70AC4E88B006B70">
    <w:name w:val="164AF22181FA4A17A70AC4E88B006B70"/>
    <w:rsid w:val="00D64265"/>
  </w:style>
  <w:style w:type="paragraph" w:customStyle="1" w:styleId="F91253272D02459484CCC48338838AF5">
    <w:name w:val="F91253272D02459484CCC48338838AF5"/>
    <w:rsid w:val="00D64265"/>
  </w:style>
  <w:style w:type="paragraph" w:customStyle="1" w:styleId="432C1FEFB40B4C2D9B0D4162631964FA">
    <w:name w:val="432C1FEFB40B4C2D9B0D4162631964FA"/>
    <w:rsid w:val="00D64265"/>
  </w:style>
  <w:style w:type="paragraph" w:customStyle="1" w:styleId="69D313139A1E49ED9C3E19FE3076DC9F">
    <w:name w:val="69D313139A1E49ED9C3E19FE3076DC9F"/>
    <w:rsid w:val="00D64265"/>
  </w:style>
  <w:style w:type="paragraph" w:customStyle="1" w:styleId="874C7C6631CA478186628A79EC6841D0">
    <w:name w:val="874C7C6631CA478186628A79EC6841D0"/>
    <w:rsid w:val="00D64265"/>
  </w:style>
  <w:style w:type="paragraph" w:customStyle="1" w:styleId="A6F7211940B44AD39BB5F1D1B08D2849">
    <w:name w:val="A6F7211940B44AD39BB5F1D1B08D2849"/>
    <w:rsid w:val="00D64265"/>
  </w:style>
  <w:style w:type="paragraph" w:customStyle="1" w:styleId="1FF475ACF5494BE4B124745A5FC490FD">
    <w:name w:val="1FF475ACF5494BE4B124745A5FC490FD"/>
    <w:rsid w:val="00D64265"/>
  </w:style>
  <w:style w:type="paragraph" w:customStyle="1" w:styleId="491F82FDDFA6492180921C6E4C6D3C24">
    <w:name w:val="491F82FDDFA6492180921C6E4C6D3C24"/>
    <w:rsid w:val="00D64265"/>
  </w:style>
  <w:style w:type="paragraph" w:customStyle="1" w:styleId="EB26685945574F6AA6DFDC36C5A44C46">
    <w:name w:val="EB26685945574F6AA6DFDC36C5A44C46"/>
    <w:rsid w:val="00D64265"/>
  </w:style>
  <w:style w:type="paragraph" w:customStyle="1" w:styleId="7D9E8B22012E4D06BB87027A30C4B960">
    <w:name w:val="7D9E8B22012E4D06BB87027A30C4B960"/>
    <w:rsid w:val="00D64265"/>
  </w:style>
  <w:style w:type="paragraph" w:customStyle="1" w:styleId="BE6739072CBD4C11B9793FA3A9C13724">
    <w:name w:val="BE6739072CBD4C11B9793FA3A9C13724"/>
    <w:rsid w:val="00D64265"/>
  </w:style>
  <w:style w:type="paragraph" w:customStyle="1" w:styleId="9A28586E8D884025B399844495A22246">
    <w:name w:val="9A28586E8D884025B399844495A22246"/>
    <w:rsid w:val="00D64265"/>
  </w:style>
  <w:style w:type="paragraph" w:customStyle="1" w:styleId="F7C39132297D4FE1B995939276613323">
    <w:name w:val="F7C39132297D4FE1B995939276613323"/>
    <w:rsid w:val="00D64265"/>
  </w:style>
  <w:style w:type="paragraph" w:customStyle="1" w:styleId="67C8EA668C6F4DA488AED73E801A0F29">
    <w:name w:val="67C8EA668C6F4DA488AED73E801A0F29"/>
    <w:rsid w:val="00D64265"/>
  </w:style>
  <w:style w:type="paragraph" w:customStyle="1" w:styleId="AA26974E084C4D66AD21436BA72E2C16">
    <w:name w:val="AA26974E084C4D66AD21436BA72E2C16"/>
    <w:rsid w:val="00D64265"/>
  </w:style>
  <w:style w:type="paragraph" w:customStyle="1" w:styleId="72B098FFCCAB4E4180A95C53CCBA9595">
    <w:name w:val="72B098FFCCAB4E4180A95C53CCBA9595"/>
    <w:rsid w:val="00D64265"/>
  </w:style>
  <w:style w:type="paragraph" w:customStyle="1" w:styleId="E8E00CDD52AF452ABC6323AE685B664E">
    <w:name w:val="E8E00CDD52AF452ABC6323AE685B664E"/>
    <w:rsid w:val="00D64265"/>
  </w:style>
  <w:style w:type="paragraph" w:customStyle="1" w:styleId="0189CECD3FDC488C94D71C36AD8C3791">
    <w:name w:val="0189CECD3FDC488C94D71C36AD8C3791"/>
    <w:rsid w:val="00D64265"/>
  </w:style>
  <w:style w:type="paragraph" w:customStyle="1" w:styleId="6D39423CE9054201A2E18C8C89BB05DB">
    <w:name w:val="6D39423CE9054201A2E18C8C89BB05DB"/>
    <w:rsid w:val="00D64265"/>
  </w:style>
  <w:style w:type="paragraph" w:customStyle="1" w:styleId="6F928964D74A49E89BD3FF2931019A78">
    <w:name w:val="6F928964D74A49E89BD3FF2931019A78"/>
    <w:rsid w:val="00D64265"/>
  </w:style>
  <w:style w:type="paragraph" w:customStyle="1" w:styleId="9A21783DCADA461694ADEC2CCBEB8170">
    <w:name w:val="9A21783DCADA461694ADEC2CCBEB8170"/>
    <w:rsid w:val="00D64265"/>
  </w:style>
  <w:style w:type="paragraph" w:customStyle="1" w:styleId="939EB67991464856A76E1CB0FC6D2AF4">
    <w:name w:val="939EB67991464856A76E1CB0FC6D2AF4"/>
    <w:rsid w:val="00D64265"/>
  </w:style>
  <w:style w:type="paragraph" w:customStyle="1" w:styleId="684A1EF6F4C94E4182F29F086C6E7FD7">
    <w:name w:val="684A1EF6F4C94E4182F29F086C6E7FD7"/>
    <w:rsid w:val="00D64265"/>
  </w:style>
  <w:style w:type="paragraph" w:customStyle="1" w:styleId="1B40941A66DE4A2E895D27F95010DC2D">
    <w:name w:val="1B40941A66DE4A2E895D27F95010DC2D"/>
    <w:rsid w:val="00D64265"/>
  </w:style>
  <w:style w:type="paragraph" w:customStyle="1" w:styleId="17333A7154544A8EAB1F674EEE246BB3">
    <w:name w:val="17333A7154544A8EAB1F674EEE246BB3"/>
    <w:rsid w:val="00D64265"/>
  </w:style>
  <w:style w:type="paragraph" w:customStyle="1" w:styleId="4757F8CE49A74A96B7A5053DB3FD583D">
    <w:name w:val="4757F8CE49A74A96B7A5053DB3FD583D"/>
    <w:rsid w:val="00D64265"/>
  </w:style>
  <w:style w:type="paragraph" w:customStyle="1" w:styleId="5965079B32824794A8B02D64BF0347C0">
    <w:name w:val="5965079B32824794A8B02D64BF0347C0"/>
    <w:rsid w:val="00D64265"/>
  </w:style>
  <w:style w:type="paragraph" w:customStyle="1" w:styleId="680F2C3C0705412FAB43D4F1505252DE">
    <w:name w:val="680F2C3C0705412FAB43D4F1505252DE"/>
    <w:rsid w:val="00D64265"/>
  </w:style>
  <w:style w:type="paragraph" w:customStyle="1" w:styleId="69C7174410EB492A9BBB26961D0AC27C">
    <w:name w:val="69C7174410EB492A9BBB26961D0AC27C"/>
    <w:rsid w:val="00D64265"/>
  </w:style>
  <w:style w:type="paragraph" w:customStyle="1" w:styleId="4B3A59EA45F84ECDA15064E0F9758578">
    <w:name w:val="4B3A59EA45F84ECDA15064E0F9758578"/>
    <w:rsid w:val="00D64265"/>
  </w:style>
  <w:style w:type="paragraph" w:customStyle="1" w:styleId="BDED4D84C075408DA1D096E3ED8DA1F8">
    <w:name w:val="BDED4D84C075408DA1D096E3ED8DA1F8"/>
    <w:rsid w:val="00D64265"/>
  </w:style>
  <w:style w:type="paragraph" w:customStyle="1" w:styleId="B7B1FDC0DFBA4A8287377841E4801AC8">
    <w:name w:val="B7B1FDC0DFBA4A8287377841E4801AC8"/>
    <w:rsid w:val="00D64265"/>
  </w:style>
  <w:style w:type="paragraph" w:customStyle="1" w:styleId="9A400FF2AB2C4127B67CB34E0C9B0A66">
    <w:name w:val="9A400FF2AB2C4127B67CB34E0C9B0A66"/>
    <w:rsid w:val="00D64265"/>
  </w:style>
  <w:style w:type="paragraph" w:customStyle="1" w:styleId="15B0DF2D05964921A7F97728381CE030">
    <w:name w:val="15B0DF2D05964921A7F97728381CE030"/>
    <w:rsid w:val="00D64265"/>
  </w:style>
  <w:style w:type="paragraph" w:customStyle="1" w:styleId="1CB8A1DDACAE4EA1B523E13897C76A30">
    <w:name w:val="1CB8A1DDACAE4EA1B523E13897C76A30"/>
    <w:rsid w:val="00D64265"/>
  </w:style>
  <w:style w:type="paragraph" w:customStyle="1" w:styleId="4C57B94049784A04A49A74EFA8BE609B">
    <w:name w:val="4C57B94049784A04A49A74EFA8BE609B"/>
    <w:rsid w:val="00D64265"/>
  </w:style>
  <w:style w:type="paragraph" w:customStyle="1" w:styleId="2E8E04753DA24DE69511CC6BD6A0F72D">
    <w:name w:val="2E8E04753DA24DE69511CC6BD6A0F72D"/>
    <w:rsid w:val="00D64265"/>
  </w:style>
  <w:style w:type="paragraph" w:customStyle="1" w:styleId="4E847462B33C406FB853F8ECF8C5C7EC">
    <w:name w:val="4E847462B33C406FB853F8ECF8C5C7EC"/>
    <w:rsid w:val="00D64265"/>
  </w:style>
  <w:style w:type="paragraph" w:customStyle="1" w:styleId="7DE24EDF9F7341EFA0120518E08AD8B2">
    <w:name w:val="7DE24EDF9F7341EFA0120518E08AD8B2"/>
    <w:rsid w:val="00D64265"/>
  </w:style>
  <w:style w:type="paragraph" w:customStyle="1" w:styleId="AC9F15828FCD46C0A90C4C609BFEF4A2">
    <w:name w:val="AC9F15828FCD46C0A90C4C609BFEF4A2"/>
    <w:rsid w:val="00DA090E"/>
  </w:style>
  <w:style w:type="paragraph" w:customStyle="1" w:styleId="8E13B4BE80854DFEAE9A9A3B3ABBC839">
    <w:name w:val="8E13B4BE80854DFEAE9A9A3B3ABBC839"/>
    <w:rsid w:val="00DA090E"/>
  </w:style>
  <w:style w:type="paragraph" w:customStyle="1" w:styleId="FA7FB774F3094CF5BC2E95B76A67F7FA">
    <w:name w:val="FA7FB774F3094CF5BC2E95B76A67F7FA"/>
    <w:rsid w:val="00DA090E"/>
  </w:style>
  <w:style w:type="paragraph" w:customStyle="1" w:styleId="D58DFA1FBEA64DBFA7511E9C4C0829CD">
    <w:name w:val="D58DFA1FBEA64DBFA7511E9C4C0829CD"/>
    <w:rsid w:val="00DA090E"/>
  </w:style>
  <w:style w:type="paragraph" w:customStyle="1" w:styleId="FA77F0CB644A4C07B1827B62BE952298">
    <w:name w:val="FA77F0CB644A4C07B1827B62BE952298"/>
    <w:rsid w:val="00DA090E"/>
  </w:style>
  <w:style w:type="paragraph" w:customStyle="1" w:styleId="9B57645F2CE640C4A0BB5C9FC0CD3491">
    <w:name w:val="9B57645F2CE640C4A0BB5C9FC0CD3491"/>
    <w:rsid w:val="00DA090E"/>
  </w:style>
  <w:style w:type="paragraph" w:customStyle="1" w:styleId="6DEB2D74FB9D427093E5C5EB98EF449A">
    <w:name w:val="6DEB2D74FB9D427093E5C5EB98EF449A"/>
    <w:rsid w:val="00DA090E"/>
  </w:style>
  <w:style w:type="paragraph" w:customStyle="1" w:styleId="8662B708A3F44A5B9CF16C712671A826">
    <w:name w:val="8662B708A3F44A5B9CF16C712671A826"/>
    <w:rsid w:val="00DA090E"/>
  </w:style>
  <w:style w:type="paragraph" w:customStyle="1" w:styleId="782E0DED73B44526A64F2891E92CC99E">
    <w:name w:val="782E0DED73B44526A64F2891E92CC99E"/>
    <w:rsid w:val="00DA090E"/>
  </w:style>
  <w:style w:type="paragraph" w:customStyle="1" w:styleId="9816A2E428DA4C0AA1BDC6248275FC34">
    <w:name w:val="9816A2E428DA4C0AA1BDC6248275FC34"/>
    <w:rsid w:val="00DA090E"/>
  </w:style>
  <w:style w:type="paragraph" w:customStyle="1" w:styleId="33934C86B1D348A2A690EE0AAD2A5B3F">
    <w:name w:val="33934C86B1D348A2A690EE0AAD2A5B3F"/>
    <w:rsid w:val="00E00FEC"/>
  </w:style>
  <w:style w:type="paragraph" w:customStyle="1" w:styleId="38EF64F73CEF4E8F803CC25C7ECA48C0">
    <w:name w:val="38EF64F73CEF4E8F803CC25C7ECA48C0"/>
    <w:rsid w:val="00457B72"/>
  </w:style>
  <w:style w:type="paragraph" w:customStyle="1" w:styleId="E2B883FA3EB2417EB8A93888B0C44C85">
    <w:name w:val="E2B883FA3EB2417EB8A93888B0C44C85"/>
    <w:rsid w:val="00457B72"/>
  </w:style>
  <w:style w:type="paragraph" w:customStyle="1" w:styleId="E44C3B93761F4675AFC19C77EEC83E5D">
    <w:name w:val="E44C3B93761F4675AFC19C77EEC83E5D"/>
    <w:rsid w:val="00457B72"/>
  </w:style>
  <w:style w:type="paragraph" w:customStyle="1" w:styleId="1334716011064718BA652303D3D4BD39">
    <w:name w:val="1334716011064718BA652303D3D4BD39"/>
    <w:rsid w:val="00457B72"/>
  </w:style>
  <w:style w:type="paragraph" w:customStyle="1" w:styleId="F27577AFBD8940D2BFE58B09D5A0FC1E">
    <w:name w:val="F27577AFBD8940D2BFE58B09D5A0FC1E"/>
    <w:rsid w:val="00457B72"/>
  </w:style>
  <w:style w:type="paragraph" w:customStyle="1" w:styleId="572F3A5E8E144155BA1D257B70A5B93F">
    <w:name w:val="572F3A5E8E144155BA1D257B70A5B93F"/>
    <w:rsid w:val="00457B72"/>
  </w:style>
  <w:style w:type="paragraph" w:customStyle="1" w:styleId="DF75BBB4AD50439881F831D18503B493">
    <w:name w:val="DF75BBB4AD50439881F831D18503B493"/>
    <w:rsid w:val="00457B72"/>
  </w:style>
  <w:style w:type="paragraph" w:customStyle="1" w:styleId="D1258EF03D714860880AD2FF06597D18">
    <w:name w:val="D1258EF03D714860880AD2FF06597D18"/>
    <w:rsid w:val="00457B72"/>
  </w:style>
  <w:style w:type="paragraph" w:customStyle="1" w:styleId="967DD5F54DCF4C96A30ADAD6E56A534E">
    <w:name w:val="967DD5F54DCF4C96A30ADAD6E56A534E"/>
    <w:rsid w:val="00457B72"/>
  </w:style>
  <w:style w:type="paragraph" w:customStyle="1" w:styleId="33F4F85CD6E642C3AF1B87AE2AF9FE6C">
    <w:name w:val="33F4F85CD6E642C3AF1B87AE2AF9FE6C"/>
    <w:rsid w:val="00457B72"/>
  </w:style>
  <w:style w:type="paragraph" w:customStyle="1" w:styleId="A03C7648D89C4537A893E6F72CFC79B5">
    <w:name w:val="A03C7648D89C4537A893E6F72CFC79B5"/>
    <w:rsid w:val="00457B72"/>
  </w:style>
  <w:style w:type="paragraph" w:customStyle="1" w:styleId="8063A55B7F984C4E90C18B068C801AD8">
    <w:name w:val="8063A55B7F984C4E90C18B068C801AD8"/>
    <w:rsid w:val="00230158"/>
    <w:rPr>
      <w:lang w:val="de-AT" w:eastAsia="de-AT"/>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4C2F0BA-16D1-451C-97D4-8F2C1DBC522A}">
  <we:reference id="wa104382081" version="1.35.0.0" store="en-GB" storeType="OMEX"/>
  <we:alternateReferences>
    <we:reference id="wa104382081" version="1.35.0.0" store="" storeType="OMEX"/>
  </we:alternateReferences>
  <we:properties>
    <we:property name="MENDELEY_CITATIONS" value="[{&quot;citationID&quot;:&quot;MENDELEY_CITATION_3c98abcd-6d85-44f7-94d2-819594a85b3e&quot;,&quot;properties&quot;:{&quot;noteIndex&quot;:0},&quot;isEdited&quot;:false,&quot;manualOverride&quot;:{&quot;isManuallyOverridden&quot;:false,&quot;citeprocText&quot;:&quot;[1], [2]&quot;,&quot;manualOverrideText&quot;:&quot;&quot;},&quot;citationTag&quot;:&quot;MENDELEY_CITATION_v3_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&quot;,&quot;citationItems&quot;:[{&quot;id&quot;:&quot;925fb5aa-bfc5-33d5-befe-5188bf2b16d7&quot;,&quot;itemData&quot;:{&quot;type&quot;:&quot;webpage&quot;,&quot;id&quot;:&quot;925fb5aa-bfc5-33d5-befe-5188bf2b16d7&quot;,&quot;title&quot;:&quot;Total greenhouse gas emissions&quot;,&quot;accessed&quot;:{&quot;date-parts&quot;:[[2022,4,20]]},&quot;URL&quot;:&quot;https://ourworldindata.org/grapher/total-ghg-emissions?tab=chart&amp;country=~CAN&quot;,&quot;container-title-short&quot;:&quot;&quot;},&quot;isTemporary&quot;:false},{&quot;id&quot;:&quot;c4e8c77b-6ddf-3b23-87f8-3a663a17d034&quot;,&quot;itemData&quot;:{&quot;type&quot;:&quot;article-journal&quot;,&quot;id&quot;:&quot;c4e8c77b-6ddf-3b23-87f8-3a663a17d034&quot;,&quot;title&quot;:&quot;The role of renewable energy in the global energy transformation&quot;,&quot;author&quot;:[{&quot;family&quot;:&quot;Gielen&quot;,&quot;given&quot;:&quot;Dolf&quot;,&quot;parse-names&quot;:false,&quot;dropping-particle&quot;:&quot;&quot;,&quot;non-dropping-particle&quot;:&quot;&quot;},{&quot;family&quot;:&quot;Boshell&quot;,&quot;given&quot;:&quot;Francisco&quot;,&quot;parse-names&quot;:false,&quot;dropping-particle&quot;:&quot;&quot;,&quot;non-dropping-particle&quot;:&quot;&quot;},{&quot;family&quot;:&quot;Saygin&quot;,&quot;given&quot;:&quot;Deger&quot;,&quot;parse-names&quot;:false,&quot;dropping-particle&quot;:&quot;&quot;,&quot;non-dropping-particle&quot;:&quot;&quot;},{&quot;family&quot;:&quot;Bazilian&quot;,&quot;given&quot;:&quot;Morgan D.&quot;,&quot;parse-names&quot;:false,&quot;dropping-particle&quot;:&quot;&quot;,&quot;non-dropping-particle&quot;:&quot;&quot;},{&quot;family&quot;:&quot;Wagner&quot;,&quot;given&quot;:&quot;Nicholas&quot;,&quot;parse-names&quot;:false,&quot;dropping-particle&quot;:&quot;&quot;,&quot;non-dropping-particle&quot;:&quot;&quot;},{&quot;family&quot;:&quot;Gorini&quot;,&quot;given&quot;:&quot;Ricardo&quot;,&quot;parse-names&quot;:false,&quot;dropping-particle&quot;:&quot;&quot;,&quot;non-dropping-particle&quot;:&quot;&quot;}],&quot;container-title&quot;:&quot;Energy Strategy Reviews&quot;,&quot;accessed&quot;:{&quot;date-parts&quot;:[[2022,4,20]]},&quot;DOI&quot;:&quot;10.1016/J.ESR.2019.01.006&quot;,&quot;ISSN&quot;:&quot;2211467X&quot;,&quot;issued&quot;:{&quot;date-parts&quot;:[[2019,4,1]]},&quot;page&quot;:&quot;38-50&quot;,&quot;abstract&quot;:&quot;This paper explores the technical and economic characteristics of an accelerated energy transition to 2050, using new datasets for renewable energy. The analysis indicates that energy efficiency and renewable energy technologies are the core elements of that transition, and their synergies are likewise important. Favourable economics, ubiquitous resources, scalable technology, and significant socio-economic benefits underpin such a transition. Renewable energy can supply two-thirds of the total global energy demand, and contribute to the bulk of the greenhouse gas emissions reduction that is needed between now and 2050 for limiting average global surface temperature increase below 2 °C. Enabling policy and regulatory frameworks will need to be adjusted to mobilise the six-fold acceleration of renewables growth that is needed, with the highest growth estimated for wind and solar PV technologies, complemented by a high level of energy efficiency. Still, to ensure the eventual elimination of carbon dioxide emissions will require new technology and innovation, notably for the transport and manufacturing sectors, which remain largely ignored in the international debate. More attention is needed for emerging infrastructure issues such as charging infrastructure and other sector coupling implications.&quot;,&quot;publisher&quot;:&quot;Elsevier Ltd&quot;,&quot;volume&quot;:&quot;24&quot;,&quot;container-title-short&quot;:&quot;&quot;},&quot;isTemporary&quot;:false}]},{&quot;citationID&quot;:&quot;MENDELEY_CITATION_592c0091-b81e-4fb4-b84b-746a81f7c25d&quot;,&quot;properties&quot;:{&quot;noteIndex&quot;:0},&quot;isEdited&quot;:false,&quot;manualOverride&quot;:{&quot;isManuallyOverridden&quot;:false,&quot;citeprocText&quot;:&quot;[1], [3], [4]&quot;,&quot;manualOverrideText&quot;:&quot;&quot;},&quot;citationTag&quot;:&quot;MENDELEY_CITATION_v3_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&quot;,&quot;citationItems&quot;:[{&quot;id&quot;:&quot;e5aadae6-ed07-3c09-bc3f-ef0f38f92b79&quot;,&quot;itemData&quot;:{&quot;type&quot;:&quot;article-journal&quot;,&quot;id&quot;:&quot;e5aadae6-ed07-3c09-bc3f-ef0f38f92b79&quot;,&quot;title&quot;:&quot;greenhouse gas emissions&quot;},&quot;isTemporary&quot;:false},{&quot;id&quot;:&quot;925fb5aa-bfc5-33d5-befe-5188bf2b16d7&quot;,&quot;itemData&quot;:{&quot;type&quot;:&quot;webpage&quot;,&quot;id&quot;:&quot;925fb5aa-bfc5-33d5-befe-5188bf2b16d7&quot;,&quot;title&quot;:&quot;Total greenhouse gas emissions&quot;,&quot;accessed&quot;:{&quot;date-parts&quot;:[[2022,4,20]]},&quot;URL&quot;:&quot;https://ourworldindata.org/grapher/total-ghg-emissions?tab=chart&amp;country=~CAN&quot;,&quot;container-title-short&quot;:&quot;&quot;},&quot;isTemporary&quot;:false},{&quot;id&quot;:&quot;00c57498-7d38-3d12-af6e-37bc8c914716&quot;,&quot;itemData&quot;:{&quot;type&quot;:&quot;article-journal&quot;,&quot;id&quot;:&quot;00c57498-7d38-3d12-af6e-37bc8c914716&quot;,&quot;title&quot;:&quot;Canadas Air Pollution report 2020&quot;,&quot;container-title-short&quot;:&quot;&quot;},&quot;isTemporary&quot;:false}]},{&quot;citationID&quot;:&quot;MENDELEY_CITATION_0c2b7c50-75e1-485b-b802-0bed0954ac68&quot;,&quot;properties&quot;:{&quot;noteIndex&quot;:0},&quot;isEdited&quot;:false,&quot;manualOverride&quot;:{&quot;isManuallyOverridden&quot;:false,&quot;citeprocText&quot;:&quot;[5], [6]&quot;,&quot;manualOverrideText&quot;:&quot;&quot;},&quot;citationTag&quot;:&quot;MENDELEY_CITATION_v3_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&quot;,&quot;citationItems&quot;:[{&quot;id&quot;:&quot;956787db-7872-3b03-b3a4-a31b4cb05858&quot;,&quot;itemData&quot;:{&quot;type&quot;:&quot;article-journal&quot;,&quot;id&quot;:&quot;956787db-7872-3b03-b3a4-a31b4cb05858&quot;,&quot;title&quot;:&quot;Advances in diagnostic techniques for induction machines&quot;,&quot;author&quot;:[{&quot;family&quot;:&quot;Bellini&quot;,&quot;given&quot;:&quot;Alberto&quot;,&quot;parse-names&quot;:false,&quot;dropping-particle&quot;:&quot;&quot;,&quot;non-dropping-particle&quot;:&quot;&quot;},{&quot;family&quot;:&quot;Filippetti&quot;,&quot;given&quot;:&quot;Fiorenzo&quot;,&quot;parse-names&quot;:false,&quot;dropping-particle&quot;:&quot;&quot;,&quot;non-dropping-particle&quot;:&quot;&quot;},{&quot;family&quot;:&quot;Tassoni&quot;,&quot;given&quot;:&quot;Carla&quot;,&quot;parse-names&quot;:false,&quot;dropping-particle&quot;:&quot;&quot;,&quot;non-dropping-particle&quot;:&quot;&quot;},{&quot;family&quot;:&quot;Capolino&quot;,&quot;given&quot;:&quot;Gérard André&quot;,&quot;parse-names&quot;:false,&quot;dropping-particle&quot;:&quot;&quot;,&quot;non-dropping-particle&quot;:&quot;&quot;}],&quot;container-title&quot;:&quot;IEEE Transactions on Industrial Electronics&quot;,&quot;DOI&quot;:&quot;10.1109/TIE.2008.2007527&quot;,&quot;ISSN&quot;:&quot;02780046&quot;,&quot;issued&quot;:{&quot;date-parts&quot;:[[2008]]},&quot;page&quot;:&quot;4109-4126&quot;,&quot;abstract&quot;:&quot;This paper investigates diagnostic techniques for electrical machines with special reference to induction machines and to papers published in the last ten years. A comprehensive list of references is reported and examined, and research activities classified into four main topics: 1) electrical faults; 2) mechanical faults; 3) signal processing for analysis and monitoring; and 4) artificial intelligence and decision-making techniques. © 2008 IEEE.&quot;,&quot;issue&quot;:&quot;12&quot;,&quot;volume&quot;:&quot;55&quot;,&quot;container-title-short&quot;:&quot;&quot;},&quot;isTemporary&quot;:false},{&quot;id&quot;:&quot;4e22df7d-d465-3366-8fe3-04756b42194a&quot;,&quot;itemData&quot;:{&quot;type&quot;:&quot;webpage&quot;,&quot;id&quot;:&quot;4e22df7d-d465-3366-8fe3-04756b42194a&quot;,&quot;title&quot;:&quot;Introduction – Global EV Outlook 2021 – Analysis - IEA&quot;,&quot;accessed&quot;:{&quot;date-parts&quot;:[[2022,4,20]]},&quot;URL&quot;:&quot;https://www.iea.org/reports/global-ev-outlook-2021/introduction#overview&quot;,&quot;container-title-short&quot;:&quot;&quot;},&quot;isTemporary&quot;:false}]},{&quot;citationID&quot;:&quot;MENDELEY_CITATION_62017ed4-9d8a-4ade-9b94-935e94555eac&quot;,&quot;properties&quot;:{&quot;noteIndex&quot;:0},&quot;isEdited&quot;:false,&quot;manualOverride&quot;:{&quot;isManuallyOverridden&quot;:false,&quot;citeprocText&quot;:&quot;[7]–[9]&quot;,&quot;manualOverrideText&quot;:&quot;&quot;},&quot;citationTag&quot;:&quot;MENDELEY_CITATION_v3_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&quot;,&quot;citationItems&quot;:[{&quot;id&quot;:&quot;4b463625-1e1c-36ee-810e-429ddaba89fa&quot;,&quot;itemData&quot;:{&quot;type&quot;:&quot;webpage&quot;,&quot;id&quot;:&quot;4b463625-1e1c-36ee-810e-429ddaba89fa&quot;,&quot;title&quot;:&quot;Audi e-tron Sportback concept | Audi MediaCenter&quot;,&quot;accessed&quot;:{&quot;date-parts&quot;:[[2022,4,20]]},&quot;URL&quot;:&quot;https://www.audi-mediacenter.com/en/photos/detail/audi-e-tron-sportback-concept-44496&quot;,&quot;container-title-short&quot;:&quot;&quot;},&quot;isTemporary&quot;:false},{&quot;id&quot;:&quot;02f90ca2-0ef6-301d-9bba-cc160a394c61&quot;,&quot;itemData&quot;:{&quot;type&quot;:&quot;article-journal&quot;,&quot;id&quot;:&quot;02f90ca2-0ef6-301d-9bba-cc160a394c61&quot;,&quot;title&quot;:&quot;Energy efficient motor driven systems&quot;,&quot;author&quot;:[{&quot;family&quot;:&quot;Keulenaer&quot;,&quot;given&quot;:&quot;Hans&quot;,&quot;parse-names&quot;:false,&quot;dropping-particle&quot;:&quot;&quot;,&quot;non-dropping-particle&quot;:&quot;de&quot;}],&quot;container-title&quot;:&quot;Energy and Environment&quot;,&quot;accessed&quot;:{&quot;date-parts&quot;:[[2022,4,20]]},&quot;DOI&quot;:&quot;10.1260/0958305042886688&quot;,&quot;ISSN&quot;:&quot;0958305X&quot;,&quot;issued&quot;:{&quot;date-parts&quot;:[[2004]]},&quot;page&quot;:&quot;873-905&quot;,&quot;abstract&quot;:&quot;The Motor Challenge Programme is a voluntary programme promoted by the European Commission to help companies improve the energy efficiency of their electric motor driven systems. The Challenge focuses on electric drives, compressed air, fan and pump systems, for which it has been demonstrated that there exists a large technical and economic potential for energy savings. Any organisations wishing to contribute to the Motor Challenge Programme objectives can participate. Companies that use motor driven systems can request Partner status. Organisations (in particular companies that supply motor driven systems and components) wishing to assist the Commission and Member States in carrying out the Motor Challenge Programme may become Endorsers. More information can be found at http://energyefficiency.jrc.cec.eu.int.&quot;,&quot;publisher&quot;:&quot;SAGE Publications Inc.&quot;,&quot;issue&quot;:&quot;5&quot;,&quot;volume&quot;:&quot;15&quot;,&quot;container-title-short&quot;:&quot;&quot;},&quot;isTemporary&quot;:false},{&quot;id&quot;:&quot;3b5e27d6-eca1-39b4-8adb-6d7bd87c1a19&quot;,&quot;itemData&quot;:{&quot;type&quot;:&quot;article-journal&quot;,&quot;id&quot;:&quot;3b5e27d6-eca1-39b4-8adb-6d7bd87c1a19&quot;,&quot;title&quot;:&quot;Analysis of Electric Machinery and Drive Systems&quot;,&quot;author&quot;:[{&quot;family&quot;:&quot;Krause&quot;,&quot;given&quot;:&quot;Paul C.&quot;,&quot;parse-names&quot;:false,&quot;dropping-particle&quot;:&quot;&quot;,&quot;non-dropping-particle&quot;:&quot;&quot;},{&quot;family&quot;:&quot;Wasynczuk&quot;,&quot;given&quot;:&quot;Oleg&quot;,&quot;parse-names&quot;:false,&quot;dropping-particle&quot;:&quot;&quot;,&quot;non-dropping-particle&quot;:&quot;&quot;},{&quot;family&quot;:&quot;Sudhoff&quot;,&quot;given&quot;:&quot;Scott D.&quot;,&quot;parse-names&quot;:false,&quot;dropping-particle&quot;:&quot;&quot;,&quot;non-dropping-particle&quot;:&quot;&quot;}],&quot;container-title&quot;:&quot;Analysis of Electric Machinery and Drive Systems&quot;,&quot;accessed&quot;:{&quot;date-parts&quot;:[[2022,4,20]]},&quot;DOI&quot;:&quot;10.1109/9780470544167&quot;,&quot;issued&quot;:{&quot;date-parts&quot;:[[2010,2,4]]},&quot;abstract&quot;:&quot;Introducing a new edition of the popular reference on machine analysis Now in a fully revised and expanded edition, this widely used reference on machine analysis boasts many changes designed to address the varied needs of engineers in the electric machinery, electric drives, and electric power industries. The authors draw on their own extensive research efforts, bringing all topics up to date and outlining a variety of new approaches they have developed over the past decade. Focusing on reference frame theory that has been at the core of this work since the first edition, this volume goes a step further, introducing new material relevant to machine design along with numerous techniques for making the derivation of equations more direct and easy to use. Coverage includes: Completely new chapters on winding functions and machine design that add a significant dimension not found in any other text A new formulation of machine equations for improving analysis and modeling of machines coupled to power electronic circuits Simplified techniques throughout, from the derivation of torque equations and synchronous machine analysis to the analysis of unbalanced operation A unique generalized approach to machine parameters identification A first-rate resource for engineers wishing to master cutting-edge techniques for machine analysis, Analysis of Electric Machinery and Drive Systems is also a highly useful guide for students in the field.&quot;,&quot;publisher&quot;:&quot;IEEE&quot;,&quot;container-title-short&quot;:&quot;&quot;},&quot;isTemporary&quot;:false}]},{&quot;citationID&quot;:&quot;MENDELEY_CITATION_5492c118-ce76-49db-91d8-1e62991f7ef1&quot;,&quot;properties&quot;:{&quot;noteIndex&quot;:0},&quot;isEdited&quot;:false,&quot;manualOverride&quot;:{&quot;isManuallyOverridden&quot;:false,&quot;citeprocText&quot;:&quot;[7]&quot;,&quot;manualOverrideText&quot;:&quot;&quot;},&quot;citationTag&quot;:&quot;MENDELEY_CITATION_v3_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&quot;,&quot;citationItems&quot;:[{&quot;id&quot;:&quot;4b463625-1e1c-36ee-810e-429ddaba89fa&quot;,&quot;itemData&quot;:{&quot;type&quot;:&quot;webpage&quot;,&quot;id&quot;:&quot;4b463625-1e1c-36ee-810e-429ddaba89fa&quot;,&quot;title&quot;:&quot;Audi e-tron Sportback concept | Audi MediaCenter&quot;,&quot;accessed&quot;:{&quot;date-parts&quot;:[[2022,4,20]]},&quot;URL&quot;:&quot;https://www.audi-mediacenter.com/en/photos/detail/audi-e-tron-sportback-concept-44496&quot;,&quot;container-title-short&quot;:&quot;&quot;},&quot;isTemporary&quot;:false}]},{&quot;citationID&quot;:&quot;MENDELEY_CITATION_11fc44ca-f90d-4bfb-97f5-30054ec8dedb&quot;,&quot;properties&quot;:{&quot;noteIndex&quot;:0},&quot;isEdited&quot;:false,&quot;manualOverride&quot;:{&quot;isManuallyOverridden&quot;:false,&quot;citeprocText&quot;:&quot;[10]&quot;,&quot;manualOverrideText&quot;:&quot;&quot;},&quot;citationTag&quot;:&quot;MENDELEY_CITATION_v3_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&quot;,&quot;citationItems&quot;:[{&quot;id&quot;:&quot;4fa63af9-524c-390b-a417-98e63b922eac&quot;,&quot;itemData&quot;:{&quot;type&quot;:&quot;book&quot;,&quot;id&quot;:&quot;4fa63af9-524c-390b-a417-98e63b922eac&quot;,&quot;title&quot;:&quot;2019 21st European Conference on Power Electronics and Applications (EPE '19 ECCE Europe).&quot;,&quot;author&quot;:[{&quot;family&quot;:&quot;Institute of Electrical and Electronics Engineers&quot;,&quot;given&quot;:&quot;&quot;,&quot;parse-names&quot;:false,&quot;dropping-particle&quot;:&quot;&quot;,&quot;non-dropping-particle&quot;:&quot;&quot;}],&quot;ISBN&quot;:&quot;9789075815313&quot;,&quot;abstract&quot;:&quot;\&quot;Proceedings of a meeting held 3-5 September 2019, Genova, Italy\&quot;--Proceedings.com website&quot;,&quot;container-title-short&quot;:&quot;&quot;},&quot;isTemporary&quot;:false}]},{&quot;citationID&quot;:&quot;MENDELEY_CITATION_ad4a8e1e-4634-4fdf-a4ea-22a87ccd9fc1&quot;,&quot;properties&quot;:{&quot;noteIndex&quot;:0},&quot;isEdited&quot;:false,&quot;manualOverride&quot;:{&quot;isManuallyOverridden&quot;:false,&quot;citeprocText&quot;:&quot;[11]–[14]&quot;,&quot;manualOverrideText&quot;:&quot;&quot;},&quot;citationTag&quot;:&quot;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&quot;,&quot;citationItems&quot;:[{&quot;id&quot;:&quot;38b81ff4-c1c6-34d7-a244-b8d79444128c&quot;,&quot;itemData&quot;:{&quot;type&quot;:&quot;article-journal&quot;,&quot;id&quot;:&quot;38b81ff4-c1c6-34d7-a244-b8d79444128c&quot;,&quot;title&quot;:&quot;Design and Implementation of Luenberger Model-Based Predictive Torque Control of Induction Machine for Robustness Improvement&quot;,&quot;author&quot;:[{&quot;family&quot;:&quot;Yan&quot;,&quot;given&quot;:&quot;Liming&quot;,&quot;parse-names&quot;:false,&quot;dropping-particle&quot;:&quot;&quot;,&quot;non-dropping-particle&quot;:&quot;&quot;},{&quot;family&quot;:&quot;Song&quot;,&quot;given&quot;:&quot;Xuding&quot;,&quot;parse-names&quot;:false,&quot;dropping-particle&quot;:&quot;&quot;,&quot;non-dropping-particle&quot;:&quot;&quot;}],&quot;container-title&quot;:&quot;IEEE Transactions on Power Electronics&quot;,&quot;DOI&quot;:&quot;10.1109/TPEL.2019.2939283&quot;,&quot;ISSN&quot;:&quot;19410107&quot;,&quot;issued&quot;:{&quot;date-parts&quot;:[[2020,3,1]]},&quot;page&quot;:&quot;2257-2262&quot;,&quot;abstract&quot;:&quot;This letter proposes a Luenberger model-based predictive torque control (LM-PTC) of induction machine to compensate prediction error caused by mismatched parameters. In the traditional predictive torque control (T-PTC), stator current, stator flux vector, and electromagnetic torque are predicted in one sampling period by open-loop prediction model, which will inevitably lead to prediction error by mismatched parameters, first. Inspired by the idea of closed-loop Luenberger observer, in the torque and flux prediction, the feedback correction part is introduced into prediction equations for LM-PTC. Second, the steady prediction errors of T-PTC and LM-PTC are, respectively, analyzed with mismatched parameter. Finally, the proposed LM-PTC is verified by the comparison experiments including dynamic-state, transient-state, and steady-state experiments.&quot;,&quot;publisher&quot;:&quot;Institute of Electrical and Electronics Engineers Inc.&quot;,&quot;issue&quot;:&quot;3&quot;,&quot;volume&quot;:&quot;35&quot;,&quot;container-title-short&quot;:&quot;&quot;},&quot;isTemporary&quot;:false},{&quot;id&quot;:&quot;95a0a306-49b4-3935-8705-0af1ea5bd8d6&quot;,&quot;itemData&quot;:{&quot;type&quot;:&quot;article-journal&quot;,&quot;id&quot;:&quot;95a0a306-49b4-3935-8705-0af1ea5bd8d6&quot;,&quot;title&quot;:&quot;A survey on electric vehicle powertrain systems&quot;,&quot;author&quot;:[{&quot;family&quot;:&quot;Karamuk&quot;,&quot;given&quot;:&quot;Mustafa&quot;,&quot;parse-names&quot;:false,&quot;dropping-particle&quot;:&quot;&quot;,&quot;non-dropping-particle&quot;:&quot;&quot;}],&quot;container-title&quot;:&quot;International Aegean Conference on Electrical Machines and Power Electronics, ACEMP 2011 and Electromotion 2011 Joint Conference&quot;,&quot;accessed&quot;:{&quot;date-parts&quot;:[[2022,4,20]]},&quot;DOI&quot;:&quot;10.1109/ACEMP.2011.6490617&quot;,&quot;ISBN&quot;:&quot;9781467350037&quot;,&quot;issued&quot;:{&quot;date-parts&quot;:[[2011]]},&quot;page&quot;:&quot;315-324&quot;,&quot;abstract&quot;:&quot;This study covers various aspects of powertrain systems for battery electric vehicles with main focus on front axes driven vehicles. A brief comparison of conventional and electrical powertrain regarding the driveability issues is presented in order to indicate the performance benefits of electrical machines into the vehicle applications. System level differences between internal combustion engine and electrical machine are given. As the most commonly used electrical machine types, a comparison of induction machine and interior permanent magnet synchronous machine is given. Main features of motor drives in industrial and electric vehicle applications are compared and system integration issues are discussed. As case study, electric version of FIAT New Doblo is presented including the test results on acceleration performance. Impact of vehicle weight on traction power demand is analysed both analytically and experimentally. Important research and development fields for motor drives in electric vehicles are highlighted considering the cost reduction, efficiency and reliability issues in automotive. © 2011 IEEE.&quot;,&quot;publisher&quot;:&quot;IEEE Computer Society&quot;,&quot;container-title-short&quot;:&quot;&quot;},&quot;isTemporary&quot;:false},{&quot;id&quot;:&quot;39a42482-87ce-3483-934b-fdf1126b8c48&quot;,&quot;itemData&quot;:{&quot;type&quot;:&quot;paper-conference&quot;,&quot;id&quot;:&quot;39a42482-87ce-3483-934b-fdf1126b8c48&quot;,&quot;title&quot;:&quot;Induction motor performance testing with an inverter power supply: Part 1&quot;,&quot;author&quot;:[{&quot;family&quot;:&quot;Jordan&quot;,&quot;given&quot;:&quot;Howard E.&quot;,&quot;parse-names&quot;:false,&quot;dropping-particle&quot;:&quot;&quot;,&quot;non-dropping-particle&quot;:&quot;&quot;},{&quot;family&quot;:&quot;Zowarka&quot;,&quot;given&quot;:&quot;Raymond C.&quot;,&quot;parse-names&quot;:false,&quot;dropping-particle&quot;:&quot;&quot;,&quot;non-dropping-particle&quot;:&quot;&quot;},{&quot;family&quot;:&quot;Hotz&quot;,&quot;given&quot;:&quot;Thomas J.&quot;,&quot;parse-names&quot;:false,&quot;dropping-particle&quot;:&quot;&quot;,&quot;non-dropping-particle&quot;:&quot;&quot;},{&quot;family&quot;:&quot;Uglum&quot;,&quot;given&quot;:&quot;John R.&quot;,&quot;parse-names&quot;:false,&quot;dropping-particle&quot;:&quot;&quot;,&quot;non-dropping-particle&quot;:&quot;&quot;}],&quot;container-title&quot;:&quot;IEEE Transactions on Magnetics&quot;,&quot;DOI&quot;:&quot;10.1109/TMAG.2006.887671&quot;,&quot;ISSN&quot;:&quot;00189464&quot;,&quot;issued&quot;:{&quot;date-parts&quot;:[[2007,1]]},&quot;page&quot;:&quot;242-245&quot;,&quot;abstract&quot;:&quot;The development of high-power density electrical machines continues to accelerate, driven by military, transportation, and industrial needs to achieve more power in a smaller package. Higher speed electrical machines are a recognized path toward achieving higher power densities. Existing industry testing standards describe well-defined procedures for characterizing both synchronous and induction machines. However, these procedures are applicable primarily to fixed-frequency (usually 60 or 50 Hz) power supplies. As machine speeds increase well beyond the 3600-rpm limitation of 60-Hz machines, a need for performance testing at higher frequencies is emerging. An inverter power supply was used to conduct a complete series of tests on two induction motors (0.5 and 1.0 MW) with speeds up to ∼5000 rpm. The use of a nonsinusoidal power supply with limited power output capability required the development of measurement techniques and testing strategies quite different than those typically used for 60/50 Hz testing. Instrumentation and techniques for measuring voltage, current, and power on harmonic rich waveforms with accuracies approaching 1 % are described. Locked-rotor and breakdown torque tests typically require large kVA input to the motor, much higher than the rated load requirement. An inverter sized for the rated load requirements of the motor was adapted to perform locked-rotor and breakdown torque tests. Inverter drive protection features, such as anti-hunting and current limit that were built into the inverter had to be factored into the test planning and implementation. Test results are presented in two companion papers. This paper (Part 1) correlates test results with the results of an algorithmic induction motor analysis program. Part 2 presents the test results compared with a Matlab simulation program and also provides a comprehensive discussion of the instrumentation that was essential to achieve testing accuracy. Correlating test results with calculated values confirmed that the testing techniques developed during this testing program are useful for evaluating high-speed, high-power density electrical machinery. © 2006 IEEE.&quot;,&quot;issue&quot;:&quot;1&quot;,&quot;volume&quot;:&quot;43&quot;,&quot;container-title-short&quot;:&quot;&quot;},&quot;isTemporary&quot;:false},{&quot;id&quot;:&quot;364bc10f-afbe-3756-a4d0-943241b1cfc2&quot;,&quot;itemData&quot;:{&quot;type&quot;:&quot;paper-conference&quot;,&quot;id&quot;:&quot;364bc10f-afbe-3756-a4d0-943241b1cfc2&quot;,&quot;title&quot;:&quot;Induction motor performance testing with an inverter power supply: Part 2&quot;,&quot;author&quot;:[{&quot;family&quot;:&quot;Zowarka&quot;,&quot;given&quot;:&quot;Raymond C.&quot;,&quot;parse-names&quot;:false,&quot;dropping-particle&quot;:&quot;&quot;,&quot;non-dropping-particle&quot;:&quot;&quot;},{&quot;family&quot;:&quot;Hotz&quot;,&quot;given&quot;:&quot;Thomas J.&quot;,&quot;parse-names&quot;:false,&quot;dropping-particle&quot;:&quot;&quot;,&quot;non-dropping-particle&quot;:&quot;&quot;},{&quot;family&quot;:&quot;Uglum&quot;,&quot;given&quot;:&quot;John R.&quot;,&quot;parse-names&quot;:false,&quot;dropping-particle&quot;:&quot;&quot;,&quot;non-dropping-particle&quot;:&quot;&quot;},{&quot;family&quot;:&quot;Jordan&quot;,&quot;given&quot;:&quot;Howard E.&quot;,&quot;parse-names&quot;:false,&quot;dropping-particle&quot;:&quot;&quot;,&quot;non-dropping-particle&quot;:&quot;&quot;}],&quot;container-title&quot;:&quot;IEEE Transactions on Magnetics&quot;,&quot;DOI&quot;:&quot;10.1109/TMAG.2006.887599&quot;,&quot;ISSN&quot;:&quot;00189464&quot;,&quot;issued&quot;:{&quot;date-parts&quot;:[[2007,1]]},&quot;page&quot;:&quot;275-278&quot;,&quot;abstract&quot;:&quot;The development of high-power density electrical machines continues to accelerate, driven by military, transportation, and industrial needs to achieve more power in a smaller package. Higher speed electrical machines are a recognized path toward achieving higher power densities. Existing industry testing standards describe well-defined procedures for characterizing both synchronous and induction machines. However, these procedures are applicable primarily to fixed-frequency (usually 60 or 50 Hz) power supplies. As machine speeds increase well beyond the 3600-rpm limitation of 60-Hz machines, a need for performance testing at higher frequencies is emerging. An inverter power supply was used to conduct a complete series of tests on two induction motors (0.5 and 1.0 MW) with speeds up to ∼5000 rpm. The use of a nonsinusoidal power supply with limited power output capability required the development of measurement techniques and testing strategies quite different than those typically used for 60/50-Hz testing. Instrumentation and techniques for measuring voltage, current, and power on harmonic rich waveforms with accuracies approaching 1% are described. Locked-rotor and breakdown torque tests typically require large kVA input to the motor, much higher than the rated load requirement. An inverter sized for the rated load requirements of the motor was adapted to perform locked-rotor and breakdown torque tests. Inverter drive protection features such as antihunting and current limit that were built into the inverter had to be factored into the test planning and implementation. Test results are presented in two companion papers. Part 1 correlates test results with the results of an algorithmic induction motor analysis program. Part 2 (this paper) presents the test results compared with a Matlab simulation program and also provides a comprehensive discussion of the instrumentation that was essential to achieve testing accuracy. © 2006 IEEE.&quot;,&quot;issue&quot;:&quot;1&quot;,&quot;volume&quot;:&quot;43&quot;,&quot;container-title-short&quot;:&quot;&quot;},&quot;isTemporary&quot;:false}]},{&quot;citationID&quot;:&quot;MENDELEY_CITATION_99916cf3-d054-49e5-bb19-f4ce1e3c3822&quot;,&quot;properties&quot;:{&quot;noteIndex&quot;:0},&quot;isEdited&quot;:false,&quot;manualOverride&quot;:{&quot;isManuallyOverridden&quot;:false,&quot;citeprocText&quot;:&quot;[15], [16]&quot;,&quot;manualOverrideText&quot;:&quot;&quot;},&quot;citationTag&quot;:&quot;MENDELEY_CITATION_v3_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&quot;,&quot;citationItems&quot;:[{&quot;id&quot;:&quot;623e9921-2408-3b27-9183-a42b93657841&quot;,&quot;itemData&quot;:{&quot;type&quot;:&quot;webpage&quot;,&quot;id&quot;:&quot;623e9921-2408-3b27-9183-a42b93657841&quot;,&quot;title&quot;:&quot;Policies to promote electric vehicle deployment – Global EV Outlook 2021 – Analysis - IEA&quot;,&quot;accessed&quot;:{&quot;date-parts&quot;:[[2022,4,20]]},&quot;URL&quot;:&quot;https://www.iea.org/reports/global-ev-outlook-2021/policies-to-promote-electric-vehicle-deployment&quot;,&quot;container-title-short&quot;:&quot;&quot;},&quot;isTemporary&quot;:false},{&quot;id&quot;:&quot;a93bea89-38ea-33fd-b1a3-b4407acd009c&quot;,&quot;itemData&quot;:{&quot;type&quot;:&quot;article-journal&quot;,&quot;id&quot;:&quot;a93bea89-38ea-33fd-b1a3-b4407acd009c&quot;,&quot;title&quot;:&quot;Multi-phase induction machine drive research - A survey&quot;,&quot;author&quot;:[{&quot;family&quot;:&quot;Singh&quot;,&quot;given&quot;:&quot;G. K.&quot;,&quot;parse-names&quot;:false,&quot;dropping-particle&quot;:&quot;&quot;,&quot;non-dropping-particle&quot;:&quot;&quot;}],&quot;container-title&quot;:&quot;Electric Power Systems Research&quot;,&quot;accessed&quot;:{&quot;date-parts&quot;:[[2022,4,20]]},&quot;DOI&quot;:&quot;10.1016/S0378-7796(02)00007-X&quot;,&quot;ISSN&quot;:&quot;03787796&quot;,&quot;issued&quot;:{&quot;date-parts&quot;:[[2002,3,28]]},&quot;page&quot;:&quot;139-147&quot;,&quot;abstract&quot;:&quot;Due to the potential benefits resulting from the use of a phase order higher than three in transmission, some interest has also grown in the area of multi-phase machine. For machine drive applications, multi-phase system could potentially meet the demand for high power electric drive systems, which are both rugged and energy-efficient. High phase number drives possess several advantages over conventional three-phase drives such as: reducing the amplitude and increasing the frequency of torque pulsation, reducing the rotor harmonic currents, reducing the current per phase without increasing the voltage per phase, lowering the dc link current harmonics, higher reliability and increased power in the same frame. The high phase order drive is likely to remain limited to specialized applications where high reliability is demanded such as electric/hybrid vehicles, aerospace applications, ship propulsion, and high power application where a combination of several solid state devices form one leg of the drive. The research has been underway for the last two decades to investigate the various issues related to the use of multi-phase machine as a potential alternative to the conventional three-phase machine. This paper, therefore, reviews the progress made in multi-phase induction machine drive research and development since its inception. Attempts are made to highlight the current and future issues involved for the development of multi-phase induction machine drive technology for future application. © 2002 Elsevier Science B.V. All rights reserved.&quot;,&quot;publisher&quot;:&quot;Elsevier BV&quot;,&quot;issue&quot;:&quot;2&quot;,&quot;volume&quot;:&quot;61&quot;,&quot;container-title-short&quot;:&quot;&quot;},&quot;isTemporary&quot;:false}]},{&quot;citationID&quot;:&quot;MENDELEY_CITATION_7ebb4c4e-24f9-4ada-8a15-28eda96d668e&quot;,&quot;properties&quot;:{&quot;noteIndex&quot;:0},&quot;isEdited&quot;:false,&quot;manualOverride&quot;:{&quot;isManuallyOverridden&quot;:false,&quot;citeprocText&quot;:&quot;[17]&quot;,&quot;manualOverrideText&quot;:&quot;&quot;},&quot;citationTag&quot;:&quot;MENDELEY_CITATION_v3_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&quot;,&quot;citationItems&quot;:[{&quot;id&quot;:&quot;fd0d1499-732c-3a1e-a7c8-5e32e152d9f2&quot;,&quot;itemData&quot;:{&quot;type&quot;:&quot;webpage&quot;,&quot;id&quot;:&quot;fd0d1499-732c-3a1e-a7c8-5e32e152d9f2&quot;,&quot;title&quot;:&quot;EV30@30 campaign | Clean Energy Ministerial&quot;,&quot;accessed&quot;:{&quot;date-parts&quot;:[[2022,4,20]]},&quot;URL&quot;:&quot;https://www.cleanenergyministerial.org/initiatives-campaigns/ev3030-campaign/&quot;,&quot;container-title-short&quot;:&quot;&quot;},&quot;isTemporary&quot;:false}]},{&quot;citationID&quot;:&quot;MENDELEY_CITATION_3bfe71b0-523b-42d2-9b2e-2f88b8057750&quot;,&quot;properties&quot;:{&quot;noteIndex&quot;:0},&quot;isEdited&quot;:false,&quot;manualOverride&quot;:{&quot;isManuallyOverridden&quot;:false,&quot;citeprocText&quot;:&quot;[18]&quot;,&quot;manualOverrideText&quot;:&quot;&quot;},&quot;citationTag&quot;:&quot;MENDELEY_CITATION_v3_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&quot;,&quot;citationItems&quot;:[{&quot;id&quot;:&quot;134a311d-7679-32c4-a0ff-b0effa81d31a&quot;,&quot;itemData&quot;:{&quot;type&quot;:&quot;webpage&quot;,&quot;id&quot;:&quot;134a311d-7679-32c4-a0ff-b0effa81d31a&quot;,&quot;title&quot;:&quot;• Plug-in EV producers - worldwide market share | Statista&quot;,&quot;accessed&quot;:{&quot;date-parts&quot;:[[2022,4,20]]},&quot;URL&quot;:&quot;https://www.statista.com/statistics/541390/global-sales-of-plug-in-electric-vehicle-manufacturers/&quot;,&quot;container-title-short&quot;:&quot;&quot;},&quot;isTemporary&quot;:false}]},{&quot;citationID&quot;:&quot;MENDELEY_CITATION_1236db16-f3fe-460a-87ac-1f540f93c3d1&quot;,&quot;properties&quot;:{&quot;noteIndex&quot;:0},&quot;isEdited&quot;:false,&quot;manualOverride&quot;:{&quot;isManuallyOverridden&quot;:false,&quot;citeprocText&quot;:&quot;[19]&quot;,&quot;manualOverrideText&quot;:&quot;&quot;},&quot;citationTag&quot;:&quot;MENDELEY_CITATION_v3_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&quot;,&quot;citationItems&quot;:[{&quot;id&quot;:&quot;af59b269-4d5d-39e8-b465-c9df5879775f&quot;,&quot;itemData&quot;:{&quot;type&quot;:&quot;webpage&quot;,&quot;id&quot;:&quot;af59b269-4d5d-39e8-b465-c9df5879775f&quot;,&quot;title&quot;:&quot;Global Electric car registrations and market share, 2015-2020 – Charts – Data &amp; Statistics - IEA&quot;,&quot;accessed&quot;:{&quot;date-parts&quot;:[[2022,4,20]]},&quot;URL&quot;:&quot;https://www.iea.org/data-and-statistics/charts/global-electric-car-registrations-and-market-share-2015-2020&quot;,&quot;container-title-short&quot;:&quot;&quot;},&quot;isTemporary&quot;:false}]},{&quot;citationID&quot;:&quot;MENDELEY_CITATION_f9e58208-81ba-4166-aa9d-6e1973ed9d7f&quot;,&quot;properties&quot;:{&quot;noteIndex&quot;:0},&quot;isEdited&quot;:false,&quot;manualOverride&quot;:{&quot;isManuallyOverridden&quot;:false,&quot;citeprocText&quot;:&quot;[20]&quot;,&quot;manualOverrideText&quot;:&quot;&quot;},&quot;citationTag&quot;:&quot;MENDELEY_CITATION_v3_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&quot;,&quot;citationItems&quot;:[{&quot;id&quot;:&quot;eaf2c730-3591-382a-a5c1-7758242dd06f&quot;,&quot;itemData&quot;:{&quot;type&quot;:&quot;webpage&quot;,&quot;id&quot;:&quot;eaf2c730-3591-382a-a5c1-7758242dd06f&quot;,&quot;title&quot;:&quot;Transport sector CO2 emissions by mode in the Sustainable Development Scenario, 2000-2030 – Charts – Data &amp; Statistics - IEA&quot;,&quot;accessed&quot;:{&quot;date-parts&quot;:[[2022,4,20]]},&quot;URL&quot;:&quot;https://www.iea.org/data-and-statistics/charts/transport-sector-co2-emissions-by-mode-in-the-sustainable-development-scenario-2000-2030&quot;,&quot;container-title-short&quot;:&quot;&quot;},&quot;isTemporary&quot;:false}]},{&quot;citationID&quot;:&quot;MENDELEY_CITATION_b17f3e2a-1ec8-4ac4-b4e0-5b488a7f6e3d&quot;,&quot;properties&quot;:{&quot;noteIndex&quot;:0},&quot;isEdited&quot;:false,&quot;manualOverride&quot;:{&quot;isManuallyOverridden&quot;:false,&quot;citeprocText&quot;:&quot;[18]&quot;,&quot;manualOverrideText&quot;:&quot;&quot;},&quot;citationTag&quot;:&quot;MENDELEY_CITATION_v3_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&quot;,&quot;citationItems&quot;:[{&quot;id&quot;:&quot;134a311d-7679-32c4-a0ff-b0effa81d31a&quot;,&quot;itemData&quot;:{&quot;type&quot;:&quot;webpage&quot;,&quot;id&quot;:&quot;134a311d-7679-32c4-a0ff-b0effa81d31a&quot;,&quot;title&quot;:&quot;• Plug-in EV producers - worldwide market share | Statista&quot;,&quot;accessed&quot;:{&quot;date-parts&quot;:[[2022,4,20]]},&quot;URL&quot;:&quot;https://www.statista.com/statistics/541390/global-sales-of-plug-in-electric-vehicle-manufacturers/&quot;,&quot;container-title-short&quot;:&quot;&quot;},&quot;isTemporary&quot;:false}]},{&quot;citationID&quot;:&quot;MENDELEY_CITATION_47be9e2f-4acf-40ef-a137-267b4b1c0d93&quot;,&quot;properties&quot;:{&quot;noteIndex&quot;:0},&quot;isEdited&quot;:false,&quot;manualOverride&quot;:{&quot;isManuallyOverridden&quot;:false,&quot;citeprocText&quot;:&quot;[19]&quot;,&quot;manualOverrideText&quot;:&quot;&quot;},&quot;citationTag&quot;:&quot;MENDELEY_CITATION_v3_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&quot;,&quot;citationItems&quot;:[{&quot;id&quot;:&quot;af59b269-4d5d-39e8-b465-c9df5879775f&quot;,&quot;itemData&quot;:{&quot;type&quot;:&quot;webpage&quot;,&quot;id&quot;:&quot;af59b269-4d5d-39e8-b465-c9df5879775f&quot;,&quot;title&quot;:&quot;Global Electric car registrations and market share, 2015-2020 – Charts – Data &amp; Statistics - IEA&quot;,&quot;accessed&quot;:{&quot;date-parts&quot;:[[2022,4,20]]},&quot;URL&quot;:&quot;https://www.iea.org/data-and-statistics/charts/global-electric-car-registrations-and-market-share-2015-2020&quot;,&quot;container-title-short&quot;:&quot;&quot;},&quot;isTemporary&quot;:false}]},{&quot;citationID&quot;:&quot;MENDELEY_CITATION_94ea25b1-5a9a-40ff-8f93-abac42d88acf&quot;,&quot;properties&quot;:{&quot;noteIndex&quot;:0},&quot;isEdited&quot;:false,&quot;manualOverride&quot;:{&quot;isManuallyOverridden&quot;:false,&quot;citeprocText&quot;:&quot;[21]&quot;,&quot;manualOverrideText&quot;:&quot;&quot;},&quot;citationTag&quot;:&quot;MENDELEY_CITATION_v3_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&quot;,&quot;citationItems&quot;:[{&quot;id&quot;:&quot;f2b3e349-33b7-3c15-aa36-88520c8c3656&quot;,&quot;itemData&quot;:{&quot;type&quot;:&quot;webpage&quot;,&quot;id&quot;:&quot;f2b3e349-33b7-3c15-aa36-88520c8c3656&quot;,&quot;title&quot;:&quot;List of eligible vehicles under the iZEV Program&quot;,&quot;accessed&quot;:{&quot;date-parts&quot;:[[2022,4,20]]},&quot;URL&quot;:&quot;https://tc.canada.ca/en/road-transportation/innovative-technologies/zero-emission-vehicles/list-eligible-vehicles-under-izev-program&quot;,&quot;container-title-short&quot;:&quot;&quot;},&quot;isTemporary&quot;:false}]},{&quot;citationID&quot;:&quot;MENDELEY_CITATION_54a8208a-c2fe-4bd5-929c-4c6c4480fd84&quot;,&quot;properties&quot;:{&quot;noteIndex&quot;:0},&quot;isEdited&quot;:false,&quot;manualOverride&quot;:{&quot;isManuallyOverridden&quot;:false,&quot;citeprocText&quot;:&quot;[20]&quot;,&quot;manualOverrideText&quot;:&quot;&quot;},&quot;citationTag&quot;:&quot;MENDELEY_CITATION_v3_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&quot;,&quot;citationItems&quot;:[{&quot;id&quot;:&quot;eaf2c730-3591-382a-a5c1-7758242dd06f&quot;,&quot;itemData&quot;:{&quot;type&quot;:&quot;webpage&quot;,&quot;id&quot;:&quot;eaf2c730-3591-382a-a5c1-7758242dd06f&quot;,&quot;title&quot;:&quot;Transport sector CO2 emissions by mode in the Sustainable Development Scenario, 2000-2030 – Charts – Data &amp; Statistics - IEA&quot;,&quot;accessed&quot;:{&quot;date-parts&quot;:[[2022,4,20]]},&quot;URL&quot;:&quot;https://www.iea.org/data-and-statistics/charts/transport-sector-co2-emissions-by-mode-in-the-sustainable-development-scenario-2000-2030&quot;,&quot;container-title-short&quot;:&quot;&quot;},&quot;isTemporary&quot;:false}]},{&quot;citationID&quot;:&quot;MENDELEY_CITATION_2e4aa1f7-67d0-437b-8a4c-cc4f22167c08&quot;,&quot;properties&quot;:{&quot;noteIndex&quot;:0},&quot;isEdited&quot;:false,&quot;manualOverride&quot;:{&quot;isManuallyOverridden&quot;:false,&quot;citeprocText&quot;:&quot;[22]&quot;,&quot;manualOverrideText&quot;:&quot;&quot;},&quot;citationTag&quot;:&quot;MENDELEY_CITATION_v3_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&quot;,&quot;citationItems&quot;:[{&quot;id&quot;:&quot;ba19cc99-e0c9-3ab7-afa3-d8a0b8aeaafa&quot;,&quot;itemData&quot;:{&quot;type&quot;:&quot;webpage&quot;,&quot;id&quot;:&quot;ba19cc99-e0c9-3ab7-afa3-d8a0b8aeaafa&quot;,&quot;title&quot;:&quot;Stellantis plants in Windsor, Brampton to get $3.6B in upgrades for EV production | CBC News&quot;,&quot;accessed&quot;:{&quot;date-parts&quot;:[[2022,5,2]]},&quot;URL&quot;:&quot;https://www.cbc.ca/news/canada/windsor/prime-minister-ontario-premier-stellantis-windsor-announcement-1.6437954&quot;,&quot;container-title-short&quot;:&quot;&quot;},&quot;isTemporary&quot;:false}]},{&quot;citationID&quot;:&quot;MENDELEY_CITATION_7c84cf61-6d1d-4499-ae67-b56d29754b16&quot;,&quot;properties&quot;:{&quot;noteIndex&quot;:0},&quot;isEdited&quot;:false,&quot;manualOverride&quot;:{&quot;isManuallyOverridden&quot;:false,&quot;citeprocText&quot;:&quot;[18]&quot;,&quot;manualOverrideText&quot;:&quot;&quot;},&quot;citationTag&quot;:&quot;MENDELEY_CITATION_v3_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&quot;,&quot;citationItems&quot;:[{&quot;id&quot;:&quot;134a311d-7679-32c4-a0ff-b0effa81d31a&quot;,&quot;itemData&quot;:{&quot;type&quot;:&quot;webpage&quot;,&quot;id&quot;:&quot;134a311d-7679-32c4-a0ff-b0effa81d31a&quot;,&quot;title&quot;:&quot;• Plug-in EV producers - worldwide market share | Statista&quot;,&quot;accessed&quot;:{&quot;date-parts&quot;:[[2022,4,20]]},&quot;URL&quot;:&quot;https://www.statista.com/statistics/541390/global-sales-of-plug-in-electric-vehicle-manufacturers/&quot;,&quot;container-title-short&quot;:&quot;&quot;},&quot;isTemporary&quot;:false}]},{&quot;citationID&quot;:&quot;MENDELEY_CITATION_733f37b8-7e71-4a3b-bff6-e768e35eabeb&quot;,&quot;properties&quot;:{&quot;noteIndex&quot;:0},&quot;isEdited&quot;:false,&quot;manualOverride&quot;:{&quot;isManuallyOverridden&quot;:false,&quot;citeprocText&quot;:&quot;[18]&quot;,&quot;manualOverrideText&quot;:&quot;&quot;},&quot;citationTag&quot;:&quot;MENDELEY_CITATION_v3_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&quot;,&quot;citationItems&quot;:[{&quot;id&quot;:&quot;134a311d-7679-32c4-a0ff-b0effa81d31a&quot;,&quot;itemData&quot;:{&quot;type&quot;:&quot;webpage&quot;,&quot;id&quot;:&quot;134a311d-7679-32c4-a0ff-b0effa81d31a&quot;,&quot;title&quot;:&quot;• Plug-in EV producers - worldwide market share | Statista&quot;,&quot;accessed&quot;:{&quot;date-parts&quot;:[[2022,4,20]]},&quot;URL&quot;:&quot;https://www.statista.com/statistics/541390/global-sales-of-plug-in-electric-vehicle-manufacturers/&quot;,&quot;container-title-short&quot;:&quot;&quot;},&quot;isTemporary&quot;:false}]},{&quot;citationID&quot;:&quot;MENDELEY_CITATION_a7a04340-05de-464e-b69e-8322eb47d066&quot;,&quot;properties&quot;:{&quot;noteIndex&quot;:0},&quot;isEdited&quot;:false,&quot;manualOverride&quot;:{&quot;isManuallyOverridden&quot;:false,&quot;citeprocText&quot;:&quot;[19]&quot;,&quot;manualOverrideText&quot;:&quot;&quot;},&quot;citationTag&quot;:&quot;MENDELEY_CITATION_v3_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&quot;,&quot;citationItems&quot;:[{&quot;id&quot;:&quot;af59b269-4d5d-39e8-b465-c9df5879775f&quot;,&quot;itemData&quot;:{&quot;type&quot;:&quot;webpage&quot;,&quot;id&quot;:&quot;af59b269-4d5d-39e8-b465-c9df5879775f&quot;,&quot;title&quot;:&quot;Global Electric car registrations and market share, 2015-2020 – Charts – Data &amp; Statistics - IEA&quot;,&quot;accessed&quot;:{&quot;date-parts&quot;:[[2022,4,20]]},&quot;URL&quot;:&quot;https://www.iea.org/data-and-statistics/charts/global-electric-car-registrations-and-market-share-2015-2020&quot;,&quot;container-title-short&quot;:&quot;&quot;},&quot;isTemporary&quot;:false}]},{&quot;citationID&quot;:&quot;MENDELEY_CITATION_71c19858-680d-4cd2-91f3-7dc25b1d811b&quot;,&quot;properties&quot;:{&quot;noteIndex&quot;:0},&quot;isEdited&quot;:false,&quot;manualOverride&quot;:{&quot;isManuallyOverridden&quot;:false,&quot;citeprocText&quot;:&quot;[23]–[25]&quot;,&quot;manualOverrideText&quot;:&quot;&quot;},&quot;citationTag&quot;:&quot;MENDELEY_CITATION_v3_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&quot;,&quot;citationItems&quot;:[{&quot;id&quot;:&quot;cd58ed04-a161-381a-b07e-9206fa436c85&quot;,&quot;itemData&quot;:{&quot;type&quot;:&quot;webpage&quot;,&quot;id&quot;:&quot;cd58ed04-a161-381a-b07e-9206fa436c85&quot;,&quot;title&quot;:&quot;Compare electric vehicles - EV Database&quot;,&quot;accessed&quot;:{&quot;date-parts&quot;:[[2022,4,20]]},&quot;URL&quot;:&quot;https://ev-database.org/#sort:path~type~order=.rank~number~desc|range-slider-range:prev~next=0~1200|range-slider-acceleration:prev~next=2~23|range-slider-topspeed:prev~next=110~450|range-slider-battery:prev~next=10~200|range-slider-towweight:prev~next=0~2500|range-slider-fastcharge:prev~next=0~1500|paging:currentPage=0|paging:number=9&quot;,&quot;container-title-short&quot;:&quot;&quot;},&quot;isTemporary&quot;:false},{&quot;id&quot;:&quot;61785604-0a3d-3ea7-9558-15cab5d4cbe1&quot;,&quot;itemData&quot;:{&quot;type&quot;:&quot;webpage&quot;,&quot;id&quot;:&quot;61785604-0a3d-3ea7-9558-15cab5d4cbe1&quot;,&quot;title&quot;:&quot;EVSpecifications - Electric vehicle specifications, electric car news, EV comparisons&quot;,&quot;accessed&quot;:{&quot;date-parts&quot;:[[2022,4,20]]},&quot;URL&quot;:&quot;https://www.evspecifications.com/&quot;,&quot;container-title-short&quot;:&quot;&quot;},&quot;isTemporary&quot;:false},{&quot;id&quot;:&quot;0f70249a-6576-317c-b31d-ab1f6f1b10b5&quot;,&quot;itemData&quot;:{&quot;type&quot;:&quot;webpage&quot;,&quot;id&quot;:&quot;0f70249a-6576-317c-b31d-ab1f6f1b10b5&quot;,&quot;title&quot;:&quot;Compare Electric Cars: EV Range, Specs, Pricing &amp; More&quot;,&quot;accessed&quot;:{&quot;date-parts&quot;:[[2022,4,20]]},&quot;URL&quot;:&quot;https://insideevs.com/reviews/344001/compare-evs/&quot;,&quot;container-title-short&quot;:&quot;&quot;},&quot;isTemporary&quot;:false}]},{&quot;citationID&quot;:&quot;MENDELEY_CITATION_52b74105-b214-44cb-afae-3af5d339c108&quot;,&quot;properties&quot;:{&quot;noteIndex&quot;:0},&quot;isEdited&quot;:false,&quot;manualOverride&quot;:{&quot;isManuallyOverridden&quot;:false,&quot;citeprocText&quot;:&quot;[19]&quot;,&quot;manualOverrideText&quot;:&quot;&quot;},&quot;citationTag&quot;:&quot;MENDELEY_CITATION_v3_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&quot;,&quot;citationItems&quot;:[{&quot;id&quot;:&quot;af59b269-4d5d-39e8-b465-c9df5879775f&quot;,&quot;itemData&quot;:{&quot;type&quot;:&quot;webpage&quot;,&quot;id&quot;:&quot;af59b269-4d5d-39e8-b465-c9df5879775f&quot;,&quot;title&quot;:&quot;Global Electric car registrations and market share, 2015-2020 – Charts – Data &amp; Statistics - IEA&quot;,&quot;accessed&quot;:{&quot;date-parts&quot;:[[2022,4,20]]},&quot;URL&quot;:&quot;https://www.iea.org/data-and-statistics/charts/global-electric-car-registrations-and-market-share-2015-2020&quot;,&quot;container-title-short&quot;:&quot;&quot;},&quot;isTemporary&quot;:false}]},{&quot;citationID&quot;:&quot;MENDELEY_CITATION_63d131a2-a48b-4916-8a78-26b0d994949c&quot;,&quot;properties&quot;:{&quot;noteIndex&quot;:0},&quot;isEdited&quot;:false,&quot;manualOverride&quot;:{&quot;isManuallyOverridden&quot;:false,&quot;citeprocText&quot;:&quot;[26]&quot;,&quot;manualOverrideText&quot;:&quot;&quot;},&quot;citationTag&quot;:&quot;MENDELEY_CITATION_v3_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&quot;,&quot;citationItems&quot;:[{&quot;id&quot;:&quot;193f1959-ca50-3710-9b98-5bd4f8d0279b&quot;,&quot;itemData&quot;:{&quot;type&quot;:&quot;article-journal&quot;,&quot;id&quot;:&quot;193f1959-ca50-3710-9b98-5bd4f8d0279b&quot;,&quot;title&quot;:&quot;Electric motors in electrified transportation: A step toward achieving a sustainable and highly efficient transportation system&quot;,&quot;author&quot;:[{&quot;family&quot;:&quot;Bilgin&quot;,&quot;given&quot;:&quot;Berker&quot;,&quot;parse-names&quot;:false,&quot;dropping-particle&quot;:&quot;&quot;,&quot;non-dropping-particle&quot;:&quot;&quot;},{&quot;family&quot;:&quot;Emadi&quot;,&quot;given&quot;:&quot;Ali&quot;,&quot;parse-names&quot;:false,&quot;dropping-particle&quot;:&quot;&quot;,&quot;non-dropping-particle&quot;:&quot;&quot;}],&quot;container-title&quot;:&quot;IEEE Power Electronics Magazine&quot;,&quot;accessed&quot;:{&quot;date-parts&quot;:[[2022,4,20]]},&quot;DOI&quot;:&quot;10.1109/MPEL.2014.2312275&quot;,&quot;ISSN&quot;:&quot;23299215&quot;,&quot;issued&quot;:{&quot;date-parts&quot;:[[2014,6,1]]},&quot;page&quot;:&quot;10-17&quot;,&quot;abstract&quot;:&quot;The transportation sector is one of the largest energy users, and the main source of energy in our transportation system is still fossil fuels. As an example, in the United States, 98% of transportation energy comes from oil, but most of it is wasted due to the low efficiency of con-ventional internal combustion engine (ICE) vehicles. To-day's low fuel efficiencies make the automotive industry one of largest sources of greenhouse gas emissions. In this article, the multidisciplinary nature of electric traction motors is investigated and related design issues are presented for interior permanent magnet (PM), induction, and switched reluctance machines (SRMs). These are the commonly considered machine types for traction applications, although the PM machine is the most widely used type in currently available electrified vehicles. The operating principles of these machines were also be explained.&quot;,&quot;publisher&quot;:&quot;Institute of Electrical and Electronics Engineers Inc.&quot;,&quot;issue&quot;:&quot;2&quot;,&quot;volume&quot;:&quot;1&quot;,&quot;container-title-short&quot;:&quot;&quot;},&quot;isTemporary&quot;:false}]},{&quot;citationID&quot;:&quot;MENDELEY_CITATION_36f13d2f-265e-4e03-84bb-f2dc5a60833b&quot;,&quot;properties&quot;:{&quot;noteIndex&quot;:0},&quot;isEdited&quot;:false,&quot;manualOverride&quot;:{&quot;isManuallyOverridden&quot;:false,&quot;citeprocText&quot;:&quot;[27]&quot;,&quot;manualOverrideText&quot;:&quot;&quot;},&quot;citationTag&quot;:&quot;MENDELEY_CITATION_v3_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&quot;,&quot;citationItems&quot;:[{&quot;id&quot;:&quot;82f9dddb-3ba7-348c-806f-336a1b81eb38&quot;,&quot;itemData&quot;:{&quot;type&quot;:&quot;article-journal&quot;,&quot;id&quot;:&quot;82f9dddb-3ba7-348c-806f-336a1b81eb38&quot;,&quot;title&quot;:&quot;Angle Compensation-Based Voltage Redistribution for Induction Motor Drives in the Field-Weakening Windup Region&quot;,&quot;author&quot;:[{&quot;family&quot;:&quot;Zhang&quot;,&quot;given&quot;:&quot;Jing&quot;,&quot;parse-names&quot;:false,&quot;dropping-particle&quot;:&quot;&quot;,&quot;non-dropping-particle&quot;:&quot;&quot;},{&quot;family&quot;:&quot;Wang&quot;,&quot;given&quot;:&quot;Bo&quot;,&quot;parse-names&quot;:false,&quot;dropping-particle&quot;:&quot;&quot;,&quot;non-dropping-particle&quot;:&quot;&quot;},{&quot;family&quot;:&quot;Yu&quot;,&quot;given&quot;:&quot;Yong&quot;,&quot;parse-names&quot;:false,&quot;dropping-particle&quot;:&quot;&quot;,&quot;non-dropping-particle&quot;:&quot;&quot;},{&quot;family&quot;:&quot;Cai&quot;,&quot;given&quot;:&quot;Hongye&quot;,&quot;parse-names&quot;:false,&quot;dropping-particle&quot;:&quot;&quot;,&quot;non-dropping-particle&quot;:&quot;&quot;},{&quot;family&quot;:&quot;Zhang&quot;,&quot;given&quot;:&quot;Xu&quot;,&quot;parse-names&quot;:false,&quot;dropping-particle&quot;:&quot;&quot;,&quot;non-dropping-particle&quot;:&quot;&quot;},{&quot;family&quot;:&quot;Xu&quot;,&quot;given&quot;:&quot;Dianguo&quot;,&quot;parse-names&quot;:false,&quot;dropping-particle&quot;:&quot;&quot;,&quot;non-dropping-particle&quot;:&quot;&quot;}],&quot;container-title&quot;:&quot;2019 22nd International Conference on Electrical Machines and Systems, ICEMS 2019&quot;,&quot;accessed&quot;:{&quot;date-parts&quot;:[[2022,4,20]]},&quot;DOI&quot;:&quot;10.1109/ICEMS.2019.8921483&quot;,&quot;ISBN&quot;:&quot;9781728133980&quot;,&quot;issued&quot;:{&quot;date-parts&quot;:[[2019,8,1]]},&quot;abstract&quot;:&quot;Due to the limited inverter output voltage, the current regulator of induction motor (IM) drives is prone to saturating during the transient process of field-weakening region. This windup problem seriously deteriorates the dynamic performance of IM field-weakening control. To address this problem, this paper proposes an angle compensation-based voltage redistribution method. The proposed method can rotate the voltage command output from the current regulator to increase the d-axis voltage margin. Compared with the conventional field-weakening control, the proposed method can effectively avoid the fluctuant current and achieve smoother performance in the field-weakening windup region. The experimental results from a 3.7kW IM drive system verify the effectiveness of the proposed algorithm.&quot;,&quot;publisher&quot;:&quot;Institute of Electrical and Electronics Engineers Inc.&quot;,&quot;container-title-short&quot;:&quot;&quot;},&quot;isTemporary&quot;:false}]},{&quot;citationID&quot;:&quot;MENDELEY_CITATION_489864cc-dbb1-4425-8510-0c1afb7ce881&quot;,&quot;properties&quot;:{&quot;noteIndex&quot;:0},&quot;isEdited&quot;:false,&quot;manualOverride&quot;:{&quot;isManuallyOverridden&quot;:false,&quot;citeprocText&quot;:&quot;[28]&quot;,&quot;manualOverrideText&quot;:&quot;&quot;},&quot;citationTag&quot;:&quot;MENDELEY_CITATION_v3_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&quot;,&quot;citationItems&quot;:[{&quot;id&quot;:&quot;f205eff3-16e1-3204-9640-ae4400345fb3&quot;,&quot;itemData&quot;:{&quot;type&quot;:&quot;article-journal&quot;,&quot;id&quot;:&quot;f205eff3-16e1-3204-9640-ae4400345fb3&quot;,&quot;title&quot;:&quot;Impact of battery weight and charging patterns on the economic and environmental benefits of plug-in hybrid vehicles&quot;,&quot;author&quot;:[{&quot;family&quot;:&quot;Shiau&quot;,&quot;given&quot;:&quot;Ching Shin Norman&quot;,&quot;parse-names&quot;:false,&quot;dropping-particle&quot;:&quot;&quot;,&quot;non-dropping-particle&quot;:&quot;&quot;},{&quot;family&quot;:&quot;Samaras&quot;,&quot;given&quot;:&quot;Constantine&quot;,&quot;parse-names&quot;:false,&quot;dropping-particle&quot;:&quot;&quot;,&quot;non-dropping-particle&quot;:&quot;&quot;},{&quot;family&quot;:&quot;Hauffe&quot;,&quot;given&quot;:&quot;Richard&quot;,&quot;parse-names&quot;:false,&quot;dropping-particle&quot;:&quot;&quot;,&quot;non-dropping-particle&quot;:&quot;&quot;},{&quot;family&quot;:&quot;Michalek&quot;,&quot;given&quot;:&quot;Jeremy J.&quot;,&quot;parse-names&quot;:false,&quot;dropping-particle&quot;:&quot;&quot;,&quot;non-dropping-particle&quot;:&quot;&quot;}],&quot;container-title&quot;:&quot;Energy Policy&quot;,&quot;accessed&quot;:{&quot;date-parts&quot;:[[2022,4,20]]},&quot;DOI&quot;:&quot;10.1016/J.ENPOL.2009.02.040&quot;,&quot;ISSN&quot;:&quot;03014215&quot;,&quot;issued&quot;:{&quot;date-parts&quot;:[[2009,7]]},&quot;page&quot;:&quot;2653-2663&quot;,&quot;abstract&quot;:&quot;Plug-in hybrid electric vehicle (PHEV) technology is receiving attention as an approach to reducing US dependency on foreign oil and greenhouse gas (GHG) emissions from the transportation sector. PHEVs require large batteries for energy storage, which affect vehicle cost, weight, and performance. We construct PHEV simulation models to account for the effects of additional batteries on fuel consumption, cost, and GHG emissions over a range of charging frequencies (distance traveled between charges). We find that when charged frequently, every 20 miles or less, using average US electricity, small-capacity PHEVs are less expensive and release fewer GHGs than hybrid electric vehicles (HEVs) or conventional vehicles. For moderate charging intervals of 20-100 miles, PHEVs release fewer GHGs, but HEVs have lower lifetime costs. High fuel prices, low-cost batteries, or high carbon taxes combined with low-carbon electricity generation would make small-capacity PHEVs cost competitive for a wide range of drivers. In contrast, increased battery specific energy or carbon taxes without decarbonization of the electricity grid would have limited impact. Large-capacity PHEVs sized for 40 or more miles of electric-only travel do not offer the lowest lifetime cost in any scenario, although they could minimize GHG emissions for some drivers and provide potential to shift air pollutant emissions away from population centers. The tradeoffs identified in this analysis can provide a space for vehicle manufacturers, policymakers, and the public to identify optimal decisions for PHEV design, policy and use. Given the alignment of economic, environmental, and national security objectives, policies aimed at putting PHEVs on the road will likely be most effective if they focus on adoption of small-capacity PHEVs by urban drivers who can charge frequently. © 2009 Elsevier Ltd. All rights reserved.&quot;,&quot;issue&quot;:&quot;7&quot;,&quot;volume&quot;:&quot;37&quot;,&quot;container-title-short&quot;:&quot;&quot;},&quot;isTemporary&quot;:false}]},{&quot;citationID&quot;:&quot;MENDELEY_CITATION_3bb00de1-336e-4389-b0a1-a37534bda2c2&quot;,&quot;properties&quot;:{&quot;noteIndex&quot;:0},&quot;isEdited&quot;:false,&quot;manualOverride&quot;:{&quot;isManuallyOverridden&quot;:false,&quot;citeprocText&quot;:&quot;[29]&quot;,&quot;manualOverrideText&quot;:&quot;&quot;},&quot;citationTag&quot;:&quot;MENDELEY_CITATION_v3_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&quot;,&quot;citationItems&quot;:[{&quot;id&quot;:&quot;1ab3753b-edd4-3e79-9c91-92c998448e4a&quot;,&quot;itemData&quot;:{&quot;type&quot;:&quot;article-journal&quot;,&quot;id&quot;:&quot;1ab3753b-edd4-3e79-9c91-92c998448e4a&quot;,&quot;title&quot;:&quot;Computation-Efficient Decoupled Multiparameter Estimation of PMSMs from Massive Redundant Measurements&quot;,&quot;author&quot;:[{&quot;family&quot;:&quot;Lai&quot;,&quot;given&quot;:&quot;Chunyan&quot;,&quot;parse-names&quot;:false,&quot;dropping-particle&quot;:&quot;&quot;,&quot;non-dropping-particle&quot;:&quot;&quot;},{&quot;family&quot;:&quot;Feng&quot;,&quot;given&quot;:&quot;Guodong&quot;,&quot;parse-names&quot;:false,&quot;dropping-particle&quot;:&quot;&quot;,&quot;non-dropping-particle&quot;:&quot;&quot;},{&quot;family&quot;:&quot;Li&quot;,&quot;given&quot;:&quot;Ze&quot;,&quot;parse-names&quot;:false,&quot;dropping-particle&quot;:&quot;&quot;,&quot;non-dropping-particle&quot;:&quot;&quot;},{&quot;family&quot;:&quot;Kar&quot;,&quot;given&quot;:&quot;Narayan C.&quot;,&quot;parse-names&quot;:false,&quot;dropping-particle&quot;:&quot;&quot;,&quot;non-dropping-particle&quot;:&quot;&quot;}],&quot;container-title&quot;:&quot;IEEE Transactions on Power Electronics&quot;,&quot;DOI&quot;:&quot;10.1109/TPEL.2020.2980315&quot;,&quot;ISSN&quot;:&quot;19410107&quot;,&quot;issued&quot;:{&quot;date-parts&quot;:[[2020,10,1]]},&quot;page&quot;:&quot;10729-10740&quot;,&quot;abstract&quot;:&quot;Comprehensive parameters testing and analysis are critical to high-performance modeling and control of permanent magnet synchronous machines (PMSMs). In this article, a novel decoupled approach for dual three-phase PMSM parameter estimation including winding resistance, machine inductances, and PM flux linkage is proposed for comprehensive parameter testing. An improved machine model considering magnetic saturation and inverter nonlinearity is proposed at first, in which a quadratic equation is employed to model the nonlinear variation of machine inductances and inverter voltage distortion is also modeled. Thereafter, a novel decoupled estimation model is proposed to decouple multiparameter estimation into four simplified estimations using least squares method. This decoupled model can effectively reduce the cross influences between parameters and improve the computation efficiency. Moreover, it is capable of dealing with massive redundant measurements for accurate and computation-efficient parameter estimations, which is especially suitable for obtaining machine parameters over a wide operation range during machine testing, such as inductance maps under different operating conditions.&quot;,&quot;publisher&quot;:&quot;Institute of Electrical and Electronics Engineers Inc.&quot;,&quot;issue&quot;:&quot;10&quot;,&quot;volume&quot;:&quot;35&quot;,&quot;container-title-short&quot;:&quot;&quot;},&quot;isTemporary&quot;:false}]},{&quot;citationID&quot;:&quot;MENDELEY_CITATION_e4b26c7b-6bf1-4e58-828d-be5a4ea77f29&quot;,&quot;properties&quot;:{&quot;noteIndex&quot;:0},&quot;isEdited&quot;:false,&quot;manualOverride&quot;:{&quot;isManuallyOverridden&quot;:false,&quot;citeprocText&quot;:&quot;[30]–[32]&quot;,&quot;manualOverrideText&quot;:&quot;&quot;},&quot;citationTag&quot;:&quot;MENDELEY_CITATION_v3_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&quot;,&quot;citationItems&quot;:[{&quot;id&quot;:&quot;8b2fc2ee-2919-347c-94d0-15493c4f6398&quot;,&quot;itemData&quot;:{&quot;type&quot;:&quot;article-journal&quot;,&quot;id&quot;:&quot;8b2fc2ee-2919-347c-94d0-15493c4f6398&quot;,&quot;title&quot;:&quot;Comparison between SPM and IPM motor drives for EV application&quot;,&quot;author&quot;:[{&quot;family&quot;:&quot;Vagati&quot;,&quot;given&quot;:&quot;Alfredo&quot;,&quot;parse-names&quot;:false,&quot;dropping-particle&quot;:&quot;&quot;,&quot;non-dropping-particle&quot;:&quot;&quot;},{&quot;family&quot;:&quot;Pellegrino&quot;,&quot;given&quot;:&quot;Gianmario&quot;,&quot;parse-names&quot;:false,&quot;dropping-particle&quot;:&quot;&quot;,&quot;non-dropping-particle&quot;:&quot;&quot;},{&quot;family&quot;:&quot;Guglielmi&quot;,&quot;given&quot;:&quot;Paolo&quot;,&quot;parse-names&quot;:false,&quot;dropping-particle&quot;:&quot;&quot;,&quot;non-dropping-particle&quot;:&quot;&quot;}],&quot;container-title&quot;:&quot;19th International Conference on Electrical Machines, ICEM 2010&quot;,&quot;accessed&quot;:{&quot;date-parts&quot;:[[2022,4,20]]},&quot;DOI&quot;:&quot;10.1109/ICELMACH.2010.5607911&quot;,&quot;ISBN&quot;:&quot;9781424441754&quot;,&quot;issued&quot;:{&quot;date-parts&quot;:[[2010]]},&quot;abstract&quot;:&quot;Electric Vehicles make use of permanent magnet synchronous traction motors for their high torque density and efficiency. A comparison between interior permanent magnet (IPM) and surface mounted permanent magnet (SPM) motors is carried out, in terms of performance at given inverter ratings. A simplified analytical approach is proposed and its results are confirmed by actual motor design, validated through FEA. The main result of the proposed analysis is to put in evidence the different behavior of IPM and SPM motors in terms of overload capability: as expected, the overload current results in a power overload of the IPM motor, while in the SPM motor the maximum power is upper limited irrespectively of the current overload. ©2010 IEEE.&quot;,&quot;container-title-short&quot;:&quot;&quot;},&quot;isTemporary&quot;:false},{&quot;id&quot;:&quot;574b87cc-4aa6-37e2-be74-90fc5ea47818&quot;,&quot;itemData&quot;:{&quot;type&quot;:&quot;report&quot;,&quot;id&quot;:&quot;574b87cc-4aa6-37e2-be74-90fc5ea47818&quot;,&quot;title&quot;:&quot;Comparison between Induction Machine and Interior Permanent Magnet Machine for Electric Vehicle Application&quot;,&quot;author&quot;:[{&quot;family&quot;:&quot;Guan&quot;,&quot;given&quot;:&quot;Y&quot;,&quot;parse-names&quot;:false,&quot;dropping-particle&quot;:&quot;&quot;,&quot;non-dropping-particle&quot;:&quot;&quot;},{&quot;family&quot;:&quot;Zhu&quot;,&quot;given&quot;:&quot;Z Q&quot;,&quot;parse-names&quot;:false,&quot;dropping-particle&quot;:&quot;&quot;,&quot;non-dropping-particle&quot;:&quot;&quot;},{&quot;family&quot;:&quot;Afinowi&quot;,&quot;given&quot;:&quot;I A A&quot;,&quot;parse-names&quot;:false,&quot;dropping-particle&quot;:&quot;&quot;,&quot;non-dropping-particle&quot;:&quot;&quot;},{&quot;family&quot;:&quot;Mipo&quot;,&quot;given&quot;:&quot;J C&quot;,&quot;parse-names&quot;:false,&quot;dropping-particle&quot;:&quot;&quot;,&quot;non-dropping-particle&quot;:&quot;&quot;},{&quot;family&quot;:&quot;Farah&quot;,&quot;given&quot;:&quot;P&quot;,&quot;parse-names&quot;:false,&quot;dropping-particle&quot;:&quot;&quot;,&quot;non-dropping-particle&quot;:&quot;&quot;}],&quot;DOI&quot;:&quot;10.1109/ICEMS.2014.7013454&quot;,&quot;issued&quot;:{&quot;date-parts&quot;:[[2014]]},&quot;abstract&quot;:&quot;This paper makes a quantitative comparison between induction machine (IM) and interior permanent magnet machine (IPM) for electric vehicle (EV) application, in terms of electromagnetic performance and material cost. The popular Toyota Prius 2010 IPM is adopted directly, and the IM is designed with the same stator outer diameter and stack length as Prius 2010 IPM for a fair comparison. The design process of IM is introduced, and the torque capability, torque/power-speed characteristics, torque ripple and cost, are compared and discussed. Index Terms-electromagnetic performance, inductance machine, interior permanent magnet machine, Prius 2010.&quot;,&quot;container-title-short&quot;:&quot;&quot;},&quot;isTemporary&quot;:false},{&quot;id&quot;:&quot;884383cb-1961-344d-ada7-bf27fde84ef4&quot;,&quot;itemData&quot;:{&quot;type&quot;:&quot;article-journal&quot;,&quot;id&quot;:&quot;884383cb-1961-344d-ada7-bf27fde84ef4&quot;,&quot;title&quot;:&quot;Design and comparison between IM and PMSM for hybrid electrical vehicles&quot;,&quot;author&quot;:[{&quot;family&quot;:&quot;Kim&quot;,&quot;given&quot;:&quot;Kwangsoo&quot;,&quot;parse-names&quot;:false,&quot;dropping-particle&quot;:&quot;&quot;,&quot;non-dropping-particle&quot;:&quot;&quot;},{&quot;family&quot;:&quot;Bae&quot;,&quot;given&quot;:&quot;Jaenam&quot;,&quot;parse-names&quot;:false,&quot;dropping-particle&quot;:&quot;&quot;,&quot;non-dropping-particle&quot;:&quot;&quot;},{&quot;family&quot;:&quot;Kim&quot;,&quot;given&quot;:&quot;Won Ho&quot;,&quot;parse-names&quot;:false,&quot;dropping-particle&quot;:&quot;&quot;,&quot;non-dropping-particle&quot;:&quot;&quot;},{&quot;family&quot;:&quot;Ham&quot;,&quot;given&quot;:&quot;Sang Hwan&quot;,&quot;parse-names&quot;:false,&quot;dropping-particle&quot;:&quot;&quot;,&quot;non-dropping-particle&quot;:&quot;&quot;},{&quot;family&quot;:&quot;Cho&quot;,&quot;given&quot;:&quot;Suyeon&quot;,&quot;parse-names&quot;:false,&quot;dropping-particle&quot;:&quot;&quot;,&quot;non-dropping-particle&quot;:&quot;&quot;},{&quot;family&quot;:&quot;Lee&quot;,&quot;given&quot;:&quot;Ju&quot;,&quot;parse-names&quot;:false,&quot;dropping-particle&quot;:&quot;&quot;,&quot;non-dropping-particle&quot;:&quot;&quot;}],&quot;container-title&quot;:&quot;Digests of the 2010 14th Biennial IEEE Conference on Electromagnetic Field Computation, CEFC 2010&quot;,&quot;accessed&quot;:{&quot;date-parts&quot;:[[2022,4,20]]},&quot;DOI&quot;:&quot;10.1109/CEFC.2010.5481798&quot;,&quot;ISBN&quot;:&quot;9781424470594&quot;,&quot;issued&quot;:{&quot;date-parts&quot;:[[2010]]},&quot;abstract&quot;:&quot;Considering the development and the prototype presentations of electrical and hybrid electrical vehicles over the last decade, one can see that several machine types were applied the direct current machine (DC), induction machine (IM), the permanent magnet synchronous machine (PMSM), and the switched reluctance machine (SRM). However many comparison study shows the IM or PMSM is suitable for hybrid propulsion system [1]-[4] and this type of motor is mostly adopted in the automotive industry. The IM is generally adopted in the USA and Europe while on the other the PMSM is adopted in Japan. It is very hard to say which one is better but it depends on vehicle constraint, for example, output power, power density, efficiency, so on. In this paper, the two type of machine is compared in different output power. It shows the power density as increasing output power, and it discusses the critical issue of the iron loss according to the output power. © 2010 IEEE.&quot;,&quot;container-title-short&quot;:&quot;&quot;},&quot;isTemporary&quot;:false}]},{&quot;citationID&quot;:&quot;MENDELEY_CITATION_9934c856-1c7b-458d-8765-d06fc29a34b5&quot;,&quot;properties&quot;:{&quot;noteIndex&quot;:0},&quot;isEdited&quot;:false,&quot;manualOverride&quot;:{&quot;isManuallyOverridden&quot;:false,&quot;citeprocText&quot;:&quot;[33]&quot;,&quot;manualOverrideText&quot;:&quot;&quot;},&quot;citationTag&quot;:&quot;MENDELEY_CITATION_v3_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&quot;,&quot;citationItems&quot;:[{&quot;id&quot;:&quot;32438c36-f4c3-32a2-8867-984a4c705143&quot;,&quot;itemData&quot;:{&quot;type&quot;:&quot;report&quot;,&quot;id&quot;:&quot;32438c36-f4c3-32a2-8867-984a4c705143&quot;,&quot;title&quot;:&quot;PMSM electrical parameters measurement&quot;,&quot;author&quot;:[{&quot;family&quot;:&quot;Semiconductor Inc&quot;,&quot;given&quot;:&quot;Freescale&quot;,&quot;parse-names&quot;:false,&quot;dropping-particle&quot;:&quot;&quot;,&quot;non-dropping-particle&quot;:&quot;&quot;}],&quot;issued&quot;:{&quot;date-parts&quot;:[[2013]]},&quot;container-title-short&quot;:&quot;&quot;},&quot;isTemporary&quot;:false}]},{&quot;citationID&quot;:&quot;MENDELEY_CITATION_cafe60c2-aa89-4456-9d10-d064c08c2205&quot;,&quot;properties&quot;:{&quot;noteIndex&quot;:0},&quot;isEdited&quot;:false,&quot;manualOverride&quot;:{&quot;isManuallyOverridden&quot;:false,&quot;citeprocText&quot;:&quot;[34]&quot;,&quot;manualOverrideText&quot;:&quot;&quot;},&quot;citationTag&quot;:&quot;MENDELEY_CITATION_v3_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&quot;,&quot;citationItems&quot;:[{&quot;id&quot;:&quot;85d5fdd8-1af0-3ee2-8fa0-3d257efdb3f7&quot;,&quot;itemData&quot;:{&quot;type&quot;:&quot;article-journal&quot;,&quot;id&quot;:&quot;85d5fdd8-1af0-3ee2-8fa0-3d257efdb3f7&quot;,&quot;title&quot;:&quot;Measurement-based nonlinear modeling of PMSMs&quot;,&quot;author&quot;:[{&quot;family&quot;:&quot;Bramerdorfer&quot;,&quot;given&quot;:&quot;G.&quot;,&quot;parse-names&quot;:false,&quot;dropping-particle&quot;:&quot;&quot;,&quot;non-dropping-particle&quot;:&quot;&quot;},{&quot;family&quot;:&quot;Weidenholzer&quot;,&quot;given&quot;:&quot;G.&quot;,&quot;parse-names&quot;:false,&quot;dropping-particle&quot;:&quot;&quot;,&quot;non-dropping-particle&quot;:&quot;&quot;},{&quot;family&quot;:&quot;Silber&quot;,&quot;given&quot;:&quot;S.&quot;,&quot;parse-names&quot;:false,&quot;dropping-particle&quot;:&quot;&quot;,&quot;non-dropping-particle&quot;:&quot;&quot;},{&quot;family&quot;:&quot;Amrhein&quot;,&quot;given&quot;:&quot;W.&quot;,&quot;parse-names&quot;:false,&quot;dropping-particle&quot;:&quot;&quot;,&quot;non-dropping-particle&quot;:&quot;&quot;},{&quot;family&quot;:&quot;Lanser&quot;,&quot;given&quot;:&quot;S.&quot;,&quot;parse-names&quot;:false,&quot;dropping-particle&quot;:&quot;&quot;,&quot;non-dropping-particle&quot;:&quot;&quot;}],&quot;container-title&quot;:&quot;IECON 2015 - 41st Annual Conference of the IEEE Industrial Electronics Society&quot;,&quot;accessed&quot;:{&quot;date-parts&quot;:[[2022,4,20]]},&quot;DOI&quot;:&quot;10.1109/IECON.2015.7392400&quot;,&quot;ISBN&quot;:&quot;9781479917624&quot;,&quot;issued&quot;:{&quot;date-parts&quot;:[[2015]]},&quot;page&quot;:&quot;2036-2041&quot;,&quot;abstract&quot;:&quot;This article is about measurement-based modeling of PMSMs. Typically, these machine designs feature nonlinear characteristics regarding the stator phase currents and show rotor angle dependent behavior. Thus, non-sinusoidal linked fluxes as well as higher torque harmonics occur. As this cannot be represented by classical dq0-based theory, a feasible modeling strategy had do be established and its suitability is illustrated by analyzing a prototype in detail. Measurements are conducted on a test rig and a nonlinear machine model is derived. The measurement setup and the automatized measurement process are described and the obtained machine characteristics are analyzed. When compared with results based upon finite element (FE-) simulations, this allows for identifying manufacturing tolerances and deviations of the material characteristics compared to presumed behavior. Moreover, tolerances among the rotor pole pairs can be identified if the measurements are conducted for an entire rotor revolution. The suitability of the derived model is verified by determining ideal stator phase currents for a particular optimization task.&quot;,&quot;publisher&quot;:&quot;Institute of Electrical and Electronics Engineers Inc.&quot;,&quot;container-title-short&quot;:&quot;&quot;},&quot;isTemporary&quot;:false}]},{&quot;citationID&quot;:&quot;MENDELEY_CITATION_38488c7b-5099-496e-b98b-cb297e9ebf63&quot;,&quot;properties&quot;:{&quot;noteIndex&quot;:0},&quot;isEdited&quot;:false,&quot;manualOverride&quot;:{&quot;isManuallyOverridden&quot;:false,&quot;citeprocText&quot;:&quot;[35]&quot;,&quot;manualOverrideText&quot;:&quot;&quot;},&quot;citationTag&quot;:&quot;MENDELEY_CITATION_v3_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&quot;,&quot;citationItems&quot;:[{&quot;id&quot;:&quot;99ea3209-9f54-3399-8f4a-e4c2b0fc19b1&quot;,&quot;itemData&quot;:{&quot;type&quot;:&quot;article-journal&quot;,&quot;id&quot;:&quot;99ea3209-9f54-3399-8f4a-e4c2b0fc19b1&quot;,&quot;title&quot;:&quot;Cost-optimal machine designs fulfilling efficiency requirements: A comparison of IMs and PMSMs&quot;,&quot;author&quot;:[{&quot;family&quot;:&quot;Bramerdorfer&quot;,&quot;given&quot;:&quot;Gerd&quot;,&quot;parse-names&quot;:false,&quot;dropping-particle&quot;:&quot;&quot;,&quot;non-dropping-particle&quot;:&quot;&quot;},{&quot;family&quot;:&quot;Cavagnino&quot;,&quot;given&quot;:&quot;Andrea&quot;,&quot;parse-names&quot;:false,&quot;dropping-particle&quot;:&quot;&quot;,&quot;non-dropping-particle&quot;:&quot;&quot;},{&quot;family&quot;:&quot;Vaschetto&quot;,&quot;given&quot;:&quot;Silvio&quot;,&quot;parse-names&quot;:false,&quot;dropping-particle&quot;:&quot;&quot;,&quot;non-dropping-particle&quot;:&quot;&quot;}],&quot;container-title&quot;:&quot;2017 IEEE International Electric Machines and Drives Conference, IEMDC 2017&quot;,&quot;accessed&quot;:{&quot;date-parts&quot;:[[2022,4,20]]},&quot;DOI&quot;:&quot;10.1109/IEMDC.2017.8002044&quot;,&quot;ISBN&quot;:&quot;9781509042814&quot;,&quot;issued&quot;:{&quot;date-parts&quot;:[[2017,8,3]]},&quot;abstract&quot;:&quot;This article presents a study about cost-optimal machine designs fulfilling mandatory efficiency requirements. A case study for a rated power of 3kW and speed of 1500rpm is considered and the tradeoff material costs vs. efficiency are optimized. A comparison is made for induction machines and permanent magnet synchronous machines. As in the past the price for Neodymium-Iron-Boron magnets was volatile, two different scenarios regarding the material costs of the permanent magnets are evaluated. The cost-optimal machine designs for both topologies are further analyzed regarding thermal indices, power density, and optimal ratios of geometric dimensions. The results shall provide valuable insights and serve as a guidance for both people from academia and industry involved in the process of future machine design.&quot;,&quot;publisher&quot;:&quot;Institute of Electrical and Electronics Engineers Inc.&quot;,&quot;container-title-short&quot;:&quot;&quot;},&quot;isTemporary&quot;:false}]},{&quot;citationID&quot;:&quot;MENDELEY_CITATION_90fcb55d-c06a-4f8c-9180-1b8cd0f88dde&quot;,&quot;properties&quot;:{&quot;noteIndex&quot;:0},&quot;isEdited&quot;:false,&quot;manualOverride&quot;:{&quot;isManuallyOverridden&quot;:false,&quot;citeprocText&quot;:&quot;[36]–[38]&quot;,&quot;manualOverrideText&quot;:&quot;&quot;},&quot;citationTag&quot;:&quot;MENDELEY_CITATION_v3_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&quot;,&quot;citationItems&quot;:[{&quot;id&quot;:&quot;0eabd1ba-4ef7-33d3-83d4-cc93b00ac804&quot;,&quot;itemData&quot;:{&quot;type&quot;:&quot;article-journal&quot;,&quot;id&quot;:&quot;0eabd1ba-4ef7-33d3-83d4-cc93b00ac804&quot;,&quot;title&quot;:&quot;Efficiency and Cost Optimized Design of an Induction Motor Using Genetic Algorithm&quot;,&quot;author&quot;:[{&quot;family&quot;:&quot;Mallik&quot;,&quot;given&quot;:&quot;Srikumar&quot;,&quot;parse-names&quot;:false,&quot;dropping-particle&quot;:&quot;&quot;,&quot;non-dropping-particle&quot;:&quot;&quot;},{&quot;family&quot;:&quot;Mallik&quot;,&quot;given&quot;:&quot;Kaushik&quot;,&quot;parse-names&quot;:false,&quot;dropping-particle&quot;:&quot;&quot;,&quot;non-dropping-particle&quot;:&quot;&quot;},{&quot;family&quot;:&quot;Barman&quot;,&quot;given&quot;:&quot;Amal&quot;,&quot;parse-names&quot;:false,&quot;dropping-particle&quot;:&quot;&quot;,&quot;non-dropping-particle&quot;:&quot;&quot;},{&quot;family&quot;:&quot;Maiti&quot;,&quot;given&quot;:&quot;Dipten&quot;,&quot;parse-names&quot;:false,&quot;dropping-particle&quot;:&quot;&quot;,&quot;non-dropping-particle&quot;:&quot;&quot;},{&quot;family&quot;:&quot;Biswas&quot;,&quot;given&quot;:&quot;Sujit K.&quot;,&quot;parse-names&quot;:false,&quot;dropping-particle&quot;:&quot;&quot;,&quot;non-dropping-particle&quot;:&quot;&quot;},{&quot;family&quot;:&quot;Deb&quot;,&quot;given&quot;:&quot;Nirmal K.&quot;,&quot;parse-names&quot;:false,&quot;dropping-particle&quot;:&quot;&quot;,&quot;non-dropping-particle&quot;:&quot;&quot;},{&quot;family&quot;:&quot;Basu&quot;,&quot;given&quot;:&quot;Sujay&quot;,&quot;parse-names&quot;:false,&quot;dropping-particle&quot;:&quot;&quot;,&quot;non-dropping-particle&quot;:&quot;&quot;}],&quot;container-title&quot;:&quot;IEEE Transactions on Industrial Electronics&quot;,&quot;DOI&quot;:&quot;10.1109/TIE.2017.2703687&quot;,&quot;ISSN&quot;:&quot;02780046&quot;,&quot;issued&quot;:{&quot;date-parts&quot;:[[2017,12,1]]},&quot;page&quot;:&quot;9854-9863&quot;,&quot;abstract&quot;:&quot;In the context of electricity shortage and an attempt to save the environment, introduction of energy efficient motors in different fields of application has become a necessity. This paves the way for fusing the conventional machine design procedures with optimization techniques. Unfortunately, the mathematics of electrical machine design involves calculations with highly nonlinear equation sets, and hence the conventional analytical optimization techniques do not fit well. In this study, design of an efficiency-optimized squirrel cage induction motor is considered, where genetic algorithm is chosen as the tool for optimization. The various constraints considered are selected on the basis of material, mechanical, and performance considerations as approved by standards and practices. The influence of change of materials and change of upper limit of customer's budget on different key motor design performance indicators are studied with and without cost constraints. Also, a systematic and statistics-based approach is proposed to achieve an optimized motor design, even at very low cost, provided relaxation of some constraints is allowed by the specific application. The optimized results are validated through tests on laboratory prototypes.&quot;,&quot;publisher&quot;:&quot;Institute of Electrical and Electronics Engineers Inc.&quot;,&quot;issue&quot;:&quot;12&quot;,&quot;volume&quot;:&quot;64&quot;,&quot;container-title-short&quot;:&quot;&quot;},&quot;isTemporary&quot;:false},{&quot;id&quot;:&quot;64041a5f-8765-3e29-b8dd-02b55ba13423&quot;,&quot;itemData&quot;:{&quot;type&quot;:&quot;report&quot;,&quot;id&quot;:&quot;64041a5f-8765-3e29-b8dd-02b55ba13423&quot;,&quot;title&quot;:&quot;A novel adaptive genetic algorithm applied to optimizing linear induction machines&quot;,&quot;author&quot;:[{&quot;family&quot;:&quot;Zhuang&quot;,&quot;given&quot;:&quot;Y C&quot;,&quot;parse-names&quot;:false,&quot;dropping-particle&quot;:&quot;&quot;,&quot;non-dropping-particle&quot;:&quot;&quot;},{&quot;family&quot;:&quot;Yu&quot;,&quot;given&quot;:&quot;HT&quot;,&quot;parse-names&quot;:false,&quot;dropping-particle&quot;:&quot;&quot;,&quot;non-dropping-particle&quot;:&quot;&quot;},{&quot;family&quot;:&quot;Xia&quot;,&quot;given&quot;:&quot;Jun&quot;,&quot;parse-names&quot;:false,&quot;dropping-particle&quot;:&quot;&quot;,&quot;non-dropping-particle&quot;:&quot;&quot;}],&quot;abstract&quot;:&quot;A novel adaptive genetic algorithm (NAGA), which improves the global search ability and convergence of solutions by adjusting the crossover and mutation probability automatically, is presented for the design optimization of linear induction motors (LIM). Results by the proposed algorithm are compared with another algorithm to demonstrate the superiority and feasibility of the proposed NAGA.&quot;,&quot;container-title-short&quot;:&quot;&quot;},&quot;isTemporary&quot;:false},{&quot;id&quot;:&quot;e11ace5f-d38d-3f8a-9b60-5305a6872997&quot;,&quot;itemData&quot;:{&quot;type&quot;:&quot;article-journal&quot;,&quot;id&quot;:&quot;e11ace5f-d38d-3f8a-9b60-5305a6872997&quot;,&quot;title&quot;:&quot;Design, Optimization, and Experimental Evaluation of Multilayer AC Winding for IM&quot;,&quot;container-title-short&quot;:&quot;&quot;},&quot;isTemporary&quot;:false}]},{&quot;citationID&quot;:&quot;MENDELEY_CITATION_db3a111e-2ec5-43fc-8885-d06b7e8f87f3&quot;,&quot;properties&quot;:{&quot;noteIndex&quot;:0},&quot;isEdited&quot;:false,&quot;manualOverride&quot;:{&quot;isManuallyOverridden&quot;:false,&quot;citeprocText&quot;:&quot;[39], [40]&quot;,&quot;manualOverrideText&quot;:&quot;&quot;},&quot;citationTag&quot;:&quot;MENDELEY_CITATION_v3_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&quot;,&quot;citationItems&quot;:[{&quot;id&quot;:&quot;4402ec36-9ee9-3f70-b242-94546d11d4a5&quot;,&quot;itemData&quot;:{&quot;type&quot;:&quot;paper-conference&quot;,&quot;id&quot;:&quot;4402ec36-9ee9-3f70-b242-94546d11d4a5&quot;,&quot;title&quot;:&quot;Design, optimization, and experimental evaluation of multilayer AC winding for induction machine&quot;,&quot;author&quot;:[{&quot;family&quot;:&quot;Kabir&quot;,&quot;given&quot;:&quot;Md Ashfanoor&quot;,&quot;parse-names&quot;:false,&quot;dropping-particle&quot;:&quot;&quot;,&quot;non-dropping-particle&quot;:&quot;&quot;},{&quot;family&quot;:&quot;Jaffar&quot;,&quot;given&quot;:&quot;Mohamed Zubair M.&quot;,&quot;parse-names&quot;:false,&quot;dropping-particle&quot;:&quot;&quot;,&quot;non-dropping-particle&quot;:&quot;&quot;},{&quot;family&quot;:&quot;Wan&quot;,&quot;given&quot;:&quot;Zhao&quot;,&quot;parse-names&quot;:false,&quot;dropping-particle&quot;:&quot;&quot;,&quot;non-dropping-particle&quot;:&quot;&quot;},{&quot;family&quot;:&quot;Husain&quot;,&quot;given&quot;:&quot;Iqbal&quot;,&quot;parse-names&quot;:false,&quot;dropping-particle&quot;:&quot;&quot;,&quot;non-dropping-particle&quot;:&quot;&quot;}],&quot;container-title&quot;:&quot;IEEE Transactions on Industry Applications&quot;,&quot;DOI&quot;:&quot;10.1109/TIA.2019.2910775&quot;,&quot;ISSN&quot;:&quot;19399367&quot;,&quot;issued&quot;:{&quot;date-parts&quot;:[[2019,7,1]]},&quot;page&quot;:&quot;3630-3639&quot;,&quot;abstract&quot;:&quot;This paper presents the design characterization, optimization, and experimental validation of a multilayer ac winding that provides a high quality rotating MMF with reduced end-turn length. Harmonics in the airgap MMF have been characterized with standard winding functions and verified using finite element analysis (FEA). The multilayer winding design is optimized for a commercial premium efficiency/IE3 benchmark machine using grid multiobjective genetic algorithm (GMGA) and a prototype has been built. Performance of the designed motor has been verified with both FEA and experiments. Evaluation under IEEE 112 test standard demonstrates that by only updating its stator winding design, the designed motor can achieve IE4 class efficiency under the same frame size and cooling type as its IE3 class benchmark.&quot;,&quot;publisher&quot;:&quot;Institute of Electrical and Electronics Engineers Inc.&quot;,&quot;issue&quot;:&quot;4&quot;,&quot;volume&quot;:&quot;55&quot;,&quot;container-title-short&quot;:&quot;&quot;},&quot;isTemporary&quot;:false},{&quot;id&quot;:&quot;b40219e4-3aca-368e-8788-1ea636f443f5&quot;,&quot;itemData&quot;:{&quot;type&quot;:&quot;report&quot;,&quot;id&quot;:&quot;b40219e4-3aca-368e-8788-1ea636f443f5&quot;,&quot;title&quot;:&quot;Design, Analysis and Validation of a Six-Phase Induction Machine from a Commercial Three-Phase for Academic Research; Design, Analysis and Validation of a Six-Phase Induction Machine from a Commercial Three-Phase for Academic Research&quot;,&quot;author&quot;:[{&quot;family&quot;:&quot;Latin&quot;,&quot;given&quot;:&quot;Ieee&quot;,&quot;parse-names&quot;:false,&quot;dropping-particle&quot;:&quot;&quot;,&quot;non-dropping-particle&quot;:&quot;&quot;},{&quot;family&quot;:&quot;Transactions&quot;,&quot;given&quot;:&quot;America&quot;,&quot;parse-names&quot;:false,&quot;dropping-particle&quot;:&quot;&quot;,&quot;non-dropping-particle&quot;:&quot;&quot;}],&quot;issued&quot;:{&quot;date-parts&quot;:[[2020]]},&quot;abstract&quot;:&quot;Multiphase machines have been reemerged for high-power as well as fault-tolerant applications such as electric vehicles and wind turbines. Nevertheless, these types of machines are typically built only for industries for specific purposes. Therefore, the availability of multiphase machines in the market for academic research work, for instance at universities, is limited due to they require special construction processes and involve high initial costs for the companies. For that reason, the aim of this paper is to present a step-by-step design of a multiphase winding of an induction machine (IM) from a commercial three-phase IM for academic research use. The obtained results will be first analyzed by using the ANSYS Maxwell simulation environment. Then, a model-based current controller will be performed to validate the proposed design and the electric parameters of the six-phase IM.&quot;,&quot;issue&quot;:&quot;11&quot;,&quot;volume&quot;:&quot;18&quot;,&quot;container-title-short&quot;:&quot;&quot;},&quot;isTemporary&quot;:false}]},{&quot;citationID&quot;:&quot;MENDELEY_CITATION_ed7dcff6-f52b-45b8-92e1-1fdde344d130&quot;,&quot;properties&quot;:{&quot;noteIndex&quot;:0},&quot;isEdited&quot;:false,&quot;manualOverride&quot;:{&quot;isManuallyOverridden&quot;:false,&quot;citeprocText&quot;:&quot;[41]&quot;,&quot;manualOverrideText&quot;:&quot;&quot;},&quot;citationTag&quot;:&quot;MENDELEY_CITATION_v3_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&quot;,&quot;citationItems&quot;:[{&quot;id&quot;:&quot;6e1d60b1-183e-30ed-96d8-680f01bfbaba&quot;,&quot;itemData&quot;:{&quot;type&quot;:&quot;article-journal&quot;,&quot;id&quot;:&quot;6e1d60b1-183e-30ed-96d8-680f01bfbaba&quot;,&quot;title&quot;:&quot;Optimal design of stator and rotor slot of induction motor for electric vehicle applications&quot;,&quot;author&quot;:[{&quot;family&quot;:&quot;Akhtar&quot;,&quot;given&quot;:&quot;Mohammad Junaid&quot;,&quot;parse-names&quot;:false,&quot;dropping-particle&quot;:&quot;&quot;,&quot;non-dropping-particle&quot;:&quot;&quot;},{&quot;family&quot;:&quot;Behera&quot;,&quot;given&quot;:&quot;Ranjan Kumar&quot;,&quot;parse-names&quot;:false,&quot;dropping-particle&quot;:&quot;&quot;,&quot;non-dropping-particle&quot;:&quot;&quot;}],&quot;container-title&quot;:&quot;IET Electrical Systems in Transportation&quot;,&quot;DOI&quot;:&quot;10.1049/iet-est.2018.5050&quot;,&quot;ISSN&quot;:&quot;20429746&quot;,&quot;issued&quot;:{&quot;date-parts&quot;:[[2019,3,1]]},&quot;page&quot;:&quot;35-43&quot;,&quot;abstract&quot;:&quot;The performance requirement of a squirrel cage induction motor (IM) for application in electric vehicle (EV), with high efficiency, power factor and breakdown torque, is a challenging task for a machine designer. A new 5 hp wide speed operating range IM suitable for EV application has been designed here. The parametric study to analyse the effect of stator and rotor slot dimensions on different performance parameters has been carried out. This parametric study forms the basis of the multiobjective optimisation problem taken in this study. An evolutionary algorithm has been used for the IM design optimisation and its performance is compared to that of a conventional one. The optimised IM is then fabricated and tested in the laboratory to validate the simulation results.&quot;,&quot;publisher&quot;:&quot;Institution of Engineering and Technology&quot;,&quot;issue&quot;:&quot;1&quot;,&quot;volume&quot;:&quot;9&quot;,&quot;container-title-short&quot;:&quot;&quot;},&quot;isTemporary&quot;:false}]},{&quot;citationID&quot;:&quot;MENDELEY_CITATION_75aff693-4f7e-4b67-aa05-1a87e0bd98b6&quot;,&quot;properties&quot;:{&quot;noteIndex&quot;:0},&quot;isEdited&quot;:false,&quot;manualOverride&quot;:{&quot;isManuallyOverridden&quot;:false,&quot;citeprocText&quot;:&quot;[42], [43]&quot;,&quot;manualOverrideText&quot;:&quot;&quot;},&quot;citationTag&quot;:&quot;MENDELEY_CITATION_v3_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&quot;,&quot;citationItems&quot;:[{&quot;id&quot;:&quot;c8502209-06a6-3b70-bd7f-03aeb985ec2a&quot;,&quot;itemData&quot;:{&quot;type&quot;:&quot;paper-conference&quot;,&quot;id&quot;:&quot;c8502209-06a6-3b70-bd7f-03aeb985ec2a&quot;,&quot;title&quot;:&quot;3-D sub-domain analytical model to calculate magnetic flux density in induction machines with semi-closed slots under no-load condition&quot;,&quot;author&quot;:[{&quot;family&quot;:&quot;Mollaeian&quot;,&quot;given&quot;:&quot;Aida&quot;,&quot;parse-names&quot;:false,&quot;dropping-particle&quot;:&quot;&quot;,&quot;non-dropping-particle&quot;:&quot;&quot;},{&quot;family&quot;:&quot;Ghosh&quot;,&quot;given&quot;:&quot;Eshaan&quot;,&quot;parse-names&quot;:false,&quot;dropping-particle&quot;:&quot;&quot;,&quot;non-dropping-particle&quot;:&quot;&quot;},{&quot;family&quot;:&quot;Dhulipati&quot;,&quot;given&quot;:&quot;Himavarsha&quot;,&quot;parse-names&quot;:false,&quot;dropping-particle&quot;:&quot;&quot;,&quot;non-dropping-particle&quot;:&quot;&quot;},{&quot;family&quot;:&quot;Tjong&quot;,&quot;given&quot;:&quot;Jimi&quot;,&quot;parse-names&quot;:false,&quot;dropping-particle&quot;:&quot;&quot;,&quot;non-dropping-particle&quot;:&quot;&quot;},{&quot;family&quot;:&quot;Kar&quot;,&quot;given&quot;:&quot;Narayan C.&quot;,&quot;parse-names&quot;:false,&quot;dropping-particle&quot;:&quot;&quot;,&quot;non-dropping-particle&quot;:&quot;&quot;}],&quot;container-title&quot;:&quot;IEEE CEFC 2016 - 17th Biennial Conference on Electromagnetic Field Computation&quot;,&quot;DOI&quot;:&quot;10.1109/CEFC.2016.7816397&quot;,&quot;ISBN&quot;:&quot;9781509010325&quot;,&quot;issued&quot;:{&quot;date-parts&quot;:[[2017,1,12]]},&quot;abstract&quot;:&quot;In this paper, a novel 3-D sub-domain analytical model is developed to determine magnetic flux distribution in a squirrel-cage induction machine with skewed rotor bars under no-load condition. The analytical method is based on the resolution of 3-D Laplace and Poisson's equations in cylindrical coordinates using separation of variables method to calculate the magnetic vector potential for corresponding sub-domain. The proposed model is sufficiently general to be used for any slot/pole combination including slotting and tooth-tips for both stator and rotor, which were usually neglected in previous 2-D solutions due to complexity of the differential equations. To evaluate the performance of the proposed 3-D analytical model, calculated magnetic field distribution is compared with those obtained from the 3-D finite element analysis (FEA) and experimental results.&quot;,&quot;publisher&quot;:&quot;Institute of Electrical and Electronics Engineers Inc.&quot;,&quot;container-title-short&quot;:&quot;&quot;},&quot;isTemporary&quot;:false},{&quot;id&quot;:&quot;e2c3e8b9-0cda-3c1e-8937-8fa474d73443&quot;,&quot;itemData&quot;:{&quot;type&quot;:&quot;article-journal&quot;,&quot;id&quot;:&quot;e2c3e8b9-0cda-3c1e-8937-8fa474d73443&quot;,&quot;title&quot;:&quot;Influence of the opening width of stator semi-closed slot and the dimension of the closed slot on the magnetic field distribution and temperature field of the permanent magnet synchronous motor&quot;,&quot;author&quot;:[{&quot;family&quot;:&quot;Tang&quot;,&quot;given&quot;:&quot;Haoyue&quot;,&quot;parse-names&quot;:false,&quot;dropping-particle&quot;:&quot;&quot;,&quot;non-dropping-particle&quot;:&quot;&quot;},{&quot;family&quot;:&quot;Zhang&quot;,&quot;given&quot;:&quot;Meiwei&quot;,&quot;parse-names&quot;:false,&quot;dropping-particle&quot;:&quot;&quot;,&quot;non-dropping-particle&quot;:&quot;&quot;},{&quot;family&quot;:&quot;Dong&quot;,&quot;given&quot;:&quot;Yu&quot;,&quot;parse-names&quot;:false,&quot;dropping-particle&quot;:&quot;&quot;,&quot;non-dropping-particle&quot;:&quot;&quot;},{&quot;family&quot;:&quot;Li&quot;,&quot;given&quot;:&quot;Weili&quot;,&quot;parse-names&quot;:false,&quot;dropping-particle&quot;:&quot;&quot;,&quot;non-dropping-particle&quot;:&quot;&quot;},{&quot;family&quot;:&quot;Li&quot;,&quot;given&quot;:&quot;Lin&quot;,&quot;parse-names&quot;:false,&quot;dropping-particle&quot;:&quot;&quot;,&quot;non-dropping-particle&quot;:&quot;&quot;}],&quot;container-title&quot;:&quot;IET Electric Power Applications&quot;,&quot;DOI&quot;:&quot;10.1049/iet-epa.2019.0736&quot;,&quot;ISSN&quot;:&quot;17518679&quot;,&quot;issued&quot;:{&quot;date-parts&quot;:[[2020,9,1]]},&quot;page&quot;:&quot;1642-1652&quot;,&quot;abstract&quot;:&quot;The structure of a permanent magnet synchronous motor (PMSM), more precisely, its shape and dimension of the stator slot can change the magnetic field distribution of the stator tooth and the yoke. In addition, it also affects the magnetic field distribution in the air-gap and the electrical loss in the rotor. As a result, there is an effect on the motor's internal temperature distribution. This study aims at investigating the influence of stator slot dimension on the performance of the motor. To this extent, a field-circuit coupled model combining the vector control strategy with motor finite element model is proposed. Based on this model, the impact of using various opening widths of semi-closed slot and the dimension of the closed slot on both magnetic field distribution and loss in the PMSM is studied in detail. Furthermore, by considering the calculated loss as a heat source, the temperature variation of the stator core, winding, magnetic bridge and permanent magnet of the motor for different scenarios of slot dimensions can be obtained by using a three-dimensional temperature field model at steady-state. An experimental platform is established to validate the model this provides a theoretical support for the analysis of the results.&quot;,&quot;publisher&quot;:&quot;Institution of Engineering and Technology&quot;,&quot;issue&quot;:&quot;9&quot;,&quot;volume&quot;:&quot;14&quot;,&quot;container-title-short&quot;:&quot;&quot;},&quot;isTemporary&quot;:false}]},{&quot;citationID&quot;:&quot;MENDELEY_CITATION_918257ba-f00b-4bf5-b7e3-0c9c2793a077&quot;,&quot;properties&quot;:{&quot;noteIndex&quot;:0},&quot;isEdited&quot;:false,&quot;manualOverride&quot;:{&quot;isManuallyOverridden&quot;:false,&quot;citeprocText&quot;:&quot;[44]–[46]&quot;,&quot;manualOverrideText&quot;:&quot;&quot;},&quot;citationTag&quot;:&quot;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&quot;,&quot;citationItems&quot;:[{&quot;id&quot;:&quot;b79fe191-beec-390f-b48e-a61fc49e210c&quot;,&quot;itemData&quot;:{&quot;type&quot;:&quot;article-journal&quot;,&quot;id&quot;:&quot;b79fe191-beec-390f-b48e-a61fc49e210c&quot;,&quot;title&quot;:&quot;Parameter identification of five-phase induction machines with single layer windings&quot;,&quot;author&quot;:[{&quot;family&quot;:&quot;Abdel-Khalik&quot;,&quot;given&quot;:&quot;Ayman S.&quot;,&quot;parse-names&quot;:false,&quot;dropping-particle&quot;:&quot;&quot;,&quot;non-dropping-particle&quot;:&quot;&quot;},{&quot;family&quot;:&quot;Daoud&quot;,&quot;given&quot;:&quot;Mohamed I.&quot;,&quot;parse-names&quot;:false,&quot;dropping-particle&quot;:&quot;&quot;,&quot;non-dropping-particle&quot;:&quot;&quot;},{&quot;family&quot;:&quot;Ahmed&quot;,&quot;given&quot;:&quot;Shehab&quot;,&quot;parse-names&quot;:false,&quot;dropping-particle&quot;:&quot;&quot;,&quot;non-dropping-particle&quot;:&quot;&quot;},{&quot;family&quot;:&quot;Elserougi&quot;,&quot;given&quot;:&quot;Ahmed A.&quot;,&quot;parse-names&quot;:false,&quot;dropping-particle&quot;:&quot;&quot;,&quot;non-dropping-particle&quot;:&quot;&quot;},{&quot;family&quot;:&quot;Massoud&quot;,&quot;given&quot;:&quot;Ahmed M.&quot;,&quot;parse-names&quot;:false,&quot;dropping-particle&quot;:&quot;&quot;,&quot;non-dropping-particle&quot;:&quot;&quot;}],&quot;container-title&quot;:&quot;IEEE Transactions on Industrial Electronics&quot;,&quot;DOI&quot;:&quot;10.1109/TIE.2013.2297294&quot;,&quot;ISSN&quot;:&quot;02780046&quot;,&quot;issued&quot;:{&quot;date-parts&quot;:[[2014]]},&quot;page&quot;:&quot;5139-5154&quot;,&quot;abstract&quot;:&quot;Despite the increased interest in multiphase induction machines for safety-critical applications, machine parameter identification for the different sequence planes is still a challenging research point. In most available literature, the effect of nonfundamental sequence planes is overlooked due to the assumption of sinusoidal winding distribution and healthy operation. However, in a single layer or concentric winding layout with an odd number of phases, the effect of flux produced by nonfundamental sequence planes cannot be ignored for the open-phase case. This paper proposes a simple offline method to estimate the parameters of a five-phase induction machine corresponding to different sequence planes. The proposed technique can estimate the stator leakage inductance as well as the magnetizing inductance of both fundamental and third sequences by applying a quasi-square voltage to the stator winding while the machine is running at no-load. Consequently, the rotor circuit parameters of the fundamental sequence plane can be simply obtained by deducting the stator impedance from the blocked rotor machine impedance. For the third sequence plane, an approximate relation to estimate these parameters based on the measured fundamental sequence rotor parameters is also given. An experimental 1.5 Hp prototype machine is used to verify the proposed technique. © 1982-2012 IEEE.&quot;,&quot;publisher&quot;:&quot;Institute of Electrical and Electronics Engineers Inc.&quot;,&quot;issue&quot;:&quot;10&quot;,&quot;volume&quot;:&quot;61&quot;,&quot;container-title-short&quot;:&quot;&quot;},&quot;isTemporary&quot;:false},{&quot;id&quot;:&quot;9b61000f-891c-374b-a05d-76a9c39ec161&quot;,&quot;itemData&quot;:{&quot;type&quot;:&quot;article-journal&quot;,&quot;id&quot;:&quot;9b61000f-891c-374b-a05d-76a9c39ec161&quot;,&quot;title&quot;:&quot;Application of Ring Winding in Induction Motor&quot;,&quot;author&quot;:[{&quot;family&quot;:&quot;Xu&quot;,&quot;given&quot;:&quot;Yongming&quot;,&quot;parse-names&quot;:false,&quot;dropping-particle&quot;:&quot;&quot;,&quot;non-dropping-particle&quot;:&quot;&quot;},{&quot;family&quot;:&quot;Xu&quot;,&quot;given&quot;:&quot;Ziyi&quot;,&quot;parse-names&quot;:false,&quot;dropping-particle&quot;:&quot;&quot;,&quot;non-dropping-particle&quot;:&quot;&quot;},{&quot;family&quot;:&quot;Ai&quot;,&quot;given&quot;:&quot;Mengmeng&quot;,&quot;parse-names&quot;:false,&quot;dropping-particle&quot;:&quot;&quot;,&quot;non-dropping-particle&quot;:&quot;&quot;}],&quot;container-title&quot;:&quot;IEEE Transactions on Applied Superconductivity&quot;,&quot;DOI&quot;:&quot;10.1109/TASC.2021.3107809&quot;,&quot;ISSN&quot;:&quot;15582515&quot;,&quot;issued&quot;:{&quot;date-parts&quot;:[[2021,11,1]]},&quot;abstract&quot;:&quot;To solve the low power factor and efficiency of the conventional induction motor (IM), ordinary single-layer windings are changed to ring windings (RW) to improve motor performance. Firstly, structural features of RW are described. Then a dual-rotor ring winding induction motor (DRRWIM) is proposed, and the structure, magnetic circuit and circuit characteristics of DRRWIM are analyzed. Based on the analysis result, the motor design method for DRRWIM is proposed. The basic size is determined through the proposed method, and the electromagnetic performance of DRRWIM is calculated. Finally, a comparison between DRRWIM and the Y-type traditional IM with the same power and poles number proves that DRRWIM is more efficient and energy- saving.&quot;,&quot;publisher&quot;:&quot;Institute of Electrical and Electronics Engineers Inc.&quot;,&quot;issue&quot;:&quot;8&quot;,&quot;volume&quot;:&quot;31&quot;,&quot;container-title-short&quot;:&quot;&quot;},&quot;isTemporary&quot;:false},{&quot;id&quot;:&quot;6c0d8f2a-320e-3581-a6fc-63e474f9685a&quot;,&quot;itemData&quot;:{&quot;type&quot;:&quot;article-journal&quot;,&quot;id&quot;:&quot;6c0d8f2a-320e-3581-a6fc-63e474f9685a&quot;,&quot;title&quot;:&quot;Six-Phase Pole-Changing Winding Induction Machines with Improved Performance&quot;,&quot;author&quot;:[{&quot;family&quot;:&quot;Mallampalli&quot;,&quot;given&quot;:&quot;Srinivas&quot;,&quot;parse-names&quot;:false,&quot;dropping-particle&quot;:&quot;&quot;,&quot;non-dropping-particle&quot;:&quot;&quot;},{&quot;family&quot;:&quot;Zhu&quot;,&quot;given&quot;:&quot;Z. Q.&quot;,&quot;parse-names&quot;:false,&quot;dropping-particle&quot;:&quot;&quot;,&quot;non-dropping-particle&quot;:&quot;&quot;},{&quot;family&quot;:&quot;Mipo&quot;,&quot;given&quot;:&quot;Jean Claude&quot;,&quot;parse-names&quot;:false,&quot;dropping-particle&quot;:&quot;&quot;,&quot;non-dropping-particle&quot;:&quot;&quot;},{&quot;family&quot;:&quot;Personnaz&quot;,&quot;given&quot;:&quot;Sophie&quot;,&quot;parse-names&quot;:false,&quot;dropping-particle&quot;:&quot;&quot;,&quot;non-dropping-particle&quot;:&quot;&quot;}],&quot;container-title&quot;:&quot;IEEE Transactions on Energy Conversion&quot;,&quot;DOI&quot;:&quot;10.1109/TEC.2020.3009190&quot;,&quot;ISSN&quot;:&quot;15580059&quot;,&quot;issued&quot;:{&quot;date-parts&quot;:[[2021,3,1]]},&quot;page&quot;:&quot;534-546&quot;,&quot;abstract&quot;:&quot;Automotive starter-generator applications require a high peak torque for cranking and a wide speed flux weakening region for generation. In such applications, the pole-changing winding induction machine offers a wide speed flux weakening region with a low pole number and a high peak torque capability when operated with a higher number of poles. In this article, a 6-phase, electronic pole-changing winding induction machine with improved performance over the existing 3-phase pole-changing is discussed. Compared to the 3-phase 120o phase belt winding, the proposed 6-phase pole-changing winding induction machine shows a 15 % increase in peak torque due to improved winding factor. Finite element analysis is used to predict the torque capability, losses and efficiency of the 6-phase and 3-phase pole-changing winding induction machines. A 1kW induction machine is prototyped and the improved torque capability of the 6-phase pole-changing machines over 3-phase counterparts is experimentally validated under various operating conditions.&quot;,&quot;publisher&quot;:&quot;Institute of Electrical and Electronics Engineers Inc.&quot;,&quot;issue&quot;:&quot;1&quot;,&quot;volume&quot;:&quot;36&quot;,&quot;container-title-short&quot;:&quot;&quot;},&quot;isTemporary&quot;:false}]},{&quot;citationID&quot;:&quot;MENDELEY_CITATION_acea8d87-1439-42ba-bf16-efff6ef23789&quot;,&quot;properties&quot;:{&quot;noteIndex&quot;:0},&quot;isEdited&quot;:false,&quot;manualOverride&quot;:{&quot;isManuallyOverridden&quot;:false,&quot;citeprocText&quot;:&quot;[47]–[49]&quot;,&quot;manualOverrideText&quot;:&quot;&quot;},&quot;citationTag&quot;:&quot;MENDELEY_CITATION_v3_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&quot;,&quot;citationItems&quot;:[{&quot;id&quot;:&quot;8b615df7-31a2-3fe6-8f49-aca566f14d83&quot;,&quot;itemData&quot;:{&quot;type&quot;:&quot;article-journal&quot;,&quot;id&quot;:&quot;8b615df7-31a2-3fe6-8f49-aca566f14d83&quot;,&quot;title&quot;:&quot;Analysis of multiphase induction machines with winding faults&quot;,&quot;author&quot;:[{&quot;family&quot;:&quot;Apsley&quot;,&quot;given&quot;:&quot;Judith&quot;,&quot;parse-names&quot;:false,&quot;dropping-particle&quot;:&quot;&quot;,&quot;non-dropping-particle&quot;:&quot;&quot;},{&quot;family&quot;:&quot;Williamson&quot;,&quot;given&quot;:&quot;Steve&quot;,&quot;parse-names&quot;:false,&quot;dropping-particle&quot;:&quot;&quot;,&quot;non-dropping-particle&quot;:&quot;&quot;}],&quot;container-title&quot;:&quot;IEEE Transactions on Industry Applications&quot;,&quot;DOI&quot;:&quot;10.1109/TIA.2005.863915&quot;,&quot;ISSN&quot;:&quot;00939994&quot;,&quot;issued&quot;:{&quot;date-parts&quot;:[[2006,3]]},&quot;page&quot;:&quot;465-472&quot;,&quot;abstract&quot;:&quot;The paper shows how the techniques of generalized harmonic analysis may be used to simulate the steady-state behavior of a multiphase cage induction motor with any form of open-circuit or short-circuit fault in the stator winding. The analytical model is verified using a four-pole machine with a 48-slot stator. Each coil of the stator winding of this machine is brought out to a patchboard that enables the stator to be configured for single-phase, two-phase, three-phase, four-phase, six-phase, or 12-phase excitation. Experimental results are compared with computer predictions for a six-phase machine with both open-circuit and short-circuit faults. © 2006 IEEE.&quot;,&quot;issue&quot;:&quot;2&quot;,&quot;volume&quot;:&quot;42&quot;,&quot;container-title-short&quot;:&quot;&quot;},&quot;isTemporary&quot;:false},{&quot;id&quot;:&quot;fa316107-482d-3dc1-8a7d-133f36a037eb&quot;,&quot;itemData&quot;:{&quot;type&quot;:&quot;article-journal&quot;,&quot;id&quot;:&quot;fa316107-482d-3dc1-8a7d-133f36a037eb&quot;,&quot;title&quot;:&quot;Effect of Winding Configuration on Six-Phase Induction Machine Parameters and Performance&quot;,&quot;author&quot;:[{&quot;family&quot;:&quot;Abdel-Khalik&quot;,&quot;given&quot;:&quot;Ayman S.&quot;,&quot;parse-names&quot;:false,&quot;dropping-particle&quot;:&quot;&quot;,&quot;non-dropping-particle&quot;:&quot;&quot;},{&quot;family&quot;:&quot;Abdel-Majeed&quot;,&quot;given&quot;:&quot;Mahmoud S.&quot;,&quot;parse-names&quot;:false,&quot;dropping-particle&quot;:&quot;&quot;,&quot;non-dropping-particle&quot;:&quot;&quot;},{&quot;family&quot;:&quot;Ahmed&quot;,&quot;given&quot;:&quot;Shehab&quot;,&quot;parse-names&quot;:false,&quot;dropping-particle&quot;:&quot;&quot;,&quot;non-dropping-particle&quot;:&quot;&quot;}],&quot;container-title&quot;:&quot;IEEE Access&quot;,&quot;DOI&quot;:&quot;10.1109/ACCESS.2020.3044025&quot;,&quot;ISSN&quot;:&quot;21693536&quot;,&quot;issued&quot;:{&quot;date-parts&quot;:[[2020]]},&quot;page&quot;:&quot;223009-223020&quot;,&quot;abstract&quot;:&quot;Six-phase induction machines have mostly shown promise in high-power electric drive applications as well as wind energy conversion systems. Different winding configurations for six-phase stators have been published, namely, dual three-phase (D3P), symmetrical six-phase (S6P), and asymmetrical six-phase (A6P) winding layouts. Although a body of research investigating six-phase machines and their control for different six-phase winding arrangements exists, a thorough comparative study between these different arrangements in terms of machine parameters and performance, has not been done so far. This paper employs a 12-phase stator with a configurable terminal box to compare different six-phase configurations by simply reconnecting the stator terminals of the twelve phases in different manners to obtain an equivalent six-terminal stator. This way, the same stator machine dimensions and copper volume will be assumed for all connections. The comparative study focuses on the effect of winding connection on machine parameters of the different subspaces, phase current quality and machine characteristic curves. Experimental validation has been carried out using a 1kW prototype system.&quot;,&quot;publisher&quot;:&quot;Institute of Electrical and Electronics Engineers Inc.&quot;,&quot;volume&quot;:&quot;8&quot;,&quot;container-title-short&quot;:&quot;&quot;},&quot;isTemporary&quot;:false},{&quot;id&quot;:&quot;39f1c2bc-b499-3526-9e07-a57b32dc4245&quot;,&quot;itemData&quot;:{&quot;type&quot;:&quot;article-journal&quot;,&quot;id&quot;:&quot;39f1c2bc-b499-3526-9e07-a57b32dc4245&quot;,&quot;title&quot;:&quot;Improvement of Concentrated Winding Layouts for Six-Phase Squirrel Cage Induction Motors&quot;,&quot;author&quot;:[{&quot;family&quot;:&quot;Rezazadeh&quot;,&quot;given&quot;:&quot;Ghasem&quot;,&quot;parse-names&quot;:false,&quot;dropping-particle&quot;:&quot;&quot;,&quot;non-dropping-particle&quot;:&quot;&quot;},{&quot;family&quot;:&quot;Tahami&quot;,&quot;given&quot;:&quot;Farzad&quot;,&quot;parse-names&quot;:false,&quot;dropping-particle&quot;:&quot;&quot;,&quot;non-dropping-particle&quot;:&quot;&quot;},{&quot;family&quot;:&quot;Capolino&quot;,&quot;given&quot;:&quot;Gérard André&quot;,&quot;parse-names&quot;:false,&quot;dropping-particle&quot;:&quot;&quot;,&quot;non-dropping-particle&quot;:&quot;&quot;},{&quot;family&quot;:&quot;Vaschetto&quot;,&quot;given&quot;:&quot;Silvio&quot;,&quot;parse-names&quot;:false,&quot;dropping-particle&quot;:&quot;&quot;,&quot;non-dropping-particle&quot;:&quot;&quot;},{&quot;family&quot;:&quot;Nasiri-Gheidari&quot;,&quot;given&quot;:&quot;Zahra&quot;,&quot;parse-names&quot;:false,&quot;dropping-particle&quot;:&quot;&quot;,&quot;non-dropping-particle&quot;:&quot;&quot;},{&quot;family&quot;:&quot;Henao&quot;,&quot;given&quot;:&quot;Humberto&quot;,&quot;parse-names&quot;:false,&quot;dropping-particle&quot;:&quot;&quot;,&quot;non-dropping-particle&quot;:&quot;&quot;}],&quot;container-title&quot;:&quot;IEEE Transactions on Energy Conversion&quot;,&quot;DOI&quot;:&quot;10.1109/TEC.2020.2995433&quot;,&quot;ISSN&quot;:&quot;15580059&quot;,&quot;issued&quot;:{&quot;date-parts&quot;:[[2020,12,1]]},&quot;page&quot;:&quot;1727-1735&quot;,&quot;abstract&quot;:&quot;The fault-tolerant capability is a prerequisite for electrical safety-critical applications. In this regard, multi-phase induction motors are well-known actuators used to provide this feature. Compared to conventional three-phase machines with distributed windings, induction machines having concentrated windings could be more fault-tolerant because of increasing the number of phases. In addition, concentrated windings have shorter end-winding and less required copper weight which makes it a lower cost solution compared to distributed windings. However, concentrated windings adversely increase the distortion of the air gap flux density which affects motor performances. In this paper, a pseudo-concentrated winding layout has been proposed for six-phase squirrel-cage induction motors to improve performances compared to conventional concentrated windings. Winding function and equivalent circuit methods are used to analytically calculate performances. Finally, time-stepping finite element method and experimental measurements have been presented to confirm obtained analytical results.&quot;,&quot;publisher&quot;:&quot;Institute of Electrical and Electronics Engineers Inc.&quot;,&quot;issue&quot;:&quot;4&quot;,&quot;volume&quot;:&quot;35&quot;,&quot;container-title-short&quot;:&quot;&quot;},&quot;isTemporary&quot;:false}]},{&quot;citationID&quot;:&quot;MENDELEY_CITATION_e0d02e63-4752-440d-a7cd-1e33bb9d2d55&quot;,&quot;properties&quot;:{&quot;noteIndex&quot;:0},&quot;isEdited&quot;:false,&quot;manualOverride&quot;:{&quot;isManuallyOverridden&quot;:false,&quot;citeprocText&quot;:&quot;[50], [51]&quot;,&quot;manualOverrideText&quot;:&quot;&quot;},&quot;citationTag&quot;:&quot;MENDELEY_CITATION_v3_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&quot;,&quot;citationItems&quot;:[{&quot;id&quot;:&quot;9ddcd4f7-60d8-3aca-9415-d1cf58911f40&quot;,&quot;itemData&quot;:{&quot;type&quot;:&quot;article-journal&quot;,&quot;id&quot;:&quot;9ddcd4f7-60d8-3aca-9415-d1cf58911f40&quot;,&quot;title&quot;:&quot;A study on the design process of noise reduction in induction motors&quot;,&quot;author&quot;:[{&quot;family&quot;:&quot;Kim&quot;,&quot;given&quot;:&quot;Do Jin&quot;,&quot;parse-names&quot;:false,&quot;dropping-particle&quot;:&quot;&quot;,&quot;non-dropping-particle&quot;:&quot;&quot;},{&quot;family&quot;:&quot;Jung&quot;,&quot;given&quot;:&quot;Jae Woo&quot;,&quot;parse-names&quot;:false,&quot;dropping-particle&quot;:&quot;&quot;,&quot;non-dropping-particle&quot;:&quot;&quot;},{&quot;family&quot;:&quot;Hong&quot;,&quot;given&quot;:&quot;Jung Pyo&quot;,&quot;parse-names&quot;:false,&quot;dropping-particle&quot;:&quot;&quot;,&quot;non-dropping-particle&quot;:&quot;&quot;},{&quot;family&quot;:&quot;Kim&quot;,&quot;given&quot;:&quot;Kwang Jin&quot;,&quot;parse-names&quot;:false,&quot;dropping-particle&quot;:&quot;&quot;,&quot;non-dropping-particle&quot;:&quot;&quot;},{&quot;family&quot;:&quot;Park&quot;,&quot;given&quot;:&quot;Chul Jun&quot;,&quot;parse-names&quot;:false,&quot;dropping-particle&quot;:&quot;&quot;,&quot;non-dropping-particle&quot;:&quot;&quot;}],&quot;container-title&quot;:&quot;IEEE Transactions on Magnetics&quot;,&quot;DOI&quot;:&quot;10.1109/TMAG.2012.2197187&quot;,&quot;ISSN&quot;:&quot;00189464&quot;,&quot;issued&quot;:{&quot;date-parts&quot;:[[2012]]},&quot;page&quot;:&quot;4638-4641&quot;,&quot;abstract&quot;:&quot;Noise of induction motors can be classified in three main parts, which consist of mechanical source, aerodynamic source, and magnetic source. The magnetic noise is defined as noise generated from vibrations due to electromagnetic excitation force. In this paper, the electromagnetic excitation force is analyzed and design process of noise reduction is proposed. Firstly, the harmonic components which are generated from combination of pole and slot are analyzed in the initial design. Moreover, the lower space harmonic components are reduced in this design stage. Secondly, 2-D transient analysis is conducted to consider the saturation effect and harmonic components of current in detail design. Fourier series has been addressed according to time and space considering harmonic component of electromagnetic excitation force. In the mechanical part, the natural frequency modes of motor components such as bracket, stator and rotor cores are calculated using finite element analysis (FEA) to avoid resonance. Lastly, the skewed rotor is adjusted to reduce the harmonic components of force, and the spectrums of motor according to skew effect are analyzed. The noise of skewed model is analyzed using FEA and compared with experimental result. In order to verify proposed method, the skewed model is manufactured and experimented at no-load condition. © 1965-2012 IEEE.&quot;,&quot;issue&quot;:&quot;11&quot;,&quot;volume&quot;:&quot;48&quot;,&quot;container-title-short&quot;:&quot;&quot;},&quot;isTemporary&quot;:false},{&quot;id&quot;:&quot;9b3d8ac8-e4e6-3068-b996-48e02d439163&quot;,&quot;itemData&quot;:{&quot;type&quot;:&quot;article-journal&quot;,&quot;id&quot;:&quot;9b3d8ac8-e4e6-3068-b996-48e02d439163&quot;,&quot;title&quot;:&quot;Optimal Design of a Dual Stator Winding Induction Motor with Minimum Rate Reduction Level&quot;,&quot;author&quot;:[{&quot;family&quot;:&quot;Khoshhava&quot;,&quot;given&quot;:&quot;Mojtaba Ayaz&quot;,&quot;parse-names&quot;:false,&quot;dropping-particle&quot;:&quot;&quot;,&quot;non-dropping-particle&quot;:&quot;&quot;},{&quot;family&quot;:&quot;Zarchi&quot;,&quot;given&quot;:&quot;Hossein Abootorabi&quot;,&quot;parse-names&quot;:false,&quot;dropping-particle&quot;:&quot;&quot;,&quot;non-dropping-particle&quot;:&quot;&quot;},{&quot;family&quot;:&quot;Markadeh&quot;,&quot;given&quot;:&quot;Gholamreza Arab&quot;,&quot;parse-names&quot;:false,&quot;dropping-particle&quot;:&quot;&quot;,&quot;non-dropping-particle&quot;:&quot;&quot;}],&quot;container-title&quot;:&quot;IEEE Transactions on Industrial Electronics&quot;,&quot;DOI&quot;:&quot;10.1109/TIE.2020.2967690&quot;,&quot;ISSN&quot;:&quot;15579948&quot;,&quot;issued&quot;:{&quot;date-parts&quot;:[[2021,2,1]]},&quot;page&quot;:&quot;1016-1024&quot;,&quot;abstract&quot;:&quot;Flux estimation of single winding induction machines (SWIMs) operating in a zero-speed region is challenging, since in this operation region, the voltage drop on the stator resistance value, which varies with the operating point, is not negligible. Furthermore, in this operation region, because of the interference between higher band frequencies of a dc-rejection filter with low-pass filter of the stator currents, the dc-offset of measured currents may distort the true values of the stator current. Dual stator winding induction machines (DSWIMs), which have two sets of three-phase windings with different number of pole pairs and adapt a standard squirrel cage rotor, have overcame the associated problems of SWIMs in the zero-speed region. Nevertheless, DWSIMs have lower power rating than SWIMs if they use the same stator and rotor frames. In this article, an optimal design procedure is proposed for DSWIMs, which benefits the advantages of DSWIMs and surmounts the rate reduction problem as much as possible. In this regard, the optimal flux levels ratio of winding sets and the best pole pair ratio are determined first. Afterward, the winding specifications are designated to have maximum output power, while the DSWIM advantages, especially the zero-speed region operation capability, remain valid. A DSWIM is designed, simulated in ANSYS/MAXWELL and fabricated based on the proposed method and utilizing commercially available standard stator and rotor frames. Experimental assessments verify that the DSWIM prototype has improved the rate-reduction problem up to 19% in comparison to similar proposed DSWIMs.&quot;,&quot;publisher&quot;:&quot;Institute of Electrical and Electronics Engineers Inc.&quot;,&quot;issue&quot;:&quot;2&quot;,&quot;volume&quot;:&quot;68&quot;,&quot;container-title-short&quot;:&quot;&quot;},&quot;isTemporary&quot;:false}]},{&quot;citationID&quot;:&quot;MENDELEY_CITATION_bfef8035-4136-485d-865b-86d848740ce3&quot;,&quot;properties&quot;:{&quot;noteIndex&quot;:0},&quot;isEdited&quot;:false,&quot;manualOverride&quot;:{&quot;isManuallyOverridden&quot;:false,&quot;citeprocText&quot;:&quot;[41], [52], [53]&quot;,&quot;manualOverrideText&quot;:&quot;&quot;},&quot;citationTag&quot;:&quot;MENDELEY_CITATION_v3_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&quot;,&quot;citationItems&quot;:[{&quot;id&quot;:&quot;6e1d60b1-183e-30ed-96d8-680f01bfbaba&quot;,&quot;itemData&quot;:{&quot;type&quot;:&quot;article-journal&quot;,&quot;id&quot;:&quot;6e1d60b1-183e-30ed-96d8-680f01bfbaba&quot;,&quot;title&quot;:&quot;Optimal design of stator and rotor slot of induction motor for electric vehicle applications&quot;,&quot;author&quot;:[{&quot;family&quot;:&quot;Akhtar&quot;,&quot;given&quot;:&quot;Mohammad Junaid&quot;,&quot;parse-names&quot;:false,&quot;dropping-particle&quot;:&quot;&quot;,&quot;non-dropping-particle&quot;:&quot;&quot;},{&quot;family&quot;:&quot;Behera&quot;,&quot;given&quot;:&quot;Ranjan Kumar&quot;,&quot;parse-names&quot;:false,&quot;dropping-particle&quot;:&quot;&quot;,&quot;non-dropping-particle&quot;:&quot;&quot;}],&quot;container-title&quot;:&quot;IET Electrical Systems in Transportation&quot;,&quot;DOI&quot;:&quot;10.1049/iet-est.2018.5050&quot;,&quot;ISSN&quot;:&quot;20429746&quot;,&quot;issued&quot;:{&quot;date-parts&quot;:[[2019,3,1]]},&quot;page&quot;:&quot;35-43&quot;,&quot;abstract&quot;:&quot;The performance requirement of a squirrel cage induction motor (IM) for application in electric vehicle (EV), with high efficiency, power factor and breakdown torque, is a challenging task for a machine designer. A new 5 hp wide speed operating range IM suitable for EV application has been designed here. The parametric study to analyse the effect of stator and rotor slot dimensions on different performance parameters has been carried out. This parametric study forms the basis of the multiobjective optimisation problem taken in this study. An evolutionary algorithm has been used for the IM design optimisation and its performance is compared to that of a conventional one. The optimised IM is then fabricated and tested in the laboratory to validate the simulation results.&quot;,&quot;publisher&quot;:&quot;Institution of Engineering and Technology&quot;,&quot;issue&quot;:&quot;1&quot;,&quot;volume&quot;:&quot;9&quot;,&quot;container-title-short&quot;:&quot;&quot;},&quot;isTemporary&quot;:false},{&quot;id&quot;:&quot;0eaa2066-7981-399f-97d6-ff659c32f2d9&quot;,&quot;itemData&quot;:{&quot;type&quot;:&quot;article-journal&quot;,&quot;id&quot;:&quot;0eaa2066-7981-399f-97d6-ff659c32f2d9&quot;,&quot;title&quot;:&quot;Performances of AC induction motors with different number of poles in urban electric cars&quot;,&quot;author&quot;:[{&quot;family&quot;:&quot;Sedef&quot;,&quot;given&quot;:&quot;Kanber&quot;,&quot;parse-names&quot;:false,&quot;dropping-particle&quot;:&quot;&quot;,&quot;non-dropping-particle&quot;:&quot;&quot;},{&quot;family&quot;:&quot;Maheri&quot;,&quot;given&quot;:&quot;Alireza&quot;,&quot;parse-names&quot;:false,&quot;dropping-particle&quot;:&quot;&quot;,&quot;non-dropping-particle&quot;:&quot;&quot;},{&quot;family&quot;:&quot;Yilmaz&quot;,&quot;given&quot;:&quot;Mustafa&quot;,&quot;parse-names&quot;:false,&quot;dropping-particle&quot;:&quot;&quot;,&quot;non-dropping-particle&quot;:&quot;&quot;},{&quot;family&quot;:&quot;Daadbin&quot;,&quot;given&quot;:&quot;Ali&quot;,&quot;parse-names&quot;:false,&quot;dropping-particle&quot;:&quot;&quot;,&quot;non-dropping-particle&quot;:&quot;&quot;}],&quot;container-title&quot;:&quot;3rd International Symposium on Environment Friendly Energies and Applications, EFEA 2014&quot;,&quot;accessed&quot;:{&quot;date-parts&quot;:[[2022,4,20]]},&quot;DOI&quot;:&quot;10.1109/EFEA.2014.7059946&quot;,&quot;ISBN&quot;:&quot;9781479975174&quot;,&quot;issued&quot;:{&quot;date-parts&quot;:[[2014,3,12]]},&quot;abstract&quot;:&quot;This paper presents the results of a study on the effect of the number of poles of AC induction motors (EVI) on their performance in both propulsion and regenerative brake modes in eco-urban electric cars (EC). Since changing the number of poles affects the maximum motor speed, different transmission ratios are considered in modelling of the powertrain system. Two speed profiles, namely, normal and aggressive, are used in this study. Both profiles are based on the field data of a route in Kayseri-Turkey. For each configuration the total consumed energy of the EC is found. Results show that EVI with 4 poles performs better than other configurations with respect to the cost and energy efficiency.&quot;,&quot;publisher&quot;:&quot;Institute of Electrical and Electronics Engineers Inc.&quot;,&quot;container-title-short&quot;:&quot;&quot;},&quot;isTemporary&quot;:false},{&quot;id&quot;:&quot;e65bc97f-544b-31ba-8fea-22201f623050&quot;,&quot;itemData&quot;:{&quot;type&quot;:&quot;article-journal&quot;,&quot;id&quot;:&quot;e65bc97f-544b-31ba-8fea-22201f623050&quot;,&quot;title&quot;:&quot;Influence of stator slot and pole number combination on rotor bar current waveform and performance of induction machines&quot;,&quot;author&quot;:[{&quot;family&quot;:&quot;Gundogdu&quot;,&quot;given&quot;:&quot;T.&quot;,&quot;parse-names&quot;:false,&quot;dropping-particle&quot;:&quot;&quot;,&quot;non-dropping-particle&quot;:&quot;&quot;},{&quot;family&quot;:&quot;Zhu&quot;,&quot;given&quot;:&quot;Z. Q.&quot;,&quot;parse-names&quot;:false,&quot;dropping-particle&quot;:&quot;&quot;,&quot;non-dropping-particle&quot;:&quot;&quot;},{&quot;family&quot;:&quot;Mipo&quot;,&quot;given&quot;:&quot;J. C.&quot;,&quot;parse-names&quot;:false,&quot;dropping-particle&quot;:&quot;&quot;,&quot;non-dropping-particle&quot;:&quot;&quot;}],&quot;container-title&quot;:&quot;2017 20th International Conference on Electrical Machines and Systems, ICEMS 2017&quot;,&quot;accessed&quot;:{&quot;date-parts&quot;:[[2022,4,20]]},&quot;DOI&quot;:&quot;10.1109/ICEMS.2017.8055937&quot;,&quot;ISBN&quot;:&quot;9781538632468&quot;,&quot;issued&quot;:{&quot;date-parts&quot;:[[2017,10,2]]},&quot;abstract&quot;:&quot;This paper investigates the influence of stator slot/pole number combinations on the rotor bar current waveform and electromagnetic performance of a squirrel-cage induction machines (IMs) designed with a slot number per pole per phase of two. 36-slot/6-pole (36S6P), 48S8P, and 60S10P IMs, all having 52 rotor slots, have been designed by using the same winding layout, stator outer diameter, stack length, stator current, and rated speed as the Toyota Prius 2010 interior permanent magnet machine (IPM). The waveforms of flux density in different parts of stator and rotor, and the leakage flux in the slots are considered and their influences are investigated. It has been revealed that even if the winding layout is the same, the stator slot/pole number combination has a considerable effect on the distortion level of the bar current and the electromagnetic performance, including torque, torque ripple, power factor, and efficiency.&quot;,&quot;publisher&quot;:&quot;Institute of Electrical and Electronics Engineers Inc.&quot;,&quot;container-title-short&quot;:&quot;&quot;},&quot;isTemporary&quot;:false}]},{&quot;citationID&quot;:&quot;MENDELEY_CITATION_774783e3-943e-41ba-85d5-045cc9761003&quot;,&quot;properties&quot;:{&quot;noteIndex&quot;:0},&quot;isEdited&quot;:false,&quot;manualOverride&quot;:{&quot;isManuallyOverridden&quot;:false,&quot;citeprocText&quot;:&quot;[54], [55]&quot;,&quot;manualOverrideText&quot;:&quot;&quot;},&quot;citationTag&quot;:&quot;MENDELEY_CITATION_v3_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&quot;,&quot;citationItems&quot;:[{&quot;id&quot;:&quot;171d66b5-daa6-3e84-b82e-55b015bfa4e6&quot;,&quot;itemData&quot;:{&quot;type&quot;:&quot;article-journal&quot;,&quot;id&quot;:&quot;171d66b5-daa6-3e84-b82e-55b015bfa4e6&quot;,&quot;title&quot;:&quot;FEM study of asynchronous cage motors combining NEMA's classes A and D slot geometry&quot;,&quot;author&quot;:[{&quot;family&quot;:&quot;Gyftakis&quot;,&quot;given&quot;:&quot;Kostas&quot;,&quot;parse-names&quot;:false,&quot;dropping-particle&quot;:&quot;&quot;,&quot;non-dropping-particle&quot;:&quot;&quot;},{&quot;family&quot;:&quot;Kappatou&quot;,&quot;given&quot;:&quot;Joya&quot;,&quot;parse-names&quot;:false,&quot;dropping-particle&quot;:&quot;&quot;,&quot;non-dropping-particle&quot;:&quot;&quot;},{&quot;family&quot;:&quot;Safacas&quot;,&quot;given&quot;:&quot;Athanasios&quot;,&quot;parse-names&quot;:false,&quot;dropping-particle&quot;:&quot;&quot;,&quot;non-dropping-particle&quot;:&quot;&quot;}],&quot;container-title&quot;:&quot;19th International Conference on Electrical Machines, ICEM 2010&quot;,&quot;accessed&quot;:{&quot;date-parts&quot;:[[2022,4,20]]},&quot;DOI&quot;:&quot;10.1109/ICELMACH.2010.5607691&quot;,&quot;ISBN&quot;:&quot;9781424441754&quot;,&quot;issued&quot;:{&quot;date-parts&quot;:[[2010]]},&quot;abstract&quot;:&quot;In this work, models combining NEMA's classes A and D slot geometry are created, with the use of a library of parameterized Squirrel Cage Induction Machine models. The models were analyzed using AC non-linear FEM analysis. The influences of the different analogy of class A versus class D slots in the asynchronous cage motor, on the distribution of the magnetic field, the torque as well as the stator and rotor currents are investigated. Finally, the efficiency of the model, with analogy of class A to D rotor slots, 1:1 was optimized, by closing the stator slots with semi-magnetic wedges of magnetic permeability equal to 5. ©2010 IEEE.&quot;,&quot;container-title-short&quot;:&quot;&quot;},&quot;isTemporary&quot;:false},{&quot;id&quot;:&quot;1ea17697-db84-30a4-928f-fc3646b2f232&quot;,&quot;itemData&quot;:{&quot;type&quot;:&quot;article-journal&quot;,&quot;id&quot;:&quot;1ea17697-db84-30a4-928f-fc3646b2f232&quot;,&quot;title&quot;:&quot;NEMA class A slot shape optimization of induction motor for electric vehicle using response surface method&quot;,&quot;author&quot;:[{&quot;family&quot;:&quot;Jeon&quot;,&quot;given&quot;:&quot;Kyung Won&quot;,&quot;parse-names&quot;:false,&quot;dropping-particle&quot;:&quot;&quot;,&quot;non-dropping-particle&quot;:&quot;&quot;},{&quot;family&quot;:&quot;Chung&quot;,&quot;given&quot;:&quot;Tea Kyung&quot;,&quot;parse-names&quot;:false,&quot;dropping-particle&quot;:&quot;&quot;,&quot;non-dropping-particle&quot;:&quot;&quot;},{&quot;family&quot;:&quot;Hahn&quot;,&quot;given&quot;:&quot;Sung Chin&quot;,&quot;parse-names&quot;:false,&quot;dropping-particle&quot;:&quot;&quot;,&quot;non-dropping-particle&quot;:&quot;&quot;}],&quot;container-title&quot;:&quot;2011 International Conference on Electrical Machines and Systems, ICEMS 2011&quot;,&quot;accessed&quot;:{&quot;date-parts&quot;:[[2022,4,20]]},&quot;DOI&quot;:&quot;10.1109/ICEMS.2011.6073692&quot;,&quot;ISBN&quot;:&quot;9781457710445&quot;,&quot;issued&quot;:{&quot;date-parts&quot;:[[2011]]},&quot;abstract&quot;:&quot;In this paper, the dynamic characteristics of induction motor (IM) for electric vehicle (EV) are investigated by considering slot shapes of rotor. The rotor of NEMA class A is selected to optimize the slot shape by RSM. The initial slot shape of rotor slot model is designed by electromagnetic loading distribution method (LDM). Next, the shape of rotor slot is optimized by the response surface method (RSM). The dynamic characteristics of the optimized model for IM are compared with those of the initial model by finite element analysis (FEA). The efficiency of the optimized model shows good performance through whole-speed range. © 2011 IEEE.&quot;,&quot;container-title-short&quot;:&quot;&quot;},&quot;isTemporary&quot;:false}]},{&quot;citationID&quot;:&quot;MENDELEY_CITATION_0f8eff16-3122-45c5-bcd2-1ed7d4ab34c9&quot;,&quot;properties&quot;:{&quot;noteIndex&quot;:0},&quot;isEdited&quot;:false,&quot;manualOverride&quot;:{&quot;isManuallyOverridden&quot;:false,&quot;citeprocText&quot;:&quot;[55]–[57]&quot;,&quot;manualOverrideText&quot;:&quot;&quot;},&quot;citationTag&quot;:&quot;MENDELEY_CITATION_v3_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&quot;,&quot;citationItems&quot;:[{&quot;id&quot;:&quot;3abb3675-29d4-3692-abbc-bbe1d7249f75&quot;,&quot;itemData&quot;:{&quot;type&quot;:&quot;article-journal&quot;,&quot;id&quot;:&quot;3abb3675-29d4-3692-abbc-bbe1d7249f75&quot;,&quot;title&quot;:&quot;Bar diagnostics of double cage or deep bar rotor of an induction motor&quot;,&quot;author&quot;:[{&quot;family&quot;:&quot;Syvokobylenko&quot;,&quot;given&quot;:&quot;V. F.&quot;,&quot;parse-names&quot;:false,&quot;dropping-particle&quot;:&quot;&quot;,&quot;non-dropping-particle&quot;:&quot;&quot;},{&quot;family&quot;:&quot;Tkachenko&quot;,&quot;given&quot;:&quot;S. N.&quot;,&quot;parse-names&quot;:false,&quot;dropping-particle&quot;:&quot;&quot;,&quot;non-dropping-particle&quot;:&quot;&quot;}],&quot;container-title&quot;:&quot;Proceedings - 2020 International Conference on Industrial Engineering, Applications and Manufacturing, ICIEAM 2020&quot;,&quot;accessed&quot;:{&quot;date-parts&quot;:[[2022,4,20]]},&quot;DOI&quot;:&quot;10.1109/ICIEAM48468.2020.9111880&quot;,&quot;ISBN&quot;:&quot;9781728145907&quot;,&quot;issued&quot;:{&quot;date-parts&quot;:[[2020,5,1]]},&quot;abstract&quot;:&quot;The mathematical model of a deep bar or double cage rotor of an induction motor is developed, the differential equations for which are written with respect to flux linkages in stator and rotor phase coordinates with the phase number in starting and working rotor windings equal to the number of short-circuited bars. Using measurement data from stator phase voltages and currents simulation as well as online calculations of the torque and power consumed, the most informative parameter for short-circuited rotor bars diagnostics, defined as a product of inverse stator reactive power and its time derivative, is obtained. The excess of this parameter over the inverse reactive power derivative is the criterion for the damage to rotor bars. To eliminate the influence of asymmetry in stator circuit the inverse reactive power of positive phase sequence is used. The results of detecting damage to one or more bars in rotor windings using the developed algorithm are presented. The algorithm adequacy is confirmed by simulation results and the experimental study of a phase-wound induction motor, in which different values of phase resistances have been set.&quot;,&quot;publisher&quot;:&quot;Institute of Electrical and Electronics Engineers Inc.&quot;,&quot;container-title-short&quot;:&quot;&quot;},&quot;isTemporary&quot;:false},{&quot;id&quot;:&quot;1ea17697-db84-30a4-928f-fc3646b2f232&quot;,&quot;itemData&quot;:{&quot;type&quot;:&quot;article-journal&quot;,&quot;id&quot;:&quot;1ea17697-db84-30a4-928f-fc3646b2f232&quot;,&quot;title&quot;:&quot;NEMA class A slot shape optimization of induction motor for electric vehicle using response surface method&quot;,&quot;author&quot;:[{&quot;family&quot;:&quot;Jeon&quot;,&quot;given&quot;:&quot;Kyung Won&quot;,&quot;parse-names&quot;:false,&quot;dropping-particle&quot;:&quot;&quot;,&quot;non-dropping-particle&quot;:&quot;&quot;},{&quot;family&quot;:&quot;Chung&quot;,&quot;given&quot;:&quot;Tea Kyung&quot;,&quot;parse-names&quot;:false,&quot;dropping-particle&quot;:&quot;&quot;,&quot;non-dropping-particle&quot;:&quot;&quot;},{&quot;family&quot;:&quot;Hahn&quot;,&quot;given&quot;:&quot;Sung Chin&quot;,&quot;parse-names&quot;:false,&quot;dropping-particle&quot;:&quot;&quot;,&quot;non-dropping-particle&quot;:&quot;&quot;}],&quot;container-title&quot;:&quot;2011 International Conference on Electrical Machines and Systems, ICEMS 2011&quot;,&quot;accessed&quot;:{&quot;date-parts&quot;:[[2022,4,20]]},&quot;DOI&quot;:&quot;10.1109/ICEMS.2011.6073692&quot;,&quot;ISBN&quot;:&quot;9781457710445&quot;,&quot;issued&quot;:{&quot;date-parts&quot;:[[2011]]},&quot;abstract&quot;:&quot;In this paper, the dynamic characteristics of induction motor (IM) for electric vehicle (EV) are investigated by considering slot shapes of rotor. The rotor of NEMA class A is selected to optimize the slot shape by RSM. The initial slot shape of rotor slot model is designed by electromagnetic loading distribution method (LDM). Next, the shape of rotor slot is optimized by the response surface method (RSM). The dynamic characteristics of the optimized model for IM are compared with those of the initial model by finite element analysis (FEA). The efficiency of the optimized model shows good performance through whole-speed range. © 2011 IEEE.&quot;,&quot;container-title-short&quot;:&quot;&quot;},&quot;isTemporary&quot;:false},{&quot;id&quot;:&quot;ec60378e-251f-3efe-b4b5-d9a20a562e33&quot;,&quot;itemData&quot;:{&quot;type&quot;:&quot;article-journal&quot;,&quot;id&quot;:&quot;ec60378e-251f-3efe-b4b5-d9a20a562e33&quot;,&quot;title&quot;:&quot;A Design of Rotor Bar Inclination in Squirrel Cage Induction Motor&quot;,&quot;author&quot;:[{&quot;family&quot;:&quot;Heo&quot;,&quot;given&quot;:&quot;Chang Geun&quot;,&quot;parse-names&quot;:false,&quot;dropping-particle&quot;:&quot;&quot;,&quot;non-dropping-particle&quot;:&quot;&quot;},{&quot;family&quot;:&quot;Kim&quot;,&quot;given&quot;:&quot;Hui Min&quot;,&quot;parse-names&quot;:false,&quot;dropping-particle&quot;:&quot;&quot;,&quot;non-dropping-particle&quot;:&quot;&quot;},{&quot;family&quot;:&quot;Park&quot;,&quot;given&quot;:&quot;Gwan Soo&quot;,&quot;parse-names&quot;:false,&quot;dropping-particle&quot;:&quot;&quot;,&quot;non-dropping-particle&quot;:&quot;&quot;}],&quot;container-title&quot;:&quot;IEEE Transactions on Magnetics&quot;,&quot;DOI&quot;:&quot;10.1109/TMAG.2017.2696977&quot;,&quot;ISSN&quot;:&quot;00189464&quot;,&quot;issued&quot;:{&quot;date-parts&quot;:[[2017,11,1]]},&quot;abstract&quot;:&quot;The shape of rotor bar is important in squirrel cage induction motor (SCIM) performance, such as starting torque, operating torque, and operating efficiency. Some designs of increasing starting torque of motor may decrease motor efficiency. Moreover, some designed shapes of bar are so complicated to be manufactured. In this paper, the design is focused on the simple inclination of conventional shape of bar with keeping the rotor bar area constant. The effects of rotor bar inclination on starting torque, operating torque, and operating efficiency in SCIM are analyzed. The results showed that there is optimum inclination of rotor bar to improve all the performances together. An application to the 3.4 kW SCIM showed that the starting torque is increased from 17.53 to 17.64 Nm, the operating torque from 11.19 to 11.26Nm , and the operating efficiency from 94.18% to 94.81%.&quot;,&quot;publisher&quot;:&quot;Institute of Electrical and Electronics Engineers Inc.&quot;,&quot;issue&quot;:&quot;11&quot;,&quot;volume&quot;:&quot;53&quot;,&quot;container-title-short&quot;:&quot;&quot;},&quot;isTemporary&quot;:false}]},{&quot;citationID&quot;:&quot;MENDELEY_CITATION_264060a4-3c9b-424d-b557-c3f34284f1a0&quot;,&quot;properties&quot;:{&quot;noteIndex&quot;:0},&quot;isEdited&quot;:false,&quot;manualOverride&quot;:{&quot;isManuallyOverridden&quot;:false,&quot;citeprocText&quot;:&quot;[58]&quot;,&quot;manualOverrideText&quot;:&quot;&quot;},&quot;citationTag&quot;:&quot;MENDELEY_CITATION_v3_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&quot;,&quot;citationItems&quot;:[{&quot;id&quot;:&quot;f20ebe68-71c4-3607-b7b3-4cfd61d67ba2&quot;,&quot;itemData&quot;:{&quot;type&quot;:&quot;article-journal&quot;,&quot;id&quot;:&quot;f20ebe68-71c4-3607-b7b3-4cfd61d67ba2&quot;,&quot;title&quot;:&quot;Efficient Approach Based on Equivalent Electric Circuit Model to Determine Rotor Bar Currents of Squirrel Cage Induction Machines&quot;,&quot;author&quot;:[{&quot;family&quot;:&quot;Marault&quot;,&quot;given&quot;:&quot;J.&quot;,&quot;parse-names&quot;:false,&quot;dropping-particle&quot;:&quot;&quot;,&quot;non-dropping-particle&quot;:&quot;&quot;},{&quot;family&quot;:&quot;Tounzi&quot;,&quot;given&quot;:&quot;A.&quot;,&quot;parse-names&quot;:false,&quot;dropping-particle&quot;:&quot;&quot;,&quot;non-dropping-particle&quot;:&quot;&quot;},{&quot;family&quot;:&quot;Gillon&quot;,&quot;given&quot;:&quot;F.&quot;,&quot;parse-names&quot;:false,&quot;dropping-particle&quot;:&quot;&quot;,&quot;non-dropping-particle&quot;:&quot;&quot;},{&quot;family&quot;:&quot;Hecquet&quot;,&quot;given&quot;:&quot;M.&quot;,&quot;parse-names&quot;:false,&quot;dropping-particle&quot;:&quot;&quot;,&quot;non-dropping-particle&quot;:&quot;&quot;}],&quot;container-title&quot;:&quot;IEEE Transactions on Magnetics&quot;,&quot;DOI&quot;:&quot;10.1109/TMAG.2020.3011612&quot;,&quot;ISSN&quot;:&quot;19410069&quot;,&quot;issued&quot;:{&quot;date-parts&quot;:[[2021,2,1]]},&quot;abstract&quot;:&quot;Nowadays, finite element method is the most accurate approach to study an electrical machine. However, its use in an optimization process remains often unsuitable because it can still require prohibitive calculation times. An analytical approach would then be more adapted but it should be as accurate as possible. In the case of an analytical model of a squirrel cage induction machine, currents induced in the rotor bars constitute quantities that are difficult to obtain. The equivalent electrical circuit to use should be well adapted and each of its elements has to be accurately estimated. In this article, an equivalent circuit based on bar lumped parameters is proposed and their identification is detailed. The proposed approach is validated through the comparisons of simulation results with the ones obtained by classical FEA in the case of two examples of squirrel cage induction machines with distributed and concentrated armature windings.&quot;,&quot;publisher&quot;:&quot;Institute of Electrical and Electronics Engineers Inc.&quot;,&quot;issue&quot;:&quot;2&quot;,&quot;volume&quot;:&quot;57&quot;,&quot;container-title-short&quot;:&quot;&quot;},&quot;isTemporary&quot;:false}]},{&quot;citationID&quot;:&quot;MENDELEY_CITATION_9d39104c-24d7-444a-81de-1b4f43fa1c5f&quot;,&quot;properties&quot;:{&quot;noteIndex&quot;:0},&quot;isEdited&quot;:false,&quot;manualOverride&quot;:{&quot;isManuallyOverridden&quot;:false,&quot;citeprocText&quot;:&quot;[59]&quot;,&quot;manualOverrideText&quot;:&quot;&quot;},&quot;citationTag&quot;:&quot;MENDELEY_CITATION_v3_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&quot;,&quot;citationItems&quot;:[{&quot;id&quot;:&quot;d73dc662-941c-3ffb-aa80-8b257c78959a&quot;,&quot;itemData&quot;:{&quot;type&quot;:&quot;paper-conference&quot;,&quot;id&quot;:&quot;d73dc662-941c-3ffb-aa80-8b257c78959a&quot;,&quot;title&quot;:&quot;A new optimal design method of rotor slot of three-phase squirrel cage induction motor for NEMA class D speed-torque characteristic using multi-objective optimization algorithm&quot;,&quot;author&quot;:[{&quot;family&quot;:&quot;Zhang&quot;,&quot;given&quot;:&quot;Dianhai&quot;,&quot;parse-names&quot;:false,&quot;dropping-particle&quot;:&quot;&quot;,&quot;non-dropping-particle&quot;:&quot;&quot;},{&quot;family&quot;:&quot;Park&quot;,&quot;given&quot;:&quot;Chang Soon&quot;,&quot;parse-names&quot;:false,&quot;dropping-particle&quot;:&quot;&quot;,&quot;non-dropping-particle&quot;:&quot;&quot;},{&quot;family&quot;:&quot;Koh&quot;,&quot;given&quot;:&quot;Chang Seop&quot;,&quot;parse-names&quot;:false,&quot;dropping-particle&quot;:&quot;&quot;,&quot;non-dropping-particle&quot;:&quot;&quot;}],&quot;container-title&quot;:&quot;IEEE Transactions on Magnetics&quot;,&quot;DOI&quot;:&quot;10.1109/TMAG.2011.2174040&quot;,&quot;ISSN&quot;:&quot;00189464&quot;,&quot;issued&quot;:{&quot;date-parts&quot;:[[2012,2]]},&quot;page&quot;:&quot;879-882&quot;,&quot;abstract&quot;:&quot;This paper presents a systematic optimal design algorithm to design the shape of rotor slot to get a specific speed-torque characteristic in three-phase squirrel cage induction motor for the application to motor operated valve (MOV) actuator. The developed method consists of three steps: design based on equivalent circuit method (ECM) utilizing multi-objective formulation, selection of the strongly influential geometric parameters of rotor slot, and precise design based on finite element method (FEM). The validity of the suggested design method is demonstrated through applications to rotor slot design of three-phase induction motor to achieve a NEMA class D speed-torque characteristic. © 2012 IEEE.&quot;,&quot;issue&quot;:&quot;2&quot;,&quot;volume&quot;:&quot;48&quot;,&quot;container-title-short&quot;:&quot;&quot;},&quot;isTemporary&quot;:false}]},{&quot;citationID&quot;:&quot;MENDELEY_CITATION_af33d418-1476-4676-aef1-95f7e621f523&quot;,&quot;properties&quot;:{&quot;noteIndex&quot;:0},&quot;isEdited&quot;:false,&quot;manualOverride&quot;:{&quot;isManuallyOverridden&quot;:false,&quot;citeprocText&quot;:&quot;[60], [61]&quot;,&quot;manualOverrideText&quot;:&quot;&quot;},&quot;citationTag&quot;:&quot;MENDELEY_CITATION_v3_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&quot;,&quot;citationItems&quot;:[{&quot;id&quot;:&quot;cb710963-e82b-38a8-8af2-bdc9cc2d68bb&quot;,&quot;itemData&quot;:{&quot;type&quot;:&quot;book&quot;,&quot;id&quot;:&quot;cb710963-e82b-38a8-8af2-bdc9cc2d68bb&quot;,&quot;title&quot;:&quot;Global Optimization Algorithms and Design Applications Edition 1.2&quot;,&quot;author&quot;:[{&quot;family&quot;:&quot;Kwan&quot;,&quot;given&quot;:&quot;Hon Keung&quot;,&quot;parse-names&quot;:false,&quot;dropping-particle&quot;:&quot;&quot;,&quot;non-dropping-particle&quot;:&quot;&quot;}],&quot;ISBN&quot;:&quot;9781988307046&quot;,&quot;issued&quot;:{&quot;date-parts&quot;:[[2018]]},&quot;container-title-short&quot;:&quot;&quot;},&quot;isTemporary&quot;:false},{&quot;id&quot;:&quot;3486deae-d93f-3532-a78d-31a64c66c2ad&quot;,&quot;itemData&quot;:{&quot;type&quot;:&quot;article-journal&quot;,&quot;id&quot;:&quot;3486deae-d93f-3532-a78d-31a64c66c2ad&quot;,&quot;title&quot;:&quot;Induction Machine Parameterization from Limited Transient Data Using Convex Optimization&quot;,&quot;author&quot;:[{&quot;family&quot;:&quot;Yadav&quot;,&quot;given&quot;:&quot;Ajay Pratap&quot;,&quot;parse-names&quot;:false,&quot;dropping-particle&quot;:&quot;&quot;,&quot;non-dropping-particle&quot;:&quot;&quot;},{&quot;family&quot;:&quot;Madani&quot;,&quot;given&quot;:&quot;Ramtin&quot;,&quot;parse-names&quot;:false,&quot;dropping-particle&quot;:&quot;&quot;,&quot;non-dropping-particle&quot;:&quot;&quot;},{&quot;family&quot;:&quot;Amiri&quot;,&quot;given&quot;:&quot;Navid&quot;,&quot;parse-names&quot;:false,&quot;dropping-particle&quot;:&quot;&quot;,&quot;non-dropping-particle&quot;:&quot;&quot;},{&quot;family&quot;:&quot;Jatskevich&quot;,&quot;given&quot;:&quot;Juri&quot;,&quot;parse-names&quot;:false,&quot;dropping-particle&quot;:&quot;&quot;,&quot;non-dropping-particle&quot;:&quot;&quot;},{&quot;family&quot;:&quot;Davoudi&quot;,&quot;given&quot;:&quot;Ali&quot;,&quot;parse-names&quot;:false,&quot;dropping-particle&quot;:&quot;&quot;,&quot;non-dropping-particle&quot;:&quot;&quot;}],&quot;container-title&quot;:&quot;IEEE Transactions on Industrial Electronics&quot;,&quot;DOI&quot;:&quot;10.1109/TIE.2021.3060668&quot;,&quot;ISSN&quot;:&quot;15579948&quot;,&quot;issued&quot;:{&quot;date-parts&quot;:[[2022,2,1]]},&quot;page&quot;:&quot;1254-1265&quot;,&quot;abstract&quot;:&quot;This article identifies the parameters of an induction machine using limited and nonintrusive observations of available input voltages, stator currents, and the rotor speed. Parameter extraction is formulated as a nonconvex estimation problem, which is then relaxed to a convex conic optimization problem. While the resulting relaxation could exhibit a satisfactory performance, there might be cases where the solution of convex relaxation fails to satisfy the dynamic equations of the machine. This is remedied through a local search approach initiated using the solution obtained from the relaxed problem. The proposed method is experimentally verified on a squirrel-cage induction machine with missing measured data. Using the measured signals as the benchmark, time-domain transients produced by the parameters estimated using the proposed method show almost 20% better match compared to time-domain transients produced by the parameters obtained via conventional testing.&quot;,&quot;publisher&quot;:&quot;Institute of Electrical and Electronics Engineers Inc.&quot;,&quot;issue&quot;:&quot;2&quot;,&quot;volume&quot;:&quot;69&quot;,&quot;container-title-short&quot;:&quot;&quot;},&quot;isTemporary&quot;:false}]},{&quot;citationID&quot;:&quot;MENDELEY_CITATION_8aeeb1dd-4002-4cd1-9d64-b3c7c7edcc87&quot;,&quot;properties&quot;:{&quot;noteIndex&quot;:0},&quot;isEdited&quot;:false,&quot;manualOverride&quot;:{&quot;isManuallyOverridden&quot;:false,&quot;citeprocText&quot;:&quot;[62]&quot;,&quot;manualOverrideText&quot;:&quot;&quot;},&quot;citationTag&quot;:&quot;MENDELEY_CITATION_v3_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&quot;,&quot;citationItems&quot;:[{&quot;id&quot;:&quot;d37e577f-a137-388a-a58e-8f26631904d7&quot;,&quot;itemData&quot;:{&quot;type&quot;:&quot;article-journal&quot;,&quot;id&quot;:&quot;d37e577f-a137-388a-a58e-8f26631904d7&quot;,&quot;title&quot;:&quot;Two-Level Surrogate-Assisted Differential Evolution Multi-Objective Optimization of Electric Machines Using 3-D FEA&quot;,&quot;author&quot;:[{&quot;family&quot;:&quot;Taran&quot;,&quot;given&quot;:&quot;Narges&quot;,&quot;parse-names&quot;:false,&quot;dropping-particle&quot;:&quot;&quot;,&quot;non-dropping-particle&quot;:&quot;&quot;},{&quot;family&quot;:&quot;Ionel&quot;,&quot;given&quot;:&quot;Dan M.&quot;,&quot;parse-names&quot;:false,&quot;dropping-particle&quot;:&quot;&quot;,&quot;non-dropping-particle&quot;:&quot;&quot;},{&quot;family&quot;:&quot;Dorrell&quot;,&quot;given&quot;:&quot;David G.&quot;,&quot;parse-names&quot;:false,&quot;dropping-particle&quot;:&quot;&quot;,&quot;non-dropping-particle&quot;:&quot;&quot;}],&quot;container-title&quot;:&quot;IEEE Transactions on Magnetics&quot;,&quot;DOI&quot;:&quot;10.1109/TMAG.2018.2856858&quot;,&quot;ISSN&quot;:&quot;00189464&quot;,&quot;issued&quot;:{&quot;date-parts&quot;:[[2018,11,1]]},&quot;abstract&quot;:&quot;A two-level surrogate-assisted optimization algorithm is proposed for electric machine design using 3-D finite-element analysis (FEA). The algorithm achieves the optima with much fewer FEA evaluations than conventional methods. It is composed of interior and exterior levels. The exploration is performed mainly in the interior level, which evaluates hundreds of designs employing affordable kriging models. Then, the most promising designs are evaluated in the exterior loop with expensive 3-D FEA models. The sample pool is constructed in a self-adjustable and dynamic way. A hybrid stopping criterion is used to avoid unnecessary expensive function evaluations.&quot;,&quot;publisher&quot;:&quot;Institute of Electrical and Electronics Engineers Inc.&quot;,&quot;issue&quot;:&quot;11&quot;,&quot;volume&quot;:&quot;54&quot;,&quot;container-title-short&quot;:&quot;&quot;},&quot;isTemporary&quot;:false}]},{&quot;citationID&quot;:&quot;MENDELEY_CITATION_5d231d05-61ef-4c75-b26d-6a6757512209&quot;,&quot;properties&quot;:{&quot;noteIndex&quot;:0},&quot;isEdited&quot;:false,&quot;manualOverride&quot;:{&quot;isManuallyOverridden&quot;:false,&quot;citeprocText&quot;:&quot;[63]–[65]&quot;,&quot;manualOverrideText&quot;:&quot;&quot;},&quot;citationTag&quot;:&quot;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&quot;,&quot;citationItems&quot;:[{&quot;id&quot;:&quot;4ecb2bff-18a3-32ec-af51-167f591d229b&quot;,&quot;itemData&quot;:{&quot;type&quot;:&quot;article-journal&quot;,&quot;id&quot;:&quot;4ecb2bff-18a3-32ec-af51-167f591d229b&quot;,&quot;title&quot;:&quot;Design and optimization for vehicle driving cycle of rare-earth-free SynRM based on coupled lumped thermal and magnetic networks&quot;,&quot;author&quot;:[{&quot;family&quot;:&quot;López-Torres&quot;,&quot;given&quot;:&quot;Carlos&quot;,&quot;parse-names&quot;:false,&quot;dropping-particle&quot;:&quot;&quot;,&quot;non-dropping-particle&quot;:&quot;&quot;},{&quot;family&quot;:&quot;Espinosa&quot;,&quot;given&quot;:&quot;Antonio Garcia&quot;,&quot;parse-names&quot;:false,&quot;dropping-particle&quot;:&quot;&quot;,&quot;non-dropping-particle&quot;:&quot;&quot;},{&quot;family&quot;:&quot;Riba&quot;,&quot;given&quot;:&quot;Jordi Roger&quot;,&quot;parse-names&quot;:false,&quot;dropping-particle&quot;:&quot;&quot;,&quot;non-dropping-particle&quot;:&quot;&quot;},{&quot;family&quot;:&quot;Romeral&quot;,&quot;given&quot;:&quot;Luis&quot;,&quot;parse-names&quot;:false,&quot;dropping-particle&quot;:&quot;&quot;,&quot;non-dropping-particle&quot;:&quot;&quot;}],&quot;container-title&quot;:&quot;IEEE Transactions on Vehicular Technology&quot;,&quot;DOI&quot;:&quot;10.1109/TVT.2017.2739020&quot;,&quot;ISSN&quot;:&quot;00189545&quot;,&quot;issued&quot;:{&quot;date-parts&quot;:[[2018,1,1]]},&quot;page&quot;:&quot;196-205&quot;,&quot;abstract&quot;:&quot;This study presents a range optimization of a synchronous reluctance motor and a permanent-magnet-Assisted synchronous reluctance motor according to a standard driving cycle, and the solutions obtained are compared. The proposed approach avoids the use of a finite-element analysis during the optimization process, thus greatly reducing the time required to obtain the optimal solution. This paper validates the optimal motors obtained in different domains, since the methodology takes into account a multiphysics design. Using two coupled reluctance and thermal networks, all possibleworking points in the torque-speed plane are obtained taking into account thermal effects, magnetic saturation, iron losses, as well as voltage and current constraints imposed by the inverter. The proposed approach allows a fast comparison of the solutions attained. The design and optimization methodology presented in this study can be applied to any driving cycle.&quot;,&quot;publisher&quot;:&quot;Institute of Electrical and Electronics Engineers Inc.&quot;,&quot;issue&quot;:&quot;1&quot;,&quot;volume&quot;:&quot;67&quot;,&quot;container-title-short&quot;:&quot;&quot;},&quot;isTemporary&quot;:false},{&quot;id&quot;:&quot;b05d7a1c-b061-33b8-aa7e-f705c8f68f95&quot;,&quot;itemData&quot;:{&quot;type&quot;:&quot;article-journal&quot;,&quot;id&quot;:&quot;b05d7a1c-b061-33b8-aa7e-f705c8f68f95&quot;,&quot;title&quot;:&quot;An Induction Machine Design with Parameter Optimization for a 120-kW Electric Vehicle&quot;,&quot;author&quot;:[{&quot;family&quot;:&quot;Zhao&quot;,&quot;given&quot;:&quot;Nan&quot;,&quot;parse-names&quot;:false,&quot;dropping-particle&quot;:&quot;&quot;,&quot;non-dropping-particle&quot;:&quot;&quot;},{&quot;family&quot;:&quot;Schofield&quot;,&quot;given&quot;:&quot;Nigel&quot;,&quot;parse-names&quot;:false,&quot;dropping-particle&quot;:&quot;&quot;,&quot;non-dropping-particle&quot;:&quot;&quot;}],&quot;container-title&quot;:&quot;IEEE Transactions on Transportation Electrification&quot;,&quot;DOI&quot;:&quot;10.1109/TTE.2020.2993456&quot;,&quot;ISSN&quot;:&quot;23327782&quot;,&quot;issued&quot;:{&quot;date-parts&quot;:[[2020,6,1]]},&quot;page&quot;:&quot;592-601&quot;,&quot;abstract&quot;:&quot;Electric traction machines have been applied to both industrial variable-speed applications and electric vehicles. The induction machine (IM) is a potential candidate for traction machines due to the established industrial base. However, most of the existing studies on traction IM design rely on optimization algorithms or iterative calculation programs that subsequently give no clear understanding of the design requirements for field-weakening or extended speed operation. Hence, published procedures to guide IM design for traction applications are somewhat ad hoc to date. This article identifies the key IM design parameters required to achieve a traction characteristic within power supply constraints. As an example, a 120-kW electric vehicle traction machine is studied as a benchmark machine and then the proposed design procedure is employed to redesign the machine to improve its extended speed performance. Improvements in terms of efficiency and field-weakening capability are presented. The experimental results from the benchmark machine are used for validation of the subsequent simulation studies reported in this article. Finally, the identified parameters are shown to be similar with brushless permanent magnet machines. Thus, a generalized machine design philosophy can be concluded.&quot;,&quot;publisher&quot;:&quot;Institute of Electrical and Electronics Engineers Inc.&quot;,&quot;issue&quot;:&quot;2&quot;,&quot;volume&quot;:&quot;6&quot;,&quot;container-title-short&quot;:&quot;&quot;},&quot;isTemporary&quot;:false},{&quot;id&quot;:&quot;3c4ebb39-dc2a-3335-bd93-f99fb603132f&quot;,&quot;itemData&quot;:{&quot;type&quot;:&quot;article-journal&quot;,&quot;id&quot;:&quot;3c4ebb39-dc2a-3335-bd93-f99fb603132f&quot;,&quot;title&quot;:&quot;Speed improvements for the optimization of electrical machines - A survey&quot;,&quot;author&quot;:[{&quot;family&quot;:&quot;Bramerdorfer&quot;,&quot;given&quot;:&quot;G.&quot;,&quot;parse-names&quot;:false,&quot;dropping-particle&quot;:&quot;&quot;,&quot;non-dropping-particle&quot;:&quot;&quot;},{&quot;family&quot;:&quot;Zavoianu&quot;,&quot;given&quot;:&quot;A. C.&quot;,&quot;parse-names&quot;:false,&quot;dropping-particle&quot;:&quot;&quot;,&quot;non-dropping-particle&quot;:&quot;&quot;},{&quot;family&quot;:&quot;Silber&quot;,&quot;given&quot;:&quot;S.&quot;,&quot;parse-names&quot;:false,&quot;dropping-particle&quot;:&quot;&quot;,&quot;non-dropping-particle&quot;:&quot;&quot;},{&quot;family&quot;:&quot;Lughofer&quot;,&quot;given&quot;:&quot;E.&quot;,&quot;parse-names&quot;:false,&quot;dropping-particle&quot;:&quot;&quot;,&quot;non-dropping-particle&quot;:&quot;&quot;},{&quot;family&quot;:&quot;Amrhein&quot;,&quot;given&quot;:&quot;W.&quot;,&quot;parse-names&quot;:false,&quot;dropping-particle&quot;:&quot;&quot;,&quot;non-dropping-particle&quot;:&quot;&quot;}],&quot;container-title&quot;:&quot;Proceedings - 2015 IEEE International Electric Machines and Drives Conference, IEMDC 2015&quot;,&quot;accessed&quot;:{&quot;date-parts&quot;:[[2022,4,20]]},&quot;DOI&quot;:&quot;10.1109/IEMDC.2015.7409300&quot;,&quot;ISBN&quot;:&quot;9781479979417&quot;,&quot;issued&quot;:{&quot;date-parts&quot;:[[2016,2,16]]},&quot;page&quot;:&quot;1748-1754&quot;,&quot;abstract&quot;:&quot;This article deals with accelerating typical optimization scenarios for electrical machine designs. Besides the advantage of a reduced computation time, this leads to a reduction in computational power and thus to a lower power consumption when running the optimization. If high power density is required, usually highly-utilized electrical machines which feature nonlinear characteristics are applied. As a consequence, typically optimization scenarios are considered where the evaluation of a potential design requires computationally expensive nonlinear finite element (FE) simulations. It is obvious that improving the speed of optimization runs takes top priority and various measures can be considered. This article is about (i) basic easily achievable measures, (ii) techniques for an efficient exploration of the design space, and (iii) advanced strategies to reduce the simulation time, e.g., (a) sophisticated emerging techniques for modeling machine characteristics by paring the number of required FE simulations down to the minimum and (b) nonlinear modeling of the targets of the optimization scenario as functions of the design parameters to further reduce the number of FE evaluations. By way of illustration, the analysis of a typical optimization task is given and achievable speed improvements as well as still present bottlenecks are discussed.&quot;,&quot;publisher&quot;:&quot;Institute of Electrical and Electronics Engineers Inc.&quot;,&quot;container-title-short&quot;:&quot;&quot;},&quot;isTemporary&quot;:false}]},{&quot;citationID&quot;:&quot;MENDELEY_CITATION_6e482a43-0c78-49d3-a6d2-7ebe776c5c6f&quot;,&quot;properties&quot;:{&quot;noteIndex&quot;:0},&quot;isEdited&quot;:false,&quot;manualOverride&quot;:{&quot;isManuallyOverridden&quot;:false,&quot;citeprocText&quot;:&quot;[66], [67]&quot;,&quot;manualOverrideText&quot;:&quot;&quot;},&quot;citationTag&quot;:&quot;MENDELEY_CITATION_v3_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&quot;,&quot;citationItems&quot;:[{&quot;id&quot;:&quot;61801d37-5079-3245-a4c2-4dbd9e64e86f&quot;,&quot;itemData&quot;:{&quot;type&quot;:&quot;article-journal&quot;,&quot;id&quot;:&quot;61801d37-5079-3245-a4c2-4dbd9e64e86f&quot;,&quot;title&quot;:&quot;A very rapid prediction of IM performance combining analytical and finite-element analysis&quot;,&quot;author&quot;:[{&quot;family&quot;:&quot;Alberti&quot;,&quot;given&quot;:&quot;Luigi&quot;,&quot;parse-names&quot;:false,&quot;dropping-particle&quot;:&quot;&quot;,&quot;non-dropping-particle&quot;:&quot;&quot;},{&quot;family&quot;:&quot;Bianchi&quot;,&quot;given&quot;:&quot;Nicola&quot;,&quot;parse-names&quot;:false,&quot;dropping-particle&quot;:&quot;&quot;,&quot;non-dropping-particle&quot;:&quot;&quot;},{&quot;family&quot;:&quot;Bolognani&quot;,&quot;given&quot;:&quot;Silverio&quot;,&quot;parse-names&quot;:false,&quot;dropping-particle&quot;:&quot;&quot;,&quot;non-dropping-particle&quot;:&quot;&quot;}],&quot;container-title&quot;:&quot;IEEE Transactions on Industry Applications&quot;,&quot;DOI&quot;:&quot;10.1109/TIA.2008.2002185&quot;,&quot;ISSN&quot;:&quot;00939994&quot;,&quot;issued&quot;:{&quot;date-parts&quot;:[[2008]]},&quot;page&quot;:&quot;1505-1512&quot;,&quot;abstract&quot;:&quot;A rapid and accurate analysis of the induction motor (IM) is the basis of any design process. This paper deals with an analysis procedure of the IM that combines a set of finite-element simulations with an analytical model. Both three- and single-phase machines are considered. Experimental tests on some IMs confirm the accuracy of the prediction achieved by the proposed analysis. The choice of specific quantities releases the results from the actual motor length and extends them to any motor adopting the same lamination and winding distribution. © 2008 IEEE.&quot;,&quot;issue&quot;:&quot;5&quot;,&quot;volume&quot;:&quot;44&quot;,&quot;container-title-short&quot;:&quot;&quot;},&quot;isTemporary&quot;:false},{&quot;id&quot;:&quot;97345ca4-d719-34b4-816f-fea252623025&quot;,&quot;itemData&quot;:{&quot;type&quot;:&quot;article-journal&quot;,&quot;id&quot;:&quot;97345ca4-d719-34b4-816f-fea252623025&quot;,&quot;title&quot;:&quot;Application of Nonlinear Complex Polyharmonic Finite-Element Models of High-Speed Solid-Rotor Induction Motors&quot;,&quot;author&quot;:[{&quot;family&quot;:&quot;Garbiec&quot;,&quot;given&quot;:&quot;T.&quot;,&quot;parse-names&quot;:false,&quot;dropping-particle&quot;:&quot;&quot;,&quot;non-dropping-particle&quot;:&quot;&quot;},{&quot;family&quot;:&quot;Jagiela&quot;,&quot;given&quot;:&quot;M.&quot;,&quot;parse-names&quot;:false,&quot;dropping-particle&quot;:&quot;&quot;,&quot;non-dropping-particle&quot;:&quot;&quot;},{&quot;family&quot;:&quot;Kulik&quot;,&quot;given&quot;:&quot;M.&quot;,&quot;parse-names&quot;:false,&quot;dropping-particle&quot;:&quot;&quot;,&quot;non-dropping-particle&quot;:&quot;&quot;}],&quot;container-title&quot;:&quot;IEEE Transactions on Magnetics&quot;,&quot;DOI&quot;:&quot;10.1109/TMAG.2019.2953987&quot;,&quot;ISSN&quot;:&quot;19410069&quot;,&quot;issued&quot;:{&quot;date-parts&quot;:[[2020,4,1]]},&quot;abstract&quot;:&quot;In this article, the application of a nonlinear complex De Gersem-Type polyharmonic finite-element (FE) model in the steady-state analysis of three-phase solid-iron rotor induction motors is discussed. Effective magnetic permeability, dependent on the fundamental time harmonic of the magnetic field, is used for the representation of the magnetic saturation effects. A new coupling scheme for the air-gap mesh nodes is proposed in order to make the model more time-competitive with the time-stepping model in cases where the number of air-gap nodes must be high. By means of comparative analysis of computed electromagnetic torque and harmonic losses, it is shown that omitting some nodes at the interface boundary results in the reduction of the execution time by a factor of 100 with only a slight loss of accuracy.&quot;,&quot;publisher&quot;:&quot;Institute of Electrical and Electronics Engineers Inc.&quot;,&quot;issue&quot;:&quot;4&quot;,&quot;volume&quot;:&quot;56&quot;,&quot;container-title-short&quot;:&quot;&quot;},&quot;isTemporary&quot;:false}]},{&quot;citationID&quot;:&quot;MENDELEY_CITATION_79d2d8dc-fae4-4821-9cf5-eaea6194f578&quot;,&quot;properties&quot;:{&quot;noteIndex&quot;:0},&quot;isEdited&quot;:false,&quot;manualOverride&quot;:{&quot;isManuallyOverridden&quot;:false,&quot;citeprocText&quot;:&quot;[68]–[72]&quot;,&quot;manualOverrideText&quot;:&quot;&quot;},&quot;citationTag&quot;:&quot;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&quot;,&quot;citationItems&quot;:[{&quot;id&quot;:&quot;63d76a7d-d7d1-362c-a767-9d0e02258f42&quot;,&quot;itemData&quot;:{&quot;type&quot;:&quot;paper-conference&quot;,&quot;id&quot;:&quot;63d76a7d-d7d1-362c-a767-9d0e02258f42&quot;,&quot;title&quot;:&quot;Comparison of time-harmonic and transient finite element calculation of a squirrel cage induction machine for electric vehicles&quot;,&quot;author&quot;:[{&quot;family&quot;:&quot;Schuhmann&quot;,&quot;given&quot;:&quot;Thomas&quot;,&quot;parse-names&quot;:false,&quot;dropping-particle&quot;:&quot;&quot;,&quot;non-dropping-particle&quot;:&quot;&quot;},{&quot;family&quot;:&quot;Cebulski&quot;,&quot;given&quot;:&quot;Bernd&quot;,&quot;parse-names&quot;:false,&quot;dropping-particle&quot;:&quot;&quot;,&quot;non-dropping-particle&quot;:&quot;&quot;},{&quot;family&quot;:&quot;Paul&quot;,&quot;given&quot;:&quot;Stephan&quot;,&quot;parse-names&quot;:false,&quot;dropping-particle&quot;:&quot;&quot;,&quot;non-dropping-particle&quot;:&quot;&quot;}],&quot;container-title&quot;:&quot;Proceedings - 2014 International Conference on Electrical Machines, ICEM 2014&quot;,&quot;DOI&quot;:&quot;10.1109/ICELMACH.2014.6960309&quot;,&quot;ISBN&quot;:&quot;9781479943890&quot;,&quot;issued&quot;:{&quot;date-parts&quot;:[[2014,11,17]]},&quot;page&quot;:&quot;1037-1043&quot;,&quot;abstract&quot;:&quot;For predicting the performance characteristics of highly utilized induction machines, commonly finite element analysis (FEA) is applied. If only the stationary behavior is of interest, both time-harmonic and transient calculations are feasible. Both procedures offer benefits and drawbacks regarding precision and computing time. In this paper the stationary torque-slip-characteristic of a squirrel cage induction machine for electric vehicle application is calculated by means of time-harmonic and transient FEA. The simulation results are compared to measurements taken on the test bench. For low saturation levels the time-harmonic and transient simulation produce nearly equivalent stationary torque results. For high saturation levels, the commonly used approach for nonlinear time-harmonic calculation is to use a corrected magnetization curve. It is shown that the assumption of sinusoidal time variation of the magnetic field strength usually made in this case results in a torque error increasing with the saturation level for the time-harmonic calculation.&quot;,&quot;publisher&quot;:&quot;Institute of Electrical and Electronics Engineers Inc.&quot;,&quot;container-title-short&quot;:&quot;&quot;},&quot;isTemporary&quot;:false},{&quot;id&quot;:&quot;c6a0d4bc-7b98-3529-9fd0-4ca33d9c33b3&quot;,&quot;itemData&quot;:{&quot;type&quot;:&quot;article-journal&quot;,&quot;id&quot;:&quot;c6a0d4bc-7b98-3529-9fd0-4ca33d9c33b3&quot;,&quot;title&quot;:&quot;A novel equivalent circuit model of linear induction motor based on finite element analysis and its coupling with external circuits&quot;,&quot;author&quot;:[{&quot;family&quot;:&quot;Kim&quot;,&quot;given&quot;:&quot;Dae Kyong&quot;,&quot;parse-names&quot;:false,&quot;dropping-particle&quot;:&quot;&quot;,&quot;non-dropping-particle&quot;:&quot;&quot;},{&quot;family&quot;:&quot;Kwon&quot;,&quot;given&quot;:&quot;Byung&quot;,&quot;parse-names&quot;:false,&quot;dropping-particle&quot;:&quot;il&quot;,&quot;non-dropping-particle&quot;:&quot;&quot;}],&quot;container-title&quot;:&quot;IEEE Transactions on Magnetics&quot;,&quot;accessed&quot;:{&quot;date-parts&quot;:[[2022,4,20]]},&quot;DOI&quot;:&quot;10.1109/TMAG.2006.879078&quot;,&quot;ISSN&quot;:&quot;19410069&quot;,&quot;issued&quot;:{&quot;date-parts&quot;:[[2006]]},&quot;page&quot;:&quot;3407-3409&quot;,&quot;abstract&quot;:&quot;This paper presents a fast and accurate d-q axis equivalent circuit model of linear induction motor (LIM) for drive system simulations. The developed model was built based on nonlinear transient finite element analysis to obtain the asymmetric d-q equivalent constants for static end effect and the distorted air gap distribution by velocity for dynamic end effect. The model was implemented in a vector control environment through the creation of a d-axis magnetizing inductance to account for the reduction of the magnetizing inductance due to eddy current. Since the d-q axis equivalent circuit model of LIM considering both end effects has not been exactly completed, the significance of the work is that it provides an accurate d-q axis equivalent circuit model of LIM for utilization in simulation environments. © 2006, IEEE. All rights reserved.&quot;,&quot;issue&quot;:&quot;10&quot;,&quot;volume&quot;:&quot;42&quot;,&quot;container-title-short&quot;:&quot;&quot;},&quot;isTemporary&quot;:false},{&quot;id&quot;:&quot;84f92690-9e87-3482-a4c2-413da39efddf&quot;,&quot;itemData&quot;:{&quot;type&quot;:&quot;article-journal&quot;,&quot;id&quot;:&quot;84f92690-9e87-3482-a4c2-413da39efddf&quot;,&quot;title&quot;:&quot;Model Order Reduction Applied to a Linear Finite Element Model of a Squirrel Cage Induction Machine Based on POD Approach&quot;,&quot;author&quot;:[{&quot;family&quot;:&quot;Montier&quot;,&quot;given&quot;:&quot;L.&quot;,&quot;parse-names&quot;:false,&quot;dropping-particle&quot;:&quot;&quot;,&quot;non-dropping-particle&quot;:&quot;&quot;},{&quot;family&quot;:&quot;Henneron&quot;,&quot;given&quot;:&quot;T.&quot;,&quot;parse-names&quot;:false,&quot;dropping-particle&quot;:&quot;&quot;,&quot;non-dropping-particle&quot;:&quot;&quot;},{&quot;family&quot;:&quot;Clenet&quot;,&quot;given&quot;:&quot;S.&quot;,&quot;parse-names&quot;:false,&quot;dropping-particle&quot;:&quot;&quot;,&quot;non-dropping-particle&quot;:&quot;&quot;},{&quot;family&quot;:&quot;Goursaud&quot;,&quot;given&quot;:&quot;B.&quot;,&quot;parse-names&quot;:false,&quot;dropping-particle&quot;:&quot;&quot;,&quot;non-dropping-particle&quot;:&quot;&quot;}],&quot;container-title&quot;:&quot;IEEE Transactions on Magnetics&quot;,&quot;DOI&quot;:&quot;10.1109/TMAG.2021.3066678&quot;,&quot;ISSN&quot;:&quot;19410069&quot;,&quot;issued&quot;:{&quot;date-parts&quot;:[[2021,6,1]]},&quot;abstract&quot;:&quot;The proper orthogonal decomposition (POD) approach is applied to a linear finite element (FE) model of a squirrel cage induction machine. In order to obtain a reduced model valid on the whole operating range, snapshots are extracted from the simulation of typical tests, such as at the locked rotor and the synchronous speed. Then, the reduced model of the induction machine is used to simulate different operating points with variable rotation speed, and the results are compared to the full FE model to show the effectiveness of the proposed approach.&quot;,&quot;publisher&quot;:&quot;Institute of Electrical and Electronics Engineers Inc.&quot;,&quot;issue&quot;:&quot;6&quot;,&quot;volume&quot;:&quot;57&quot;,&quot;container-title-short&quot;:&quot;&quot;},&quot;isTemporary&quot;:false},{&quot;id&quot;:&quot;6e7abbee-edb5-39df-879c-6fb5e560bd13&quot;,&quot;itemData&quot;:{&quot;type&quot;:&quot;article-journal&quot;,&quot;id&quot;:&quot;6e7abbee-edb5-39df-879c-6fb5e560bd13&quot;,&quot;title&quot;:&quot;Magnetic Circuits&quot;,&quot;author&quot;:[{&quot;family&quot;:&quot;Lipo&quot;,&quot;given&quot;:&quot;Thomas A&quot;,&quot;parse-names&quot;:false,&quot;dropping-particle&quot;:&quot;&quot;,&quot;non-dropping-particle&quot;:&quot;&quot;}],&quot;container-title&quot;:&quot;Introduction to AC Machine Design&quot;,&quot;accessed&quot;:{&quot;date-parts&quot;:[[2022,4,20]]},&quot;DOI&quot;:&quot;10.1002/9781119352181.CH1&quot;,&quot;issued&quot;:{&quot;date-parts&quot;:[[2017,10,6]]},&quot;page&quot;:&quot;1-50&quot;,&quot;abstract&quot;:&quot;Abstract This chapter serves as a brief review of electromagnetic fields as applied to electric machine design. Ampere's law forms the fundamental basis upon which all machine design begins. While often presented as a separate law to that of Biot and Savart, its basis is, in actuality, embedded in the definition of the magnetic field B. In the derivation of the differential form for Ampere's law, points within the material were specified and not points on the boundary, where an additional polarization current component, Km exists. Hence, for points on the boundary, the results obtained must be modified to take account of this current which results from a discontinuity in the magnetization vector M. Applications involving electric machine design allow for good approximate solutions to be obtained. The analysis procedure parallels that of DC circuits which are composed of series and parallel resistors.&quot;,&quot;publisher&quot;:&quot;John Wiley &amp; Sons, Inc.&quot;,&quot;container-title-short&quot;:&quot;&quot;},&quot;isTemporary&quot;:false},{&quot;id&quot;:&quot;d51d34ba-d0b6-3623-b5da-1579b1737c26&quot;,&quot;itemData&quot;:{&quot;type&quot;:&quot;paper-conference&quot;,&quot;id&quot;:&quot;d51d34ba-d0b6-3623-b5da-1579b1737c26&quot;,&quot;title&quot;:&quot;Transient magnetic modeling and measurements of sensorless controlled induction machines&quot;,&quot;author&quot;:[{&quot;family&quot;:&quot;Wolbank&quot;,&quot;given&quot;:&quot;Thomas M.&quot;,&quot;parse-names&quot;:false,&quot;dropping-particle&quot;:&quot;&quot;,&quot;non-dropping-particle&quot;:&quot;&quot;},{&quot;family&quot;:&quot;Woehrnschimmel&quot;,&quot;given&quot;:&quot;Reinhard&quot;,&quot;parse-names&quot;:false,&quot;dropping-particle&quot;:&quot;&quot;,&quot;non-dropping-particle&quot;:&quot;&quot;},{&quot;family&quot;:&quot;Hauser&quot;,&quot;given&quot;:&quot;Hans&quot;,&quot;parse-names&quot;:false,&quot;dropping-particle&quot;:&quot;&quot;,&quot;non-dropping-particle&quot;:&quot;&quot;}],&quot;container-title&quot;:&quot;IEEE Transactions on Magnetics&quot;,&quot;DOI&quot;:&quot;10.1109/TMAG.2002.803312&quot;,&quot;ISSN&quot;:&quot;00189464&quot;,&quot;issued&quot;:{&quot;date-parts&quot;:[[2002,9]]},&quot;page&quot;:&quot;3279-3284&quot;,&quot;abstract&quot;:&quot;For the design of modern standard ac machines, it is sufficient to consider only the fundamental wave behavior of the machine. This is usually achieved by means of standard calculation programs and, in some cases, even finite-element calculation. However, in some applications such as high speed drives, or speed sensorless drives, both the transient electrical behavior of the machine as well as the transient magnetical behavior (including hysteresis of the lamination) are important and, thus, have to be taken into account in the design process of the machine. On modern computers, finite-element calculation would take an extensive amount of calculation time even if only the transient electrical behavior is considered. The only acceptable way is, thus, to combine a transient magnetic simulation with an electrical model of the machine. One important fact in that this combination is the estimation of the different electrical, mechanical, and magnetical parameters of the resulting simulation model. In this paper, a combined transient electrical and magnetical model of an induction machine is shown, and the determination of the different model parameters from measurable parameters of the lamination material, as well as the geometry of the lamination and winding scheme, is presented. Thus, ir is possible to cover even transient hysteresis effects in inverter fed machines.&quot;,&quot;issue&quot;:&quot;5 I&quot;,&quot;volume&quot;:&quot;38&quot;,&quot;container-title-short&quot;:&quot;&quot;},&quot;isTemporary&quot;:false}]},{&quot;citationID&quot;:&quot;MENDELEY_CITATION_72705bf2-be17-47ea-ab4a-6df88fa44a12&quot;,&quot;properties&quot;:{&quot;noteIndex&quot;:0},&quot;isEdited&quot;:false,&quot;manualOverride&quot;:{&quot;isManuallyOverridden&quot;:false,&quot;citeprocText&quot;:&quot;[73]–[76]&quot;,&quot;manualOverrideText&quot;:&quot;&quot;},&quot;citationTag&quot;:&quot;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&quot;,&quot;citationItems&quot;:[{&quot;id&quot;:&quot;30fbf1e7-f37a-31d8-b1bb-8fe10d53d9a1&quot;,&quot;itemData&quot;:{&quot;type&quot;:&quot;paper-conference&quot;,&quot;id&quot;:&quot;30fbf1e7-f37a-31d8-b1bb-8fe10d53d9a1&quot;,&quot;title&quot;:&quot;Use of the external magnetic field for induction machine leakage inductance distinction&quot;,&quot;author&quot;:[{&quot;family&quot;:&quot;Brudny&quot;,&quot;given&quot;:&quot;Jean Franois&quot;,&quot;parse-names&quot;:false,&quot;dropping-particle&quot;:&quot;&quot;,&quot;non-dropping-particle&quot;:&quot;&quot;},{&quot;family&quot;:&quot;Lecointe&quot;,&quot;given&quot;:&quot;Jean Philippe&quot;,&quot;parse-names&quot;:false,&quot;dropping-particle&quot;:&quot;&quot;,&quot;non-dropping-particle&quot;:&quot;&quot;},{&quot;family&quot;:&quot;Morganti&quot;,&quot;given&quot;:&quot;Fabrice&quot;,&quot;parse-names&quot;:false,&quot;dropping-particle&quot;:&quot;&quot;,&quot;non-dropping-particle&quot;:&quot;&quot;},{&quot;family&quot;:&quot;Zidat&quot;,&quot;given&quot;:&quot;Farid&quot;,&quot;parse-names&quot;:false,&quot;dropping-particle&quot;:&quot;&quot;,&quot;non-dropping-particle&quot;:&quot;&quot;},{&quot;family&quot;:&quot;Romary&quot;,&quot;given&quot;:&quot;Raphal&quot;,&quot;parse-names&quot;:false,&quot;dropping-particle&quot;:&quot;&quot;,&quot;non-dropping-particle&quot;:&quot;&quot;}],&quot;container-title&quot;:&quot;IEEE Transactions on Magnetics&quot;,&quot;DOI&quot;:&quot;10.1109/TMAG.2010.2049005&quot;,&quot;ISSN&quot;:&quot;00189464&quot;,&quot;issued&quot;:{&quot;date-parts&quot;:[[2010,6]]},&quot;page&quot;:&quot;2205-2208&quot;,&quot;abstract&quot;:&quot;This paper is about the exploration and the analysis of the AC rotating machine external magnetic field. An experimental procedure is presented: it makes it possible to distinguish the stator and rotor leakage inductances which occur in the induction machine single phase equivalent circuit. © 2006 IEEE.&quot;,&quot;issue&quot;:&quot;6&quot;,&quot;volume&quot;:&quot;46&quot;,&quot;container-title-short&quot;:&quot;&quot;},&quot;isTemporary&quot;:false},{&quot;id&quot;:&quot;ebec1962-59c4-3c60-a580-a8986c00ac71&quot;,&quot;itemData&quot;:{&quot;type&quot;:&quot;article-journal&quot;,&quot;id&quot;:&quot;ebec1962-59c4-3c60-a580-a8986c00ac71&quot;,&quot;title&quot;:&quot;Identification of electromagnetic torque model for induction machines with numerical magnetic field solution&quot;,&quot;author&quot;:[{&quot;family&quot;:&quot;Repo&quot;,&quot;given&quot;:&quot;Anna Kaisa&quot;,&quot;parse-names&quot;:false,&quot;dropping-particle&quot;:&quot;&quot;,&quot;non-dropping-particle&quot;:&quot;&quot;},{&quot;family&quot;:&quot;Rasilo&quot;,&quot;given&quot;:&quot;Paavo&quot;,&quot;parse-names&quot;:false,&quot;dropping-particle&quot;:&quot;&quot;,&quot;non-dropping-particle&quot;:&quot;&quot;},{&quot;family&quot;:&quot;Niemenmaa&quot;,&quot;given&quot;:&quot;Asko&quot;,&quot;parse-names&quot;:false,&quot;dropping-particle&quot;:&quot;&quot;,&quot;non-dropping-particle&quot;:&quot;&quot;},{&quot;family&quot;:&quot;Arkkio&quot;,&quot;given&quot;:&quot;Antero&quot;,&quot;parse-names&quot;:false,&quot;dropping-particle&quot;:&quot;&quot;,&quot;non-dropping-particle&quot;:&quot;&quot;}],&quot;container-title&quot;:&quot;IEEE Transactions on Magnetics&quot;,&quot;DOI&quot;:&quot;10.1109/TMAG.2007.916143&quot;,&quot;ISSN&quot;:&quot;00189464&quot;,&quot;issued&quot;:{&quot;date-parts&quot;:[[2008,6]]},&quot;page&quot;:&quot;1586-1589&quot;,&quot;abstract&quot;:&quot;In this paper, the identification of a parametric electromagnetic torque model for induction machines is studied. The data for the identification procedure is provided by the numerical impulse response test performed within a 2-D time-stepping finite-element analysis (FEA). The parametric models are obtained from the theory of electric machines. The parameters are estimated using the data obtained from the numerical field solution. Within the impulse test, an assumption of linear behavior in the neighborhood of an operation point is made. As the real electric machine is a nonlinear, time-variant system, the applicability of the impulse test is studied by several means. © 2008 IEEE.&quot;,&quot;issue&quot;:&quot;6&quot;,&quot;volume&quot;:&quot;44&quot;,&quot;container-title-short&quot;:&quot;&quot;},&quot;isTemporary&quot;:false},{&quot;id&quot;:&quot;e560c3dc-895b-330f-9080-c26218e1cc5a&quot;,&quot;itemData&quot;:{&quot;type&quot;:&quot;article-journal&quot;,&quot;id&quot;:&quot;e560c3dc-895b-330f-9080-c26218e1cc5a&quot;,&quot;title&quot;:&quot;Compensated linear induction motor characteristics research by detailed magnetic equivalent circuit&quot;,&quot;author&quot;:[{&quot;family&quot;:&quot;Sarapulov&quot;,&quot;given&quot;:&quot;F.&quot;,&quot;parse-names&quot;:false,&quot;dropping-particle&quot;:&quot;&quot;,&quot;non-dropping-particle&quot;:&quot;&quot;},{&quot;family&quot;:&quot;Sarapulov&quot;,&quot;given&quot;:&quot;S.&quot;,&quot;parse-names&quot;:false,&quot;dropping-particle&quot;:&quot;&quot;,&quot;non-dropping-particle&quot;:&quot;&quot;},{&quot;family&quot;:&quot;Smolyanov&quot;,&quot;given&quot;:&quot;I.&quot;,&quot;parse-names&quot;:false,&quot;dropping-particle&quot;:&quot;&quot;,&quot;non-dropping-particle&quot;:&quot;&quot;}],&quot;container-title&quot;:&quot;2017 International Conference on Industrial Engineering, Applications and Manufacturing, ICIEAM 2017 - Proceedings&quot;,&quot;accessed&quot;:{&quot;date-parts&quot;:[[2022,4,20]]},&quot;DOI&quot;:&quot;10.1109/ICIEAM.2017.8076314&quot;,&quot;ISBN&quot;:&quot;9781509056484&quot;,&quot;issued&quot;:{&quot;date-parts&quot;:[[2017,10,19]]},&quot;abstract&quot;:&quot;The paper reviews in-detail results of the linear induction motors characteristics research conducted by the detailed magnetic equivalent circuit method. It describes the procedures of magnetic equivalent circuit formation which is a detailed active and passive zone of motor along longitudinal, transverse and orthogonal directions. Also, it compares the results of the motor thrust calculation with a fixed varying detail secondary element. It is shown that this method gives good results for the linear induction motor with the standard aspect ratio. The article considers method internal reactive power compensation of the motor with capacitors in parallel branches of the phase. The estimation of the method effectiveness is given.&quot;,&quot;publisher&quot;:&quot;Institute of Electrical and Electronics Engineers Inc.&quot;,&quot;container-title-short&quot;:&quot;&quot;},&quot;isTemporary&quot;:false},{&quot;id&quot;:&quot;6df906f1-6680-3b6c-95b9-f07f3b129b32&quot;,&quot;itemData&quot;:{&quot;type&quot;:&quot;article-journal&quot;,&quot;id&quot;:&quot;6df906f1-6680-3b6c-95b9-f07f3b129b32&quot;,&quot;title&quot;:&quot;Induction machine modeling approach based on 3-D magnetic equivalent circuit framework&quot;,&quot;author&quot;:[{&quot;family&quot;:&quot;Amrhein&quot;,&quot;given&quot;:&quot;Marco&quot;,&quot;parse-names&quot;:false,&quot;dropping-particle&quot;:&quot;&quot;,&quot;non-dropping-particle&quot;:&quot;&quot;},{&quot;family&quot;:&quot;Krein&quot;,&quot;given&quot;:&quot;Philip T.&quot;,&quot;parse-names&quot;:false,&quot;dropping-particle&quot;:&quot;&quot;,&quot;non-dropping-particle&quot;:&quot;&quot;}],&quot;container-title&quot;:&quot;IEEE Transactions on Energy Conversion&quot;,&quot;DOI&quot;:&quot;10.1109/TEC.2010.2046998&quot;,&quot;ISSN&quot;:&quot;08858969&quot;,&quot;issued&quot;:{&quot;date-parts&quot;:[[2010,6]]},&quot;page&quot;:&quot;339-347&quot;,&quot;abstract&quot;:&quot;Developments in power electronics technology, materials, and changing application requirements are driving advances in electric machines. Limitations of standard motor design, particularly for induction machines, restrict performance capabilities in drive applications. Current computer-aided design tools are inadequate to overcome these limitations. Lumped-parameter and finite-element models have limited accuracy and heavy computational effort, respectively. Magnetic equivalent circuits (MEC) avoid these limitations. This paper presents an induction machine MEC model geared toward design and based on a 3-D MEC framework introduced in previous work. A matrix formulation suitable for computation is described. Details of mesh generation for the MEC approach are provided. Force and performance estimation are discussed. Simulations based on this approach are able to track dynamic effects, such as rotor slot torque ripple contributions. Comparisons are made to a 500 W purpose-built machine. Results from lumped-parameter and finite-element models and measurements indicate that MECs, corrected for local saturation, are a promising option for design tools. © 2010 IEEE.&quot;,&quot;issue&quot;:&quot;2&quot;,&quot;volume&quot;:&quot;25&quot;,&quot;container-title-short&quot;:&quot;&quot;},&quot;isTemporary&quot;:false}]},{&quot;citationID&quot;:&quot;MENDELEY_CITATION_9499f80b-011a-435d-b9b6-6612e79fad66&quot;,&quot;properties&quot;:{&quot;noteIndex&quot;:0},&quot;isEdited&quot;:false,&quot;manualOverride&quot;:{&quot;isManuallyOverridden&quot;:false,&quot;citeprocText&quot;:&quot;[77]–[79]&quot;,&quot;manualOverrideText&quot;:&quot;&quot;},&quot;citationTag&quot;:&quot;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&quot;,&quot;citationItems&quot;:[{&quot;id&quot;:&quot;dcf844d1-c872-3df6-82df-72d654557723&quot;,&quot;itemData&quot;:{&quot;type&quot;:&quot;paper-conference&quot;,&quot;id&quot;:&quot;dcf844d1-c872-3df6-82df-72d654557723&quot;,&quot;title&quot;:&quot;Investigation of the effects of the equivalent circuit parameters on induction motor torque using three different equivalent circuit models&quot;,&quot;author&quot;:[{&quot;family&quot;:&quot;Tezcan&quot;,&quot;given&quot;:&quot;Mehmet Murat&quot;,&quot;parse-names&quot;:false,&quot;dropping-particle&quot;:&quot;&quot;,&quot;non-dropping-particle&quot;:&quot;&quot;},{&quot;family&quot;:&quot;Yetgin&quot;,&quot;given&quot;:&quot;Asim Gökhan&quot;,&quot;parse-names&quot;:false,&quot;dropping-particle&quot;:&quot;&quot;,&quot;non-dropping-particle&quot;:&quot;&quot;},{&quot;family&quot;:&quot;Canakoglu&quot;,&quot;given&quot;:&quot;Ali Ihsan&quot;,&quot;parse-names&quot;:false,&quot;dropping-particle&quot;:&quot;&quot;,&quot;non-dropping-particle&quot;:&quot;&quot;},{&quot;family&quot;:&quot;Cevher&quot;,&quot;given&quot;:&quot;Bariş&quot;,&quot;parse-names&quot;:false,&quot;dropping-particle&quot;:&quot;&quot;,&quot;non-dropping-particle&quot;:&quot;&quot;},{&quot;family&quot;:&quot;Turan&quot;,&quot;given&quot;:&quot;Mustafa&quot;,&quot;parse-names&quot;:false,&quot;dropping-particle&quot;:&quot;&quot;,&quot;non-dropping-particle&quot;:&quot;&quot;},{&quot;family&quot;:&quot;Ayaz&quot;,&quot;given&quot;:&quot;Murat&quot;,&quot;parse-names&quot;:false,&quot;dropping-particle&quot;:&quot;&quot;,&quot;non-dropping-particle&quot;:&quot;&quot;}],&quot;container-title&quot;:&quot;MATEC Web of Conferences&quot;,&quot;DOI&quot;:&quot;10.1051/matecconf/201815701019&quot;,&quot;ISSN&quot;:&quot;2261236X&quot;,&quot;issued&quot;:{&quot;date-parts&quot;:[[2018,3,14]]},&quot;abstract&quot;:&quot;In this study, the most vital characteristic properties of induction motor, motor starting, maximum and nominal torque are analyzed for what are affected. For the analysis of torque, L type, T type and IEEE 112 equivalent circuit model is employed. Torque change is investigated with the help of codes developed in MATLAB to be used in electrical machines course. First, the slip-moment characteristic curve of the induction motor is divided into three working zones and it was determined which equivalent circuit model gave the best results in these study zones. Later, such parameters as stator and rotor resistance, stator and rotor reactance, magnetization reactance, core resistance and slip are researched for how torque values are affected from. The obtained values for each of the three equivalent circuit models are given and compared with experimental results. 50 HP squirrel cage induction motor parameters are used in analysis. In the analysis, the most influential parameters on the starting torque are found as rotor resistance and stator and rotor reactance. Change of other parameters' impact ratio depending upon right proportion and inverse proportion is observed. When nominal torque variations are investigated, again rotor resistance is the most influential parameter and by selecting proper factor effecting rotor resistance during design, the result of acquiring desired rotor resistance is obtained. When the maximum torque variations are examined, it appears that the stator and rotor reactance values are effective. Starting, maximum and nominal torque expressions change with square of voltage alters the effect on them a lot. Therefore, triangle or star connection importance arises during machine design.&quot;,&quot;publisher&quot;:&quot;EDP Sciences&quot;,&quot;volume&quot;:&quot;157&quot;,&quot;container-title-short&quot;:&quot;&quot;},&quot;isTemporary&quot;:false},{&quot;id&quot;:&quot;ce8f98bc-7e47-3cc9-91d2-80545825e369&quot;,&quot;itemData&quot;:{&quot;type&quot;:&quot;article-journal&quot;,&quot;id&quot;:&quot;ce8f98bc-7e47-3cc9-91d2-80545825e369&quot;,&quot;title&quot;:&quot;Computational algorithms for induction motor equivalent circuit parameter determination-Part II: Skin effect and magnetizing characteristics&quot;,&quot;author&quot;:[{&quot;family&quot;:&quot;Boglietti&quot;,&quot;given&quot;:&quot;Aldo&quot;,&quot;parse-names&quot;:false,&quot;dropping-particle&quot;:&quot;&quot;,&quot;non-dropping-particle&quot;:&quot;&quot;},{&quot;family&quot;:&quot;Cavagnino&quot;,&quot;given&quot;:&quot;Andrea&quot;,&quot;parse-names&quot;:false,&quot;dropping-particle&quot;:&quot;&quot;,&quot;non-dropping-particle&quot;:&quot;&quot;},{&quot;family&quot;:&quot;Lazzari&quot;,&quot;given&quot;:&quot;Mario&quot;,&quot;parse-names&quot;:false,&quot;dropping-particle&quot;:&quot;&quot;,&quot;non-dropping-particle&quot;:&quot;&quot;}],&quot;container-title&quot;:&quot;IEEE Transactions on Industrial Electronics&quot;,&quot;DOI&quot;:&quot;10.1109/TIE.2010.2084975&quot;,&quot;ISSN&quot;:&quot;02780046&quot;,&quot;issued&quot;:{&quot;date-parts&quot;:[[2011,9]]},&quot;page&quot;:&quot;3734-3740&quot;,&quot;abstract&quot;:&quot;This paper proposes methods and algorithms for the estimation of induction motor equivalent circuit parameters, starting from the geometrical and electrical data generally available after an electromagnetic design. This part includes an approach for the skin effect determination in arbitrarily shaped rotor slots, based on the elementary layer method. In addition, a complete analytical development for the fundamental airgap flux density, including magnetic saturation phenomena and no-load characteristic determination, is reported. Finally, a comparison between the computed and measured values is provided and discussed for several induction motors. © 2010 IEEE.&quot;,&quot;issue&quot;:&quot;9&quot;,&quot;volume&quot;:&quot;58&quot;,&quot;container-title-short&quot;:&quot;&quot;},&quot;isTemporary&quot;:false},{&quot;id&quot;:&quot;9493d867-422f-3790-9410-bdf1ab38fcc0&quot;,&quot;itemData&quot;:{&quot;type&quot;:&quot;article-journal&quot;,&quot;id&quot;:&quot;9493d867-422f-3790-9410-bdf1ab38fcc0&quot;,&quot;title&quot;:&quot;Computational algorithms for induction-motor equivalent circuit parameter determination-Part I: Resistances and leakage reactances&quot;,&quot;author&quot;:[{&quot;family&quot;:&quot;Boglietti&quot;,&quot;given&quot;:&quot;Aldo&quot;,&quot;parse-names&quot;:false,&quot;dropping-particle&quot;:&quot;&quot;,&quot;non-dropping-particle&quot;:&quot;&quot;},{&quot;family&quot;:&quot;Cavagnino&quot;,&quot;given&quot;:&quot;Andrea&quot;,&quot;parse-names&quot;:false,&quot;dropping-particle&quot;:&quot;&quot;,&quot;non-dropping-particle&quot;:&quot;&quot;},{&quot;family&quot;:&quot;Lazzari&quot;,&quot;given&quot;:&quot;Mario&quot;,&quot;parse-names&quot;:false,&quot;dropping-particle&quot;:&quot;&quot;,&quot;non-dropping-particle&quot;:&quot;&quot;}],&quot;container-title&quot;:&quot;IEEE Transactions on Industrial Electronics&quot;,&quot;DOI&quot;:&quot;10.1109/TIE.2010.2084974&quot;,&quot;ISSN&quot;:&quot;02780046&quot;,&quot;issued&quot;:{&quot;date-parts&quot;:[[2011,9]]},&quot;page&quot;:&quot;3723-3733&quot;,&quot;abstract&quot;:&quot;This paper deals with methods and algorithms for the estimation of induction-motor equivalent circuit parameters starting from the geometrical and electrical data generally available after an electromagnetic design. The main aim of this paper is to help the readers pass from the theoretical analysis to the numerical code suitable to be included in its own design software. For this reason, the step-by-step algorithms are included in this paper. Some of the methods are based on well-known approaches while the other ones are original. For the latter ones, a complete discussion of the theoretical analysis is reported and discussed. The first part deals with the stator- and rotor-resistance computations and the determination of the leakage inductances based on an original flux classification. Finally, the skewing slot effects on the machine parameters are provided. The comparison between computed and measured values confirms the accuracy of the proposed computational algorithms. © 2010 IEEE.&quot;,&quot;issue&quot;:&quot;9&quot;,&quot;volume&quot;:&quot;58&quot;,&quot;container-title-short&quot;:&quot;&quot;},&quot;isTemporary&quot;:false}]},{&quot;citationID&quot;:&quot;MENDELEY_CITATION_e197fd0d-6f2f-4679-ae2f-902b7a900da5&quot;,&quot;properties&quot;:{&quot;noteIndex&quot;:0},&quot;isEdited&quot;:false,&quot;manualOverride&quot;:{&quot;isManuallyOverridden&quot;:false,&quot;citeprocText&quot;:&quot;[80]&quot;,&quot;manualOverrideText&quot;:&quot;&quot;},&quot;citationTag&quot;:&quot;MENDELEY_CITATION_v3_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&quot;,&quot;citationItems&quot;:[{&quot;id&quot;:&quot;259998d0-8d4d-321c-a5f4-73016f05c94d&quot;,&quot;itemData&quot;:{&quot;type&quot;:&quot;report&quot;,&quot;id&quot;:&quot;259998d0-8d4d-321c-a5f4-73016f05c94d&quot;,&quot;title&quot;:&quot;Magnetic Equivalent Circuit Models using Global Reluctance Networks Methodology for Design of Permanent Magnet Flux Switching Machine&quot;,&quot;author&quot;:[{&quot;family&quot;:&quot;Ullah&quot;,&quot;given&quot;:&quot;Noman&quot;,&quot;parse-names&quot;:false,&quot;dropping-particle&quot;:&quot;&quot;,&quot;non-dropping-particle&quot;:&quot;&quot;},{&quot;family&quot;:&quot;Khan&quot;,&quot;given&quot;:&quot;Faisal&quot;,&quot;parse-names&quot;:false,&quot;dropping-particle&quot;:&quot;&quot;,&quot;non-dropping-particle&quot;:&quot;&quot;},{&quot;family&quot;:&quot;Ullah&quot;,&quot;given&quot;:&quot;Wasiq&quot;,&quot;parse-names&quot;:false,&quot;dropping-particle&quot;:&quot;&quot;,&quot;non-dropping-particle&quot;:&quot;&quot;},{&quot;family&quot;:&quot;Umair&quot;,&quot;given&quot;:&quot;Muhammad&quot;,&quot;parse-names&quot;:false,&quot;dropping-particle&quot;:&quot;&quot;,&quot;non-dropping-particle&quot;:&quot;&quot;},{&quot;family&quot;:&quot;Khattak&quot;,&quot;given&quot;:&quot;Zeeshan&quot;,&quot;parse-names&quot;:false,&quot;dropping-particle&quot;:&quot;&quot;,&quot;non-dropping-particle&quot;:&quot;&quot;}],&quot;abstract&quot;:&quot;Unique features of permanent magnet synchronous machines, conventional DC machines, and switched reluctance machines are combined in the form of Flux-Switching Machine (FSM). Magnetic saturation and complex structure of FSM compels designers to adopt numerical methods of analysis i.e. Finite Element Analysis (FEA). FEA is not preferred for initial design due to its computational complexity. Fourier analysis (FA) and Magnetic Equivalent Circuit (MEC) models are alternate analytical methods to analyze FSM. Results of FA for FSM are less accurate due to magnetic saturation. MEC models with Global Reluctance Network (GRN) methodology is a good compromise between accurate results and computational time, and is recommended for preliminary FSM design. In this paper, MEC models of proposed twelve-stator-slot and ten-rotor-tooth (12/10) with trapezoidal slot structure FSM corresponding to different rotor positions are combined as GRN and are solved utilizing incidence matrix methodology using MATLAB. Moreover, FSM flux simulations and no-load analysis were performed using JMAG software and validated with FEA. Comparison of results obtained from GRN methodology and corresponding FEA results shows errors less than ~2%, hence validating accuracy of GRN methodology.&quot;,&quot;container-title-short&quot;:&quot;&quot;},&quot;isTemporary&quot;:false}]},{&quot;citationID&quot;:&quot;MENDELEY_CITATION_63b760f6-1869-4ba1-9bd6-7273e425d708&quot;,&quot;properties&quot;:{&quot;noteIndex&quot;:0},&quot;isEdited&quot;:false,&quot;manualOverride&quot;:{&quot;isManuallyOverridden&quot;:false,&quot;citeprocText&quot;:&quot;[81]&quot;,&quot;manualOverrideText&quot;:&quot;&quot;},&quot;citationTag&quot;:&quot;MENDELEY_CITATION_v3_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&quot;,&quot;citationItems&quot;:[{&quot;id&quot;:&quot;e25a760e-6ef9-3227-8045-7443948c5a70&quot;,&quot;itemData&quot;:{&quot;type&quot;:&quot;article-journal&quot;,&quot;id&quot;:&quot;e25a760e-6ef9-3227-8045-7443948c5a70&quot;,&quot;title&quot;:&quot;Permeance-Based Equivalent Circuit Modeling of Induction Machines Considering Leakage Reactances and Non-Linearities for Steady-State Performance Prediction&quot;,&quot;author&quot;:[{&quot;family&quot;:&quot;Fatima&quot;,&quot;given&quot;:&quot;Areej&quot;,&quot;parse-names&quot;:false,&quot;dropping-particle&quot;:&quot;&quot;,&quot;non-dropping-particle&quot;:&quot;&quot;},{&quot;family&quot;:&quot;Stachl&quot;,&quot;given&quot;:&quot;Tim&quot;,&quot;parse-names&quot;:false,&quot;dropping-particle&quot;:&quot;&quot;,&quot;non-dropping-particle&quot;:&quot;&quot;},{&quot;family&quot;:&quot;Toulabi&quot;,&quot;given&quot;:&quot;Mohammad Sedigh&quot;,&quot;parse-names&quot;:false,&quot;dropping-particle&quot;:&quot;&quot;,&quot;non-dropping-particle&quot;:&quot;&quot;},{&quot;family&quot;:&quot;Li&quot;,&quot;given&quot;:&quot;Wenlong&quot;,&quot;parse-names&quot;:false,&quot;dropping-particle&quot;:&quot;&quot;,&quot;non-dropping-particle&quot;:&quot;&quot;},{&quot;family&quot;:&quot;Tjong&quot;,&quot;given&quot;:&quot;Jimi&quot;,&quot;parse-names&quot;:false,&quot;dropping-particle&quot;:&quot;&quot;,&quot;non-dropping-particle&quot;:&quot;&quot;},{&quot;family&quot;:&quot;Byczynski&quot;,&quot;given&quot;:&quot;Glenn&quot;,&quot;parse-names&quot;:false,&quot;dropping-particle&quot;:&quot;&quot;,&quot;non-dropping-particle&quot;:&quot;&quot;},{&quot;family&quot;:&quot;Kar&quot;,&quot;given&quot;:&quot;Narayan C.&quot;,&quot;parse-names&quot;:false,&quot;dropping-particle&quot;:&quot;&quot;,&quot;non-dropping-particle&quot;:&quot;&quot;}],&quot;container-title&quot;:&quot;IECON Proceedings (Industrial Electronics Conference)&quot;,&quot;accessed&quot;:{&quot;date-parts&quot;:[[2022,4,20]]},&quot;DOI&quot;:&quot;10.1109/IECON48115.2021.9589909&quot;,&quot;ISBN&quot;:&quot;9781665435543&quot;,&quot;issued&quot;:{&quot;date-parts&quot;:[[2021,10,13]]},&quot;abstract&quot;:&quot;As a computationally efficient tool for the machine's steady-state performance prediction, equivalent circuit model (ECM) of induction machines (IMs) has been an established option in literature. The results and performance predictions obtained from ECM are significantly affected by: (i) the leakage reactances as the function of the geometry of the machine's rotor and stator slots (ii) the skin, proximity, and slotting effects and (iii) the saturation of the core. Simultaneous consideration of these effects has been ignored in conventional ECM of IMs for simplicity. In this paper, a novel permeance-based ECM is proposed and developed based on the dimensions of the stator and rotor slots to simultaneously incorporate leakage zig-zag, tooth top and overhang reactances into modeling steps. Saturation, slotting, proximity and skin effects are also fully taken into account to improve the accuracy of the modeling and performance prediction compared to the conventional ECM. Finite element analysis is used to verify the accuracy of the proposed ECM when compared to the conventional ECM based on the steady state performance characteristics such as torque, electromagnetic loss, and efficiency predictions.&quot;,&quot;publisher&quot;:&quot;IEEE Computer Society&quot;,&quot;volume&quot;:&quot;2021-October&quot;,&quot;container-title-short&quot;:&quot;&quot;},&quot;isTemporary&quot;:false}]},{&quot;citationID&quot;:&quot;MENDELEY_CITATION_bcb417c4-bf0c-4bb3-8136-76258d47fbb1&quot;,&quot;properties&quot;:{&quot;noteIndex&quot;:0},&quot;isEdited&quot;:false,&quot;manualOverride&quot;:{&quot;isManuallyOverridden&quot;:false,&quot;citeprocText&quot;:&quot;[82]–[84]&quot;,&quot;manualOverrideText&quot;:&quot;&quot;},&quot;citationTag&quot;:&quot;MENDELEY_CITATION_v3_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&quot;,&quot;citationItems&quot;:[{&quot;id&quot;:&quot;b5a8ed37-52a4-3528-8341-57d5b3bd4b68&quot;,&quot;itemData&quot;:{&quot;type&quot;:&quot;article-journal&quot;,&quot;id&quot;:&quot;b5a8ed37-52a4-3528-8341-57d5b3bd4b68&quot;,&quot;title&quot;:&quot;Efficient Approach Based on Equivalent Electric Circuit Model to Determine Rotor Bar Currents of Squirrel Cage Induction Machines&quot;,&quot;author&quot;:[{&quot;family&quot;:&quot;Marault&quot;,&quot;given&quot;:&quot;J.&quot;,&quot;parse-names&quot;:false,&quot;dropping-particle&quot;:&quot;&quot;,&quot;non-dropping-particle&quot;:&quot;&quot;},{&quot;family&quot;:&quot;Tounzi&quot;,&quot;given&quot;:&quot;A.&quot;,&quot;parse-names&quot;:false,&quot;dropping-particle&quot;:&quot;&quot;,&quot;non-dropping-particle&quot;:&quot;&quot;},{&quot;family&quot;:&quot;Gillon&quot;,&quot;given&quot;:&quot;F.&quot;,&quot;parse-names&quot;:false,&quot;dropping-particle&quot;:&quot;&quot;,&quot;non-dropping-particle&quot;:&quot;&quot;},{&quot;family&quot;:&quot;Hecquet&quot;,&quot;given&quot;:&quot;M.&quot;,&quot;parse-names&quot;:false,&quot;dropping-particle&quot;:&quot;&quot;,&quot;non-dropping-particle&quot;:&quot;&quot;}],&quot;container-title&quot;:&quot;IEEE Transactions on Magnetics&quot;,&quot;DOI&quot;:&quot;10.1109/TMAG.2020.3011612&quot;,&quot;ISSN&quot;:&quot;19410069&quot;,&quot;issued&quot;:{&quot;date-parts&quot;:[[2021,2,1]]},&quot;abstract&quot;:&quot;Nowadays, finite element method is the most accurate approach to study an electrical machine. However, its use in an optimization process remains often unsuitable because it can still require prohibitive calculation times. An analytical approach would then be more adapted but it should be as accurate as possible. In the case of an analytical model of a squirrel cage induction machine, currents induced in the rotor bars constitute quantities that are difficult to obtain. The equivalent electrical circuit to use should be well adapted and each of its elements has to be accurately estimated. In this article, an equivalent circuit based on bar lumped parameters is proposed and their identification is detailed. The proposed approach is validated through the comparisons of simulation results with the ones obtained by classical FEA in the case of two examples of squirrel cage induction machines with distributed and concentrated armature windings.&quot;,&quot;publisher&quot;:&quot;Institute of Electrical and Electronics Engineers Inc.&quot;,&quot;issue&quot;:&quot;2&quot;,&quot;volume&quot;:&quot;57&quot;,&quot;container-title-short&quot;:&quot;&quot;},&quot;isTemporary&quot;:false},{&quot;id&quot;:&quot;140fdafd-9c4d-3bd9-8a2c-528c8d8c6285&quot;,&quot;itemData&quot;:{&quot;type&quot;:&quot;article-journal&quot;,&quot;id&quot;:&quot;140fdafd-9c4d-3bd9-8a2c-528c8d8c6285&quot;,&quot;title&quot;:&quot;Computational algorithms for induction-motor equivalent circuit parameter determination-Part I: Resistances and leakage reactances&quot;,&quot;author&quot;:[{&quot;family&quot;:&quot;Boglietti&quot;,&quot;given&quot;:&quot;Aldo&quot;,&quot;parse-names&quot;:false,&quot;dropping-particle&quot;:&quot;&quot;,&quot;non-dropping-particle&quot;:&quot;&quot;},{&quot;family&quot;:&quot;Cavagnino&quot;,&quot;given&quot;:&quot;Andrea&quot;,&quot;parse-names&quot;:false,&quot;dropping-particle&quot;:&quot;&quot;,&quot;non-dropping-particle&quot;:&quot;&quot;},{&quot;family&quot;:&quot;Lazzari&quot;,&quot;given&quot;:&quot;Mario&quot;,&quot;parse-names&quot;:false,&quot;dropping-particle&quot;:&quot;&quot;,&quot;non-dropping-particle&quot;:&quot;&quot;}],&quot;container-title&quot;:&quot;IEEE Transactions on Industrial Electronics&quot;,&quot;DOI&quot;:&quot;10.1109/TIE.2010.2084974&quot;,&quot;ISSN&quot;:&quot;02780046&quot;,&quot;issued&quot;:{&quot;date-parts&quot;:[[2011,9]]},&quot;page&quot;:&quot;3723-3733&quot;,&quot;abstract&quot;:&quot;This paper deals with methods and algorithms for the estimation of induction-motor equivalent circuit parameters starting from the geometrical and electrical data generally available after an electromagnetic design. The main aim of this paper is to help the readers pass from the theoretical analysis to the numerical code suitable to be included in its own design software. For this reason, the step-by-step algorithms are included in this paper. Some of the methods are based on well-known approaches while the other ones are original. For the latter ones, a complete discussion of the theoretical analysis is reported and discussed. The first part deals with the stator- and rotor-resistance computations and the determination of the leakage inductances based on an original flux classification. Finally, the skewing slot effects on the machine parameters are provided. The comparison between computed and measured values confirms the accuracy of the proposed computational algorithms. © 2010 IEEE.&quot;,&quot;issue&quot;:&quot;9&quot;,&quot;volume&quot;:&quot;58&quot;,&quot;container-title-short&quot;:&quot;&quot;},&quot;isTemporary&quot;:false},{&quot;id&quot;:&quot;757177ad-676e-3f31-b5c4-b93e935f63d1&quot;,&quot;itemData&quot;:{&quot;type&quot;:&quot;article-journal&quot;,&quot;id&quot;:&quot;757177ad-676e-3f31-b5c4-b93e935f63d1&quot;,&quot;title&quot;:&quot;Computational algorithms for induction motor equivalent circuit parameter determination-Part II: Skin effect and magnetizing characteristics&quot;,&quot;author&quot;:[{&quot;family&quot;:&quot;Boglietti&quot;,&quot;given&quot;:&quot;Aldo&quot;,&quot;parse-names&quot;:false,&quot;dropping-particle&quot;:&quot;&quot;,&quot;non-dropping-particle&quot;:&quot;&quot;},{&quot;family&quot;:&quot;Cavagnino&quot;,&quot;given&quot;:&quot;Andrea&quot;,&quot;parse-names&quot;:false,&quot;dropping-particle&quot;:&quot;&quot;,&quot;non-dropping-particle&quot;:&quot;&quot;},{&quot;family&quot;:&quot;Lazzari&quot;,&quot;given&quot;:&quot;Mario&quot;,&quot;parse-names&quot;:false,&quot;dropping-particle&quot;:&quot;&quot;,&quot;non-dropping-particle&quot;:&quot;&quot;}],&quot;container-title&quot;:&quot;IEEE Transactions on Industrial Electronics&quot;,&quot;DOI&quot;:&quot;10.1109/TIE.2010.2084975&quot;,&quot;ISSN&quot;:&quot;02780046&quot;,&quot;issued&quot;:{&quot;date-parts&quot;:[[2011,9]]},&quot;page&quot;:&quot;3734-3740&quot;,&quot;abstract&quot;:&quot;This paper proposes methods and algorithms for the estimation of induction motor equivalent circuit parameters, starting from the geometrical and electrical data generally available after an electromagnetic design. This part includes an approach for the skin effect determination in arbitrarily shaped rotor slots, based on the elementary layer method. In addition, a complete analytical development for the fundamental airgap flux density, including magnetic saturation phenomena and no-load characteristic determination, is reported. Finally, a comparison between the computed and measured values is provided and discussed for several induction motors. © 2010 IEEE.&quot;,&quot;issue&quot;:&quot;9&quot;,&quot;volume&quot;:&quot;58&quot;,&quot;container-title-short&quot;:&quot;&quot;},&quot;isTemporary&quot;:false}]},{&quot;citationID&quot;:&quot;MENDELEY_CITATION_66343445-7808-4ce8-8280-27c1d3db9766&quot;,&quot;properties&quot;:{&quot;noteIndex&quot;:0},&quot;isEdited&quot;:false,&quot;manualOverride&quot;:{&quot;isManuallyOverridden&quot;:false,&quot;citeprocText&quot;:&quot;[85]&quot;,&quot;manualOverrideText&quot;:&quot;&quot;},&quot;citationTag&quot;:&quot;MENDELEY_CITATION_v3_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&quot;,&quot;citationItems&quot;:[{&quot;id&quot;:&quot;65f74e18-39bf-32fe-846f-036bb20c6401&quot;,&quot;itemData&quot;:{&quot;type&quot;:&quot;article-journal&quot;,&quot;id&quot;:&quot;65f74e18-39bf-32fe-846f-036bb20c6401&quot;,&quot;title&quot;:&quot;Performance analysis of aluminum- and copper-rotor induction generators considering skin and thermal effects&quot;,&quot;author&quot;:[{&quot;family&quot;:&quot;Hafiz&quot;,&quot;given&quot;:&quot;Khurshid&quot;,&quot;parse-names&quot;:false,&quot;dropping-particle&quot;:&quot;&quot;,&quot;non-dropping-particle&quot;:&quot;&quot;},{&quot;family&quot;:&quot;Nanda&quot;,&quot;given&quot;:&quot;Gaurav&quot;,&quot;parse-names&quot;:false,&quot;dropping-particle&quot;:&quot;&quot;,&quot;non-dropping-particle&quot;:&quot;&quot;},{&quot;family&quot;:&quot;Kar&quot;,&quot;given&quot;:&quot;Narayan C.&quot;,&quot;parse-names&quot;:false,&quot;dropping-particle&quot;:&quot;&quot;,&quot;non-dropping-particle&quot;:&quot;&quot;}],&quot;container-title&quot;:&quot;IEEE Transactions on Industrial Electronics&quot;,&quot;DOI&quot;:&quot;10.1109/TIE.2009.2034177&quot;,&quot;ISSN&quot;:&quot;02780046&quot;,&quot;issued&quot;:{&quot;date-parts&quot;:[[2010,1]]},&quot;page&quot;:&quot;181-192&quot;,&quot;abstract&quot;:&quot;Recent progress in wind-power generation has led to the use of grid-connected and self-excited induction generators (SEIGs). Aluminum has been the common conductor material for squirrel-cage induction machines for a long time, largely because of low cost and ease of manufacturing. Recent developments in materials engineering have brought forth copper-rotor induction machines with promising results. In these machines, skin effect as well as temperature effect on the machine equivalent-circuit parameters during operation are expected to play an important role in the evaluation of induction-machine performance. In this paper, a qualitative performance analysis of aluminum- and copper-rotor SEIGs considering the skin and thermal effects has been presented theoretically and experimentally. Copyright © 2010 IEEE.&quot;,&quot;issue&quot;:&quot;1&quot;,&quot;volume&quot;:&quot;57&quot;,&quot;container-title-short&quot;:&quot;&quot;},&quot;isTemporary&quot;:false}]},{&quot;citationID&quot;:&quot;MENDELEY_CITATION_b1b169bd-4eff-410b-b2b3-791d971be42c&quot;,&quot;properties&quot;:{&quot;noteIndex&quot;:0},&quot;isEdited&quot;:false,&quot;manualOverride&quot;:{&quot;isManuallyOverridden&quot;:false,&quot;citeprocText&quot;:&quot;[86]–[88]&quot;,&quot;manualOverrideText&quot;:&quot;&quot;},&quot;citationTag&quot;:&quot;MENDELEY_CITATION_v3_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&quot;,&quot;citationItems&quot;:[{&quot;id&quot;:&quot;2b0417d4-2957-394e-b7fc-09ddffe1a424&quot;,&quot;itemData&quot;:{&quot;type&quot;:&quot;article-journal&quot;,&quot;id&quot;:&quot;2b0417d4-2957-394e-b7fc-09ddffe1a424&quot;,&quot;title&quot;:&quot;Hybridization of multi-objective evolutionary algorithms and artificial neural networks for optimizing the performance of electrical drives&quot;,&quot;author&quot;:[{&quot;family&quot;:&quot;Zǎvoianu&quot;,&quot;given&quot;:&quot;Alexandru Ciprian&quot;,&quot;parse-names&quot;:false,&quot;dropping-particle&quot;:&quot;&quot;,&quot;non-dropping-particle&quot;:&quot;&quot;},{&quot;family&quot;:&quot;Bramerdorfer&quot;,&quot;given&quot;:&quot;Gerd&quot;,&quot;parse-names&quot;:false,&quot;dropping-particle&quot;:&quot;&quot;,&quot;non-dropping-particle&quot;:&quot;&quot;},{&quot;family&quot;:&quot;Lughofer&quot;,&quot;given&quot;:&quot;Edwin&quot;,&quot;parse-names&quot;:false,&quot;dropping-particle&quot;:&quot;&quot;,&quot;non-dropping-particle&quot;:&quot;&quot;},{&quot;family&quot;:&quot;Silber&quot;,&quot;given&quot;:&quot;Siegfried&quot;,&quot;parse-names&quot;:false,&quot;dropping-particle&quot;:&quot;&quot;,&quot;non-dropping-particle&quot;:&quot;&quot;},{&quot;family&quot;:&quot;Amrhein&quot;,&quot;given&quot;:&quot;Wolfgang&quot;,&quot;parse-names&quot;:false,&quot;dropping-particle&quot;:&quot;&quot;,&quot;non-dropping-particle&quot;:&quot;&quot;},{&quot;family&quot;:&quot;Peter Klement&quot;,&quot;given&quot;:&quot;Erich&quot;,&quot;parse-names&quot;:false,&quot;dropping-particle&quot;:&quot;&quot;,&quot;non-dropping-particle&quot;:&quot;&quot;}],&quot;container-title&quot;:&quot;Engineering Applications of Artificial Intelligence&quot;,&quot;accessed&quot;:{&quot;date-parts&quot;:[[2022,4,20]]},&quot;DOI&quot;:&quot;10.1016/J.ENGAPPAI.2013.06.002&quot;,&quot;ISSN&quot;:&quot;09521976&quot;,&quot;issued&quot;:{&quot;date-parts&quot;:[[2013,9]]},&quot;page&quot;:&quot;1781-1794&quot;,&quot;abstract&quot;:&quot;Performance optimization of electrical drives implies a lot of degrees of freedom in the variation of design parameters, which in turn makes the process overly complex and sometimes impossible to handle for classical analytical optimization approaches. This, and the fact that multiple non-independent design parameter have to be optimized synchronously, makes a soft computing approach based on multi-objective evolutionary algorithms (MOEAs) a feasible alternative. In this paper, we describe the application of the well known Non-dominated Sorting Genetic Algorithm II (NSGA-II) in order to obtain high-quality Pareto-optimal solutions for three optimization scenarios. The nature of these scenarios requires the usage of fitness evaluation functions that rely on very time-intensive finite element (FE) simulations. The key and novel aspect of our optimization procedure is the on-the-fly automated creation of highly accurate and stable surrogate fitness functions based on artificial neural networks (ANNs). We employ these surrogate fitness functions in the middle and end parts of the NSGA-II run (→hybridization) in order to significantly reduce the very high computational effort required by the optimization process. The results show that by using this hybrid optimization procedure, the computation time of a single optimization run can be reduced by 46-72% while achieving Pareto-optimal solution sets with similar, or even slightly better, quality as those obtained when conducting NSGA-II runs that use FE simulations over the whole run-time of the optimization process. © 2013 Elsevier Ltd. All rights reserved.&quot;,&quot;issue&quot;:&quot;8&quot;,&quot;volume&quot;:&quot;26&quot;,&quot;container-title-short&quot;:&quot;&quot;},&quot;isTemporary&quot;:false},{&quot;id&quot;:&quot;6c85aec0-f19b-3de3-bd35-ca703fb54d2e&quot;,&quot;itemData&quot;:{&quot;type&quot;:&quot;article-journal&quot;,&quot;id&quot;:&quot;6c85aec0-f19b-3de3-bd35-ca703fb54d2e&quot;,&quot;title&quot;:&quot;Optimal slot opening width for magnetic noise reduction in induction motors&quot;,&quot;author&quot;:[{&quot;family&quot;:&quot;Besnerais&quot;,&quot;given&quot;:&quot;Jean&quot;,&quot;parse-names&quot;:false,&quot;dropping-particle&quot;:&quot;&quot;,&quot;non-dropping-particle&quot;:&quot;le&quot;},{&quot;family&quot;:&quot;Lanfranchi&quot;,&quot;given&quot;:&quot;Vincent&quot;,&quot;parse-names&quot;:false,&quot;dropping-particle&quot;:&quot;&quot;,&quot;non-dropping-particle&quot;:&quot;&quot;},{&quot;family&quot;:&quot;Hecquet&quot;,&quot;given&quot;:&quot;Michel&quot;,&quot;parse-names&quot;:false,&quot;dropping-particle&quot;:&quot;&quot;,&quot;non-dropping-particle&quot;:&quot;&quot;},{&quot;family&quot;:&quot;Romary&quot;,&quot;given&quot;:&quot;Raphael&quot;,&quot;parse-names&quot;:false,&quot;dropping-particle&quot;:&quot;&quot;,&quot;non-dropping-particle&quot;:&quot;&quot;},{&quot;family&quot;:&quot;Brochet&quot;,&quot;given&quot;:&quot;Pascal&quot;,&quot;parse-names&quot;:false,&quot;dropping-particle&quot;:&quot;&quot;,&quot;non-dropping-particle&quot;:&quot;&quot;}],&quot;container-title&quot;:&quot;IEEE Transactions on Energy Conversion&quot;,&quot;DOI&quot;:&quot;10.1109/TEC.2009.2025421&quot;,&quot;ISSN&quot;:&quot;08858969&quot;,&quot;issued&quot;:{&quot;date-parts&quot;:[[2009,12]]},&quot;page&quot;:&quot;869-874&quot;,&quot;abstract&quot;:&quot;This paper presents a method to characterize the main magnetic force waves occurring in a sinusoidally fed induction machine. Three main force types are identified: slotting force waves, winding force waves, and saturation force waves. Slotting force waves are characterized in terms of number of nodes, velocity, propagation direction, and magnitude. On the ground of the expression of these forces magnitude, a method to cancel a given magnetic force wave by properly choosing the rotor slot or stator slot opening width is presented. This new method is validated with both simulations and experiments. Contrary to the common design rule that advices to decrease rotor and stator slot openings width in order to reduce magnetic noise, it is shown that a wider slot opening can lower the global noise level when properly chosen. © 2009 IEEE.&quot;,&quot;issue&quot;:&quot;4&quot;,&quot;volume&quot;:&quot;24&quot;,&quot;container-title-short&quot;:&quot;&quot;},&quot;isTemporary&quot;:false},{&quot;id&quot;:&quot;c811f731-a4eb-33e4-a7ef-c6131045236a&quot;,&quot;itemData&quot;:{&quot;type&quot;:&quot;article-journal&quot;,&quot;id&quot;:&quot;c811f731-a4eb-33e4-a7ef-c6131045236a&quot;,&quot;title&quot;:&quot;Optimal design of stator and rotor slot of IM for Tractive Applications&quot;,&quot;container-title-short&quot;:&quot;&quot;},&quot;isTemporary&quot;:false}]},{&quot;citationID&quot;:&quot;MENDELEY_CITATION_38db4a47-8bc4-4af2-9870-4a17947a4b82&quot;,&quot;properties&quot;:{&quot;noteIndex&quot;:0},&quot;isEdited&quot;:false,&quot;manualOverride&quot;:{&quot;isManuallyOverridden&quot;:false,&quot;citeprocText&quot;:&quot;[89]–[93]&quot;,&quot;manualOverrideText&quot;:&quot;&quot;},&quot;citationTag&quot;:&quot;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&quot;,&quot;citationItems&quot;:[{&quot;id&quot;:&quot;84fa93a5-99de-3b4b-95ec-ab50e7f53579&quot;,&quot;itemData&quot;:{&quot;type&quot;:&quot;article-journal&quot;,&quot;id&quot;:&quot;84fa93a5-99de-3b4b-95ec-ab50e7f53579&quot;,&quot;title&quot;:&quot;Exact penalty functions in nonlinear programming&quot;,&quot;author&quot;:[{&quot;family&quot;:&quot;Han&quot;,&quot;given&quot;:&quot;S. P.&quot;,&quot;parse-names&quot;:false,&quot;dropping-particle&quot;:&quot;&quot;,&quot;non-dropping-particle&quot;:&quot;&quot;},{&quot;family&quot;:&quot;Mangasarian&quot;,&quot;given&quot;:&quot;O. L.&quot;,&quot;parse-names&quot;:false,&quot;dropping-particle&quot;:&quot;&quot;,&quot;non-dropping-particle&quot;:&quot;&quot;}],&quot;container-title&quot;:&quot;Mathematical Programming&quot;,&quot;accessed&quot;:{&quot;date-parts&quot;:[[2022,4,20]]},&quot;DOI&quot;:&quot;10.1007/BF01588250&quot;,&quot;ISSN&quot;:&quot;00255610&quot;,&quot;issued&quot;:{&quot;date-parts&quot;:[[1979,12]]},&quot;page&quot;:&quot;251-269&quot;,&quot;abstract&quot;:&quot;It is shown that the existence of a strict local minimum satisfying the constraint qualification of [16] or McCormick's [12] second order sufficient optimality condition implies the existence of a class of exact local penalty functions (that is ones with a finite value of the penalty parameter) for a nonlinear programming problem. A lower bound to the penalty parameter is given by a norm of the optimal Lagrange multipliers which is dual to the norm used in the penalty function. © 1979 North-Holland Publishing Company.&quot;,&quot;publisher&quot;:&quot;Springer-Verlag&quot;,&quot;issue&quot;:&quot;1&quot;,&quot;volume&quot;:&quot;17&quot;,&quot;container-title-short&quot;:&quot;&quot;},&quot;isTemporary&quot;:false},{&quot;id&quot;:&quot;e28c3b54-3ed1-31e6-9b03-7c0e6f76b2a8&quot;,&quot;itemData&quot;:{&quot;type&quot;:&quot;article-journal&quot;,&quot;id&quot;:&quot;e28c3b54-3ed1-31e6-9b03-7c0e6f76b2a8&quot;,&quot;title&quot;:&quot;A globally convergent algorithm for exact penalty functions&quot;,&quot;author&quot;:[{&quot;family&quot;:&quot;Lasserre&quot;,&quot;given&quot;:&quot;J. B.&quot;,&quot;parse-names&quot;:false,&quot;dropping-particle&quot;:&quot;&quot;,&quot;non-dropping-particle&quot;:&quot;&quot;}],&quot;container-title&quot;:&quot;European Journal of Operational Research&quot;,&quot;accessed&quot;:{&quot;date-parts&quot;:[[2022,4,20]]},&quot;DOI&quot;:&quot;10.1016/0377-2217(81)90097-7&quot;,&quot;ISSN&quot;:&quot;03772217&quot;,&quot;issued&quot;:{&quot;date-parts&quot;:[[1981]]},&quot;page&quot;:&quot;389-395&quot;,&quot;abstract&quot;:&quot;This algorithm uses the recent theoretical results on exact penalty functions to solve a constrained optimization problem. A penalty parameter is associated with each constraint instead of only one. Moreover it is globally convergent and the direction of descent is quite easy to compute. Two examples of application with computational results are presented. © 1981.&quot;,&quot;issue&quot;:&quot;4&quot;,&quot;volume&quot;:&quot;7&quot;,&quot;container-title-short&quot;:&quot;&quot;},&quot;isTemporary&quot;:false},{&quot;id&quot;:&quot;7018b663-9d48-3179-ad8d-cdf10e89a014&quot;,&quot;itemData&quot;:{&quot;type&quot;:&quot;article-journal&quot;,&quot;id&quot;:&quot;7018b663-9d48-3179-ad8d-cdf10e89a014&quot;,&quot;title&quot;:&quot;Exact penalty functions and stability in locally Lipschitz programming&quot;,&quot;author&quot;:[{&quot;family&quot;:&quot;Rosenberg&quot;,&quot;given&quot;:&quot;Eric&quot;,&quot;parse-names&quot;:false,&quot;dropping-particle&quot;:&quot;&quot;,&quot;non-dropping-particle&quot;:&quot;&quot;}],&quot;container-title&quot;:&quot;Mathematical Programming&quot;,&quot;accessed&quot;:{&quot;date-parts&quot;:[[2022,4,20]]},&quot;DOI&quot;:&quot;10.1007/BF02591938&quot;,&quot;ISSN&quot;:&quot;00255610&quot;,&quot;issued&quot;:{&quot;date-parts&quot;:[[1984,10]]},&quot;page&quot;:&quot;340-356&quot;,&quot;abstract&quot;:&quot;In this paper we extend the theory of exact penalty functions for nonlinear programs whose objective functions and equality and inequality constraints are locally Lipschitz; arbitrary simple constraints are also allowed. Assuming a weak stability condition, we show that for all sufficiently large penalty parameter values an isolated local minimum of the nonlinear program is also an isolated local minimum of the exact penalty function. A tight lower bound on the parameter value is provided when certain first order sufficiency conditions are satisfied. We apply these results to unify and extend some results for convex programming. Since several effective algorithms for solving nonlinear programs with differentiable functions rely on exact penalty functions, our results provide a framework for extending these algorithms to problems with locally Lipschitz functions. © 1984 The Mathematical Programming Society, Inc.&quot;,&quot;issue&quot;:&quot;3&quot;,&quot;volume&quot;:&quot;30&quot;,&quot;container-title-short&quot;:&quot;&quot;},&quot;isTemporary&quot;:false},{&quot;id&quot;:&quot;8a8a5f55-d719-3e42-a232-d0c43f0680fc&quot;,&quot;itemData&quot;:{&quot;type&quot;:&quot;article-journal&quot;,&quot;id&quot;:&quot;8a8a5f55-d719-3e42-a232-d0c43f0680fc&quot;,&quot;title&quot;:&quot;Evolutionary algorithm for zero-one constrained optimization problems based on objective penalty function&quot;,&quot;author&quot;:[{&quot;family&quot;:&quot;Meng&quot;,&quot;given&quot;:&quot;Zhiqing&quot;,&quot;parse-names&quot;:false,&quot;dropping-particle&quot;:&quot;&quot;,&quot;non-dropping-particle&quot;:&quot;&quot;},{&quot;family&quot;:&quot;Jiang&quot;,&quot;given&quot;:&quot;Min&quot;,&quot;parse-names&quot;:false,&quot;dropping-particle&quot;:&quot;&quot;,&quot;non-dropping-particle&quot;:&quot;&quot;},{&quot;family&quot;:&quot;Dang&quot;,&quot;given&quot;:&quot;Chuangyin&quot;,&quot;parse-names&quot;:false,&quot;dropping-particle&quot;:&quot;&quot;,&quot;non-dropping-particle&quot;:&quot;&quot;}],&quot;container-title&quot;:&quot;Proceedings - 2010 International Conference on Computational Intelligence and Security, CIS 2010&quot;,&quot;accessed&quot;:{&quot;date-parts&quot;:[[2022,4,20]]},&quot;DOI&quot;:&quot;10.1109/CIS.2010.36&quot;,&quot;ISBN&quot;:&quot;9780769542973&quot;,&quot;issued&quot;:{&quot;date-parts&quot;:[[2010]]},&quot;page&quot;:&quot;132-136&quot;,&quot;abstract&quot;:&quot;In many evolutionary algorithms, it is very important way to use penalty function as a fitness function in order to solve many integer optimization problems. In this paper, we first define a new objective penalty function and give its some properties for integer constrained optimization problems. Then, we present an algorithm with global convergence for integer constrained optimization problems in theory. Moreover, based on the objective penalty function, a simple novel evolutionary algorithm to solve the zero-one constrained optimization problems is developed. Finally, numerical results of several examples show that the proposed evolutionary algorithm has a good performance for some zero-one optimization problems. © 2010 IEEE.&quot;,&quot;container-title-short&quot;:&quot;&quot;},&quot;isTemporary&quot;:false},{&quot;id&quot;:&quot;f068690c-014c-3a41-8a8b-47d3a9d42d09&quot;,&quot;itemData&quot;:{&quot;type&quot;:&quot;article-journal&quot;,&quot;id&quot;:&quot;f068690c-014c-3a41-8a8b-47d3a9d42d09&quot;,&quot;title&quot;:&quot;A new smooth method for the l1 exact penalty function for inequality constrained optimization&quot;,&quot;author&quot;:[{&quot;family&quot;:&quot;Wang&quot;,&quot;given&quot;:&quot;Zhijie&quot;,&quot;parse-names&quot;:false,&quot;dropping-particle&quot;:&quot;&quot;,&quot;non-dropping-particle&quot;:&quot;&quot;},{&quot;family&quot;:&quot;Liu&quot;,&quot;given&quot;:&quot;Sanming&quot;,&quot;parse-names&quot;:false,&quot;dropping-particle&quot;:&quot;&quot;,&quot;non-dropping-particle&quot;:&quot;&quot;}],&quot;container-title&quot;:&quot;3rd International Joint Conference on Computational Sciences and Optimization, CSO 2010: Theoretical Development and Engineering Practice&quot;,&quot;accessed&quot;:{&quot;date-parts&quot;:[[2022,4,20]]},&quot;DOI&quot;:&quot;10.1109/CSO.2010.157&quot;,&quot;ISBN&quot;:&quot;9780769540306&quot;,&quot;issued&quot;:{&quot;date-parts&quot;:[[2010]]},&quot;page&quot;:&quot;110-113&quot;,&quot;abstract&quot;:&quot;Exact penalty function methods for the solution of constrained optimization problem are based on the construction of a function whose unconstrained minimizing points are also solution of the constrained problem. One of the popular exact penalty functions is l1 exact penalty function. However l1 exact penalty function is not a smooth function. In this paper, we propose a new method for smoothing the l1 exact penalty function for inequality constrained optimization. Error estimations are obtained among the optimal objective function values of the smoothed penalty problem, of the nonsmooth penalty problem problem and of the original optimization problem. We develop an efficient algorithm for solving the optimization problem based the smoothed penalty function and prove the convergence of the algorithm. © 2010 IEEE.&quot;,&quot;volume&quot;:&quot;2&quot;,&quot;container-title-short&quot;:&quot;&quot;},&quot;isTemporary&quot;:false}]},{&quot;citationID&quot;:&quot;MENDELEY_CITATION_58e27cfc-2966-4210-b760-62e2a0efc3d8&quot;,&quot;properties&quot;:{&quot;noteIndex&quot;:0},&quot;isEdited&quot;:false,&quot;manualOverride&quot;:{&quot;isManuallyOverridden&quot;:false,&quot;citeprocText&quot;:&quot;[61], [94], [95]&quot;,&quot;manualOverrideText&quot;:&quot;&quot;},&quot;citationTag&quot;:&quot;MENDELEY_CITATION_v3_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&quot;,&quot;citationItems&quot;:[{&quot;id&quot;:&quot;3486deae-d93f-3532-a78d-31a64c66c2ad&quot;,&quot;itemData&quot;:{&quot;type&quot;:&quot;article-journal&quot;,&quot;id&quot;:&quot;3486deae-d93f-3532-a78d-31a64c66c2ad&quot;,&quot;title&quot;:&quot;Induction Machine Parameterization from Limited Transient Data Using Convex Optimization&quot;,&quot;author&quot;:[{&quot;family&quot;:&quot;Yadav&quot;,&quot;given&quot;:&quot;Ajay Pratap&quot;,&quot;parse-names&quot;:false,&quot;dropping-particle&quot;:&quot;&quot;,&quot;non-dropping-particle&quot;:&quot;&quot;},{&quot;family&quot;:&quot;Madani&quot;,&quot;given&quot;:&quot;Ramtin&quot;,&quot;parse-names&quot;:false,&quot;dropping-particle&quot;:&quot;&quot;,&quot;non-dropping-particle&quot;:&quot;&quot;},{&quot;family&quot;:&quot;Amiri&quot;,&quot;given&quot;:&quot;Navid&quot;,&quot;parse-names&quot;:false,&quot;dropping-particle&quot;:&quot;&quot;,&quot;non-dropping-particle&quot;:&quot;&quot;},{&quot;family&quot;:&quot;Jatskevich&quot;,&quot;given&quot;:&quot;Juri&quot;,&quot;parse-names&quot;:false,&quot;dropping-particle&quot;:&quot;&quot;,&quot;non-dropping-particle&quot;:&quot;&quot;},{&quot;family&quot;:&quot;Davoudi&quot;,&quot;given&quot;:&quot;Ali&quot;,&quot;parse-names&quot;:false,&quot;dropping-particle&quot;:&quot;&quot;,&quot;non-dropping-particle&quot;:&quot;&quot;}],&quot;container-title&quot;:&quot;IEEE Transactions on Industrial Electronics&quot;,&quot;DOI&quot;:&quot;10.1109/TIE.2021.3060668&quot;,&quot;ISSN&quot;:&quot;15579948&quot;,&quot;issued&quot;:{&quot;date-parts&quot;:[[2022,2,1]]},&quot;page&quot;:&quot;1254-1265&quot;,&quot;abstract&quot;:&quot;This article identifies the parameters of an induction machine using limited and nonintrusive observations of available input voltages, stator currents, and the rotor speed. Parameter extraction is formulated as a nonconvex estimation problem, which is then relaxed to a convex conic optimization problem. While the resulting relaxation could exhibit a satisfactory performance, there might be cases where the solution of convex relaxation fails to satisfy the dynamic equations of the machine. This is remedied through a local search approach initiated using the solution obtained from the relaxed problem. The proposed method is experimentally verified on a squirrel-cage induction machine with missing measured data. Using the measured signals as the benchmark, time-domain transients produced by the parameters estimated using the proposed method show almost 20% better match compared to time-domain transients produced by the parameters obtained via conventional testing.&quot;,&quot;publisher&quot;:&quot;Institute of Electrical and Electronics Engineers Inc.&quot;,&quot;issue&quot;:&quot;2&quot;,&quot;volume&quot;:&quot;69&quot;,&quot;container-title-short&quot;:&quot;&quot;},&quot;isTemporary&quot;:false},{&quot;id&quot;:&quot;48b17ae2-f82a-3088-ab62-7047600cd536&quot;,&quot;itemData&quot;:{&quot;type&quot;:&quot;article-journal&quot;,&quot;id&quot;:&quot;48b17ae2-f82a-3088-ab62-7047600cd536&quot;,&quot;title&quot;:&quot;Study of parametric optimization of the Cuckoo Search algorithm&quot;,&quot;author&quot;:[{&quot;family&quot;:&quot;Mallick&quot;,&quot;given&quot;:&quot;Arijit&quot;,&quot;parse-names&quot;:false,&quot;dropping-particle&quot;:&quot;&quot;,&quot;non-dropping-particle&quot;:&quot;&quot;},{&quot;family&quot;:&quot;Roy&quot;,&quot;given&quot;:&quot;Sourya&quot;,&quot;parse-names&quot;:false,&quot;dropping-particle&quot;:&quot;&quot;,&quot;non-dropping-particle&quot;:&quot;&quot;},{&quot;family&quot;:&quot;Chaudhuri&quot;,&quot;given&quot;:&quot;Sheli Sinha&quot;,&quot;parse-names&quot;:false,&quot;dropping-particle&quot;:&quot;&quot;,&quot;non-dropping-particle&quot;:&quot;&quot;},{&quot;family&quot;:&quot;Roy&quot;,&quot;given&quot;:&quot;Sangita&quot;,&quot;parse-names&quot;:false,&quot;dropping-particle&quot;:&quot;&quot;,&quot;non-dropping-particle&quot;:&quot;&quot;}],&quot;container-title&quot;:&quot;International Conference on Control, Instrumentation, Energy and Communication, CIEC 2014&quot;,&quot;accessed&quot;:{&quot;date-parts&quot;:[[2022,4,20]]},&quot;DOI&quot;:&quot;10.1109/CIEC.2014.6959194&quot;,&quot;ISBN&quot;:&quot;9781479920440&quot;,&quot;issued&quot;:{&quot;date-parts&quot;:[[2014,11,14]]},&quot;page&quot;:&quot;767-772&quot;,&quot;abstract&quot;:&quot;Cuckoo search (CS) is one of the latest and most efficient optimization techniques developed so far. Several attempts have been made in past in order to improve the efficiency of CS algorithm. In this paper we have tried to exploit several parameters of the CS algorithm in order to increase its efficiency. Cuckoo search is a metaheuristic optimization technique. Its parameters involve the Levy distribution factor beta (β) and the probability factor (P) with which solutions are replaced with new solutions. Hence for optimum values of the aforesaid parameters, efficiency of CS algorithm can be improved and can be used to solve optimization problems.&quot;,&quot;publisher&quot;:&quot;Institute of Electrical and Electronics Engineers Inc.&quot;,&quot;container-title-short&quot;:&quot;&quot;},&quot;isTemporary&quot;:false},{&quot;id&quot;:&quot;274999e3-46f0-3f59-ad40-deb2788aed88&quot;,&quot;itemData&quot;:{&quot;type&quot;:&quot;article-journal&quot;,&quot;id&quot;:&quot;274999e3-46f0-3f59-ad40-deb2788aed88&quot;,&quot;title&quot;:&quot;Improvement of the search method for parametric fault diagnosis of analog integrated circuits&quot;,&quot;author&quot;:[{&quot;family&quot;:&quot;Halgas&quot;,&quot;given&quot;:&quot;Stanislaw&quot;,&quot;parse-names&quot;:false,&quot;dropping-particle&quot;:&quot;&quot;,&quot;non-dropping-particle&quot;:&quot;&quot;},{&quot;family&quot;:&quot;Tadeusiewicz&quot;,&quot;given&quot;:&quot;Michal&quot;,&quot;parse-names&quot;:false,&quot;dropping-particle&quot;:&quot;&quot;,&quot;non-dropping-particle&quot;:&quot;&quot;}],&quot;container-title&quot;:&quot;Proceedings of the 23rd International Conference Mixed Design of Integrated Circuits and Systems, MIXDES 2016&quot;,&quot;accessed&quot;:{&quot;date-parts&quot;:[[2022,4,20]]},&quot;DOI&quot;:&quot;10.1109/MIXDES.2016.7529765&quot;,&quot;ISBN&quot;:&quot;9788363578084&quot;,&quot;issued&quot;:{&quot;date-parts&quot;:[[2016,8,2]]},&quot;page&quot;:&quot;359-362&quot;,&quot;abstract&quot;:&quot;The paper deals with local soft fault diagnosis of process parameters in analog CMOS circuits designed in nanometer technology. The main achievement of this work is improvement of the diagnostic method based on the idea of systematic searching for the solutions of a diagnostic equation along a space curve. The proposed modification speeds up the numerical tracing of this curve. In addition the method is adapted to diagnose integrated circuits with MOS transistors characterized by BSIM 4 model and concentrates on the oxide thickness defects. To illustrate the proposed approach two numerical examples are given.&quot;,&quot;publisher&quot;:&quot;Institute of Electrical and Electronics Engineers Inc.&quot;,&quot;container-title-short&quot;:&quot;&quot;},&quot;isTemporary&quot;:false}]},{&quot;citationID&quot;:&quot;MENDELEY_CITATION_be964cb6-7b59-4bef-b3c4-56927c9c3312&quot;,&quot;properties&quot;:{&quot;noteIndex&quot;:0},&quot;isEdited&quot;:false,&quot;manualOverride&quot;:{&quot;isManuallyOverridden&quot;:false,&quot;citeprocText&quot;:&quot;[36], [96]–[102]&quot;,&quot;manualOverrideText&quot;:&quot;&quot;},&quot;citationTag&quot;:&quot;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&quot;,&quot;citationItems&quot;:[{&quot;id&quot;:&quot;de011613-b640-3deb-88f3-6879d566bdb2&quot;,&quot;itemData&quot;:{&quot;type&quot;:&quot;article-journal&quot;,&quot;id&quot;:&quot;de011613-b640-3deb-88f3-6879d566bdb2&quot;,&quot;title&quot;:&quot;Particle swarm optimization&quot;,&quot;author&quot;:[{&quot;family&quot;:&quot;Kennedy&quot;,&quot;given&quot;:&quot;J.&quot;,&quot;parse-names&quot;:false,&quot;dropping-particle&quot;:&quot;&quot;,&quot;non-dropping-particle&quot;:&quot;&quot;},{&quot;family&quot;:&quot;Eberhart&quot;,&quot;given&quot;:&quot;R.&quot;,&quot;parse-names&quot;:false,&quot;dropping-particle&quot;:&quot;&quot;,&quot;non-dropping-particle&quot;:&quot;&quot;}],&quot;container-title&quot;:&quot;Proceedings of ICNN'95 - International Conference on Neural Networks&quot;,&quot;accessed&quot;:{&quot;date-parts&quot;:[[2022,4,20]]},&quot;DOI&quot;:&quot;10.1109/ICNN.1995.488968&quot;,&quot;ISBN&quot;:&quot;0-7803-2768-3&quot;,&quot;URL&quot;:&quot;http://ieeexplore.ieee.org/document/488968/&quot;,&quot;page&quot;:&quot;1942-1948&quot;,&quot;publisher&quot;:&quot;IEEE&quot;,&quot;volume&quot;:&quot;4&quot;,&quot;container-title-short&quot;:&quot;&quot;},&quot;isTemporary&quot;:false},{&quot;id&quot;:&quot;8a509cb5-0a2d-381e-96f3-985cec87b7b0&quot;,&quot;itemData&quot;:{&quot;type&quot;:&quot;article-journal&quot;,&quot;id&quot;:&quot;8a509cb5-0a2d-381e-96f3-985cec87b7b0&quot;,&quot;title&quot;:&quot;Empirical study of particle swarm optimization&quot;,&quot;author&quot;:[{&quot;family&quot;:&quot;Shi&quot;,&quot;given&quot;:&quot;Yuhui&quot;,&quot;parse-names&quot;:false,&quot;dropping-particle&quot;:&quot;&quot;,&quot;non-dropping-particle&quot;:&quot;&quot;},{&quot;family&quot;:&quot;Eberhart&quot;,&quot;given&quot;:&quot;Russell C.&quot;,&quot;parse-names&quot;:false,&quot;dropping-particle&quot;:&quot;&quot;,&quot;non-dropping-particle&quot;:&quot;&quot;}],&quot;container-title&quot;:&quot;Proceedings of the 1999 Congress on Evolutionary Computation, CEC 1999&quot;,&quot;accessed&quot;:{&quot;date-parts&quot;:[[2022,4,20]]},&quot;DOI&quot;:&quot;10.1109/CEC.1999.785511&quot;,&quot;issued&quot;:{&quot;date-parts&quot;:[[1999]]},&quot;page&quot;:&quot;1945-1950&quot;,&quot;abstract&quot;:&quot;We empirically study the performance of the particle swarm optimizer (PSO). Four different benchmark functions with asymmetric initial range settings are selected as testing functions. The experimental results illustrate the advantages and disadvantages of the PSO. Under all the testing cases, the PSO always converges very quickly towards the optimal positions but may slow its convergence speed when it is near a minimum. Nevertheless, the experimental results show that the PSO is a promising optimization method and a new approach is suggested to improve PSO's performance near the optima, such as using an adaptive inertia weight. © 1999 IEEE.&quot;,&quot;publisher&quot;:&quot;IEEE Computer Society&quot;,&quot;volume&quot;:&quot;3&quot;,&quot;container-title-short&quot;:&quot;&quot;},&quot;isTemporary&quot;:false},{&quot;id&quot;:&quot;e34a8d06-d710-37a9-a695-7a2843e6f4d4&quot;,&quot;itemData&quot;:{&quot;type&quot;:&quot;article-journal&quot;,&quot;id&quot;:&quot;e34a8d06-d710-37a9-a695-7a2843e6f4d4&quot;,&quot;title&quot;:&quot;An Improved Particle Swarm Optimization for Induction Motor Parameter Determination&quot;,&quot;author&quot;:[{&quot;family&quot;:&quot;Sakthivel&quot;,&quot;given&quot;:&quot;V.P.&quot;,&quot;parse-names&quot;:false,&quot;dropping-particle&quot;:&quot;&quot;,&quot;non-dropping-particle&quot;:&quot;&quot;},{&quot;family&quot;:&quot;Bhuvaneswari&quot;,&quot;given&quot;:&quot;R.&quot;,&quot;parse-names&quot;:false,&quot;dropping-particle&quot;:&quot;&quot;,&quot;non-dropping-particle&quot;:&quot;&quot;},{&quot;family&quot;:&quot;Subramanian&quot;,&quot;given&quot;:&quot;S.&quot;,&quot;parse-names&quot;:false,&quot;dropping-particle&quot;:&quot;&quot;,&quot;non-dropping-particle&quot;:&quot;&quot;}],&quot;container-title&quot;:&quot;International Journal of Computer Applications&quot;,&quot;accessed&quot;:{&quot;date-parts&quot;:[[2022,4,20]]},&quot;DOI&quot;:&quot;10.5120/44-150&quot;,&quot;issued&quot;:{&quot;date-parts&quot;:[[2010,2,25]]},&quot;page&quot;:&quot;71-76&quot;,&quot;publisher&quot;:&quot;Foundation of Computer Science&quot;,&quot;issue&quot;:&quot;2&quot;,&quot;volume&quot;:&quot;1&quot;,&quot;container-title-short&quot;:&quot;&quot;},&quot;isTemporary&quot;:false},{&quot;id&quot;:&quot;98b4aecb-f2eb-3bf5-bf09-b53e5fe7621a&quot;,&quot;itemData&quot;:{&quot;type&quot;:&quot;article-journal&quot;,&quot;id&quot;:&quot;98b4aecb-f2eb-3bf5-bf09-b53e5fe7621a&quot;,&quot;title&quot;:&quot;Particle swarm optimization with time varying acceleration coefficients for non-convex economic power dispatch&quot;,&quot;author&quot;:[{&quot;family&quot;:&quot;Chaturvedi&quot;,&quot;given&quot;:&quot;Krishna Teerth&quot;,&quot;parse-names&quot;:false,&quot;dropping-particle&quot;:&quot;&quot;,&quot;non-dropping-particle&quot;:&quot;&quot;},{&quot;family&quot;:&quot;Pandit&quot;,&quot;given&quot;:&quot;Manjaree&quot;,&quot;parse-names&quot;:false,&quot;dropping-particle&quot;:&quot;&quot;,&quot;non-dropping-particle&quot;:&quot;&quot;},{&quot;family&quot;:&quot;Srivastava&quot;,&quot;given&quot;:&quot;Laxmi&quot;,&quot;parse-names&quot;:false,&quot;dropping-particle&quot;:&quot;&quot;,&quot;non-dropping-particle&quot;:&quot;&quot;}],&quot;container-title&quot;:&quot;International Journal of Electrical Power and Energy Systems&quot;,&quot;accessed&quot;:{&quot;date-parts&quot;:[[2022,4,20]]},&quot;DOI&quot;:&quot;10.1016/J.IJEPES.2009.01.010&quot;,&quot;ISSN&quot;:&quot;01420615&quot;,&quot;issued&quot;:{&quot;date-parts&quot;:[[2009,7]]},&quot;page&quot;:&quot;249-257&quot;,&quot;abstract&quot;:&quot;Economic dispatch (ED) is one of the key functions of the modern energy management system. Conventional gradient based methods can solve the ED problem effectively only if the fuel cost curves of generating units are assumed to be piecewise linear, monotonically increasing in nature, otherwise these methods are likely to converge to suboptimal or infeasible solutions. Classical particle swarm optimization (PSO) algorithm is capable of achieving near global solutions for such problems but it tends to converge prematurely. The practical NCED problem is solved here using PSO with a novel parameter automation strategy in which time varying acceleration coefficients (TVAC) are employed to efficiently control the local and global search, such that premature convergence is avoided and global solutions are achieved. The performance of this method has been compared and found to be superior compared to the results of a few PSO variants and some recently published results. © 2009 Elsevier Ltd. All rights reserved.&quot;,&quot;issue&quot;:&quot;6&quot;,&quot;volume&quot;:&quot;31&quot;,&quot;container-title-short&quot;:&quot;&quot;},&quot;isTemporary&quot;:false},{&quot;id&quot;:&quot;6ec9f038-4657-3296-bd60-fe19df9d4f30&quot;,&quot;itemData&quot;:{&quot;type&quot;:&quot;article-journal&quot;,&quot;id&quot;:&quot;6ec9f038-4657-3296-bd60-fe19df9d4f30&quot;,&quot;title&quot;:&quot;Efficiency estimation of the induction machine by particle swarm optimization using rapid test data with range constraints&quot;,&quot;author&quot;:[{&quot;family&quot;:&quot;Bijan&quot;,&quot;given&quot;:&quot;Mahmud Ghasemi&quot;,&quot;parse-names&quot;:false,&quot;dropping-particle&quot;:&quot;&quot;,&quot;non-dropping-particle&quot;:&quot;&quot;},{&quot;family&quot;:&quot;Pillay&quot;,&quot;given&quot;:&quot;Pragasen&quot;,&quot;parse-names&quot;:false,&quot;dropping-particle&quot;:&quot;&quot;,&quot;non-dropping-particle&quot;:&quot;&quot;}],&quot;container-title&quot;:&quot;IEEE Transactions on Industrial Electronics&quot;,&quot;DOI&quot;:&quot;10.1109/TIE.2018.2873121&quot;,&quot;ISSN&quot;:&quot;02780046&quot;,&quot;issued&quot;:{&quot;date-parts&quot;:[[2019,8,1]]},&quot;page&quot;:&quot;5883-5894&quot;,&quot;abstract&quot;:&quot;Temperature rise of an induction machine increases losses and decrease in the efficiency. The temperature rise depends on the machine design. It takes several hours after starting a machine to reach to thermal stability. In most of the in situ efficiency estimation methods, it is required to obtain the operating data of the machine at a thermally stable condition, which needs a long running time of the machine. In this paper, a method based on a particle swarm optimization (PSO) algorithm is proposed, which can estimate the machine efficiency at different loads with thermal stability. The machine operation data at the first 30 min after the start rather than data at a thermal stability condition are used in the method. The proposed algorithm utilizes two approaches to predict a full-load temperature at a thermally stable condition. The first approach is based on the insulation class of the machine and uses the equivalent circuit. The second approach is based on the trend of the temperature rise in the first 30 min of running the machine after the start. Furthermore, a method is proposed to narrow the parameters range, which helps the PSO to converge to the right answer. All results are validated by the experimental results.&quot;,&quot;publisher&quot;:&quot;Institute of Electrical and Electronics Engineers Inc.&quot;,&quot;issue&quot;:&quot;8&quot;,&quot;volume&quot;:&quot;66&quot;,&quot;container-title-short&quot;:&quot;&quot;},&quot;isTemporary&quot;:false},{&quot;id&quot;:&quot;0eabd1ba-4ef7-33d3-83d4-cc93b00ac804&quot;,&quot;itemData&quot;:{&quot;type&quot;:&quot;article-journal&quot;,&quot;id&quot;:&quot;0eabd1ba-4ef7-33d3-83d4-cc93b00ac804&quot;,&quot;title&quot;:&quot;Efficiency and Cost Optimized Design of an Induction Motor Using Genetic Algorithm&quot;,&quot;author&quot;:[{&quot;family&quot;:&quot;Mallik&quot;,&quot;given&quot;:&quot;Srikumar&quot;,&quot;parse-names&quot;:false,&quot;dropping-particle&quot;:&quot;&quot;,&quot;non-dropping-particle&quot;:&quot;&quot;},{&quot;family&quot;:&quot;Mallik&quot;,&quot;given&quot;:&quot;Kaushik&quot;,&quot;parse-names&quot;:false,&quot;dropping-particle&quot;:&quot;&quot;,&quot;non-dropping-particle&quot;:&quot;&quot;},{&quot;family&quot;:&quot;Barman&quot;,&quot;given&quot;:&quot;Amal&quot;,&quot;parse-names&quot;:false,&quot;dropping-particle&quot;:&quot;&quot;,&quot;non-dropping-particle&quot;:&quot;&quot;},{&quot;family&quot;:&quot;Maiti&quot;,&quot;given&quot;:&quot;Dipten&quot;,&quot;parse-names&quot;:false,&quot;dropping-particle&quot;:&quot;&quot;,&quot;non-dropping-particle&quot;:&quot;&quot;},{&quot;family&quot;:&quot;Biswas&quot;,&quot;given&quot;:&quot;Sujit K.&quot;,&quot;parse-names&quot;:false,&quot;dropping-particle&quot;:&quot;&quot;,&quot;non-dropping-particle&quot;:&quot;&quot;},{&quot;family&quot;:&quot;Deb&quot;,&quot;given&quot;:&quot;Nirmal K.&quot;,&quot;parse-names&quot;:false,&quot;dropping-particle&quot;:&quot;&quot;,&quot;non-dropping-particle&quot;:&quot;&quot;},{&quot;family&quot;:&quot;Basu&quot;,&quot;given&quot;:&quot;Sujay&quot;,&quot;parse-names&quot;:false,&quot;dropping-particle&quot;:&quot;&quot;,&quot;non-dropping-particle&quot;:&quot;&quot;}],&quot;container-title&quot;:&quot;IEEE Transactions on Industrial Electronics&quot;,&quot;DOI&quot;:&quot;10.1109/TIE.2017.2703687&quot;,&quot;ISSN&quot;:&quot;02780046&quot;,&quot;issued&quot;:{&quot;date-parts&quot;:[[2017,12,1]]},&quot;page&quot;:&quot;9854-9863&quot;,&quot;abstract&quot;:&quot;In the context of electricity shortage and an attempt to save the environment, introduction of energy efficient motors in different fields of application has become a necessity. This paves the way for fusing the conventional machine design procedures with optimization techniques. Unfortunately, the mathematics of electrical machine design involves calculations with highly nonlinear equation sets, and hence the conventional analytical optimization techniques do not fit well. In this study, design of an efficiency-optimized squirrel cage induction motor is considered, where genetic algorithm is chosen as the tool for optimization. The various constraints considered are selected on the basis of material, mechanical, and performance considerations as approved by standards and practices. The influence of change of materials and change of upper limit of customer's budget on different key motor design performance indicators are studied with and without cost constraints. Also, a systematic and statistics-based approach is proposed to achieve an optimized motor design, even at very low cost, provided relaxation of some constraints is allowed by the specific application. The optimized results are validated through tests on laboratory prototypes.&quot;,&quot;publisher&quot;:&quot;Institute of Electrical and Electronics Engineers Inc.&quot;,&quot;issue&quot;:&quot;12&quot;,&quot;volume&quot;:&quot;64&quot;,&quot;container-title-short&quot;:&quot;&quot;},&quot;isTemporary&quot;:false},{&quot;id&quot;:&quot;2652150b-7682-3f20-aed9-957a3437f1ef&quot;,&quot;itemData&quot;:{&quot;type&quot;:&quot;report&quot;,&quot;id&quot;:&quot;2652150b-7682-3f20-aed9-957a3437f1ef&quot;,&quot;title&quot;:&quot;A New Method for Induction Motors Parameter Estimation Using Genetic Algorithms and Transient Speed measurements&quot;,&quot;author&quot;:[{&quot;family&quot;:&quot;Trentin&quot;,&quot;given&quot;:&quot;Andrew&quot;,&quot;parse-names&quot;:false,&quot;dropping-particle&quot;:&quot;&quot;,&quot;non-dropping-particle&quot;:&quot;&quot;},{&quot;family&quot;:&quot;Zanchetta&quot;,&quot;given&quot;:&quot;Pericle&quot;,&quot;parse-names&quot;:false,&quot;dropping-particle&quot;:&quot;&quot;,&quot;non-dropping-particle&quot;:&quot;&quot;},{&quot;family&quot;:&quot;Wheeler&quot;,&quot;given&quot;:&quot;Patrick&quot;,&quot;parse-names&quot;:false,&quot;dropping-particle&quot;:&quot;&quot;,&quot;non-dropping-particle&quot;:&quot;&quot;},{&quot;family&quot;:&quot;Clare&quot;,&quot;given&quot;:&quot;Jon&quot;,&quot;parse-names&quot;:false,&quot;dropping-particle&quot;:&quot;&quot;,&quot;non-dropping-particle&quot;:&quot;&quot;},{&quot;family&quot;:&quot;Wood&quot;,&quot;given&quot;:&quot;Robert&quot;,&quot;parse-names&quot;:false,&quot;dropping-particle&quot;:&quot;&quot;,&quot;non-dropping-particle&quot;:&quot;&quot;},{&quot;family&quot;:&quot;Katsis&quot;,&quot;given&quot;:&quot;Dimos&quot;,&quot;parse-names&quot;:false,&quot;dropping-particle&quot;:&quot;&quot;,&quot;non-dropping-particle&quot;:&quot;&quot;}],&quot;URL&quot;:&quot;http://www.eee.nottingham.ac.uk/&quot;,&quot;issued&quot;:{&quot;date-parts&quot;:[[2006]]},&quot;abstract&quot;:&quot;This paper proposes a new heuristic approach based on Genetic Algorithms (GA) to estimate mechanical and electrical parameters of an induction motor (IM) in all operative conditions using only speed transient measurements. The GA routine is used off-line to minimize the error between experimental speed transient responses measured on the machine under test and those obtained, under the same conditions, form a simulation in which the GA optimizes the parameters. The IM is controlled by means of a standard vector control strategy using a set of parameters initially estimated from the nominal values of the machine.&quot;,&quot;container-title-short&quot;:&quot;&quot;},&quot;isTemporary&quot;:false},{&quot;id&quot;:&quot;5ecb81a2-8e0d-3ec1-8611-866f8c33f6b9&quot;,&quot;itemData&quot;:{&quot;type&quot;:&quot;report&quot;,&quot;id&quot;:&quot;5ecb81a2-8e0d-3ec1-8611-866f8c33f6b9&quot;,&quot;title&quot;:&quot;Improved Vector Control of Induction Motor Drives Using Genetic Algorithms-based Machine and Control Parameters Estimation&quot;,&quot;author&quot;:[{&quot;family&quot;:&quot;Trentin&quot;,&quot;given&quot;:&quot;A&quot;,&quot;parse-names&quot;:false,&quot;dropping-particle&quot;:&quot;&quot;,&quot;non-dropping-particle&quot;:&quot;&quot;},{&quot;family&quot;:&quot;Zanchetta&quot;,&quot;given&quot;:&quot;P&quot;,&quot;parse-names&quot;:false,&quot;dropping-particle&quot;:&quot;&quot;,&quot;non-dropping-particle&quot;:&quot;&quot;},{&quot;family&quot;:&quot;Wheeler&quot;,&quot;given&quot;:&quot;P&quot;,&quot;parse-names&quot;:false,&quot;dropping-particle&quot;:&quot;&quot;,&quot;non-dropping-particle&quot;:&quot;&quot;},{&quot;family&quot;:&quot;Clare&quot;,&quot;given&quot;:&quot;J&quot;,&quot;parse-names&quot;:false,&quot;dropping-particle&quot;:&quot;&quot;,&quot;non-dropping-particle&quot;:&quot;&quot;}],&quot;URL&quot;:&quot;http://www.nottingham.ac.uk&quot;,&quot;container-title-short&quot;:&quot;&quot;},&quot;isTemporary&quot;:false}]},{&quot;citationID&quot;:&quot;MENDELEY_CITATION_e53aa525-9a3f-4adc-9d2a-f0a2158bdc96&quot;,&quot;properties&quot;:{&quot;noteIndex&quot;:0},&quot;isEdited&quot;:false,&quot;manualOverride&quot;:{&quot;isManuallyOverridden&quot;:false,&quot;citeprocText&quot;:&quot;[103], [104]&quot;,&quot;manualOverrideText&quot;:&quot;&quot;},&quot;citationTag&quot;:&quot;MENDELEY_CITATION_v3_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&quot;,&quot;citationItems&quot;:[{&quot;id&quot;:&quot;f4a74509-434f-32d6-8854-09dd523e7d4d&quot;,&quot;itemData&quot;:{&quot;type&quot;:&quot;article-journal&quot;,&quot;id&quot;:&quot;f4a74509-434f-32d6-8854-09dd523e7d4d&quot;,&quot;title&quot;:&quot;Engineering optimisation by cuckoo search&quot;,&quot;author&quot;:[{&quot;family&quot;:&quot;Yang&quot;,&quot;given&quot;:&quot;Xin She&quot;,&quot;parse-names&quot;:false,&quot;dropping-particle&quot;:&quot;&quot;,&quot;non-dropping-particle&quot;:&quot;&quot;},{&quot;family&quot;:&quot;Deb&quot;,&quot;given&quot;:&quot;Suash&quot;,&quot;parse-names&quot;:false,&quot;dropping-particle&quot;:&quot;&quot;,&quot;non-dropping-particle&quot;:&quot;&quot;}],&quot;container-title&quot;:&quot;International Journal of Mathematical Modelling and Numerical Optimisation&quot;,&quot;accessed&quot;:{&quot;date-parts&quot;:[[2022,4,20]]},&quot;DOI&quot;:&quot;10.1504/IJMMNO.2010.035430&quot;,&quot;ISSN&quot;:&quot;20403615&quot;,&quot;issued&quot;:{&quot;date-parts&quot;:[[2010]]},&quot;page&quot;:&quot;330-343&quot;,&quot;abstract&quot;:&quot;A new metaheuristic optimisation algorithm, called cuckoo search (CS), was developed recently by Yang and Deb (2009). This paper presents a more extensive comparison study using some standard test functions and newly designed stochastic test functions. We then apply the CS algorithm to solve engineering design optimisation problems, including the design of springs and welded beam structures. The optimal solutions obtained by CS are far better than the best solutions obtained by an efficient particle swarm optimiser. We will discuss the unique search features used in CS and the implications for further research. © 2010 Inderscience Enterprises Ltd.&quot;,&quot;publisher&quot;:&quot;Inderscience Publishers&quot;,&quot;issue&quot;:&quot;4&quot;,&quot;volume&quot;:&quot;1&quot;,&quot;container-title-short&quot;:&quot;&quot;},&quot;isTemporary&quot;:false},{&quot;id&quot;:&quot;c5914384-af6e-37d3-a5b0-f39049fd63db&quot;,&quot;itemData&quot;:{&quot;type&quot;:&quot;article-journal&quot;,&quot;id&quot;:&quot;c5914384-af6e-37d3-a5b0-f39049fd63db&quot;,&quot;title&quot;:&quot;Cole's Parametric Search Technique Made Practical&quot;,&quot;author&quot;:[{&quot;family&quot;:&quot;Goodrich&quot;,&quot;given&quot;:&quot;Michael T&quot;,&quot;parse-names&quot;:false,&quot;dropping-particle&quot;:&quot;&quot;,&quot;non-dropping-particle&quot;:&quot;&quot;}],&quot;accessed&quot;:{&quot;date-parts&quot;:[[2022,4,20]]},&quot;abstract&quot;:&quot;Parametric search has been widely used in geometric algorithms. Cole's improvement provides a way of saving a logarithmic factor in the running time over what is achievable using the standard method. Unfortunately, this improvement comes at the expense of making an already complicated algorithm even more complex; hence, this technique has been mostly of theoretical interest. In this paper, we provide an algorithm engineering framework that allows for the same asymptotic complexity to be achieved probabilistically in a way that is both simple and practical (i.e., suitable for actual implementation). The main idea of our approach is to show that a variant of quicksort, known as boxsort, can be used to drive comparisons, instead of using a sorting network, like the complicated AKS network, or an EREW parallel sorting algorithm, like the fairly intricate parallel mergesort algorithm. This results in a randomized optimization algorithm with a running time matching that of using Cole's method, with high probability, while also being practical. We show how this results in practical implementations of some geometric algorithms utilizing parametric searching and provide experimental results that prove practicality of the method.&quot;,&quot;container-title-short&quot;:&quot;&quot;},&quot;isTemporary&quot;:false}]},{&quot;citationID&quot;:&quot;MENDELEY_CITATION_ca983df5-ccca-43be-b26c-13dd4ca85b16&quot;,&quot;properties&quot;:{&quot;noteIndex&quot;:0},&quot;isEdited&quot;:false,&quot;manualOverride&quot;:{&quot;isManuallyOverridden&quot;:false,&quot;citeprocText&quot;:&quot;[105], [106]&quot;,&quot;manualOverrideText&quot;:&quot;&quot;},&quot;citationTag&quot;:&quot;MENDELEY_CITATION_v3_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&quot;,&quot;citationItems&quot;:[{&quot;id&quot;:&quot;3c7623d7-b60d-31a9-a663-1cf1a9f73bcf&quot;,&quot;itemData&quot;:{&quot;type&quot;:&quot;article-journal&quot;,&quot;id&quot;:&quot;3c7623d7-b60d-31a9-a663-1cf1a9f73bcf&quot;,&quot;title&quot;:&quot;Nonlinear inertia weight variation for dynamic adaptation in particle swarm optimization&quot;,&quot;author&quot;:[{&quot;family&quot;:&quot;Chatterjee&quot;,&quot;given&quot;:&quot;A.&quot;,&quot;parse-names&quot;:false,&quot;dropping-particle&quot;:&quot;&quot;,&quot;non-dropping-particle&quot;:&quot;&quot;},{&quot;family&quot;:&quot;Siarry&quot;,&quot;given&quot;:&quot;P.&quot;,&quot;parse-names&quot;:false,&quot;dropping-particle&quot;:&quot;&quot;,&quot;non-dropping-particle&quot;:&quot;&quot;}],&quot;container-title&quot;:&quot;Computers and Operations Research&quot;,&quot;accessed&quot;:{&quot;date-parts&quot;:[[2022,4,20]]},&quot;DOI&quot;:&quot;10.1016/J.COR.2004.08.012&quot;,&quot;ISSN&quot;:&quot;03050548&quot;,&quot;issued&quot;:{&quot;date-parts&quot;:[[2006,3]]},&quot;page&quot;:&quot;859-871&quot;,&quot;abstract&quot;:&quot;The particle swarm optimization (PSO) is a relatively new generation of combinatorial metaheuristic algorithms which is based on a metaphor of social interaction, namely bird flocking or fish schooling. Although the algorithm has shown some important advances by providing high speed of convergence in specific problems it has also been reported that the algorithm has a tendency to get stuck in a near optimal solution and may find it difficult to improve solution accuracy by fine tuning. The present paper proposes a new variation of PSO model where we propose a new method of introducing nonlinear variation of inertia weight along with a particle's old velocity to improve the speed of convergence as well as fine tune the search in the multidimensional space. The paper also presents a new method of determining and setting a complete set of free parameters for any given problem, saving the user from a tedious trial and error based approach to determine them for each specific problem. The performance of the proposed PSO model, along with the fixed set of free parameters, is amply demonstrated by applying it for several benchmark problems and comparing it with several competing popular PSO and non-PSO combinatorial metaheuristic algorithms. © 2004 Elsevier Ltd. All rights reserved.&quot;,&quot;issue&quot;:&quot;3&quot;,&quot;volume&quot;:&quot;33&quot;,&quot;container-title-short&quot;:&quot;&quot;},&quot;isTemporary&quot;:false},{&quot;id&quot;:&quot;a55b4ebe-c845-3bfc-a9ca-9e83b6766e15&quot;,&quot;itemData&quot;:{&quot;type&quot;:&quot;article-journal&quot;,&quot;id&quot;:&quot;a55b4ebe-c845-3bfc-a9ca-9e83b6766e15&quot;,&quot;title&quot;:&quot;On line parameter identification of an induction motor using improved particle swarm optimization&quot;,&quot;author&quot;:[{&quot;family&quot;:&quot;Guangyi&quot;,&quot;given&quot;:&quot;Chen&quot;,&quot;parse-names&quot;:false,&quot;dropping-particle&quot;:&quot;&quot;,&quot;non-dropping-particle&quot;:&quot;&quot;},{&quot;family&quot;:&quot;Wei&quot;,&quot;given&quot;:&quot;Guo&quot;,&quot;parse-names&quot;:false,&quot;dropping-particle&quot;:&quot;&quot;,&quot;non-dropping-particle&quot;:&quot;&quot;},{&quot;family&quot;:&quot;Kaisheng&quot;,&quot;given&quot;:&quot;Huang&quot;,&quot;parse-names&quot;:false,&quot;dropping-particle&quot;:&quot;&quot;,&quot;non-dropping-particle&quot;:&quot;&quot;}],&quot;container-title&quot;:&quot;Proceedings of the 26th Chinese Control Conference, CCC 2007&quot;,&quot;accessed&quot;:{&quot;date-parts&quot;:[[2022,4,20]]},&quot;DOI&quot;:&quot;10.1109/CHICC.2006.4347151&quot;,&quot;ISBN&quot;:&quot;7900719229&quot;,&quot;issued&quot;:{&quot;date-parts&quot;:[[2007]]},&quot;page&quot;:&quot;745-749&quot;,&quot;abstract&quot;:&quot;The paper introduces a improved particle swarm optimization (IPSO) algorithm with dynamic inertia weight and applies this method to parameter identification of induction machine including the effects of saturation. The machine dynamics can be presented as a set of time-varying differential equations with machine saturated inductances modeled by nonlinear functions of exciting current[9]. Based on the data acquired from the 1.1 kw induction motor, a comparison between the real parameters response with that determined by the proposed algorithm have been presented, and the result of identification using the GA(genetic algorithm) and standard particle swarm optimization algorithm have also been provided. The results show that the performance of the IPSO is better than other techniques. It is concluded that IPSO is a effective algorithm for parameters identification.&quot;,&quot;container-title-short&quot;:&quot;&quot;},&quot;isTemporary&quot;:false}]},{&quot;citationID&quot;:&quot;MENDELEY_CITATION_2a43dc1c-fd11-43a8-a26b-4843f7e32fb4&quot;,&quot;properties&quot;:{&quot;noteIndex&quot;:0},&quot;isEdited&quot;:false,&quot;manualOverride&quot;:{&quot;isManuallyOverridden&quot;:false,&quot;citeprocText&quot;:&quot;[107], [108]&quot;,&quot;manualOverrideText&quot;:&quot;&quot;},&quot;citationTag&quot;:&quot;MENDELEY_CITATION_v3_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&quot;,&quot;citationItems&quot;:[{&quot;id&quot;:&quot;031e0cd6-31ef-3433-a602-7e87c5259722&quot;,&quot;itemData&quot;:{&quot;type&quot;:&quot;article-journal&quot;,&quot;id&quot;:&quot;031e0cd6-31ef-3433-a602-7e87c5259722&quot;,&quot;title&quot;:&quot;Parameter selection in particle swarm optimization&quot;,&quot;author&quot;:[{&quot;family&quot;:&quot;Shi&quot;,&quot;given&quot;:&quot;Yuhui&quot;,&quot;parse-names&quot;:false,&quot;dropping-particle&quot;:&quot;&quot;,&quot;non-dropping-particle&quot;:&quot;&quot;},{&quot;family&quot;:&quot;Eberhart&quot;,&quot;given&quot;:&quot;Russell C.&quot;,&quot;parse-names&quot;:false,&quot;dropping-particle&quot;:&quot;&quot;,&quot;non-dropping-particle&quot;:&quot;&quot;}],&quot;container-title&quot;:&quot;Lecture Notes in Computer Science (including subseries Lecture Notes in Artificial Intelligence and Lecture Notes in Bioinformatics)&quot;,&quot;accessed&quot;:{&quot;date-parts&quot;:[[2022,4,20]]},&quot;DOI&quot;:&quot;10.1007/BFB0040810&quot;,&quot;ISBN&quot;:&quot;3540648917&quot;,&quot;ISSN&quot;:&quot;16113349&quot;,&quot;issued&quot;:{&quot;date-parts&quot;:[[1998]]},&quot;page&quot;:&quot;591-600&quot;,&quot;abstract&quot;:&quot;This paper first analyzes the impact that inertia weight and maximum velocity have on the performance of the particle swarm optimizer, and then provides guidelines for selecting these two parameters. Analysis of experiments demonstrates the validity of these guidelines.&quot;,&quot;publisher&quot;:&quot;Springer Verlag&quot;,&quot;volume&quot;:&quot;1447&quot;,&quot;container-title-short&quot;:&quot;&quot;},&quot;isTemporary&quot;:false},{&quot;id&quot;:&quot;69e339b0-c1c4-3ec3-badc-4a0e6491168a&quot;,&quot;itemData&quot;:{&quot;type&quot;:&quot;article-journal&quot;,&quot;id&quot;:&quot;69e339b0-c1c4-3ec3-badc-4a0e6491168a&quot;,&quot;title&quot;:&quot;Particle Swarm optimization of a Non-Linear Kalman Filter for Sensorles Control of Induction Motors&quot;,&quot;author&quot;:[{&quot;family&quot;:&quot;Rayyam&quot;,&quot;given&quot;:&quot;Marouane&quot;,&quot;parse-names&quot;:false,&quot;dropping-particle&quot;:&quot;&quot;,&quot;non-dropping-particle&quot;:&quot;&quot;},{&quot;family&quot;:&quot;Zazi&quot;,&quot;given&quot;:&quot;Malika&quot;,&quot;parse-names&quot;:false,&quot;dropping-particle&quot;:&quot;&quot;,&quot;non-dropping-particle&quot;:&quot;&quot;}],&quot;container-title&quot;:&quot;7th International IEEE Conference on Renewable Energy Research and Applications, ICRERA 2018&quot;,&quot;accessed&quot;:{&quot;date-parts&quot;:[[2022,4,20]]},&quot;DOI&quot;:&quot;10.1109/ICRERA.2018.8566984&quot;,&quot;ISBN&quot;:&quot;9781538659823&quot;,&quot;issued&quot;:{&quot;date-parts&quot;:[[2018,12,6]]},&quot;page&quot;:&quot;1016-1020&quot;,&quot;abstract&quot;:&quot;This paper presents a novel strategy to reach high estimation performance for sensorless control of Induction Motors (IMs). The proposed technique integrates the Particle Swarm optimization (PSO) algorithm for tuning the EKF observer by resolving the optimal values of the covariance matrix Q and measurement noise matrix R. optimized EKF observer has been compared to the simple EKF observer. Simulation results confirm the effectiveness of the proposed strategy in term of accuracy and dynamic performances.&quot;,&quot;publisher&quot;:&quot;Institute of Electrical and Electronics Engineers Inc.&quot;,&quot;container-title-short&quot;:&quot;&quot;},&quot;isTemporary&quot;:false}]},{&quot;citationID&quot;:&quot;MENDELEY_CITATION_0e39a646-4fa0-4a41-817d-d49605ac919d&quot;,&quot;properties&quot;:{&quot;noteIndex&quot;:0},&quot;isEdited&quot;:false,&quot;manualOverride&quot;:{&quot;isManuallyOverridden&quot;:false,&quot;citeprocText&quot;:&quot;[109], [110]&quot;,&quot;manualOverrideText&quot;:&quot;&quot;},&quot;citationTag&quot;:&quot;MENDELEY_CITATION_v3_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&quot;,&quot;citationItems&quot;:[{&quot;id&quot;:&quot;6d6af53f-32c0-36f1-938f-ec17e33698ae&quot;,&quot;itemData&quot;:{&quot;type&quot;:&quot;report&quot;,&quot;id&quot;:&quot;6d6af53f-32c0-36f1-938f-ec17e33698ae&quot;,&quot;title&quot;:&quot;Genetic Algorithm Three-Phase Indu&quot;,&quot;author&quot;:[{&quot;family&quot;:&quot;György&quot;,&quot;given&quot;:&quot;T&quot;,&quot;parse-names&quot;:false,&quot;dropping-particle&quot;:&quot;&quot;,&quot;non-dropping-particle&quot;:&quot;&quot;}],&quot;abstract&quot;:&quot;pha Induction Machines are widely used in indus applications because of the relative low cost a When oversized, most of these machines efficiency and power factor. The objective o develop a design for a three-phase induct external rotor which reaches the IE3 cate 60034-30 standard. Induction machines with widely used as industrial fans with fixed lo efficiency by redesigning the interior of the m to reach the proposed objective. The optim induction machine with external rotor is prop Algorithm (GA). This algorithm is a popula algorithm characterized as conceptually implement and computationally efficient. A optimum design with an existing design for presented, demonstrating that the optimal efficiency in all load range. Induction machine, Optim Algorithm, Design.&quot;,&quot;container-title-short&quot;:&quot;&quot;},&quot;isTemporary&quot;:false},{&quot;id&quot;:&quot;f29857b5-f22e-3032-b32e-34635125f6a3&quot;,&quot;itemData&quot;:{&quot;type&quot;:&quot;article-journal&quot;,&quot;id&quot;:&quot;f29857b5-f22e-3032-b32e-34635125f6a3&quot;,&quot;title&quot;:&quot;Least squares and genetic algorithms for parameter identification of induction motors&quot;,&quot;author&quot;:[{&quot;family&quot;:&quot;Alonge&quot;,&quot;given&quot;:&quot;F.&quot;,&quot;parse-names&quot;:false,&quot;dropping-particle&quot;:&quot;&quot;,&quot;non-dropping-particle&quot;:&quot;&quot;},{&quot;family&quot;:&quot;D'Ippolito&quot;,&quot;given&quot;:&quot;F.&quot;,&quot;parse-names&quot;:false,&quot;dropping-particle&quot;:&quot;&quot;,&quot;non-dropping-particle&quot;:&quot;&quot;},{&quot;family&quot;:&quot;Raimondi&quot;,&quot;given&quot;:&quot;F. M.&quot;,&quot;parse-names&quot;:false,&quot;dropping-particle&quot;:&quot;&quot;,&quot;non-dropping-particle&quot;:&quot;&quot;}],&quot;container-title&quot;:&quot;Control Engineering Practice&quot;,&quot;accessed&quot;:{&quot;date-parts&quot;:[[2022,4,20]]},&quot;DOI&quot;:&quot;10.1016/S0967-0661(01)00024-7&quot;,&quot;ISSN&quot;:&quot;09670661&quot;,&quot;issued&quot;:{&quot;date-parts&quot;:[[2001,6]]},&quot;page&quot;:&quot;647-657&quot;,&quot;abstract&quot;:&quot;This paper deals with off-line parameter identification of induction motors by means of least square (LS) techniques and genetic algorithms (GA), using stator voltages, stator currents and velocity as input-output data. For analytical identification by LS algorithms, filtering of experimental data is performed by means of anticausal filters. Two models useful for identification are derived in which the products of acceleration and rotor fluxes, usually neglected, are taken into account. The GA-based identification method consists of the determination of the best parameters which match input-output behaviour of the motor. Both methods are investigated and compared by means of experiments carried out on a 1-kW induction motor. © 2001 Elsevier Science Ltd. All rights reserved.&quot;,&quot;issue&quot;:&quot;6&quot;,&quot;volume&quot;:&quot;9&quot;,&quot;container-title-short&quot;:&quot;&quot;},&quot;isTemporary&quot;:false}]},{&quot;citationID&quot;:&quot;MENDELEY_CITATION_9bd87bc1-a9fc-42fd-9c5d-41f211644e58&quot;,&quot;properties&quot;:{&quot;noteIndex&quot;:0},&quot;isEdited&quot;:false,&quot;manualOverride&quot;:{&quot;isManuallyOverridden&quot;:false,&quot;citeprocText&quot;:&quot;[60]&quot;,&quot;manualOverrideText&quot;:&quot;&quot;},&quot;citationTag&quot;:&quot;MENDELEY_CITATION_v3_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&quot;,&quot;citationItems&quot;:[{&quot;id&quot;:&quot;cb710963-e82b-38a8-8af2-bdc9cc2d68bb&quot;,&quot;itemData&quot;:{&quot;type&quot;:&quot;book&quot;,&quot;id&quot;:&quot;cb710963-e82b-38a8-8af2-bdc9cc2d68bb&quot;,&quot;title&quot;:&quot;Global Optimization Algorithms and Design Applications Edition 1.2&quot;,&quot;author&quot;:[{&quot;family&quot;:&quot;Kwan&quot;,&quot;given&quot;:&quot;Hon Keung&quot;,&quot;parse-names&quot;:false,&quot;dropping-particle&quot;:&quot;&quot;,&quot;non-dropping-particle&quot;:&quot;&quot;}],&quot;ISBN&quot;:&quot;9781988307046&quot;,&quot;issued&quot;:{&quot;date-parts&quot;:[[2018]]},&quot;container-title-short&quot;:&quot;&quot;},&quot;isTemporary&quot;:false}]},{&quot;citationID&quot;:&quot;MENDELEY_CITATION_9ca265e9-5dec-4608-83d7-01dab33d0402&quot;,&quot;properties&quot;:{&quot;noteIndex&quot;:0},&quot;isEdited&quot;:false,&quot;manualOverride&quot;:{&quot;isManuallyOverridden&quot;:false,&quot;citeprocText&quot;:&quot;[111]&quot;,&quot;manualOverrideText&quot;:&quot;&quot;},&quot;citationTag&quot;:&quot;MENDELEY_CITATION_v3_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&quot;,&quot;citationItems&quot;:[{&quot;id&quot;:&quot;a0f29bf0-daa6-37a9-b6c8-9d56b9823930&quot;,&quot;itemData&quot;:{&quot;type&quot;:&quot;webpage&quot;,&quot;id&quot;:&quot;a0f29bf0-daa6-37a9-b6c8-9d56b9823930&quot;,&quot;title&quot;:&quot;Schwefel Function&quot;,&quot;accessed&quot;:{&quot;date-parts&quot;:[[2022,4,20]]},&quot;URL&quot;:&quot;https://www.sfu.ca/~ssurjano/schwef.html&quot;,&quot;container-title-short&quot;:&quot;&quot;},&quot;isTemporary&quot;:false}]},{&quot;citationID&quot;:&quot;MENDELEY_CITATION_8d9e6527-9f5b-4afa-a06d-27493c2835ba&quot;,&quot;properties&quot;:{&quot;noteIndex&quot;:0},&quot;isEdited&quot;:false,&quot;manualOverride&quot;:{&quot;isManuallyOverridden&quot;:false,&quot;citeprocText&quot;:&quot;[36], [112], [113]&quot;,&quot;manualOverrideText&quot;:&quot;&quot;},&quot;citationTag&quot;:&quot;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&quot;,&quot;citationItems&quot;:[{&quot;id&quot;:&quot;0eabd1ba-4ef7-33d3-83d4-cc93b00ac804&quot;,&quot;itemData&quot;:{&quot;type&quot;:&quot;article-journal&quot;,&quot;id&quot;:&quot;0eabd1ba-4ef7-33d3-83d4-cc93b00ac804&quot;,&quot;title&quot;:&quot;Efficiency and Cost Optimized Design of an Induction Motor Using Genetic Algorithm&quot;,&quot;author&quot;:[{&quot;family&quot;:&quot;Mallik&quot;,&quot;given&quot;:&quot;Srikumar&quot;,&quot;parse-names&quot;:false,&quot;dropping-particle&quot;:&quot;&quot;,&quot;non-dropping-particle&quot;:&quot;&quot;},{&quot;family&quot;:&quot;Mallik&quot;,&quot;given&quot;:&quot;Kaushik&quot;,&quot;parse-names&quot;:false,&quot;dropping-particle&quot;:&quot;&quot;,&quot;non-dropping-particle&quot;:&quot;&quot;},{&quot;family&quot;:&quot;Barman&quot;,&quot;given&quot;:&quot;Amal&quot;,&quot;parse-names&quot;:false,&quot;dropping-particle&quot;:&quot;&quot;,&quot;non-dropping-particle&quot;:&quot;&quot;},{&quot;family&quot;:&quot;Maiti&quot;,&quot;given&quot;:&quot;Dipten&quot;,&quot;parse-names&quot;:false,&quot;dropping-particle&quot;:&quot;&quot;,&quot;non-dropping-particle&quot;:&quot;&quot;},{&quot;family&quot;:&quot;Biswas&quot;,&quot;given&quot;:&quot;Sujit K.&quot;,&quot;parse-names&quot;:false,&quot;dropping-particle&quot;:&quot;&quot;,&quot;non-dropping-particle&quot;:&quot;&quot;},{&quot;family&quot;:&quot;Deb&quot;,&quot;given&quot;:&quot;Nirmal K.&quot;,&quot;parse-names&quot;:false,&quot;dropping-particle&quot;:&quot;&quot;,&quot;non-dropping-particle&quot;:&quot;&quot;},{&quot;family&quot;:&quot;Basu&quot;,&quot;given&quot;:&quot;Sujay&quot;,&quot;parse-names&quot;:false,&quot;dropping-particle&quot;:&quot;&quot;,&quot;non-dropping-particle&quot;:&quot;&quot;}],&quot;container-title&quot;:&quot;IEEE Transactions on Industrial Electronics&quot;,&quot;DOI&quot;:&quot;10.1109/TIE.2017.2703687&quot;,&quot;ISSN&quot;:&quot;02780046&quot;,&quot;issued&quot;:{&quot;date-parts&quot;:[[2017,12,1]]},&quot;page&quot;:&quot;9854-9863&quot;,&quot;abstract&quot;:&quot;In the context of electricity shortage and an attempt to save the environment, introduction of energy efficient motors in different fields of application has become a necessity. This paves the way for fusing the conventional machine design procedures with optimization techniques. Unfortunately, the mathematics of electrical machine design involves calculations with highly nonlinear equation sets, and hence the conventional analytical optimization techniques do not fit well. In this study, design of an efficiency-optimized squirrel cage induction motor is considered, where genetic algorithm is chosen as the tool for optimization. The various constraints considered are selected on the basis of material, mechanical, and performance considerations as approved by standards and practices. The influence of change of materials and change of upper limit of customer's budget on different key motor design performance indicators are studied with and without cost constraints. Also, a systematic and statistics-based approach is proposed to achieve an optimized motor design, even at very low cost, provided relaxation of some constraints is allowed by the specific application. The optimized results are validated through tests on laboratory prototypes.&quot;,&quot;publisher&quot;:&quot;Institute of Electrical and Electronics Engineers Inc.&quot;,&quot;issue&quot;:&quot;12&quot;,&quot;volume&quot;:&quot;64&quot;,&quot;container-title-short&quot;:&quot;&quot;},&quot;isTemporary&quot;:false},{&quot;id&quot;:&quot;8356979e-57c6-33f2-b125-c18cfa06870c&quot;,&quot;itemData&quot;:{&quot;type&quot;:&quot;article-journal&quot;,&quot;id&quot;:&quot;8356979e-57c6-33f2-b125-c18cfa06870c&quot;,&quot;title&quot;:&quot;Rotor Design Optimization of Squirrel Cage Induction Motor-Part II: Results Discussion&quot;,&quot;author&quot;:[{&quot;family&quot;:&quot;Nardo&quot;,&quot;given&quot;:&quot;Mauro&quot;,&quot;parse-names&quot;:false,&quot;dropping-particle&quot;:&quot;di&quot;,&quot;non-dropping-particle&quot;:&quot;&quot;},{&quot;family&quot;:&quot;Marfoli&quot;,&quot;given&quot;:&quot;Alessandro&quot;,&quot;parse-names&quot;:false,&quot;dropping-particle&quot;:&quot;&quot;,&quot;non-dropping-particle&quot;:&quot;&quot;},{&quot;family&quot;:&quot;Degano&quot;,&quot;given&quot;:&quot;Michele&quot;,&quot;parse-names&quot;:false,&quot;dropping-particle&quot;:&quot;&quot;,&quot;non-dropping-particle&quot;:&quot;&quot;},{&quot;family&quot;:&quot;Gerada&quot;,&quot;given&quot;:&quot;Chris&quot;,&quot;parse-names&quot;:false,&quot;dropping-particle&quot;:&quot;&quot;,&quot;non-dropping-particle&quot;:&quot;&quot;},{&quot;family&quot;:&quot;Chen&quot;,&quot;given&quot;:&quot;Wenliang&quot;,&quot;parse-names&quot;:false,&quot;dropping-particle&quot;:&quot;&quot;,&quot;non-dropping-particle&quot;:&quot;&quot;}],&quot;container-title&quot;:&quot;IEEE Transactions on Energy Conversion&quot;,&quot;DOI&quot;:&quot;10.1109/TEC.2020.3020263&quot;,&quot;ISSN&quot;:&quot;15580059&quot;,&quot;issued&quot;:{&quot;date-parts&quot;:[[2021,6,1]]},&quot;page&quot;:&quot;1280-1288&quot;,&quot;abstract&quot;:&quot;The rotor slot geometry of a squirrel cage induction motor plays the most important role in defining the torque-speed characteristic when the power supply is directly provided by the main grid. In this article it is shown how the rotor slot geometry can be optimised to satisfy different electromechanical requirements, depending on specific applications. This work, the second of two companion papers, briefly recalls the novel systematic approach, proposed in Part I, to perform the optimization of squirrel cage induction motors. Here, the optimization results achieved satisfying a wide spectrum of requirements are analysed in depth. Furthermore, the trade-off among the several performance indexes, and their correlation with the geometrical parameters is discussed. The possible advantages, and disadvantages of adopting a copper cage is also quantified for all possible performance requirements. The influence of the motor thermal behaviour, and harmonic losses on the overall performance are also discussed allowing to validate the proposed design optimization procedure, and its results. The outcomes of this work are opening to new design approaches that enable to optimise the performance of one of the most popular electrical machines adopted in industry, the squirrel cage induction motor.&quot;,&quot;publisher&quot;:&quot;Institute of Electrical and Electronics Engineers Inc.&quot;,&quot;issue&quot;:&quot;2&quot;,&quot;volume&quot;:&quot;36&quot;,&quot;container-title-short&quot;:&quot;&quot;},&quot;isTemporary&quot;:false},{&quot;id&quot;:&quot;4dbb6a5f-198b-3120-bb77-6ae052b5f046&quot;,&quot;itemData&quot;:{&quot;type&quot;:&quot;article-journal&quot;,&quot;id&quot;:&quot;4dbb6a5f-198b-3120-bb77-6ae052b5f046&quot;,&quot;title&quot;:&quot;Rotor Design Optimization of Squirrel Cage Induction Motor-Part I: Problem Statement&quot;,&quot;author&quot;:[{&quot;family&quot;:&quot;Marfoli&quot;,&quot;given&quot;:&quot;Alessandro&quot;,&quot;parse-names&quot;:false,&quot;dropping-particle&quot;:&quot;&quot;,&quot;non-dropping-particle&quot;:&quot;&quot;},{&quot;family&quot;:&quot;Nardo&quot;,&quot;given&quot;:&quot;Mauro&quot;,&quot;parse-names&quot;:false,&quot;dropping-particle&quot;:&quot;di&quot;,&quot;non-dropping-particle&quot;:&quot;&quot;},{&quot;family&quot;:&quot;Degano&quot;,&quot;given&quot;:&quot;Michele&quot;,&quot;parse-names&quot;:false,&quot;dropping-particle&quot;:&quot;&quot;,&quot;non-dropping-particle&quot;:&quot;&quot;},{&quot;family&quot;:&quot;Gerada&quot;,&quot;given&quot;:&quot;Chris&quot;,&quot;parse-names&quot;:false,&quot;dropping-particle&quot;:&quot;&quot;,&quot;non-dropping-particle&quot;:&quot;&quot;},{&quot;family&quot;:&quot;Chen&quot;,&quot;given&quot;:&quot;Wenliang&quot;,&quot;parse-names&quot;:false,&quot;dropping-particle&quot;:&quot;&quot;,&quot;non-dropping-particle&quot;:&quot;&quot;}],&quot;container-title&quot;:&quot;IEEE Transactions on Energy Conversion&quot;,&quot;DOI&quot;:&quot;10.1109/TEC.2020.3019934&quot;,&quot;ISSN&quot;:&quot;15580059&quot;,&quot;issued&quot;:{&quot;date-parts&quot;:[[2021,6,1]]},&quot;page&quot;:&quot;1271-1279&quot;,&quot;abstract&quot;:&quot;Squirrel cage induction motor is the most widely adopted electrical machine in applications directly fed by the main grid. The analysis, design, and optimization of this machine topology has been addressed by a considerable amount of literature over the last century. Although its wide adoption, the induction motor design, especially when carried out in an automatic fashion, still presents significant challenges because the accurate prediction of the performance requires time-consuming finite element analysis. This work proposes a systematic approach to perform the design optimization of a squirrel cage induction motor focusing on the rotor slot geometry, being this the major player in defining the torque-speed characteristic. Structured as a two-parts companion papers, this first part presents an innovative performance evaluation methodology which allows a very fast estimation of the torque, and efficiency behaviour preserving the results' accuracy. The proposed performance estimation technique is assessed against experimental tests carried out on an off-the-shelf induction motor. The selection of the performance indexes to be optimized is justified in detail along with the description of a generalized rotor parametrization which allows a comprehensive exploration of the research space. The presented optimization procedure is then applied to a case study, and the preliminary results are commented, highlighting benefits, and drawbacks of the proposed methodology.&quot;,&quot;publisher&quot;:&quot;Institute of Electrical and Electronics Engineers Inc.&quot;,&quot;issue&quot;:&quot;2&quot;,&quot;volume&quot;:&quot;36&quot;,&quot;container-title-short&quot;:&quot;&quot;},&quot;isTemporary&quot;:false}]},{&quot;citationID&quot;:&quot;MENDELEY_CITATION_ed150dda-87ed-4050-b602-7c17086b7c60&quot;,&quot;properties&quot;:{&quot;noteIndex&quot;:0},&quot;isEdited&quot;:false,&quot;manualOverride&quot;:{&quot;isManuallyOverridden&quot;:false,&quot;citeprocText&quot;:&quot;[36], [112], [113]&quot;,&quot;manualOverrideText&quot;:&quot;&quot;},&quot;citationTag&quot;:&quot;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&quot;,&quot;citationItems&quot;:[{&quot;id&quot;:&quot;0eabd1ba-4ef7-33d3-83d4-cc93b00ac804&quot;,&quot;itemData&quot;:{&quot;type&quot;:&quot;article-journal&quot;,&quot;id&quot;:&quot;0eabd1ba-4ef7-33d3-83d4-cc93b00ac804&quot;,&quot;title&quot;:&quot;Efficiency and Cost Optimized Design of an Induction Motor Using Genetic Algorithm&quot;,&quot;author&quot;:[{&quot;family&quot;:&quot;Mallik&quot;,&quot;given&quot;:&quot;Srikumar&quot;,&quot;parse-names&quot;:false,&quot;dropping-particle&quot;:&quot;&quot;,&quot;non-dropping-particle&quot;:&quot;&quot;},{&quot;family&quot;:&quot;Mallik&quot;,&quot;given&quot;:&quot;Kaushik&quot;,&quot;parse-names&quot;:false,&quot;dropping-particle&quot;:&quot;&quot;,&quot;non-dropping-particle&quot;:&quot;&quot;},{&quot;family&quot;:&quot;Barman&quot;,&quot;given&quot;:&quot;Amal&quot;,&quot;parse-names&quot;:false,&quot;dropping-particle&quot;:&quot;&quot;,&quot;non-dropping-particle&quot;:&quot;&quot;},{&quot;family&quot;:&quot;Maiti&quot;,&quot;given&quot;:&quot;Dipten&quot;,&quot;parse-names&quot;:false,&quot;dropping-particle&quot;:&quot;&quot;,&quot;non-dropping-particle&quot;:&quot;&quot;},{&quot;family&quot;:&quot;Biswas&quot;,&quot;given&quot;:&quot;Sujit K.&quot;,&quot;parse-names&quot;:false,&quot;dropping-particle&quot;:&quot;&quot;,&quot;non-dropping-particle&quot;:&quot;&quot;},{&quot;family&quot;:&quot;Deb&quot;,&quot;given&quot;:&quot;Nirmal K.&quot;,&quot;parse-names&quot;:false,&quot;dropping-particle&quot;:&quot;&quot;,&quot;non-dropping-particle&quot;:&quot;&quot;},{&quot;family&quot;:&quot;Basu&quot;,&quot;given&quot;:&quot;Sujay&quot;,&quot;parse-names&quot;:false,&quot;dropping-particle&quot;:&quot;&quot;,&quot;non-dropping-particle&quot;:&quot;&quot;}],&quot;container-title&quot;:&quot;IEEE Transactions on Industrial Electronics&quot;,&quot;DOI&quot;:&quot;10.1109/TIE.2017.2703687&quot;,&quot;ISSN&quot;:&quot;02780046&quot;,&quot;issued&quot;:{&quot;date-parts&quot;:[[2017,12,1]]},&quot;page&quot;:&quot;9854-9863&quot;,&quot;abstract&quot;:&quot;In the context of electricity shortage and an attempt to save the environment, introduction of energy efficient motors in different fields of application has become a necessity. This paves the way for fusing the conventional machine design procedures with optimization techniques. Unfortunately, the mathematics of electrical machine design involves calculations with highly nonlinear equation sets, and hence the conventional analytical optimization techniques do not fit well. In this study, design of an efficiency-optimized squirrel cage induction motor is considered, where genetic algorithm is chosen as the tool for optimization. The various constraints considered are selected on the basis of material, mechanical, and performance considerations as approved by standards and practices. The influence of change of materials and change of upper limit of customer's budget on different key motor design performance indicators are studied with and without cost constraints. Also, a systematic and statistics-based approach is proposed to achieve an optimized motor design, even at very low cost, provided relaxation of some constraints is allowed by the specific application. The optimized results are validated through tests on laboratory prototypes.&quot;,&quot;publisher&quot;:&quot;Institute of Electrical and Electronics Engineers Inc.&quot;,&quot;issue&quot;:&quot;12&quot;,&quot;volume&quot;:&quot;64&quot;,&quot;container-title-short&quot;:&quot;&quot;},&quot;isTemporary&quot;:false},{&quot;id&quot;:&quot;8356979e-57c6-33f2-b125-c18cfa06870c&quot;,&quot;itemData&quot;:{&quot;type&quot;:&quot;article-journal&quot;,&quot;id&quot;:&quot;8356979e-57c6-33f2-b125-c18cfa06870c&quot;,&quot;title&quot;:&quot;Rotor Design Optimization of Squirrel Cage Induction Motor-Part II: Results Discussion&quot;,&quot;author&quot;:[{&quot;family&quot;:&quot;Nardo&quot;,&quot;given&quot;:&quot;Mauro&quot;,&quot;parse-names&quot;:false,&quot;dropping-particle&quot;:&quot;di&quot;,&quot;non-dropping-particle&quot;:&quot;&quot;},{&quot;family&quot;:&quot;Marfoli&quot;,&quot;given&quot;:&quot;Alessandro&quot;,&quot;parse-names&quot;:false,&quot;dropping-particle&quot;:&quot;&quot;,&quot;non-dropping-particle&quot;:&quot;&quot;},{&quot;family&quot;:&quot;Degano&quot;,&quot;given&quot;:&quot;Michele&quot;,&quot;parse-names&quot;:false,&quot;dropping-particle&quot;:&quot;&quot;,&quot;non-dropping-particle&quot;:&quot;&quot;},{&quot;family&quot;:&quot;Gerada&quot;,&quot;given&quot;:&quot;Chris&quot;,&quot;parse-names&quot;:false,&quot;dropping-particle&quot;:&quot;&quot;,&quot;non-dropping-particle&quot;:&quot;&quot;},{&quot;family&quot;:&quot;Chen&quot;,&quot;given&quot;:&quot;Wenliang&quot;,&quot;parse-names&quot;:false,&quot;dropping-particle&quot;:&quot;&quot;,&quot;non-dropping-particle&quot;:&quot;&quot;}],&quot;container-title&quot;:&quot;IEEE Transactions on Energy Conversion&quot;,&quot;DOI&quot;:&quot;10.1109/TEC.2020.3020263&quot;,&quot;ISSN&quot;:&quot;15580059&quot;,&quot;issued&quot;:{&quot;date-parts&quot;:[[2021,6,1]]},&quot;page&quot;:&quot;1280-1288&quot;,&quot;abstract&quot;:&quot;The rotor slot geometry of a squirrel cage induction motor plays the most important role in defining the torque-speed characteristic when the power supply is directly provided by the main grid. In this article it is shown how the rotor slot geometry can be optimised to satisfy different electromechanical requirements, depending on specific applications. This work, the second of two companion papers, briefly recalls the novel systematic approach, proposed in Part I, to perform the optimization of squirrel cage induction motors. Here, the optimization results achieved satisfying a wide spectrum of requirements are analysed in depth. Furthermore, the trade-off among the several performance indexes, and their correlation with the geometrical parameters is discussed. The possible advantages, and disadvantages of adopting a copper cage is also quantified for all possible performance requirements. The influence of the motor thermal behaviour, and harmonic losses on the overall performance are also discussed allowing to validate the proposed design optimization procedure, and its results. The outcomes of this work are opening to new design approaches that enable to optimise the performance of one of the most popular electrical machines adopted in industry, the squirrel cage induction motor.&quot;,&quot;publisher&quot;:&quot;Institute of Electrical and Electronics Engineers Inc.&quot;,&quot;issue&quot;:&quot;2&quot;,&quot;volume&quot;:&quot;36&quot;,&quot;container-title-short&quot;:&quot;&quot;},&quot;isTemporary&quot;:false},{&quot;id&quot;:&quot;4dbb6a5f-198b-3120-bb77-6ae052b5f046&quot;,&quot;itemData&quot;:{&quot;type&quot;:&quot;article-journal&quot;,&quot;id&quot;:&quot;4dbb6a5f-198b-3120-bb77-6ae052b5f046&quot;,&quot;title&quot;:&quot;Rotor Design Optimization of Squirrel Cage Induction Motor-Part I: Problem Statement&quot;,&quot;author&quot;:[{&quot;family&quot;:&quot;Marfoli&quot;,&quot;given&quot;:&quot;Alessandro&quot;,&quot;parse-names&quot;:false,&quot;dropping-particle&quot;:&quot;&quot;,&quot;non-dropping-particle&quot;:&quot;&quot;},{&quot;family&quot;:&quot;Nardo&quot;,&quot;given&quot;:&quot;Mauro&quot;,&quot;parse-names&quot;:false,&quot;dropping-particle&quot;:&quot;di&quot;,&quot;non-dropping-particle&quot;:&quot;&quot;},{&quot;family&quot;:&quot;Degano&quot;,&quot;given&quot;:&quot;Michele&quot;,&quot;parse-names&quot;:false,&quot;dropping-particle&quot;:&quot;&quot;,&quot;non-dropping-particle&quot;:&quot;&quot;},{&quot;family&quot;:&quot;Gerada&quot;,&quot;given&quot;:&quot;Chris&quot;,&quot;parse-names&quot;:false,&quot;dropping-particle&quot;:&quot;&quot;,&quot;non-dropping-particle&quot;:&quot;&quot;},{&quot;family&quot;:&quot;Chen&quot;,&quot;given&quot;:&quot;Wenliang&quot;,&quot;parse-names&quot;:false,&quot;dropping-particle&quot;:&quot;&quot;,&quot;non-dropping-particle&quot;:&quot;&quot;}],&quot;container-title&quot;:&quot;IEEE Transactions on Energy Conversion&quot;,&quot;DOI&quot;:&quot;10.1109/TEC.2020.3019934&quot;,&quot;ISSN&quot;:&quot;15580059&quot;,&quot;issued&quot;:{&quot;date-parts&quot;:[[2021,6,1]]},&quot;page&quot;:&quot;1271-1279&quot;,&quot;abstract&quot;:&quot;Squirrel cage induction motor is the most widely adopted electrical machine in applications directly fed by the main grid. The analysis, design, and optimization of this machine topology has been addressed by a considerable amount of literature over the last century. Although its wide adoption, the induction motor design, especially when carried out in an automatic fashion, still presents significant challenges because the accurate prediction of the performance requires time-consuming finite element analysis. This work proposes a systematic approach to perform the design optimization of a squirrel cage induction motor focusing on the rotor slot geometry, being this the major player in defining the torque-speed characteristic. Structured as a two-parts companion papers, this first part presents an innovative performance evaluation methodology which allows a very fast estimation of the torque, and efficiency behaviour preserving the results' accuracy. The proposed performance estimation technique is assessed against experimental tests carried out on an off-the-shelf induction motor. The selection of the performance indexes to be optimized is justified in detail along with the description of a generalized rotor parametrization which allows a comprehensive exploration of the research space. The presented optimization procedure is then applied to a case study, and the preliminary results are commented, highlighting benefits, and drawbacks of the proposed methodology.&quot;,&quot;publisher&quot;:&quot;Institute of Electrical and Electronics Engineers Inc.&quot;,&quot;issue&quot;:&quot;2&quot;,&quot;volume&quot;:&quot;36&quot;,&quot;container-title-short&quot;:&quot;&quot;},&quot;isTemporary&quot;:false}]},{&quot;citationID&quot;:&quot;MENDELEY_CITATION_f6b5936e-b366-46cd-a4b5-a04974d97bd2&quot;,&quot;properties&quot;:{&quot;noteIndex&quot;:0},&quot;isEdited&quot;:false,&quot;manualOverride&quot;:{&quot;isManuallyOverridden&quot;:false,&quot;citeprocText&quot;:&quot;[114]&quot;,&quot;manualOverrideText&quot;:&quot;&quot;},&quot;citationTag&quot;:&quot;MENDELEY_CITATION_v3_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&quot;,&quot;citationItems&quot;:[{&quot;id&quot;:&quot;9337092b-a3ba-3ba6-9ed5-871451af3394&quot;,&quot;itemData&quot;:{&quot;type&quot;:&quot;article-journal&quot;,&quot;id&quot;:&quot;9337092b-a3ba-3ba6-9ed5-871451af3394&quot;,&quot;title&quot;:&quot;Many-objective optimization of IPM and induction motors for automotive application&quot;,&quot;author&quot;:[{&quot;family&quot;:&quot;Bitsi&quot;,&quot;given&quot;:&quot;Konstantina&quot;,&quot;parse-names&quot;:false,&quot;dropping-particle&quot;:&quot;&quot;,&quot;non-dropping-particle&quot;:&quot;&quot;},{&quot;family&quot;:&quot;Wallmark&quot;,&quot;given&quot;:&quot;Oskar&quot;,&quot;parse-names&quot;:false,&quot;dropping-particle&quot;:&quot;&quot;,&quot;non-dropping-particle&quot;:&quot;&quot;},{&quot;family&quot;:&quot;Bosga&quot;,&quot;given&quot;:&quot;Sjoerd&quot;,&quot;parse-names&quot;:false,&quot;dropping-particle&quot;:&quot;&quot;,&quot;non-dropping-particle&quot;:&quot;&quot;}],&quot;container-title&quot;:&quot;2019 21st European Conference on Power Electronics and Applications, EPE 2019 ECCE Europe&quot;,&quot;accessed&quot;:{&quot;date-parts&quot;:[[2022,4,20]]},&quot;DOI&quot;:&quot;10.23919/EPE.2019.8914848&quot;,&quot;ISBN&quot;:&quot;9789075815313&quot;,&quot;issued&quot;:{&quot;date-parts&quot;:[[2019,9,1]]},&quot;abstract&quot;:&quot;This paper presents a Pareto-optimality-based optimization methodology suitable for the design of electrical motors in automotive applications. The proposed many-objective evolutionary algorithm is utilized in this study case for the optimization of an interior permanent-magnet (IPM) synchronous motor and an induction motor (IM), considering as criteria the motors' torque capability, efficiency as well as torque density. Finite-element (FE) models of the investigated motor topologies are developed and incorporated in the optimization process in order to ensure an accurate estimation of their electromagnetic performance. The attainment of the targeted specifications by the final optimal designs validates the efficacy of the implemented optimization algorithm.&quot;,&quot;publisher&quot;:&quot;Institute of Electrical and Electronics Engineers Inc.&quot;,&quot;container-title-short&quot;:&quot;&quot;},&quot;isTemporary&quot;:false}]},{&quot;citationID&quot;:&quot;MENDELEY_CITATION_0d882ee2-3644-42b0-a662-9f3e20e072c1&quot;,&quot;properties&quot;:{&quot;noteIndex&quot;:0},&quot;isEdited&quot;:false,&quot;manualOverride&quot;:{&quot;isManuallyOverridden&quot;:false,&quot;citeprocText&quot;:&quot;[115], [116]&quot;,&quot;manualOverrideText&quot;:&quot;&quot;},&quot;citationTag&quot;:&quot;MENDELEY_CITATION_v3_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&quot;,&quot;citationItems&quot;:[{&quot;id&quot;:&quot;629a2920-01f0-36a5-8473-3b7d83ea1c25&quot;,&quot;itemData&quot;:{&quot;type&quot;:&quot;article-journal&quot;,&quot;id&quot;:&quot;629a2920-01f0-36a5-8473-3b7d83ea1c25&quot;,&quot;title&quot;:&quot;Multiobjective Optimization of Five-Phase Induction Machines Based on NSGA-II&quot;,&quot;author&quot;:[{&quot;family&quot;:&quot;Pereira&quot;,&quot;given&quot;:&quot;Luis Alberto&quot;,&quot;parse-names&quot;:false,&quot;dropping-particle&quot;:&quot;&quot;,&quot;non-dropping-particle&quot;:&quot;&quot;},{&quot;family&quot;:&quot;Haffner&quot;,&quot;given&quot;:&quot;Sergio&quot;,&quot;parse-names&quot;:false,&quot;dropping-particle&quot;:&quot;&quot;,&quot;non-dropping-particle&quot;:&quot;&quot;},{&quot;family&quot;:&quot;Nicol&quot;,&quot;given&quot;:&quot;Guilherme&quot;,&quot;parse-names&quot;:false,&quot;dropping-particle&quot;:&quot;&quot;,&quot;non-dropping-particle&quot;:&quot;&quot;},{&quot;family&quot;:&quot;Dias&quot;,&quot;given&quot;:&quot;Tiago Fouchy&quot;,&quot;parse-names&quot;:false,&quot;dropping-particle&quot;:&quot;&quot;,&quot;non-dropping-particle&quot;:&quot;&quot;}],&quot;container-title&quot;:&quot;IEEE Transactions on Industrial Electronics&quot;,&quot;DOI&quot;:&quot;10.1109/TIE.2017.2701768&quot;,&quot;ISSN&quot;:&quot;02780046&quot;,&quot;issued&quot;:{&quot;date-parts&quot;:[[2017,12,1]]},&quot;page&quot;:&quot;9844-9853&quot;,&quot;abstract&quot;:&quot;The paper proposes a multiobjective optimization procedure for five-phase induction machines based on the NSGA-II (nondominated sorting genetic algorithm). In the optimization procedure, two objective functions are used (efficiency and cost of conductor material) along with 14 design variables, producing a large number of viable solutions. The design variables describe geometrical constraints, electrical and magnetic loading, and the waveshape of the airgap induction. The underlying analytical model of the machine includes the saturation of the iron parts and magnetic losses produced by higher space harmonic waves present in the airgap induction. The most relevant solutions regarding the objectives are validated through the finite element method, showing that the method proposed here is able to find practical solutions which represent a high efficiency, a reduced volume, or even a compromise between these objectives.&quot;,&quot;publisher&quot;:&quot;Institute of Electrical and Electronics Engineers Inc.&quot;,&quot;issue&quot;:&quot;12&quot;,&quot;volume&quot;:&quot;64&quot;,&quot;container-title-short&quot;:&quot;&quot;},&quot;isTemporary&quot;:false},{&quot;id&quot;:&quot;89781ded-8476-3d9e-bc4b-9cc0a214a4cd&quot;,&quot;itemData&quot;:{&quot;type&quot;:&quot;article-journal&quot;,&quot;id&quot;:&quot;89781ded-8476-3d9e-bc4b-9cc0a214a4cd&quot;,&quot;title&quot;:&quot;Multiobjective Optimization of Five-Phase Induction Machines Based on NSGA-II&quot;,&quot;author&quot;:[{&quot;family&quot;:&quot;Pereira&quot;,&quot;given&quot;:&quot;Luis Alberto&quot;,&quot;parse-names&quot;:false,&quot;dropping-particle&quot;:&quot;&quot;,&quot;non-dropping-particle&quot;:&quot;&quot;},{&quot;family&quot;:&quot;Haffner&quot;,&quot;given&quot;:&quot;Sergio&quot;,&quot;parse-names&quot;:false,&quot;dropping-particle&quot;:&quot;&quot;,&quot;non-dropping-particle&quot;:&quot;&quot;},{&quot;family&quot;:&quot;Nicol&quot;,&quot;given&quot;:&quot;Guilherme&quot;,&quot;parse-names&quot;:false,&quot;dropping-particle&quot;:&quot;&quot;,&quot;non-dropping-particle&quot;:&quot;&quot;},{&quot;family&quot;:&quot;Dias&quot;,&quot;given&quot;:&quot;Tiago Fouchy&quot;,&quot;parse-names&quot;:false,&quot;dropping-particle&quot;:&quot;&quot;,&quot;non-dropping-particle&quot;:&quot;&quot;}],&quot;container-title&quot;:&quot;IEEE Transactions on Industrial Electronics&quot;,&quot;DOI&quot;:&quot;10.1109/TIE.2017.2701768&quot;,&quot;ISSN&quot;:&quot;02780046&quot;,&quot;issued&quot;:{&quot;date-parts&quot;:[[2017,12,1]]},&quot;page&quot;:&quot;9844-9853&quot;,&quot;abstract&quot;:&quot;The paper proposes a multiobjective optimization procedure for five-phase induction machines based on the NSGA-II (nondominated sorting genetic algorithm). In the optimization procedure, two objective functions are used (efficiency and cost of conductor material) along with 14 design variables, producing a large number of viable solutions. The design variables describe geometrical constraints, electrical and magnetic loading, and the waveshape of the airgap induction. The underlying analytical model of the machine includes the saturation of the iron parts and magnetic losses produced by higher space harmonic waves present in the airgap induction. The most relevant solutions regarding the objectives are validated through the finite element method, showing that the method proposed here is able to find practical solutions which represent a high efficiency, a reduced volume, or even a compromise between these objectives.&quot;,&quot;publisher&quot;:&quot;Institute of Electrical and Electronics Engineers Inc.&quot;,&quot;issue&quot;:&quot;12&quot;,&quot;volume&quot;:&quot;64&quot;,&quot;container-title-short&quot;:&quot;&quot;},&quot;isTemporary&quot;:false}]},{&quot;citationID&quot;:&quot;MENDELEY_CITATION_67a01c2d-b492-42dd-a221-4b3102e3360e&quot;,&quot;properties&quot;:{&quot;noteIndex&quot;:0},&quot;isEdited&quot;:false,&quot;manualOverride&quot;:{&quot;isManuallyOverridden&quot;:false,&quot;citeprocText&quot;:&quot;[37], [117]–[119]&quot;,&quot;manualOverrideText&quot;:&quot;&quot;},&quot;citationTag&quot;:&quot;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&quot;,&quot;citationItems&quot;:[{&quot;id&quot;:&quot;64041a5f-8765-3e29-b8dd-02b55ba13423&quot;,&quot;itemData&quot;:{&quot;type&quot;:&quot;report&quot;,&quot;id&quot;:&quot;64041a5f-8765-3e29-b8dd-02b55ba13423&quot;,&quot;title&quot;:&quot;A novel adaptive genetic algorithm applied to optimizing linear induction machines&quot;,&quot;author&quot;:[{&quot;family&quot;:&quot;Zhuang&quot;,&quot;given&quot;:&quot;Y C&quot;,&quot;parse-names&quot;:false,&quot;dropping-particle&quot;:&quot;&quot;,&quot;non-dropping-particle&quot;:&quot;&quot;},{&quot;family&quot;:&quot;Yu&quot;,&quot;given&quot;:&quot;HT&quot;,&quot;parse-names&quot;:false,&quot;dropping-particle&quot;:&quot;&quot;,&quot;non-dropping-particle&quot;:&quot;&quot;},{&quot;family&quot;:&quot;Xia&quot;,&quot;given&quot;:&quot;Jun&quot;,&quot;parse-names&quot;:false,&quot;dropping-particle&quot;:&quot;&quot;,&quot;non-dropping-particle&quot;:&quot;&quot;}],&quot;abstract&quot;:&quot;A novel adaptive genetic algorithm (NAGA), which improves the global search ability and convergence of solutions by adjusting the crossover and mutation probability automatically, is presented for the design optimization of linear induction motors (LIM). Results by the proposed algorithm are compared with another algorithm to demonstrate the superiority and feasibility of the proposed NAGA.&quot;,&quot;container-title-short&quot;:&quot;&quot;},&quot;isTemporary&quot;:false},{&quot;id&quot;:&quot;ec3bc5f3-6069-394b-a16e-a396c0b984a9&quot;,&quot;itemData&quot;:{&quot;type&quot;:&quot;paper-conference&quot;,&quot;id&quot;:&quot;ec3bc5f3-6069-394b-a16e-a396c0b984a9&quot;,&quot;title&quot;:&quot;An improved formula for lamination core loss calculations in machines operating with high frequency and high flux density excitation&quot;,&quot;author&quot;:[{&quot;family&quot;:&quot;Chen&quot;,&quot;given&quot;:&quot;Yicheng&quot;,&quot;parse-names&quot;:false,&quot;dropping-particle&quot;:&quot;&quot;,&quot;non-dropping-particle&quot;:&quot;&quot;},{&quot;family&quot;:&quot;Pillay&quot;,&quot;given&quot;:&quot;Pragasen&quot;,&quot;parse-names&quot;:false,&quot;dropping-particle&quot;:&quot;&quot;,&quot;non-dropping-particle&quot;:&quot;&quot;}],&quot;container-title&quot;:&quot;Conference Record - IAS Annual Meeting (IEEE Industry Applications Society)&quot;,&quot;DOI&quot;:&quot;10.1109/IAS.2002.1042645&quot;,&quot;ISBN&quot;:&quot;0780374207&quot;,&quot;ISSN&quot;:&quot;01972618&quot;,&quot;issued&quot;:{&quot;date-parts&quot;:[[2002]]},&quot;page&quot;:&quot;759-766&quot;,&quot;abstract&quot;:&quot;For electrical machine designers, core loss data are usually provided in the form of tables or curves of total loss versus flux density or frequency. These can be used to extract the loss coefficients of the core loss formulas. In this paper, three currently available formulas are discussed and compared with the loss data supplied by lamination steel manufacturers. It is found that the dynamic hysteresis loop plays an important role in the total loss calculation, especially at high flux densities and high frequencies, and the loss coefficients should change with frequency. A new modified formula is proposed to represent the coefficient changes. The new curve is applied to the measured manufacturer's data, with acceptable accuracy.&quot;,&quot;volume&quot;:&quot;2&quot;,&quot;container-title-short&quot;:&quot;&quot;},&quot;isTemporary&quot;:false},{&quot;id&quot;:&quot;b8799a76-1a4c-3707-aea6-35dd8ab38ea1&quot;,&quot;itemData&quot;:{&quot;type&quot;:&quot;article-journal&quot;,&quot;id&quot;:&quot;b8799a76-1a4c-3707-aea6-35dd8ab38ea1&quot;,&quot;title&quot;:&quot;Investigation of voltage and frequency variation on induction motor core and copper losses&quot;,&quot;author&quot;:[{&quot;family&quot;:&quot;Nour&quot;,&quot;given&quot;:&quot;Mutasim&quot;,&quot;parse-names&quot;:false,&quot;dropping-particle&quot;:&quot;&quot;,&quot;non-dropping-particle&quot;:&quot;&quot;},{&quot;family&quot;:&quot;Thirugnanam&quot;,&quot;given&quot;:&quot;Prabhu&quot;,&quot;parse-names&quot;:false,&quot;dropping-particle&quot;:&quot;&quot;,&quot;non-dropping-particle&quot;:&quot;&quot;}],&quot;container-title&quot;:&quot;2017 7th International Conference on Modeling, Simulation, and Applied Optimization, ICMSAO 2017&quot;,&quot;accessed&quot;:{&quot;date-parts&quot;:[[2022,4,20]]},&quot;DOI&quot;:&quot;10.1109/ICMSAO.2017.7934894&quot;,&quot;ISBN&quot;:&quot;9781509054541&quot;,&quot;issued&quot;:{&quot;date-parts&quot;:[[2017,5,26]]},&quot;abstract&quot;:&quot;This paper presents a dynamic induction motor (IM) model which incorporates all the power losses. The presented module is entirely built in Simulink to investigate the effect of varying the applied voltage and frequency on IM efficiency for different load applications. The model includes the power losses such as copper losses, core losses, stray load and mechanical. The accurate determination of induction motor efficiency depends on the estimation of all above mentioned power losses which are modeled and presented in this paper. The effect of variation in applied voltage and frequency on induction motor efficiency is investigated at various load conditions and the results are tabulated and evaluated accordingly. The obtained results show that the efficiency of the IM is significantly affected by the voltage and frequency levels especially at low load. Therefore matching the right applied voltage and frequency to the motor terminal based on the load condition will reduce the motor losses and hence increase its efficiency.&quot;,&quot;publisher&quot;:&quot;Institute of Electrical and Electronics Engineers Inc.&quot;,&quot;container-title-short&quot;:&quot;&quot;},&quot;isTemporary&quot;:false},{&quot;id&quot;:&quot;dd6e39f6-94e8-372a-90bc-3e6dbddbf1e6&quot;,&quot;itemData&quot;:{&quot;type&quot;:&quot;paper-conference&quot;,&quot;id&quot;:&quot;dd6e39f6-94e8-372a-90bc-3e6dbddbf1e6&quot;,&quot;title&quot;:&quot;Circuit models for predicting core losses in the stator and rotor of a caged induction machine with sinusoidal supplies&quot;,&quot;author&quot;:[{&quot;family&quot;:&quot;Laldin&quot;,&quot;given&quot;:&quot;Omar&quot;,&quot;parse-names&quot;:false,&quot;dropping-particle&quot;:&quot;&quot;,&quot;non-dropping-particle&quot;:&quot;&quot;},{&quot;family&quot;:&quot;Dlala&quot;,&quot;given&quot;:&quot;Emad&quot;,&quot;parse-names&quot;:false,&quot;dropping-particle&quot;:&quot;&quot;,&quot;non-dropping-particle&quot;:&quot;&quot;},{&quot;family&quot;:&quot;Arkkio&quot;,&quot;given&quot;:&quot;Antero&quot;,&quot;parse-names&quot;:false,&quot;dropping-particle&quot;:&quot;&quot;,&quot;non-dropping-particle&quot;:&quot;&quot;}],&quot;container-title&quot;:&quot;IEEE Transactions on Magnetics&quot;,&quot;DOI&quot;:&quot;10.1109/TMAG.2010.2097582&quot;,&quot;ISSN&quot;:&quot;00189464&quot;,&quot;issued&quot;:{&quot;date-parts&quot;:[[2011,5]]},&quot;page&quot;:&quot;1054-1057&quot;,&quot;abstract&quot;:&quot;This paper proposes parameterized models to predict core losses in the stator and rotor of a caged induction machine. The parameters are identified from results of finite element simulations, using a differential evolution search algorithm. To account for flux distribution and frequency characteristics, it is found that variable flux power coefficients for hysteresis terms are required for both stator and rotor. In addition, a rotor core loss coefficient is necessary. The proposed model is compared with FE results and experimental data. © 2011 IEEE.&quot;,&quot;issue&quot;:&quot;5&quot;,&quot;volume&quot;:&quot;47&quot;,&quot;container-title-short&quot;:&quot;&quot;},&quot;isTemporary&quot;:false}]},{&quot;citationID&quot;:&quot;MENDELEY_CITATION_17468926-5f2b-4501-992d-c350d66690e8&quot;,&quot;properties&quot;:{&quot;noteIndex&quot;:0},&quot;isEdited&quot;:false,&quot;manualOverride&quot;:{&quot;isManuallyOverridden&quot;:false,&quot;citeprocText&quot;:&quot;[120]&quot;,&quot;manualOverrideText&quot;:&quot;&quot;},&quot;citationTag&quot;:&quot;MENDELEY_CITATION_v3_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&quot;,&quot;citationItems&quot;:[{&quot;id&quot;:&quot;3d55e7a4-dfa0-3110-af01-2cdb485bcc11&quot;,&quot;itemData&quot;:{&quot;type&quot;:&quot;article-journal&quot;,&quot;id&quot;:&quot;3d55e7a4-dfa0-3110-af01-2cdb485bcc11&quot;,&quot;title&quot;:&quot;Winding Function-Based Analytical Modeling of Core Loss in an Induction Machine Considering Slotting Effects and the Frequency-Dependent B-H Curve Characteristics&quot;,&quot;author&quot;:[{&quot;family&quot;:&quot;Vidanalage&quot;,&quot;given&quot;:&quot;Buddhika De Silva Guruwatta&quot;,&quot;parse-names&quot;:false,&quot;dropping-particle&quot;:&quot;&quot;,&quot;non-dropping-particle&quot;:&quot;&quot;},{&quot;family&quot;:&quot;Toulabi&quot;,&quot;given&quot;:&quot;Mohammad Sedigh&quot;,&quot;parse-names&quot;:false,&quot;dropping-particle&quot;:&quot;&quot;,&quot;non-dropping-particle&quot;:&quot;&quot;},{&quot;family&quot;:&quot;Stachl&quot;,&quot;given&quot;:&quot;Tim&quot;,&quot;parse-names&quot;:false,&quot;dropping-particle&quot;:&quot;&quot;,&quot;non-dropping-particle&quot;:&quot;&quot;},{&quot;family&quot;:&quot;Lombardi&quot;,&quot;given&quot;:&quot;Anthony&quot;,&quot;parse-names&quot;:false,&quot;dropping-particle&quot;:&quot;&quot;,&quot;non-dropping-particle&quot;:&quot;&quot;},{&quot;family&quot;:&quot;Tjong&quot;,&quot;given&quot;:&quot;Jimi&quot;,&quot;parse-names&quot;:false,&quot;dropping-particle&quot;:&quot;&quot;,&quot;non-dropping-particle&quot;:&quot;&quot;},{&quot;family&quot;:&quot;Kar&quot;,&quot;given&quot;:&quot;Narayan C.&quot;,&quot;parse-names&quot;:false,&quot;dropping-particle&quot;:&quot;&quot;,&quot;non-dropping-particle&quot;:&quot;&quot;}],&quot;container-title&quot;:&quot;IEEE Transactions on Magnetics&quot;,&quot;accessed&quot;:{&quot;date-parts&quot;:[[2022,4,20]]},&quot;DOI&quot;:&quot;10.1109/TMAG.2022.3148759&quot;,&quot;ISSN&quot;:&quot;19410069&quot;,&quot;issued&quot;:{&quot;date-parts&quot;:[[2022]]},&quot;abstract&quot;:&quot;The flux density distribution in an induction machine (IM) can be obtained by a conventional winding function-based (CWFB) model for being incorporated in the machine&amp;#x2019;s core loss calculation using Bertotti core loss function. However, in this CWFB analytical core loss prediction method, the slotting effects, magneto-motive-force (MMF) drops in the stator and rotor cores and frequency-dependent B-H characteristics of the core are ignored for simplicity. In this paper, an extended winding function-based (EWFB) model is proposed to overcome these shortcomings present in the existing analytical core loss prediction methods by sectioning the teeth, tooth tips and yoke parts of the IM&amp;#x2019;s stator and rotor and accurately calculating the flux and core loss densities of each section taking into account the corresponding MMF drops and frequency-dependent B-H curve changes. The effectiveness of the proposed EWFB model over the CWFB model in predicting the total core loss of a laboratory 11 kW IM is validated via experiments at various operating points.&quot;,&quot;publisher&quot;:&quot;Institute of Electrical and Electronics Engineers Inc.&quot;,&quot;container-title-short&quot;:&quot;&quot;},&quot;isTemporary&quot;:false}]},{&quot;citationID&quot;:&quot;MENDELEY_CITATION_e2249837-30c4-48a4-8c79-7fd191f0d541&quot;,&quot;properties&quot;:{&quot;noteIndex&quot;:0},&quot;isEdited&quot;:false,&quot;manualOverride&quot;:{&quot;isManuallyOverridden&quot;:false,&quot;citeprocText&quot;:&quot;[121]&quot;,&quot;manualOverrideText&quot;:&quot;&quot;},&quot;citationTag&quot;:&quot;MENDELEY_CITATION_v3_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&quot;,&quot;citationItems&quot;:[{&quot;id&quot;:&quot;d991ca3a-2d91-396a-9fdd-4940161b1d80&quot;,&quot;itemData&quot;:{&quot;type&quot;:&quot;webpage&quot;,&quot;id&quot;:&quot;d991ca3a-2d91-396a-9fdd-4940161b1d80&quot;,&quot;title&quot;:&quot;The different driving cycles – Car Engineer&quot;,&quot;accessed&quot;:{&quot;date-parts&quot;:[[2022,4,20]]},&quot;URL&quot;:&quot;https://www.car-engineer.com/the-different-driving-cycles/&quot;,&quot;container-title-short&quot;:&quot;&quot;},&quot;isTemporary&quot;:false}]},{&quot;citationID&quot;:&quot;MENDELEY_CITATION_6babdbc3-2703-4640-bc9c-64e2bae2e50c&quot;,&quot;properties&quot;:{&quot;noteIndex&quot;:0},&quot;isEdited&quot;:false,&quot;manualOverride&quot;:{&quot;isManuallyOverridden&quot;:false,&quot;citeprocText&quot;:&quot;[122]–[124]&quot;,&quot;manualOverrideText&quot;:&quot;&quot;},&quot;citationTag&quot;:&quot;MENDELEY_CITATION_v3_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&quot;,&quot;citationItems&quot;:[{&quot;id&quot;:&quot;a180d437-3764-3914-8dde-d7c5700f7445&quot;,&quot;itemData&quot;:{&quot;type&quot;:&quot;report&quot;,&quot;id&quot;:&quot;a180d437-3764-3914-8dde-d7c5700f7445&quot;,&quot;title&quot;:&quot;Analysis of Problems in a Load System Driven by Multiple Tandem Induction Motors&quot;,&quot;author&quot;:[{&quot;family&quot;:&quot;Kubilay ATALAY&quot;,&quot;given&quot;:&quot;Ahmet&quot;,&quot;parse-names&quot;:false,&quot;dropping-particle&quot;:&quot;&quot;,&quot;non-dropping-particle&quot;:&quot;&quot;},{&quot;family&quot;:&quot;Ahmet KOCABAS&quot;,&quot;given&quot;:&quot;Derya&quot;,&quot;parse-names&quot;:false,&quot;dropping-particle&quot;:&quot;&quot;,&quot;non-dropping-particle&quot;:&quot;&quot;},{&quot;family&quot;:&quot;Imeryuz&quot;,&quot;given&quot;:&quot;Murat&quot;,&quot;parse-names&quot;:false,&quot;dropping-particle&quot;:&quot;&quot;,&quot;non-dropping-particle&quot;:&quot;&quot;},{&quot;family&quot;:&quot;Onur GULBAHCE&quot;,&quot;given&quot;:&quot;Mehmet&quot;,&quot;parse-names&quot;:false,&quot;dropping-particle&quot;:&quot;&quot;,&quot;non-dropping-particle&quot;:&quot;&quot;}],&quot;abstract&quot;:&quot;This paper presents an overview to main problems that may occur in load sharing of three-phase squirrel cage induction motors in tandem operation including mathematical transformations and dynamic model. In the study, two simulations for two individual problematic situations are performed and results are presented. Data for motors having \&quot;the same number of poles\&quot; and \&quot;different number of poles\&quot; are used for simulation. Dynamic behaviours for both cases are investigated and it is shown that one of the motors having higher rated speed has the risk of overloading when motors have same number of poles and the lower rated speed motor operates as generator when the motors have different number of poles as expected at the beginning of the study. An important amount of information is obtained from the study to protect test equipment and motors during the practical stage of the project.&quot;,&quot;container-title-short&quot;:&quot;&quot;},&quot;isTemporary&quot;:false},{&quot;id&quot;:&quot;927a3792-cab8-359d-b9a5-1ff2e584f369&quot;,&quot;itemData&quot;:{&quot;type&quot;:&quot;article-journal&quot;,&quot;id&quot;:&quot;927a3792-cab8-359d-b9a5-1ff2e584f369&quot;,&quot;title&quot;:&quot;Influence of Hysteresis and Eddy Current Losses on Electric Drive Energy Balance in Driving Cycle Operation&quot;,&quot;author&quot;:[{&quot;family&quot;:&quot;Kitzberger&quot;,&quot;given&quot;:&quot;Martin&quot;,&quot;parse-names&quot;:false,&quot;dropping-particle&quot;:&quot;&quot;,&quot;non-dropping-particle&quot;:&quot;&quot;},{&quot;family&quot;:&quot;Bramerdorfer&quot;,&quot;given&quot;:&quot;Gerd&quot;,&quot;parse-names&quot;:false,&quot;dropping-particle&quot;:&quot;&quot;,&quot;non-dropping-particle&quot;:&quot;&quot;},{&quot;family&quot;:&quot;Silber&quot;,&quot;given&quot;:&quot;Siegfried&quot;,&quot;parse-names&quot;:false,&quot;dropping-particle&quot;:&quot;&quot;,&quot;non-dropping-particle&quot;:&quot;&quot;},{&quot;family&quot;:&quot;Mitterhofer&quot;,&quot;given&quot;:&quot;Hubert&quot;,&quot;parse-names&quot;:false,&quot;dropping-particle&quot;:&quot;&quot;,&quot;non-dropping-particle&quot;:&quot;&quot;},{&quot;family&quot;:&quot;Amrhein&quot;,&quot;given&quot;:&quot;Wolfgang&quot;,&quot;parse-names&quot;:false,&quot;dropping-particle&quot;:&quot;&quot;,&quot;non-dropping-particle&quot;:&quot;&quot;}],&quot;container-title&quot;:&quot;2018 8th International Electric Drives Production Conference, EDPC 2018 - Proceedings&quot;,&quot;accessed&quot;:{&quot;date-parts&quot;:[[2022,4,20]]},&quot;DOI&quot;:&quot;10.1109/EDPC.2018.8658302&quot;,&quot;ISBN&quot;:&quot;9781728101477&quot;,&quot;issued&quot;:{&quot;date-parts&quot;:[[2019,3,4]]},&quot;abstract&quot;:&quot;This article investigates the influence of electrical steel sheet hysteresis and eddy current losses as well as the related lamination thickness on total electric energy consumption for accumulated load points present in machine operation for standardized driving cycles. The considered machine geometry's main dimensions are based on the rotor and stator geometry of the 2010 Toyota Prius Motor/Generator MG2 originally used in a hybrid electric vehicle application (HEV). Three different standardized driving cycles namely CADC, NEDC and WLTC are applied. For evaluation of the cycle specific energy consumption a nonlinear machine model based on finite element analysis (FEA) is directly coupled with a purely electric vehicle (EV) power train model. The entire model is embedded into the general purpose simulation and optimization software SyMSpace. This allows fast model evaluation via interfaces to distributed computing platforms.&quot;,&quot;publisher&quot;:&quot;Institute of Electrical and Electronics Engineers Inc.&quot;,&quot;container-title-short&quot;:&quot;&quot;},&quot;isTemporary&quot;:false},{&quot;id&quot;:&quot;13dc4011-f78a-3dff-8970-91b7360db865&quot;,&quot;itemData&quot;:{&quot;type&quot;:&quot;article-journal&quot;,&quot;id&quot;:&quot;13dc4011-f78a-3dff-8970-91b7360db865&quot;,&quot;title&quot;:&quot;Drive cycle analysis of a permanent-magnet traction motor based on magnetostatic finite-element analysis&quot;,&quot;author&quot;:[{&quot;family&quot;:&quot;Ruuskanen&quot;,&quot;given&quot;:&quot;Vesa&quot;,&quot;parse-names&quot;:false,&quot;dropping-particle&quot;:&quot;&quot;,&quot;non-dropping-particle&quot;:&quot;&quot;},{&quot;family&quot;:&quot;Nerg&quot;,&quot;given&quot;:&quot;Janne&quot;,&quot;parse-names&quot;:false,&quot;dropping-particle&quot;:&quot;&quot;,&quot;non-dropping-particle&quot;:&quot;&quot;},{&quot;family&quot;:&quot;Pyrhonen&quot;,&quot;given&quot;:&quot;Juha&quot;,&quot;parse-names&quot;:false,&quot;dropping-particle&quot;:&quot;&quot;,&quot;non-dropping-particle&quot;:&quot;&quot;},{&quot;family&quot;:&quot;Ruotsalainen&quot;,&quot;given&quot;:&quot;Sami&quot;,&quot;parse-names&quot;:false,&quot;dropping-particle&quot;:&quot;&quot;,&quot;non-dropping-particle&quot;:&quot;&quot;},{&quot;family&quot;:&quot;Kennel&quot;,&quot;given&quot;:&quot;Ralph&quot;,&quot;parse-names&quot;:false,&quot;dropping-particle&quot;:&quot;&quot;,&quot;non-dropping-particle&quot;:&quot;&quot;}],&quot;container-title&quot;:&quot;IEEE Transactions on Vehicular Technology&quot;,&quot;DOI&quot;:&quot;10.1109/TVT.2014.2329014&quot;,&quot;ISSN&quot;:&quot;00189545&quot;,&quot;issued&quot;:{&quot;date-parts&quot;:[[2015,3,1]]},&quot;page&quot;:&quot;1249-1254&quot;,&quot;abstract&quot;:&quot;This paper introduces a method for the drive cycle performance analysis of a permanent-magnet traction motor based on a fast magnetostatic finite-element analysis (FEA). The flux linkage and torque behavior of the permanent-magnet synchronous machine is studied by a nonlinear magnetostatic FEA as a function of direct-and quadrature-axis stator current components. In the analytical machine performance analysis, the current combinations producing the desired torque and minimizing the losses are determined. The iron loss is calculated with the time-transient FEA at no load. The maximum stator flux linkage, limited by the battery voltage, is taken into account. The drive cycle analysis, based on optimal current component surfaces, is carried out for a traction motor of an electric sports car. The results are compared with values measured for the drive cycle on a racetrack.&quot;,&quot;publisher&quot;:&quot;Institute of Electrical and Electronics Engineers Inc.&quot;,&quot;issue&quot;:&quot;3&quot;,&quot;volume&quot;:&quot;64&quot;,&quot;container-title-short&quot;:&quot;&quot;},&quot;isTemporary&quot;:false}]},{&quot;citationID&quot;:&quot;MENDELEY_CITATION_ed2d99a5-6caf-4474-a463-864d70fd0c3a&quot;,&quot;properties&quot;:{&quot;noteIndex&quot;:0},&quot;isEdited&quot;:false,&quot;manualOverride&quot;:{&quot;isManuallyOverridden&quot;:false,&quot;citeprocText&quot;:&quot;[125]&quot;,&quot;manualOverrideText&quot;:&quot;&quot;},&quot;citationTag&quot;:&quot;MENDELEY_CITATION_v3_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&quot;,&quot;citationItems&quot;:[{&quot;id&quot;:&quot;a60e0a99-ce8a-34d1-8fc1-1d2b16ad7b2a&quot;,&quot;itemData&quot;:{&quot;type&quot;:&quot;article-journal&quot;,&quot;id&quot;:&quot;a60e0a99-ce8a-34d1-8fc1-1d2b16ad7b2a&quot;,&quot;title&quot;:&quot;Load cycle-based design optimization of induction motor drives for highly dynamic applications&quot;,&quot;author&quot;:[{&quot;family&quot;:&quot;Zhang&quot;,&quot;given&quot;:&quot;Yuanpeng&quot;,&quot;parse-names&quot;:false,&quot;dropping-particle&quot;:&quot;&quot;,&quot;non-dropping-particle&quot;:&quot;&quot;},{&quot;family&quot;:&quot;Peng&quot;,&quot;given&quot;:&quot;Hujun&quot;,&quot;parse-names&quot;:false,&quot;dropping-particle&quot;:&quot;&quot;,&quot;non-dropping-particle&quot;:&quot;&quot;},{&quot;family&quot;:&quot;Hofmann&quot;,&quot;given&quot;:&quot;Wilfried&quot;,&quot;parse-names&quot;:false,&quot;dropping-particle&quot;:&quot;&quot;,&quot;non-dropping-particle&quot;:&quot;&quot;}],&quot;container-title&quot;:&quot;Proceedings of the IEEE International Conference on Industrial Technology&quot;,&quot;accessed&quot;:{&quot;date-parts&quot;:[[2022,4,20]]},&quot;DOI&quot;:&quot;10.1109/ICIT.2019.8754948&quot;,&quot;ISBN&quot;:&quot;9781538663769&quot;,&quot;issued&quot;:{&quot;date-parts&quot;:[[2019,2,1]]},&quot;page&quot;:&quot;286-291&quot;,&quot;abstract&quot;:&quot;The paper discusses the optimal design procedure of an induction machine with squirrel cage under highly dynamic load conditions. A special feature in the procedure is resulted from the fact that the converter-driven induction motors with high rotor bars has significant transient skin effect due to high-dynamic torque reversals during high-dynamic load cycles. Therefore, the additional eddy current losses must be taken into account in the design and optimization procedure. Additionally, high-dynamic drives require motors with a moment of inertia as small as possible. Aiming at reducing the additional eddy current losses and the moment of inertia of drive motor simultaneously, a load cycle-based design optimization program for induction machines is developed for highly dynamic applications by using a rotating cross cutter automation as an example.&quot;,&quot;publisher&quot;:&quot;Institute of Electrical and Electronics Engineers Inc.&quot;,&quot;volume&quot;:&quot;2019-February&quot;,&quot;container-title-short&quot;:&quot;&quot;},&quot;isTemporary&quot;:false}]},{&quot;citationID&quot;:&quot;MENDELEY_CITATION_d4f850a1-a5a6-476f-8da9-d0a379e350e0&quot;,&quot;properties&quot;:{&quot;noteIndex&quot;:0},&quot;isEdited&quot;:false,&quot;manualOverride&quot;:{&quot;isManuallyOverridden&quot;:false,&quot;citeprocText&quot;:&quot;[126]&quot;,&quot;manualOverrideText&quot;:&quot;&quot;},&quot;citationTag&quot;:&quot;MENDELEY_CITATION_v3_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&quot;,&quot;citationItems&quot;:[{&quot;id&quot;:&quot;a8998a11-6417-3f18-96f2-747bf7e8d9c1&quot;,&quot;itemData&quot;:{&quot;type&quot;:&quot;article-journal&quot;,&quot;id&quot;:&quot;a8998a11-6417-3f18-96f2-747bf7e8d9c1&quot;,&quot;title&quot;:&quot;A simplified vehicle dynamics model for motion planner designed by nonlinear model predictive control&quot;,&quot;author&quot;:[{&quot;family&quot;:&quot;Gao&quot;,&quot;given&quot;:&quot;Feng&quot;,&quot;parse-names&quot;:false,&quot;dropping-particle&quot;:&quot;&quot;,&quot;non-dropping-particle&quot;:&quot;&quot;},{&quot;family&quot;:&quot;Hu&quot;,&quot;given&quot;:&quot;Qiuxia&quot;,&quot;parse-names&quot;:false,&quot;dropping-particle&quot;:&quot;&quot;,&quot;non-dropping-particle&quot;:&quot;&quot;},{&quot;family&quot;:&quot;Ma&quot;,&quot;given&quot;:&quot;Jie&quot;,&quot;parse-names&quot;:false,&quot;dropping-particle&quot;:&quot;&quot;,&quot;non-dropping-particle&quot;:&quot;&quot;},{&quot;family&quot;:&quot;Han&quot;,&quot;given&quot;:&quot;Xiangyu&quot;,&quot;parse-names&quot;:false,&quot;dropping-particle&quot;:&quot;&quot;,&quot;non-dropping-particle&quot;:&quot;&quot;}],&quot;container-title&quot;:&quot;Applied Sciences (Switzerland)&quot;,&quot;DOI&quot;:&quot;10.3390/app11219887&quot;,&quot;ISSN&quot;:&quot;20763417&quot;,&quot;issued&quot;:{&quot;date-parts&quot;:[[2021,11,1]]},&quot;abstract&quot;:&quot;Motion planning by considering it as an optimal problem is an effective and widely applicable method. Its comprehensive performance greatly depends on the vehicle dynamics model, which is highly coupled and nonlinear, especially under the dynamical scenarios and causes much more consumption of computation resources for the numerical optimization. To increase the real time performance of the motion planner designed by nonlinear model predictive control (NMPC), a unified and simplified vehicle dynamics model (SDM) is presented to make a balance between the accuracy and complexity for dynamical driving scenarios. Based on the statistical analysis results of naturalistic driving conditions, a unified nonlinear vehicle dynamics model is set up, which considers the tyre cornering characteristic and is also applicable to conditions with large turning angle. After the validation of this coupled dynamics model (CDM) by comparisons with other widely used models under a variety of conditions, the coupling effect is analyzed according to the transfer functions, which are obtained by linearizing CDM at equilibrium points. Furthermore, SDM is derived by ignoring the weak part of the coupling effect. The accuracy of SDM is validated by several comparative studies with other models and it is further applied to design a motion planner by NMPC to validate its contribution on the performance improvement under dynamical driving conditions.&quot;,&quot;publisher&quot;:&quot;MDPI&quot;,&quot;issue&quot;:&quot;21&quot;,&quot;volume&quot;:&quot;11&quot;,&quot;container-title-short&quot;:&quot;&quot;},&quot;isTemporary&quot;:false}]},{&quot;citationID&quot;:&quot;MENDELEY_CITATION_dcae5ffc-6152-47c0-801d-93ccda9db9aa&quot;,&quot;properties&quot;:{&quot;noteIndex&quot;:0},&quot;isEdited&quot;:false,&quot;manualOverride&quot;:{&quot;isManuallyOverridden&quot;:false,&quot;citeprocText&quot;:&quot;[127], [128]&quot;,&quot;manualOverrideText&quot;:&quot;&quot;},&quot;citationTag&quot;:&quot;MENDELEY_CITATION_v3_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&quot;,&quot;citationItems&quot;:[{&quot;id&quot;:&quot;e73506fa-7c90-3fef-b98e-0151a26b8c59&quot;,&quot;itemData&quot;:{&quot;type&quot;:&quot;report&quot;,&quot;id&quot;:&quot;e73506fa-7c90-3fef-b98e-0151a26b8c59&quot;,&quot;title&quot;:&quot;Chapter 2 Vehicle Dynamics Modeling&quot;,&quot;abstract&quot;:&quot;This chapter provides information on dynamics modeling of vehicle and tire. The vehicle axis system used throughout the simulation is according to the SAE standard, as described in SAE J670e [18]. According to a brief research study of typical vehicle models, a nonlinear three-degree-of-freedom vehicle model will be used in this research. The derivation of that model including the tire model is discussed first. The equations of motion are then converted to a state space form for ease of integration and a Third Order Runge-Kutta integration routine is used as the integration algorithm. Finally, the vehicle model is verified against results from Smith et al. [14] to show its validity.&quot;},&quot;isTemporary&quot;:false},{&quot;id&quot;:&quot;7100c3bb-fad7-3e27-b153-f0a4ff31c86e&quot;,&quot;itemData&quot;:{&quot;type&quot;:&quot;article-journal&quot;,&quot;id&quot;:&quot;7100c3bb-fad7-3e27-b153-f0a4ff31c86e&quot;,&quot;title&quot;:&quot;Dynamics of vehicles&quot;,&quot;author&quot;:[{&quot;family&quot;:&quot;Oman&quot;,&quot;given&quot;:&quot;Simon&quot;,&quot;parse-names&quot;:false,&quot;dropping-particle&quot;:&quot;&quot;,&quot;non-dropping-particle&quot;:&quot;&quot;}],&quot;accessed&quot;:{&quot;date-parts&quot;:[[2022,5,6]]},&quot;URL&quot;:&quot;https://web.fs.uni-lj.si/kserv/images/upload/2_Pedagoska_dejavnost/2_Stopnja/Dinamika_vozil/Dokumenti/Vaje/Dynamic-characteristics-of-vehicle.pdf&quot;},&quot;isTemporary&quot;:false}]},{&quot;citationID&quot;:&quot;MENDELEY_CITATION_5a273019-367b-4093-950e-241009c6293d&quot;,&quot;properties&quot;:{&quot;noteIndex&quot;:0},&quot;isEdited&quot;:false,&quot;manualOverride&quot;:{&quot;isManuallyOverridden&quot;:false,&quot;citeprocText&quot;:&quot;[129]&quot;,&quot;manualOverrideText&quot;:&quot;&quot;},&quot;citationTag&quot;:&quot;MENDELEY_CITATION_v3_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&quot;,&quot;citationItems&quot;:[{&quot;id&quot;:&quot;8a8db88d-72e5-3303-a0d1-376efe8621c8&quot;,&quot;itemData&quot;:{&quot;type&quot;:&quot;article-journal&quot;,&quot;id&quot;:&quot;8a8db88d-72e5-3303-a0d1-376efe8621c8&quot;,&quot;title&quot;:&quot;The cluster computation-based hybrid fem– analytical model of induction motor for fault diagnostics&quot;,&quot;author&quot;:[{&quot;family&quot;:&quot;Asad&quot;,&quot;given&quot;:&quot;Bilal&quot;,&quot;parse-names&quot;:false,&quot;dropping-particle&quot;:&quot;&quot;,&quot;non-dropping-particle&quot;:&quot;&quot;},{&quot;family&quot;:&quot;Vaimann&quot;,&quot;given&quot;:&quot;Toomas&quot;,&quot;parse-names&quot;:false,&quot;dropping-particle&quot;:&quot;&quot;,&quot;non-dropping-particle&quot;:&quot;&quot;},{&quot;family&quot;:&quot;Belahcen&quot;,&quot;given&quot;:&quot;Anouar&quot;,&quot;parse-names&quot;:false,&quot;dropping-particle&quot;:&quot;&quot;,&quot;non-dropping-particle&quot;:&quot;&quot;},{&quot;family&quot;:&quot;Kallaste&quot;,&quot;given&quot;:&quot;Ants&quot;,&quot;parse-names&quot;:false,&quot;dropping-particle&quot;:&quot;&quot;,&quot;non-dropping-particle&quot;:&quot;&quot;},{&quot;family&quot;:&quot;Rassõlkin&quot;,&quot;given&quot;:&quot;Anton&quot;,&quot;parse-names&quot;:false,&quot;dropping-particle&quot;:&quot;&quot;,&quot;non-dropping-particle&quot;:&quot;&quot;},{&quot;family&quot;:&quot;Naveed Iqbal&quot;,&quot;given&quot;:&quot;M.&quot;,&quot;parse-names&quot;:false,&quot;dropping-particle&quot;:&quot;&quot;,&quot;non-dropping-particle&quot;:&quot;&quot;}],&quot;container-title&quot;:&quot;Applied Sciences (Switzerland)&quot;,&quot;DOI&quot;:&quot;10.3390/app10217572&quot;,&quot;ISSN&quot;:&quot;20763417&quot;,&quot;issued&quot;:{&quot;date-parts&quot;:[[2020,11,1]]},&quot;page&quot;:&quot;1-15&quot;,&quot;abstract&quot;:&quot;This paper presents a hybrid finite element method (FEM)–analytical model of a three-phase squirrel cage induction motor solved using parallel processing for reducing the simulation time. The growing development in artificial intelligence (AI) techniques can lead towards more reliable diagnostic algorithms. The biggest challenge for AI techniques is that they need a big amount of data under various conditions to train them. These data are difficult to obtain from the industries because they contain low numbers of possible faulty cases, as well as from laboratories because a limited number of motors can be broken for testing purposes. The only feasible solution is mathematical models, which in the long run can become part of advanced diagnostic techniques. The benefits of analytical and FEM models for their speed and accuracy respectively can be exploited by making a hybrid model. Moreover, the concept of cloud computing can be utilized to reduce the simulation time of the FEM model. In this paper, a hybrid model being solved on multiple processors in a parallel fashion is presented. The results depict that by dividing the rotor steps among several processors working in parallel, the simulation time reduces considerably. The simulation results under healthy and broken rotor bar cases are compared with those taken from a laboratory setup for validation.&quot;,&quot;publisher&quot;:&quot;MDPI AG&quot;,&quot;issue&quot;:&quot;21&quot;,&quot;volume&quot;:&quot;10&quot;,&quot;container-title-short&quot;:&quot;&quot;},&quot;isTemporary&quot;:false}]},{&quot;citationID&quot;:&quot;MENDELEY_CITATION_de65245e-bf28-4693-b237-5f7068284f6a&quot;,&quot;properties&quot;:{&quot;noteIndex&quot;:0},&quot;isEdited&quot;:false,&quot;manualOverride&quot;:{&quot;isManuallyOverridden&quot;:false,&quot;citeprocText&quot;:&quot;[130]–[133]&quot;,&quot;manualOverrideText&quot;:&quot;&quot;},&quot;citationTag&quot;:&quot;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&quot;,&quot;citationItems&quot;:[{&quot;id&quot;:&quot;e97287f3-e468-3eca-a444-b331d9d0fbd5&quot;,&quot;itemData&quot;:{&quot;type&quot;:&quot;article-journal&quot;,&quot;id&quot;:&quot;e97287f3-e468-3eca-a444-b331d9d0fbd5&quot;,&quot;title&quot;:&quot;Optimizations of a permanent magnet machine targeting different driving cycles for electric vehicles&quot;,&quot;author&quot;:[{&quot;family&quot;:&quot;Chen&quot;,&quot;given&quot;:&quot;Liang&quot;,&quot;parse-names&quot;:false,&quot;dropping-particle&quot;:&quot;&quot;,&quot;non-dropping-particle&quot;:&quot;&quot;},{&quot;family&quot;:&quot;Wang&quot;,&quot;given&quot;:&quot;Jiabin&quot;,&quot;parse-names&quot;:false,&quot;dropping-particle&quot;:&quot;&quot;,&quot;non-dropping-particle&quot;:&quot;&quot;},{&quot;family&quot;:&quot;Lazari&quot;,&quot;given&quot;:&quot;Panagiotis&quot;,&quot;parse-names&quot;:false,&quot;dropping-particle&quot;:&quot;&quot;,&quot;non-dropping-particle&quot;:&quot;&quot;},{&quot;family&quot;:&quot;Chen&quot;,&quot;given&quot;:&quot;Xiao&quot;,&quot;parse-names&quot;:false,&quot;dropping-particle&quot;:&quot;&quot;,&quot;non-dropping-particle&quot;:&quot;&quot;}],&quot;container-title&quot;:&quot;Proceedings of the 2013 IEEE International Electric Machines and Drives Conference, IEMDC 2013&quot;,&quot;accessed&quot;:{&quot;date-parts&quot;:[[2022,4,20]]},&quot;DOI&quot;:&quot;10.1109/IEMDC.2013.6556198&quot;,&quot;ISBN&quot;:&quot;9781467349758&quot;,&quot;issued&quot;:{&quot;date-parts&quot;:[[2013]]},&quot;page&quot;:&quot;855-862&quot;,&quot;abstract&quot;:&quot;The paper assesses the influence of driving cycles on the design optimizations of permanent magnet machines for electric vehicle traction applications with the objective to minimize total loss over a defined driving cycle while satisfying performance specifications and design constraints. With the help of an efficient optimization methodology and tool, the optimizations against New European Drive cycle (NEDC), Artemis Urban Drive Cycle (Artemis), and the NEDC/Artemis combined cycle are carried out using Finite Element (FE) based technique. It is shown that for a surface mounted permanent magnet machine studied in the paper, the optimization results against the NEDC and Artemis exhibit distinct characteristics in terms of torque, speed, and energy loss distributions. Thus optimization trends for leading machine design parameters such as split ratio, stator tooth width, turn number per coil and magnet usage to minimize total loss for NEDC and Artemis are very different. For NEDC, the optimum design inclines to reduce high-speed copper loss and iron loss; for Artemis, it tries to minimize low-speed copper loss. Comparing the three optimized motors targeting different driving cycles, it is observed that they all have very high efficiency over a wide toque-speed range, and perform the best in their own target cycle, and with around 0.5% lower efficiency, or 10% higher loss in the other cycles with respect to the optimum values. Compared to the motor optimized for Artemis, the motors optimized against NEDC and the combined cycle result in close to 20% less magnets and less copper usage, making NEDC or the combined driving cycle a preferred optimization target. © 2013 IEEE.&quot;,&quot;container-title-short&quot;:&quot;&quot;},&quot;isTemporary&quot;:false},{&quot;id&quot;:&quot;aef6a102-ce43-3fa5-bf54-bce8f7f7fa56&quot;,&quot;itemData&quot;:{&quot;type&quot;:&quot;article-journal&quot;,&quot;id&quot;:&quot;aef6a102-ce43-3fa5-bf54-bce8f7f7fa56&quot;,&quot;title&quot;:&quot;Optimization of a traction PMASR Motor according to a given driving cycle&quot;,&quot;author&quot;:[{&quot;family&quot;:&quot;Carraro&quot;,&quot;given&quot;:&quot;Enrico&quot;,&quot;parse-names&quot;:false,&quot;dropping-particle&quot;:&quot;&quot;,&quot;non-dropping-particle&quot;:&quot;&quot;},{&quot;family&quot;:&quot;Morandin&quot;,&quot;given&quot;:&quot;Mattia&quot;,&quot;parse-names&quot;:false,&quot;dropping-particle&quot;:&quot;&quot;,&quot;non-dropping-particle&quot;:&quot;&quot;},{&quot;family&quot;:&quot;Bianchi&quot;,&quot;given&quot;:&quot;Nicola&quot;,&quot;parse-names&quot;:false,&quot;dropping-particle&quot;:&quot;&quot;,&quot;non-dropping-particle&quot;:&quot;&quot;}],&quot;container-title&quot;:&quot;2014 IEEE Transportation Electrification Conference and Expo: Components, Systems, and Power Electronics - From Technology to Business and Public Policy, ITEC 2014&quot;,&quot;accessed&quot;:{&quot;date-parts&quot;:[[2022,4,20]]},&quot;DOI&quot;:&quot;10.1109/ITEC.2014.6861838&quot;,&quot;ISBN&quot;:&quot;9781479922628&quot;,&quot;issued&quot;:{&quot;date-parts&quot;:[[2014,7,21]]},&quot;abstract&quot;:&quot;Electric motors are intrinsically ideal candidates for traction applications due the optimal electromechanical characteristics, high efficiency and manufacturing simplicity. Nowadays, one of the most attractive solutions is represented by synchronous machines, due to the great advantage in terms of high performance and mass saving. This paper deals with the design and optimization of a permanent magnet assisted synchronous reluctance motor, according to a given driving cycle. A procedure is proposed to evaluate the most effective design area, which has to be considered for the design and global optimization. Both results and advantages of the adopted methodology are highlighted.&quot;,&quot;publisher&quot;:&quot;Institute of Electrical and Electronics Engineers Inc.&quot;,&quot;container-title-short&quot;:&quot;&quot;},&quot;isTemporary&quot;:false},{&quot;id&quot;:&quot;2c992d79-23a2-3d06-9a8c-53f39ba6f008&quot;,&quot;itemData&quot;:{&quot;type&quot;:&quot;article-journal&quot;,&quot;id&quot;:&quot;2c992d79-23a2-3d06-9a8c-53f39ba6f008&quot;,&quot;title&quot;:&quot;A novel hybrid approach towards drive-cycle based design and optimization of a fractional slot concentrated winding SPMSM for bevs&quot;,&quot;author&quot;:[{&quot;family&quot;:&quot;Korta&quot;,&quot;given&quot;:&quot;Philip&quot;,&quot;parse-names&quot;:false,&quot;dropping-particle&quot;:&quot;&quot;,&quot;non-dropping-particle&quot;:&quot;&quot;},{&quot;family&quot;:&quot;Iyer&quot;,&quot;given&quot;:&quot;Lakshmi Varaha&quot;,&quot;parse-names&quot;:false,&quot;dropping-particle&quot;:&quot;&quot;,&quot;non-dropping-particle&quot;:&quot;&quot;},{&quot;family&quot;:&quot;Lai&quot;,&quot;given&quot;:&quot;Chunyan&quot;,&quot;parse-names&quot;:false,&quot;dropping-particle&quot;:&quot;&quot;,&quot;non-dropping-particle&quot;:&quot;&quot;},{&quot;family&quot;:&quot;Mukherjee&quot;,&quot;given&quot;:&quot;Kaushik&quot;,&quot;parse-names&quot;:false,&quot;dropping-particle&quot;:&quot;&quot;,&quot;non-dropping-particle&quot;:&quot;&quot;},{&quot;family&quot;:&quot;Tjong&quot;,&quot;given&quot;:&quot;Jimi&quot;,&quot;parse-names&quot;:false,&quot;dropping-particle&quot;:&quot;&quot;,&quot;non-dropping-particle&quot;:&quot;&quot;},{&quot;family&quot;:&quot;Kar&quot;,&quot;given&quot;:&quot;Narayan C.&quot;,&quot;parse-names&quot;:false,&quot;dropping-particle&quot;:&quot;&quot;,&quot;non-dropping-particle&quot;:&quot;&quot;}],&quot;container-title&quot;:&quot;2017 IEEE Energy Conversion Congress and Exposition, ECCE 2017&quot;,&quot;accessed&quot;:{&quot;date-parts&quot;:[[2022,4,20]]},&quot;DOI&quot;:&quot;10.1109/ECCE.2017.8096415&quot;,&quot;ISBN&quot;:&quot;9781509029983&quot;,&quot;issued&quot;:{&quot;date-parts&quot;:[[2017,11,3]]},&quot;page&quot;:&quot;2086-2092&quot;,&quot;abstract&quot;:&quot;Research conducted previously has shown that a battery electric vehicle (BEV) motor design incorporating drivecycle optimization can lead to achievement of a higher torque density motor that consumes less energy over the drive-cycle in comparison to a conventionally designed motor. Such a motor indirectly extends the driving range of the BEV. Firstly, in this paper, a baseline fractional slot concentrated winding (FSCW) surface permanent magnet synchronous machine (SPMSM) designed for a direct-drive BEV utilizing the conventional machine design approach has been developed. A vehicle dynamics model for the baseline machine and its associated vehicle parameters are used against an urban dynamometer driving schedule (UDDS) to derive loading data in terms of torque, speed, and energy. Energy Center of Gravity (ECG) and K-means clustering are two existing methods for reducing the number of machine operating points of the drive-cycle while preserving the characteristics of the entire cycle are implemented, which offer high computational efficiency and low computational time cost while optimizing an electric machine. Understanding the merits and demerits of the two existing methods, a novel hybrid approach of drive-cycle data representation is proposed. The drive-cycle data elicited from all of the approaches are thereafter used towards optimization of FSCW SPMSMs. Finally, a comparative performance analysis of optimally designed SPMSMs using the two existing approaches and the proposed approach is conducted.&quot;,&quot;publisher&quot;:&quot;Institute of Electrical and Electronics Engineers Inc.&quot;,&quot;volume&quot;:&quot;2017-January&quot;,&quot;container-title-short&quot;:&quot;&quot;},&quot;isTemporary&quot;:false},{&quot;id&quot;:&quot;63438c9c-06b6-314c-9473-ff941705c44c&quot;,&quot;itemData&quot;:{&quot;type&quot;:&quot;article-journal&quot;,&quot;id&quot;:&quot;63438c9c-06b6-314c-9473-ff941705c44c&quot;,&quot;title&quot;:&quot;Energy efficient data center management under availability constraints&quot;,&quot;author&quot;:[{&quot;family&quot;:&quot;Sitaram&quot;,&quot;given&quot;:&quot;Dinkar&quot;,&quot;parse-names&quot;:false,&quot;dropping-particle&quot;:&quot;&quot;,&quot;non-dropping-particle&quot;:&quot;&quot;},{&quot;family&quot;:&quot;Phalachandra&quot;,&quot;given&quot;:&quot;H. L.&quot;,&quot;parse-names&quot;:false,&quot;dropping-particle&quot;:&quot;&quot;,&quot;non-dropping-particle&quot;:&quot;&quot;},{&quot;family&quot;:&quot;Gautham&quot;,&quot;given&quot;:&quot;S.&quot;,&quot;parse-names&quot;:false,&quot;dropping-particle&quot;:&quot;&quot;,&quot;non-dropping-particle&quot;:&quot;&quot;},{&quot;family&quot;:&quot;Swathi&quot;,&quot;given&quot;:&quot;H.&quot;,&quot;parse-names&quot;:false,&quot;dropping-particle&quot;:&quot;v.&quot;,&quot;non-dropping-particle&quot;:&quot;&quot;},{&quot;family&quot;:&quot;Tp&quot;,&quot;given&quot;:&quot;Sagar&quot;,&quot;parse-names&quot;:false,&quot;dropping-particle&quot;:&quot;&quot;,&quot;non-dropping-particle&quot;:&quot;&quot;}],&quot;container-title&quot;:&quot;9th Annual IEEE International Systems Conference, SysCon 2015 - Proceedings&quot;,&quot;accessed&quot;:{&quot;date-parts&quot;:[[2022,4,20]]},&quot;DOI&quot;:&quot;10.1109/SYSCON.2015.7116780&quot;,&quot;ISBN&quot;:&quot;9781479959273&quot;,&quot;issued&quot;:{&quot;date-parts&quot;:[[2015,6,2]]},&quot;page&quot;:&quot;377-381&quot;,&quot;abstract&quot;:&quot;Due to increasing power consumption and cost, data center energy conservation has become increasingly important. As a result, a number of algorithms for optimizing compute, storage, and networking have been devised. However, these algorithms focus on job distribution based upon optimizing energy efficiency, and do not take availability into consideration. For example, if there are 3 servers, allocating workloads based only upon energy efficiency may result in consolidation of the workload into only 1 server, resulting in a single point of failure. This paper outlines the importance of availability and designs a hill climbing algorithm to prevent failure zone failure and hence also reduce the energy consumption by the datacenter.&quot;,&quot;publisher&quot;:&quot;Institute of Electrical and Electronics Engineers Inc.&quot;,&quot;container-title-short&quot;:&quot;&quot;},&quot;isTemporary&quot;:false}]}]"/>
    <we:property name="MENDELEY_CITATIONS_STYLE" value="{&quot;id&quot;:&quot;https://www.zotero.org/styles/ieee&quot;,&quot;title&quot;:&quot;IEEE&quot;,&quot;format&quot;:&quot;numeric&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1D741365D5BFCE45823B0C0D8E03B1D0" ma:contentTypeVersion="12" ma:contentTypeDescription="Create a new document." ma:contentTypeScope="" ma:versionID="881965b2c175facc24aa1a309f3f90f1">
  <xsd:schema xmlns:xsd="http://www.w3.org/2001/XMLSchema" xmlns:xs="http://www.w3.org/2001/XMLSchema" xmlns:p="http://schemas.microsoft.com/office/2006/metadata/properties" xmlns:ns2="7eb513d8-df7f-4c64-9e07-1b827f7433d7" xmlns:ns3="3bf8f432-464b-4e25-b535-7461a0c499b0" targetNamespace="http://schemas.microsoft.com/office/2006/metadata/properties" ma:root="true" ma:fieldsID="cd2b1932c58e77113bb3f6ca3075bb2e" ns2:_="" ns3:_="">
    <xsd:import namespace="7eb513d8-df7f-4c64-9e07-1b827f7433d7"/>
    <xsd:import namespace="3bf8f432-464b-4e25-b535-7461a0c499b0"/>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DateTaken" minOccurs="0"/>
                <xsd:element ref="ns2:MediaServiceLocation" minOccurs="0"/>
                <xsd:element ref="ns3:SharedWithUsers" minOccurs="0"/>
                <xsd:element ref="ns3:SharedWithDetails" minOccurs="0"/>
                <xsd:element ref="ns2:MediaServiceOCR" minOccurs="0"/>
                <xsd:element ref="ns2:MediaServiceEventHashCode" minOccurs="0"/>
                <xsd:element ref="ns2:MediaServiceGenerationTim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eb513d8-df7f-4c64-9e07-1b827f7433d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DateTaken" ma:index="11" nillable="true" ma:displayName="MediaServiceDateTaken" ma:hidden="true" ma:internalName="MediaServiceDateTaken" ma:readOnly="true">
      <xsd:simpleType>
        <xsd:restriction base="dms:Text"/>
      </xsd:simpleType>
    </xsd:element>
    <xsd:element name="MediaServiceLocation" ma:index="12" nillable="true" ma:displayName="MediaServiceLocation" ma:internalName="MediaServiceLocation"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bf8f432-464b-4e25-b535-7461a0c499b0"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2006OfficeOnline.xsl" StyleName="IEEE" Version="2008">
  <b:Source>
    <b:Tag>Placeholder1</b:Tag>
    <b:SourceType>Report</b:SourceType>
    <b:Guid>{D13B1BDB-A07B-45F0-9BBA-5EC73DBE593D}</b:Guid>
    <b:RefOrder>1</b:RefOrder>
  </b:Source>
  <b:Source>
    <b:Tag>Placeholder2</b:Tag>
    <b:SourceType>Report</b:SourceType>
    <b:Guid>{FFFD6F0E-150F-4169-B913-B6DE641CD479}</b:Guid>
    <b:RefOrder>2</b:RefOrder>
  </b:Source>
  <b:Source>
    <b:Tag>Placeholder3</b:Tag>
    <b:SourceType>Report</b:SourceType>
    <b:Guid>{9668059A-0ED7-4EB4-AEF4-2BD56A45A218}</b:Guid>
    <b:RefOrder>3</b:RefOrder>
  </b:Source>
  <b:Source>
    <b:Tag>Placeholder4</b:Tag>
    <b:SourceType>Report</b:SourceType>
    <b:Guid>{4D06E58E-D57A-4EA7-9A41-48C7122D4764}</b:Guid>
    <b:RefOrder>4</b:RefOrder>
  </b:Source>
  <b:Source>
    <b:Tag>Placeholder5</b:Tag>
    <b:SourceType>Report</b:SourceType>
    <b:Guid>{3BF831F6-26F3-4ABD-9126-0BEB59FB988E}</b:Guid>
    <b:RefOrder>7</b:RefOrder>
  </b:Source>
  <b:Source>
    <b:Tag>Placeholder8</b:Tag>
    <b:SourceType>Report</b:SourceType>
    <b:Guid>{4B18B4D8-8D1E-48DC-9DEE-859B88381284}</b:Guid>
    <b:RefOrder>15</b:RefOrder>
  </b:Source>
  <b:Source>
    <b:Tag>Placeholder7</b:Tag>
    <b:SourceType>Report</b:SourceType>
    <b:Guid>{05F81FFE-2B35-462D-BD64-79B26502E435}</b:Guid>
    <b:RefOrder>14</b:RefOrder>
  </b:Source>
  <b:Source>
    <b:Tag>Placeholder6</b:Tag>
    <b:SourceType>Report</b:SourceType>
    <b:Guid>{DAEB2FB2-954A-47A2-9B10-867431236121}</b:Guid>
    <b:URL>https://swissloop.ch/prototypes/claude-nicollier/</b:URL>
    <b:RefOrder>9</b:RefOrder>
  </b:Source>
  <b:Source>
    <b:Tag>Placeholder9</b:Tag>
    <b:SourceType>Report</b:SourceType>
    <b:Guid>{2BE1B6E5-A5EB-413F-9DA2-411C31159149}</b:Guid>
    <b:RefOrder>17</b:RefOrder>
  </b:Source>
  <b:Source>
    <b:Tag>Placeholder10</b:Tag>
    <b:SourceType>Report</b:SourceType>
    <b:Guid>{BD575ADD-3565-4D04-9E43-4D4D28237D52}</b:Guid>
    <b:RefOrder>26</b:RefOrder>
  </b:Source>
  <b:Source>
    <b:Tag>Placeholder11</b:Tag>
    <b:SourceType>Report</b:SourceType>
    <b:Guid>{0CB8126A-DDAB-4D82-8087-93F11198A3BE}</b:Guid>
    <b:RefOrder>27</b:RefOrder>
  </b:Source>
  <b:Source>
    <b:Tag>Placeholder12</b:Tag>
    <b:SourceType>Report</b:SourceType>
    <b:Guid>{B6BE25EF-6D2D-4751-ABC1-B339EAB9D6BA}</b:Guid>
    <b:RefOrder>30</b:RefOrder>
  </b:Source>
  <b:Source>
    <b:Tag>Placeholder13</b:Tag>
    <b:SourceType>Report</b:SourceType>
    <b:Guid>{8C30C01C-3829-4BF3-8E35-C0A59CC91DFB}</b:Guid>
    <b:RefOrder>31</b:RefOrder>
  </b:Source>
  <b:Source>
    <b:Tag>Placeholder14</b:Tag>
    <b:SourceType>Report</b:SourceType>
    <b:Guid>{39F72C30-4200-474F-8064-C6031E57B648}</b:Guid>
    <b:RefOrder>32</b:RefOrder>
  </b:Source>
  <b:Source>
    <b:Tag>Placeholder15</b:Tag>
    <b:SourceType>Report</b:SourceType>
    <b:Guid>{3012B0B6-E117-4AEE-9241-E22126439873}</b:Guid>
    <b:RefOrder>33</b:RefOrder>
  </b:Source>
  <b:Source>
    <b:Tag>Placeholder16</b:Tag>
    <b:SourceType>Report</b:SourceType>
    <b:Guid>{577C5238-D6FC-49B0-AEDF-5FCA21064733}</b:Guid>
    <b:RefOrder>34</b:RefOrder>
  </b:Source>
  <b:Source>
    <b:Tag>Placeholder17</b:Tag>
    <b:SourceType>Report</b:SourceType>
    <b:Guid>{BB5E94E1-650E-4A69-A2E7-74DC3C83E72D}</b:Guid>
    <b:RefOrder>35</b:RefOrder>
  </b:Source>
  <b:Source>
    <b:Tag>Placeholder18</b:Tag>
    <b:SourceType>Report</b:SourceType>
    <b:Guid>{7010C0CE-C57C-4711-B532-E912F478F760}</b:Guid>
    <b:RefOrder>36</b:RefOrder>
  </b:Source>
  <b:Source>
    <b:Tag>Placeholder19</b:Tag>
    <b:SourceType>Report</b:SourceType>
    <b:Guid>{E75E5736-0EBA-4B65-BC1F-E66E25173114}</b:Guid>
    <b:RefOrder>38</b:RefOrder>
  </b:Source>
  <b:Source>
    <b:Tag>Placeholder20</b:Tag>
    <b:SourceType>Report</b:SourceType>
    <b:Guid>{5D17D16E-FFC5-4903-8B11-6505BACA3A69}</b:Guid>
    <b:RefOrder>40</b:RefOrder>
  </b:Source>
  <b:Source>
    <b:Tag>Placeholder21</b:Tag>
    <b:SourceType>Report</b:SourceType>
    <b:Guid>{C6A3F155-43B4-41BC-8367-2D365A30F214}</b:Guid>
    <b:RefOrder>46</b:RefOrder>
  </b:Source>
  <b:Source>
    <b:Tag>Placeholder22</b:Tag>
    <b:SourceType>Report</b:SourceType>
    <b:Guid>{0A81E131-DAE3-4574-BCEF-D362CA5B5D9D}</b:Guid>
    <b:RefOrder>47</b:RefOrder>
  </b:Source>
  <b:Source>
    <b:Tag>Placeholder23</b:Tag>
    <b:SourceType>Report</b:SourceType>
    <b:Guid>{625AAFAD-DF69-491A-9DDB-43E40F849FF6}</b:Guid>
    <b:RefOrder>51</b:RefOrder>
  </b:Source>
  <b:Source>
    <b:Tag>Placeholder24</b:Tag>
    <b:SourceType>Report</b:SourceType>
    <b:Guid>{6B8F9B25-6E96-4716-B283-9EB7439B4277}</b:Guid>
    <b:RefOrder>53</b:RefOrder>
  </b:Source>
  <b:Source>
    <b:Tag>Placeholder25</b:Tag>
    <b:SourceType>Report</b:SourceType>
    <b:Guid>{BC58547B-4580-447E-8964-FEA64F79D46C}</b:Guid>
    <b:RefOrder>57</b:RefOrder>
  </b:Source>
  <b:Source>
    <b:Tag>Placeholder26</b:Tag>
    <b:SourceType>Report</b:SourceType>
    <b:Guid>{56ACF1EE-FFD4-40CF-8654-68740A94AA06}</b:Guid>
    <b:RefOrder>58</b:RefOrder>
  </b:Source>
  <b:Source>
    <b:Tag>Placeholder27</b:Tag>
    <b:SourceType>Report</b:SourceType>
    <b:Guid>{1A9A509B-ED20-40A6-95DB-3189756368D7}</b:Guid>
    <b:RefOrder>59</b:RefOrder>
  </b:Source>
  <b:Source>
    <b:Tag>Placeholder28</b:Tag>
    <b:SourceType>Report</b:SourceType>
    <b:Guid>{5D87FA6A-CB7A-4C7F-B20B-FDC9F0319A3F}</b:Guid>
    <b:RefOrder>60</b:RefOrder>
  </b:Source>
  <b:Source>
    <b:Tag>Placeholder_1</b:Tag>
    <b:SourceType>Report</b:SourceType>
    <b:Guid>{E659875D-899C-4358-B1B4-1EC81604944B}</b:Guid>
    <b:RefOrder>5</b:RefOrder>
  </b:Source>
  <b:Source>
    <b:Tag>Placeholder_2</b:Tag>
    <b:SourceType>Report</b:SourceType>
    <b:Guid>{5917F03A-C021-4804-8FD9-43B131416975}</b:Guid>
    <b:RefOrder>61</b:RefOrder>
  </b:Source>
  <b:Source>
    <b:Tag>Placeholder_3</b:Tag>
    <b:SourceType>Report</b:SourceType>
    <b:Guid>{67A483ED-7436-4876-BDB9-AF90453E4F59}</b:Guid>
    <b:RefOrder>62</b:RefOrder>
  </b:Source>
  <b:Source>
    <b:Tag>Placeholder_4</b:Tag>
    <b:SourceType>Report</b:SourceType>
    <b:Guid>{E87377C4-7282-407B-AFD6-CB94F7435796}</b:Guid>
    <b:RefOrder>22</b:RefOrder>
  </b:Source>
  <b:Source>
    <b:Tag>Placeholder_5</b:Tag>
    <b:SourceType>Report</b:SourceType>
    <b:Guid>{84E22765-96BF-42FE-9847-DC5B18329235}</b:Guid>
    <b:RefOrder>23</b:RefOrder>
  </b:Source>
  <b:Source>
    <b:Tag>Placeholder_6</b:Tag>
    <b:SourceType>Report</b:SourceType>
    <b:Guid>{79264212-6F8A-4668-99A2-71EBA7892881}</b:Guid>
    <b:RefOrder>56</b:RefOrder>
  </b:Source>
  <b:Source>
    <b:Tag>Placeholder_7</b:Tag>
    <b:SourceType>Report</b:SourceType>
    <b:Guid>{A83AD583-49DD-408E-8CDF-3908437E67D8}</b:Guid>
    <b:RefOrder>52</b:RefOrder>
  </b:Source>
  <b:Source>
    <b:Tag>Placeholder_8</b:Tag>
    <b:SourceType>Report</b:SourceType>
    <b:Guid>{FE2BEBAA-2723-4388-9223-8FB9DE6710F1}</b:Guid>
    <b:RefOrder>8</b:RefOrder>
  </b:Source>
  <b:Source>
    <b:Tag>Placeholder_9</b:Tag>
    <b:SourceType>Report</b:SourceType>
    <b:Guid>{3D043497-78A4-4F79-9880-30662C65F671}</b:Guid>
    <b:RefOrder>42</b:RefOrder>
  </b:Source>
  <b:Source>
    <b:Tag>Placeholder_10</b:Tag>
    <b:SourceType>Report</b:SourceType>
    <b:Guid>{980D956B-1C4E-4D0F-BCF1-B539CD05A5E2}</b:Guid>
    <b:RefOrder>54</b:RefOrder>
  </b:Source>
  <b:Source>
    <b:Tag>Placeholder_11</b:Tag>
    <b:SourceType>Report</b:SourceType>
    <b:Guid>{253FAA17-2C46-4395-9C15-7491F6BD1865}</b:Guid>
    <b:RefOrder>19</b:RefOrder>
  </b:Source>
  <b:Source>
    <b:Tag>Placeholder_12</b:Tag>
    <b:SourceType>Report</b:SourceType>
    <b:Guid>{13DD2F81-5E5E-4570-A633-ECD307D16455}</b:Guid>
    <b:RefOrder>18</b:RefOrder>
  </b:Source>
  <b:Source>
    <b:Tag>Placeholder_13</b:Tag>
    <b:SourceType>Report</b:SourceType>
    <b:Guid>{F8841C9A-8B46-47D9-9ABE-9E1730C41FA7}</b:Guid>
    <b:RefOrder>49</b:RefOrder>
  </b:Source>
  <b:Source>
    <b:Tag>Placeholder_14</b:Tag>
    <b:SourceType>Report</b:SourceType>
    <b:Guid>{3F18013A-2FD4-4799-AD0A-4505994EBA37}</b:Guid>
    <b:RefOrder>25</b:RefOrder>
  </b:Source>
  <b:Source>
    <b:Tag>Placeholder_15</b:Tag>
    <b:SourceType>Report</b:SourceType>
    <b:Guid>{06148E05-D0CE-4198-932D-4249AD4D5FE7}</b:Guid>
    <b:RefOrder>13</b:RefOrder>
  </b:Source>
  <b:Source>
    <b:Tag>Placeholder_16</b:Tag>
    <b:SourceType>Report</b:SourceType>
    <b:Guid>{99F17F0E-F19F-4790-A1CC-A4AA60F1B214}</b:Guid>
    <b:RefOrder>41</b:RefOrder>
  </b:Source>
  <b:Source>
    <b:Tag>Placeholder_17</b:Tag>
    <b:SourceType>Report</b:SourceType>
    <b:Guid>{3FABC87A-F4EF-4B2D-AA57-EC1D40B2B1F6}</b:Guid>
    <b:RefOrder>10</b:RefOrder>
  </b:Source>
  <b:Source>
    <b:Tag>Placeholder_18</b:Tag>
    <b:SourceType>Report</b:SourceType>
    <b:Guid>{9C2BE1E6-CDD0-4EFD-9EAC-4FDFF13A35D4}</b:Guid>
    <b:RefOrder>39</b:RefOrder>
  </b:Source>
  <b:Source>
    <b:Tag>Placeholder_19</b:Tag>
    <b:SourceType>Report</b:SourceType>
    <b:Guid>{35F70BF5-F510-4A0F-9AE0-23AF916900D3}</b:Guid>
    <b:RefOrder>24</b:RefOrder>
  </b:Source>
  <b:Source>
    <b:Tag>Placeholder_20</b:Tag>
    <b:SourceType>Report</b:SourceType>
    <b:Guid>{5ACE51BD-F506-4AF7-BD49-E1CAAEA78F4F}</b:Guid>
    <b:RefOrder>28</b:RefOrder>
  </b:Source>
  <b:Source>
    <b:Tag>Placeholder_21</b:Tag>
    <b:SourceType>Report</b:SourceType>
    <b:Guid>{21EDCA42-7742-496C-B285-CAC3AF5000C2}</b:Guid>
    <b:RefOrder>16</b:RefOrder>
  </b:Source>
  <b:Source>
    <b:Tag>Placeholder_22</b:Tag>
    <b:SourceType>Report</b:SourceType>
    <b:Guid>{40A03DB1-CE38-49B7-B999-8675FB26DFB0}</b:Guid>
    <b:RefOrder>50</b:RefOrder>
  </b:Source>
  <b:Source>
    <b:Tag>Placeholder_23</b:Tag>
    <b:SourceType>Report</b:SourceType>
    <b:Guid>{90E13ECE-F1AD-43AC-856D-DE729E9E592B}</b:Guid>
    <b:RefOrder>6</b:RefOrder>
  </b:Source>
  <b:Source>
    <b:Tag>Placeholder_24</b:Tag>
    <b:SourceType>Report</b:SourceType>
    <b:Guid>{5AF5779F-EC6D-4C5B-870D-7DE6C47B9683}</b:Guid>
    <b:RefOrder>48</b:RefOrder>
  </b:Source>
  <b:Source>
    <b:Tag>Placeholder_25</b:Tag>
    <b:SourceType>Report</b:SourceType>
    <b:Guid>{6713D944-5AEA-4C98-B367-70E3343D6C87}</b:Guid>
    <b:RefOrder>29</b:RefOrder>
  </b:Source>
  <b:Source>
    <b:Tag>Placeholder_26</b:Tag>
    <b:SourceType>Report</b:SourceType>
    <b:Guid>{BFDAD3C2-4FD1-4A00-AFF2-67AC390F47A9}</b:Guid>
    <b:RefOrder>45</b:RefOrder>
  </b:Source>
  <b:Source>
    <b:Tag>Placeholder_27</b:Tag>
    <b:SourceType>Report</b:SourceType>
    <b:Guid>{2B0C43F9-512E-4ADC-AAAA-7CFD5CFAA1B9}</b:Guid>
    <b:RefOrder>37</b:RefOrder>
  </b:Source>
  <b:Source>
    <b:Tag>Placeholder_28</b:Tag>
    <b:SourceType>Report</b:SourceType>
    <b:Guid>{F421F26B-F0CD-4123-B9C1-11C0F57B0693}</b:Guid>
    <b:RefOrder>11</b:RefOrder>
  </b:Source>
  <b:Source>
    <b:Tag>Placeholder_29</b:Tag>
    <b:SourceType>Report</b:SourceType>
    <b:Guid>{F9AA08D8-50D6-4960-BF8A-7D67A56B3A03}</b:Guid>
    <b:RefOrder>12</b:RefOrder>
  </b:Source>
  <b:Source>
    <b:Tag>Placeholder_30</b:Tag>
    <b:SourceType>Report</b:SourceType>
    <b:Guid>{1A58D41C-1330-43C3-9288-4FA4AB86531D}</b:Guid>
    <b:RefOrder>43</b:RefOrder>
  </b:Source>
  <b:Source>
    <b:Tag>Placeholder_31</b:Tag>
    <b:SourceType>Report</b:SourceType>
    <b:Guid>{1D569053-254A-4DD9-B576-0F27BFC75256}</b:Guid>
    <b:RefOrder>44</b:RefOrder>
  </b:Source>
  <b:Source>
    <b:Tag>Placeholder_32</b:Tag>
    <b:SourceType>Report</b:SourceType>
    <b:Guid>{14896B31-45B3-4CE6-A377-DF905E30519D}</b:Guid>
    <b:RefOrder>55</b:RefOrder>
  </b:Source>
  <b:Source>
    <b:Tag>Placeholder_33</b:Tag>
    <b:SourceType>Report</b:SourceType>
    <b:Guid>{0EA90E33-07E0-4742-85B1-9EE1DA1807F9}</b:Guid>
    <b:RefOrder>20</b:RefOrder>
  </b:Source>
  <b:Source>
    <b:Tag>Placeholder_34</b:Tag>
    <b:SourceType>Report</b:SourceType>
    <b:Guid>{2B596712-97E6-4A25-B52B-8AD82DFC67A0}</b:Guid>
    <b:RefOrder>21</b:RefOrder>
  </b:Source>
</b:Sources>
</file>

<file path=customXml/itemProps1.xml><?xml version="1.0" encoding="utf-8"?>
<ds:datastoreItem xmlns:ds="http://schemas.openxmlformats.org/officeDocument/2006/customXml" ds:itemID="{ADAFFBEC-41C1-4B72-9476-72FEB8709777}">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6CEFAF07-9215-4A99-8049-C92F20D307D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eb513d8-df7f-4c64-9e07-1b827f7433d7"/>
    <ds:schemaRef ds:uri="3bf8f432-464b-4e25-b535-7461a0c499b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5D8A9DF-7ACA-4D38-9B6E-53B088633342}">
  <ds:schemaRefs>
    <ds:schemaRef ds:uri="http://schemas.microsoft.com/sharepoint/v3/contenttype/forms"/>
  </ds:schemaRefs>
</ds:datastoreItem>
</file>

<file path=customXml/itemProps4.xml><?xml version="1.0" encoding="utf-8"?>
<ds:datastoreItem xmlns:ds="http://schemas.openxmlformats.org/officeDocument/2006/customXml" ds:itemID="{C0DF8A78-3974-45E7-A228-C9180376B9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1199</TotalTime>
  <Pages>100</Pages>
  <Words>18245</Words>
  <Characters>103997</Characters>
  <Application>Microsoft Office Word</Application>
  <DocSecurity>0</DocSecurity>
  <Lines>866</Lines>
  <Paragraphs>243</Paragraphs>
  <ScaleCrop>false</ScaleCrop>
  <HeadingPairs>
    <vt:vector size="2" baseType="variant">
      <vt:variant>
        <vt:lpstr>Title</vt:lpstr>
      </vt:variant>
      <vt:variant>
        <vt:i4>1</vt:i4>
      </vt:variant>
    </vt:vector>
  </HeadingPairs>
  <TitlesOfParts>
    <vt:vector size="1" baseType="lpstr">
      <vt:lpstr/>
    </vt:vector>
  </TitlesOfParts>
  <Company>University of Windsor</Company>
  <LinksUpToDate>false</LinksUpToDate>
  <CharactersWithSpaces>121999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Thamm</dc:creator>
  <cp:keywords/>
  <dc:description/>
  <cp:lastModifiedBy>Mike Thamm</cp:lastModifiedBy>
  <cp:revision>18</cp:revision>
  <dcterms:created xsi:type="dcterms:W3CDTF">2023-01-15T18:20:00Z</dcterms:created>
  <dcterms:modified xsi:type="dcterms:W3CDTF">2023-01-20T18:20:00Z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0x0101001D741365D5BFCE45823B0C0D8E03B1D0</vt:lpwstr>
  </property>
</Properties>
</file>