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7132B" w14:textId="77777777" w:rsidR="009E3526" w:rsidRPr="008E25E5" w:rsidRDefault="009E3526" w:rsidP="009E3526">
      <w:pPr>
        <w:spacing w:after="0" w:line="360" w:lineRule="auto"/>
        <w:jc w:val="center"/>
        <w:rPr>
          <w:rFonts w:eastAsia="Times New Roman" w:cstheme="minorHAnsi"/>
          <w:b/>
          <w:bCs/>
          <w:color w:val="2F5496" w:themeColor="accent1" w:themeShade="BF"/>
          <w:kern w:val="0"/>
          <w:sz w:val="24"/>
          <w:szCs w:val="24"/>
          <w14:ligatures w14:val="none"/>
        </w:rPr>
      </w:pPr>
      <w:r w:rsidRPr="008E25E5">
        <w:rPr>
          <w:rFonts w:eastAsia="Times New Roman" w:cstheme="minorHAnsi"/>
          <w:b/>
          <w:bCs/>
          <w:color w:val="2F5496" w:themeColor="accent1" w:themeShade="BF"/>
          <w:kern w:val="0"/>
          <w:sz w:val="24"/>
          <w:szCs w:val="24"/>
          <w14:ligatures w14:val="none"/>
        </w:rPr>
        <w:t>Masood Nazari</w:t>
      </w:r>
    </w:p>
    <w:p w14:paraId="410740CD" w14:textId="77777777" w:rsidR="009F6464" w:rsidRDefault="009F6464" w:rsidP="004D52FB">
      <w:pPr>
        <w:spacing w:after="0" w:line="360" w:lineRule="auto"/>
        <w:jc w:val="center"/>
        <w:rPr>
          <w:rFonts w:eastAsia="Times New Roman" w:cstheme="minorHAnsi"/>
          <w:b/>
          <w:bCs/>
          <w:color w:val="2F5496" w:themeColor="accent1" w:themeShade="BF"/>
          <w:kern w:val="0"/>
          <w14:ligatures w14:val="none"/>
        </w:rPr>
      </w:pPr>
      <w:r w:rsidRPr="009F6464">
        <w:rPr>
          <w:rFonts w:eastAsia="Times New Roman" w:cstheme="minorHAnsi"/>
          <w:b/>
          <w:bCs/>
          <w:color w:val="2F5496" w:themeColor="accent1" w:themeShade="BF"/>
          <w:kern w:val="0"/>
          <w14:ligatures w14:val="none"/>
        </w:rPr>
        <w:t>Data &amp; BI Analyst | Healthcare &amp; Fintech | AI &amp; Analytics Engineering</w:t>
      </w:r>
    </w:p>
    <w:p w14:paraId="321DB1E2" w14:textId="1689D6EF" w:rsidR="004D52FB" w:rsidRPr="008E25E5" w:rsidRDefault="004D52FB" w:rsidP="004D52FB">
      <w:pPr>
        <w:spacing w:after="0" w:line="360" w:lineRule="auto"/>
        <w:jc w:val="center"/>
        <w:rPr>
          <w:rStyle w:val="Strong"/>
          <w:rFonts w:cstheme="minorHAnsi"/>
        </w:rPr>
      </w:pPr>
      <w:r w:rsidRPr="008E25E5">
        <w:rPr>
          <w:rFonts w:eastAsia="Times New Roman" w:cstheme="minorHAnsi"/>
          <w:kern w:val="0"/>
          <w14:ligatures w14:val="none"/>
        </w:rPr>
        <w:t xml:space="preserve">Southampton, UK | 07938935499 | </w:t>
      </w:r>
      <w:hyperlink r:id="rId6" w:history="1">
        <w:r w:rsidRPr="008E25E5">
          <w:rPr>
            <w:rStyle w:val="Hyperlink"/>
            <w:rFonts w:eastAsia="Times New Roman" w:cstheme="minorHAnsi"/>
            <w:kern w:val="0"/>
            <w14:ligatures w14:val="none"/>
          </w:rPr>
          <w:t>Email</w:t>
        </w:r>
      </w:hyperlink>
      <w:r w:rsidRPr="008E25E5">
        <w:rPr>
          <w:rFonts w:eastAsia="Times New Roman" w:cstheme="minorHAnsi"/>
          <w:kern w:val="0"/>
          <w:lang w:bidi="fa-IR"/>
          <w14:ligatures w14:val="none"/>
        </w:rPr>
        <w:t xml:space="preserve"> | </w:t>
      </w:r>
      <w:hyperlink r:id="rId7" w:history="1">
        <w:r w:rsidRPr="008E25E5">
          <w:rPr>
            <w:rStyle w:val="Hyperlink"/>
            <w:rFonts w:eastAsia="Times New Roman" w:cstheme="minorHAnsi"/>
            <w:kern w:val="0"/>
            <w:lang w:bidi="fa-IR"/>
            <w14:ligatures w14:val="none"/>
          </w:rPr>
          <w:t>LinkedIn</w:t>
        </w:r>
      </w:hyperlink>
      <w:r w:rsidR="00295FEB">
        <w:t xml:space="preserve"> | </w:t>
      </w:r>
      <w:hyperlink r:id="rId8" w:history="1">
        <w:r w:rsidR="00295FEB" w:rsidRPr="00295FEB">
          <w:rPr>
            <w:rStyle w:val="Hyperlink"/>
          </w:rPr>
          <w:t>Github</w:t>
        </w:r>
      </w:hyperlink>
    </w:p>
    <w:p w14:paraId="1D57D229" w14:textId="30FD2C73" w:rsidR="00C2623F" w:rsidRPr="00D01F92" w:rsidRDefault="00960EB3" w:rsidP="00D01F92">
      <w:pPr>
        <w:pStyle w:val="Heading1"/>
        <w:spacing w:before="145"/>
        <w:jc w:val="both"/>
        <w:rPr>
          <w:color w:val="4471C4"/>
          <w:w w:val="110"/>
        </w:rPr>
      </w:pPr>
      <w:r w:rsidRPr="00D01F92">
        <w:rPr>
          <w:color w:val="4471C4"/>
          <w:w w:val="110"/>
        </w:rPr>
        <w:t>Personal Profile</w:t>
      </w:r>
    </w:p>
    <w:p w14:paraId="17C95A4A" w14:textId="376262A5" w:rsidR="008F3E7C" w:rsidRDefault="00D81319" w:rsidP="00876D9E">
      <w:pPr>
        <w:pBdr>
          <w:bottom w:val="single" w:sz="4" w:space="1" w:color="auto"/>
        </w:pBdr>
        <w:spacing w:after="0"/>
        <w:ind w:left="165"/>
        <w:jc w:val="both"/>
        <w:rPr>
          <w:rFonts w:cstheme="minorHAnsi"/>
        </w:rPr>
      </w:pPr>
      <w:r>
        <w:rPr>
          <w:b/>
          <w:bCs/>
        </w:rPr>
        <w:t>Senior Data Scientist &amp; Analytics Engineer</w:t>
      </w:r>
      <w:r>
        <w:t xml:space="preserve"> (MSc Distinction) with 4+ years of experience transforming complex datasets into strategic assets within Clinical Research, Healthcare, and Fintech. Currently leading high-level data engineering and automation initiatives at a major UK Clinical Trials Unit. Expert in deploying </w:t>
      </w:r>
      <w:r>
        <w:rPr>
          <w:b/>
          <w:bCs/>
        </w:rPr>
        <w:t>Python/R</w:t>
      </w:r>
      <w:r>
        <w:t xml:space="preserve"> pipelines, </w:t>
      </w:r>
      <w:r>
        <w:rPr>
          <w:b/>
          <w:bCs/>
        </w:rPr>
        <w:t>API-driven architectures</w:t>
      </w:r>
      <w:r>
        <w:t xml:space="preserve">, and </w:t>
      </w:r>
      <w:r>
        <w:rPr>
          <w:b/>
          <w:bCs/>
        </w:rPr>
        <w:t>Machine Learning models</w:t>
      </w:r>
      <w:r>
        <w:t xml:space="preserve"> to replace legacy manual processes. Proven ability to bridge the gap between clinical operations and technical data science, delivering measurable efficiency gains (70%+ reduction in manual workload).</w:t>
      </w:r>
    </w:p>
    <w:p w14:paraId="3CE6BF94" w14:textId="1C8790C3" w:rsidR="00057C7D" w:rsidRPr="00F370AB" w:rsidRDefault="00057C7D" w:rsidP="00F370AB">
      <w:pPr>
        <w:pStyle w:val="Heading1"/>
        <w:spacing w:before="116"/>
        <w:jc w:val="both"/>
        <w:rPr>
          <w:color w:val="4471C4"/>
          <w:spacing w:val="-2"/>
          <w:w w:val="115"/>
        </w:rPr>
      </w:pPr>
      <w:r w:rsidRPr="00386BDC">
        <w:rPr>
          <w:color w:val="4471C4"/>
          <w:spacing w:val="-2"/>
          <w:w w:val="115"/>
        </w:rPr>
        <w:t>Technical Skills</w:t>
      </w:r>
    </w:p>
    <w:p w14:paraId="42C9A0DD" w14:textId="77777777" w:rsidR="00ED050A" w:rsidRDefault="00ED050A" w:rsidP="00057C7D">
      <w:pPr>
        <w:pStyle w:val="ListParagraph"/>
        <w:numPr>
          <w:ilvl w:val="0"/>
          <w:numId w:val="28"/>
        </w:numPr>
        <w:spacing w:after="0"/>
        <w:jc w:val="both"/>
        <w:rPr>
          <w:rFonts w:eastAsia="Times New Roman" w:cstheme="minorHAnsi"/>
          <w:b/>
          <w:bCs/>
          <w:kern w:val="0"/>
          <w:lang w:eastAsia="zh-CN"/>
          <w14:ligatures w14:val="none"/>
        </w:rPr>
        <w:sectPr w:rsidR="00ED050A" w:rsidSect="00785A03">
          <w:pgSz w:w="11906" w:h="16838"/>
          <w:pgMar w:top="567" w:right="567" w:bottom="567" w:left="567" w:header="709" w:footer="709" w:gutter="0"/>
          <w:cols w:space="708"/>
          <w:docGrid w:linePitch="360"/>
        </w:sectPr>
      </w:pPr>
    </w:p>
    <w:p w14:paraId="73D80F5A" w14:textId="217AE12D" w:rsidR="00A264C9" w:rsidRDefault="00A264C9" w:rsidP="007403D7">
      <w:pPr>
        <w:pStyle w:val="ListParagraph"/>
        <w:numPr>
          <w:ilvl w:val="0"/>
          <w:numId w:val="28"/>
        </w:numPr>
        <w:spacing w:after="0"/>
        <w:rPr>
          <w:rFonts w:eastAsia="Times New Roman" w:cstheme="minorHAnsi"/>
          <w:kern w:val="0"/>
          <w:lang w:eastAsia="zh-CN"/>
          <w14:ligatures w14:val="none"/>
        </w:rPr>
      </w:pPr>
      <w:r w:rsidRPr="00A264C9">
        <w:rPr>
          <w:rFonts w:eastAsia="Times New Roman" w:cstheme="minorHAnsi"/>
          <w:b/>
          <w:bCs/>
          <w:kern w:val="0"/>
          <w:lang w:eastAsia="zh-CN"/>
          <w14:ligatures w14:val="none"/>
        </w:rPr>
        <w:t>Languages:</w:t>
      </w:r>
      <w:r w:rsidRPr="00A264C9">
        <w:rPr>
          <w:rFonts w:eastAsia="Times New Roman" w:cstheme="minorHAnsi"/>
          <w:kern w:val="0"/>
          <w:lang w:eastAsia="zh-CN"/>
          <w14:ligatures w14:val="none"/>
        </w:rPr>
        <w:t xml:space="preserve"> Python, R, SQL, Bash, SAS</w:t>
      </w:r>
    </w:p>
    <w:p w14:paraId="4D744933" w14:textId="1519949D" w:rsidR="00A264C9" w:rsidRDefault="00A264C9" w:rsidP="007403D7">
      <w:pPr>
        <w:pStyle w:val="ListParagraph"/>
        <w:numPr>
          <w:ilvl w:val="0"/>
          <w:numId w:val="28"/>
        </w:numPr>
        <w:spacing w:after="0"/>
        <w:rPr>
          <w:rFonts w:eastAsia="Times New Roman" w:cstheme="minorHAnsi"/>
          <w:kern w:val="0"/>
          <w:lang w:eastAsia="zh-CN"/>
          <w14:ligatures w14:val="none"/>
        </w:rPr>
      </w:pPr>
      <w:r w:rsidRPr="00A264C9">
        <w:rPr>
          <w:rFonts w:eastAsia="Times New Roman" w:cstheme="minorHAnsi"/>
          <w:b/>
          <w:bCs/>
          <w:kern w:val="0"/>
          <w:lang w:eastAsia="zh-CN"/>
          <w14:ligatures w14:val="none"/>
        </w:rPr>
        <w:t>BI &amp; Visualisation:</w:t>
      </w:r>
      <w:r w:rsidRPr="00A264C9">
        <w:rPr>
          <w:rFonts w:eastAsia="Times New Roman" w:cstheme="minorHAnsi"/>
          <w:kern w:val="0"/>
          <w:lang w:eastAsia="zh-CN"/>
          <w14:ligatures w14:val="none"/>
        </w:rPr>
        <w:t xml:space="preserve"> Power BI, Tableau, R Shiny, Excel (advanced)</w:t>
      </w:r>
    </w:p>
    <w:p w14:paraId="67749322" w14:textId="1979B849" w:rsidR="00A264C9" w:rsidRDefault="004452B5" w:rsidP="007403D7">
      <w:pPr>
        <w:pStyle w:val="ListParagraph"/>
        <w:numPr>
          <w:ilvl w:val="0"/>
          <w:numId w:val="28"/>
        </w:numPr>
        <w:spacing w:after="0"/>
        <w:rPr>
          <w:rFonts w:eastAsia="Times New Roman" w:cstheme="minorHAnsi"/>
          <w:kern w:val="0"/>
          <w:lang w:eastAsia="zh-CN"/>
          <w14:ligatures w14:val="none"/>
        </w:rPr>
      </w:pPr>
      <w:r w:rsidRPr="004452B5">
        <w:rPr>
          <w:rFonts w:eastAsia="Times New Roman" w:cstheme="minorHAnsi"/>
          <w:b/>
          <w:bCs/>
          <w:kern w:val="0"/>
          <w:lang w:eastAsia="zh-CN"/>
          <w14:ligatures w14:val="none"/>
        </w:rPr>
        <w:t>ETL &amp; Data Engineering:</w:t>
      </w:r>
      <w:r w:rsidRPr="004452B5">
        <w:rPr>
          <w:rFonts w:eastAsia="Times New Roman" w:cstheme="minorHAnsi"/>
          <w:kern w:val="0"/>
          <w:lang w:eastAsia="zh-CN"/>
          <w14:ligatures w14:val="none"/>
        </w:rPr>
        <w:t xml:space="preserve"> API integration, Data Cleaning, ETL pipelines, Google Earth Engine</w:t>
      </w:r>
    </w:p>
    <w:p w14:paraId="47E7E2D5" w14:textId="253D7C35" w:rsidR="004452B5" w:rsidRDefault="004452B5" w:rsidP="007403D7">
      <w:pPr>
        <w:pStyle w:val="ListParagraph"/>
        <w:numPr>
          <w:ilvl w:val="0"/>
          <w:numId w:val="28"/>
        </w:numPr>
        <w:spacing w:after="0"/>
        <w:rPr>
          <w:rFonts w:eastAsia="Times New Roman" w:cstheme="minorHAnsi"/>
          <w:kern w:val="0"/>
          <w:lang w:eastAsia="zh-CN"/>
          <w14:ligatures w14:val="none"/>
        </w:rPr>
      </w:pPr>
      <w:r w:rsidRPr="004452B5">
        <w:rPr>
          <w:rFonts w:eastAsia="Times New Roman" w:cstheme="minorHAnsi"/>
          <w:b/>
          <w:bCs/>
          <w:kern w:val="0"/>
          <w:lang w:eastAsia="zh-CN"/>
          <w14:ligatures w14:val="none"/>
        </w:rPr>
        <w:t>Libraries &amp; ML Tools:</w:t>
      </w:r>
      <w:r w:rsidRPr="004452B5">
        <w:rPr>
          <w:rFonts w:eastAsia="Times New Roman" w:cstheme="minorHAnsi"/>
          <w:kern w:val="0"/>
          <w:lang w:eastAsia="zh-CN"/>
          <w14:ligatures w14:val="none"/>
        </w:rPr>
        <w:t xml:space="preserve"> Pandas, NumPy, Scikit-learn, XGBoost, Prophet, SHAP, LIME</w:t>
      </w:r>
    </w:p>
    <w:p w14:paraId="02659C69" w14:textId="06A94A14" w:rsidR="004452B5" w:rsidRDefault="004452B5" w:rsidP="007403D7">
      <w:pPr>
        <w:pStyle w:val="ListParagraph"/>
        <w:numPr>
          <w:ilvl w:val="0"/>
          <w:numId w:val="28"/>
        </w:numPr>
        <w:spacing w:after="0"/>
        <w:rPr>
          <w:rFonts w:eastAsia="Times New Roman" w:cstheme="minorHAnsi"/>
          <w:kern w:val="0"/>
          <w:lang w:eastAsia="zh-CN"/>
          <w14:ligatures w14:val="none"/>
        </w:rPr>
      </w:pPr>
      <w:r w:rsidRPr="004452B5">
        <w:rPr>
          <w:rFonts w:eastAsia="Times New Roman" w:cstheme="minorHAnsi"/>
          <w:b/>
          <w:bCs/>
          <w:kern w:val="0"/>
          <w:lang w:eastAsia="zh-CN"/>
          <w14:ligatures w14:val="none"/>
        </w:rPr>
        <w:t>AI &amp; NLP:</w:t>
      </w:r>
      <w:r w:rsidRPr="004452B5">
        <w:rPr>
          <w:rFonts w:eastAsia="Times New Roman" w:cstheme="minorHAnsi"/>
          <w:kern w:val="0"/>
          <w:lang w:eastAsia="zh-CN"/>
          <w14:ligatures w14:val="none"/>
        </w:rPr>
        <w:t xml:space="preserve"> Neural Networks, SpaCy, BERT, Clustering, Forecasting</w:t>
      </w:r>
    </w:p>
    <w:p w14:paraId="112FB815" w14:textId="0BD6AA8B" w:rsidR="004452B5" w:rsidRDefault="004452B5" w:rsidP="007403D7">
      <w:pPr>
        <w:pStyle w:val="ListParagraph"/>
        <w:numPr>
          <w:ilvl w:val="0"/>
          <w:numId w:val="28"/>
        </w:numPr>
        <w:spacing w:after="0"/>
        <w:rPr>
          <w:rFonts w:eastAsia="Times New Roman" w:cstheme="minorHAnsi"/>
          <w:kern w:val="0"/>
          <w:lang w:eastAsia="zh-CN"/>
          <w14:ligatures w14:val="none"/>
        </w:rPr>
      </w:pPr>
      <w:r w:rsidRPr="004452B5">
        <w:rPr>
          <w:rFonts w:eastAsia="Times New Roman" w:cstheme="minorHAnsi"/>
          <w:b/>
          <w:bCs/>
          <w:kern w:val="0"/>
          <w:lang w:eastAsia="zh-CN"/>
          <w14:ligatures w14:val="none"/>
        </w:rPr>
        <w:t>Deployment &amp; Cloud:</w:t>
      </w:r>
      <w:r w:rsidRPr="004452B5">
        <w:rPr>
          <w:rFonts w:eastAsia="Times New Roman" w:cstheme="minorHAnsi"/>
          <w:kern w:val="0"/>
          <w:lang w:eastAsia="zh-CN"/>
          <w14:ligatures w14:val="none"/>
        </w:rPr>
        <w:t xml:space="preserve"> Docker, Git, Azure, Google Cloud</w:t>
      </w:r>
    </w:p>
    <w:p w14:paraId="4013FED7" w14:textId="60763CA3" w:rsidR="004452B5" w:rsidRDefault="004452B5" w:rsidP="007403D7">
      <w:pPr>
        <w:pStyle w:val="ListParagraph"/>
        <w:numPr>
          <w:ilvl w:val="0"/>
          <w:numId w:val="28"/>
        </w:numPr>
        <w:spacing w:after="0"/>
        <w:rPr>
          <w:rFonts w:eastAsia="Times New Roman" w:cstheme="minorHAnsi"/>
          <w:kern w:val="0"/>
          <w:lang w:eastAsia="zh-CN"/>
          <w14:ligatures w14:val="none"/>
        </w:rPr>
      </w:pPr>
      <w:r w:rsidRPr="004452B5">
        <w:rPr>
          <w:rFonts w:eastAsia="Times New Roman" w:cstheme="minorHAnsi"/>
          <w:b/>
          <w:bCs/>
          <w:kern w:val="0"/>
          <w:lang w:eastAsia="zh-CN"/>
          <w14:ligatures w14:val="none"/>
        </w:rPr>
        <w:t>Data Management &amp; Compliance:</w:t>
      </w:r>
      <w:r w:rsidRPr="004452B5">
        <w:rPr>
          <w:rFonts w:eastAsia="Times New Roman" w:cstheme="minorHAnsi"/>
          <w:kern w:val="0"/>
          <w:lang w:eastAsia="zh-CN"/>
          <w14:ligatures w14:val="none"/>
        </w:rPr>
        <w:t xml:space="preserve"> GDPR, Metadata Governance, GCP Standard</w:t>
      </w:r>
      <w:r>
        <w:rPr>
          <w:rFonts w:eastAsia="Times New Roman" w:cstheme="minorHAnsi"/>
          <w:kern w:val="0"/>
          <w:lang w:eastAsia="zh-CN"/>
          <w14:ligatures w14:val="none"/>
        </w:rPr>
        <w:t>s</w:t>
      </w:r>
    </w:p>
    <w:p w14:paraId="12329670" w14:textId="6E68BEFA" w:rsidR="004452B5" w:rsidRPr="00A264C9" w:rsidRDefault="00ED050A" w:rsidP="007403D7">
      <w:pPr>
        <w:pStyle w:val="ListParagraph"/>
        <w:numPr>
          <w:ilvl w:val="0"/>
          <w:numId w:val="28"/>
        </w:numPr>
        <w:spacing w:after="0"/>
        <w:rPr>
          <w:rFonts w:eastAsia="Times New Roman" w:cstheme="minorHAnsi"/>
          <w:kern w:val="0"/>
          <w:lang w:eastAsia="zh-CN"/>
          <w14:ligatures w14:val="none"/>
        </w:rPr>
      </w:pPr>
      <w:r w:rsidRPr="00ED050A">
        <w:rPr>
          <w:rFonts w:eastAsia="Times New Roman" w:cstheme="minorHAnsi"/>
          <w:b/>
          <w:bCs/>
          <w:kern w:val="0"/>
          <w:lang w:eastAsia="zh-CN"/>
          <w14:ligatures w14:val="none"/>
        </w:rPr>
        <w:t>Methodologies:</w:t>
      </w:r>
      <w:r w:rsidRPr="00ED050A">
        <w:rPr>
          <w:rFonts w:eastAsia="Times New Roman" w:cstheme="minorHAnsi"/>
          <w:kern w:val="0"/>
          <w:lang w:eastAsia="zh-CN"/>
          <w14:ligatures w14:val="none"/>
        </w:rPr>
        <w:t xml:space="preserve"> Agile, PRINCE2</w:t>
      </w:r>
    </w:p>
    <w:p w14:paraId="4C2D1607" w14:textId="77777777" w:rsidR="00ED050A" w:rsidRDefault="00ED050A" w:rsidP="00A864BA">
      <w:pPr>
        <w:pBdr>
          <w:bottom w:val="single" w:sz="4" w:space="1" w:color="auto"/>
        </w:pBdr>
        <w:spacing w:after="0"/>
        <w:jc w:val="both"/>
        <w:rPr>
          <w:rFonts w:cstheme="minorHAnsi"/>
          <w:lang w:val="en-US"/>
        </w:rPr>
        <w:sectPr w:rsidR="00ED050A" w:rsidSect="00785A03">
          <w:type w:val="continuous"/>
          <w:pgSz w:w="11906" w:h="16838"/>
          <w:pgMar w:top="567" w:right="567" w:bottom="567" w:left="567" w:header="709" w:footer="709" w:gutter="0"/>
          <w:cols w:num="2" w:space="708"/>
          <w:docGrid w:linePitch="360"/>
        </w:sectPr>
      </w:pPr>
    </w:p>
    <w:p w14:paraId="0826948B" w14:textId="6CA0B838" w:rsidR="009E4EE3" w:rsidRPr="008F3E7C" w:rsidRDefault="009E4EE3" w:rsidP="008F3E7C">
      <w:pPr>
        <w:pStyle w:val="Heading1"/>
        <w:spacing w:before="141"/>
        <w:ind w:left="0"/>
        <w:rPr>
          <w:color w:val="4471C4"/>
          <w:w w:val="110"/>
        </w:rPr>
      </w:pPr>
      <w:r w:rsidRPr="008F3E7C">
        <w:rPr>
          <w:color w:val="4471C4"/>
          <w:w w:val="110"/>
        </w:rPr>
        <w:t>Professional Experience</w:t>
      </w:r>
    </w:p>
    <w:p w14:paraId="54623DAA" w14:textId="1860D80F" w:rsidR="00A864BA" w:rsidRPr="008E25E5" w:rsidRDefault="00707BAB" w:rsidP="00707BAB">
      <w:pPr>
        <w:pBdr>
          <w:bottom w:val="single" w:sz="4" w:space="1" w:color="auto"/>
        </w:pBdr>
        <w:spacing w:after="0"/>
        <w:rPr>
          <w:rFonts w:cstheme="minorHAnsi"/>
          <w:b/>
          <w:bCs/>
        </w:rPr>
      </w:pPr>
      <w:r w:rsidRPr="00707BAB">
        <w:rPr>
          <w:rFonts w:cstheme="minorHAnsi"/>
          <w:b/>
          <w:bCs/>
        </w:rPr>
        <w:t>Lead Data Engineer / Clinical Data Analyst</w:t>
      </w:r>
      <w:r>
        <w:rPr>
          <w:rFonts w:cstheme="minorHAnsi"/>
          <w:b/>
          <w:bCs/>
        </w:rPr>
        <w:t xml:space="preserve"> </w:t>
      </w:r>
      <w:r w:rsidR="0065158E" w:rsidRPr="0065158E">
        <w:rPr>
          <w:rFonts w:cstheme="minorHAnsi"/>
          <w:b/>
          <w:bCs/>
        </w:rPr>
        <w:t xml:space="preserve">(Official title: Clinical Data </w:t>
      </w:r>
      <w:r w:rsidR="00C50E13" w:rsidRPr="0065158E">
        <w:rPr>
          <w:rFonts w:cstheme="minorHAnsi"/>
          <w:b/>
          <w:bCs/>
        </w:rPr>
        <w:t>Coordinator)</w:t>
      </w:r>
      <w:r w:rsidR="00C50E13" w:rsidRPr="008E25E5">
        <w:rPr>
          <w:rFonts w:cstheme="minorHAnsi"/>
          <w:b/>
          <w:bCs/>
        </w:rPr>
        <w:t xml:space="preserve"> </w:t>
      </w:r>
      <w:r w:rsidR="00C50E13" w:rsidRPr="00087F30">
        <w:rPr>
          <w:rFonts w:cstheme="minorHAnsi"/>
        </w:rPr>
        <w:t>|</w:t>
      </w:r>
      <w:r w:rsidR="00A864BA" w:rsidRPr="008E25E5">
        <w:rPr>
          <w:rFonts w:cstheme="minorHAnsi"/>
          <w:b/>
          <w:bCs/>
        </w:rPr>
        <w:t xml:space="preserve"> </w:t>
      </w:r>
      <w:r w:rsidR="00B22D1C" w:rsidRPr="008E25E5">
        <w:rPr>
          <w:rFonts w:cstheme="minorHAnsi"/>
        </w:rPr>
        <w:t xml:space="preserve">Southampton Clinical Trials Unit | </w:t>
      </w:r>
      <w:r w:rsidR="00AF4989" w:rsidRPr="008E25E5">
        <w:rPr>
          <w:rFonts w:cstheme="minorHAnsi"/>
        </w:rPr>
        <w:t>Academic Research Centre</w:t>
      </w:r>
      <w:r w:rsidR="00FA4421" w:rsidRPr="008E25E5">
        <w:rPr>
          <w:rFonts w:cstheme="minorHAnsi"/>
        </w:rPr>
        <w:t xml:space="preserve"> | </w:t>
      </w:r>
      <w:r w:rsidR="00B22D1C" w:rsidRPr="008E25E5">
        <w:rPr>
          <w:rFonts w:cstheme="minorHAnsi"/>
          <w:b/>
          <w:bCs/>
        </w:rPr>
        <w:t>Sep 2024 – Present</w:t>
      </w:r>
      <w:r w:rsidR="00B22D1C" w:rsidRPr="008E25E5">
        <w:rPr>
          <w:rFonts w:cstheme="minorHAnsi"/>
        </w:rPr>
        <w:t xml:space="preserve"> </w:t>
      </w:r>
    </w:p>
    <w:p w14:paraId="4F208CCF" w14:textId="77777777" w:rsidR="007F7526" w:rsidRPr="007F7526" w:rsidRDefault="007F7526" w:rsidP="007F7526">
      <w:pPr>
        <w:spacing w:after="0"/>
        <w:ind w:left="284"/>
        <w:jc w:val="both"/>
        <w:rPr>
          <w:rFonts w:eastAsia="Times New Roman" w:cstheme="minorHAnsi"/>
          <w:i/>
          <w:iCs/>
          <w:kern w:val="0"/>
          <w:lang w:eastAsia="zh-CN"/>
          <w14:ligatures w14:val="none"/>
        </w:rPr>
      </w:pPr>
      <w:r w:rsidRPr="007F7526">
        <w:rPr>
          <w:rFonts w:eastAsia="Times New Roman" w:cstheme="minorHAnsi"/>
          <w:i/>
          <w:iCs/>
          <w:kern w:val="0"/>
          <w:lang w:eastAsia="zh-CN"/>
          <w14:ligatures w14:val="none"/>
        </w:rPr>
        <w:t>Acting as the technical lead for data automation and reporting infrastructure across the Cancer Vaccine Launch Pad (CVLP) and oncology portfolio.</w:t>
      </w:r>
    </w:p>
    <w:p w14:paraId="414DA204" w14:textId="77777777" w:rsidR="00DD69F4" w:rsidRDefault="00DD69F4" w:rsidP="00DD69F4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DD69F4">
        <w:rPr>
          <w:rFonts w:eastAsia="Times New Roman" w:cstheme="minorHAnsi"/>
          <w:b/>
          <w:bCs/>
          <w:kern w:val="0"/>
          <w:lang w:eastAsia="zh-CN"/>
          <w14:ligatures w14:val="none"/>
        </w:rPr>
        <w:t>Automated Safety Monitoring System (API Development):</w:t>
      </w:r>
      <w:r w:rsidRPr="00DD69F4">
        <w:rPr>
          <w:rFonts w:eastAsia="Times New Roman" w:cstheme="minorHAnsi"/>
          <w:kern w:val="0"/>
          <w:lang w:eastAsia="zh-CN"/>
          <w14:ligatures w14:val="none"/>
        </w:rPr>
        <w:t xml:space="preserve"> Engineered a custom Python-based API system to automate AE/SAE cross-checks. </w:t>
      </w:r>
      <w:r w:rsidRPr="00DD69F4">
        <w:rPr>
          <w:rFonts w:eastAsia="Times New Roman" w:cstheme="minorHAnsi"/>
          <w:b/>
          <w:bCs/>
          <w:kern w:val="0"/>
          <w:lang w:eastAsia="zh-CN"/>
          <w14:ligatures w14:val="none"/>
        </w:rPr>
        <w:t>Eliminated 15 hours of weekly manual reconciliation</w:t>
      </w:r>
      <w:r w:rsidRPr="00DD69F4">
        <w:rPr>
          <w:rFonts w:eastAsia="Times New Roman" w:cstheme="minorHAnsi"/>
          <w:kern w:val="0"/>
          <w:lang w:eastAsia="zh-CN"/>
          <w14:ligatures w14:val="none"/>
        </w:rPr>
        <w:t xml:space="preserve">, reducing the data validation workload by </w:t>
      </w:r>
      <w:r w:rsidRPr="00DD69F4">
        <w:rPr>
          <w:rFonts w:eastAsia="Times New Roman" w:cstheme="minorHAnsi"/>
          <w:b/>
          <w:bCs/>
          <w:kern w:val="0"/>
          <w:lang w:eastAsia="zh-CN"/>
          <w14:ligatures w14:val="none"/>
        </w:rPr>
        <w:t>~40%</w:t>
      </w:r>
      <w:r w:rsidRPr="00DD69F4">
        <w:rPr>
          <w:rFonts w:eastAsia="Times New Roman" w:cstheme="minorHAnsi"/>
          <w:kern w:val="0"/>
          <w:lang w:eastAsia="zh-CN"/>
          <w14:ligatures w14:val="none"/>
        </w:rPr>
        <w:t xml:space="preserve"> for the trial team while ensuring 100% consistency in safety reporting.</w:t>
      </w:r>
    </w:p>
    <w:p w14:paraId="4EE3131D" w14:textId="23446CDE" w:rsidR="008A7F98" w:rsidRPr="008E25E5" w:rsidRDefault="008D30ED" w:rsidP="008D30ED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D30ED">
        <w:rPr>
          <w:rFonts w:eastAsia="Times New Roman" w:cstheme="minorHAnsi"/>
          <w:b/>
          <w:bCs/>
          <w:kern w:val="0"/>
          <w:lang w:eastAsia="zh-CN"/>
          <w14:ligatures w14:val="none"/>
        </w:rPr>
        <w:t>Real-Time Clinical Dashboards:</w:t>
      </w:r>
      <w:r w:rsidRPr="008D30ED">
        <w:rPr>
          <w:rFonts w:eastAsia="Times New Roman" w:cstheme="minorHAnsi"/>
          <w:kern w:val="0"/>
          <w:lang w:eastAsia="zh-CN"/>
          <w14:ligatures w14:val="none"/>
        </w:rPr>
        <w:t xml:space="preserve"> Deployed interactive Streamlit dashboards to replace static Excel reporting. </w:t>
      </w:r>
      <w:r w:rsidRPr="008D30ED">
        <w:rPr>
          <w:rFonts w:eastAsia="Times New Roman" w:cstheme="minorHAnsi"/>
          <w:b/>
          <w:bCs/>
          <w:kern w:val="0"/>
          <w:lang w:eastAsia="zh-CN"/>
          <w14:ligatures w14:val="none"/>
        </w:rPr>
        <w:t>Cut reporting latency from weekly to real-time</w:t>
      </w:r>
      <w:r w:rsidRPr="008D30ED">
        <w:rPr>
          <w:rFonts w:eastAsia="Times New Roman" w:cstheme="minorHAnsi"/>
          <w:kern w:val="0"/>
          <w:lang w:eastAsia="zh-CN"/>
          <w14:ligatures w14:val="none"/>
        </w:rPr>
        <w:t xml:space="preserve">, saving Trial Managers an estimated </w:t>
      </w:r>
      <w:r w:rsidRPr="008D30ED">
        <w:rPr>
          <w:rFonts w:eastAsia="Times New Roman" w:cstheme="minorHAnsi"/>
          <w:b/>
          <w:bCs/>
          <w:kern w:val="0"/>
          <w:lang w:eastAsia="zh-CN"/>
          <w14:ligatures w14:val="none"/>
        </w:rPr>
        <w:t>4-6 hours per week</w:t>
      </w:r>
      <w:r w:rsidRPr="008D30ED">
        <w:rPr>
          <w:rFonts w:eastAsia="Times New Roman" w:cstheme="minorHAnsi"/>
          <w:kern w:val="0"/>
          <w:lang w:eastAsia="zh-CN"/>
          <w14:ligatures w14:val="none"/>
        </w:rPr>
        <w:t xml:space="preserve"> in status tracking and reducing data query response times by </w:t>
      </w:r>
      <w:r w:rsidRPr="008D30ED">
        <w:rPr>
          <w:rFonts w:eastAsia="Times New Roman" w:cstheme="minorHAnsi"/>
          <w:b/>
          <w:bCs/>
          <w:kern w:val="0"/>
          <w:lang w:eastAsia="zh-CN"/>
          <w14:ligatures w14:val="none"/>
        </w:rPr>
        <w:t>25%</w:t>
      </w:r>
      <w:r w:rsidRPr="008D30ED">
        <w:rPr>
          <w:rFonts w:eastAsia="Times New Roman" w:cstheme="minorHAnsi"/>
          <w:kern w:val="0"/>
          <w:lang w:eastAsia="zh-CN"/>
          <w14:ligatures w14:val="none"/>
        </w:rPr>
        <w:t>.</w:t>
      </w:r>
    </w:p>
    <w:p w14:paraId="465517DB" w14:textId="5F21C55F" w:rsidR="0011479F" w:rsidRPr="0011479F" w:rsidRDefault="008D30ED" w:rsidP="008D30ED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D30ED">
        <w:rPr>
          <w:rFonts w:eastAsia="Times New Roman" w:cstheme="minorHAnsi"/>
          <w:b/>
          <w:bCs/>
          <w:kern w:val="0"/>
          <w:lang w:eastAsia="zh-CN"/>
          <w14:ligatures w14:val="none"/>
        </w:rPr>
        <w:t>Audit Trail Automation:</w:t>
      </w:r>
      <w:r w:rsidRPr="008D30ED">
        <w:rPr>
          <w:rFonts w:eastAsia="Times New Roman" w:cstheme="minorHAnsi"/>
          <w:kern w:val="0"/>
          <w:lang w:eastAsia="zh-CN"/>
          <w14:ligatures w14:val="none"/>
        </w:rPr>
        <w:t xml:space="preserve"> Developed a programmatic API solution to extract audit logs, reducing Quality Assurance (QA) retrieval time by </w:t>
      </w:r>
      <w:r w:rsidRPr="008D30ED">
        <w:rPr>
          <w:rFonts w:eastAsia="Times New Roman" w:cstheme="minorHAnsi"/>
          <w:b/>
          <w:bCs/>
          <w:kern w:val="0"/>
          <w:lang w:eastAsia="zh-CN"/>
          <w14:ligatures w14:val="none"/>
        </w:rPr>
        <w:t>80%</w:t>
      </w:r>
      <w:r w:rsidRPr="008D30ED">
        <w:rPr>
          <w:rFonts w:eastAsia="Times New Roman" w:cstheme="minorHAnsi"/>
          <w:kern w:val="0"/>
          <w:lang w:eastAsia="zh-CN"/>
          <w14:ligatures w14:val="none"/>
        </w:rPr>
        <w:t xml:space="preserve"> and ensuring immediate inspection-readiness for regulatory audits.</w:t>
      </w:r>
    </w:p>
    <w:p w14:paraId="470139CE" w14:textId="77777777" w:rsidR="00357F86" w:rsidRDefault="00357F86" w:rsidP="00357F86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357F86">
        <w:rPr>
          <w:rFonts w:eastAsia="Times New Roman" w:cstheme="minorHAnsi"/>
          <w:b/>
          <w:bCs/>
          <w:kern w:val="0"/>
          <w:lang w:eastAsia="zh-CN"/>
          <w14:ligatures w14:val="none"/>
        </w:rPr>
        <w:t>System Architecture &amp; Risk Mitigation:</w:t>
      </w:r>
      <w:r w:rsidRPr="00357F86">
        <w:rPr>
          <w:rFonts w:eastAsia="Times New Roman" w:cstheme="minorHAnsi"/>
          <w:kern w:val="0"/>
          <w:lang w:eastAsia="zh-CN"/>
          <w14:ligatures w14:val="none"/>
        </w:rPr>
        <w:t xml:space="preserve"> Conducted technical gap analysis on the BC Platforms Referral Tool. Identified critical authentication risks and proposed architectural changes to </w:t>
      </w:r>
      <w:r w:rsidRPr="00357F86">
        <w:rPr>
          <w:rFonts w:eastAsia="Times New Roman" w:cstheme="minorHAnsi"/>
          <w:b/>
          <w:bCs/>
          <w:kern w:val="0"/>
          <w:lang w:eastAsia="zh-CN"/>
          <w14:ligatures w14:val="none"/>
        </w:rPr>
        <w:t>prevent potential data access bottlenecks</w:t>
      </w:r>
      <w:r w:rsidRPr="00357F86">
        <w:rPr>
          <w:rFonts w:eastAsia="Times New Roman" w:cstheme="minorHAnsi"/>
          <w:kern w:val="0"/>
          <w:lang w:eastAsia="zh-CN"/>
          <w14:ligatures w14:val="none"/>
        </w:rPr>
        <w:t xml:space="preserve"> for 70+ external sites.</w:t>
      </w:r>
    </w:p>
    <w:p w14:paraId="7AB6F34F" w14:textId="41DC92E2" w:rsidR="00357F86" w:rsidRDefault="00357F86" w:rsidP="00357F86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357F86">
        <w:rPr>
          <w:rFonts w:eastAsia="Times New Roman" w:cstheme="minorHAnsi"/>
          <w:b/>
          <w:bCs/>
          <w:kern w:val="0"/>
          <w:lang w:eastAsia="zh-CN"/>
          <w14:ligatures w14:val="none"/>
        </w:rPr>
        <w:t>Core Data Management:</w:t>
      </w:r>
      <w:r w:rsidRPr="00357F86">
        <w:rPr>
          <w:rFonts w:eastAsia="Times New Roman" w:cstheme="minorHAnsi"/>
          <w:kern w:val="0"/>
          <w:lang w:eastAsia="zh-CN"/>
          <w14:ligatures w14:val="none"/>
        </w:rPr>
        <w:t xml:space="preserve"> Led the data build lifecycle and targeted User Acceptance Testing (UAT), achieving </w:t>
      </w:r>
      <w:r w:rsidRPr="00357F86">
        <w:rPr>
          <w:rFonts w:eastAsia="Times New Roman" w:cstheme="minorHAnsi"/>
          <w:b/>
          <w:bCs/>
          <w:kern w:val="0"/>
          <w:lang w:eastAsia="zh-CN"/>
          <w14:ligatures w14:val="none"/>
        </w:rPr>
        <w:t>100% delivery</w:t>
      </w:r>
      <w:r w:rsidRPr="00357F86">
        <w:rPr>
          <w:rFonts w:eastAsia="Times New Roman" w:cstheme="minorHAnsi"/>
          <w:kern w:val="0"/>
          <w:lang w:eastAsia="zh-CN"/>
          <w14:ligatures w14:val="none"/>
        </w:rPr>
        <w:t xml:space="preserve"> on assigned validation workstreams despite "Work to Rule" resource constraints.</w:t>
      </w:r>
    </w:p>
    <w:p w14:paraId="598F32B6" w14:textId="21328B34" w:rsidR="001A506A" w:rsidRPr="008E25E5" w:rsidRDefault="001A506A" w:rsidP="00932FEC">
      <w:pPr>
        <w:pBdr>
          <w:bottom w:val="single" w:sz="4" w:space="1" w:color="auto"/>
        </w:pBdr>
        <w:spacing w:after="0"/>
        <w:jc w:val="both"/>
        <w:rPr>
          <w:rFonts w:cstheme="minorHAnsi"/>
          <w:i/>
          <w:iCs/>
        </w:rPr>
      </w:pPr>
      <w:r w:rsidRPr="008E25E5">
        <w:rPr>
          <w:rFonts w:cstheme="minorHAnsi"/>
          <w:b/>
          <w:bCs/>
        </w:rPr>
        <w:t xml:space="preserve">Data </w:t>
      </w:r>
      <w:r w:rsidR="007F5786" w:rsidRPr="008E25E5">
        <w:rPr>
          <w:rFonts w:cstheme="minorHAnsi"/>
          <w:b/>
          <w:bCs/>
        </w:rPr>
        <w:t xml:space="preserve">Scientist </w:t>
      </w:r>
      <w:r w:rsidR="00932FEC" w:rsidRPr="00932FEC">
        <w:rPr>
          <w:rFonts w:cstheme="minorHAnsi"/>
          <w:b/>
          <w:bCs/>
        </w:rPr>
        <w:t>(Contract)</w:t>
      </w:r>
      <w:r w:rsidRPr="008E25E5">
        <w:rPr>
          <w:rFonts w:cstheme="minorHAnsi"/>
        </w:rPr>
        <w:t xml:space="preserve">| </w:t>
      </w:r>
      <w:r w:rsidR="007E7888" w:rsidRPr="008E25E5">
        <w:rPr>
          <w:rFonts w:cstheme="minorHAnsi"/>
        </w:rPr>
        <w:t xml:space="preserve">SC Solutions | </w:t>
      </w:r>
      <w:r w:rsidR="00FA4421" w:rsidRPr="008E25E5">
        <w:rPr>
          <w:rFonts w:cstheme="minorHAnsi"/>
        </w:rPr>
        <w:t xml:space="preserve">Environmental Analytics &amp; Consulting Firm | </w:t>
      </w:r>
      <w:r w:rsidR="007E7888" w:rsidRPr="008E25E5">
        <w:rPr>
          <w:rFonts w:cstheme="minorHAnsi"/>
          <w:b/>
          <w:bCs/>
        </w:rPr>
        <w:t>Jun 2024 – Sep 2024</w:t>
      </w:r>
      <w:r w:rsidR="007E7888" w:rsidRPr="008E25E5">
        <w:rPr>
          <w:rFonts w:cstheme="minorHAnsi"/>
        </w:rPr>
        <w:t xml:space="preserve"> </w:t>
      </w:r>
    </w:p>
    <w:p w14:paraId="44A45CB1" w14:textId="77777777" w:rsidR="00FC4A0F" w:rsidRDefault="00FC4A0F" w:rsidP="00FC4A0F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FC4A0F">
        <w:rPr>
          <w:rFonts w:eastAsia="Times New Roman" w:cstheme="minorHAnsi"/>
          <w:b/>
          <w:bCs/>
          <w:kern w:val="0"/>
          <w:lang w:eastAsia="zh-CN"/>
          <w14:ligatures w14:val="none"/>
        </w:rPr>
        <w:t>Geospatial Pipeline Architecture:</w:t>
      </w:r>
      <w:r w:rsidRPr="00FC4A0F">
        <w:rPr>
          <w:rFonts w:eastAsia="Times New Roman" w:cstheme="minorHAnsi"/>
          <w:kern w:val="0"/>
          <w:lang w:eastAsia="zh-CN"/>
          <w14:ligatures w14:val="none"/>
        </w:rPr>
        <w:t xml:space="preserve"> Architected automated ETL pipelines using </w:t>
      </w:r>
      <w:r w:rsidRPr="00FC4A0F">
        <w:rPr>
          <w:rFonts w:eastAsia="Times New Roman" w:cstheme="minorHAnsi"/>
          <w:b/>
          <w:bCs/>
          <w:kern w:val="0"/>
          <w:lang w:eastAsia="zh-CN"/>
          <w14:ligatures w14:val="none"/>
        </w:rPr>
        <w:t>Google Earth Engine</w:t>
      </w:r>
      <w:r w:rsidRPr="00FC4A0F">
        <w:rPr>
          <w:rFonts w:eastAsia="Times New Roman" w:cstheme="minorHAnsi"/>
          <w:kern w:val="0"/>
          <w:lang w:eastAsia="zh-CN"/>
          <w14:ligatures w14:val="none"/>
        </w:rPr>
        <w:t xml:space="preserve"> and Python APIs to ingest multi-terabyte satellite data (NASA GEDI, Sentinel-2). </w:t>
      </w:r>
      <w:r w:rsidRPr="00FC4A0F">
        <w:rPr>
          <w:rFonts w:eastAsia="Times New Roman" w:cstheme="minorHAnsi"/>
          <w:b/>
          <w:bCs/>
          <w:kern w:val="0"/>
          <w:lang w:eastAsia="zh-CN"/>
          <w14:ligatures w14:val="none"/>
        </w:rPr>
        <w:t>Reduced data preprocessing latency by 80%</w:t>
      </w:r>
      <w:r w:rsidRPr="00FC4A0F">
        <w:rPr>
          <w:rFonts w:eastAsia="Times New Roman" w:cstheme="minorHAnsi"/>
          <w:kern w:val="0"/>
          <w:lang w:eastAsia="zh-CN"/>
          <w14:ligatures w14:val="none"/>
        </w:rPr>
        <w:t>, accelerating the model iteration cycle from days to hours.</w:t>
      </w:r>
    </w:p>
    <w:p w14:paraId="79C548D4" w14:textId="77777777" w:rsidR="00556C75" w:rsidRDefault="00556C75" w:rsidP="00556C75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556C75">
        <w:rPr>
          <w:rFonts w:eastAsia="Times New Roman" w:cstheme="minorHAnsi"/>
          <w:b/>
          <w:bCs/>
          <w:kern w:val="0"/>
          <w:lang w:eastAsia="zh-CN"/>
          <w14:ligatures w14:val="none"/>
        </w:rPr>
        <w:t>ML Model Performance:</w:t>
      </w:r>
      <w:r w:rsidRPr="00556C75">
        <w:rPr>
          <w:rFonts w:eastAsia="Times New Roman" w:cstheme="minorHAnsi"/>
          <w:kern w:val="0"/>
          <w:lang w:eastAsia="zh-CN"/>
          <w14:ligatures w14:val="none"/>
        </w:rPr>
        <w:t xml:space="preserve"> Developed and deployed the </w:t>
      </w:r>
      <w:r w:rsidRPr="00556C75">
        <w:rPr>
          <w:rFonts w:eastAsia="Times New Roman" w:cstheme="minorHAnsi"/>
          <w:i/>
          <w:iCs/>
          <w:kern w:val="0"/>
          <w:lang w:eastAsia="zh-CN"/>
          <w14:ligatures w14:val="none"/>
        </w:rPr>
        <w:t>BioVision Analytics Hub</w:t>
      </w:r>
      <w:r w:rsidRPr="00556C75">
        <w:rPr>
          <w:rFonts w:eastAsia="Times New Roman" w:cstheme="minorHAnsi"/>
          <w:kern w:val="0"/>
          <w:lang w:eastAsia="zh-CN"/>
          <w14:ligatures w14:val="none"/>
        </w:rPr>
        <w:t xml:space="preserve"> (Streamlit/Plotly), utilizing ensemble learning and automated hyperparameter tuning to </w:t>
      </w:r>
      <w:r w:rsidRPr="00556C75">
        <w:rPr>
          <w:rFonts w:eastAsia="Times New Roman" w:cstheme="minorHAnsi"/>
          <w:b/>
          <w:bCs/>
          <w:kern w:val="0"/>
          <w:lang w:eastAsia="zh-CN"/>
          <w14:ligatures w14:val="none"/>
        </w:rPr>
        <w:t>reduce Root Mean Square Error (RMSE) by 15%</w:t>
      </w:r>
      <w:r w:rsidRPr="00556C75">
        <w:rPr>
          <w:rFonts w:eastAsia="Times New Roman" w:cstheme="minorHAnsi"/>
          <w:kern w:val="0"/>
          <w:lang w:eastAsia="zh-CN"/>
          <w14:ligatures w14:val="none"/>
        </w:rPr>
        <w:t xml:space="preserve"> for real-time biomass prediction.</w:t>
      </w:r>
    </w:p>
    <w:p w14:paraId="38064266" w14:textId="67C345F7" w:rsidR="004176D3" w:rsidRPr="00556C75" w:rsidRDefault="00556C75" w:rsidP="00556C75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556C75">
        <w:rPr>
          <w:rFonts w:eastAsia="Times New Roman" w:cstheme="minorHAnsi"/>
          <w:b/>
          <w:bCs/>
          <w:kern w:val="0"/>
          <w:lang w:eastAsia="zh-CN"/>
          <w14:ligatures w14:val="none"/>
        </w:rPr>
        <w:t>Commercial AI Implementation:</w:t>
      </w:r>
      <w:r w:rsidRPr="00556C75">
        <w:rPr>
          <w:rFonts w:eastAsia="Times New Roman" w:cstheme="minorHAnsi"/>
          <w:kern w:val="0"/>
          <w:lang w:eastAsia="zh-CN"/>
          <w14:ligatures w14:val="none"/>
        </w:rPr>
        <w:t xml:space="preserve"> Scaled biomass prediction models across </w:t>
      </w:r>
      <w:r w:rsidRPr="00556C75">
        <w:rPr>
          <w:rFonts w:eastAsia="Times New Roman" w:cstheme="minorHAnsi"/>
          <w:b/>
          <w:bCs/>
          <w:kern w:val="0"/>
          <w:lang w:eastAsia="zh-CN"/>
          <w14:ligatures w14:val="none"/>
        </w:rPr>
        <w:t>10,000+ hectares</w:t>
      </w:r>
      <w:r w:rsidRPr="00556C75">
        <w:rPr>
          <w:rFonts w:eastAsia="Times New Roman" w:cstheme="minorHAnsi"/>
          <w:kern w:val="0"/>
          <w:lang w:eastAsia="zh-CN"/>
          <w14:ligatures w14:val="none"/>
        </w:rPr>
        <w:t xml:space="preserve">, improving carbon stock estimation accuracy by </w:t>
      </w:r>
      <w:r w:rsidRPr="00556C75">
        <w:rPr>
          <w:rFonts w:eastAsia="Times New Roman" w:cstheme="minorHAnsi"/>
          <w:b/>
          <w:bCs/>
          <w:kern w:val="0"/>
          <w:lang w:eastAsia="zh-CN"/>
          <w14:ligatures w14:val="none"/>
        </w:rPr>
        <w:t>20%</w:t>
      </w:r>
      <w:r w:rsidRPr="00556C75">
        <w:rPr>
          <w:rFonts w:eastAsia="Times New Roman" w:cstheme="minorHAnsi"/>
          <w:kern w:val="0"/>
          <w:lang w:eastAsia="zh-CN"/>
          <w14:ligatures w14:val="none"/>
        </w:rPr>
        <w:t>. Integrated Explainable AI (SHAP, LIME) to provide transparent, audit-ready insights for ecological policy consultants.</w:t>
      </w:r>
    </w:p>
    <w:p w14:paraId="4E45611D" w14:textId="32CB0DE8" w:rsidR="00D63B82" w:rsidRPr="008E25E5" w:rsidRDefault="00A94EA5" w:rsidP="00A94EA5">
      <w:pPr>
        <w:pBdr>
          <w:bottom w:val="single" w:sz="4" w:space="1" w:color="auto"/>
        </w:pBdr>
        <w:spacing w:after="0"/>
        <w:jc w:val="both"/>
        <w:rPr>
          <w:rFonts w:cstheme="minorHAnsi"/>
        </w:rPr>
      </w:pPr>
      <w:bookmarkStart w:id="0" w:name="_Hlk201922849"/>
      <w:r w:rsidRPr="00A94EA5">
        <w:rPr>
          <w:rFonts w:cstheme="minorHAnsi"/>
          <w:b/>
          <w:bCs/>
        </w:rPr>
        <w:t>Senior Data Analyst &amp; Accountant</w:t>
      </w:r>
      <w:r w:rsidR="007035E3" w:rsidRPr="008E25E5">
        <w:rPr>
          <w:rFonts w:cstheme="minorHAnsi"/>
        </w:rPr>
        <w:t xml:space="preserve">| </w:t>
      </w:r>
      <w:r w:rsidR="00CF30AC" w:rsidRPr="008E25E5">
        <w:rPr>
          <w:rFonts w:cstheme="minorHAnsi"/>
        </w:rPr>
        <w:t xml:space="preserve">Parsian E-Commerce Co. | </w:t>
      </w:r>
      <w:r w:rsidR="0011487A" w:rsidRPr="008E25E5">
        <w:rPr>
          <w:rFonts w:cstheme="minorHAnsi"/>
        </w:rPr>
        <w:t xml:space="preserve">Fintech &amp; E-Commerce Platform | </w:t>
      </w:r>
      <w:r w:rsidR="00272864" w:rsidRPr="008E25E5">
        <w:rPr>
          <w:rFonts w:cstheme="minorHAnsi"/>
          <w:b/>
          <w:bCs/>
        </w:rPr>
        <w:t>Oct 2019 – Sep 2023</w:t>
      </w:r>
      <w:r w:rsidR="00272864" w:rsidRPr="008E25E5">
        <w:rPr>
          <w:rFonts w:cstheme="minorHAnsi"/>
        </w:rPr>
        <w:t xml:space="preserve"> </w:t>
      </w:r>
    </w:p>
    <w:bookmarkEnd w:id="0"/>
    <w:p w14:paraId="0A03FB0F" w14:textId="1504EC0A" w:rsidR="00A33AA2" w:rsidRPr="008E25E5" w:rsidRDefault="00556C75" w:rsidP="00556C75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556C75">
        <w:rPr>
          <w:rFonts w:eastAsia="Times New Roman" w:cstheme="minorHAnsi"/>
          <w:b/>
          <w:bCs/>
          <w:kern w:val="0"/>
          <w:lang w:eastAsia="zh-CN"/>
          <w14:ligatures w14:val="none"/>
        </w:rPr>
        <w:t>Fraud Detection System:</w:t>
      </w:r>
      <w:r w:rsidRPr="00556C75">
        <w:rPr>
          <w:rFonts w:eastAsia="Times New Roman" w:cstheme="minorHAnsi"/>
          <w:kern w:val="0"/>
          <w:lang w:eastAsia="zh-CN"/>
          <w14:ligatures w14:val="none"/>
        </w:rPr>
        <w:t xml:space="preserve"> Engineered Machine Learning models for transaction anomaly detection (e.g., geospatial mismatches), </w:t>
      </w:r>
      <w:r w:rsidRPr="00556C75">
        <w:rPr>
          <w:rFonts w:eastAsia="Times New Roman" w:cstheme="minorHAnsi"/>
          <w:b/>
          <w:bCs/>
          <w:kern w:val="0"/>
          <w:lang w:eastAsia="zh-CN"/>
          <w14:ligatures w14:val="none"/>
        </w:rPr>
        <w:t>improving fraud capture rates by 26%</w:t>
      </w:r>
      <w:r w:rsidRPr="00556C75">
        <w:rPr>
          <w:rFonts w:eastAsia="Times New Roman" w:cstheme="minorHAnsi"/>
          <w:kern w:val="0"/>
          <w:lang w:eastAsia="zh-CN"/>
          <w14:ligatures w14:val="none"/>
        </w:rPr>
        <w:t xml:space="preserve"> and significantly reducing financial liability and compliance risk.</w:t>
      </w:r>
    </w:p>
    <w:p w14:paraId="4EFCAC91" w14:textId="5E262305" w:rsidR="00F17A6E" w:rsidRDefault="00F17A6E" w:rsidP="00F17A6E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F17A6E">
        <w:rPr>
          <w:rFonts w:eastAsia="Times New Roman" w:cstheme="minorHAnsi"/>
          <w:b/>
          <w:bCs/>
          <w:kern w:val="0"/>
          <w:lang w:eastAsia="zh-CN"/>
          <w14:ligatures w14:val="none"/>
        </w:rPr>
        <w:lastRenderedPageBreak/>
        <w:t>Financial Workflow Automation:</w:t>
      </w:r>
      <w:r w:rsidRPr="00F17A6E">
        <w:rPr>
          <w:rFonts w:eastAsia="Times New Roman" w:cstheme="minorHAnsi"/>
          <w:kern w:val="0"/>
          <w:lang w:eastAsia="zh-CN"/>
          <w14:ligatures w14:val="none"/>
        </w:rPr>
        <w:t xml:space="preserve"> Designed SQL and Python-based reconciliation scripts to replace manual ledgers. </w:t>
      </w:r>
      <w:r w:rsidRPr="00F17A6E">
        <w:rPr>
          <w:rFonts w:eastAsia="Times New Roman" w:cstheme="minorHAnsi"/>
          <w:b/>
          <w:bCs/>
          <w:kern w:val="0"/>
          <w:lang w:eastAsia="zh-CN"/>
          <w14:ligatures w14:val="none"/>
        </w:rPr>
        <w:t>Reduced manual handling time by 43%</w:t>
      </w:r>
      <w:r w:rsidRPr="00F17A6E">
        <w:rPr>
          <w:rFonts w:eastAsia="Times New Roman" w:cstheme="minorHAnsi"/>
          <w:kern w:val="0"/>
          <w:lang w:eastAsia="zh-CN"/>
          <w14:ligatures w14:val="none"/>
        </w:rPr>
        <w:t xml:space="preserve">, cutting the month-end closing cycle by </w:t>
      </w:r>
      <w:r w:rsidRPr="00F17A6E">
        <w:rPr>
          <w:rFonts w:eastAsia="Times New Roman" w:cstheme="minorHAnsi"/>
          <w:b/>
          <w:bCs/>
          <w:kern w:val="0"/>
          <w:lang w:eastAsia="zh-CN"/>
          <w14:ligatures w14:val="none"/>
        </w:rPr>
        <w:t>2 days</w:t>
      </w:r>
      <w:r w:rsidRPr="00F17A6E">
        <w:rPr>
          <w:rFonts w:eastAsia="Times New Roman" w:cstheme="minorHAnsi"/>
          <w:kern w:val="0"/>
          <w:lang w:eastAsia="zh-CN"/>
          <w14:ligatures w14:val="none"/>
        </w:rPr>
        <w:t>.</w:t>
      </w:r>
    </w:p>
    <w:p w14:paraId="33435835" w14:textId="7BB06EB7" w:rsidR="00D05C8D" w:rsidRDefault="00D05C8D" w:rsidP="00D05C8D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D05C8D">
        <w:rPr>
          <w:rFonts w:eastAsia="Times New Roman" w:cstheme="minorHAnsi"/>
          <w:b/>
          <w:bCs/>
          <w:kern w:val="0"/>
          <w:lang w:eastAsia="zh-CN"/>
          <w14:ligatures w14:val="none"/>
        </w:rPr>
        <w:t>Strategic BI Dashboards:</w:t>
      </w:r>
      <w:r w:rsidRPr="00D05C8D">
        <w:rPr>
          <w:rFonts w:eastAsia="Times New Roman" w:cstheme="minorHAnsi"/>
          <w:kern w:val="0"/>
          <w:lang w:eastAsia="zh-CN"/>
          <w14:ligatures w14:val="none"/>
        </w:rPr>
        <w:t xml:space="preserve"> Built executive-level KPI dashboards (Power BI/Tableau) to identify revenue bottlenecks. </w:t>
      </w:r>
      <w:r w:rsidRPr="00D05C8D">
        <w:rPr>
          <w:rFonts w:eastAsia="Times New Roman" w:cstheme="minorHAnsi"/>
          <w:b/>
          <w:bCs/>
          <w:kern w:val="0"/>
          <w:lang w:eastAsia="zh-CN"/>
          <w14:ligatures w14:val="none"/>
        </w:rPr>
        <w:t>Increased decision-making efficiency by ~27%</w:t>
      </w:r>
      <w:r w:rsidRPr="00D05C8D">
        <w:rPr>
          <w:rFonts w:eastAsia="Times New Roman" w:cstheme="minorHAnsi"/>
          <w:kern w:val="0"/>
          <w:lang w:eastAsia="zh-CN"/>
          <w14:ligatures w14:val="none"/>
        </w:rPr>
        <w:t xml:space="preserve"> by providing management with real-time visibility into cost drivers.</w:t>
      </w:r>
    </w:p>
    <w:p w14:paraId="51004C5B" w14:textId="51392A64" w:rsidR="00D05C8D" w:rsidRPr="00F17A6E" w:rsidRDefault="006602C0" w:rsidP="006602C0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6602C0">
        <w:rPr>
          <w:rFonts w:eastAsia="Times New Roman" w:cstheme="minorHAnsi"/>
          <w:b/>
          <w:bCs/>
          <w:kern w:val="0"/>
          <w:lang w:eastAsia="zh-CN"/>
          <w14:ligatures w14:val="none"/>
        </w:rPr>
        <w:t>Team Leadership:</w:t>
      </w:r>
      <w:r w:rsidRPr="006602C0">
        <w:rPr>
          <w:rFonts w:eastAsia="Times New Roman" w:cstheme="minorHAnsi"/>
          <w:kern w:val="0"/>
          <w:lang w:eastAsia="zh-CN"/>
          <w14:ligatures w14:val="none"/>
        </w:rPr>
        <w:t xml:space="preserve"> Mentored and trained </w:t>
      </w:r>
      <w:r w:rsidRPr="006602C0">
        <w:rPr>
          <w:rFonts w:eastAsia="Times New Roman" w:cstheme="minorHAnsi"/>
          <w:b/>
          <w:bCs/>
          <w:kern w:val="0"/>
          <w:lang w:eastAsia="zh-CN"/>
          <w14:ligatures w14:val="none"/>
        </w:rPr>
        <w:t>5 junior analysts</w:t>
      </w:r>
      <w:r w:rsidRPr="006602C0">
        <w:rPr>
          <w:rFonts w:eastAsia="Times New Roman" w:cstheme="minorHAnsi"/>
          <w:kern w:val="0"/>
          <w:lang w:eastAsia="zh-CN"/>
          <w14:ligatures w14:val="none"/>
        </w:rPr>
        <w:t xml:space="preserve"> on SQL, Python, and financial modeling best practices, achieving a </w:t>
      </w:r>
      <w:r w:rsidRPr="006602C0">
        <w:rPr>
          <w:rFonts w:eastAsia="Times New Roman" w:cstheme="minorHAnsi"/>
          <w:b/>
          <w:bCs/>
          <w:kern w:val="0"/>
          <w:lang w:eastAsia="zh-CN"/>
          <w14:ligatures w14:val="none"/>
        </w:rPr>
        <w:t>95% project completion rate</w:t>
      </w:r>
      <w:r w:rsidRPr="006602C0">
        <w:rPr>
          <w:rFonts w:eastAsia="Times New Roman" w:cstheme="minorHAnsi"/>
          <w:kern w:val="0"/>
          <w:lang w:eastAsia="zh-CN"/>
          <w14:ligatures w14:val="none"/>
        </w:rPr>
        <w:t xml:space="preserve"> and facilitating the successful launch of 10 product features.</w:t>
      </w:r>
    </w:p>
    <w:p w14:paraId="6EF18366" w14:textId="7728D4A4" w:rsidR="004823D5" w:rsidRPr="008E25E5" w:rsidRDefault="009F47BD" w:rsidP="004823D5">
      <w:pPr>
        <w:pBdr>
          <w:bottom w:val="single" w:sz="4" w:space="1" w:color="auto"/>
        </w:pBdr>
        <w:spacing w:after="0"/>
        <w:jc w:val="both"/>
        <w:rPr>
          <w:rFonts w:cstheme="minorHAnsi"/>
        </w:rPr>
      </w:pPr>
      <w:r w:rsidRPr="008E25E5">
        <w:rPr>
          <w:rFonts w:cstheme="minorHAnsi"/>
          <w:b/>
          <w:bCs/>
        </w:rPr>
        <w:t>Sales Accountant</w:t>
      </w:r>
      <w:r w:rsidR="004823D5" w:rsidRPr="008E25E5">
        <w:rPr>
          <w:rFonts w:cstheme="minorHAnsi"/>
          <w:b/>
          <w:bCs/>
        </w:rPr>
        <w:t xml:space="preserve"> </w:t>
      </w:r>
      <w:r w:rsidR="004823D5" w:rsidRPr="008E25E5">
        <w:rPr>
          <w:rFonts w:cstheme="minorHAnsi"/>
        </w:rPr>
        <w:t xml:space="preserve">| </w:t>
      </w:r>
      <w:r w:rsidR="00045BCB" w:rsidRPr="008E25E5">
        <w:rPr>
          <w:rFonts w:cstheme="minorHAnsi"/>
        </w:rPr>
        <w:t>MaximTaxi |</w:t>
      </w:r>
      <w:r w:rsidR="0011487A" w:rsidRPr="008E25E5">
        <w:rPr>
          <w:rFonts w:cstheme="minorHAnsi"/>
        </w:rPr>
        <w:t xml:space="preserve"> Private Transport &amp; Payments Firm |</w:t>
      </w:r>
      <w:r w:rsidR="00045BCB" w:rsidRPr="008E25E5">
        <w:rPr>
          <w:rFonts w:cstheme="minorHAnsi"/>
        </w:rPr>
        <w:t xml:space="preserve"> </w:t>
      </w:r>
      <w:r w:rsidR="00045BCB" w:rsidRPr="008E25E5">
        <w:rPr>
          <w:rFonts w:cstheme="minorHAnsi"/>
          <w:b/>
          <w:bCs/>
        </w:rPr>
        <w:t>Jun 2018 – Sep 2019</w:t>
      </w:r>
    </w:p>
    <w:p w14:paraId="3C9D0879" w14:textId="79F28FA7" w:rsidR="007E623D" w:rsidRDefault="007E623D" w:rsidP="007E623D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7E623D">
        <w:rPr>
          <w:rFonts w:eastAsia="Times New Roman" w:cstheme="minorHAnsi"/>
          <w:b/>
          <w:bCs/>
          <w:kern w:val="0"/>
          <w:lang w:eastAsia="zh-CN"/>
          <w14:ligatures w14:val="none"/>
        </w:rPr>
        <w:t>Data Integrity &amp; SQL:</w:t>
      </w:r>
      <w:r w:rsidRPr="007E623D">
        <w:rPr>
          <w:rFonts w:eastAsia="Times New Roman" w:cstheme="minorHAnsi"/>
          <w:kern w:val="0"/>
          <w:lang w:eastAsia="zh-CN"/>
          <w14:ligatures w14:val="none"/>
        </w:rPr>
        <w:t xml:space="preserve"> Leveraged </w:t>
      </w:r>
      <w:r w:rsidRPr="007E623D">
        <w:rPr>
          <w:rFonts w:eastAsia="Times New Roman" w:cstheme="minorHAnsi"/>
          <w:b/>
          <w:bCs/>
          <w:kern w:val="0"/>
          <w:lang w:eastAsia="zh-CN"/>
          <w14:ligatures w14:val="none"/>
        </w:rPr>
        <w:t>SQL (PostgreSQL)</w:t>
      </w:r>
      <w:r w:rsidRPr="007E623D">
        <w:rPr>
          <w:rFonts w:eastAsia="Times New Roman" w:cstheme="minorHAnsi"/>
          <w:kern w:val="0"/>
          <w:lang w:eastAsia="zh-CN"/>
          <w14:ligatures w14:val="none"/>
        </w:rPr>
        <w:t xml:space="preserve"> to query large transactional datasets, identifying financial discrepancies and improving supplier payment accuracy by </w:t>
      </w:r>
      <w:r w:rsidRPr="007E623D">
        <w:rPr>
          <w:rFonts w:eastAsia="Times New Roman" w:cstheme="minorHAnsi"/>
          <w:b/>
          <w:bCs/>
          <w:kern w:val="0"/>
          <w:lang w:eastAsia="zh-CN"/>
          <w14:ligatures w14:val="none"/>
        </w:rPr>
        <w:t>23%</w:t>
      </w:r>
      <w:r w:rsidRPr="007E623D">
        <w:rPr>
          <w:rFonts w:eastAsia="Times New Roman" w:cstheme="minorHAnsi"/>
          <w:kern w:val="0"/>
          <w:lang w:eastAsia="zh-CN"/>
          <w14:ligatures w14:val="none"/>
        </w:rPr>
        <w:t>.</w:t>
      </w:r>
    </w:p>
    <w:p w14:paraId="35BD1D96" w14:textId="7D6EC8E4" w:rsidR="00DF1537" w:rsidRDefault="005115E2" w:rsidP="005115E2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5115E2">
        <w:rPr>
          <w:rFonts w:eastAsia="Times New Roman" w:cstheme="minorHAnsi"/>
          <w:b/>
          <w:bCs/>
          <w:kern w:val="0"/>
          <w:lang w:eastAsia="zh-CN"/>
          <w14:ligatures w14:val="none"/>
        </w:rPr>
        <w:t>Reporting Automation:</w:t>
      </w:r>
      <w:r w:rsidRPr="005115E2">
        <w:rPr>
          <w:rFonts w:eastAsia="Times New Roman" w:cstheme="minorHAnsi"/>
          <w:kern w:val="0"/>
          <w:lang w:eastAsia="zh-CN"/>
          <w14:ligatures w14:val="none"/>
        </w:rPr>
        <w:t xml:space="preserve"> Developed automated queries for tax and compliance reporting, replacing manual Excel checks and </w:t>
      </w:r>
      <w:r w:rsidRPr="005115E2">
        <w:rPr>
          <w:rFonts w:eastAsia="Times New Roman" w:cstheme="minorHAnsi"/>
          <w:b/>
          <w:bCs/>
          <w:kern w:val="0"/>
          <w:lang w:eastAsia="zh-CN"/>
          <w14:ligatures w14:val="none"/>
        </w:rPr>
        <w:t>reducing reporting error rates</w:t>
      </w:r>
      <w:r w:rsidRPr="005115E2">
        <w:rPr>
          <w:rFonts w:eastAsia="Times New Roman" w:cstheme="minorHAnsi"/>
          <w:kern w:val="0"/>
          <w:lang w:eastAsia="zh-CN"/>
          <w14:ligatures w14:val="none"/>
        </w:rPr>
        <w:t xml:space="preserve"> for regulatory audits.</w:t>
      </w:r>
    </w:p>
    <w:p w14:paraId="5D3955E5" w14:textId="77777777" w:rsidR="00C06864" w:rsidRPr="008E46BE" w:rsidRDefault="00C06864" w:rsidP="00C06864">
      <w:pPr>
        <w:pStyle w:val="Heading1"/>
        <w:spacing w:before="121"/>
        <w:rPr>
          <w:color w:val="4471C4"/>
          <w:spacing w:val="-2"/>
          <w:w w:val="110"/>
        </w:rPr>
      </w:pPr>
      <w:r w:rsidRPr="008E46BE">
        <w:rPr>
          <w:color w:val="4471C4"/>
          <w:spacing w:val="-2"/>
          <w:w w:val="110"/>
        </w:rPr>
        <w:t>Key Portfolio Projects</w:t>
      </w:r>
    </w:p>
    <w:p w14:paraId="7BA11C70" w14:textId="4029BF1C" w:rsidR="00C06864" w:rsidRPr="008E46BE" w:rsidRDefault="00F757F2" w:rsidP="00F757F2">
      <w:pPr>
        <w:pBdr>
          <w:bottom w:val="single" w:sz="4" w:space="1" w:color="auto"/>
        </w:pBdr>
        <w:spacing w:after="0"/>
        <w:jc w:val="both"/>
        <w:rPr>
          <w:rFonts w:cstheme="minorHAnsi"/>
          <w:b/>
          <w:bCs/>
        </w:rPr>
      </w:pPr>
      <w:r w:rsidRPr="00F757F2">
        <w:rPr>
          <w:rFonts w:cstheme="minorHAnsi"/>
          <w:b/>
          <w:bCs/>
        </w:rPr>
        <w:t>InsurePrice: Actuarial Risk &amp; Pricing Engine | Personal Project | 202</w:t>
      </w:r>
      <w:r>
        <w:rPr>
          <w:rFonts w:cstheme="minorHAnsi"/>
          <w:b/>
          <w:bCs/>
        </w:rPr>
        <w:t>5</w:t>
      </w:r>
    </w:p>
    <w:p w14:paraId="642925A1" w14:textId="761AA395" w:rsidR="0043783B" w:rsidRDefault="0043783B" w:rsidP="0043783B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43783B">
        <w:rPr>
          <w:rFonts w:eastAsia="Times New Roman" w:cstheme="minorHAnsi"/>
          <w:b/>
          <w:bCs/>
          <w:kern w:val="0"/>
          <w:lang w:eastAsia="zh-CN"/>
          <w14:ligatures w14:val="none"/>
        </w:rPr>
        <w:t>Tech Stack:</w:t>
      </w:r>
      <w:r w:rsidRPr="0043783B">
        <w:rPr>
          <w:rFonts w:eastAsia="Times New Roman" w:cstheme="minorHAnsi"/>
          <w:kern w:val="0"/>
          <w:lang w:eastAsia="zh-CN"/>
          <w14:ligatures w14:val="none"/>
        </w:rPr>
        <w:t xml:space="preserve"> Python, CatBoost, SHAP, FastAPI, Streamlit</w:t>
      </w:r>
    </w:p>
    <w:p w14:paraId="76CCC018" w14:textId="77777777" w:rsidR="00CC4ACC" w:rsidRDefault="00CC4ACC" w:rsidP="00CC4ACC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CC4ACC">
        <w:rPr>
          <w:rFonts w:eastAsia="Times New Roman" w:cstheme="minorHAnsi"/>
          <w:b/>
          <w:bCs/>
          <w:kern w:val="0"/>
          <w:lang w:eastAsia="zh-CN"/>
          <w14:ligatures w14:val="none"/>
        </w:rPr>
        <w:t>The Build:</w:t>
      </w:r>
      <w:r w:rsidRPr="00CC4ACC">
        <w:rPr>
          <w:rFonts w:eastAsia="Times New Roman" w:cstheme="minorHAnsi"/>
          <w:kern w:val="0"/>
          <w:lang w:eastAsia="zh-CN"/>
          <w14:ligatures w14:val="none"/>
        </w:rPr>
        <w:t xml:space="preserve"> Architected an </w:t>
      </w:r>
      <w:r w:rsidRPr="00CC4ACC">
        <w:rPr>
          <w:rFonts w:eastAsia="Times New Roman" w:cstheme="minorHAnsi"/>
          <w:b/>
          <w:bCs/>
          <w:kern w:val="0"/>
          <w:lang w:eastAsia="zh-CN"/>
          <w14:ligatures w14:val="none"/>
        </w:rPr>
        <w:t>FCA-compliant</w:t>
      </w:r>
      <w:r w:rsidRPr="00CC4ACC">
        <w:rPr>
          <w:rFonts w:eastAsia="Times New Roman" w:cstheme="minorHAnsi"/>
          <w:kern w:val="0"/>
          <w:lang w:eastAsia="zh-CN"/>
          <w14:ligatures w14:val="none"/>
        </w:rPr>
        <w:t xml:space="preserve"> insurance data platform, integrating an ensemble pricing model (CatBoost/Neural Networks) with automated pipelines for real-time risk reporting.</w:t>
      </w:r>
    </w:p>
    <w:p w14:paraId="5E830398" w14:textId="39F4940F" w:rsidR="00CC4ACC" w:rsidRDefault="00CC4ACC" w:rsidP="00CC4ACC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CC4ACC">
        <w:rPr>
          <w:rFonts w:eastAsia="Times New Roman" w:cstheme="minorHAnsi"/>
          <w:b/>
          <w:bCs/>
          <w:kern w:val="0"/>
          <w:lang w:eastAsia="zh-CN"/>
          <w14:ligatures w14:val="none"/>
        </w:rPr>
        <w:t>The Impact:</w:t>
      </w:r>
      <w:r w:rsidRPr="00CC4ACC">
        <w:rPr>
          <w:rFonts w:eastAsia="Times New Roman" w:cstheme="minorHAnsi"/>
          <w:kern w:val="0"/>
          <w:lang w:eastAsia="zh-CN"/>
          <w14:ligatures w14:val="none"/>
        </w:rPr>
        <w:t xml:space="preserve"> Delivered a </w:t>
      </w:r>
      <w:r w:rsidRPr="00CC4ACC">
        <w:rPr>
          <w:rFonts w:eastAsia="Times New Roman" w:cstheme="minorHAnsi"/>
          <w:b/>
          <w:bCs/>
          <w:kern w:val="0"/>
          <w:lang w:eastAsia="zh-CN"/>
          <w14:ligatures w14:val="none"/>
        </w:rPr>
        <w:t>0.62+ AUC</w:t>
      </w:r>
      <w:r w:rsidRPr="00CC4ACC">
        <w:rPr>
          <w:rFonts w:eastAsia="Times New Roman" w:cstheme="minorHAnsi"/>
          <w:kern w:val="0"/>
          <w:lang w:eastAsia="zh-CN"/>
          <w14:ligatures w14:val="none"/>
        </w:rPr>
        <w:t xml:space="preserve"> risk model optimized across 10,000+ policies. cut operational data processing time by </w:t>
      </w:r>
      <w:r w:rsidRPr="00CC4ACC">
        <w:rPr>
          <w:rFonts w:eastAsia="Times New Roman" w:cstheme="minorHAnsi"/>
          <w:b/>
          <w:bCs/>
          <w:kern w:val="0"/>
          <w:lang w:eastAsia="zh-CN"/>
          <w14:ligatures w14:val="none"/>
        </w:rPr>
        <w:t>94%</w:t>
      </w:r>
      <w:r w:rsidRPr="00CC4ACC">
        <w:rPr>
          <w:rFonts w:eastAsia="Times New Roman" w:cstheme="minorHAnsi"/>
          <w:kern w:val="0"/>
          <w:lang w:eastAsia="zh-CN"/>
          <w14:ligatures w14:val="none"/>
        </w:rPr>
        <w:t xml:space="preserve"> and identified </w:t>
      </w:r>
      <w:r w:rsidRPr="00CC4ACC">
        <w:rPr>
          <w:rFonts w:eastAsia="Times New Roman" w:cstheme="minorHAnsi"/>
          <w:b/>
          <w:bCs/>
          <w:kern w:val="0"/>
          <w:lang w:eastAsia="zh-CN"/>
          <w14:ligatures w14:val="none"/>
        </w:rPr>
        <w:t>£2.4M in potential fraud exposure</w:t>
      </w:r>
      <w:r w:rsidRPr="00CC4ACC">
        <w:rPr>
          <w:rFonts w:eastAsia="Times New Roman" w:cstheme="minorHAnsi"/>
          <w:kern w:val="0"/>
          <w:lang w:eastAsia="zh-CN"/>
          <w14:ligatures w14:val="none"/>
        </w:rPr>
        <w:t>, directly reducing projected claims leakage.</w:t>
      </w:r>
    </w:p>
    <w:p w14:paraId="49208939" w14:textId="2918F70F" w:rsidR="003079B2" w:rsidRPr="008E46BE" w:rsidRDefault="003079B2" w:rsidP="003079B2">
      <w:pPr>
        <w:pBdr>
          <w:bottom w:val="single" w:sz="4" w:space="1" w:color="auto"/>
        </w:pBdr>
        <w:spacing w:after="0"/>
        <w:jc w:val="both"/>
        <w:rPr>
          <w:rFonts w:cstheme="minorHAnsi"/>
          <w:b/>
          <w:bCs/>
        </w:rPr>
      </w:pPr>
      <w:r w:rsidRPr="008E46BE">
        <w:rPr>
          <w:rFonts w:cstheme="minorHAnsi"/>
          <w:b/>
          <w:bCs/>
        </w:rPr>
        <w:t>Fraud Detection Dashboard API | Personal Project | 202</w:t>
      </w:r>
      <w:r w:rsidR="00F757F2">
        <w:rPr>
          <w:rFonts w:cstheme="minorHAnsi"/>
          <w:b/>
          <w:bCs/>
        </w:rPr>
        <w:t>5</w:t>
      </w:r>
    </w:p>
    <w:p w14:paraId="2EBF28DA" w14:textId="1BE34850" w:rsidR="00213CD1" w:rsidRDefault="003946C4" w:rsidP="003946C4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3946C4">
        <w:rPr>
          <w:rFonts w:eastAsia="Times New Roman" w:cstheme="minorHAnsi"/>
          <w:b/>
          <w:bCs/>
          <w:kern w:val="0"/>
          <w:lang w:eastAsia="zh-CN"/>
          <w14:ligatures w14:val="none"/>
        </w:rPr>
        <w:t>Tech Stack:</w:t>
      </w:r>
      <w:r w:rsidRPr="003946C4">
        <w:rPr>
          <w:rFonts w:eastAsia="Times New Roman" w:cstheme="minorHAnsi"/>
          <w:kern w:val="0"/>
          <w:lang w:eastAsia="zh-CN"/>
          <w14:ligatures w14:val="none"/>
        </w:rPr>
        <w:t xml:space="preserve"> Python, FastAPI, Docker, Network Analysis, Explainable AI.</w:t>
      </w:r>
    </w:p>
    <w:p w14:paraId="003D3C0F" w14:textId="106BD7DC" w:rsidR="003079B2" w:rsidRDefault="003946C4" w:rsidP="003946C4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3946C4">
        <w:rPr>
          <w:rFonts w:eastAsia="Times New Roman" w:cstheme="minorHAnsi"/>
          <w:b/>
          <w:bCs/>
          <w:kern w:val="0"/>
          <w:lang w:eastAsia="zh-CN"/>
          <w14:ligatures w14:val="none"/>
        </w:rPr>
        <w:t>The Build:</w:t>
      </w:r>
      <w:r w:rsidRPr="003946C4">
        <w:rPr>
          <w:rFonts w:eastAsia="Times New Roman" w:cstheme="minorHAnsi"/>
          <w:kern w:val="0"/>
          <w:lang w:eastAsia="zh-CN"/>
          <w14:ligatures w14:val="none"/>
        </w:rPr>
        <w:t xml:space="preserve"> Engineered a production-ready API backend processing </w:t>
      </w:r>
      <w:r w:rsidRPr="003946C4">
        <w:rPr>
          <w:rFonts w:eastAsia="Times New Roman" w:cstheme="minorHAnsi"/>
          <w:b/>
          <w:bCs/>
          <w:kern w:val="0"/>
          <w:lang w:eastAsia="zh-CN"/>
          <w14:ligatures w14:val="none"/>
        </w:rPr>
        <w:t>5M+ transactions</w:t>
      </w:r>
      <w:r w:rsidRPr="003946C4">
        <w:rPr>
          <w:rFonts w:eastAsia="Times New Roman" w:cstheme="minorHAnsi"/>
          <w:kern w:val="0"/>
          <w:lang w:eastAsia="zh-CN"/>
          <w14:ligatures w14:val="none"/>
        </w:rPr>
        <w:t xml:space="preserve"> with </w:t>
      </w:r>
      <w:r w:rsidRPr="003946C4">
        <w:rPr>
          <w:rFonts w:eastAsia="Times New Roman" w:cstheme="minorHAnsi"/>
          <w:b/>
          <w:bCs/>
          <w:kern w:val="0"/>
          <w:lang w:eastAsia="zh-CN"/>
          <w14:ligatures w14:val="none"/>
        </w:rPr>
        <w:t>sub-second response times</w:t>
      </w:r>
      <w:r w:rsidRPr="003946C4">
        <w:rPr>
          <w:rFonts w:eastAsia="Times New Roman" w:cstheme="minorHAnsi"/>
          <w:kern w:val="0"/>
          <w:lang w:eastAsia="zh-CN"/>
          <w14:ligatures w14:val="none"/>
        </w:rPr>
        <w:t>, enabling real-time identification of fraud rings and money mule accounts</w:t>
      </w:r>
      <w:r w:rsidR="003079B2" w:rsidRPr="00AD35CB">
        <w:rPr>
          <w:rFonts w:eastAsia="Times New Roman" w:cstheme="minorHAnsi"/>
          <w:kern w:val="0"/>
          <w:lang w:eastAsia="zh-CN"/>
          <w14:ligatures w14:val="none"/>
        </w:rPr>
        <w:t>.</w:t>
      </w:r>
    </w:p>
    <w:p w14:paraId="4C8E802E" w14:textId="46BF4BE4" w:rsidR="003946C4" w:rsidRPr="00AD35CB" w:rsidRDefault="003946C4" w:rsidP="003946C4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3946C4">
        <w:rPr>
          <w:rFonts w:eastAsia="Times New Roman" w:cstheme="minorHAnsi"/>
          <w:b/>
          <w:bCs/>
          <w:kern w:val="0"/>
          <w:lang w:eastAsia="zh-CN"/>
          <w14:ligatures w14:val="none"/>
        </w:rPr>
        <w:t>The Impact:</w:t>
      </w:r>
      <w:r w:rsidRPr="003946C4">
        <w:rPr>
          <w:rFonts w:eastAsia="Times New Roman" w:cstheme="minorHAnsi"/>
          <w:kern w:val="0"/>
          <w:lang w:eastAsia="zh-CN"/>
          <w14:ligatures w14:val="none"/>
        </w:rPr>
        <w:t xml:space="preserve"> Demonstrated </w:t>
      </w:r>
      <w:r w:rsidRPr="003946C4">
        <w:rPr>
          <w:rFonts w:eastAsia="Times New Roman" w:cstheme="minorHAnsi"/>
          <w:b/>
          <w:bCs/>
          <w:kern w:val="0"/>
          <w:lang w:eastAsia="zh-CN"/>
          <w14:ligatures w14:val="none"/>
        </w:rPr>
        <w:t>3,700% ROI potential</w:t>
      </w:r>
      <w:r w:rsidRPr="003946C4">
        <w:rPr>
          <w:rFonts w:eastAsia="Times New Roman" w:cstheme="minorHAnsi"/>
          <w:kern w:val="0"/>
          <w:lang w:eastAsia="zh-CN"/>
          <w14:ligatures w14:val="none"/>
        </w:rPr>
        <w:t xml:space="preserve"> through comprehensive model monitoring, automated drift detection, and 24-hour predictive risk scoring for financial institutions.</w:t>
      </w:r>
    </w:p>
    <w:p w14:paraId="2E9C341C" w14:textId="2927ED97" w:rsidR="00C06864" w:rsidRPr="00AD35CB" w:rsidRDefault="00C06864" w:rsidP="00C06864">
      <w:pPr>
        <w:pBdr>
          <w:bottom w:val="single" w:sz="4" w:space="1" w:color="auto"/>
        </w:pBdr>
        <w:spacing w:after="0"/>
        <w:jc w:val="both"/>
        <w:rPr>
          <w:rFonts w:cstheme="minorHAnsi"/>
          <w:b/>
          <w:bCs/>
        </w:rPr>
      </w:pPr>
      <w:r w:rsidRPr="00AD35CB">
        <w:rPr>
          <w:rFonts w:cstheme="minorHAnsi"/>
          <w:b/>
          <w:bCs/>
        </w:rPr>
        <w:t>Bank Marketing Analytics Dashboard | Personal Project | 202</w:t>
      </w:r>
      <w:r w:rsidR="00F757F2">
        <w:rPr>
          <w:rFonts w:cstheme="minorHAnsi"/>
          <w:b/>
          <w:bCs/>
        </w:rPr>
        <w:t>5</w:t>
      </w:r>
    </w:p>
    <w:p w14:paraId="6591EF0C" w14:textId="4391CA93" w:rsidR="007129B3" w:rsidRDefault="007129B3" w:rsidP="007129B3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7129B3">
        <w:rPr>
          <w:rFonts w:eastAsia="Times New Roman" w:cstheme="minorHAnsi"/>
          <w:b/>
          <w:bCs/>
          <w:kern w:val="0"/>
          <w:lang w:eastAsia="zh-CN"/>
          <w14:ligatures w14:val="none"/>
        </w:rPr>
        <w:t>Tech Stack:</w:t>
      </w:r>
      <w:r w:rsidRPr="007129B3">
        <w:rPr>
          <w:rFonts w:eastAsia="Times New Roman" w:cstheme="minorHAnsi"/>
          <w:kern w:val="0"/>
          <w:lang w:eastAsia="zh-CN"/>
          <w14:ligatures w14:val="none"/>
        </w:rPr>
        <w:t xml:space="preserve"> Python, React (Frontend), Flask (Backend), Streamlit, Machine Learning.</w:t>
      </w:r>
    </w:p>
    <w:p w14:paraId="41F4CD03" w14:textId="77777777" w:rsidR="00A45304" w:rsidRDefault="00A45304" w:rsidP="00A45304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A45304">
        <w:rPr>
          <w:rFonts w:eastAsia="Times New Roman" w:cstheme="minorHAnsi"/>
          <w:b/>
          <w:bCs/>
          <w:kern w:val="0"/>
          <w:lang w:eastAsia="zh-CN"/>
          <w14:ligatures w14:val="none"/>
        </w:rPr>
        <w:t>The Build:</w:t>
      </w:r>
      <w:r w:rsidRPr="00A45304">
        <w:rPr>
          <w:rFonts w:eastAsia="Times New Roman" w:cstheme="minorHAnsi"/>
          <w:kern w:val="0"/>
          <w:lang w:eastAsia="zh-CN"/>
          <w14:ligatures w14:val="none"/>
        </w:rPr>
        <w:t xml:space="preserve"> Developed a full-stack predictive analytics platform featuring 6 comparative ML algorithms and </w:t>
      </w:r>
      <w:r w:rsidRPr="00A45304">
        <w:rPr>
          <w:rFonts w:eastAsia="Times New Roman" w:cstheme="minorHAnsi"/>
          <w:b/>
          <w:bCs/>
          <w:kern w:val="0"/>
          <w:lang w:eastAsia="zh-CN"/>
          <w14:ligatures w14:val="none"/>
        </w:rPr>
        <w:t>K-Means clustering</w:t>
      </w:r>
      <w:r w:rsidRPr="00A45304">
        <w:rPr>
          <w:rFonts w:eastAsia="Times New Roman" w:cstheme="minorHAnsi"/>
          <w:kern w:val="0"/>
          <w:lang w:eastAsia="zh-CN"/>
          <w14:ligatures w14:val="none"/>
        </w:rPr>
        <w:t xml:space="preserve"> to segment </w:t>
      </w:r>
      <w:r w:rsidRPr="00A45304">
        <w:rPr>
          <w:rFonts w:eastAsia="Times New Roman" w:cstheme="minorHAnsi"/>
          <w:b/>
          <w:bCs/>
          <w:kern w:val="0"/>
          <w:lang w:eastAsia="zh-CN"/>
          <w14:ligatures w14:val="none"/>
        </w:rPr>
        <w:t>41,000+ customer records</w:t>
      </w:r>
      <w:r w:rsidRPr="00A45304">
        <w:rPr>
          <w:rFonts w:eastAsia="Times New Roman" w:cstheme="minorHAnsi"/>
          <w:kern w:val="0"/>
          <w:lang w:eastAsia="zh-CN"/>
          <w14:ligatures w14:val="none"/>
        </w:rPr>
        <w:t>.</w:t>
      </w:r>
    </w:p>
    <w:p w14:paraId="77CD6FB5" w14:textId="68DD619C" w:rsidR="00A45304" w:rsidRDefault="00A45304" w:rsidP="00A45304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A45304">
        <w:rPr>
          <w:rFonts w:eastAsia="Times New Roman" w:cstheme="minorHAnsi"/>
          <w:b/>
          <w:bCs/>
          <w:kern w:val="0"/>
          <w:lang w:eastAsia="zh-CN"/>
          <w14:ligatures w14:val="none"/>
        </w:rPr>
        <w:t>The Impact:</w:t>
      </w:r>
      <w:r w:rsidRPr="00A45304">
        <w:rPr>
          <w:rFonts w:eastAsia="Times New Roman" w:cstheme="minorHAnsi"/>
          <w:kern w:val="0"/>
          <w:lang w:eastAsia="zh-CN"/>
          <w14:ligatures w14:val="none"/>
        </w:rPr>
        <w:t xml:space="preserve"> Achieved </w:t>
      </w:r>
      <w:r w:rsidRPr="00A45304">
        <w:rPr>
          <w:rFonts w:eastAsia="Times New Roman" w:cstheme="minorHAnsi"/>
          <w:b/>
          <w:bCs/>
          <w:kern w:val="0"/>
          <w:lang w:eastAsia="zh-CN"/>
          <w14:ligatures w14:val="none"/>
        </w:rPr>
        <w:t>90.5% model accuracy</w:t>
      </w:r>
      <w:r w:rsidRPr="00A45304">
        <w:rPr>
          <w:rFonts w:eastAsia="Times New Roman" w:cstheme="minorHAnsi"/>
          <w:kern w:val="0"/>
          <w:lang w:eastAsia="zh-CN"/>
          <w14:ligatures w14:val="none"/>
        </w:rPr>
        <w:t xml:space="preserve"> and simulated a </w:t>
      </w:r>
      <w:r w:rsidRPr="00A45304">
        <w:rPr>
          <w:rFonts w:eastAsia="Times New Roman" w:cstheme="minorHAnsi"/>
          <w:b/>
          <w:bCs/>
          <w:kern w:val="0"/>
          <w:lang w:eastAsia="zh-CN"/>
          <w14:ligatures w14:val="none"/>
        </w:rPr>
        <w:t>15-20% conversion rate improvement</w:t>
      </w:r>
      <w:r w:rsidRPr="00A45304">
        <w:rPr>
          <w:rFonts w:eastAsia="Times New Roman" w:cstheme="minorHAnsi"/>
          <w:kern w:val="0"/>
          <w:lang w:eastAsia="zh-CN"/>
          <w14:ligatures w14:val="none"/>
        </w:rPr>
        <w:t xml:space="preserve"> by optimizing contact frequency. Designed to reduce customer churn and maximize ROI on telemarketing campaigns through targeted segmentation.</w:t>
      </w:r>
    </w:p>
    <w:p w14:paraId="0D293E6E" w14:textId="5798AF6C" w:rsidR="00C06864" w:rsidRPr="00AD35CB" w:rsidRDefault="00C06864" w:rsidP="00C06864">
      <w:pPr>
        <w:pBdr>
          <w:bottom w:val="single" w:sz="4" w:space="1" w:color="auto"/>
        </w:pBdr>
        <w:spacing w:after="0"/>
        <w:jc w:val="both"/>
        <w:rPr>
          <w:rFonts w:cstheme="minorHAnsi"/>
          <w:b/>
          <w:bCs/>
        </w:rPr>
      </w:pPr>
      <w:r w:rsidRPr="00AD35CB">
        <w:rPr>
          <w:rFonts w:cstheme="minorHAnsi"/>
          <w:b/>
          <w:bCs/>
        </w:rPr>
        <w:t>NIHR Research Intelligence Dashboard | University of Southampton | 202</w:t>
      </w:r>
      <w:r w:rsidR="00F757F2">
        <w:rPr>
          <w:rFonts w:cstheme="minorHAnsi"/>
          <w:b/>
          <w:bCs/>
        </w:rPr>
        <w:t>5</w:t>
      </w:r>
    </w:p>
    <w:p w14:paraId="36C64975" w14:textId="04B93A12" w:rsidR="00D3792F" w:rsidRPr="00D3792F" w:rsidRDefault="00D3792F" w:rsidP="00D3792F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D3792F">
        <w:rPr>
          <w:rFonts w:eastAsia="Times New Roman" w:cstheme="minorHAnsi"/>
          <w:b/>
          <w:bCs/>
          <w:kern w:val="0"/>
          <w:lang w:eastAsia="zh-CN"/>
          <w14:ligatures w14:val="none"/>
        </w:rPr>
        <w:t>Tech Stack:</w:t>
      </w:r>
      <w:r w:rsidRPr="00D3792F">
        <w:rPr>
          <w:rFonts w:eastAsia="Times New Roman" w:cstheme="minorHAnsi"/>
          <w:kern w:val="0"/>
          <w:lang w:eastAsia="zh-CN"/>
          <w14:ligatures w14:val="none"/>
        </w:rPr>
        <w:t xml:space="preserve"> Python, Streamlit, automated ETL pipelines, Plotly.</w:t>
      </w:r>
    </w:p>
    <w:p w14:paraId="7EF752DB" w14:textId="47A8EE2F" w:rsidR="008A40A0" w:rsidRDefault="008A40A0" w:rsidP="008A40A0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A40A0">
        <w:rPr>
          <w:rFonts w:eastAsia="Times New Roman" w:cstheme="minorHAnsi"/>
          <w:b/>
          <w:bCs/>
          <w:kern w:val="0"/>
          <w:lang w:eastAsia="zh-CN"/>
          <w14:ligatures w14:val="none"/>
        </w:rPr>
        <w:t>The Build:</w:t>
      </w:r>
      <w:r w:rsidRPr="008A40A0">
        <w:rPr>
          <w:rFonts w:eastAsia="Times New Roman" w:cstheme="minorHAnsi"/>
          <w:kern w:val="0"/>
          <w:lang w:eastAsia="zh-CN"/>
          <w14:ligatures w14:val="none"/>
        </w:rPr>
        <w:t xml:space="preserve"> Architected a comprehensive BI platform (4,500+ lines of code) to consolidate a </w:t>
      </w:r>
      <w:r w:rsidRPr="008A40A0">
        <w:rPr>
          <w:rFonts w:eastAsia="Times New Roman" w:cstheme="minorHAnsi"/>
          <w:b/>
          <w:bCs/>
          <w:kern w:val="0"/>
          <w:lang w:eastAsia="zh-CN"/>
          <w14:ligatures w14:val="none"/>
        </w:rPr>
        <w:t>£171.6M research portfolio</w:t>
      </w:r>
      <w:r w:rsidRPr="008A40A0">
        <w:rPr>
          <w:rFonts w:eastAsia="Times New Roman" w:cstheme="minorHAnsi"/>
          <w:kern w:val="0"/>
          <w:lang w:eastAsia="zh-CN"/>
          <w14:ligatures w14:val="none"/>
        </w:rPr>
        <w:t xml:space="preserve"> across 11 programmes and 314 constituencies.</w:t>
      </w:r>
    </w:p>
    <w:p w14:paraId="1E07FF53" w14:textId="2F10A12F" w:rsidR="00D3792F" w:rsidRDefault="00D3792F" w:rsidP="00D3792F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D3792F">
        <w:rPr>
          <w:rFonts w:eastAsia="Times New Roman" w:cstheme="minorHAnsi"/>
          <w:b/>
          <w:bCs/>
          <w:kern w:val="0"/>
          <w:lang w:eastAsia="zh-CN"/>
          <w14:ligatures w14:val="none"/>
        </w:rPr>
        <w:t>The Impact:</w:t>
      </w:r>
      <w:r w:rsidRPr="00D3792F">
        <w:rPr>
          <w:rFonts w:eastAsia="Times New Roman" w:cstheme="minorHAnsi"/>
          <w:kern w:val="0"/>
          <w:lang w:eastAsia="zh-CN"/>
          <w14:ligatures w14:val="none"/>
        </w:rPr>
        <w:t xml:space="preserve"> Delivered parliament-ready visualizations and </w:t>
      </w:r>
      <w:r w:rsidRPr="00D3792F">
        <w:rPr>
          <w:rFonts w:eastAsia="Times New Roman" w:cstheme="minorHAnsi"/>
          <w:b/>
          <w:bCs/>
          <w:kern w:val="0"/>
          <w:lang w:eastAsia="zh-CN"/>
          <w14:ligatures w14:val="none"/>
        </w:rPr>
        <w:t>70% faster reporting cycles</w:t>
      </w:r>
      <w:r w:rsidRPr="00D3792F">
        <w:rPr>
          <w:rFonts w:eastAsia="Times New Roman" w:cstheme="minorHAnsi"/>
          <w:kern w:val="0"/>
          <w:lang w:eastAsia="zh-CN"/>
          <w14:ligatures w14:val="none"/>
        </w:rPr>
        <w:t xml:space="preserve">. Project analysis verified a </w:t>
      </w:r>
      <w:r w:rsidRPr="00D3792F">
        <w:rPr>
          <w:rFonts w:eastAsia="Times New Roman" w:cstheme="minorHAnsi"/>
          <w:b/>
          <w:bCs/>
          <w:kern w:val="0"/>
          <w:lang w:eastAsia="zh-CN"/>
          <w14:ligatures w14:val="none"/>
        </w:rPr>
        <w:t>122:1 ROI</w:t>
      </w:r>
      <w:r w:rsidRPr="00D3792F">
        <w:rPr>
          <w:rFonts w:eastAsia="Times New Roman" w:cstheme="minorHAnsi"/>
          <w:kern w:val="0"/>
          <w:lang w:eastAsia="zh-CN"/>
          <w14:ligatures w14:val="none"/>
        </w:rPr>
        <w:t xml:space="preserve"> potential, projecting </w:t>
      </w:r>
      <w:r w:rsidRPr="00D3792F">
        <w:rPr>
          <w:rFonts w:eastAsia="Times New Roman" w:cstheme="minorHAnsi"/>
          <w:b/>
          <w:bCs/>
          <w:kern w:val="0"/>
          <w:lang w:eastAsia="zh-CN"/>
          <w14:ligatures w14:val="none"/>
        </w:rPr>
        <w:t>£116K–£172K in annual savings</w:t>
      </w:r>
      <w:r w:rsidRPr="00D3792F">
        <w:rPr>
          <w:rFonts w:eastAsia="Times New Roman" w:cstheme="minorHAnsi"/>
          <w:kern w:val="0"/>
          <w:lang w:eastAsia="zh-CN"/>
          <w14:ligatures w14:val="none"/>
        </w:rPr>
        <w:t xml:space="preserve"> through administrative automation and targeted funding allocation.</w:t>
      </w:r>
    </w:p>
    <w:p w14:paraId="3F880C67" w14:textId="3F5F1483" w:rsidR="00752C01" w:rsidRPr="007205E4" w:rsidRDefault="00960EB3" w:rsidP="007205E4">
      <w:pPr>
        <w:pStyle w:val="Heading1"/>
        <w:spacing w:before="121"/>
        <w:rPr>
          <w:color w:val="4471C4"/>
          <w:spacing w:val="-2"/>
          <w:w w:val="110"/>
        </w:rPr>
      </w:pPr>
      <w:bookmarkStart w:id="1" w:name="_Hlk190626870"/>
      <w:r w:rsidRPr="007205E4">
        <w:rPr>
          <w:color w:val="4471C4"/>
          <w:spacing w:val="-2"/>
          <w:w w:val="110"/>
        </w:rPr>
        <w:t>Education</w:t>
      </w:r>
    </w:p>
    <w:p w14:paraId="7D8F7539" w14:textId="639100B7" w:rsidR="00E062EE" w:rsidRPr="008E25E5" w:rsidRDefault="008F6FCE" w:rsidP="00673EF5">
      <w:pPr>
        <w:pBdr>
          <w:bottom w:val="single" w:sz="4" w:space="1" w:color="auto"/>
        </w:pBdr>
        <w:spacing w:after="0"/>
        <w:jc w:val="both"/>
        <w:rPr>
          <w:rFonts w:cstheme="minorHAnsi"/>
        </w:rPr>
      </w:pPr>
      <w:r w:rsidRPr="008E25E5">
        <w:rPr>
          <w:rFonts w:cstheme="minorHAnsi"/>
          <w:b/>
          <w:bCs/>
        </w:rPr>
        <w:t xml:space="preserve">University of Southampton, </w:t>
      </w:r>
      <w:r w:rsidR="00825A24" w:rsidRPr="008E25E5">
        <w:rPr>
          <w:rFonts w:cstheme="minorHAnsi"/>
          <w:b/>
          <w:bCs/>
        </w:rPr>
        <w:t>UK</w:t>
      </w:r>
      <w:r w:rsidRPr="008E25E5">
        <w:rPr>
          <w:rFonts w:cstheme="minorHAnsi"/>
        </w:rPr>
        <w:t xml:space="preserve"> | </w:t>
      </w:r>
      <w:r w:rsidR="00825A24" w:rsidRPr="008E25E5">
        <w:rPr>
          <w:rFonts w:cstheme="minorHAnsi"/>
        </w:rPr>
        <w:t xml:space="preserve">MSc Data &amp; Decision Analytics (Distinction) | </w:t>
      </w:r>
      <w:r w:rsidR="00825A24" w:rsidRPr="008E25E5">
        <w:rPr>
          <w:rFonts w:cstheme="minorHAnsi"/>
          <w:b/>
          <w:bCs/>
        </w:rPr>
        <w:t>Sep 2023 – Sep 2024</w:t>
      </w:r>
    </w:p>
    <w:p w14:paraId="53A6BD8F" w14:textId="2E7D01E1" w:rsidR="00825A24" w:rsidRPr="008E25E5" w:rsidRDefault="00825A24" w:rsidP="00825A24">
      <w:p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Honours</w:t>
      </w:r>
      <w:bookmarkEnd w:id="1"/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: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</w:t>
      </w:r>
      <w:r w:rsidR="00623E48"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Awarded the Presidential Scholarship for Academic Excellence &amp; Alignment with UN SDGs.</w:t>
      </w:r>
    </w:p>
    <w:p w14:paraId="7A767925" w14:textId="7D26C6D4" w:rsidR="00713CB5" w:rsidRPr="008E25E5" w:rsidRDefault="00713CB5" w:rsidP="005D67C9">
      <w:pPr>
        <w:spacing w:after="0"/>
        <w:rPr>
          <w:rFonts w:eastAsia="Times New Roman" w:cstheme="minorHAnsi"/>
          <w:b/>
          <w:bCs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Key Projects:</w:t>
      </w:r>
    </w:p>
    <w:p w14:paraId="6BBA06A5" w14:textId="36CD87F6" w:rsidR="000F58F4" w:rsidRDefault="000F58F4" w:rsidP="000F58F4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0F58F4">
        <w:rPr>
          <w:rFonts w:eastAsia="Times New Roman" w:cstheme="minorHAnsi"/>
          <w:b/>
          <w:bCs/>
          <w:kern w:val="0"/>
          <w:lang w:eastAsia="zh-CN"/>
          <w14:ligatures w14:val="none"/>
        </w:rPr>
        <w:t>FTSE 100 Predictive Analysis:</w:t>
      </w:r>
      <w:r w:rsidRPr="000F58F4">
        <w:rPr>
          <w:rFonts w:eastAsia="Times New Roman" w:cstheme="minorHAnsi"/>
          <w:kern w:val="0"/>
          <w:lang w:eastAsia="zh-CN"/>
          <w14:ligatures w14:val="none"/>
        </w:rPr>
        <w:t xml:space="preserve"> Developed ARIMA &amp; Exponential Smoothing models to forecast stock trends, achieving </w:t>
      </w:r>
      <w:r w:rsidRPr="000F58F4">
        <w:rPr>
          <w:rFonts w:eastAsia="Times New Roman" w:cstheme="minorHAnsi"/>
          <w:b/>
          <w:bCs/>
          <w:kern w:val="0"/>
          <w:lang w:eastAsia="zh-CN"/>
          <w14:ligatures w14:val="none"/>
        </w:rPr>
        <w:t>18% improved accuracy</w:t>
      </w:r>
      <w:r w:rsidRPr="000F58F4">
        <w:rPr>
          <w:rFonts w:eastAsia="Times New Roman" w:cstheme="minorHAnsi"/>
          <w:kern w:val="0"/>
          <w:lang w:eastAsia="zh-CN"/>
          <w14:ligatures w14:val="none"/>
        </w:rPr>
        <w:t xml:space="preserve"> over baseline models.</w:t>
      </w:r>
    </w:p>
    <w:p w14:paraId="4B53AEFB" w14:textId="1B5807A4" w:rsidR="00AC6EF6" w:rsidRPr="000F58F4" w:rsidRDefault="00AC6EF6" w:rsidP="00AC6EF6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AC6EF6">
        <w:rPr>
          <w:rFonts w:eastAsia="Times New Roman" w:cstheme="minorHAnsi"/>
          <w:b/>
          <w:bCs/>
          <w:kern w:val="0"/>
          <w:lang w:eastAsia="zh-CN"/>
          <w14:ligatures w14:val="none"/>
        </w:rPr>
        <w:t>S&amp;P 500 Classification:</w:t>
      </w:r>
      <w:r w:rsidRPr="00AC6EF6">
        <w:rPr>
          <w:rFonts w:eastAsia="Times New Roman" w:cstheme="minorHAnsi"/>
          <w:kern w:val="0"/>
          <w:lang w:eastAsia="zh-CN"/>
          <w14:ligatures w14:val="none"/>
        </w:rPr>
        <w:t xml:space="preserve"> Built Logistic Regression &amp; LDA models to predict weekly market movements with </w:t>
      </w:r>
      <w:r w:rsidRPr="00AC6EF6">
        <w:rPr>
          <w:rFonts w:eastAsia="Times New Roman" w:cstheme="minorHAnsi"/>
          <w:b/>
          <w:bCs/>
          <w:kern w:val="0"/>
          <w:lang w:eastAsia="zh-CN"/>
          <w14:ligatures w14:val="none"/>
        </w:rPr>
        <w:t>76% accuracy</w:t>
      </w:r>
      <w:r w:rsidRPr="00AC6EF6">
        <w:rPr>
          <w:rFonts w:eastAsia="Times New Roman" w:cstheme="minorHAnsi"/>
          <w:kern w:val="0"/>
          <w:lang w:eastAsia="zh-CN"/>
          <w14:ligatures w14:val="none"/>
        </w:rPr>
        <w:t>.</w:t>
      </w:r>
    </w:p>
    <w:p w14:paraId="5E5BA5F8" w14:textId="3E114E27" w:rsidR="003972AF" w:rsidRPr="008E25E5" w:rsidRDefault="00D422BA" w:rsidP="003972AF">
      <w:pPr>
        <w:pBdr>
          <w:bottom w:val="single" w:sz="4" w:space="1" w:color="auto"/>
        </w:pBdr>
        <w:spacing w:after="0"/>
        <w:jc w:val="both"/>
        <w:rPr>
          <w:rFonts w:cstheme="minorHAnsi"/>
        </w:rPr>
      </w:pPr>
      <w:r w:rsidRPr="008E25E5">
        <w:rPr>
          <w:rFonts w:cstheme="minorHAnsi"/>
          <w:b/>
          <w:bCs/>
        </w:rPr>
        <w:t xml:space="preserve">Semnan University </w:t>
      </w:r>
      <w:r w:rsidR="008F6FCE" w:rsidRPr="008E25E5">
        <w:rPr>
          <w:rFonts w:cstheme="minorHAnsi"/>
        </w:rPr>
        <w:t xml:space="preserve">| </w:t>
      </w:r>
      <w:r w:rsidR="00C149CA" w:rsidRPr="008E25E5">
        <w:rPr>
          <w:rFonts w:cstheme="minorHAnsi"/>
        </w:rPr>
        <w:t xml:space="preserve">BSc Materials Engineering (Distinction) | </w:t>
      </w:r>
      <w:r w:rsidR="00C149CA" w:rsidRPr="008E25E5">
        <w:rPr>
          <w:rFonts w:cstheme="minorHAnsi"/>
          <w:b/>
          <w:bCs/>
        </w:rPr>
        <w:t>Sep 2010 – Sep 2014</w:t>
      </w:r>
    </w:p>
    <w:p w14:paraId="7B49155F" w14:textId="5FB26EF4" w:rsidR="003972AF" w:rsidRPr="008E25E5" w:rsidRDefault="003F178E" w:rsidP="003972AF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Graduated with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Distinction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(Top 5%).</w:t>
      </w:r>
    </w:p>
    <w:p w14:paraId="655042F3" w14:textId="34DAA621" w:rsidR="00960EB3" w:rsidRPr="00AD35CB" w:rsidRDefault="003F178E" w:rsidP="00AD35CB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Strong foundation in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mathematical modelling, computational analysis, and process optimization</w:t>
      </w:r>
      <w:r w:rsidR="00806114"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.</w:t>
      </w:r>
    </w:p>
    <w:sectPr w:rsidR="00960EB3" w:rsidRPr="00AD35CB" w:rsidSect="00785A03">
      <w:type w:val="continuous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D729B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C2029C"/>
    <w:multiLevelType w:val="hybridMultilevel"/>
    <w:tmpl w:val="AD88CA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D5479"/>
    <w:multiLevelType w:val="hybridMultilevel"/>
    <w:tmpl w:val="2B5A7F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E0D53"/>
    <w:multiLevelType w:val="multilevel"/>
    <w:tmpl w:val="B058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0297F"/>
    <w:multiLevelType w:val="hybridMultilevel"/>
    <w:tmpl w:val="5DC256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C60210"/>
    <w:multiLevelType w:val="multilevel"/>
    <w:tmpl w:val="A5C0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E6F5C"/>
    <w:multiLevelType w:val="hybridMultilevel"/>
    <w:tmpl w:val="C6BCA07C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279F280F"/>
    <w:multiLevelType w:val="hybridMultilevel"/>
    <w:tmpl w:val="8264B3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F863176">
      <w:start w:val="1"/>
      <w:numFmt w:val="decimal"/>
      <w:lvlText w:val="%2."/>
      <w:lvlJc w:val="left"/>
      <w:pPr>
        <w:ind w:left="1800" w:hanging="360"/>
      </w:pPr>
      <w:rPr>
        <w:rFonts w:asciiTheme="minorHAnsi" w:eastAsiaTheme="minorHAnsi" w:hAnsiTheme="minorHAnsi" w:cstheme="minorHAnsi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7CD1A72"/>
    <w:multiLevelType w:val="hybridMultilevel"/>
    <w:tmpl w:val="8A9859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B11C41"/>
    <w:multiLevelType w:val="hybridMultilevel"/>
    <w:tmpl w:val="B074FE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5F6781"/>
    <w:multiLevelType w:val="hybridMultilevel"/>
    <w:tmpl w:val="3F088A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856D3C"/>
    <w:multiLevelType w:val="hybridMultilevel"/>
    <w:tmpl w:val="F0DE36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0D18C2"/>
    <w:multiLevelType w:val="hybridMultilevel"/>
    <w:tmpl w:val="1B32C5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644926"/>
    <w:multiLevelType w:val="hybridMultilevel"/>
    <w:tmpl w:val="DDB02E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A80164"/>
    <w:multiLevelType w:val="hybridMultilevel"/>
    <w:tmpl w:val="194AA1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AD773E"/>
    <w:multiLevelType w:val="hybridMultilevel"/>
    <w:tmpl w:val="CA70A1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BB7F7F"/>
    <w:multiLevelType w:val="hybridMultilevel"/>
    <w:tmpl w:val="E87200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724792"/>
    <w:multiLevelType w:val="hybridMultilevel"/>
    <w:tmpl w:val="2B8E5B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A0051D"/>
    <w:multiLevelType w:val="hybridMultilevel"/>
    <w:tmpl w:val="A1EA01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7C6E26"/>
    <w:multiLevelType w:val="hybridMultilevel"/>
    <w:tmpl w:val="ECAE7C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C37CB6"/>
    <w:multiLevelType w:val="hybridMultilevel"/>
    <w:tmpl w:val="5DC256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81767B"/>
    <w:multiLevelType w:val="hybridMultilevel"/>
    <w:tmpl w:val="7EA03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803062"/>
    <w:multiLevelType w:val="hybridMultilevel"/>
    <w:tmpl w:val="9D66C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065F09"/>
    <w:multiLevelType w:val="hybridMultilevel"/>
    <w:tmpl w:val="8F0E7E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0F4C4E"/>
    <w:multiLevelType w:val="hybridMultilevel"/>
    <w:tmpl w:val="0AEC64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FA651F"/>
    <w:multiLevelType w:val="hybridMultilevel"/>
    <w:tmpl w:val="2FD0C5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197CE0"/>
    <w:multiLevelType w:val="hybridMultilevel"/>
    <w:tmpl w:val="CC964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A53031"/>
    <w:multiLevelType w:val="hybridMultilevel"/>
    <w:tmpl w:val="145C4F1C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 w15:restartNumberingAfterBreak="0">
    <w:nsid w:val="73F544EE"/>
    <w:multiLevelType w:val="multilevel"/>
    <w:tmpl w:val="619C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660D05"/>
    <w:multiLevelType w:val="hybridMultilevel"/>
    <w:tmpl w:val="40AC68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B932FC"/>
    <w:multiLevelType w:val="hybridMultilevel"/>
    <w:tmpl w:val="5EBA64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468256">
    <w:abstractNumId w:val="25"/>
  </w:num>
  <w:num w:numId="2" w16cid:durableId="342588762">
    <w:abstractNumId w:val="19"/>
  </w:num>
  <w:num w:numId="3" w16cid:durableId="461458588">
    <w:abstractNumId w:val="21"/>
  </w:num>
  <w:num w:numId="4" w16cid:durableId="1368215117">
    <w:abstractNumId w:val="17"/>
  </w:num>
  <w:num w:numId="5" w16cid:durableId="2085031417">
    <w:abstractNumId w:val="15"/>
  </w:num>
  <w:num w:numId="6" w16cid:durableId="446581546">
    <w:abstractNumId w:val="23"/>
  </w:num>
  <w:num w:numId="7" w16cid:durableId="1310868315">
    <w:abstractNumId w:val="10"/>
  </w:num>
  <w:num w:numId="8" w16cid:durableId="1500777539">
    <w:abstractNumId w:val="7"/>
  </w:num>
  <w:num w:numId="9" w16cid:durableId="195823315">
    <w:abstractNumId w:val="29"/>
  </w:num>
  <w:num w:numId="10" w16cid:durableId="74058468">
    <w:abstractNumId w:val="1"/>
  </w:num>
  <w:num w:numId="11" w16cid:durableId="1648968906">
    <w:abstractNumId w:val="20"/>
  </w:num>
  <w:num w:numId="12" w16cid:durableId="1622805532">
    <w:abstractNumId w:val="16"/>
  </w:num>
  <w:num w:numId="13" w16cid:durableId="1271088041">
    <w:abstractNumId w:val="30"/>
  </w:num>
  <w:num w:numId="14" w16cid:durableId="401294580">
    <w:abstractNumId w:val="4"/>
  </w:num>
  <w:num w:numId="15" w16cid:durableId="47846766">
    <w:abstractNumId w:val="22"/>
  </w:num>
  <w:num w:numId="16" w16cid:durableId="1128740552">
    <w:abstractNumId w:val="9"/>
  </w:num>
  <w:num w:numId="17" w16cid:durableId="1909413947">
    <w:abstractNumId w:val="8"/>
  </w:num>
  <w:num w:numId="18" w16cid:durableId="1983079298">
    <w:abstractNumId w:val="11"/>
  </w:num>
  <w:num w:numId="19" w16cid:durableId="1420910532">
    <w:abstractNumId w:val="13"/>
  </w:num>
  <w:num w:numId="20" w16cid:durableId="1255473808">
    <w:abstractNumId w:val="26"/>
  </w:num>
  <w:num w:numId="21" w16cid:durableId="52972091">
    <w:abstractNumId w:val="6"/>
  </w:num>
  <w:num w:numId="22" w16cid:durableId="1680236481">
    <w:abstractNumId w:val="5"/>
  </w:num>
  <w:num w:numId="23" w16cid:durableId="372005045">
    <w:abstractNumId w:val="28"/>
  </w:num>
  <w:num w:numId="24" w16cid:durableId="411708247">
    <w:abstractNumId w:val="24"/>
  </w:num>
  <w:num w:numId="25" w16cid:durableId="874000913">
    <w:abstractNumId w:val="3"/>
  </w:num>
  <w:num w:numId="26" w16cid:durableId="2104913635">
    <w:abstractNumId w:val="12"/>
  </w:num>
  <w:num w:numId="27" w16cid:durableId="1403914143">
    <w:abstractNumId w:val="0"/>
  </w:num>
  <w:num w:numId="28" w16cid:durableId="1512138230">
    <w:abstractNumId w:val="27"/>
  </w:num>
  <w:num w:numId="29" w16cid:durableId="103695882">
    <w:abstractNumId w:val="18"/>
  </w:num>
  <w:num w:numId="30" w16cid:durableId="672343599">
    <w:abstractNumId w:val="2"/>
  </w:num>
  <w:num w:numId="31" w16cid:durableId="8109747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23F"/>
    <w:rsid w:val="00003FB7"/>
    <w:rsid w:val="0001420D"/>
    <w:rsid w:val="0001465A"/>
    <w:rsid w:val="000277DE"/>
    <w:rsid w:val="0003184E"/>
    <w:rsid w:val="00031A1F"/>
    <w:rsid w:val="0003211F"/>
    <w:rsid w:val="0003392C"/>
    <w:rsid w:val="00033FE8"/>
    <w:rsid w:val="00037B10"/>
    <w:rsid w:val="00045BCB"/>
    <w:rsid w:val="0005787D"/>
    <w:rsid w:val="00057C7D"/>
    <w:rsid w:val="00072C33"/>
    <w:rsid w:val="0007618B"/>
    <w:rsid w:val="000814F3"/>
    <w:rsid w:val="000856C5"/>
    <w:rsid w:val="00087F30"/>
    <w:rsid w:val="00093559"/>
    <w:rsid w:val="0009398D"/>
    <w:rsid w:val="000A1861"/>
    <w:rsid w:val="000B22A7"/>
    <w:rsid w:val="000C0C8E"/>
    <w:rsid w:val="000C6313"/>
    <w:rsid w:val="000D4632"/>
    <w:rsid w:val="000D5597"/>
    <w:rsid w:val="000D64B4"/>
    <w:rsid w:val="000D75D2"/>
    <w:rsid w:val="000D784C"/>
    <w:rsid w:val="000E3CD5"/>
    <w:rsid w:val="000F0AAF"/>
    <w:rsid w:val="000F58F4"/>
    <w:rsid w:val="00106036"/>
    <w:rsid w:val="001070C6"/>
    <w:rsid w:val="00107AAE"/>
    <w:rsid w:val="0011479F"/>
    <w:rsid w:val="0011487A"/>
    <w:rsid w:val="00131472"/>
    <w:rsid w:val="00151E60"/>
    <w:rsid w:val="001535A9"/>
    <w:rsid w:val="00155FCA"/>
    <w:rsid w:val="00157228"/>
    <w:rsid w:val="0016344E"/>
    <w:rsid w:val="00166848"/>
    <w:rsid w:val="0017407D"/>
    <w:rsid w:val="00190573"/>
    <w:rsid w:val="001A506A"/>
    <w:rsid w:val="001D480F"/>
    <w:rsid w:val="001E2A4F"/>
    <w:rsid w:val="001E6C45"/>
    <w:rsid w:val="001E7654"/>
    <w:rsid w:val="00211936"/>
    <w:rsid w:val="00213CD1"/>
    <w:rsid w:val="002243B1"/>
    <w:rsid w:val="00224A85"/>
    <w:rsid w:val="0023132B"/>
    <w:rsid w:val="00240627"/>
    <w:rsid w:val="00244199"/>
    <w:rsid w:val="00244D23"/>
    <w:rsid w:val="00245ABA"/>
    <w:rsid w:val="00253059"/>
    <w:rsid w:val="00255AE7"/>
    <w:rsid w:val="00263150"/>
    <w:rsid w:val="00263749"/>
    <w:rsid w:val="00270444"/>
    <w:rsid w:val="00272864"/>
    <w:rsid w:val="00274300"/>
    <w:rsid w:val="00277212"/>
    <w:rsid w:val="002836C5"/>
    <w:rsid w:val="00293655"/>
    <w:rsid w:val="00295685"/>
    <w:rsid w:val="00295FEB"/>
    <w:rsid w:val="002A2593"/>
    <w:rsid w:val="002A3043"/>
    <w:rsid w:val="002B610E"/>
    <w:rsid w:val="002B61DA"/>
    <w:rsid w:val="002C3AA2"/>
    <w:rsid w:val="002C543C"/>
    <w:rsid w:val="002E1BEE"/>
    <w:rsid w:val="002E363C"/>
    <w:rsid w:val="002E7D0C"/>
    <w:rsid w:val="002F31E5"/>
    <w:rsid w:val="002F3DF6"/>
    <w:rsid w:val="00303A4C"/>
    <w:rsid w:val="00306174"/>
    <w:rsid w:val="003079B2"/>
    <w:rsid w:val="00311704"/>
    <w:rsid w:val="00312DE0"/>
    <w:rsid w:val="00313056"/>
    <w:rsid w:val="00320D0B"/>
    <w:rsid w:val="0032666B"/>
    <w:rsid w:val="003267F7"/>
    <w:rsid w:val="00332943"/>
    <w:rsid w:val="003331B0"/>
    <w:rsid w:val="003344D1"/>
    <w:rsid w:val="00341DE8"/>
    <w:rsid w:val="00344E73"/>
    <w:rsid w:val="00350720"/>
    <w:rsid w:val="003510FE"/>
    <w:rsid w:val="00357F86"/>
    <w:rsid w:val="00371E0A"/>
    <w:rsid w:val="00372FCA"/>
    <w:rsid w:val="00386BDC"/>
    <w:rsid w:val="0039387A"/>
    <w:rsid w:val="003946C4"/>
    <w:rsid w:val="00395133"/>
    <w:rsid w:val="003972AF"/>
    <w:rsid w:val="003A3A86"/>
    <w:rsid w:val="003A6DAA"/>
    <w:rsid w:val="003B1AB0"/>
    <w:rsid w:val="003C2629"/>
    <w:rsid w:val="003D197A"/>
    <w:rsid w:val="003E0F29"/>
    <w:rsid w:val="003F178E"/>
    <w:rsid w:val="00402714"/>
    <w:rsid w:val="00405335"/>
    <w:rsid w:val="004064BD"/>
    <w:rsid w:val="00414A16"/>
    <w:rsid w:val="004176D3"/>
    <w:rsid w:val="0042343B"/>
    <w:rsid w:val="00427661"/>
    <w:rsid w:val="0043335C"/>
    <w:rsid w:val="0043397E"/>
    <w:rsid w:val="0043783B"/>
    <w:rsid w:val="004452B5"/>
    <w:rsid w:val="00446C0E"/>
    <w:rsid w:val="00470917"/>
    <w:rsid w:val="004717A6"/>
    <w:rsid w:val="004776EF"/>
    <w:rsid w:val="004823D5"/>
    <w:rsid w:val="004834C7"/>
    <w:rsid w:val="004836AA"/>
    <w:rsid w:val="00490574"/>
    <w:rsid w:val="00492A12"/>
    <w:rsid w:val="00495C33"/>
    <w:rsid w:val="004B2638"/>
    <w:rsid w:val="004C00B4"/>
    <w:rsid w:val="004C1628"/>
    <w:rsid w:val="004C6418"/>
    <w:rsid w:val="004D0E70"/>
    <w:rsid w:val="004D29FF"/>
    <w:rsid w:val="004D52FB"/>
    <w:rsid w:val="004E12F3"/>
    <w:rsid w:val="004E4C19"/>
    <w:rsid w:val="00500C94"/>
    <w:rsid w:val="005059C0"/>
    <w:rsid w:val="005115E2"/>
    <w:rsid w:val="00511651"/>
    <w:rsid w:val="005136B4"/>
    <w:rsid w:val="00522390"/>
    <w:rsid w:val="0052552B"/>
    <w:rsid w:val="005269CB"/>
    <w:rsid w:val="00527ED3"/>
    <w:rsid w:val="00556C75"/>
    <w:rsid w:val="005828CB"/>
    <w:rsid w:val="00582E69"/>
    <w:rsid w:val="00596786"/>
    <w:rsid w:val="005A73FF"/>
    <w:rsid w:val="005B3318"/>
    <w:rsid w:val="005D2B29"/>
    <w:rsid w:val="005D3781"/>
    <w:rsid w:val="005D67C9"/>
    <w:rsid w:val="005D6E29"/>
    <w:rsid w:val="005E1B04"/>
    <w:rsid w:val="005E1B74"/>
    <w:rsid w:val="005E32B3"/>
    <w:rsid w:val="005E7231"/>
    <w:rsid w:val="005F013D"/>
    <w:rsid w:val="00607420"/>
    <w:rsid w:val="00620F87"/>
    <w:rsid w:val="0062188C"/>
    <w:rsid w:val="00623E48"/>
    <w:rsid w:val="006246D3"/>
    <w:rsid w:val="00625814"/>
    <w:rsid w:val="00627194"/>
    <w:rsid w:val="006318F9"/>
    <w:rsid w:val="006321E0"/>
    <w:rsid w:val="006362CB"/>
    <w:rsid w:val="00636623"/>
    <w:rsid w:val="00641B6F"/>
    <w:rsid w:val="00643CD6"/>
    <w:rsid w:val="00643E3D"/>
    <w:rsid w:val="006464B7"/>
    <w:rsid w:val="0064740D"/>
    <w:rsid w:val="00647E0F"/>
    <w:rsid w:val="0065158E"/>
    <w:rsid w:val="006602C0"/>
    <w:rsid w:val="00673EF5"/>
    <w:rsid w:val="006814CD"/>
    <w:rsid w:val="006A0E05"/>
    <w:rsid w:val="006A2915"/>
    <w:rsid w:val="006A768D"/>
    <w:rsid w:val="006A7D58"/>
    <w:rsid w:val="006B3F58"/>
    <w:rsid w:val="006B4184"/>
    <w:rsid w:val="006B60FC"/>
    <w:rsid w:val="006C31CD"/>
    <w:rsid w:val="006D0A0F"/>
    <w:rsid w:val="006D59BF"/>
    <w:rsid w:val="006E0227"/>
    <w:rsid w:val="006E7845"/>
    <w:rsid w:val="0070222A"/>
    <w:rsid w:val="007035E3"/>
    <w:rsid w:val="00707BAB"/>
    <w:rsid w:val="007129B3"/>
    <w:rsid w:val="00713CB5"/>
    <w:rsid w:val="00717903"/>
    <w:rsid w:val="007205E4"/>
    <w:rsid w:val="0073123D"/>
    <w:rsid w:val="0073666A"/>
    <w:rsid w:val="007368D2"/>
    <w:rsid w:val="007403D7"/>
    <w:rsid w:val="00743D36"/>
    <w:rsid w:val="0074720F"/>
    <w:rsid w:val="00752C01"/>
    <w:rsid w:val="0075529A"/>
    <w:rsid w:val="00755B94"/>
    <w:rsid w:val="00760A06"/>
    <w:rsid w:val="007626DD"/>
    <w:rsid w:val="00777B0B"/>
    <w:rsid w:val="00782F34"/>
    <w:rsid w:val="00785A03"/>
    <w:rsid w:val="007925A1"/>
    <w:rsid w:val="007B5D70"/>
    <w:rsid w:val="007C7518"/>
    <w:rsid w:val="007D31EA"/>
    <w:rsid w:val="007E623D"/>
    <w:rsid w:val="007E7888"/>
    <w:rsid w:val="007F5786"/>
    <w:rsid w:val="007F7526"/>
    <w:rsid w:val="0080360E"/>
    <w:rsid w:val="00806114"/>
    <w:rsid w:val="00806A05"/>
    <w:rsid w:val="008116D6"/>
    <w:rsid w:val="00811F7E"/>
    <w:rsid w:val="00825272"/>
    <w:rsid w:val="00825A24"/>
    <w:rsid w:val="00826721"/>
    <w:rsid w:val="008269C9"/>
    <w:rsid w:val="0084287E"/>
    <w:rsid w:val="00844B60"/>
    <w:rsid w:val="00846934"/>
    <w:rsid w:val="00852FF9"/>
    <w:rsid w:val="0086116E"/>
    <w:rsid w:val="00864E37"/>
    <w:rsid w:val="008700C2"/>
    <w:rsid w:val="0087643E"/>
    <w:rsid w:val="00876D9E"/>
    <w:rsid w:val="008772D4"/>
    <w:rsid w:val="008824A5"/>
    <w:rsid w:val="00885B53"/>
    <w:rsid w:val="00895DF4"/>
    <w:rsid w:val="008A3623"/>
    <w:rsid w:val="008A40A0"/>
    <w:rsid w:val="008A4644"/>
    <w:rsid w:val="008A7F98"/>
    <w:rsid w:val="008B1867"/>
    <w:rsid w:val="008B3119"/>
    <w:rsid w:val="008C56C4"/>
    <w:rsid w:val="008D269B"/>
    <w:rsid w:val="008D30ED"/>
    <w:rsid w:val="008E25E5"/>
    <w:rsid w:val="008E2637"/>
    <w:rsid w:val="008E411C"/>
    <w:rsid w:val="008E46BE"/>
    <w:rsid w:val="008F26EE"/>
    <w:rsid w:val="008F3E7C"/>
    <w:rsid w:val="008F55E3"/>
    <w:rsid w:val="008F6925"/>
    <w:rsid w:val="008F6FCE"/>
    <w:rsid w:val="00900553"/>
    <w:rsid w:val="0090163B"/>
    <w:rsid w:val="00911F30"/>
    <w:rsid w:val="0092541E"/>
    <w:rsid w:val="00932FEC"/>
    <w:rsid w:val="00935C31"/>
    <w:rsid w:val="009370CF"/>
    <w:rsid w:val="00942901"/>
    <w:rsid w:val="00944FF1"/>
    <w:rsid w:val="00947605"/>
    <w:rsid w:val="00947A13"/>
    <w:rsid w:val="00950EB9"/>
    <w:rsid w:val="0095703A"/>
    <w:rsid w:val="00960EB3"/>
    <w:rsid w:val="00961818"/>
    <w:rsid w:val="00961D8F"/>
    <w:rsid w:val="00962FE9"/>
    <w:rsid w:val="00963DA6"/>
    <w:rsid w:val="009714A0"/>
    <w:rsid w:val="00972F8F"/>
    <w:rsid w:val="00974EAF"/>
    <w:rsid w:val="009773F4"/>
    <w:rsid w:val="00984654"/>
    <w:rsid w:val="00991895"/>
    <w:rsid w:val="00994691"/>
    <w:rsid w:val="0099473C"/>
    <w:rsid w:val="00996B05"/>
    <w:rsid w:val="009A0D1D"/>
    <w:rsid w:val="009A215F"/>
    <w:rsid w:val="009B164C"/>
    <w:rsid w:val="009B3A7E"/>
    <w:rsid w:val="009B43E6"/>
    <w:rsid w:val="009C0ECC"/>
    <w:rsid w:val="009C5F46"/>
    <w:rsid w:val="009C6C64"/>
    <w:rsid w:val="009D127A"/>
    <w:rsid w:val="009D35C2"/>
    <w:rsid w:val="009D41D2"/>
    <w:rsid w:val="009E3526"/>
    <w:rsid w:val="009E4EE3"/>
    <w:rsid w:val="009E6773"/>
    <w:rsid w:val="009F3E7C"/>
    <w:rsid w:val="009F47BD"/>
    <w:rsid w:val="009F6464"/>
    <w:rsid w:val="009F7E3B"/>
    <w:rsid w:val="00A11994"/>
    <w:rsid w:val="00A11AE8"/>
    <w:rsid w:val="00A12836"/>
    <w:rsid w:val="00A149A9"/>
    <w:rsid w:val="00A261C2"/>
    <w:rsid w:val="00A264C9"/>
    <w:rsid w:val="00A26E29"/>
    <w:rsid w:val="00A27A62"/>
    <w:rsid w:val="00A3264B"/>
    <w:rsid w:val="00A33AA2"/>
    <w:rsid w:val="00A36162"/>
    <w:rsid w:val="00A436C9"/>
    <w:rsid w:val="00A45304"/>
    <w:rsid w:val="00A50FD0"/>
    <w:rsid w:val="00A51B02"/>
    <w:rsid w:val="00A52EC7"/>
    <w:rsid w:val="00A53D3E"/>
    <w:rsid w:val="00A6120A"/>
    <w:rsid w:val="00A628B7"/>
    <w:rsid w:val="00A71FF6"/>
    <w:rsid w:val="00A806C3"/>
    <w:rsid w:val="00A80FC3"/>
    <w:rsid w:val="00A864BA"/>
    <w:rsid w:val="00A867B9"/>
    <w:rsid w:val="00A87247"/>
    <w:rsid w:val="00A94EA5"/>
    <w:rsid w:val="00A96BCD"/>
    <w:rsid w:val="00AA0C95"/>
    <w:rsid w:val="00AA30A0"/>
    <w:rsid w:val="00AA5F90"/>
    <w:rsid w:val="00AA6C22"/>
    <w:rsid w:val="00AB1F02"/>
    <w:rsid w:val="00AB4DB0"/>
    <w:rsid w:val="00AC6EF6"/>
    <w:rsid w:val="00AD35CB"/>
    <w:rsid w:val="00AD46F2"/>
    <w:rsid w:val="00AF4989"/>
    <w:rsid w:val="00AF56B8"/>
    <w:rsid w:val="00AF711E"/>
    <w:rsid w:val="00B01537"/>
    <w:rsid w:val="00B131F7"/>
    <w:rsid w:val="00B16C29"/>
    <w:rsid w:val="00B222F1"/>
    <w:rsid w:val="00B22D1C"/>
    <w:rsid w:val="00B24E0F"/>
    <w:rsid w:val="00B25241"/>
    <w:rsid w:val="00B275E3"/>
    <w:rsid w:val="00B36F22"/>
    <w:rsid w:val="00B4204C"/>
    <w:rsid w:val="00B4732F"/>
    <w:rsid w:val="00B50E76"/>
    <w:rsid w:val="00B5176B"/>
    <w:rsid w:val="00B55EBA"/>
    <w:rsid w:val="00B623B5"/>
    <w:rsid w:val="00B65581"/>
    <w:rsid w:val="00B75490"/>
    <w:rsid w:val="00B7672D"/>
    <w:rsid w:val="00B77FB7"/>
    <w:rsid w:val="00B85196"/>
    <w:rsid w:val="00B9418F"/>
    <w:rsid w:val="00B9793C"/>
    <w:rsid w:val="00B97DBD"/>
    <w:rsid w:val="00BA2C64"/>
    <w:rsid w:val="00BB0420"/>
    <w:rsid w:val="00BB79FB"/>
    <w:rsid w:val="00BE3BC6"/>
    <w:rsid w:val="00BE5F36"/>
    <w:rsid w:val="00BE6FA8"/>
    <w:rsid w:val="00BF0AF7"/>
    <w:rsid w:val="00BF779C"/>
    <w:rsid w:val="00C0186B"/>
    <w:rsid w:val="00C0238E"/>
    <w:rsid w:val="00C04BFE"/>
    <w:rsid w:val="00C06864"/>
    <w:rsid w:val="00C149CA"/>
    <w:rsid w:val="00C2623F"/>
    <w:rsid w:val="00C30018"/>
    <w:rsid w:val="00C33708"/>
    <w:rsid w:val="00C344D2"/>
    <w:rsid w:val="00C427EB"/>
    <w:rsid w:val="00C4415B"/>
    <w:rsid w:val="00C50E13"/>
    <w:rsid w:val="00C526FF"/>
    <w:rsid w:val="00C60B68"/>
    <w:rsid w:val="00C82BC1"/>
    <w:rsid w:val="00C82FD9"/>
    <w:rsid w:val="00C931F6"/>
    <w:rsid w:val="00C95886"/>
    <w:rsid w:val="00CA0AC6"/>
    <w:rsid w:val="00CA493E"/>
    <w:rsid w:val="00CC0615"/>
    <w:rsid w:val="00CC4ACC"/>
    <w:rsid w:val="00CC7199"/>
    <w:rsid w:val="00CD19D9"/>
    <w:rsid w:val="00CE490D"/>
    <w:rsid w:val="00CE6FBF"/>
    <w:rsid w:val="00CF08AE"/>
    <w:rsid w:val="00CF30AC"/>
    <w:rsid w:val="00D01F92"/>
    <w:rsid w:val="00D044B4"/>
    <w:rsid w:val="00D05C8D"/>
    <w:rsid w:val="00D05D57"/>
    <w:rsid w:val="00D074AA"/>
    <w:rsid w:val="00D122EF"/>
    <w:rsid w:val="00D156B9"/>
    <w:rsid w:val="00D22983"/>
    <w:rsid w:val="00D23C10"/>
    <w:rsid w:val="00D3792F"/>
    <w:rsid w:val="00D41E98"/>
    <w:rsid w:val="00D422BA"/>
    <w:rsid w:val="00D44708"/>
    <w:rsid w:val="00D454C1"/>
    <w:rsid w:val="00D47CBC"/>
    <w:rsid w:val="00D6288C"/>
    <w:rsid w:val="00D6397B"/>
    <w:rsid w:val="00D63B82"/>
    <w:rsid w:val="00D65A48"/>
    <w:rsid w:val="00D81319"/>
    <w:rsid w:val="00D82C6B"/>
    <w:rsid w:val="00D8303B"/>
    <w:rsid w:val="00D93C71"/>
    <w:rsid w:val="00D958B0"/>
    <w:rsid w:val="00DA1CDF"/>
    <w:rsid w:val="00DC111E"/>
    <w:rsid w:val="00DD69F4"/>
    <w:rsid w:val="00DF1537"/>
    <w:rsid w:val="00DF21EB"/>
    <w:rsid w:val="00DF683D"/>
    <w:rsid w:val="00E062EE"/>
    <w:rsid w:val="00E078F8"/>
    <w:rsid w:val="00E13734"/>
    <w:rsid w:val="00E13BDB"/>
    <w:rsid w:val="00E162FC"/>
    <w:rsid w:val="00E20423"/>
    <w:rsid w:val="00E205B8"/>
    <w:rsid w:val="00E21B71"/>
    <w:rsid w:val="00E225BC"/>
    <w:rsid w:val="00E258AF"/>
    <w:rsid w:val="00E314B2"/>
    <w:rsid w:val="00E32F1D"/>
    <w:rsid w:val="00E357AE"/>
    <w:rsid w:val="00E41459"/>
    <w:rsid w:val="00E4284F"/>
    <w:rsid w:val="00E44EE5"/>
    <w:rsid w:val="00E47BE2"/>
    <w:rsid w:val="00E505BE"/>
    <w:rsid w:val="00E50C68"/>
    <w:rsid w:val="00E53504"/>
    <w:rsid w:val="00E7082E"/>
    <w:rsid w:val="00E70BB8"/>
    <w:rsid w:val="00E72683"/>
    <w:rsid w:val="00E76B70"/>
    <w:rsid w:val="00E86B60"/>
    <w:rsid w:val="00E971BB"/>
    <w:rsid w:val="00EA1E61"/>
    <w:rsid w:val="00EA75A0"/>
    <w:rsid w:val="00EB2BCA"/>
    <w:rsid w:val="00EB7411"/>
    <w:rsid w:val="00EC071A"/>
    <w:rsid w:val="00ED050A"/>
    <w:rsid w:val="00EE4027"/>
    <w:rsid w:val="00F0066B"/>
    <w:rsid w:val="00F03D0C"/>
    <w:rsid w:val="00F05EB6"/>
    <w:rsid w:val="00F13C14"/>
    <w:rsid w:val="00F17A6E"/>
    <w:rsid w:val="00F22F93"/>
    <w:rsid w:val="00F240BF"/>
    <w:rsid w:val="00F26C0E"/>
    <w:rsid w:val="00F370AB"/>
    <w:rsid w:val="00F61BD6"/>
    <w:rsid w:val="00F630A1"/>
    <w:rsid w:val="00F757F2"/>
    <w:rsid w:val="00F76CEB"/>
    <w:rsid w:val="00F828B8"/>
    <w:rsid w:val="00FA4421"/>
    <w:rsid w:val="00FC1ED8"/>
    <w:rsid w:val="00FC4A0F"/>
    <w:rsid w:val="00FC4D72"/>
    <w:rsid w:val="00FE7805"/>
    <w:rsid w:val="00FF20C8"/>
    <w:rsid w:val="00FF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FCE725"/>
  <w15:chartTrackingRefBased/>
  <w15:docId w15:val="{4B8E4E15-5C86-45F9-93ED-210DDBB68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4A5"/>
    <w:rPr>
      <w:lang w:val="en-GB"/>
    </w:rPr>
  </w:style>
  <w:style w:type="paragraph" w:styleId="Heading1">
    <w:name w:val="heading 1"/>
    <w:basedOn w:val="Normal"/>
    <w:link w:val="Heading1Char"/>
    <w:uiPriority w:val="9"/>
    <w:qFormat/>
    <w:rsid w:val="00D01F92"/>
    <w:pPr>
      <w:widowControl w:val="0"/>
      <w:autoSpaceDE w:val="0"/>
      <w:autoSpaceDN w:val="0"/>
      <w:spacing w:before="11" w:after="0" w:line="240" w:lineRule="auto"/>
      <w:ind w:left="165"/>
      <w:outlineLvl w:val="0"/>
    </w:pPr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262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623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2C0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52C01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607420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F31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F31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F31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31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31E5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8116D6"/>
    <w:rPr>
      <w:b/>
      <w:bCs/>
    </w:rPr>
  </w:style>
  <w:style w:type="paragraph" w:styleId="NormalWeb">
    <w:name w:val="Normal (Web)"/>
    <w:basedOn w:val="Normal"/>
    <w:uiPriority w:val="99"/>
    <w:unhideWhenUsed/>
    <w:rsid w:val="003938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eastAsia="zh-CN"/>
      <w14:ligatures w14:val="none"/>
    </w:rPr>
  </w:style>
  <w:style w:type="character" w:styleId="Emphasis">
    <w:name w:val="Emphasis"/>
    <w:basedOn w:val="DefaultParagraphFont"/>
    <w:uiPriority w:val="20"/>
    <w:qFormat/>
    <w:rsid w:val="00713CB5"/>
    <w:rPr>
      <w:i/>
      <w:iCs/>
    </w:rPr>
  </w:style>
  <w:style w:type="paragraph" w:customStyle="1" w:styleId="Default">
    <w:name w:val="Default"/>
    <w:rsid w:val="00414A1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D01F92"/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4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1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2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chaeltheanalyst.github.io/" TargetMode="External"/><Relationship Id="rId3" Type="http://schemas.openxmlformats.org/officeDocument/2006/relationships/styles" Target="styles.xml"/><Relationship Id="rId7" Type="http://schemas.openxmlformats.org/officeDocument/2006/relationships/hyperlink" Target="www.linkedin.com/in/masood-nazari%2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ichaelnazary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F385A-682F-411C-9358-8295C510D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2555</TotalTime>
  <Pages>2</Pages>
  <Words>1080</Words>
  <Characters>7036</Characters>
  <Application>Microsoft Office Word</Application>
  <DocSecurity>0</DocSecurity>
  <Lines>113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Masood Nazari</dc:creator>
  <cp:keywords/>
  <dc:description/>
  <cp:lastModifiedBy>Masood Nazari</cp:lastModifiedBy>
  <cp:revision>220</cp:revision>
  <cp:lastPrinted>2025-09-14T11:46:00Z</cp:lastPrinted>
  <dcterms:created xsi:type="dcterms:W3CDTF">2024-12-16T19:01:00Z</dcterms:created>
  <dcterms:modified xsi:type="dcterms:W3CDTF">2025-12-14T00:15:00Z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d94c6d920f510f6dd8e900da4b90d49776e2af35cdc94e09361ddd7cd3abaddb</vt:lpwstr>
  </property>
</Properties>
</file>