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8FDBE" w14:textId="44847E4C" w:rsidR="00D9494E" w:rsidRDefault="00697578" w:rsidP="00697578">
      <w:r>
        <w:t>Til</w:t>
      </w:r>
    </w:p>
    <w:p w14:paraId="2BBC3C4E" w14:textId="77777777" w:rsidR="00697578" w:rsidRDefault="00697578" w:rsidP="00697578"/>
    <w:p w14:paraId="2615E19F" w14:textId="550F1585" w:rsidR="00697578" w:rsidRDefault="00697578" w:rsidP="0E99398D">
      <w:pPr>
        <w:rPr>
          <w:rFonts w:ascii="Calibri" w:hAnsi="Calibri" w:cs="Calibri"/>
          <w:color w:val="000000"/>
          <w:shd w:val="clear" w:color="auto" w:fill="FFFFFF"/>
        </w:rPr>
      </w:pPr>
      <w:r w:rsidRPr="0E99398D">
        <w:rPr>
          <w:rFonts w:ascii="Calibri" w:hAnsi="Calibri" w:cs="Calibri"/>
          <w:color w:val="000000"/>
          <w:shd w:val="clear" w:color="auto" w:fill="FFFFFF"/>
        </w:rPr>
        <w:t>RSI-repræsentanterne - 5 regionale IT-direktører</w:t>
      </w:r>
    </w:p>
    <w:p w14:paraId="5290527E" w14:textId="4400AFE5" w:rsidR="00697578" w:rsidRDefault="4D031C90" w:rsidP="0E99398D">
      <w:pPr>
        <w:rPr>
          <w:rStyle w:val="normaltextrun"/>
          <w:rFonts w:ascii="Calibri" w:hAnsi="Calibri" w:cs="Calibri"/>
        </w:rPr>
      </w:pPr>
      <w:r w:rsidRPr="0E99398D">
        <w:rPr>
          <w:rStyle w:val="normaltextrun"/>
          <w:rFonts w:ascii="Calibri" w:hAnsi="Calibri" w:cs="Calibri"/>
        </w:rPr>
        <w:t>FAPS (</w:t>
      </w:r>
      <w:r w:rsidR="00697578" w:rsidRPr="0E99398D">
        <w:rPr>
          <w:rStyle w:val="normaltextrun"/>
          <w:rFonts w:ascii="Calibri" w:hAnsi="Calibri" w:cs="Calibri"/>
        </w:rPr>
        <w:t>Speciallæge</w:t>
      </w:r>
      <w:r w:rsidR="2CE42DEC" w:rsidRPr="0E99398D">
        <w:rPr>
          <w:rStyle w:val="normaltextrun"/>
          <w:rFonts w:ascii="Calibri" w:hAnsi="Calibri" w:cs="Calibri"/>
        </w:rPr>
        <w:t>r</w:t>
      </w:r>
      <w:r w:rsidR="48A39DF4" w:rsidRPr="0E99398D">
        <w:rPr>
          <w:rStyle w:val="normaltextrun"/>
          <w:rFonts w:ascii="Calibri" w:hAnsi="Calibri" w:cs="Calibri"/>
        </w:rPr>
        <w:t>ne)</w:t>
      </w:r>
      <w:r w:rsidR="00697578" w:rsidRPr="0E99398D">
        <w:rPr>
          <w:rStyle w:val="normaltextrun"/>
          <w:rFonts w:ascii="Calibri" w:hAnsi="Calibri" w:cs="Calibri"/>
        </w:rPr>
        <w:t xml:space="preserve"> + Sentinel</w:t>
      </w:r>
    </w:p>
    <w:p w14:paraId="05BE5921" w14:textId="766BFDDE" w:rsidR="00697578" w:rsidRDefault="00697578" w:rsidP="0E99398D">
      <w:pPr>
        <w:rPr>
          <w:rStyle w:val="normaltextrun"/>
          <w:rFonts w:ascii="Calibri" w:hAnsi="Calibri" w:cs="Calibri"/>
        </w:rPr>
      </w:pPr>
      <w:r w:rsidRPr="0E99398D">
        <w:rPr>
          <w:rStyle w:val="normaltextrun"/>
          <w:rFonts w:ascii="Calibri" w:hAnsi="Calibri" w:cs="Calibri"/>
        </w:rPr>
        <w:t>Privathospitalerne + leverandører</w:t>
      </w:r>
    </w:p>
    <w:p w14:paraId="6A9C4E59" w14:textId="77777777" w:rsidR="00697578" w:rsidRDefault="00697578" w:rsidP="00697578">
      <w:pPr>
        <w:rPr>
          <w:rStyle w:val="normaltextrun"/>
          <w:rFonts w:ascii="Calibri" w:hAnsi="Calibri" w:cs="Calibri"/>
        </w:rPr>
      </w:pPr>
    </w:p>
    <w:p w14:paraId="24B82421" w14:textId="77777777" w:rsidR="00697578" w:rsidRDefault="00697578" w:rsidP="00697578">
      <w:pPr>
        <w:rPr>
          <w:rStyle w:val="normaltextrun"/>
          <w:rFonts w:ascii="Calibri" w:hAnsi="Calibri" w:cs="Calibri"/>
        </w:rPr>
      </w:pPr>
    </w:p>
    <w:p w14:paraId="36978914" w14:textId="66B54216" w:rsidR="00697578" w:rsidRDefault="00697578" w:rsidP="00697578">
      <w:pPr>
        <w:rPr>
          <w:rStyle w:val="normaltextrun"/>
          <w:rFonts w:ascii="Calibri" w:hAnsi="Calibri" w:cs="Calibri"/>
          <w:b/>
          <w:bCs/>
        </w:rPr>
      </w:pPr>
      <w:r>
        <w:rPr>
          <w:rStyle w:val="normaltextrun"/>
          <w:rFonts w:ascii="Calibri" w:hAnsi="Calibri" w:cs="Calibri"/>
          <w:b/>
          <w:bCs/>
        </w:rPr>
        <w:t xml:space="preserve">Varsling: </w:t>
      </w:r>
      <w:r w:rsidRPr="00697578">
        <w:rPr>
          <w:rStyle w:val="normaltextrun"/>
          <w:rFonts w:ascii="Calibri" w:hAnsi="Calibri" w:cs="Calibri"/>
          <w:b/>
          <w:bCs/>
        </w:rPr>
        <w:t xml:space="preserve">Ny </w:t>
      </w:r>
      <w:r>
        <w:rPr>
          <w:rStyle w:val="normaltextrun"/>
          <w:rFonts w:ascii="Calibri" w:hAnsi="Calibri" w:cs="Calibri"/>
          <w:b/>
          <w:bCs/>
        </w:rPr>
        <w:t>SUP-</w:t>
      </w:r>
      <w:r w:rsidRPr="00697578">
        <w:rPr>
          <w:rStyle w:val="normaltextrun"/>
          <w:rFonts w:ascii="Calibri" w:hAnsi="Calibri" w:cs="Calibri"/>
          <w:b/>
          <w:bCs/>
        </w:rPr>
        <w:t xml:space="preserve">standard til </w:t>
      </w:r>
      <w:proofErr w:type="spellStart"/>
      <w:r w:rsidRPr="00697578">
        <w:rPr>
          <w:rStyle w:val="normaltextrun"/>
          <w:rFonts w:ascii="Calibri" w:hAnsi="Calibri" w:cs="Calibri"/>
          <w:b/>
          <w:bCs/>
        </w:rPr>
        <w:t>E-journal</w:t>
      </w:r>
      <w:proofErr w:type="spellEnd"/>
      <w:r w:rsidRPr="00697578">
        <w:rPr>
          <w:rStyle w:val="normaltextrun"/>
          <w:rFonts w:ascii="Calibri" w:hAnsi="Calibri" w:cs="Calibri"/>
          <w:b/>
          <w:bCs/>
        </w:rPr>
        <w:t xml:space="preserve"> indberetning </w:t>
      </w:r>
      <w:r>
        <w:rPr>
          <w:rStyle w:val="normaltextrun"/>
          <w:rFonts w:ascii="Calibri" w:hAnsi="Calibri" w:cs="Calibri"/>
          <w:b/>
          <w:bCs/>
        </w:rPr>
        <w:t>+</w:t>
      </w:r>
      <w:r w:rsidRPr="00697578">
        <w:rPr>
          <w:rStyle w:val="normaltextrun"/>
          <w:rFonts w:ascii="Calibri" w:hAnsi="Calibri" w:cs="Calibri"/>
          <w:b/>
          <w:bCs/>
        </w:rPr>
        <w:t xml:space="preserve"> ændring</w:t>
      </w:r>
      <w:r>
        <w:rPr>
          <w:rStyle w:val="normaltextrun"/>
          <w:rFonts w:ascii="Calibri" w:hAnsi="Calibri" w:cs="Calibri"/>
          <w:b/>
          <w:bCs/>
        </w:rPr>
        <w:t xml:space="preserve"> af</w:t>
      </w:r>
      <w:r w:rsidRPr="00697578">
        <w:rPr>
          <w:rStyle w:val="normaltextrun"/>
          <w:rFonts w:ascii="Calibri" w:hAnsi="Calibri" w:cs="Calibri"/>
          <w:b/>
          <w:bCs/>
        </w:rPr>
        <w:t xml:space="preserve"> Sundhedsjournal Knapløsning</w:t>
      </w:r>
    </w:p>
    <w:p w14:paraId="435D720D" w14:textId="77777777" w:rsidR="00697578" w:rsidRDefault="00697578" w:rsidP="00697578">
      <w:pPr>
        <w:rPr>
          <w:rStyle w:val="normaltextrun"/>
          <w:rFonts w:ascii="Calibri" w:hAnsi="Calibri" w:cs="Calibri"/>
          <w:b/>
          <w:bCs/>
        </w:rPr>
      </w:pPr>
    </w:p>
    <w:p w14:paraId="13416DBE" w14:textId="6EE1E2DF" w:rsidR="00697578" w:rsidRDefault="00697578" w:rsidP="00697578">
      <w:pPr>
        <w:rPr>
          <w:b/>
          <w:bCs/>
        </w:rPr>
      </w:pPr>
      <w:r>
        <w:rPr>
          <w:b/>
          <w:bCs/>
        </w:rPr>
        <w:t>Baggrund</w:t>
      </w:r>
      <w:r w:rsidR="00607193">
        <w:rPr>
          <w:b/>
          <w:bCs/>
        </w:rPr>
        <w:t>:</w:t>
      </w:r>
    </w:p>
    <w:p w14:paraId="00C6A75B" w14:textId="4F625E09" w:rsidR="00A166C0" w:rsidRDefault="00A166C0" w:rsidP="00A166C0">
      <w:r>
        <w:t xml:space="preserve">Det er på nationalt plan besluttet at sundhedsvæsenet </w:t>
      </w:r>
      <w:r w:rsidR="200C9483">
        <w:t xml:space="preserve">senest ved udgangen af 1. kvartal 2025 </w:t>
      </w:r>
      <w:r>
        <w:t>skal</w:t>
      </w:r>
      <w:r w:rsidR="00AB0A18">
        <w:t xml:space="preserve"> anvende</w:t>
      </w:r>
      <w:r>
        <w:t xml:space="preserve"> SOR-klassifikationen frem for SHAK-klassifikationen</w:t>
      </w:r>
      <w:r w:rsidR="00EB2E3A">
        <w:t xml:space="preserve"> til lokations</w:t>
      </w:r>
      <w:r w:rsidR="70DCD89C">
        <w:t>registrering</w:t>
      </w:r>
      <w:r w:rsidR="00EB2E3A">
        <w:t xml:space="preserve"> i det danske sundhedsvæsen.</w:t>
      </w:r>
      <w:r w:rsidR="00586DD5">
        <w:t xml:space="preserve"> </w:t>
      </w:r>
    </w:p>
    <w:p w14:paraId="70F693EE" w14:textId="77777777" w:rsidR="00AB0A18" w:rsidRDefault="00AB0A18" w:rsidP="00A166C0"/>
    <w:p w14:paraId="1ABAAFCC" w14:textId="77777777" w:rsidR="00586DD5" w:rsidRDefault="00AB0A18" w:rsidP="00A166C0">
      <w:r>
        <w:t xml:space="preserve">I regi af </w:t>
      </w:r>
      <w:proofErr w:type="spellStart"/>
      <w:r>
        <w:t>Sundhedsjounalen</w:t>
      </w:r>
      <w:proofErr w:type="spellEnd"/>
      <w:r>
        <w:t xml:space="preserve"> påvirker dette</w:t>
      </w:r>
      <w:r w:rsidR="00586DD5">
        <w:t>:</w:t>
      </w:r>
    </w:p>
    <w:p w14:paraId="6B9CDCCB" w14:textId="5B7DB347" w:rsidR="00586DD5" w:rsidRDefault="00AB0A18" w:rsidP="00586DD5">
      <w:pPr>
        <w:pStyle w:val="Listeafsnit"/>
        <w:numPr>
          <w:ilvl w:val="0"/>
          <w:numId w:val="1"/>
        </w:numPr>
      </w:pPr>
      <w:r>
        <w:t>de offentlige sygehuse</w:t>
      </w:r>
      <w:r w:rsidR="00586DD5">
        <w:t xml:space="preserve"> og</w:t>
      </w:r>
      <w:r>
        <w:t xml:space="preserve"> privathospitaler som </w:t>
      </w:r>
      <w:r w:rsidRPr="0E99398D">
        <w:rPr>
          <w:u w:val="single"/>
        </w:rPr>
        <w:t>indberetter</w:t>
      </w:r>
      <w:r>
        <w:t xml:space="preserve"> journaldata til E-</w:t>
      </w:r>
      <w:r w:rsidR="002839D2">
        <w:t>J</w:t>
      </w:r>
      <w:r>
        <w:t>ournal</w:t>
      </w:r>
    </w:p>
    <w:p w14:paraId="60AFE0FA" w14:textId="48DAE6A0" w:rsidR="00AB0A18" w:rsidRDefault="00586DD5" w:rsidP="00586DD5">
      <w:pPr>
        <w:pStyle w:val="Listeafsnit"/>
        <w:numPr>
          <w:ilvl w:val="0"/>
          <w:numId w:val="1"/>
        </w:numPr>
      </w:pPr>
      <w:r>
        <w:t>d</w:t>
      </w:r>
      <w:r w:rsidR="00AB0A18">
        <w:t xml:space="preserve">e sundhedsfaglige </w:t>
      </w:r>
      <w:r>
        <w:t>journalsys</w:t>
      </w:r>
      <w:r w:rsidR="00AB0A18">
        <w:t xml:space="preserve">temer </w:t>
      </w:r>
      <w:r>
        <w:t>hos</w:t>
      </w:r>
      <w:r w:rsidR="00AB0A18">
        <w:t xml:space="preserve"> regioner,</w:t>
      </w:r>
      <w:r>
        <w:t xml:space="preserve"> kommuner,</w:t>
      </w:r>
      <w:r w:rsidR="00AB0A18">
        <w:t xml:space="preserve"> privathospitaler,</w:t>
      </w:r>
      <w:r>
        <w:t xml:space="preserve"> speciallæger og</w:t>
      </w:r>
      <w:r w:rsidR="00AB0A18">
        <w:t xml:space="preserve"> </w:t>
      </w:r>
      <w:r>
        <w:t>praktiserende</w:t>
      </w:r>
      <w:r w:rsidR="00AB0A18">
        <w:t xml:space="preserve"> læge</w:t>
      </w:r>
      <w:r>
        <w:t xml:space="preserve">r, </w:t>
      </w:r>
      <w:r w:rsidR="00AB0A18">
        <w:t xml:space="preserve">der </w:t>
      </w:r>
      <w:r w:rsidR="00AB0A18" w:rsidRPr="0E99398D">
        <w:rPr>
          <w:u w:val="single"/>
        </w:rPr>
        <w:t>anvender</w:t>
      </w:r>
      <w:r w:rsidR="00AB0A18">
        <w:t xml:space="preserve"> </w:t>
      </w:r>
      <w:r w:rsidR="00742260">
        <w:t>K</w:t>
      </w:r>
      <w:r w:rsidR="00AB0A18">
        <w:t>napløsningen til at åbne sundhedsjournalen.</w:t>
      </w:r>
    </w:p>
    <w:p w14:paraId="7EE2790B" w14:textId="77777777" w:rsidR="00586DD5" w:rsidRDefault="00586DD5" w:rsidP="00A166C0"/>
    <w:p w14:paraId="7B3D1EA6" w14:textId="4A88BFDB" w:rsidR="00586DD5" w:rsidRDefault="00586DD5" w:rsidP="00586DD5">
      <w:pPr>
        <w:rPr>
          <w:b/>
          <w:bCs/>
        </w:rPr>
      </w:pPr>
      <w:r>
        <w:rPr>
          <w:b/>
          <w:bCs/>
        </w:rPr>
        <w:t>Hvad ændres</w:t>
      </w:r>
      <w:r w:rsidR="003969CF">
        <w:rPr>
          <w:b/>
          <w:bCs/>
        </w:rPr>
        <w:t xml:space="preserve"> i E-Journal og Knapløsningen</w:t>
      </w:r>
      <w:r w:rsidR="00607193">
        <w:rPr>
          <w:b/>
          <w:bCs/>
        </w:rPr>
        <w:t>:</w:t>
      </w:r>
    </w:p>
    <w:p w14:paraId="4B394707" w14:textId="736CCE75" w:rsidR="00C7086D" w:rsidRPr="00E409FC" w:rsidRDefault="00B7773A" w:rsidP="00C7086D">
      <w:pPr>
        <w:rPr>
          <w:iCs/>
          <w:color w:val="000000" w:themeColor="text1"/>
        </w:rPr>
      </w:pPr>
      <w:hyperlink r:id="rId8" w:history="1">
        <w:r w:rsidR="00C7086D" w:rsidRPr="00C7086D">
          <w:rPr>
            <w:rStyle w:val="Hyperlink"/>
            <w:iCs/>
            <w:color w:val="000000" w:themeColor="text1"/>
            <w:u w:val="none"/>
          </w:rPr>
          <w:t xml:space="preserve">Det </w:t>
        </w:r>
        <w:r w:rsidR="00C7086D">
          <w:rPr>
            <w:rStyle w:val="Hyperlink"/>
            <w:iCs/>
            <w:color w:val="000000" w:themeColor="text1"/>
            <w:u w:val="none"/>
          </w:rPr>
          <w:t>R</w:t>
        </w:r>
        <w:r w:rsidR="00C7086D" w:rsidRPr="00C7086D">
          <w:rPr>
            <w:rStyle w:val="Hyperlink"/>
            <w:iCs/>
            <w:color w:val="000000" w:themeColor="text1"/>
            <w:u w:val="none"/>
          </w:rPr>
          <w:t xml:space="preserve">ådgivende </w:t>
        </w:r>
        <w:r w:rsidR="00C7086D">
          <w:rPr>
            <w:rStyle w:val="Hyperlink"/>
            <w:iCs/>
            <w:color w:val="000000" w:themeColor="text1"/>
            <w:u w:val="none"/>
          </w:rPr>
          <w:t>U</w:t>
        </w:r>
        <w:r w:rsidR="00C7086D" w:rsidRPr="00C7086D">
          <w:rPr>
            <w:rStyle w:val="Hyperlink"/>
            <w:iCs/>
            <w:color w:val="000000" w:themeColor="text1"/>
            <w:u w:val="none"/>
          </w:rPr>
          <w:t xml:space="preserve">dvalg for </w:t>
        </w:r>
        <w:r w:rsidR="00C7086D">
          <w:rPr>
            <w:rStyle w:val="Hyperlink"/>
            <w:iCs/>
            <w:color w:val="000000" w:themeColor="text1"/>
            <w:u w:val="none"/>
          </w:rPr>
          <w:t>S</w:t>
        </w:r>
        <w:r w:rsidR="00C7086D" w:rsidRPr="00C7086D">
          <w:rPr>
            <w:rStyle w:val="Hyperlink"/>
            <w:iCs/>
            <w:color w:val="000000" w:themeColor="text1"/>
            <w:u w:val="none"/>
          </w:rPr>
          <w:t xml:space="preserve">tandarder og </w:t>
        </w:r>
        <w:r w:rsidR="00C7086D">
          <w:rPr>
            <w:rStyle w:val="Hyperlink"/>
            <w:iCs/>
            <w:color w:val="000000" w:themeColor="text1"/>
            <w:u w:val="none"/>
          </w:rPr>
          <w:t>A</w:t>
        </w:r>
        <w:r w:rsidR="00C7086D" w:rsidRPr="00C7086D">
          <w:rPr>
            <w:rStyle w:val="Hyperlink"/>
            <w:iCs/>
            <w:color w:val="000000" w:themeColor="text1"/>
            <w:u w:val="none"/>
          </w:rPr>
          <w:t>rkitektur</w:t>
        </w:r>
        <w:r w:rsidR="00C7086D">
          <w:rPr>
            <w:rStyle w:val="Hyperlink"/>
            <w:iCs/>
            <w:color w:val="000000" w:themeColor="text1"/>
            <w:u w:val="none"/>
          </w:rPr>
          <w:t xml:space="preserve"> har på et møde den 2. oktober 2023</w:t>
        </w:r>
        <w:r w:rsidR="00C7086D" w:rsidRPr="00C7086D">
          <w:rPr>
            <w:rStyle w:val="Hyperlink"/>
            <w:iCs/>
            <w:color w:val="000000" w:themeColor="text1"/>
            <w:u w:val="none"/>
          </w:rPr>
          <w:t> </w:t>
        </w:r>
      </w:hyperlink>
      <w:r w:rsidR="00EB2E3A">
        <w:rPr>
          <w:iCs/>
          <w:color w:val="000000" w:themeColor="text1"/>
        </w:rPr>
        <w:t xml:space="preserve">optaget </w:t>
      </w:r>
      <w:r w:rsidR="00C7086D" w:rsidRPr="00C7086D">
        <w:rPr>
          <w:iCs/>
        </w:rPr>
        <w:t>version</w:t>
      </w:r>
      <w:r w:rsidR="00EB2E3A">
        <w:rPr>
          <w:iCs/>
        </w:rPr>
        <w:t xml:space="preserve"> 3.0</w:t>
      </w:r>
      <w:r w:rsidR="00C7086D" w:rsidRPr="00C7086D">
        <w:rPr>
          <w:iCs/>
        </w:rPr>
        <w:t xml:space="preserve"> </w:t>
      </w:r>
      <w:r w:rsidR="00EB2E3A">
        <w:rPr>
          <w:iCs/>
        </w:rPr>
        <w:t xml:space="preserve">af </w:t>
      </w:r>
      <w:r w:rsidR="00C7086D" w:rsidRPr="00C7086D">
        <w:rPr>
          <w:iCs/>
        </w:rPr>
        <w:t>SUP-specifikationen</w:t>
      </w:r>
      <w:r w:rsidR="00EB2E3A">
        <w:rPr>
          <w:iCs/>
        </w:rPr>
        <w:t xml:space="preserve"> til</w:t>
      </w:r>
      <w:r w:rsidR="00C7086D" w:rsidRPr="00C7086D">
        <w:rPr>
          <w:iCs/>
        </w:rPr>
        <w:t xml:space="preserve"> </w:t>
      </w:r>
      <w:proofErr w:type="spellStart"/>
      <w:r w:rsidR="00C7086D" w:rsidRPr="00C7086D">
        <w:rPr>
          <w:iCs/>
        </w:rPr>
        <w:t>SDS</w:t>
      </w:r>
      <w:r w:rsidR="00EB2E3A">
        <w:rPr>
          <w:iCs/>
        </w:rPr>
        <w:t>’s</w:t>
      </w:r>
      <w:proofErr w:type="spellEnd"/>
      <w:r w:rsidR="00C7086D" w:rsidRPr="00C7086D">
        <w:rPr>
          <w:iCs/>
        </w:rPr>
        <w:t xml:space="preserve"> standardkatalog med anbefalingsgraden ’Anbefalet’.</w:t>
      </w:r>
    </w:p>
    <w:p w14:paraId="5D127637" w14:textId="05014DA2" w:rsidR="00E409FC" w:rsidRDefault="00586DD5" w:rsidP="00586DD5">
      <w:r>
        <w:t>SUP-specifikationen</w:t>
      </w:r>
      <w:r w:rsidR="00C7086D">
        <w:t xml:space="preserve"> </w:t>
      </w:r>
      <w:r>
        <w:t xml:space="preserve">anvendes </w:t>
      </w:r>
      <w:r w:rsidR="00C7086D">
        <w:t xml:space="preserve">ved </w:t>
      </w:r>
      <w:r>
        <w:t>indberet</w:t>
      </w:r>
      <w:r w:rsidR="00C7086D">
        <w:t>ning af journal</w:t>
      </w:r>
      <w:r>
        <w:t>data til E-Journal</w:t>
      </w:r>
      <w:r w:rsidR="00607193">
        <w:t>, og</w:t>
      </w:r>
      <w:r w:rsidR="00E409FC">
        <w:t xml:space="preserve"> med version 3.0 bliver det muligt at opmærke journaldata med SOR frem for SHAK klassifikationen.</w:t>
      </w:r>
    </w:p>
    <w:p w14:paraId="3FB35914" w14:textId="77777777" w:rsidR="00607193" w:rsidRDefault="00607193" w:rsidP="00586DD5"/>
    <w:p w14:paraId="4C60053B" w14:textId="4E530A35" w:rsidR="00607193" w:rsidRDefault="00607193" w:rsidP="00586DD5">
      <w:r>
        <w:t xml:space="preserve">Knapløsninger anvender </w:t>
      </w:r>
      <w:proofErr w:type="spellStart"/>
      <w:r w:rsidR="00E409FC" w:rsidRPr="00BC410C">
        <w:t>ParameterXML</w:t>
      </w:r>
      <w:proofErr w:type="spellEnd"/>
      <w:r w:rsidR="00E409FC" w:rsidRPr="00BC410C">
        <w:t>-formatet</w:t>
      </w:r>
      <w:r>
        <w:t xml:space="preserve"> til at overføre brugerens ansættelsessted fra journalsystemet til Sundhedsjournalen. SHAK udfases til fordel for SOR i </w:t>
      </w:r>
      <w:r w:rsidR="00742260">
        <w:t>nyeste</w:t>
      </w:r>
      <w:r w:rsidR="00EB2E3A">
        <w:t xml:space="preserve"> version af </w:t>
      </w:r>
      <w:proofErr w:type="spellStart"/>
      <w:r>
        <w:t>ParameterXML</w:t>
      </w:r>
      <w:proofErr w:type="spellEnd"/>
      <w:r>
        <w:t>.</w:t>
      </w:r>
    </w:p>
    <w:p w14:paraId="3EB2BBDB" w14:textId="77777777" w:rsidR="00607193" w:rsidRDefault="00607193" w:rsidP="00586DD5"/>
    <w:p w14:paraId="3CC9B87D" w14:textId="0EBC21DB" w:rsidR="003969CF" w:rsidRPr="003969CF" w:rsidRDefault="003969CF" w:rsidP="00586DD5">
      <w:pPr>
        <w:rPr>
          <w:b/>
          <w:bCs/>
        </w:rPr>
      </w:pPr>
      <w:r w:rsidRPr="003969CF">
        <w:rPr>
          <w:b/>
          <w:bCs/>
        </w:rPr>
        <w:t>Hvad skal ”E-Journal</w:t>
      </w:r>
      <w:r w:rsidR="00C209B5">
        <w:rPr>
          <w:b/>
          <w:bCs/>
        </w:rPr>
        <w:t>-</w:t>
      </w:r>
      <w:r w:rsidRPr="003969CF">
        <w:rPr>
          <w:b/>
          <w:bCs/>
        </w:rPr>
        <w:t>indberetter” og ”Knapløsning</w:t>
      </w:r>
      <w:r w:rsidR="00C209B5">
        <w:rPr>
          <w:b/>
          <w:bCs/>
        </w:rPr>
        <w:t>s-</w:t>
      </w:r>
      <w:r w:rsidRPr="003969CF">
        <w:rPr>
          <w:b/>
          <w:bCs/>
        </w:rPr>
        <w:t>anvender” ændre</w:t>
      </w:r>
      <w:r w:rsidR="00B7773A">
        <w:rPr>
          <w:b/>
          <w:bCs/>
        </w:rPr>
        <w:t>?</w:t>
      </w:r>
    </w:p>
    <w:p w14:paraId="3E8F299E" w14:textId="5C7DABA1" w:rsidR="00C209B5" w:rsidRDefault="00C209B5" w:rsidP="00586DD5">
      <w:r w:rsidRPr="0E99398D">
        <w:rPr>
          <w:u w:val="single"/>
        </w:rPr>
        <w:t>E-Journal-indberetter</w:t>
      </w:r>
      <w:r>
        <w:t xml:space="preserve"> (Offentlige sygehuse og privathospitaler) skal kontakte deres leverandør og sikre at deres journalsystem overgår fra SUP2.0 til SUP3.0</w:t>
      </w:r>
      <w:r w:rsidR="00EB2E3A">
        <w:t>,</w:t>
      </w:r>
      <w:r>
        <w:t xml:space="preserve"> samt indsender </w:t>
      </w:r>
      <w:r w:rsidR="00EB2E3A">
        <w:t xml:space="preserve">journaldata opmærket med SOR </w:t>
      </w:r>
      <w:r>
        <w:t xml:space="preserve">i stedet for </w:t>
      </w:r>
      <w:r w:rsidR="00EB2E3A">
        <w:t>SHAK</w:t>
      </w:r>
      <w:r>
        <w:t xml:space="preserve"> til E-Journal. Samtidig skal det offentlige sygehuse og privathospitalet sikr</w:t>
      </w:r>
      <w:r w:rsidR="005536DB">
        <w:t>e</w:t>
      </w:r>
      <w:r>
        <w:t xml:space="preserve"> </w:t>
      </w:r>
      <w:r w:rsidR="006B6725">
        <w:t>at der er SOR-koder på alle organisationsenheder</w:t>
      </w:r>
      <w:r w:rsidR="00742260">
        <w:t>,</w:t>
      </w:r>
      <w:r>
        <w:t xml:space="preserve"> der indgår </w:t>
      </w:r>
      <w:r w:rsidR="00742260">
        <w:t xml:space="preserve">E-Journal </w:t>
      </w:r>
      <w:r>
        <w:t>indberetningerne.</w:t>
      </w:r>
    </w:p>
    <w:p w14:paraId="3804DEA2" w14:textId="6EDA613C" w:rsidR="506A89C0" w:rsidRDefault="506A89C0" w:rsidP="0E99398D">
      <w:r>
        <w:t>(</w:t>
      </w:r>
      <w:r w:rsidR="2C0C9B92">
        <w:t xml:space="preserve">Som en sidegevinst er SUP3.0 udvidet så den nu giver mulighed for at sammenkæde kontaktbaserede forløb til </w:t>
      </w:r>
      <w:r w:rsidR="3EBC2C9C">
        <w:t>et mere komplet E-Journal forløb. Dette har være efterspurgt af de vestdanske regionale EPJ-systemer</w:t>
      </w:r>
      <w:r w:rsidR="1971AA70">
        <w:t>. Release af denne facilitet forventes i marts 2024</w:t>
      </w:r>
      <w:r w:rsidR="00B7773A">
        <w:t>, og vedrører ikke SOR</w:t>
      </w:r>
      <w:r w:rsidR="1971AA70">
        <w:t>)</w:t>
      </w:r>
    </w:p>
    <w:p w14:paraId="74815042" w14:textId="77777777" w:rsidR="00C209B5" w:rsidRDefault="00C209B5" w:rsidP="00586DD5"/>
    <w:p w14:paraId="425B4259" w14:textId="4F1203C0" w:rsidR="003969CF" w:rsidRDefault="00C209B5" w:rsidP="00EB2E3A">
      <w:r w:rsidRPr="0E99398D">
        <w:rPr>
          <w:u w:val="single"/>
        </w:rPr>
        <w:t>Knapløsnings-anvender</w:t>
      </w:r>
      <w:r w:rsidRPr="0E99398D">
        <w:rPr>
          <w:b/>
          <w:bCs/>
        </w:rPr>
        <w:t xml:space="preserve"> </w:t>
      </w:r>
      <w:r>
        <w:t xml:space="preserve">(regioner, kommuner, privathospitaler, speciallæger og praktiserende læger) skal kontakte deres leverandør og sikre at deres journalsystem anvender nyeste version </w:t>
      </w:r>
      <w:r w:rsidR="00742260">
        <w:t>K</w:t>
      </w:r>
      <w:r>
        <w:t>napløsningen. Samtidig skal de sikre</w:t>
      </w:r>
      <w:r w:rsidR="00EB2E3A">
        <w:t>,</w:t>
      </w:r>
      <w:r>
        <w:t xml:space="preserve"> at </w:t>
      </w:r>
      <w:r w:rsidR="00EB2E3A">
        <w:t>der er SOR-koder på alle organisationsenheder, hvorfra knapløsningen anvendes.</w:t>
      </w:r>
      <w:r>
        <w:t xml:space="preserve"> </w:t>
      </w:r>
    </w:p>
    <w:p w14:paraId="58838132" w14:textId="77777777" w:rsidR="00B7773A" w:rsidRDefault="00B7773A" w:rsidP="00586DD5">
      <w:pPr>
        <w:rPr>
          <w:b/>
          <w:bCs/>
        </w:rPr>
      </w:pPr>
    </w:p>
    <w:p w14:paraId="4F902466" w14:textId="77777777" w:rsidR="00B7773A" w:rsidRDefault="00B7773A" w:rsidP="00586DD5">
      <w:pPr>
        <w:rPr>
          <w:b/>
          <w:bCs/>
        </w:rPr>
      </w:pPr>
    </w:p>
    <w:p w14:paraId="1F08CBA6" w14:textId="67D14128" w:rsidR="003969CF" w:rsidRPr="003969CF" w:rsidRDefault="00607193" w:rsidP="00586DD5">
      <w:pPr>
        <w:rPr>
          <w:b/>
          <w:bCs/>
        </w:rPr>
      </w:pPr>
      <w:r w:rsidRPr="00607193">
        <w:rPr>
          <w:b/>
          <w:bCs/>
        </w:rPr>
        <w:lastRenderedPageBreak/>
        <w:t>Frister</w:t>
      </w:r>
      <w:r>
        <w:rPr>
          <w:b/>
          <w:bCs/>
        </w:rPr>
        <w:t>:</w:t>
      </w:r>
    </w:p>
    <w:p w14:paraId="623F6F01" w14:textId="53973E2F" w:rsidR="00607193" w:rsidRDefault="00607193" w:rsidP="00586DD5">
      <w:r>
        <w:t xml:space="preserve">Offentlige sygehuse og privathospitaler </w:t>
      </w:r>
      <w:r w:rsidR="002839D2">
        <w:t xml:space="preserve">kan </w:t>
      </w:r>
      <w:r>
        <w:t xml:space="preserve">overgå </w:t>
      </w:r>
      <w:r w:rsidR="002839D2">
        <w:t xml:space="preserve">til SOR-baseret indberetning </w:t>
      </w:r>
      <w:r>
        <w:t xml:space="preserve">til E-Journal </w:t>
      </w:r>
      <w:r w:rsidR="002839D2">
        <w:t>i perioden fra primo september 2024</w:t>
      </w:r>
      <w:r>
        <w:t xml:space="preserve"> </w:t>
      </w:r>
      <w:r w:rsidR="00B7773A">
        <w:t xml:space="preserve">(hvor E-Journal er klar til at modtage data efter SUP3.0) </w:t>
      </w:r>
      <w:r w:rsidR="002839D2">
        <w:t>til ultimo marts 2025</w:t>
      </w:r>
      <w:r>
        <w:t>, hvor SHAK officielt udfases.</w:t>
      </w:r>
    </w:p>
    <w:p w14:paraId="276B4538" w14:textId="77777777" w:rsidR="003969CF" w:rsidRDefault="003969CF" w:rsidP="00586DD5"/>
    <w:p w14:paraId="20753571" w14:textId="555F5ACC" w:rsidR="00697578" w:rsidRPr="00EB2E3A" w:rsidRDefault="003969CF" w:rsidP="00EB2E3A">
      <w:r>
        <w:t>Samme migreringsperiode gælder for knapløsningen, hvor ”</w:t>
      </w:r>
      <w:proofErr w:type="spellStart"/>
      <w:r w:rsidRPr="00BC410C">
        <w:t>ParameterXML</w:t>
      </w:r>
      <w:proofErr w:type="spellEnd"/>
      <w:r>
        <w:t xml:space="preserve"> med SHAK” skal erstattes med ”</w:t>
      </w:r>
      <w:proofErr w:type="spellStart"/>
      <w:r w:rsidRPr="00BC410C">
        <w:t>ParameterXML</w:t>
      </w:r>
      <w:proofErr w:type="spellEnd"/>
      <w:r>
        <w:t xml:space="preserve"> med SOR”. </w:t>
      </w:r>
    </w:p>
    <w:p w14:paraId="1EC7D65F" w14:textId="77777777" w:rsidR="00697578" w:rsidRDefault="00697578" w:rsidP="00697578">
      <w:pPr>
        <w:rPr>
          <w:b/>
          <w:bCs/>
        </w:rPr>
      </w:pPr>
    </w:p>
    <w:p w14:paraId="52C7A428" w14:textId="4AD1396D" w:rsidR="00697578" w:rsidRDefault="00697578" w:rsidP="00697578">
      <w:pPr>
        <w:rPr>
          <w:b/>
          <w:bCs/>
        </w:rPr>
      </w:pPr>
      <w:r>
        <w:rPr>
          <w:b/>
          <w:bCs/>
        </w:rPr>
        <w:t>Mere information</w:t>
      </w:r>
      <w:r w:rsidR="00B7773A">
        <w:rPr>
          <w:b/>
          <w:bCs/>
        </w:rPr>
        <w:t>:</w:t>
      </w:r>
    </w:p>
    <w:p w14:paraId="4352E79D" w14:textId="77777777" w:rsidR="00742260" w:rsidRDefault="00742260" w:rsidP="007F2FEB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da-DK"/>
          <w14:ligatures w14:val="none"/>
        </w:rPr>
      </w:pPr>
    </w:p>
    <w:p w14:paraId="6762A806" w14:textId="6400DDA9" w:rsidR="007F2FEB" w:rsidRPr="00AB155C" w:rsidRDefault="00742260" w:rsidP="007F2FEB">
      <w:pPr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:lang w:eastAsia="da-DK"/>
          <w14:ligatures w14:val="none"/>
        </w:rPr>
      </w:pPr>
      <w:r w:rsidRPr="00AB155C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:lang w:eastAsia="da-DK"/>
          <w14:ligatures w14:val="none"/>
        </w:rPr>
        <w:t>SUP3.0</w:t>
      </w:r>
      <w:r w:rsidR="007F2FEB" w:rsidRPr="00AB155C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:lang w:eastAsia="da-DK"/>
          <w14:ligatures w14:val="none"/>
        </w:rPr>
        <w:t>:</w:t>
      </w:r>
    </w:p>
    <w:p w14:paraId="4ED4CBD7" w14:textId="77777777" w:rsidR="007F2FEB" w:rsidRPr="007F2FEB" w:rsidRDefault="00B7773A" w:rsidP="007F2FEB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da-DK"/>
          <w14:ligatures w14:val="none"/>
        </w:rPr>
      </w:pPr>
      <w:hyperlink r:id="rId9" w:history="1">
        <w:r w:rsidR="007F2FEB" w:rsidRPr="007F2FEB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:lang w:eastAsia="da-DK"/>
            <w14:ligatures w14:val="none"/>
          </w:rPr>
          <w:t>http://svn.medcom.dk/svn/releases/Standarder/Sundhedsjournal/Dokumentation/</w:t>
        </w:r>
      </w:hyperlink>
    </w:p>
    <w:p w14:paraId="019ACD5B" w14:textId="77777777" w:rsidR="007F2FEB" w:rsidRPr="007F2FEB" w:rsidRDefault="00B7773A" w:rsidP="64296C49">
      <w:pPr>
        <w:rPr>
          <w:rFonts w:ascii="Calibri" w:eastAsia="Times New Roman" w:hAnsi="Calibri" w:cs="Calibri"/>
          <w:color w:val="000000" w:themeColor="text1"/>
          <w:sz w:val="22"/>
          <w:szCs w:val="22"/>
          <w:lang w:eastAsia="da-DK"/>
        </w:rPr>
      </w:pPr>
      <w:hyperlink r:id="rId10" w:history="1">
        <w:r w:rsidR="007F2FEB" w:rsidRPr="007F2FEB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:lang w:eastAsia="da-DK"/>
            <w14:ligatures w14:val="none"/>
          </w:rPr>
          <w:t>http://svn.medcom.dk/svn/releases/Standarder/Sundhedsjournal/Schema/</w:t>
        </w:r>
      </w:hyperlink>
    </w:p>
    <w:p w14:paraId="1F53623A" w14:textId="6D980DF5" w:rsidR="007F2FEB" w:rsidRPr="007F2FEB" w:rsidRDefault="6BB04DFB" w:rsidP="007F2FEB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da-DK"/>
          <w14:ligatures w14:val="none"/>
        </w:rPr>
      </w:pPr>
      <w:r w:rsidRPr="007F2FEB">
        <w:rPr>
          <w:rFonts w:ascii="Calibri" w:eastAsia="Times New Roman" w:hAnsi="Calibri" w:cs="Calibri"/>
          <w:color w:val="000000"/>
          <w:kern w:val="0"/>
          <w:sz w:val="22"/>
          <w:szCs w:val="22"/>
          <w:lang w:eastAsia="da-DK"/>
          <w14:ligatures w14:val="none"/>
        </w:rPr>
        <w:t xml:space="preserve">Migreringsfasen.doc </w:t>
      </w:r>
      <w:r w:rsidR="4EAC6746" w:rsidRPr="007F2FEB">
        <w:rPr>
          <w:rFonts w:ascii="Calibri" w:eastAsia="Times New Roman" w:hAnsi="Calibri" w:cs="Calibri"/>
          <w:color w:val="000000"/>
          <w:kern w:val="0"/>
          <w:sz w:val="22"/>
          <w:szCs w:val="22"/>
          <w:lang w:eastAsia="da-DK"/>
          <w14:ligatures w14:val="none"/>
        </w:rPr>
        <w:t xml:space="preserve">- se </w:t>
      </w:r>
      <w:r w:rsidR="002839D2">
        <w:rPr>
          <w:rFonts w:ascii="Calibri" w:eastAsia="Times New Roman" w:hAnsi="Calibri" w:cs="Calibri"/>
          <w:color w:val="000000"/>
          <w:kern w:val="0"/>
          <w:sz w:val="22"/>
          <w:szCs w:val="22"/>
          <w:lang w:eastAsia="da-DK"/>
          <w14:ligatures w14:val="none"/>
        </w:rPr>
        <w:t xml:space="preserve">vedlagte </w:t>
      </w:r>
      <w:r w:rsidR="4EAC6746" w:rsidRPr="007F2FEB">
        <w:rPr>
          <w:rFonts w:ascii="Calibri" w:eastAsia="Times New Roman" w:hAnsi="Calibri" w:cs="Calibri"/>
          <w:color w:val="000000"/>
          <w:kern w:val="0"/>
          <w:sz w:val="22"/>
          <w:szCs w:val="22"/>
          <w:lang w:eastAsia="da-DK"/>
          <w14:ligatures w14:val="none"/>
        </w:rPr>
        <w:t>bilag</w:t>
      </w:r>
    </w:p>
    <w:p w14:paraId="4E3C4C1A" w14:textId="73FDF372" w:rsidR="64296C49" w:rsidRDefault="64296C49" w:rsidP="64296C49">
      <w:pPr>
        <w:rPr>
          <w:rFonts w:ascii="Calibri" w:eastAsia="Times New Roman" w:hAnsi="Calibri" w:cs="Calibri"/>
          <w:color w:val="000000" w:themeColor="text1"/>
          <w:sz w:val="22"/>
          <w:szCs w:val="22"/>
          <w:lang w:eastAsia="da-DK"/>
        </w:rPr>
      </w:pPr>
    </w:p>
    <w:p w14:paraId="3055AC7E" w14:textId="381F4FD1" w:rsidR="00742260" w:rsidRPr="00AB155C" w:rsidRDefault="00742260" w:rsidP="007F2FEB">
      <w:pPr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:lang w:eastAsia="da-DK"/>
          <w14:ligatures w14:val="none"/>
        </w:rPr>
      </w:pPr>
      <w:r w:rsidRPr="00AB155C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:lang w:eastAsia="da-DK"/>
          <w14:ligatures w14:val="none"/>
        </w:rPr>
        <w:t>Knapløsningen:</w:t>
      </w:r>
    </w:p>
    <w:p w14:paraId="0F19406D" w14:textId="5A84C950" w:rsidR="00697578" w:rsidRDefault="001B4CE6" w:rsidP="004B3523">
      <w:pPr>
        <w:rPr>
          <w:sz w:val="22"/>
          <w:szCs w:val="22"/>
        </w:rPr>
      </w:pPr>
      <w:r w:rsidRPr="0E99398D">
        <w:rPr>
          <w:sz w:val="22"/>
          <w:szCs w:val="22"/>
        </w:rPr>
        <w:t xml:space="preserve">Dokumentation vedr. </w:t>
      </w:r>
      <w:r w:rsidR="004B3523" w:rsidRPr="0E99398D">
        <w:rPr>
          <w:sz w:val="22"/>
          <w:szCs w:val="22"/>
        </w:rPr>
        <w:t>ændringer til knapl</w:t>
      </w:r>
      <w:r w:rsidR="008F9A11" w:rsidRPr="0E99398D">
        <w:rPr>
          <w:sz w:val="22"/>
          <w:szCs w:val="22"/>
        </w:rPr>
        <w:t>ø</w:t>
      </w:r>
      <w:r w:rsidR="004B3523" w:rsidRPr="0E99398D">
        <w:rPr>
          <w:sz w:val="22"/>
          <w:szCs w:val="22"/>
        </w:rPr>
        <w:t xml:space="preserve">sningen </w:t>
      </w:r>
      <w:r w:rsidR="007D39BE" w:rsidRPr="0E99398D">
        <w:rPr>
          <w:sz w:val="22"/>
          <w:szCs w:val="22"/>
        </w:rPr>
        <w:t>kommer senere</w:t>
      </w:r>
      <w:r w:rsidR="2FBCFC59" w:rsidRPr="0E99398D">
        <w:rPr>
          <w:sz w:val="22"/>
          <w:szCs w:val="22"/>
        </w:rPr>
        <w:t xml:space="preserve"> fra sundhed.dk</w:t>
      </w:r>
      <w:r w:rsidR="004B3523" w:rsidRPr="0E99398D">
        <w:rPr>
          <w:sz w:val="22"/>
          <w:szCs w:val="22"/>
        </w:rPr>
        <w:t>.</w:t>
      </w:r>
    </w:p>
    <w:p w14:paraId="3B2CC84F" w14:textId="77777777" w:rsidR="002839D2" w:rsidRDefault="002839D2" w:rsidP="004B3523">
      <w:pPr>
        <w:rPr>
          <w:sz w:val="22"/>
          <w:szCs w:val="22"/>
        </w:rPr>
      </w:pPr>
    </w:p>
    <w:p w14:paraId="2FABAF30" w14:textId="77777777" w:rsidR="00B7773A" w:rsidRDefault="00B7773A" w:rsidP="004B3523">
      <w:pPr>
        <w:rPr>
          <w:sz w:val="22"/>
          <w:szCs w:val="22"/>
        </w:rPr>
      </w:pPr>
    </w:p>
    <w:p w14:paraId="26CDA053" w14:textId="77777777" w:rsidR="00B7773A" w:rsidRDefault="00B7773A" w:rsidP="004B3523">
      <w:pPr>
        <w:rPr>
          <w:sz w:val="22"/>
          <w:szCs w:val="22"/>
        </w:rPr>
      </w:pPr>
    </w:p>
    <w:p w14:paraId="57DA1C88" w14:textId="686C88EB" w:rsidR="002839D2" w:rsidRDefault="002839D2" w:rsidP="004B3523">
      <w:pPr>
        <w:rPr>
          <w:sz w:val="22"/>
          <w:szCs w:val="22"/>
        </w:rPr>
      </w:pPr>
      <w:r>
        <w:rPr>
          <w:sz w:val="22"/>
          <w:szCs w:val="22"/>
        </w:rPr>
        <w:t>På vegne af Sundhedsjournalens projektstyregruppe og forretningsstyregruppe</w:t>
      </w:r>
    </w:p>
    <w:p w14:paraId="204B91EE" w14:textId="77777777" w:rsidR="002839D2" w:rsidRDefault="002839D2" w:rsidP="004B3523">
      <w:pPr>
        <w:rPr>
          <w:b/>
          <w:bCs/>
          <w:sz w:val="22"/>
          <w:szCs w:val="22"/>
        </w:rPr>
      </w:pPr>
    </w:p>
    <w:p w14:paraId="220F9E60" w14:textId="1166655E" w:rsidR="002839D2" w:rsidRPr="002839D2" w:rsidRDefault="002839D2" w:rsidP="004B3523">
      <w:pPr>
        <w:rPr>
          <w:b/>
          <w:bCs/>
          <w:sz w:val="22"/>
          <w:szCs w:val="22"/>
        </w:rPr>
      </w:pPr>
      <w:r w:rsidRPr="002839D2">
        <w:rPr>
          <w:b/>
          <w:bCs/>
          <w:sz w:val="22"/>
          <w:szCs w:val="22"/>
        </w:rPr>
        <w:t>Lone Kaalund Thiel</w:t>
      </w:r>
    </w:p>
    <w:p w14:paraId="5066CCA6" w14:textId="517556A7" w:rsidR="002839D2" w:rsidRDefault="002839D2" w:rsidP="004B3523">
      <w:pPr>
        <w:rPr>
          <w:sz w:val="22"/>
          <w:szCs w:val="22"/>
        </w:rPr>
      </w:pPr>
      <w:r>
        <w:rPr>
          <w:sz w:val="22"/>
          <w:szCs w:val="22"/>
        </w:rPr>
        <w:t>Styregruppeformand</w:t>
      </w:r>
    </w:p>
    <w:p w14:paraId="57A7288D" w14:textId="566CD674" w:rsidR="002839D2" w:rsidRDefault="002839D2" w:rsidP="004B3523">
      <w:pPr>
        <w:rPr>
          <w:sz w:val="22"/>
          <w:szCs w:val="22"/>
        </w:rPr>
      </w:pPr>
      <w:r>
        <w:rPr>
          <w:sz w:val="22"/>
          <w:szCs w:val="22"/>
        </w:rPr>
        <w:t>Region Nordjylland.</w:t>
      </w:r>
    </w:p>
    <w:p w14:paraId="19F49F43" w14:textId="77777777" w:rsidR="002839D2" w:rsidRPr="004B3523" w:rsidRDefault="002839D2" w:rsidP="004B3523">
      <w:pPr>
        <w:rPr>
          <w:b/>
          <w:bCs/>
          <w:sz w:val="22"/>
          <w:szCs w:val="22"/>
        </w:rPr>
      </w:pPr>
    </w:p>
    <w:sectPr w:rsidR="002839D2" w:rsidRPr="004B3523" w:rsidSect="00323AB4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0.25pt;height:58.5pt" o:bullet="t">
        <v:imagedata r:id="rId1" o:title="pil_bullets"/>
      </v:shape>
    </w:pict>
  </w:numPicBullet>
  <w:abstractNum w:abstractNumId="0" w15:restartNumberingAfterBreak="0">
    <w:nsid w:val="2DE15C8D"/>
    <w:multiLevelType w:val="multilevel"/>
    <w:tmpl w:val="701A2EA2"/>
    <w:lvl w:ilvl="0">
      <w:start w:val="1"/>
      <w:numFmt w:val="bullet"/>
      <w:lvlRestart w:val="0"/>
      <w:lvlText w:val=""/>
      <w:lvlPicBulletId w:val="0"/>
      <w:lvlJc w:val="left"/>
      <w:pPr>
        <w:tabs>
          <w:tab w:val="num" w:pos="340"/>
        </w:tabs>
        <w:ind w:left="340" w:hanging="340"/>
      </w:pPr>
      <w:rPr>
        <w:sz w:val="16"/>
      </w:rPr>
    </w:lvl>
    <w:lvl w:ilvl="1">
      <w:start w:val="1"/>
      <w:numFmt w:val="bullet"/>
      <w:lvlText w:val=""/>
      <w:lvlJc w:val="left"/>
      <w:pPr>
        <w:tabs>
          <w:tab w:val="num" w:pos="624"/>
        </w:tabs>
        <w:ind w:left="624" w:hanging="284"/>
      </w:pPr>
      <w:rPr>
        <w:rFonts w:ascii="Symbol" w:hAnsi="Symbol" w:hint="default"/>
        <w:color w:val="auto"/>
        <w:sz w:val="14"/>
      </w:rPr>
    </w:lvl>
    <w:lvl w:ilvl="2">
      <w:start w:val="1"/>
      <w:numFmt w:val="bullet"/>
      <w:lvlText w:val=""/>
      <w:lvlJc w:val="left"/>
      <w:pPr>
        <w:tabs>
          <w:tab w:val="num" w:pos="907"/>
        </w:tabs>
        <w:ind w:left="907" w:hanging="283"/>
      </w:pPr>
      <w:rPr>
        <w:rFonts w:ascii="Symbol" w:hAnsi="Symbol" w:hint="default"/>
        <w:color w:val="auto"/>
        <w:sz w:val="14"/>
      </w:rPr>
    </w:lvl>
    <w:lvl w:ilvl="3">
      <w:start w:val="1"/>
      <w:numFmt w:val="none"/>
      <w:suff w:val="nothing"/>
      <w:lvlText w:val=""/>
      <w:lvlJc w:val="left"/>
      <w:pPr>
        <w:ind w:left="907" w:firstLine="0"/>
      </w:pPr>
      <w:rPr>
        <w:rFonts w:ascii="Calibri" w:hAnsi="Calibri"/>
        <w:color w:val="auto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ED96F52"/>
    <w:multiLevelType w:val="hybridMultilevel"/>
    <w:tmpl w:val="8D0A39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7D5666"/>
    <w:multiLevelType w:val="hybridMultilevel"/>
    <w:tmpl w:val="8D0A394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49341">
    <w:abstractNumId w:val="2"/>
  </w:num>
  <w:num w:numId="2" w16cid:durableId="1853689154">
    <w:abstractNumId w:val="0"/>
  </w:num>
  <w:num w:numId="3" w16cid:durableId="1713723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78"/>
    <w:rsid w:val="001B4CE6"/>
    <w:rsid w:val="002405BB"/>
    <w:rsid w:val="002839D2"/>
    <w:rsid w:val="00323AB4"/>
    <w:rsid w:val="003969CF"/>
    <w:rsid w:val="004B3523"/>
    <w:rsid w:val="005536DB"/>
    <w:rsid w:val="00562081"/>
    <w:rsid w:val="00586DD5"/>
    <w:rsid w:val="00607193"/>
    <w:rsid w:val="00697578"/>
    <w:rsid w:val="006B6725"/>
    <w:rsid w:val="00742260"/>
    <w:rsid w:val="007D39BE"/>
    <w:rsid w:val="007F2FEB"/>
    <w:rsid w:val="00853253"/>
    <w:rsid w:val="008F9A11"/>
    <w:rsid w:val="00A166C0"/>
    <w:rsid w:val="00AB0A18"/>
    <w:rsid w:val="00AB155C"/>
    <w:rsid w:val="00B7773A"/>
    <w:rsid w:val="00C209B5"/>
    <w:rsid w:val="00C7086D"/>
    <w:rsid w:val="00D400B7"/>
    <w:rsid w:val="00D457F5"/>
    <w:rsid w:val="00D9494E"/>
    <w:rsid w:val="00E409FC"/>
    <w:rsid w:val="00E52826"/>
    <w:rsid w:val="00EB2E3A"/>
    <w:rsid w:val="00EB7995"/>
    <w:rsid w:val="00FF34CF"/>
    <w:rsid w:val="091B8FED"/>
    <w:rsid w:val="0B6198CB"/>
    <w:rsid w:val="0CFD692C"/>
    <w:rsid w:val="0E99398D"/>
    <w:rsid w:val="1971AA70"/>
    <w:rsid w:val="1F89F7ED"/>
    <w:rsid w:val="200C9483"/>
    <w:rsid w:val="207B8FD1"/>
    <w:rsid w:val="215E49C3"/>
    <w:rsid w:val="224DF6F5"/>
    <w:rsid w:val="22C198AF"/>
    <w:rsid w:val="25414246"/>
    <w:rsid w:val="2C0C9B92"/>
    <w:rsid w:val="2CE42DEC"/>
    <w:rsid w:val="2FBCFC59"/>
    <w:rsid w:val="32DFA9FF"/>
    <w:rsid w:val="34B3FBD5"/>
    <w:rsid w:val="36174AC1"/>
    <w:rsid w:val="36C4E7D5"/>
    <w:rsid w:val="3EBC2C9C"/>
    <w:rsid w:val="48A39DF4"/>
    <w:rsid w:val="4D031C90"/>
    <w:rsid w:val="4EAC6746"/>
    <w:rsid w:val="506A89C0"/>
    <w:rsid w:val="513C89F9"/>
    <w:rsid w:val="53333831"/>
    <w:rsid w:val="5ADFF874"/>
    <w:rsid w:val="5ED625DD"/>
    <w:rsid w:val="615261A6"/>
    <w:rsid w:val="64296C49"/>
    <w:rsid w:val="660B8F70"/>
    <w:rsid w:val="6A933815"/>
    <w:rsid w:val="6BB04DFB"/>
    <w:rsid w:val="70DCD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88494DE"/>
  <w15:chartTrackingRefBased/>
  <w15:docId w15:val="{15499CCA-2745-B94D-A96F-8C0D626BD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normaltextrun">
    <w:name w:val="normaltextrun"/>
    <w:basedOn w:val="Standardskrifttypeiafsnit"/>
    <w:rsid w:val="00697578"/>
  </w:style>
  <w:style w:type="character" w:styleId="Hyperlink">
    <w:name w:val="Hyperlink"/>
    <w:basedOn w:val="Standardskrifttypeiafsnit"/>
    <w:uiPriority w:val="99"/>
    <w:unhideWhenUsed/>
    <w:rsid w:val="007F2FEB"/>
    <w:rPr>
      <w:color w:val="0000FF"/>
      <w:u w:val="single"/>
    </w:rPr>
  </w:style>
  <w:style w:type="paragraph" w:styleId="Listeafsnit">
    <w:name w:val="List Paragraph"/>
    <w:basedOn w:val="Normal"/>
    <w:uiPriority w:val="34"/>
    <w:qFormat/>
    <w:rsid w:val="00586DD5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C70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ndhedsdatastyrelsen.dk/da/rammer-og-retningslinjer/om-referencearkitektur-og-standarder/udvalg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svn.medcom.dk/svn/releases/Standarder/Sundhedsjournal/Schema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svn.medcom.dk/svn/releases/Standarder/Sundhedsjournal/Dokumentation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37ddea-a9d3-4fc8-8e9a-872396e31217">
      <Terms xmlns="http://schemas.microsoft.com/office/infopath/2007/PartnerControls"/>
    </lcf76f155ced4ddcb4097134ff3c332f>
    <TaxCatchAll xmlns="4049f940-8cea-47c9-8ab1-514c04073db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15ACD8AE30ACD4FB9E97EA3D9738EE7" ma:contentTypeVersion="11" ma:contentTypeDescription="Opret et nyt dokument." ma:contentTypeScope="" ma:versionID="381002184527283544114affa2a204bd">
  <xsd:schema xmlns:xsd="http://www.w3.org/2001/XMLSchema" xmlns:xs="http://www.w3.org/2001/XMLSchema" xmlns:p="http://schemas.microsoft.com/office/2006/metadata/properties" xmlns:ns2="9837ddea-a9d3-4fc8-8e9a-872396e31217" xmlns:ns3="4049f940-8cea-47c9-8ab1-514c04073dbf" targetNamespace="http://schemas.microsoft.com/office/2006/metadata/properties" ma:root="true" ma:fieldsID="9ab9c69a5e0add4f006fb12e01044507" ns2:_="" ns3:_="">
    <xsd:import namespace="9837ddea-a9d3-4fc8-8e9a-872396e31217"/>
    <xsd:import namespace="4049f940-8cea-47c9-8ab1-514c04073d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7ddea-a9d3-4fc8-8e9a-872396e312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ledmærker" ma:readOnly="false" ma:fieldId="{5cf76f15-5ced-4ddc-b409-7134ff3c332f}" ma:taxonomyMulti="true" ma:sspId="cc30cce5-25b4-4b60-8ee8-f27b29ac8a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9f940-8cea-47c9-8ab1-514c04073d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c99f2e1-5960-441d-8ebb-38a4f69b4bbe}" ma:internalName="TaxCatchAll" ma:showField="CatchAllData" ma:web="4049f940-8cea-47c9-8ab1-514c04073d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501866-4758-4872-B711-0C88E18CB0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9AC8A3-7536-4F88-84E0-0EB0887671E5}">
  <ds:schemaRefs>
    <ds:schemaRef ds:uri="http://schemas.microsoft.com/office/2006/metadata/properties"/>
    <ds:schemaRef ds:uri="http://schemas.microsoft.com/office/infopath/2007/PartnerControls"/>
    <ds:schemaRef ds:uri="9837ddea-a9d3-4fc8-8e9a-872396e31217"/>
    <ds:schemaRef ds:uri="4049f940-8cea-47c9-8ab1-514c04073dbf"/>
  </ds:schemaRefs>
</ds:datastoreItem>
</file>

<file path=customXml/itemProps3.xml><?xml version="1.0" encoding="utf-8"?>
<ds:datastoreItem xmlns:ds="http://schemas.openxmlformats.org/officeDocument/2006/customXml" ds:itemID="{A0574DC3-69E4-45E3-8E99-CD33864297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37ddea-a9d3-4fc8-8e9a-872396e31217"/>
    <ds:schemaRef ds:uri="4049f940-8cea-47c9-8ab1-514c04073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494</Words>
  <Characters>3018</Characters>
  <Application>Microsoft Office Word</Application>
  <DocSecurity>4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Søren Mikkelsen</dc:creator>
  <cp:keywords/>
  <dc:description/>
  <cp:lastModifiedBy>Jens Rahbek Nørgaard</cp:lastModifiedBy>
  <cp:revision>2</cp:revision>
  <dcterms:created xsi:type="dcterms:W3CDTF">2023-11-27T12:22:00Z</dcterms:created>
  <dcterms:modified xsi:type="dcterms:W3CDTF">2023-11-27T12:22:00Z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0x010100D15ACD8AE30ACD4FB9E97EA3D9738EE7</vt:lpwstr>
  </property>
  <property fmtid="{D5CDD505-2E9C-101B-9397-08002B2CF9AE}" pid="3" name="MediaServiceImageTags">
    <vt:lpwstr/>
  </property>
</Properties>
</file>