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lang w:val="es-MX"/>
        </w:rPr>
        <w:t xml:space="preserve">TMESTADO: Define los estados que puede tener un registro.</w: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/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/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destado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12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0: Eliminado</w:t>
            </w:r>
            <w:r>
              <w:rPr>
                <w:highlight w:val="none"/>
                <w:lang w:val="es-MX"/>
              </w:rPr>
            </w:r>
          </w:p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1: Activo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Descrición del estado</w:t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  <w:lang w:val="es-MX"/>
        </w:rPr>
        <w:t xml:space="preserve">TMTIPOUSER: Define los tipos de usuarios que coexisten en la base de datos.</w:t>
      </w:r>
      <w:r>
        <w:rPr>
          <w:highlight w:val="none"/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idtipouser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0 - 2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tipo de usuario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dtipouser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15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0: Administrador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1: Empleado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2: Cliente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Descrición del tipo de usuario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 w:firstLine="0" w:left="0"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TMUSUARIOS: Guarda los datos de los usuarios.</w:t>
      </w:r>
      <w:r>
        <w:rPr>
          <w:highlight w:val="none"/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idusuario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0....99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usuario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correo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100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A...Z, 0...9</w:t>
            </w:r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Correo electrónico del usuario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contrasena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65535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A...Z, 0...9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Contraseña del usuario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nombre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50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A...Z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Nombre del usuario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apellido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50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A...Z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Apellido del usuario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Fecha_nacimiento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Date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DD/MM/AAAA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Fecha de nacimiento del usuario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tel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8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(9) 999 99 99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Teléfono fijo del usuario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cel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(999) 999 99 99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Teléfono celular del usuario</w:t>
            </w:r>
            <w:r>
              <w:rPr>
                <w:highlight w:val="none"/>
                <w:lang w:val="es-MX"/>
              </w:rPr>
            </w:r>
          </w:p>
        </w:tc>
      </w:tr>
      <w:tr>
        <w:trPr>
          <w:trHeight w:val="846"/>
        </w:trPr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idtipouser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0 - 2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tipo de usuario al que hace parte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usuario</w:t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 w:firstLine="0" w:left="0"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TDDIRECCIONES: Guarda las direcciones de los usuarios.</w:t>
      </w:r>
      <w:r>
        <w:rPr>
          <w:highlight w:val="none"/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iddireccion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dirección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idusuario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0...99</w:t>
            </w:r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usuario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departamento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A...Z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Departamento 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municipio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A...Z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Municipio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direccion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100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A...Z, 0...9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Dirección 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codpostal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6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0...9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postal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0 - 1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estado del registro</w:t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TMCATEGORIAS: Define las categorías de los productos.</w:t>
      </w:r>
      <w:r>
        <w:rPr>
          <w:highlight w:val="none"/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idcategoria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categoría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dcategoria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A...Z</w:t>
            </w:r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Descrición de la categoría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registro</w:t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 w:firstLine="0" w:left="0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TMSUBCATEGORIAS: Especifica las subcategorías dentro de las categorías definidas anteriormente.</w:t>
      </w:r>
      <w:r>
        <w:rPr>
          <w:highlight w:val="none"/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idsubcategoria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subcategoría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idcategoria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categoría a la que pertenece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dsubcategoria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A...Z</w:t>
            </w:r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Descrición de la subcategoría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0 - 1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registro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 w:firstLine="0" w:left="0"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TMPRODUCTOS: Guarda los detalles de cada producto.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idproducto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producto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nombre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50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A...Z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Nombre del producto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descripcion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65535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A...Z</w:t>
            </w:r>
            <w:r/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Descrición del producto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precio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10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2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0...99,99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Precio del producto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idcategoria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0...9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categoría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idsubcategoria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0...9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subcategoría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0 - 1</w:t>
            </w:r>
            <w:r>
              <w:rPr>
                <w:lang w:val="es-MX"/>
              </w:rPr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registro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hd w:val="nil"/>
        <w:spacing/>
        <w:ind/>
        <w:rPr>
          <w:lang w:val="es-MX"/>
        </w:rPr>
      </w:pPr>
      <w:r>
        <w:rPr>
          <w:lang w:val="es-MX"/>
        </w:rPr>
        <w:br w:type="page" w:clear="all"/>
      </w:r>
      <w:r>
        <w:rPr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lang w:val="es-MX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TMTALLAS:  Define las tallas manejadas por la empresa.</w:t>
      </w:r>
      <w:r>
        <w:rPr>
          <w:highlight w:val="none"/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idtalla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talla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dtalla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A...Z</w:t>
            </w:r>
            <w:r/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Descrición de la talla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registro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 w:firstLine="0" w:left="0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TMCOLORES: Guarda los colores de los productos.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idcolor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color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dcolor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7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A...Z</w:t>
            </w:r>
            <w:r/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Descrición del color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registro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 w:firstLine="0" w:left="0"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Style w:val="664"/>
        <w:numPr>
          <w:ilvl w:val="0"/>
          <w:numId w:val="7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TDINVENTARIO: Guarda al completo los productos en existencia.</w:t>
      </w:r>
      <w:r>
        <w:rPr>
          <w:highlight w:val="none"/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idinventario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artículo en inventario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idproducto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0...99</w:t>
            </w:r>
            <w:r/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artículo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idtalla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talla del artículo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Idcolor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0...99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color del artículo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cantidad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0...99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Cantidad de existencias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Img_1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255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A...Z, 0...9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Foto del producto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Img_2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255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A...Z, 0...9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Foto del producto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Img_3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Cadena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255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A...Z, 0...9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Foto del producto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0 - 1 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registro</w:t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 w:firstLine="0" w:left="0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64"/>
        <w:numPr>
          <w:ilvl w:val="0"/>
          <w:numId w:val="7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TDBOLSA: Guarda los artículos que el usuario quiere comprar.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idbolsa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bolsa de compras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idusuario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0...99</w:t>
            </w:r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usuario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idInventario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</w:t>
            </w:r>
            <w:r>
              <w:rPr>
                <w:highlight w:val="none"/>
                <w:lang w:val="es-MX"/>
              </w:rPr>
              <w:t xml:space="preserve">u</w:t>
            </w:r>
            <w:r>
              <w:rPr>
                <w:highlight w:val="none"/>
                <w:lang w:val="es-MX"/>
              </w:rPr>
              <w:t xml:space="preserve">mé</w:t>
            </w:r>
            <w:r>
              <w:rPr>
                <w:highlight w:val="none"/>
                <w:lang w:val="es-MX"/>
              </w:rPr>
              <w:t xml:space="preserve">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0...99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artículo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cantidad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0...99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Cantidad del artículo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registro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 w:firstLine="0" w:left="0"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/>
        <w:ind w:firstLine="0" w:left="0"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64"/>
        <w:numPr>
          <w:ilvl w:val="0"/>
          <w:numId w:val="7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TDFAVORITOS: Guarda los artículos deseados por el usuario.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idfavorito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deseado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idusuario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0...99</w:t>
            </w:r>
            <w:r/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usuario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idInventario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0...99</w:t>
            </w:r>
            <w:r>
              <w:rPr>
                <w:lang w:val="es-MX"/>
              </w:rPr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artículo deseado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registro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64"/>
        <w:numPr>
          <w:ilvl w:val="0"/>
          <w:numId w:val="7"/>
        </w:numPr>
        <w:pBdr/>
        <w:spacing/>
        <w:ind/>
        <w:rPr>
          <w:lang w:val="es-MX"/>
        </w:rPr>
      </w:pPr>
      <w:r>
        <w:rPr>
          <w:highlight w:val="none"/>
          <w:lang w:val="es-MX"/>
        </w:rPr>
        <w:t xml:space="preserve">TDVENTAS: Guarda las ventas realizadas.</w:t>
      </w:r>
      <w:r>
        <w:rPr>
          <w:highlight w:val="none"/>
          <w:lang w:val="es-MX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336"/>
        <w:gridCol w:w="506"/>
        <w:gridCol w:w="831"/>
        <w:gridCol w:w="422"/>
        <w:gridCol w:w="449"/>
        <w:gridCol w:w="803"/>
        <w:gridCol w:w="47"/>
        <w:gridCol w:w="850"/>
        <w:gridCol w:w="355"/>
        <w:gridCol w:w="1252"/>
        <w:gridCol w:w="236"/>
        <w:gridCol w:w="1016"/>
        <w:gridCol w:w="1252"/>
      </w:tblGrid>
      <w:tr>
        <w:trPr/>
        <w:tc>
          <w:tcPr>
            <w:gridSpan w:val="2"/>
            <w:tcBorders/>
            <w:tcW w:w="18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 de Tabla </w:t>
            </w:r>
            <w:r>
              <w:rPr>
                <w:rFonts w:hint="default" w:ascii="Cambria Math" w:hAnsi="Cambria Math" w:eastAsia="Cambria Math" w:cs="Cambria Math"/>
                <w:highlight w:val="none"/>
                <w:lang w:val="es-MX"/>
              </w:rPr>
              <w:t xml:space="preserve">⇾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Maestra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X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Detalle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Tabla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12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Atributo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Tipo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L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Clave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Dominio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Definición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idventa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PK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0...99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 la venta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idusuario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s-MX"/>
              </w:rPr>
              <w:t xml:space="preserve">0...99</w:t>
            </w:r>
            <w:r/>
          </w:p>
        </w:tc>
        <w:tc>
          <w:tcPr>
            <w:gridSpan w:val="2"/>
            <w:tcBorders/>
            <w:tcW w:w="22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cliente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idbolsa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0...99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artículo incluido en la bolsa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fecha_venta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Date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DD/MM/AAAA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Fecha de la venta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hora_venta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Time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HH:MM</w:t>
            </w:r>
            <w:r>
              <w:rPr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Hora de la venta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idestado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Numérico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FK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3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0 - 1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gridSpan w:val="2"/>
            <w:tcBorders/>
            <w:tcW w:w="22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Código del estado del registro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Bdr/>
        <w:spacing/>
        <w:ind/>
        <w:rPr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2025-05-11T19:26:34Z</dcterms:modified>
</cp:coreProperties>
</file>