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52" w:rsidRDefault="003C0D31" w:rsidP="001A19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Articles for CEPIP: </w:t>
      </w:r>
      <w:r w:rsidR="001A1952" w:rsidRPr="009C596C">
        <w:rPr>
          <w:b/>
          <w:sz w:val="28"/>
          <w:szCs w:val="28"/>
        </w:rPr>
        <w:t>Depression Issue</w:t>
      </w:r>
    </w:p>
    <w:p w:rsidR="001A1952" w:rsidRDefault="003C0D31" w:rsidP="001A19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Update 27/06</w:t>
      </w:r>
      <w:r w:rsidR="00471F2C">
        <w:rPr>
          <w:b/>
          <w:sz w:val="28"/>
          <w:szCs w:val="28"/>
        </w:rPr>
        <w:t>/2017</w:t>
      </w:r>
      <w:r w:rsidR="00A1427C">
        <w:rPr>
          <w:b/>
          <w:sz w:val="28"/>
          <w:szCs w:val="28"/>
        </w:rPr>
        <w:t xml:space="preserve"> </w:t>
      </w:r>
    </w:p>
    <w:p w:rsidR="001A1952" w:rsidRPr="00C371CC" w:rsidRDefault="001A1952" w:rsidP="001A1952">
      <w:pPr>
        <w:rPr>
          <w:b/>
          <w:sz w:val="24"/>
          <w:szCs w:val="24"/>
        </w:rPr>
      </w:pPr>
      <w:r w:rsidRPr="000A2792">
        <w:rPr>
          <w:b/>
          <w:i/>
          <w:sz w:val="24"/>
          <w:szCs w:val="24"/>
        </w:rPr>
        <w:t>Part I:</w:t>
      </w:r>
      <w:r w:rsidR="00774B7F">
        <w:rPr>
          <w:b/>
          <w:i/>
          <w:sz w:val="24"/>
          <w:szCs w:val="24"/>
        </w:rPr>
        <w:t xml:space="preserve"> </w:t>
      </w:r>
      <w:r w:rsidRPr="00C371CC">
        <w:rPr>
          <w:b/>
          <w:i/>
          <w:sz w:val="24"/>
          <w:szCs w:val="24"/>
        </w:rPr>
        <w:t>Historical aspects, descri</w:t>
      </w:r>
      <w:r w:rsidR="00075F3C">
        <w:rPr>
          <w:b/>
          <w:i/>
          <w:sz w:val="24"/>
          <w:szCs w:val="24"/>
        </w:rPr>
        <w:t>ption, epidemiology, costs and g</w:t>
      </w:r>
      <w:r w:rsidRPr="00C371CC">
        <w:rPr>
          <w:b/>
          <w:i/>
          <w:sz w:val="24"/>
          <w:szCs w:val="24"/>
        </w:rPr>
        <w:t xml:space="preserve">lobal burden of depression </w:t>
      </w:r>
    </w:p>
    <w:p w:rsidR="004F5E62" w:rsidRPr="003C0D31" w:rsidRDefault="003C0D31" w:rsidP="00E643A8">
      <w:pPr>
        <w:pStyle w:val="ListParagraph"/>
        <w:numPr>
          <w:ilvl w:val="0"/>
          <w:numId w:val="1"/>
        </w:numPr>
      </w:pPr>
      <w:r>
        <w:t>D</w:t>
      </w:r>
      <w:r w:rsidR="001A1952">
        <w:t>ep</w:t>
      </w:r>
      <w:r w:rsidR="008264EE">
        <w:t>ression, historical aspects</w:t>
      </w:r>
      <w:r w:rsidR="008264EE">
        <w:tab/>
      </w:r>
      <w:r w:rsidR="008264EE">
        <w:tab/>
      </w:r>
      <w:r w:rsidR="008264EE">
        <w:tab/>
      </w:r>
      <w:r w:rsidR="008264EE">
        <w:tab/>
      </w:r>
      <w:r w:rsidR="008264EE">
        <w:tab/>
      </w:r>
      <w:r w:rsidR="008264EE">
        <w:tab/>
        <w:t xml:space="preserve">            </w:t>
      </w:r>
      <w:r w:rsidR="008264EE" w:rsidRPr="008264EE">
        <w:rPr>
          <w:i/>
        </w:rPr>
        <w:t>Rashid Zaman &amp;</w:t>
      </w:r>
    </w:p>
    <w:p w:rsidR="00774B7F" w:rsidRDefault="001A1952" w:rsidP="00E643A8">
      <w:pPr>
        <w:pStyle w:val="ColorfulShading-Accent31"/>
        <w:numPr>
          <w:ilvl w:val="0"/>
          <w:numId w:val="1"/>
        </w:numPr>
      </w:pPr>
      <w:r>
        <w:t>Epidemiological issues of depression- Global burden of disease, Prevalence in primary and secondary care, Economic issues</w:t>
      </w:r>
      <w:r w:rsidR="00774B7F">
        <w:t>.</w:t>
      </w:r>
    </w:p>
    <w:p w:rsidR="001A1952" w:rsidRPr="00774B7F" w:rsidRDefault="0025219C" w:rsidP="00774B7F">
      <w:pPr>
        <w:pStyle w:val="ColorfulShading-Accent31"/>
        <w:ind w:left="1080"/>
        <w:rPr>
          <w:i/>
        </w:rPr>
      </w:pPr>
      <w:r w:rsidRPr="000A2792">
        <w:rPr>
          <w:rFonts w:asciiTheme="minorHAnsi" w:hAnsiTheme="minorHAnsi"/>
          <w:i/>
        </w:rPr>
        <w:t>Pa</w:t>
      </w:r>
      <w:r w:rsidRPr="000A2792">
        <w:rPr>
          <w:rFonts w:asciiTheme="minorHAnsi" w:eastAsia="Times New Roman" w:hAnsiTheme="minorHAnsi"/>
          <w:i/>
          <w:lang w:eastAsia="en-GB"/>
        </w:rPr>
        <w:t>ve</w:t>
      </w:r>
      <w:r w:rsidR="00F43AC6">
        <w:rPr>
          <w:rFonts w:asciiTheme="minorHAnsi" w:eastAsia="Times New Roman" w:hAnsiTheme="minorHAnsi"/>
          <w:i/>
          <w:lang w:eastAsia="en-GB"/>
        </w:rPr>
        <w:t xml:space="preserve">l Mohr, Anna </w:t>
      </w:r>
      <w:proofErr w:type="spellStart"/>
      <w:r w:rsidR="00F43AC6">
        <w:rPr>
          <w:rFonts w:asciiTheme="minorHAnsi" w:eastAsia="Times New Roman" w:hAnsiTheme="minorHAnsi"/>
          <w:i/>
          <w:lang w:eastAsia="en-GB"/>
        </w:rPr>
        <w:t>Mckeever</w:t>
      </w:r>
      <w:proofErr w:type="spellEnd"/>
      <w:r w:rsidR="00F43AC6">
        <w:rPr>
          <w:rFonts w:asciiTheme="minorHAnsi" w:eastAsia="Times New Roman" w:hAnsiTheme="minorHAnsi"/>
          <w:i/>
          <w:lang w:eastAsia="en-GB"/>
        </w:rPr>
        <w:t xml:space="preserve"> &amp; </w:t>
      </w:r>
      <w:r w:rsidRPr="00774B7F">
        <w:rPr>
          <w:rFonts w:asciiTheme="minorHAnsi" w:eastAsia="Times New Roman" w:hAnsiTheme="minorHAnsi"/>
          <w:i/>
          <w:lang w:eastAsia="en-GB"/>
        </w:rPr>
        <w:t>Mark Agius</w:t>
      </w:r>
      <w:r w:rsidR="002C2724" w:rsidRPr="00774B7F">
        <w:rPr>
          <w:rFonts w:asciiTheme="minorHAnsi" w:eastAsia="Times New Roman" w:hAnsiTheme="minorHAnsi"/>
          <w:i/>
          <w:lang w:eastAsia="en-GB"/>
        </w:rPr>
        <w:t xml:space="preserve"> </w:t>
      </w:r>
    </w:p>
    <w:p w:rsidR="001A1952" w:rsidRPr="003C0D31" w:rsidRDefault="001A195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szCs w:val="24"/>
        </w:rPr>
      </w:pPr>
      <w:r w:rsidRPr="000A2792">
        <w:rPr>
          <w:b/>
          <w:i/>
          <w:sz w:val="24"/>
          <w:szCs w:val="24"/>
        </w:rPr>
        <w:t>Part II:</w:t>
      </w:r>
      <w:r w:rsidR="00C509A3">
        <w:rPr>
          <w:b/>
          <w:i/>
          <w:sz w:val="24"/>
          <w:szCs w:val="24"/>
        </w:rPr>
        <w:t xml:space="preserve"> Aetiology;</w:t>
      </w:r>
      <w:r w:rsidRPr="00C371CC">
        <w:rPr>
          <w:b/>
          <w:i/>
          <w:sz w:val="24"/>
          <w:szCs w:val="24"/>
        </w:rPr>
        <w:t xml:space="preserve"> </w:t>
      </w:r>
      <w:r w:rsidRPr="008264EE">
        <w:rPr>
          <w:b/>
          <w:i/>
          <w:sz w:val="24"/>
          <w:szCs w:val="24"/>
        </w:rPr>
        <w:t>Biological basis</w:t>
      </w:r>
    </w:p>
    <w:p w:rsidR="001A1952" w:rsidRPr="000A2792" w:rsidRDefault="001A195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4B7F" w:rsidRPr="000A2792" w:rsidRDefault="00FF6528" w:rsidP="00E643A8">
      <w:pPr>
        <w:pStyle w:val="ColorfulShading-Accent31"/>
        <w:numPr>
          <w:ilvl w:val="0"/>
          <w:numId w:val="1"/>
        </w:numPr>
        <w:rPr>
          <w:b/>
          <w:i/>
        </w:rPr>
      </w:pPr>
      <w:r w:rsidRPr="000A2792">
        <w:t>Genetics, Epigenetics, BDNF in</w:t>
      </w:r>
      <w:r w:rsidR="000A2792">
        <w:t xml:space="preserve"> Depression</w:t>
      </w:r>
      <w:r w:rsidR="00774B7F" w:rsidRPr="000A2792">
        <w:t xml:space="preserve"> </w:t>
      </w:r>
    </w:p>
    <w:p w:rsidR="001A1952" w:rsidRPr="00774B7F" w:rsidRDefault="00FF6528" w:rsidP="00774B7F">
      <w:pPr>
        <w:pStyle w:val="ColorfulShading-Accent31"/>
        <w:ind w:left="1080"/>
        <w:rPr>
          <w:b/>
          <w:i/>
          <w:color w:val="FF0000"/>
        </w:rPr>
      </w:pPr>
      <w:proofErr w:type="spellStart"/>
      <w:r w:rsidRPr="000A2792">
        <w:rPr>
          <w:i/>
        </w:rPr>
        <w:t>Jurij</w:t>
      </w:r>
      <w:proofErr w:type="spellEnd"/>
      <w:r w:rsidRPr="000A2792">
        <w:rPr>
          <w:i/>
        </w:rPr>
        <w:t xml:space="preserve"> Bon, </w:t>
      </w:r>
      <w:r w:rsidR="001A1952" w:rsidRPr="000A2792">
        <w:rPr>
          <w:i/>
        </w:rPr>
        <w:t xml:space="preserve">Peter </w:t>
      </w:r>
      <w:proofErr w:type="spellStart"/>
      <w:r w:rsidR="001A1952" w:rsidRPr="000A2792">
        <w:rPr>
          <w:i/>
        </w:rPr>
        <w:t>Pregelj</w:t>
      </w:r>
      <w:proofErr w:type="spellEnd"/>
      <w:r w:rsidR="00774B7F" w:rsidRPr="000A2792">
        <w:rPr>
          <w:i/>
        </w:rPr>
        <w:t xml:space="preserve"> </w:t>
      </w:r>
      <w:r w:rsidRPr="000A2792">
        <w:rPr>
          <w:i/>
        </w:rPr>
        <w:t>&amp;</w:t>
      </w:r>
      <w:r w:rsidR="00774B7F" w:rsidRPr="000A2792">
        <w:rPr>
          <w:i/>
        </w:rPr>
        <w:t xml:space="preserve"> </w:t>
      </w:r>
      <w:proofErr w:type="spellStart"/>
      <w:r w:rsidRPr="000A2792">
        <w:rPr>
          <w:i/>
        </w:rPr>
        <w:t>Alija</w:t>
      </w:r>
      <w:proofErr w:type="spellEnd"/>
      <w:r w:rsidR="00774B7F" w:rsidRPr="000A2792">
        <w:rPr>
          <w:i/>
        </w:rPr>
        <w:t xml:space="preserve"> </w:t>
      </w:r>
      <w:proofErr w:type="spellStart"/>
      <w:r w:rsidRPr="000A2792">
        <w:rPr>
          <w:i/>
        </w:rPr>
        <w:t>Videtic</w:t>
      </w:r>
      <w:proofErr w:type="spellEnd"/>
      <w:r w:rsidR="00774B7F" w:rsidRPr="000A2792">
        <w:rPr>
          <w:i/>
        </w:rPr>
        <w:t xml:space="preserve"> </w:t>
      </w:r>
      <w:proofErr w:type="spellStart"/>
      <w:r w:rsidRPr="000A2792">
        <w:rPr>
          <w:i/>
        </w:rPr>
        <w:t>Paska</w:t>
      </w:r>
      <w:proofErr w:type="spellEnd"/>
    </w:p>
    <w:p w:rsidR="00774B7F" w:rsidRPr="00774B7F" w:rsidRDefault="001A1952" w:rsidP="00E643A8">
      <w:pPr>
        <w:pStyle w:val="ColorfulShading-Accent31"/>
        <w:numPr>
          <w:ilvl w:val="0"/>
          <w:numId w:val="1"/>
        </w:numPr>
        <w:rPr>
          <w:i/>
        </w:rPr>
      </w:pPr>
      <w:r>
        <w:t>Role of inflammati</w:t>
      </w:r>
      <w:r w:rsidR="000A2792">
        <w:t>on and immunity in depression</w:t>
      </w:r>
    </w:p>
    <w:p w:rsidR="001A1952" w:rsidRPr="001661CE" w:rsidRDefault="001A1952" w:rsidP="00774B7F">
      <w:pPr>
        <w:pStyle w:val="ColorfulShading-Accent31"/>
        <w:ind w:left="1080"/>
        <w:rPr>
          <w:i/>
        </w:rPr>
      </w:pPr>
      <w:r>
        <w:rPr>
          <w:i/>
        </w:rPr>
        <w:t xml:space="preserve">Golam </w:t>
      </w:r>
      <w:proofErr w:type="spellStart"/>
      <w:r>
        <w:rPr>
          <w:i/>
        </w:rPr>
        <w:t>Khandaker</w:t>
      </w:r>
      <w:proofErr w:type="spellEnd"/>
      <w:r w:rsidR="004F66B0">
        <w:rPr>
          <w:i/>
        </w:rPr>
        <w:t xml:space="preserve">, </w:t>
      </w:r>
      <w:r w:rsidRPr="001661CE">
        <w:rPr>
          <w:i/>
        </w:rPr>
        <w:t xml:space="preserve">Ed </w:t>
      </w:r>
      <w:proofErr w:type="spellStart"/>
      <w:r w:rsidRPr="001661CE">
        <w:rPr>
          <w:i/>
        </w:rPr>
        <w:t>Bullmore</w:t>
      </w:r>
      <w:proofErr w:type="spellEnd"/>
    </w:p>
    <w:p w:rsidR="00774B7F" w:rsidRPr="00774B7F" w:rsidRDefault="001A1952" w:rsidP="00E643A8">
      <w:pPr>
        <w:pStyle w:val="ColorfulShading-Accent31"/>
        <w:numPr>
          <w:ilvl w:val="0"/>
          <w:numId w:val="1"/>
        </w:numPr>
        <w:rPr>
          <w:i/>
        </w:rPr>
      </w:pPr>
      <w:r>
        <w:t>Stress, Cortisol and Depression</w:t>
      </w:r>
    </w:p>
    <w:p w:rsidR="001A1952" w:rsidRPr="00774B7F" w:rsidRDefault="00774B7F" w:rsidP="00774B7F">
      <w:pPr>
        <w:pStyle w:val="ColorfulShading-Accent31"/>
        <w:ind w:left="1080"/>
        <w:rPr>
          <w:i/>
        </w:rPr>
      </w:pPr>
      <w:r w:rsidRPr="00774B7F">
        <w:rPr>
          <w:i/>
        </w:rPr>
        <w:t xml:space="preserve">Patricia </w:t>
      </w:r>
      <w:proofErr w:type="spellStart"/>
      <w:r w:rsidRPr="00774B7F">
        <w:rPr>
          <w:i/>
        </w:rPr>
        <w:t>Gaete</w:t>
      </w:r>
      <w:proofErr w:type="spellEnd"/>
      <w:r w:rsidRPr="00774B7F">
        <w:rPr>
          <w:i/>
        </w:rPr>
        <w:t>, Rashid Zaman</w:t>
      </w:r>
    </w:p>
    <w:p w:rsidR="00774B7F" w:rsidRPr="000A2792" w:rsidRDefault="001A1952" w:rsidP="00E643A8">
      <w:pPr>
        <w:pStyle w:val="ColorfulShading-Accent31"/>
        <w:numPr>
          <w:ilvl w:val="0"/>
          <w:numId w:val="1"/>
        </w:numPr>
        <w:rPr>
          <w:b/>
        </w:rPr>
      </w:pPr>
      <w:r w:rsidRPr="000A2792">
        <w:t>Neur</w:t>
      </w:r>
      <w:r w:rsidR="00774B7F" w:rsidRPr="000A2792">
        <w:t>oimaging findings in Depression</w:t>
      </w:r>
    </w:p>
    <w:p w:rsidR="001A1952" w:rsidRPr="00774B7F" w:rsidRDefault="001A1952" w:rsidP="00774B7F">
      <w:pPr>
        <w:pStyle w:val="ColorfulShading-Accent31"/>
        <w:ind w:left="1080"/>
        <w:rPr>
          <w:b/>
          <w:i/>
          <w:color w:val="FF0000"/>
        </w:rPr>
      </w:pPr>
      <w:r w:rsidRPr="00774B7F">
        <w:rPr>
          <w:i/>
        </w:rPr>
        <w:t>T</w:t>
      </w:r>
      <w:r w:rsidR="00774B7F" w:rsidRPr="00774B7F">
        <w:rPr>
          <w:i/>
        </w:rPr>
        <w:t xml:space="preserve">. </w:t>
      </w:r>
      <w:proofErr w:type="spellStart"/>
      <w:r w:rsidR="005E776B" w:rsidRPr="00774B7F">
        <w:rPr>
          <w:i/>
        </w:rPr>
        <w:t>Frodl</w:t>
      </w:r>
      <w:proofErr w:type="spellEnd"/>
      <w:r w:rsidR="005E776B" w:rsidRPr="00774B7F">
        <w:rPr>
          <w:i/>
        </w:rPr>
        <w:t xml:space="preserve"> and L. </w:t>
      </w:r>
      <w:proofErr w:type="spellStart"/>
      <w:r w:rsidR="005E776B" w:rsidRPr="00774B7F">
        <w:rPr>
          <w:i/>
        </w:rPr>
        <w:t>Tozzi</w:t>
      </w:r>
      <w:proofErr w:type="spellEnd"/>
    </w:p>
    <w:p w:rsidR="00FE1788" w:rsidRPr="000A2792" w:rsidRDefault="000A2792" w:rsidP="00E643A8">
      <w:pPr>
        <w:pStyle w:val="ColorfulShading-Accent31"/>
        <w:numPr>
          <w:ilvl w:val="0"/>
          <w:numId w:val="1"/>
        </w:numPr>
        <w:rPr>
          <w:b/>
          <w:i/>
        </w:rPr>
      </w:pPr>
      <w:r w:rsidRPr="000A2792">
        <w:t>Cognitive aspects of Depression</w:t>
      </w:r>
      <w:r w:rsidR="001A1952" w:rsidRPr="000A2792">
        <w:t xml:space="preserve"> </w:t>
      </w:r>
    </w:p>
    <w:p w:rsidR="001A1952" w:rsidRDefault="001A1952" w:rsidP="00FE1788">
      <w:pPr>
        <w:pStyle w:val="ColorfulShading-Accent31"/>
        <w:ind w:left="1080"/>
        <w:rPr>
          <w:b/>
          <w:i/>
          <w:color w:val="FF0000"/>
        </w:rPr>
      </w:pPr>
      <w:proofErr w:type="spellStart"/>
      <w:r w:rsidRPr="001661CE">
        <w:rPr>
          <w:i/>
        </w:rPr>
        <w:t>Muzaffer</w:t>
      </w:r>
      <w:proofErr w:type="spellEnd"/>
      <w:r w:rsidR="004838B3">
        <w:rPr>
          <w:i/>
        </w:rPr>
        <w:t xml:space="preserve"> </w:t>
      </w:r>
      <w:proofErr w:type="spellStart"/>
      <w:r w:rsidRPr="001661CE">
        <w:rPr>
          <w:i/>
        </w:rPr>
        <w:t>Kaser</w:t>
      </w:r>
      <w:proofErr w:type="spellEnd"/>
      <w:r w:rsidRPr="001661CE">
        <w:rPr>
          <w:i/>
        </w:rPr>
        <w:t xml:space="preserve">, </w:t>
      </w:r>
      <w:r>
        <w:rPr>
          <w:i/>
        </w:rPr>
        <w:t xml:space="preserve">Rashid Zaman, </w:t>
      </w:r>
      <w:r w:rsidRPr="001661CE">
        <w:rPr>
          <w:i/>
        </w:rPr>
        <w:t xml:space="preserve">Barbara </w:t>
      </w:r>
      <w:proofErr w:type="spellStart"/>
      <w:r w:rsidRPr="001661CE">
        <w:rPr>
          <w:i/>
        </w:rPr>
        <w:t>Sahakian</w:t>
      </w:r>
      <w:proofErr w:type="spellEnd"/>
    </w:p>
    <w:p w:rsidR="004646E1" w:rsidRPr="008264EE" w:rsidRDefault="004646E1" w:rsidP="00E643A8">
      <w:pPr>
        <w:pStyle w:val="ListParagraph"/>
        <w:numPr>
          <w:ilvl w:val="0"/>
          <w:numId w:val="1"/>
        </w:numPr>
        <w:spacing w:before="200"/>
        <w:rPr>
          <w:rFonts w:eastAsia="Times New Roman"/>
          <w:color w:val="000000" w:themeColor="text1"/>
        </w:rPr>
      </w:pPr>
      <w:r w:rsidRPr="008264EE">
        <w:rPr>
          <w:color w:val="000000" w:themeColor="text1"/>
        </w:rPr>
        <w:t>How does neurogenesis relate to depression and is neurogenesis affected by antidepressants</w:t>
      </w:r>
    </w:p>
    <w:p w:rsidR="004646E1" w:rsidRDefault="004646E1" w:rsidP="00FE1788">
      <w:pPr>
        <w:pStyle w:val="ListParagraph"/>
        <w:spacing w:before="200"/>
        <w:ind w:left="1160"/>
        <w:rPr>
          <w:rFonts w:eastAsia="Times New Roman"/>
          <w:b/>
          <w:i/>
          <w:color w:val="FF0000"/>
        </w:rPr>
      </w:pPr>
      <w:r w:rsidRPr="000042A6">
        <w:rPr>
          <w:bCs/>
          <w:i/>
          <w:color w:val="000000" w:themeColor="text1"/>
          <w:shd w:val="clear" w:color="auto" w:fill="FFFFFF"/>
        </w:rPr>
        <w:t xml:space="preserve">Ada Maria </w:t>
      </w:r>
      <w:proofErr w:type="spellStart"/>
      <w:r w:rsidRPr="000042A6">
        <w:rPr>
          <w:bCs/>
          <w:i/>
          <w:color w:val="000000" w:themeColor="text1"/>
          <w:shd w:val="clear" w:color="auto" w:fill="FFFFFF"/>
        </w:rPr>
        <w:t>Krzak</w:t>
      </w:r>
      <w:proofErr w:type="spellEnd"/>
      <w:r w:rsidRPr="000042A6">
        <w:rPr>
          <w:bCs/>
          <w:i/>
          <w:color w:val="000000" w:themeColor="text1"/>
          <w:shd w:val="clear" w:color="auto" w:fill="FFFFFF"/>
        </w:rPr>
        <w:t>, Jenny Cao,</w:t>
      </w:r>
      <w:r w:rsidR="00FE1788">
        <w:rPr>
          <w:bCs/>
          <w:i/>
          <w:color w:val="000000" w:themeColor="text1"/>
          <w:shd w:val="clear" w:color="auto" w:fill="FFFFFF"/>
        </w:rPr>
        <w:t xml:space="preserve"> </w:t>
      </w:r>
      <w:r w:rsidRPr="000042A6">
        <w:rPr>
          <w:bCs/>
          <w:i/>
          <w:color w:val="000000" w:themeColor="text1"/>
          <w:shd w:val="clear" w:color="auto" w:fill="FFFFFF"/>
        </w:rPr>
        <w:t>M</w:t>
      </w:r>
      <w:r w:rsidR="00FE1788">
        <w:rPr>
          <w:bCs/>
          <w:i/>
          <w:color w:val="000000" w:themeColor="text1"/>
          <w:shd w:val="clear" w:color="auto" w:fill="FFFFFF"/>
        </w:rPr>
        <w:t xml:space="preserve">ark Agius &amp; </w:t>
      </w:r>
      <w:r w:rsidRPr="000042A6">
        <w:rPr>
          <w:rFonts w:eastAsia="Times New Roman"/>
          <w:i/>
          <w:color w:val="000000" w:themeColor="text1"/>
        </w:rPr>
        <w:t xml:space="preserve">Cyril </w:t>
      </w:r>
      <w:proofErr w:type="spellStart"/>
      <w:r w:rsidRPr="000042A6">
        <w:rPr>
          <w:rFonts w:eastAsia="Times New Roman"/>
          <w:i/>
          <w:color w:val="000000" w:themeColor="text1"/>
        </w:rPr>
        <w:t>Hoschl</w:t>
      </w:r>
      <w:proofErr w:type="spellEnd"/>
    </w:p>
    <w:p w:rsidR="00FE1788" w:rsidRPr="008264EE" w:rsidRDefault="00FE1788" w:rsidP="00E643A8">
      <w:pPr>
        <w:pStyle w:val="ListParagraph"/>
        <w:numPr>
          <w:ilvl w:val="0"/>
          <w:numId w:val="1"/>
        </w:numPr>
        <w:spacing w:before="200"/>
        <w:rPr>
          <w:rFonts w:eastAsia="Times New Roman"/>
        </w:rPr>
      </w:pPr>
      <w:r w:rsidRPr="008264EE">
        <w:rPr>
          <w:rFonts w:eastAsia="Times New Roman"/>
        </w:rPr>
        <w:t>Types of antidepressants, pharmacological aspects</w:t>
      </w:r>
    </w:p>
    <w:p w:rsidR="00FE1788" w:rsidRPr="00FE1788" w:rsidRDefault="00FE1788" w:rsidP="00FE1788">
      <w:pPr>
        <w:pStyle w:val="ListParagraph"/>
        <w:spacing w:before="200"/>
        <w:ind w:left="1100"/>
        <w:rPr>
          <w:rFonts w:eastAsia="Times New Roman"/>
          <w:i/>
        </w:rPr>
      </w:pPr>
      <w:r>
        <w:rPr>
          <w:rFonts w:eastAsia="Times New Roman"/>
          <w:i/>
        </w:rPr>
        <w:t xml:space="preserve">Hanna </w:t>
      </w:r>
      <w:proofErr w:type="spellStart"/>
      <w:r>
        <w:rPr>
          <w:rFonts w:eastAsia="Times New Roman"/>
          <w:i/>
        </w:rPr>
        <w:t>Bonnici</w:t>
      </w:r>
      <w:proofErr w:type="spellEnd"/>
      <w:r>
        <w:rPr>
          <w:rFonts w:eastAsia="Times New Roman"/>
          <w:i/>
        </w:rPr>
        <w:t xml:space="preserve"> &amp; Mark Agius</w:t>
      </w:r>
      <w:r>
        <w:rPr>
          <w:rFonts w:eastAsia="Times New Roman"/>
          <w:color w:val="000000" w:themeColor="text1"/>
        </w:rPr>
        <w:t xml:space="preserve">         </w:t>
      </w:r>
    </w:p>
    <w:p w:rsidR="00FE1788" w:rsidRPr="003C0D31" w:rsidRDefault="008264EE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10. </w:t>
      </w:r>
      <w:r w:rsidR="001A1952" w:rsidRPr="003C0D31">
        <w:t>Psychosocial factors and their contribution</w:t>
      </w:r>
      <w:r w:rsidR="004F5E62" w:rsidRPr="003C0D31">
        <w:t xml:space="preserve"> in aetiology of depression</w:t>
      </w:r>
      <w:r w:rsidR="003C0D31">
        <w:t xml:space="preserve">                             </w:t>
      </w:r>
      <w:r w:rsidR="00FE1788" w:rsidRPr="003C0D31">
        <w:rPr>
          <w:i/>
          <w:color w:val="000000" w:themeColor="text1"/>
        </w:rPr>
        <w:t xml:space="preserve"> </w:t>
      </w:r>
      <w:r w:rsidR="003C0D31">
        <w:rPr>
          <w:i/>
          <w:color w:val="000000" w:themeColor="text1"/>
        </w:rPr>
        <w:t xml:space="preserve">               </w:t>
      </w:r>
    </w:p>
    <w:p w:rsidR="001A1952" w:rsidRPr="003C0D31" w:rsidRDefault="003C0D31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color w:val="000000" w:themeColor="text1"/>
        </w:rPr>
      </w:pPr>
      <w:r>
        <w:rPr>
          <w:b/>
          <w:i/>
          <w:color w:val="FF0000"/>
        </w:rPr>
        <w:t xml:space="preserve">                      </w:t>
      </w:r>
      <w:r w:rsidRPr="003C0D31">
        <w:rPr>
          <w:i/>
          <w:color w:val="000000" w:themeColor="text1"/>
        </w:rPr>
        <w:t xml:space="preserve"> Mark</w:t>
      </w:r>
      <w:r>
        <w:rPr>
          <w:i/>
          <w:color w:val="000000" w:themeColor="text1"/>
        </w:rPr>
        <w:t xml:space="preserve"> Agius &amp;</w:t>
      </w:r>
    </w:p>
    <w:p w:rsidR="000A2792" w:rsidRDefault="000A279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color w:val="FF0000"/>
        </w:rPr>
      </w:pPr>
    </w:p>
    <w:p w:rsidR="004F5E62" w:rsidRPr="00F45B63" w:rsidRDefault="004F5E6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color w:val="FF0000"/>
        </w:rPr>
      </w:pPr>
    </w:p>
    <w:p w:rsidR="001A1952" w:rsidRPr="00C371CC" w:rsidRDefault="001A195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4"/>
          <w:szCs w:val="24"/>
        </w:rPr>
      </w:pPr>
      <w:r w:rsidRPr="000A2792">
        <w:rPr>
          <w:b/>
          <w:i/>
          <w:sz w:val="24"/>
          <w:szCs w:val="24"/>
        </w:rPr>
        <w:t>Part III</w:t>
      </w:r>
      <w:r w:rsidRPr="00C371CC">
        <w:rPr>
          <w:b/>
          <w:i/>
          <w:sz w:val="24"/>
          <w:szCs w:val="24"/>
        </w:rPr>
        <w:t>: As</w:t>
      </w:r>
      <w:r w:rsidR="00C509A3">
        <w:rPr>
          <w:b/>
          <w:i/>
          <w:sz w:val="24"/>
          <w:szCs w:val="24"/>
        </w:rPr>
        <w:t>sessment and Diagnostic issues, Guidelines, Psychosocial management</w:t>
      </w:r>
    </w:p>
    <w:p w:rsidR="008264EE" w:rsidRDefault="001A1952" w:rsidP="00826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4"/>
          <w:szCs w:val="24"/>
        </w:rPr>
      </w:pPr>
      <w:r w:rsidRPr="00C371CC">
        <w:rPr>
          <w:b/>
          <w:i/>
          <w:sz w:val="24"/>
          <w:szCs w:val="24"/>
        </w:rPr>
        <w:t>Diagnosing</w:t>
      </w:r>
      <w:r w:rsidR="00F43AC6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&amp; Management</w:t>
      </w:r>
      <w:r w:rsidRPr="00C371CC">
        <w:rPr>
          <w:b/>
          <w:i/>
          <w:sz w:val="24"/>
          <w:szCs w:val="24"/>
        </w:rPr>
        <w:t xml:space="preserve"> in G</w:t>
      </w:r>
      <w:r w:rsidR="004F66B0">
        <w:rPr>
          <w:b/>
          <w:i/>
          <w:sz w:val="24"/>
          <w:szCs w:val="24"/>
        </w:rPr>
        <w:t xml:space="preserve">eneral </w:t>
      </w:r>
      <w:r w:rsidRPr="00C371CC">
        <w:rPr>
          <w:b/>
          <w:i/>
          <w:sz w:val="24"/>
          <w:szCs w:val="24"/>
        </w:rPr>
        <w:t>P</w:t>
      </w:r>
      <w:r w:rsidR="008264EE">
        <w:rPr>
          <w:b/>
          <w:i/>
          <w:sz w:val="24"/>
          <w:szCs w:val="24"/>
        </w:rPr>
        <w:t>ractice, S</w:t>
      </w:r>
      <w:r w:rsidR="004F66B0">
        <w:rPr>
          <w:b/>
          <w:i/>
          <w:sz w:val="24"/>
          <w:szCs w:val="24"/>
        </w:rPr>
        <w:t xml:space="preserve">pecialist &amp; </w:t>
      </w:r>
      <w:r w:rsidR="008264EE">
        <w:rPr>
          <w:b/>
          <w:i/>
          <w:sz w:val="24"/>
          <w:szCs w:val="24"/>
        </w:rPr>
        <w:t>E</w:t>
      </w:r>
      <w:r w:rsidRPr="00C371CC">
        <w:rPr>
          <w:b/>
          <w:i/>
          <w:sz w:val="24"/>
          <w:szCs w:val="24"/>
        </w:rPr>
        <w:t>mergency settings</w:t>
      </w:r>
      <w:r>
        <w:rPr>
          <w:b/>
          <w:i/>
          <w:sz w:val="24"/>
          <w:szCs w:val="24"/>
        </w:rPr>
        <w:t xml:space="preserve"> </w:t>
      </w:r>
    </w:p>
    <w:p w:rsidR="008264EE" w:rsidRPr="008264EE" w:rsidRDefault="008264EE" w:rsidP="00826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4"/>
          <w:szCs w:val="24"/>
        </w:rPr>
      </w:pPr>
    </w:p>
    <w:p w:rsidR="00CE7315" w:rsidRPr="008264EE" w:rsidRDefault="00075F3C" w:rsidP="00E643A8">
      <w:pPr>
        <w:pStyle w:val="ListParagraph"/>
        <w:numPr>
          <w:ilvl w:val="0"/>
          <w:numId w:val="2"/>
        </w:numPr>
        <w:rPr>
          <w:rFonts w:cs="Calibri"/>
        </w:rPr>
      </w:pPr>
      <w:r w:rsidRPr="008264EE">
        <w:rPr>
          <w:rFonts w:cs="Calibri"/>
        </w:rPr>
        <w:t>(</w:t>
      </w:r>
      <w:proofErr w:type="spellStart"/>
      <w:r w:rsidRPr="008264EE">
        <w:rPr>
          <w:rFonts w:cs="Calibri"/>
        </w:rPr>
        <w:t>i</w:t>
      </w:r>
      <w:proofErr w:type="spellEnd"/>
      <w:r w:rsidR="00B1290B" w:rsidRPr="008264EE">
        <w:rPr>
          <w:rFonts w:cs="Calibri"/>
        </w:rPr>
        <w:t xml:space="preserve">) </w:t>
      </w:r>
      <w:r w:rsidR="00C04998" w:rsidRPr="008264EE">
        <w:rPr>
          <w:rFonts w:cs="Calibri"/>
        </w:rPr>
        <w:t>Using the PHQ9 self-rating scale to assess depression in Primary Care</w:t>
      </w:r>
    </w:p>
    <w:p w:rsidR="00727631" w:rsidRDefault="00727631" w:rsidP="00727631">
      <w:pPr>
        <w:pStyle w:val="ListParagraph"/>
        <w:ind w:left="1100"/>
        <w:rPr>
          <w:rFonts w:cs="Calibri"/>
          <w:i/>
        </w:rPr>
      </w:pPr>
      <w:r>
        <w:rPr>
          <w:rFonts w:cs="Calibri"/>
        </w:rPr>
        <w:t xml:space="preserve">     </w:t>
      </w:r>
      <w:proofErr w:type="spellStart"/>
      <w:r w:rsidRPr="003C0D31">
        <w:rPr>
          <w:rFonts w:cs="Calibri"/>
          <w:i/>
        </w:rPr>
        <w:t>Ankita</w:t>
      </w:r>
      <w:proofErr w:type="spellEnd"/>
      <w:r w:rsidRPr="003C0D31">
        <w:rPr>
          <w:rFonts w:cs="Calibri"/>
          <w:i/>
        </w:rPr>
        <w:t xml:space="preserve"> </w:t>
      </w:r>
      <w:proofErr w:type="spellStart"/>
      <w:r w:rsidRPr="003C0D31">
        <w:rPr>
          <w:rFonts w:cs="Calibri"/>
          <w:i/>
        </w:rPr>
        <w:t>Sahni</w:t>
      </w:r>
      <w:proofErr w:type="spellEnd"/>
      <w:r w:rsidRPr="003C0D31">
        <w:rPr>
          <w:rFonts w:cs="Calibri"/>
          <w:i/>
        </w:rPr>
        <w:t xml:space="preserve"> &amp; Mark Agius</w:t>
      </w:r>
    </w:p>
    <w:p w:rsidR="00727631" w:rsidRPr="00F64D8F" w:rsidRDefault="00F64D8F" w:rsidP="00F64D8F">
      <w:pPr>
        <w:rPr>
          <w:rFonts w:cs="Calibri"/>
        </w:rPr>
      </w:pPr>
      <w:r>
        <w:rPr>
          <w:rFonts w:cs="Calibri"/>
        </w:rPr>
        <w:t xml:space="preserve">              11</w:t>
      </w:r>
      <w:proofErr w:type="gramStart"/>
      <w:r>
        <w:rPr>
          <w:rFonts w:cs="Calibri"/>
        </w:rPr>
        <w:t>.</w:t>
      </w:r>
      <w:r w:rsidR="00075F3C" w:rsidRPr="00F64D8F">
        <w:rPr>
          <w:rFonts w:cs="Calibri"/>
        </w:rPr>
        <w:t>(</w:t>
      </w:r>
      <w:proofErr w:type="gramEnd"/>
      <w:r w:rsidR="00075F3C" w:rsidRPr="00F64D8F">
        <w:rPr>
          <w:rFonts w:cs="Calibri"/>
        </w:rPr>
        <w:t>ii</w:t>
      </w:r>
      <w:r w:rsidR="0025219C" w:rsidRPr="00F64D8F">
        <w:rPr>
          <w:rFonts w:cs="Calibri"/>
        </w:rPr>
        <w:t xml:space="preserve">) </w:t>
      </w:r>
      <w:r w:rsidR="00C04998" w:rsidRPr="00F64D8F">
        <w:rPr>
          <w:rFonts w:cs="Calibri"/>
        </w:rPr>
        <w:t>What is the evidence for using the PHQ-2 as 2 questions to screen for depression?</w:t>
      </w:r>
      <w:r w:rsidR="00727631" w:rsidRPr="00F64D8F"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  <w:t xml:space="preserve">            </w:t>
      </w:r>
      <w:r w:rsidRPr="000042A6">
        <w:rPr>
          <w:rFonts w:cs="Calibri"/>
          <w:i/>
        </w:rPr>
        <w:t>Rachel Wilson &amp;</w:t>
      </w:r>
      <w:r>
        <w:rPr>
          <w:rFonts w:cs="Calibri"/>
          <w:i/>
        </w:rPr>
        <w:t xml:space="preserve"> </w:t>
      </w:r>
      <w:r w:rsidRPr="000042A6">
        <w:rPr>
          <w:rFonts w:cs="Calibri"/>
          <w:i/>
        </w:rPr>
        <w:t>Mark Agius</w:t>
      </w:r>
      <w:r w:rsidRPr="00727631">
        <w:rPr>
          <w:rFonts w:cs="Calibri"/>
        </w:rPr>
        <w:t xml:space="preserve">                                </w:t>
      </w:r>
    </w:p>
    <w:p w:rsidR="00CE7315" w:rsidRPr="00727631" w:rsidRDefault="00727631" w:rsidP="00727631">
      <w:pPr>
        <w:pStyle w:val="ListParagraph"/>
        <w:ind w:left="1100"/>
        <w:rPr>
          <w:rFonts w:asciiTheme="minorHAnsi" w:hAnsiTheme="minorHAnsi" w:cstheme="minorHAnsi"/>
        </w:rPr>
      </w:pPr>
      <w:r w:rsidRPr="00727631">
        <w:rPr>
          <w:rFonts w:cs="Calibri"/>
        </w:rPr>
        <w:t xml:space="preserve"> </w:t>
      </w:r>
    </w:p>
    <w:p w:rsidR="00727631" w:rsidRDefault="00727631" w:rsidP="00075F3C">
      <w:pPr>
        <w:pStyle w:val="ListParagraph"/>
        <w:ind w:left="735"/>
        <w:rPr>
          <w:rFonts w:cs="Calibri"/>
          <w:i/>
        </w:rPr>
      </w:pPr>
    </w:p>
    <w:p w:rsidR="00605D92" w:rsidRPr="00075F3C" w:rsidRDefault="00A1427C" w:rsidP="00075F3C">
      <w:pPr>
        <w:pStyle w:val="ListParagraph"/>
        <w:ind w:left="735"/>
        <w:rPr>
          <w:rFonts w:cs="Calibri"/>
          <w:b/>
          <w:i/>
          <w:color w:val="FF0000"/>
        </w:rPr>
      </w:pPr>
      <w:r>
        <w:rPr>
          <w:rFonts w:cs="Calibri"/>
          <w:i/>
        </w:rPr>
        <w:t xml:space="preserve">         </w:t>
      </w:r>
    </w:p>
    <w:p w:rsidR="00727631" w:rsidRDefault="00727631" w:rsidP="0067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1A1952" w:rsidRPr="0067305F" w:rsidRDefault="001A1952" w:rsidP="0067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C371CC">
        <w:rPr>
          <w:b/>
          <w:sz w:val="24"/>
          <w:szCs w:val="24"/>
        </w:rPr>
        <w:t xml:space="preserve">Diagnosing &amp; management of Depression in different settings: </w:t>
      </w:r>
    </w:p>
    <w:p w:rsidR="00FC7F39" w:rsidRPr="00FC7F39" w:rsidRDefault="00A1427C" w:rsidP="00FC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t xml:space="preserve">        </w:t>
      </w:r>
      <w:r w:rsidR="00F64D8F">
        <w:t xml:space="preserve"> 12</w:t>
      </w:r>
      <w:r w:rsidR="00605D92">
        <w:t xml:space="preserve">.  </w:t>
      </w:r>
      <w:r w:rsidR="00FC7F39" w:rsidRPr="00FC7F39">
        <w:t>Depression and Risk</w:t>
      </w:r>
      <w:r w:rsidR="00B1290B">
        <w:t xml:space="preserve"> assessment</w:t>
      </w:r>
      <w:r w:rsidR="00FC7F39" w:rsidRPr="00FC7F39">
        <w:t xml:space="preserve"> in the A&amp;E Department</w:t>
      </w:r>
    </w:p>
    <w:p w:rsidR="001A1952" w:rsidRPr="00CD0817" w:rsidRDefault="00A1427C" w:rsidP="0060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i/>
        </w:rPr>
        <w:t xml:space="preserve">               </w:t>
      </w:r>
      <w:r w:rsidR="00F64D8F">
        <w:rPr>
          <w:i/>
        </w:rPr>
        <w:t xml:space="preserve"> </w:t>
      </w:r>
      <w:r w:rsidR="00FC7F39" w:rsidRPr="000042A6">
        <w:rPr>
          <w:i/>
        </w:rPr>
        <w:t>Sophie B</w:t>
      </w:r>
      <w:r w:rsidR="000A2792">
        <w:rPr>
          <w:i/>
        </w:rPr>
        <w:t xml:space="preserve">utler &amp; </w:t>
      </w:r>
      <w:r w:rsidR="00FC7F39" w:rsidRPr="000042A6">
        <w:rPr>
          <w:i/>
        </w:rPr>
        <w:t>Mark Agius</w:t>
      </w:r>
    </w:p>
    <w:p w:rsidR="007762F0" w:rsidRDefault="007762F0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A1952" w:rsidRPr="00F64D8F" w:rsidRDefault="007762F0" w:rsidP="00E643A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t>Suicide, H</w:t>
      </w:r>
      <w:r w:rsidR="001A1952" w:rsidRPr="00CD0817">
        <w:t>omic</w:t>
      </w:r>
      <w:r>
        <w:t>ide and I</w:t>
      </w:r>
      <w:r w:rsidR="001A1952">
        <w:t>nfanticide</w:t>
      </w:r>
      <w:r>
        <w:t xml:space="preserve"> in Depression</w:t>
      </w:r>
    </w:p>
    <w:p w:rsidR="001A1952" w:rsidRPr="00605D92" w:rsidRDefault="001A1952" w:rsidP="004F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i/>
        </w:rPr>
      </w:pPr>
      <w:proofErr w:type="spellStart"/>
      <w:r w:rsidRPr="000042A6">
        <w:rPr>
          <w:i/>
          <w:lang w:val="en-US"/>
        </w:rPr>
        <w:t>Karyn</w:t>
      </w:r>
      <w:proofErr w:type="spellEnd"/>
      <w:r w:rsidR="004F66B0">
        <w:rPr>
          <w:i/>
          <w:lang w:val="en-US"/>
        </w:rPr>
        <w:t xml:space="preserve"> </w:t>
      </w:r>
      <w:proofErr w:type="spellStart"/>
      <w:r w:rsidRPr="000042A6">
        <w:rPr>
          <w:i/>
          <w:lang w:val="en-US"/>
        </w:rPr>
        <w:t>Ayre</w:t>
      </w:r>
      <w:proofErr w:type="spellEnd"/>
      <w:r w:rsidR="000042A6" w:rsidRPr="000042A6">
        <w:rPr>
          <w:i/>
          <w:lang w:val="en-US"/>
        </w:rPr>
        <w:t xml:space="preserve"> </w:t>
      </w:r>
      <w:r w:rsidR="007762F0" w:rsidRPr="000042A6">
        <w:rPr>
          <w:i/>
          <w:lang w:val="en-US"/>
        </w:rPr>
        <w:t xml:space="preserve">&amp; Rina </w:t>
      </w:r>
      <w:proofErr w:type="spellStart"/>
      <w:r w:rsidR="007762F0" w:rsidRPr="000042A6">
        <w:rPr>
          <w:i/>
          <w:lang w:val="en-US"/>
        </w:rPr>
        <w:t>Dut</w:t>
      </w:r>
      <w:r w:rsidR="00B1290B" w:rsidRPr="000042A6">
        <w:rPr>
          <w:i/>
          <w:lang w:val="en-US"/>
        </w:rPr>
        <w:t>tta</w:t>
      </w:r>
      <w:proofErr w:type="spellEnd"/>
    </w:p>
    <w:p w:rsidR="004646E1" w:rsidRDefault="004646E1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</w:p>
    <w:p w:rsidR="001A1952" w:rsidRPr="00C371CC" w:rsidRDefault="001A195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C371CC">
        <w:rPr>
          <w:b/>
          <w:sz w:val="24"/>
          <w:szCs w:val="24"/>
        </w:rPr>
        <w:t>Management in G</w:t>
      </w:r>
      <w:r w:rsidR="004F66B0">
        <w:rPr>
          <w:b/>
          <w:sz w:val="24"/>
          <w:szCs w:val="24"/>
        </w:rPr>
        <w:t xml:space="preserve">eneral </w:t>
      </w:r>
      <w:r w:rsidRPr="00C371CC">
        <w:rPr>
          <w:b/>
          <w:sz w:val="24"/>
          <w:szCs w:val="24"/>
        </w:rPr>
        <w:t>P</w:t>
      </w:r>
      <w:r w:rsidR="004F66B0">
        <w:rPr>
          <w:b/>
          <w:sz w:val="24"/>
          <w:szCs w:val="24"/>
        </w:rPr>
        <w:t>ractice</w:t>
      </w:r>
      <w:r w:rsidRPr="00C371CC">
        <w:rPr>
          <w:b/>
          <w:sz w:val="24"/>
          <w:szCs w:val="24"/>
        </w:rPr>
        <w:t xml:space="preserve"> setting</w:t>
      </w:r>
    </w:p>
    <w:p w:rsidR="001A1952" w:rsidRDefault="001A195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66D62" w:rsidRPr="007F4AC7" w:rsidRDefault="00A66D62" w:rsidP="00E643A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4AC7">
        <w:t>Management of adults with depression in Primary Care</w:t>
      </w:r>
    </w:p>
    <w:p w:rsidR="001A1952" w:rsidRPr="007F4AC7" w:rsidRDefault="0067305F" w:rsidP="007F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60"/>
        <w:rPr>
          <w:color w:val="000000" w:themeColor="text1"/>
        </w:rPr>
      </w:pPr>
      <w:r w:rsidRPr="000042A6">
        <w:rPr>
          <w:i/>
          <w:color w:val="000000" w:themeColor="text1"/>
        </w:rPr>
        <w:t xml:space="preserve">Carolyn Chew-Graham </w:t>
      </w:r>
      <w:r w:rsidR="00A66D62" w:rsidRPr="000042A6">
        <w:rPr>
          <w:i/>
          <w:color w:val="000000" w:themeColor="text1"/>
        </w:rPr>
        <w:t xml:space="preserve">Daniel </w:t>
      </w:r>
      <w:proofErr w:type="spellStart"/>
      <w:r w:rsidR="00A66D62" w:rsidRPr="000042A6">
        <w:rPr>
          <w:i/>
          <w:color w:val="000000" w:themeColor="text1"/>
        </w:rPr>
        <w:t>Die</w:t>
      </w:r>
      <w:r w:rsidR="001A1952" w:rsidRPr="000042A6">
        <w:rPr>
          <w:i/>
          <w:color w:val="000000" w:themeColor="text1"/>
        </w:rPr>
        <w:t>tch</w:t>
      </w:r>
      <w:proofErr w:type="spellEnd"/>
    </w:p>
    <w:p w:rsidR="000042A6" w:rsidRPr="00E643A8" w:rsidRDefault="00F64D8F" w:rsidP="00E643A8">
      <w:pPr>
        <w:pStyle w:val="Heading1"/>
        <w:rPr>
          <w:rFonts w:asciiTheme="minorHAnsi" w:hAnsiTheme="minorHAnsi"/>
          <w:b w:val="0"/>
          <w:sz w:val="22"/>
          <w:szCs w:val="22"/>
          <w:lang w:val="en-US"/>
        </w:rPr>
      </w:pPr>
      <w:r>
        <w:rPr>
          <w:rFonts w:asciiTheme="minorHAnsi" w:hAnsiTheme="minorHAnsi"/>
          <w:b w:val="0"/>
          <w:sz w:val="22"/>
          <w:szCs w:val="22"/>
          <w:lang w:val="en-US"/>
        </w:rPr>
        <w:t xml:space="preserve">                 15. </w:t>
      </w:r>
      <w:r w:rsidR="003F0403" w:rsidRPr="00F64D8F">
        <w:rPr>
          <w:rFonts w:asciiTheme="minorHAnsi" w:hAnsiTheme="minorHAnsi"/>
          <w:b w:val="0"/>
          <w:sz w:val="22"/>
          <w:szCs w:val="22"/>
          <w:lang w:val="en-US"/>
        </w:rPr>
        <w:t xml:space="preserve">For how long </w:t>
      </w:r>
      <w:r>
        <w:rPr>
          <w:rFonts w:asciiTheme="minorHAnsi" w:hAnsiTheme="minorHAnsi"/>
          <w:b w:val="0"/>
          <w:sz w:val="22"/>
          <w:szCs w:val="22"/>
          <w:lang w:val="en-US"/>
        </w:rPr>
        <w:t xml:space="preserve">and at what dosage </w:t>
      </w:r>
      <w:r w:rsidR="003F0403" w:rsidRPr="00F64D8F">
        <w:rPr>
          <w:rFonts w:asciiTheme="minorHAnsi" w:hAnsiTheme="minorHAnsi"/>
          <w:b w:val="0"/>
          <w:sz w:val="22"/>
          <w:szCs w:val="22"/>
          <w:lang w:val="en-US"/>
        </w:rPr>
        <w:t>should an episode of depres</w:t>
      </w:r>
      <w:r w:rsidR="00102230" w:rsidRPr="00F64D8F">
        <w:rPr>
          <w:rFonts w:asciiTheme="minorHAnsi" w:hAnsiTheme="minorHAnsi"/>
          <w:b w:val="0"/>
          <w:sz w:val="22"/>
          <w:szCs w:val="22"/>
          <w:lang w:val="en-US"/>
        </w:rPr>
        <w:t xml:space="preserve">sion </w:t>
      </w:r>
      <w:r>
        <w:rPr>
          <w:rFonts w:asciiTheme="minorHAnsi" w:hAnsiTheme="minorHAnsi"/>
          <w:b w:val="0"/>
          <w:sz w:val="22"/>
          <w:szCs w:val="22"/>
          <w:lang w:val="en-US"/>
        </w:rPr>
        <w:t>be treated?</w:t>
      </w:r>
      <w:r>
        <w:rPr>
          <w:rFonts w:asciiTheme="minorHAnsi" w:hAnsiTheme="minorHAnsi"/>
          <w:b w:val="0"/>
          <w:sz w:val="22"/>
          <w:szCs w:val="22"/>
          <w:lang w:val="en-US"/>
        </w:rPr>
        <w:tab/>
      </w:r>
      <w:r>
        <w:rPr>
          <w:rFonts w:asciiTheme="minorHAnsi" w:hAnsiTheme="minorHAnsi"/>
          <w:b w:val="0"/>
          <w:sz w:val="22"/>
          <w:szCs w:val="22"/>
          <w:lang w:val="en-US"/>
        </w:rPr>
        <w:tab/>
        <w:t xml:space="preserve">         </w:t>
      </w:r>
      <w:r w:rsidRPr="00F64D8F">
        <w:rPr>
          <w:rFonts w:asciiTheme="minorHAnsi" w:hAnsiTheme="minorHAnsi"/>
          <w:b w:val="0"/>
          <w:i/>
          <w:sz w:val="22"/>
          <w:szCs w:val="22"/>
        </w:rPr>
        <w:t xml:space="preserve">André </w:t>
      </w:r>
      <w:proofErr w:type="spellStart"/>
      <w:r w:rsidRPr="00F64D8F">
        <w:rPr>
          <w:rFonts w:asciiTheme="minorHAnsi" w:hAnsiTheme="minorHAnsi"/>
          <w:b w:val="0"/>
          <w:i/>
          <w:sz w:val="22"/>
          <w:szCs w:val="22"/>
        </w:rPr>
        <w:t>Tylee</w:t>
      </w:r>
      <w:proofErr w:type="spellEnd"/>
      <w:r w:rsidRPr="00F64D8F">
        <w:rPr>
          <w:rFonts w:asciiTheme="minorHAnsi" w:hAnsiTheme="minorHAnsi"/>
          <w:b w:val="0"/>
          <w:i/>
          <w:sz w:val="22"/>
          <w:szCs w:val="22"/>
        </w:rPr>
        <w:t xml:space="preserve"> &amp; Jeremy Broadhead</w:t>
      </w:r>
      <w:r>
        <w:rPr>
          <w:rFonts w:asciiTheme="minorHAnsi" w:hAnsiTheme="minorHAnsi"/>
          <w:b w:val="0"/>
          <w:sz w:val="22"/>
          <w:szCs w:val="22"/>
          <w:lang w:val="en-US"/>
        </w:rPr>
        <w:t xml:space="preserve">  </w:t>
      </w:r>
    </w:p>
    <w:p w:rsidR="00E643A8" w:rsidRPr="00E643A8" w:rsidRDefault="00105CDB" w:rsidP="00E643A8">
      <w:pPr>
        <w:pStyle w:val="Heading1"/>
        <w:numPr>
          <w:ilvl w:val="0"/>
          <w:numId w:val="4"/>
        </w:numPr>
        <w:rPr>
          <w:rFonts w:cs="Arial"/>
          <w:i/>
          <w:color w:val="FF0000"/>
          <w:sz w:val="22"/>
          <w:szCs w:val="22"/>
        </w:rPr>
      </w:pPr>
      <w:r w:rsidRPr="00A0642C">
        <w:rPr>
          <w:rFonts w:cs="Arial"/>
          <w:b w:val="0"/>
          <w:color w:val="000000" w:themeColor="text1"/>
          <w:sz w:val="22"/>
          <w:szCs w:val="22"/>
        </w:rPr>
        <w:t xml:space="preserve">Collaborative Care for </w:t>
      </w:r>
      <w:proofErr w:type="spellStart"/>
      <w:r w:rsidRPr="00A0642C">
        <w:rPr>
          <w:rFonts w:cs="Arial"/>
          <w:b w:val="0"/>
          <w:color w:val="000000" w:themeColor="text1"/>
          <w:sz w:val="22"/>
          <w:szCs w:val="22"/>
        </w:rPr>
        <w:t>depressio</w:t>
      </w:r>
      <w:proofErr w:type="spellEnd"/>
      <w:r w:rsidRPr="00A0642C">
        <w:rPr>
          <w:rFonts w:asciiTheme="minorHAnsi" w:hAnsiTheme="minorHAnsi" w:cs="Arial"/>
          <w:b w:val="0"/>
          <w:color w:val="000000" w:themeColor="text1"/>
          <w:sz w:val="22"/>
          <w:szCs w:val="22"/>
          <w:lang w:val="en-US"/>
        </w:rPr>
        <w:t>n</w:t>
      </w:r>
      <w:r w:rsidR="00E643A8">
        <w:rPr>
          <w:rFonts w:asciiTheme="minorHAnsi" w:hAnsiTheme="minorHAnsi"/>
          <w:b w:val="0"/>
          <w:sz w:val="22"/>
          <w:szCs w:val="22"/>
          <w:lang w:val="en-US"/>
        </w:rPr>
        <w:tab/>
      </w:r>
      <w:r w:rsidR="00E643A8">
        <w:rPr>
          <w:rFonts w:asciiTheme="minorHAnsi" w:hAnsiTheme="minorHAnsi"/>
          <w:b w:val="0"/>
          <w:sz w:val="22"/>
          <w:szCs w:val="22"/>
          <w:lang w:val="en-US"/>
        </w:rPr>
        <w:tab/>
      </w:r>
      <w:r w:rsidR="00E643A8">
        <w:rPr>
          <w:rFonts w:asciiTheme="minorHAnsi" w:hAnsiTheme="minorHAnsi"/>
          <w:b w:val="0"/>
          <w:sz w:val="22"/>
          <w:szCs w:val="22"/>
          <w:lang w:val="en-US"/>
        </w:rPr>
        <w:tab/>
      </w:r>
      <w:r w:rsidR="00E643A8">
        <w:rPr>
          <w:rFonts w:asciiTheme="minorHAnsi" w:hAnsiTheme="minorHAnsi"/>
          <w:b w:val="0"/>
          <w:sz w:val="22"/>
          <w:szCs w:val="22"/>
          <w:lang w:val="en-US"/>
        </w:rPr>
        <w:tab/>
      </w:r>
      <w:r w:rsidR="00E643A8">
        <w:rPr>
          <w:rFonts w:asciiTheme="minorHAnsi" w:hAnsiTheme="minorHAnsi"/>
          <w:b w:val="0"/>
          <w:sz w:val="22"/>
          <w:szCs w:val="22"/>
          <w:lang w:val="en-US"/>
        </w:rPr>
        <w:tab/>
      </w:r>
      <w:r w:rsidR="00E643A8">
        <w:rPr>
          <w:rFonts w:asciiTheme="minorHAnsi" w:hAnsiTheme="minorHAnsi"/>
          <w:b w:val="0"/>
          <w:sz w:val="22"/>
          <w:szCs w:val="22"/>
          <w:lang w:val="en-US"/>
        </w:rPr>
        <w:tab/>
      </w:r>
      <w:r w:rsidR="00E643A8">
        <w:rPr>
          <w:rFonts w:asciiTheme="minorHAnsi" w:hAnsiTheme="minorHAnsi"/>
          <w:b w:val="0"/>
          <w:sz w:val="22"/>
          <w:szCs w:val="22"/>
          <w:lang w:val="en-US"/>
        </w:rPr>
        <w:tab/>
        <w:t xml:space="preserve"> </w:t>
      </w:r>
      <w:r w:rsidRPr="00E643A8">
        <w:rPr>
          <w:rFonts w:cs="Arial"/>
          <w:b w:val="0"/>
          <w:i/>
          <w:color w:val="000000" w:themeColor="text1"/>
          <w:sz w:val="22"/>
          <w:szCs w:val="22"/>
        </w:rPr>
        <w:t>Carolyn Chew-Graham</w:t>
      </w:r>
      <w:r w:rsidR="00102230" w:rsidRPr="00E643A8">
        <w:rPr>
          <w:rFonts w:cs="Arial"/>
          <w:b w:val="0"/>
          <w:i/>
          <w:color w:val="000000" w:themeColor="text1"/>
          <w:sz w:val="22"/>
          <w:szCs w:val="22"/>
        </w:rPr>
        <w:t xml:space="preserve">, Andre </w:t>
      </w:r>
      <w:proofErr w:type="spellStart"/>
      <w:r w:rsidR="00102230" w:rsidRPr="00E643A8">
        <w:rPr>
          <w:rFonts w:cs="Arial"/>
          <w:b w:val="0"/>
          <w:i/>
          <w:color w:val="000000" w:themeColor="text1"/>
          <w:sz w:val="22"/>
          <w:szCs w:val="22"/>
        </w:rPr>
        <w:t>Tylee</w:t>
      </w:r>
      <w:proofErr w:type="spellEnd"/>
      <w:r w:rsidR="00075F3C" w:rsidRPr="00E643A8">
        <w:rPr>
          <w:rFonts w:cs="Arial"/>
          <w:i/>
          <w:color w:val="FF0000"/>
          <w:sz w:val="22"/>
          <w:szCs w:val="22"/>
        </w:rPr>
        <w:t xml:space="preserve"> </w:t>
      </w:r>
    </w:p>
    <w:p w:rsidR="00102230" w:rsidRPr="00102230" w:rsidRDefault="00BA3305" w:rsidP="00E643A8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eastAsia="Times New Roman" w:cs="Segoe UI"/>
        </w:rPr>
      </w:pPr>
      <w:r w:rsidRPr="00102230">
        <w:rPr>
          <w:rFonts w:eastAsia="Times New Roman" w:cs="Segoe UI"/>
        </w:rPr>
        <w:t xml:space="preserve">Training initiatives </w:t>
      </w:r>
      <w:r w:rsidR="003309DE">
        <w:rPr>
          <w:rFonts w:eastAsia="Times New Roman" w:cs="Segoe UI"/>
        </w:rPr>
        <w:t xml:space="preserve">for GPs on Depression, </w:t>
      </w:r>
      <w:r w:rsidR="000042A6">
        <w:rPr>
          <w:rFonts w:eastAsia="Times New Roman" w:cs="Segoe UI"/>
        </w:rPr>
        <w:t>with suicide rate reduction being</w:t>
      </w:r>
      <w:r w:rsidRPr="00102230">
        <w:rPr>
          <w:rFonts w:eastAsia="Times New Roman" w:cs="Segoe UI"/>
        </w:rPr>
        <w:t xml:space="preserve"> the main</w:t>
      </w:r>
    </w:p>
    <w:p w:rsidR="00102230" w:rsidRPr="00787001" w:rsidRDefault="000042A6" w:rsidP="00102230">
      <w:pPr>
        <w:pStyle w:val="ListParagraph"/>
        <w:shd w:val="clear" w:color="auto" w:fill="FFFFFF"/>
        <w:ind w:left="1160"/>
        <w:jc w:val="both"/>
        <w:rPr>
          <w:rFonts w:eastAsia="Times New Roman" w:cs="Segoe UI"/>
          <w:color w:val="0070C0"/>
        </w:rPr>
      </w:pPr>
      <w:r>
        <w:rPr>
          <w:rFonts w:eastAsia="Times New Roman" w:cs="Segoe UI"/>
        </w:rPr>
        <w:t xml:space="preserve">   </w:t>
      </w:r>
      <w:proofErr w:type="gramStart"/>
      <w:r w:rsidR="00102230">
        <w:rPr>
          <w:rFonts w:eastAsia="Times New Roman" w:cs="Segoe UI"/>
        </w:rPr>
        <w:t>outcome</w:t>
      </w:r>
      <w:proofErr w:type="gramEnd"/>
      <w:r w:rsidR="00102230">
        <w:rPr>
          <w:rFonts w:eastAsia="Times New Roman" w:cs="Segoe UI"/>
        </w:rPr>
        <w:t xml:space="preserve"> measure </w:t>
      </w:r>
    </w:p>
    <w:p w:rsidR="001A1952" w:rsidRPr="00605D92" w:rsidRDefault="000042A6" w:rsidP="00605D92">
      <w:pPr>
        <w:pStyle w:val="ListParagraph"/>
        <w:shd w:val="clear" w:color="auto" w:fill="FFFFFF"/>
        <w:ind w:left="1160"/>
        <w:jc w:val="both"/>
        <w:rPr>
          <w:rFonts w:eastAsia="Times New Roman" w:cs="Segoe UI"/>
        </w:rPr>
      </w:pPr>
      <w:r>
        <w:rPr>
          <w:rFonts w:eastAsia="Times New Roman" w:cs="Segoe UI"/>
          <w:i/>
        </w:rPr>
        <w:t xml:space="preserve">   </w:t>
      </w:r>
      <w:proofErr w:type="spellStart"/>
      <w:r w:rsidR="00BA3305" w:rsidRPr="000042A6">
        <w:rPr>
          <w:rFonts w:eastAsia="Times New Roman" w:cs="Segoe UI"/>
          <w:i/>
        </w:rPr>
        <w:t>Xénia</w:t>
      </w:r>
      <w:proofErr w:type="spellEnd"/>
      <w:r w:rsidR="004F66B0">
        <w:rPr>
          <w:rFonts w:eastAsia="Times New Roman" w:cs="Segoe UI"/>
          <w:i/>
        </w:rPr>
        <w:t xml:space="preserve"> </w:t>
      </w:r>
      <w:proofErr w:type="spellStart"/>
      <w:r w:rsidR="00BA3305" w:rsidRPr="000042A6">
        <w:rPr>
          <w:rFonts w:eastAsia="Times New Roman" w:cs="Segoe UI"/>
          <w:i/>
        </w:rPr>
        <w:t>Gonda</w:t>
      </w:r>
      <w:proofErr w:type="spellEnd"/>
      <w:r w:rsidR="00102230" w:rsidRPr="000042A6">
        <w:rPr>
          <w:rFonts w:eastAsia="Times New Roman" w:cs="Segoe UI"/>
          <w:i/>
        </w:rPr>
        <w:t>,</w:t>
      </w:r>
      <w:r w:rsidRPr="000042A6">
        <w:rPr>
          <w:rFonts w:eastAsia="Times New Roman" w:cs="Segoe UI"/>
          <w:i/>
        </w:rPr>
        <w:t xml:space="preserve"> </w:t>
      </w:r>
      <w:proofErr w:type="spellStart"/>
      <w:r w:rsidR="00BA3305" w:rsidRPr="000042A6">
        <w:rPr>
          <w:rFonts w:eastAsia="Times New Roman" w:cs="Segoe UI"/>
          <w:i/>
        </w:rPr>
        <w:t>Annamária</w:t>
      </w:r>
      <w:proofErr w:type="spellEnd"/>
      <w:r w:rsidR="003309DE">
        <w:rPr>
          <w:rFonts w:eastAsia="Times New Roman" w:cs="Segoe UI"/>
          <w:i/>
        </w:rPr>
        <w:t xml:space="preserve"> </w:t>
      </w:r>
      <w:proofErr w:type="spellStart"/>
      <w:r w:rsidR="00BA3305" w:rsidRPr="000042A6">
        <w:rPr>
          <w:rFonts w:eastAsia="Times New Roman" w:cs="Segoe UI"/>
          <w:i/>
        </w:rPr>
        <w:t>Rihmer</w:t>
      </w:r>
      <w:proofErr w:type="spellEnd"/>
      <w:r w:rsidR="00102230" w:rsidRPr="000042A6">
        <w:rPr>
          <w:rFonts w:eastAsia="Times New Roman" w:cs="Segoe UI"/>
          <w:i/>
        </w:rPr>
        <w:t>,</w:t>
      </w:r>
      <w:r w:rsidR="003309DE">
        <w:rPr>
          <w:rFonts w:eastAsia="Times New Roman" w:cs="Segoe UI"/>
          <w:i/>
        </w:rPr>
        <w:t xml:space="preserve"> </w:t>
      </w:r>
      <w:proofErr w:type="spellStart"/>
      <w:r w:rsidR="00BA3305" w:rsidRPr="000042A6">
        <w:rPr>
          <w:rFonts w:eastAsia="Times New Roman" w:cs="Segoe UI"/>
          <w:i/>
        </w:rPr>
        <w:t>Péter</w:t>
      </w:r>
      <w:proofErr w:type="spellEnd"/>
      <w:r w:rsidR="00A60CC6">
        <w:rPr>
          <w:rFonts w:eastAsia="Times New Roman" w:cs="Segoe UI"/>
          <w:i/>
        </w:rPr>
        <w:t xml:space="preserve"> </w:t>
      </w:r>
      <w:proofErr w:type="spellStart"/>
      <w:r w:rsidR="00BA3305" w:rsidRPr="000042A6">
        <w:rPr>
          <w:rFonts w:eastAsia="Times New Roman" w:cs="Segoe UI"/>
          <w:i/>
        </w:rPr>
        <w:t>Döme</w:t>
      </w:r>
      <w:proofErr w:type="spellEnd"/>
      <w:r w:rsidR="00BA3305" w:rsidRPr="000042A6">
        <w:rPr>
          <w:rFonts w:eastAsia="Times New Roman" w:cs="Segoe UI"/>
          <w:i/>
        </w:rPr>
        <w:t xml:space="preserve">, </w:t>
      </w:r>
      <w:proofErr w:type="spellStart"/>
      <w:r w:rsidR="00BA3305" w:rsidRPr="000042A6">
        <w:rPr>
          <w:rFonts w:eastAsia="Times New Roman" w:cs="Segoe UI"/>
          <w:i/>
        </w:rPr>
        <w:t>Zoltán</w:t>
      </w:r>
      <w:proofErr w:type="spellEnd"/>
      <w:r w:rsidR="003309DE">
        <w:rPr>
          <w:rFonts w:eastAsia="Times New Roman" w:cs="Segoe UI"/>
          <w:i/>
        </w:rPr>
        <w:t xml:space="preserve">, </w:t>
      </w:r>
      <w:proofErr w:type="spellStart"/>
      <w:r w:rsidR="00BA3305" w:rsidRPr="000042A6">
        <w:rPr>
          <w:rFonts w:eastAsia="Times New Roman" w:cs="Segoe UI"/>
          <w:i/>
        </w:rPr>
        <w:t>Rihmer</w:t>
      </w:r>
      <w:proofErr w:type="spellEnd"/>
      <w:r>
        <w:rPr>
          <w:rFonts w:eastAsia="Times New Roman" w:cs="Segoe UI"/>
        </w:rPr>
        <w:t xml:space="preserve"> </w:t>
      </w:r>
    </w:p>
    <w:p w:rsidR="001A1952" w:rsidRPr="007C7052" w:rsidRDefault="00C509A3" w:rsidP="00073B7A">
      <w:pPr>
        <w:pStyle w:val="ColorfulShading-Accent31"/>
        <w:ind w:left="0"/>
      </w:pPr>
      <w:r>
        <w:rPr>
          <w:b/>
          <w:sz w:val="24"/>
          <w:szCs w:val="24"/>
        </w:rPr>
        <w:t xml:space="preserve">   </w:t>
      </w:r>
      <w:r w:rsidR="001A1952" w:rsidRPr="00C371CC">
        <w:rPr>
          <w:b/>
          <w:sz w:val="24"/>
          <w:szCs w:val="24"/>
        </w:rPr>
        <w:t>Guidelines</w:t>
      </w:r>
    </w:p>
    <w:p w:rsidR="00073B7A" w:rsidRDefault="00E643A8" w:rsidP="00073B7A">
      <w:pPr>
        <w:pStyle w:val="ColorfulShading-Accent31"/>
        <w:ind w:left="360"/>
      </w:pPr>
      <w:r>
        <w:t xml:space="preserve">           18</w:t>
      </w:r>
      <w:r w:rsidR="00D86716">
        <w:t xml:space="preserve">.   </w:t>
      </w:r>
      <w:r w:rsidR="00073B7A" w:rsidRPr="00073B7A">
        <w:t>What evidence is there that General Practitioners follow guidelines on the use of</w:t>
      </w:r>
    </w:p>
    <w:p w:rsidR="00D86716" w:rsidRPr="000042A6" w:rsidRDefault="000042A6" w:rsidP="000042A6">
      <w:pPr>
        <w:pStyle w:val="ColorfulShading-Accent31"/>
        <w:ind w:left="360"/>
      </w:pPr>
      <w:r>
        <w:t xml:space="preserve">                    </w:t>
      </w:r>
      <w:proofErr w:type="gramStart"/>
      <w:r w:rsidR="00073B7A" w:rsidRPr="00073B7A">
        <w:t>antidepressants</w:t>
      </w:r>
      <w:proofErr w:type="gramEnd"/>
      <w:r w:rsidR="00073B7A" w:rsidRPr="00073B7A">
        <w:t xml:space="preserve"> to treat depression,</w:t>
      </w:r>
      <w:r w:rsidR="00073B7A">
        <w:t xml:space="preserve"> and how can this be improv</w:t>
      </w:r>
      <w:r w:rsidR="00D86716">
        <w:t>ed?</w:t>
      </w:r>
      <w:r w:rsidR="00D86716">
        <w:br/>
      </w:r>
      <w:r>
        <w:t xml:space="preserve">                    </w:t>
      </w:r>
      <w:proofErr w:type="spellStart"/>
      <w:r w:rsidR="00073B7A" w:rsidRPr="000042A6">
        <w:rPr>
          <w:i/>
        </w:rPr>
        <w:t>Shentong</w:t>
      </w:r>
      <w:proofErr w:type="spellEnd"/>
      <w:r w:rsidR="00073B7A" w:rsidRPr="000042A6">
        <w:rPr>
          <w:i/>
        </w:rPr>
        <w:t xml:space="preserve"> Wang, Katherine Alice Wilkinson</w:t>
      </w:r>
      <w:r w:rsidR="003309DE">
        <w:rPr>
          <w:i/>
        </w:rPr>
        <w:t xml:space="preserve"> </w:t>
      </w:r>
      <w:r w:rsidR="00073B7A" w:rsidRPr="000042A6">
        <w:rPr>
          <w:i/>
        </w:rPr>
        <w:t>&amp;</w:t>
      </w:r>
      <w:r w:rsidR="003309DE">
        <w:rPr>
          <w:i/>
        </w:rPr>
        <w:t xml:space="preserve"> </w:t>
      </w:r>
      <w:r w:rsidR="00073B7A" w:rsidRPr="000042A6">
        <w:rPr>
          <w:i/>
        </w:rPr>
        <w:t>Mark Agius</w:t>
      </w:r>
    </w:p>
    <w:p w:rsidR="008A64C7" w:rsidRPr="003C095B" w:rsidRDefault="00E643A8" w:rsidP="003C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1A1952" w:rsidRPr="00C371CC">
        <w:rPr>
          <w:b/>
          <w:sz w:val="24"/>
          <w:szCs w:val="24"/>
        </w:rPr>
        <w:t>Management in secondary setting</w:t>
      </w:r>
      <w:r>
        <w:rPr>
          <w:b/>
          <w:sz w:val="24"/>
          <w:szCs w:val="24"/>
        </w:rPr>
        <w:t xml:space="preserve">; </w:t>
      </w:r>
      <w:r w:rsidR="003C095B">
        <w:rPr>
          <w:b/>
          <w:sz w:val="24"/>
          <w:szCs w:val="24"/>
        </w:rPr>
        <w:t>T</w:t>
      </w:r>
      <w:r w:rsidR="008A64C7" w:rsidRPr="00117540">
        <w:rPr>
          <w:b/>
          <w:color w:val="000000"/>
          <w:sz w:val="24"/>
          <w:szCs w:val="24"/>
        </w:rPr>
        <w:t>reatme</w:t>
      </w:r>
      <w:r w:rsidR="009D3EF2">
        <w:rPr>
          <w:b/>
          <w:color w:val="000000"/>
          <w:sz w:val="24"/>
          <w:szCs w:val="24"/>
        </w:rPr>
        <w:t>nt-resistant depress</w:t>
      </w:r>
      <w:r w:rsidR="000042A6">
        <w:rPr>
          <w:b/>
          <w:color w:val="000000"/>
          <w:sz w:val="24"/>
          <w:szCs w:val="24"/>
        </w:rPr>
        <w:t>ion</w:t>
      </w:r>
    </w:p>
    <w:p w:rsidR="008A64C7" w:rsidRPr="00193882" w:rsidRDefault="008A64C7" w:rsidP="008A64C7">
      <w:pPr>
        <w:spacing w:after="0"/>
        <w:jc w:val="both"/>
        <w:rPr>
          <w:color w:val="000000"/>
        </w:rPr>
      </w:pPr>
    </w:p>
    <w:p w:rsidR="008A64C7" w:rsidRDefault="00E643A8" w:rsidP="008A64C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19</w:t>
      </w:r>
      <w:r w:rsidR="008A64C7">
        <w:rPr>
          <w:lang w:val="en-US"/>
        </w:rPr>
        <w:t>. (</w:t>
      </w:r>
      <w:proofErr w:type="spellStart"/>
      <w:proofErr w:type="gramStart"/>
      <w:r w:rsidR="008A64C7">
        <w:rPr>
          <w:lang w:val="en-US"/>
        </w:rPr>
        <w:t>i</w:t>
      </w:r>
      <w:proofErr w:type="spellEnd"/>
      <w:proofErr w:type="gramEnd"/>
      <w:r w:rsidR="008A64C7">
        <w:rPr>
          <w:lang w:val="en-US"/>
        </w:rPr>
        <w:t>)  Managing treatment resistant d</w:t>
      </w:r>
      <w:r w:rsidR="001A1952" w:rsidRPr="008A64C7">
        <w:rPr>
          <w:lang w:val="en-US"/>
        </w:rPr>
        <w:t>epression</w:t>
      </w:r>
      <w:r w:rsidR="008A64C7">
        <w:rPr>
          <w:lang w:val="en-US"/>
        </w:rPr>
        <w:t xml:space="preserve"> in 2016: </w:t>
      </w:r>
      <w:r w:rsidR="009D3EF2">
        <w:rPr>
          <w:lang w:val="en-US"/>
        </w:rPr>
        <w:t>what do the new guidelines say</w:t>
      </w:r>
    </w:p>
    <w:p w:rsidR="001A1952" w:rsidRPr="00CF3C9F" w:rsidRDefault="000042A6" w:rsidP="00CF3C9F">
      <w:pPr>
        <w:spacing w:after="0"/>
        <w:jc w:val="both"/>
        <w:rPr>
          <w:color w:val="000000"/>
          <w:vertAlign w:val="superscript"/>
        </w:rPr>
      </w:pPr>
      <w:r>
        <w:rPr>
          <w:color w:val="000000"/>
        </w:rPr>
        <w:t xml:space="preserve">                               </w:t>
      </w:r>
      <w:r w:rsidR="008A64C7" w:rsidRPr="000042A6">
        <w:rPr>
          <w:i/>
          <w:color w:val="000000"/>
        </w:rPr>
        <w:t xml:space="preserve">Maria Antonietta </w:t>
      </w:r>
      <w:proofErr w:type="spellStart"/>
      <w:r w:rsidR="008A64C7" w:rsidRPr="000042A6">
        <w:rPr>
          <w:i/>
          <w:color w:val="000000"/>
        </w:rPr>
        <w:t>Nettis</w:t>
      </w:r>
      <w:proofErr w:type="spellEnd"/>
      <w:r w:rsidR="003309DE">
        <w:rPr>
          <w:i/>
          <w:color w:val="000000"/>
        </w:rPr>
        <w:t xml:space="preserve"> </w:t>
      </w:r>
      <w:r w:rsidR="008A64C7" w:rsidRPr="000042A6">
        <w:rPr>
          <w:i/>
          <w:color w:val="000000"/>
        </w:rPr>
        <w:t>&amp;</w:t>
      </w:r>
      <w:r w:rsidR="003309DE">
        <w:rPr>
          <w:i/>
          <w:color w:val="000000"/>
        </w:rPr>
        <w:t xml:space="preserve"> </w:t>
      </w:r>
      <w:r w:rsidR="008A64C7" w:rsidRPr="000042A6">
        <w:rPr>
          <w:i/>
          <w:color w:val="000000"/>
        </w:rPr>
        <w:t xml:space="preserve">Carmine M. </w:t>
      </w:r>
      <w:proofErr w:type="spellStart"/>
      <w:r w:rsidR="008A64C7" w:rsidRPr="000042A6">
        <w:rPr>
          <w:i/>
          <w:color w:val="000000"/>
        </w:rPr>
        <w:t>Pariante</w:t>
      </w:r>
      <w:proofErr w:type="spellEnd"/>
    </w:p>
    <w:p w:rsidR="00732066" w:rsidRDefault="00732066" w:rsidP="001A1952">
      <w:pPr>
        <w:pStyle w:val="ColorfulShading-Accent31"/>
        <w:ind w:left="360"/>
        <w:rPr>
          <w:b/>
          <w:i/>
          <w:color w:val="FF0000"/>
          <w:u w:val="single"/>
          <w:lang w:val="en-US"/>
        </w:rPr>
      </w:pPr>
    </w:p>
    <w:p w:rsidR="00732066" w:rsidRPr="00DF3BBF" w:rsidRDefault="00E643A8" w:rsidP="00732066">
      <w:pPr>
        <w:pStyle w:val="ColorfulShading-Accent31"/>
        <w:ind w:left="360"/>
        <w:rPr>
          <w:lang w:val="en-US"/>
        </w:rPr>
      </w:pPr>
      <w:r>
        <w:rPr>
          <w:lang w:val="en-US"/>
        </w:rPr>
        <w:t xml:space="preserve">            19</w:t>
      </w:r>
      <w:r w:rsidR="00DF3BBF" w:rsidRPr="00DF3BBF">
        <w:rPr>
          <w:lang w:val="en-US"/>
        </w:rPr>
        <w:t>. (</w:t>
      </w:r>
      <w:proofErr w:type="gramStart"/>
      <w:r w:rsidR="00DF3BBF" w:rsidRPr="00DF3BBF">
        <w:rPr>
          <w:lang w:val="en-US"/>
        </w:rPr>
        <w:t>ii</w:t>
      </w:r>
      <w:proofErr w:type="gramEnd"/>
      <w:r w:rsidR="00DF3BBF" w:rsidRPr="00DF3BBF">
        <w:rPr>
          <w:lang w:val="en-US"/>
        </w:rPr>
        <w:t xml:space="preserve">) </w:t>
      </w:r>
      <w:r w:rsidR="00732066" w:rsidRPr="00DF3BBF">
        <w:rPr>
          <w:lang w:val="en-US"/>
        </w:rPr>
        <w:t>Treatment Resistant Depression: When We Should Consider Bipolarity?</w:t>
      </w:r>
    </w:p>
    <w:p w:rsidR="00732066" w:rsidRDefault="000042A6" w:rsidP="00732066">
      <w:pPr>
        <w:pStyle w:val="ColorfulShading-Accent31"/>
        <w:ind w:left="0"/>
        <w:rPr>
          <w:i/>
          <w:lang w:val="en-US"/>
        </w:rPr>
      </w:pPr>
      <w:r>
        <w:rPr>
          <w:lang w:val="en-US"/>
        </w:rPr>
        <w:t xml:space="preserve">                                </w:t>
      </w:r>
      <w:proofErr w:type="spellStart"/>
      <w:r w:rsidR="00732066" w:rsidRPr="000042A6">
        <w:rPr>
          <w:i/>
          <w:lang w:val="en-US"/>
        </w:rPr>
        <w:t>Nefize</w:t>
      </w:r>
      <w:proofErr w:type="spellEnd"/>
      <w:r w:rsidR="003309DE">
        <w:rPr>
          <w:i/>
          <w:lang w:val="en-US"/>
        </w:rPr>
        <w:t xml:space="preserve"> </w:t>
      </w:r>
      <w:proofErr w:type="spellStart"/>
      <w:r w:rsidR="00732066" w:rsidRPr="000042A6">
        <w:rPr>
          <w:i/>
          <w:lang w:val="en-US"/>
        </w:rPr>
        <w:t>Y</w:t>
      </w:r>
      <w:r w:rsidR="00CF3C9F" w:rsidRPr="000042A6">
        <w:rPr>
          <w:i/>
          <w:lang w:val="en-US"/>
        </w:rPr>
        <w:t>alin</w:t>
      </w:r>
      <w:proofErr w:type="spellEnd"/>
      <w:r w:rsidR="00CF3C9F" w:rsidRPr="000042A6">
        <w:rPr>
          <w:i/>
          <w:lang w:val="en-US"/>
        </w:rPr>
        <w:t xml:space="preserve"> MD &amp; Allan H Young</w:t>
      </w:r>
    </w:p>
    <w:p w:rsidR="00E643A8" w:rsidRPr="00605D92" w:rsidRDefault="00E643A8" w:rsidP="00732066">
      <w:pPr>
        <w:pStyle w:val="ColorfulShading-Accent31"/>
        <w:ind w:left="0"/>
        <w:rPr>
          <w:lang w:val="en-US"/>
        </w:rPr>
      </w:pPr>
    </w:p>
    <w:p w:rsidR="00A92192" w:rsidRPr="00A92192" w:rsidRDefault="00E643A8" w:rsidP="00A92192">
      <w:pPr>
        <w:pStyle w:val="ColorfulShading-Accent31"/>
        <w:ind w:left="360"/>
        <w:rPr>
          <w:bCs/>
        </w:rPr>
      </w:pPr>
      <w:r>
        <w:rPr>
          <w:lang w:val="en-US"/>
        </w:rPr>
        <w:t xml:space="preserve">             20</w:t>
      </w:r>
      <w:r w:rsidR="00073B7A" w:rsidRPr="00A92192">
        <w:rPr>
          <w:lang w:val="en-US"/>
        </w:rPr>
        <w:t>.</w:t>
      </w:r>
      <w:r w:rsidR="000042A6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="00A92192" w:rsidRPr="00A92192">
        <w:rPr>
          <w:bCs/>
        </w:rPr>
        <w:t>The role of ECT in depression</w:t>
      </w:r>
    </w:p>
    <w:p w:rsidR="0067305F" w:rsidRPr="00E643A8" w:rsidRDefault="000042A6" w:rsidP="00E643A8">
      <w:pPr>
        <w:pStyle w:val="ColorfulShading-Accent31"/>
        <w:ind w:left="360"/>
        <w:rPr>
          <w:i/>
        </w:rPr>
      </w:pPr>
      <w:r>
        <w:t xml:space="preserve">                    </w:t>
      </w:r>
      <w:r w:rsidR="00E643A8">
        <w:t xml:space="preserve">    </w:t>
      </w:r>
      <w:r w:rsidR="00A92192" w:rsidRPr="000042A6">
        <w:rPr>
          <w:i/>
        </w:rPr>
        <w:t>Ellen Hartland &amp;</w:t>
      </w:r>
      <w:r w:rsidR="003C095B">
        <w:rPr>
          <w:i/>
        </w:rPr>
        <w:t xml:space="preserve"> </w:t>
      </w:r>
      <w:proofErr w:type="spellStart"/>
      <w:r w:rsidR="00CF3C9F" w:rsidRPr="000042A6">
        <w:rPr>
          <w:i/>
        </w:rPr>
        <w:t>Vimal</w:t>
      </w:r>
      <w:proofErr w:type="spellEnd"/>
      <w:r w:rsidRPr="000042A6">
        <w:rPr>
          <w:i/>
        </w:rPr>
        <w:t xml:space="preserve"> </w:t>
      </w:r>
      <w:proofErr w:type="spellStart"/>
      <w:r w:rsidR="00CF3C9F" w:rsidRPr="000042A6">
        <w:rPr>
          <w:i/>
        </w:rPr>
        <w:t>Sivasanker</w:t>
      </w:r>
      <w:proofErr w:type="spellEnd"/>
    </w:p>
    <w:p w:rsidR="001A1952" w:rsidRPr="0067305F" w:rsidRDefault="00E643A8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1A1952" w:rsidRPr="00C371CC">
        <w:rPr>
          <w:b/>
          <w:sz w:val="24"/>
          <w:szCs w:val="24"/>
        </w:rPr>
        <w:t>Psychosocial Management</w:t>
      </w:r>
    </w:p>
    <w:p w:rsidR="000042A6" w:rsidRDefault="000042A6" w:rsidP="0000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</w:t>
      </w:r>
    </w:p>
    <w:p w:rsidR="000042A6" w:rsidRDefault="00E643A8" w:rsidP="0000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21</w:t>
      </w:r>
      <w:r w:rsidR="000042A6">
        <w:t xml:space="preserve">. </w:t>
      </w:r>
      <w:r w:rsidR="001A1952" w:rsidRPr="008F754E">
        <w:t>Co</w:t>
      </w:r>
      <w:r w:rsidR="000042A6">
        <w:t>mputerised CBT</w:t>
      </w:r>
    </w:p>
    <w:p w:rsidR="006A20FB" w:rsidRPr="00E643A8" w:rsidRDefault="005F4E87" w:rsidP="000042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0"/>
        <w:rPr>
          <w:i/>
          <w:color w:val="000000" w:themeColor="text1"/>
        </w:rPr>
      </w:pPr>
      <w:r w:rsidRPr="00E643A8">
        <w:rPr>
          <w:i/>
          <w:color w:val="000000" w:themeColor="text1"/>
        </w:rPr>
        <w:t xml:space="preserve"> John Butler</w:t>
      </w:r>
    </w:p>
    <w:p w:rsidR="00727631" w:rsidRPr="000042A6" w:rsidRDefault="00727631" w:rsidP="00E6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75CE" w:rsidRPr="005175CE" w:rsidRDefault="00E643A8" w:rsidP="00517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color w:val="FF0000"/>
        </w:rPr>
      </w:pPr>
      <w:r>
        <w:t xml:space="preserve">                       22</w:t>
      </w:r>
      <w:r w:rsidR="005175CE">
        <w:t>.</w:t>
      </w:r>
      <w:r w:rsidR="00143999">
        <w:t xml:space="preserve"> </w:t>
      </w:r>
      <w:r w:rsidR="001A1952" w:rsidRPr="008F754E">
        <w:t>Psychodynamic</w:t>
      </w:r>
      <w:r w:rsidR="003C095B">
        <w:t xml:space="preserve"> </w:t>
      </w:r>
      <w:r w:rsidR="006A20FB">
        <w:t>psychotherapy for depression</w:t>
      </w:r>
      <w:r w:rsidR="001A1952">
        <w:t xml:space="preserve"> </w:t>
      </w:r>
    </w:p>
    <w:p w:rsidR="00073B7A" w:rsidRPr="007C5E2F" w:rsidRDefault="00E643A8" w:rsidP="007C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i/>
          <w:color w:val="FF0000"/>
        </w:rPr>
      </w:pPr>
      <w:r>
        <w:t xml:space="preserve">               </w:t>
      </w:r>
      <w:r w:rsidR="001A1952" w:rsidRPr="00143999">
        <w:rPr>
          <w:i/>
        </w:rPr>
        <w:t xml:space="preserve">Ivan </w:t>
      </w:r>
      <w:proofErr w:type="spellStart"/>
      <w:r w:rsidR="001A1952" w:rsidRPr="00143999">
        <w:rPr>
          <w:i/>
        </w:rPr>
        <w:t>Urlic</w:t>
      </w:r>
      <w:proofErr w:type="spellEnd"/>
    </w:p>
    <w:p w:rsidR="00143999" w:rsidRDefault="005175CE" w:rsidP="006F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</w:p>
    <w:p w:rsidR="005175CE" w:rsidRDefault="00E643A8" w:rsidP="006F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da-DK"/>
        </w:rPr>
      </w:pPr>
      <w:r>
        <w:t xml:space="preserve">                        23</w:t>
      </w:r>
      <w:r w:rsidR="00143999">
        <w:t xml:space="preserve">. </w:t>
      </w:r>
      <w:r w:rsidR="00727631">
        <w:t xml:space="preserve">Depression: </w:t>
      </w:r>
      <w:r w:rsidR="006F4E54" w:rsidRPr="005175CE">
        <w:rPr>
          <w:bCs/>
          <w:lang w:val="da-DK"/>
        </w:rPr>
        <w:t>How can N</w:t>
      </w:r>
      <w:r w:rsidR="00727631">
        <w:rPr>
          <w:bCs/>
          <w:lang w:val="da-DK"/>
        </w:rPr>
        <w:t>GOs</w:t>
      </w:r>
      <w:r w:rsidR="006F4E54" w:rsidRPr="005175CE">
        <w:rPr>
          <w:bCs/>
          <w:lang w:val="da-DK"/>
        </w:rPr>
        <w:t xml:space="preserve"> help?</w:t>
      </w:r>
    </w:p>
    <w:p w:rsidR="006A20FB" w:rsidRDefault="00143999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color w:val="FF0000"/>
          <w:lang w:val="da-DK"/>
        </w:rPr>
      </w:pPr>
      <w:r>
        <w:rPr>
          <w:lang w:val="da-DK"/>
        </w:rPr>
        <w:t xml:space="preserve">                               </w:t>
      </w:r>
      <w:r w:rsidR="006F4E54" w:rsidRPr="00143999">
        <w:rPr>
          <w:i/>
          <w:lang w:val="da-DK"/>
        </w:rPr>
        <w:t>Amelia Mustapha</w:t>
      </w:r>
    </w:p>
    <w:p w:rsidR="00143999" w:rsidRPr="007C5E2F" w:rsidRDefault="00143999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da-DK"/>
        </w:rPr>
      </w:pPr>
    </w:p>
    <w:p w:rsidR="00143999" w:rsidRDefault="00143999" w:rsidP="00BD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            </w:t>
      </w:r>
      <w:r w:rsidR="00E643A8">
        <w:t>24</w:t>
      </w:r>
      <w:r w:rsidR="001A1952">
        <w:t>.</w:t>
      </w:r>
      <w:r>
        <w:t xml:space="preserve"> </w:t>
      </w:r>
      <w:r w:rsidR="00C33110">
        <w:t xml:space="preserve">Depression: </w:t>
      </w:r>
      <w:r w:rsidR="001A1952" w:rsidRPr="008F754E">
        <w:t>A patient’s Perspective</w:t>
      </w:r>
      <w:r w:rsidR="005175CE">
        <w:t xml:space="preserve">. </w:t>
      </w:r>
      <w:r w:rsidR="00BD049C" w:rsidRPr="00143999">
        <w:t>Suffering Dep</w:t>
      </w:r>
      <w:r w:rsidR="004F66B0">
        <w:t>ression in the Christian Church</w:t>
      </w:r>
    </w:p>
    <w:p w:rsidR="00143999" w:rsidRDefault="00143999" w:rsidP="00BD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A personal experience</w:t>
      </w:r>
    </w:p>
    <w:p w:rsidR="00BD049C" w:rsidRPr="00143999" w:rsidRDefault="00143999" w:rsidP="00BD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</w:t>
      </w:r>
      <w:r w:rsidR="00BD049C" w:rsidRPr="00143999">
        <w:rPr>
          <w:i/>
        </w:rPr>
        <w:t xml:space="preserve">Katharine </w:t>
      </w:r>
      <w:proofErr w:type="spellStart"/>
      <w:r w:rsidR="00BD049C" w:rsidRPr="00143999">
        <w:rPr>
          <w:i/>
        </w:rPr>
        <w:t>Welby</w:t>
      </w:r>
      <w:proofErr w:type="spellEnd"/>
      <w:r w:rsidR="00BD049C" w:rsidRPr="00143999">
        <w:rPr>
          <w:i/>
        </w:rPr>
        <w:t>-Roberts</w:t>
      </w:r>
    </w:p>
    <w:p w:rsidR="001A1952" w:rsidRPr="00143999" w:rsidRDefault="001A195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</w:rPr>
      </w:pPr>
    </w:p>
    <w:p w:rsidR="001A1952" w:rsidRPr="00C371CC" w:rsidRDefault="001A195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4"/>
          <w:szCs w:val="24"/>
        </w:rPr>
      </w:pPr>
      <w:r w:rsidRPr="00C371CC">
        <w:rPr>
          <w:b/>
          <w:i/>
          <w:sz w:val="24"/>
          <w:szCs w:val="24"/>
        </w:rPr>
        <w:t xml:space="preserve">Part IV: Depression in Special groups </w:t>
      </w:r>
    </w:p>
    <w:p w:rsidR="001A1952" w:rsidRPr="008F754E" w:rsidRDefault="001A1952" w:rsidP="001A1952">
      <w:pPr>
        <w:pStyle w:val="ColorfulShading-Accent31"/>
        <w:ind w:left="0"/>
      </w:pPr>
    </w:p>
    <w:p w:rsidR="006F4E54" w:rsidRPr="006F4E54" w:rsidRDefault="00143999" w:rsidP="006F4E54">
      <w:pPr>
        <w:pStyle w:val="ColorfulShading-Accent31"/>
        <w:ind w:left="360"/>
        <w:rPr>
          <w:b/>
        </w:rPr>
      </w:pPr>
      <w:r>
        <w:rPr>
          <w:lang w:val="it-IT"/>
        </w:rPr>
        <w:t xml:space="preserve">                  </w:t>
      </w:r>
      <w:r w:rsidR="00E643A8">
        <w:rPr>
          <w:lang w:val="it-IT"/>
        </w:rPr>
        <w:t>25</w:t>
      </w:r>
      <w:r w:rsidR="001A1952" w:rsidRPr="008F754E">
        <w:rPr>
          <w:lang w:val="it-IT"/>
        </w:rPr>
        <w:t xml:space="preserve">. </w:t>
      </w:r>
      <w:r w:rsidR="006F4E54" w:rsidRPr="00C33110">
        <w:t>Identification and Treatment of Postnatal Depression in Primary Care</w:t>
      </w:r>
    </w:p>
    <w:p w:rsidR="006F4E54" w:rsidRPr="00C33110" w:rsidRDefault="00143999" w:rsidP="006F4E54">
      <w:pPr>
        <w:pStyle w:val="ColorfulShading-Accent31"/>
        <w:ind w:left="0"/>
      </w:pPr>
      <w:r>
        <w:t xml:space="preserve">                                </w:t>
      </w:r>
      <w:r w:rsidR="00C33110" w:rsidRPr="00143999">
        <w:rPr>
          <w:i/>
        </w:rPr>
        <w:t xml:space="preserve">Ethel Felice, Rachel Vella </w:t>
      </w:r>
      <w:proofErr w:type="spellStart"/>
      <w:r w:rsidR="00C33110" w:rsidRPr="00143999">
        <w:rPr>
          <w:i/>
        </w:rPr>
        <w:t>Critien</w:t>
      </w:r>
      <w:proofErr w:type="spellEnd"/>
      <w:r w:rsidR="00C33110" w:rsidRPr="00143999">
        <w:rPr>
          <w:i/>
        </w:rPr>
        <w:t xml:space="preserve">, Anton </w:t>
      </w:r>
      <w:proofErr w:type="spellStart"/>
      <w:r w:rsidR="00C33110" w:rsidRPr="00143999">
        <w:rPr>
          <w:i/>
        </w:rPr>
        <w:t>Grech</w:t>
      </w:r>
      <w:proofErr w:type="spellEnd"/>
    </w:p>
    <w:p w:rsidR="00152241" w:rsidRPr="00724DC4" w:rsidRDefault="00A1427C" w:rsidP="00C33110">
      <w:pPr>
        <w:pStyle w:val="ColorfulShading-Accent31"/>
        <w:ind w:left="360"/>
      </w:pPr>
      <w:r>
        <w:rPr>
          <w:lang w:val="it-IT"/>
        </w:rPr>
        <w:t xml:space="preserve">                  </w:t>
      </w:r>
      <w:r w:rsidR="00E643A8">
        <w:rPr>
          <w:lang w:val="it-IT"/>
        </w:rPr>
        <w:t>26</w:t>
      </w:r>
      <w:r w:rsidR="001A1952" w:rsidRPr="008F754E">
        <w:rPr>
          <w:lang w:val="it-IT"/>
        </w:rPr>
        <w:t xml:space="preserve">. </w:t>
      </w:r>
      <w:r w:rsidR="00C33110">
        <w:t>Depression in children and a</w:t>
      </w:r>
      <w:r w:rsidR="00152241" w:rsidRPr="00724DC4">
        <w:t>dolescents</w:t>
      </w:r>
      <w:r w:rsidR="00C33110">
        <w:t>.</w:t>
      </w:r>
      <w:r w:rsidR="00143999">
        <w:t xml:space="preserve"> </w:t>
      </w:r>
      <w:proofErr w:type="gramStart"/>
      <w:r w:rsidR="00152241" w:rsidRPr="00724DC4">
        <w:t xml:space="preserve">A </w:t>
      </w:r>
      <w:r w:rsidR="004F66B0">
        <w:t xml:space="preserve">commentary on the </w:t>
      </w:r>
      <w:r w:rsidR="003C095B">
        <w:t>NICE Guidance</w:t>
      </w:r>
      <w:r w:rsidR="00C33110">
        <w:t>.</w:t>
      </w:r>
      <w:proofErr w:type="gramEnd"/>
    </w:p>
    <w:p w:rsidR="00143999" w:rsidRDefault="00143999" w:rsidP="00143999">
      <w:pPr>
        <w:pStyle w:val="ColorfulShading-Accent31"/>
        <w:ind w:left="360"/>
        <w:rPr>
          <w:i/>
        </w:rPr>
      </w:pPr>
      <w:r>
        <w:t xml:space="preserve">                          </w:t>
      </w:r>
      <w:r w:rsidR="00152241" w:rsidRPr="00143999">
        <w:rPr>
          <w:i/>
        </w:rPr>
        <w:t xml:space="preserve">Francesca </w:t>
      </w:r>
      <w:proofErr w:type="spellStart"/>
      <w:r w:rsidR="00152241" w:rsidRPr="00143999">
        <w:rPr>
          <w:i/>
        </w:rPr>
        <w:t>Falzon</w:t>
      </w:r>
      <w:proofErr w:type="spellEnd"/>
      <w:r>
        <w:rPr>
          <w:i/>
        </w:rPr>
        <w:t xml:space="preserve"> </w:t>
      </w:r>
      <w:proofErr w:type="spellStart"/>
      <w:r w:rsidR="00152241" w:rsidRPr="00143999">
        <w:rPr>
          <w:i/>
        </w:rPr>
        <w:t>Aquilina</w:t>
      </w:r>
      <w:proofErr w:type="spellEnd"/>
      <w:r w:rsidR="00152241" w:rsidRPr="00143999">
        <w:rPr>
          <w:i/>
        </w:rPr>
        <w:t xml:space="preserve">, Norma </w:t>
      </w:r>
      <w:proofErr w:type="spellStart"/>
      <w:r w:rsidR="00152241" w:rsidRPr="00143999">
        <w:rPr>
          <w:i/>
        </w:rPr>
        <w:t>Verdolini</w:t>
      </w:r>
      <w:proofErr w:type="spellEnd"/>
      <w:r w:rsidR="00152241" w:rsidRPr="00143999">
        <w:rPr>
          <w:i/>
        </w:rPr>
        <w:t>, Mark Agius</w:t>
      </w:r>
      <w:r>
        <w:rPr>
          <w:i/>
        </w:rPr>
        <w:t xml:space="preserve"> </w:t>
      </w:r>
      <w:r w:rsidR="00152241" w:rsidRPr="00143999">
        <w:rPr>
          <w:i/>
        </w:rPr>
        <w:t>&amp;</w:t>
      </w:r>
      <w:r w:rsidRPr="00143999">
        <w:rPr>
          <w:i/>
        </w:rPr>
        <w:t xml:space="preserve"> </w:t>
      </w:r>
      <w:r w:rsidR="00152241" w:rsidRPr="00143999">
        <w:rPr>
          <w:i/>
        </w:rPr>
        <w:t xml:space="preserve">Zoltan </w:t>
      </w:r>
      <w:proofErr w:type="spellStart"/>
      <w:r w:rsidR="00152241" w:rsidRPr="00143999">
        <w:rPr>
          <w:i/>
        </w:rPr>
        <w:t>Rihmer</w:t>
      </w:r>
      <w:proofErr w:type="spellEnd"/>
    </w:p>
    <w:p w:rsidR="00152241" w:rsidRPr="00143999" w:rsidRDefault="00143999" w:rsidP="00143999">
      <w:pPr>
        <w:pStyle w:val="ColorfulShading-Accent31"/>
        <w:ind w:left="360"/>
        <w:rPr>
          <w:i/>
          <w:color w:val="FF0000"/>
        </w:rPr>
      </w:pPr>
      <w:r>
        <w:rPr>
          <w:i/>
        </w:rPr>
        <w:t xml:space="preserve"> </w:t>
      </w:r>
    </w:p>
    <w:p w:rsidR="001A1952" w:rsidRPr="00727631" w:rsidRDefault="00143999" w:rsidP="001A1952">
      <w:pPr>
        <w:pStyle w:val="ColorfulShading-Accent31"/>
        <w:ind w:left="360"/>
      </w:pPr>
      <w:r>
        <w:t xml:space="preserve">                   </w:t>
      </w:r>
      <w:r w:rsidR="00E643A8">
        <w:t>27</w:t>
      </w:r>
      <w:r>
        <w:t xml:space="preserve">. </w:t>
      </w:r>
      <w:r w:rsidRPr="00727631">
        <w:t>Depression in Old Age. H</w:t>
      </w:r>
      <w:r w:rsidR="001A1952" w:rsidRPr="00727631">
        <w:t>ow do the symptom</w:t>
      </w:r>
      <w:r w:rsidRPr="00727631">
        <w:t>s differ from adult depression?</w:t>
      </w:r>
      <w:r w:rsidR="001A1952" w:rsidRPr="00727631">
        <w:t xml:space="preserve"> </w:t>
      </w:r>
    </w:p>
    <w:p w:rsidR="00143999" w:rsidRPr="00727631" w:rsidRDefault="00143999" w:rsidP="003C095B">
      <w:pPr>
        <w:pStyle w:val="ColorfulShading-Accent31"/>
        <w:ind w:left="360"/>
        <w:rPr>
          <w:b/>
          <w:i/>
        </w:rPr>
      </w:pPr>
      <w:r w:rsidRPr="00727631">
        <w:rPr>
          <w:i/>
        </w:rPr>
        <w:t xml:space="preserve">                          </w:t>
      </w:r>
      <w:r w:rsidR="001A1952" w:rsidRPr="00727631">
        <w:rPr>
          <w:i/>
        </w:rPr>
        <w:t>Nadeem</w:t>
      </w:r>
      <w:r w:rsidR="003C095B" w:rsidRPr="00727631">
        <w:rPr>
          <w:i/>
        </w:rPr>
        <w:t xml:space="preserve"> </w:t>
      </w:r>
      <w:r w:rsidR="00727631">
        <w:rPr>
          <w:i/>
        </w:rPr>
        <w:t>Mazi-Kotwal &amp;</w:t>
      </w:r>
    </w:p>
    <w:p w:rsidR="009C5056" w:rsidRDefault="00E959B5" w:rsidP="009C5056">
      <w:pPr>
        <w:pStyle w:val="ColorfulShading-Accent31"/>
        <w:ind w:left="360"/>
      </w:pPr>
      <w:r>
        <w:t xml:space="preserve">                   </w:t>
      </w:r>
      <w:r w:rsidR="00E643A8">
        <w:t>28</w:t>
      </w:r>
      <w:r w:rsidR="001A1952" w:rsidRPr="008F754E">
        <w:t>. Depression and Ca</w:t>
      </w:r>
      <w:r w:rsidR="003C095B">
        <w:t>rdiovascular disease and stroke</w:t>
      </w:r>
      <w:r w:rsidR="001A1952" w:rsidRPr="008F754E">
        <w:t xml:space="preserve"> </w:t>
      </w:r>
    </w:p>
    <w:p w:rsidR="001A1952" w:rsidRPr="009C5056" w:rsidRDefault="00143999" w:rsidP="009C5056">
      <w:pPr>
        <w:pStyle w:val="ColorfulShading-Accent31"/>
        <w:ind w:left="360"/>
        <w:rPr>
          <w:i/>
          <w:lang w:val="it-IT"/>
        </w:rPr>
      </w:pPr>
      <w:r>
        <w:rPr>
          <w:rFonts w:ascii="Calabri" w:hAnsi="Calabri"/>
        </w:rPr>
        <w:t xml:space="preserve">                        </w:t>
      </w:r>
      <w:r w:rsidR="00C33110" w:rsidRPr="003C095B">
        <w:rPr>
          <w:rFonts w:asciiTheme="minorHAnsi" w:hAnsiTheme="minorHAnsi"/>
          <w:i/>
        </w:rPr>
        <w:t xml:space="preserve">Stephanie Anne </w:t>
      </w:r>
      <w:proofErr w:type="spellStart"/>
      <w:r w:rsidR="00C33110" w:rsidRPr="003C095B">
        <w:rPr>
          <w:rFonts w:asciiTheme="minorHAnsi" w:hAnsiTheme="minorHAnsi"/>
          <w:i/>
        </w:rPr>
        <w:t>Ewen</w:t>
      </w:r>
      <w:proofErr w:type="spellEnd"/>
      <w:r w:rsidRPr="003C095B">
        <w:rPr>
          <w:rFonts w:asciiTheme="minorHAnsi" w:hAnsiTheme="minorHAnsi"/>
          <w:i/>
        </w:rPr>
        <w:t xml:space="preserve"> </w:t>
      </w:r>
      <w:r w:rsidR="00C33110" w:rsidRPr="003C095B">
        <w:rPr>
          <w:rFonts w:asciiTheme="minorHAnsi" w:hAnsiTheme="minorHAnsi"/>
          <w:i/>
        </w:rPr>
        <w:t>&amp;</w:t>
      </w:r>
      <w:r w:rsidRPr="003C095B">
        <w:rPr>
          <w:rFonts w:asciiTheme="minorHAnsi" w:hAnsiTheme="minorHAnsi"/>
          <w:i/>
        </w:rPr>
        <w:t xml:space="preserve"> </w:t>
      </w:r>
      <w:r w:rsidR="009C5056" w:rsidRPr="003C095B">
        <w:rPr>
          <w:rFonts w:asciiTheme="minorHAnsi" w:hAnsiTheme="minorHAnsi"/>
          <w:i/>
        </w:rPr>
        <w:t>Isabel McMullen</w:t>
      </w:r>
    </w:p>
    <w:p w:rsidR="00AC0314" w:rsidRPr="00AC0314" w:rsidRDefault="00E959B5" w:rsidP="00AC0314">
      <w:pPr>
        <w:pStyle w:val="ColorfulShading-Accent31"/>
        <w:ind w:left="360"/>
      </w:pPr>
      <w:r>
        <w:t xml:space="preserve">                   </w:t>
      </w:r>
      <w:r w:rsidR="00E643A8">
        <w:t>29</w:t>
      </w:r>
      <w:r w:rsidR="001A1952" w:rsidRPr="008F754E">
        <w:t xml:space="preserve">. </w:t>
      </w:r>
      <w:r>
        <w:t xml:space="preserve"> </w:t>
      </w:r>
      <w:r w:rsidR="007C59B5">
        <w:t>Depression in D</w:t>
      </w:r>
      <w:r w:rsidR="00AC0314" w:rsidRPr="00AC0314">
        <w:t>iabetes</w:t>
      </w:r>
    </w:p>
    <w:p w:rsidR="008B000A" w:rsidRPr="00C33110" w:rsidRDefault="00143999" w:rsidP="00C33110">
      <w:pPr>
        <w:pStyle w:val="ColorfulShading-Accent31"/>
        <w:ind w:left="0"/>
      </w:pPr>
      <w:r w:rsidRPr="00143999">
        <w:rPr>
          <w:i/>
        </w:rPr>
        <w:t xml:space="preserve">                                  </w:t>
      </w:r>
      <w:r w:rsidR="003C095B">
        <w:rPr>
          <w:i/>
        </w:rPr>
        <w:t xml:space="preserve">Calum D. Moulton &amp; </w:t>
      </w:r>
      <w:proofErr w:type="spellStart"/>
      <w:r w:rsidR="00AC0314" w:rsidRPr="00143999">
        <w:rPr>
          <w:i/>
        </w:rPr>
        <w:t>Khalida</w:t>
      </w:r>
      <w:proofErr w:type="spellEnd"/>
      <w:r w:rsidR="00AC0314" w:rsidRPr="00143999">
        <w:rPr>
          <w:i/>
        </w:rPr>
        <w:t xml:space="preserve"> Ismail</w:t>
      </w:r>
    </w:p>
    <w:p w:rsidR="00C33110" w:rsidRPr="00727631" w:rsidRDefault="00E959B5" w:rsidP="004C7C03">
      <w:pPr>
        <w:pStyle w:val="ColorfulShading-Accent31"/>
        <w:ind w:left="360"/>
        <w:rPr>
          <w:color w:val="000000" w:themeColor="text1"/>
        </w:rPr>
      </w:pPr>
      <w:r>
        <w:t xml:space="preserve">                   </w:t>
      </w:r>
      <w:r w:rsidR="00E643A8">
        <w:t>30</w:t>
      </w:r>
      <w:r w:rsidR="00143999">
        <w:t xml:space="preserve">. </w:t>
      </w:r>
      <w:r>
        <w:t xml:space="preserve"> </w:t>
      </w:r>
      <w:r w:rsidR="001A1952" w:rsidRPr="00727631">
        <w:rPr>
          <w:color w:val="000000" w:themeColor="text1"/>
        </w:rPr>
        <w:t xml:space="preserve">Depression and Epilepsy </w:t>
      </w:r>
    </w:p>
    <w:p w:rsidR="00C33110" w:rsidRPr="00727631" w:rsidRDefault="00143999" w:rsidP="0067305F">
      <w:pPr>
        <w:pStyle w:val="ColorfulShading-Accent31"/>
        <w:ind w:left="360"/>
        <w:rPr>
          <w:b/>
          <w:i/>
          <w:color w:val="000000" w:themeColor="text1"/>
        </w:rPr>
      </w:pPr>
      <w:r w:rsidRPr="00727631">
        <w:rPr>
          <w:i/>
          <w:color w:val="000000" w:themeColor="text1"/>
        </w:rPr>
        <w:t xml:space="preserve">                           </w:t>
      </w:r>
      <w:r w:rsidR="00C33110" w:rsidRPr="00727631">
        <w:rPr>
          <w:i/>
          <w:color w:val="000000" w:themeColor="text1"/>
        </w:rPr>
        <w:t xml:space="preserve">Frank </w:t>
      </w:r>
      <w:r w:rsidR="001A1952" w:rsidRPr="00727631">
        <w:rPr>
          <w:i/>
          <w:color w:val="000000" w:themeColor="text1"/>
        </w:rPr>
        <w:t>Besag</w:t>
      </w:r>
      <w:r w:rsidR="003C095B" w:rsidRPr="00727631">
        <w:rPr>
          <w:i/>
          <w:color w:val="000000" w:themeColor="text1"/>
        </w:rPr>
        <w:t xml:space="preserve"> &amp;</w:t>
      </w:r>
      <w:r w:rsidR="004F66B0" w:rsidRPr="00727631">
        <w:rPr>
          <w:i/>
          <w:color w:val="000000" w:themeColor="text1"/>
        </w:rPr>
        <w:t xml:space="preserve"> </w:t>
      </w:r>
      <w:r w:rsidR="003C095B" w:rsidRPr="00727631">
        <w:rPr>
          <w:i/>
          <w:color w:val="000000" w:themeColor="text1"/>
        </w:rPr>
        <w:t>Frank</w:t>
      </w:r>
      <w:r w:rsidR="00C33110" w:rsidRPr="00727631">
        <w:rPr>
          <w:i/>
          <w:color w:val="000000" w:themeColor="text1"/>
        </w:rPr>
        <w:t xml:space="preserve"> Gillian</w:t>
      </w:r>
      <w:r w:rsidR="00C33110" w:rsidRPr="00727631">
        <w:rPr>
          <w:b/>
          <w:i/>
          <w:color w:val="000000" w:themeColor="text1"/>
        </w:rPr>
        <w:t xml:space="preserve"> </w:t>
      </w:r>
    </w:p>
    <w:p w:rsidR="004C7C03" w:rsidRPr="004C7C03" w:rsidRDefault="00E959B5" w:rsidP="004C7C03">
      <w:pPr>
        <w:pStyle w:val="ColorfulShading-Accent31"/>
        <w:ind w:left="360"/>
        <w:rPr>
          <w:i/>
        </w:rPr>
      </w:pPr>
      <w:r>
        <w:t xml:space="preserve">                   </w:t>
      </w:r>
      <w:r w:rsidR="00E643A8">
        <w:t>31</w:t>
      </w:r>
      <w:r w:rsidR="001A1952" w:rsidRPr="008F754E">
        <w:t xml:space="preserve">. </w:t>
      </w:r>
      <w:r w:rsidR="004C7C03" w:rsidRPr="004C7C03">
        <w:rPr>
          <w:lang w:val="en-US"/>
        </w:rPr>
        <w:t>Depre</w:t>
      </w:r>
      <w:r w:rsidR="00143999">
        <w:rPr>
          <w:lang w:val="en-US"/>
        </w:rPr>
        <w:t>ssion in Neurological Disorders</w:t>
      </w:r>
      <w:r w:rsidR="004C7C03" w:rsidRPr="004C7C03">
        <w:rPr>
          <w:lang w:val="en-US"/>
        </w:rPr>
        <w:t>: Parkinson’s Disease &amp; Multiple Sclerosis</w:t>
      </w:r>
    </w:p>
    <w:p w:rsidR="001A1952" w:rsidRPr="007C798D" w:rsidRDefault="00143999" w:rsidP="001A1952">
      <w:pPr>
        <w:pStyle w:val="ColorfulShading-Accent31"/>
        <w:ind w:left="0"/>
        <w:rPr>
          <w:lang w:val="en-US"/>
        </w:rPr>
      </w:pPr>
      <w:r>
        <w:rPr>
          <w:lang w:val="en-US"/>
        </w:rPr>
        <w:t xml:space="preserve">   </w:t>
      </w:r>
      <w:r w:rsidR="00E959B5">
        <w:rPr>
          <w:lang w:val="en-US"/>
        </w:rPr>
        <w:t xml:space="preserve">                               </w:t>
      </w:r>
      <w:r w:rsidR="004C7C03" w:rsidRPr="00143999">
        <w:rPr>
          <w:i/>
          <w:lang w:val="en-US"/>
        </w:rPr>
        <w:t xml:space="preserve">Francesca </w:t>
      </w:r>
      <w:proofErr w:type="spellStart"/>
      <w:r w:rsidR="004C7C03" w:rsidRPr="00143999">
        <w:rPr>
          <w:i/>
          <w:lang w:val="en-US"/>
        </w:rPr>
        <w:t>Falzon</w:t>
      </w:r>
      <w:proofErr w:type="spellEnd"/>
      <w:r w:rsidRPr="00143999">
        <w:rPr>
          <w:i/>
          <w:lang w:val="en-US"/>
        </w:rPr>
        <w:t xml:space="preserve"> </w:t>
      </w:r>
      <w:proofErr w:type="spellStart"/>
      <w:r w:rsidR="004C7C03" w:rsidRPr="00143999">
        <w:rPr>
          <w:i/>
          <w:lang w:val="en-US"/>
        </w:rPr>
        <w:t>Aquilina</w:t>
      </w:r>
      <w:proofErr w:type="spellEnd"/>
      <w:r w:rsidRPr="00143999">
        <w:rPr>
          <w:i/>
          <w:lang w:val="en-US"/>
        </w:rPr>
        <w:t xml:space="preserve"> </w:t>
      </w:r>
      <w:r w:rsidR="004C7C03" w:rsidRPr="00143999">
        <w:rPr>
          <w:i/>
          <w:lang w:val="en-US"/>
        </w:rPr>
        <w:t>&amp;</w:t>
      </w:r>
      <w:r w:rsidRPr="00143999">
        <w:rPr>
          <w:i/>
          <w:lang w:val="en-US"/>
        </w:rPr>
        <w:t xml:space="preserve"> </w:t>
      </w:r>
      <w:r w:rsidR="007C798D" w:rsidRPr="00143999">
        <w:rPr>
          <w:i/>
          <w:lang w:val="en-US"/>
        </w:rPr>
        <w:t>Mark Agius</w:t>
      </w:r>
    </w:p>
    <w:p w:rsidR="007C59B5" w:rsidRPr="007C798D" w:rsidRDefault="00E959B5" w:rsidP="007C798D">
      <w:pPr>
        <w:pStyle w:val="ColorfulShading-Accent31"/>
        <w:ind w:left="360"/>
        <w:rPr>
          <w:b/>
          <w:i/>
          <w:color w:val="FF0000"/>
          <w:u w:val="single"/>
          <w:lang w:val="en-US"/>
        </w:rPr>
      </w:pPr>
      <w:r>
        <w:t xml:space="preserve">                    </w:t>
      </w:r>
      <w:r w:rsidR="00E643A8">
        <w:t>32</w:t>
      </w:r>
      <w:r w:rsidR="001A1952" w:rsidRPr="008F754E">
        <w:t>. Depression</w:t>
      </w:r>
      <w:r w:rsidR="007C798D">
        <w:t xml:space="preserve"> and substance a</w:t>
      </w:r>
      <w:r w:rsidR="001A1952">
        <w:t>buse</w:t>
      </w:r>
    </w:p>
    <w:p w:rsidR="001A1952" w:rsidRPr="007C798D" w:rsidRDefault="00E959B5" w:rsidP="00F02D0C">
      <w:pPr>
        <w:pStyle w:val="ColorfulShading-Accent31"/>
        <w:ind w:left="360"/>
        <w:rPr>
          <w:b/>
          <w:i/>
        </w:rPr>
      </w:pPr>
      <w:r>
        <w:t xml:space="preserve">                            </w:t>
      </w:r>
      <w:r w:rsidR="009C5056" w:rsidRPr="00143999">
        <w:rPr>
          <w:i/>
        </w:rPr>
        <w:t xml:space="preserve">Anton </w:t>
      </w:r>
      <w:proofErr w:type="spellStart"/>
      <w:r w:rsidR="009C5056" w:rsidRPr="00143999">
        <w:rPr>
          <w:i/>
        </w:rPr>
        <w:t>Grech</w:t>
      </w:r>
      <w:proofErr w:type="spellEnd"/>
      <w:r w:rsidR="009C5056" w:rsidRPr="00143999">
        <w:rPr>
          <w:i/>
        </w:rPr>
        <w:t xml:space="preserve">, </w:t>
      </w:r>
      <w:r w:rsidR="00F02D0C" w:rsidRPr="00143999">
        <w:rPr>
          <w:i/>
        </w:rPr>
        <w:t xml:space="preserve">Daniel Vella </w:t>
      </w:r>
      <w:proofErr w:type="spellStart"/>
      <w:r w:rsidR="00F02D0C" w:rsidRPr="00143999">
        <w:rPr>
          <w:i/>
        </w:rPr>
        <w:t>Fondacaro</w:t>
      </w:r>
      <w:proofErr w:type="spellEnd"/>
    </w:p>
    <w:p w:rsidR="00586253" w:rsidRPr="00586253" w:rsidRDefault="00143999" w:rsidP="00586253">
      <w:pPr>
        <w:pStyle w:val="ColorfulShading-Accent31"/>
        <w:ind w:left="360"/>
        <w:rPr>
          <w:b/>
        </w:rPr>
      </w:pPr>
      <w:r>
        <w:t xml:space="preserve">                    </w:t>
      </w:r>
      <w:r w:rsidR="00E643A8">
        <w:t>33</w:t>
      </w:r>
      <w:r w:rsidR="001A1952" w:rsidRPr="008F754E">
        <w:t xml:space="preserve">. </w:t>
      </w:r>
      <w:r w:rsidR="00586253" w:rsidRPr="006E204C">
        <w:t>Cultural constructs of depression</w:t>
      </w:r>
    </w:p>
    <w:p w:rsidR="00586253" w:rsidRPr="00143999" w:rsidRDefault="00E959B5" w:rsidP="00586253">
      <w:pPr>
        <w:pStyle w:val="ColorfulShading-Accent31"/>
        <w:ind w:left="360"/>
        <w:rPr>
          <w:i/>
        </w:rPr>
      </w:pPr>
      <w:r>
        <w:t xml:space="preserve">                            </w:t>
      </w:r>
      <w:r w:rsidR="004F66B0">
        <w:rPr>
          <w:i/>
        </w:rPr>
        <w:t xml:space="preserve">Amanda </w:t>
      </w:r>
      <w:proofErr w:type="spellStart"/>
      <w:r w:rsidR="004F66B0">
        <w:rPr>
          <w:i/>
        </w:rPr>
        <w:t>Brickstock</w:t>
      </w:r>
      <w:proofErr w:type="spellEnd"/>
      <w:r w:rsidR="004F66B0">
        <w:rPr>
          <w:i/>
        </w:rPr>
        <w:t xml:space="preserve">, Ahmed </w:t>
      </w:r>
      <w:proofErr w:type="spellStart"/>
      <w:r w:rsidR="004F66B0">
        <w:rPr>
          <w:i/>
        </w:rPr>
        <w:t>Hanki</w:t>
      </w:r>
      <w:r w:rsidR="00586253" w:rsidRPr="00143999">
        <w:rPr>
          <w:i/>
        </w:rPr>
        <w:t>r</w:t>
      </w:r>
      <w:proofErr w:type="spellEnd"/>
      <w:r w:rsidR="004F66B0">
        <w:rPr>
          <w:i/>
        </w:rPr>
        <w:t xml:space="preserve"> </w:t>
      </w:r>
      <w:r w:rsidR="00586253" w:rsidRPr="00143999">
        <w:rPr>
          <w:i/>
        </w:rPr>
        <w:t>&amp; Rashid Zaman</w:t>
      </w:r>
    </w:p>
    <w:p w:rsidR="00143999" w:rsidRDefault="00143999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4"/>
          <w:szCs w:val="24"/>
        </w:rPr>
      </w:pPr>
    </w:p>
    <w:p w:rsidR="001A1952" w:rsidRPr="00C371CC" w:rsidRDefault="001A195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C371CC">
        <w:rPr>
          <w:b/>
          <w:i/>
          <w:sz w:val="24"/>
          <w:szCs w:val="24"/>
        </w:rPr>
        <w:t xml:space="preserve">Part IV: </w:t>
      </w:r>
      <w:r w:rsidRPr="00B04DD2">
        <w:rPr>
          <w:b/>
          <w:i/>
          <w:sz w:val="24"/>
          <w:szCs w:val="24"/>
        </w:rPr>
        <w:t>Uncommon &amp; future of treatments</w:t>
      </w:r>
    </w:p>
    <w:p w:rsidR="001A1952" w:rsidRPr="008F754E" w:rsidRDefault="001A195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C798D" w:rsidRPr="00727631" w:rsidRDefault="007C798D" w:rsidP="0072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>
        <w:t xml:space="preserve">        </w:t>
      </w:r>
      <w:r w:rsidR="00143999">
        <w:t xml:space="preserve">           </w:t>
      </w:r>
      <w:r w:rsidR="00E643A8">
        <w:t>34</w:t>
      </w:r>
      <w:r w:rsidR="001A1952" w:rsidRPr="00727631">
        <w:t>.</w:t>
      </w:r>
      <w:r w:rsidR="001A1952" w:rsidRPr="003C095B">
        <w:rPr>
          <w:color w:val="FF0000"/>
        </w:rPr>
        <w:t xml:space="preserve"> </w:t>
      </w:r>
      <w:r w:rsidRPr="00727631">
        <w:rPr>
          <w:color w:val="000000" w:themeColor="text1"/>
        </w:rPr>
        <w:t xml:space="preserve">Neuromodulation </w:t>
      </w:r>
      <w:r w:rsidR="00727631">
        <w:rPr>
          <w:color w:val="000000" w:themeColor="text1"/>
        </w:rPr>
        <w:t>therapeutic techniques in Depression</w:t>
      </w:r>
    </w:p>
    <w:p w:rsidR="007C798D" w:rsidRPr="00727631" w:rsidRDefault="00143999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color w:val="000000" w:themeColor="text1"/>
        </w:rPr>
      </w:pPr>
      <w:r w:rsidRPr="00727631">
        <w:rPr>
          <w:i/>
          <w:color w:val="000000" w:themeColor="text1"/>
        </w:rPr>
        <w:t xml:space="preserve">                          </w:t>
      </w:r>
      <w:r w:rsidR="00E959B5" w:rsidRPr="00727631">
        <w:rPr>
          <w:i/>
          <w:color w:val="000000" w:themeColor="text1"/>
        </w:rPr>
        <w:t xml:space="preserve">Jorge </w:t>
      </w:r>
      <w:proofErr w:type="spellStart"/>
      <w:r w:rsidR="00E959B5" w:rsidRPr="00727631">
        <w:rPr>
          <w:i/>
          <w:color w:val="000000" w:themeColor="text1"/>
        </w:rPr>
        <w:t>Ransfield</w:t>
      </w:r>
      <w:proofErr w:type="spellEnd"/>
      <w:r w:rsidR="00E959B5" w:rsidRPr="00727631">
        <w:rPr>
          <w:i/>
          <w:color w:val="000000" w:themeColor="text1"/>
        </w:rPr>
        <w:t xml:space="preserve"> &amp; </w:t>
      </w:r>
      <w:r w:rsidR="001A1952" w:rsidRPr="00727631">
        <w:rPr>
          <w:i/>
          <w:color w:val="000000" w:themeColor="text1"/>
        </w:rPr>
        <w:t>Rashid Zaman</w:t>
      </w:r>
    </w:p>
    <w:p w:rsidR="004F5E62" w:rsidRPr="00727631" w:rsidRDefault="004F5E6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color w:val="000000" w:themeColor="text1"/>
        </w:rPr>
      </w:pPr>
    </w:p>
    <w:p w:rsidR="007C798D" w:rsidRPr="00A2212E" w:rsidRDefault="00727631" w:rsidP="004F5E6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r w:rsidR="00E643A8">
        <w:rPr>
          <w:color w:val="000000" w:themeColor="text1"/>
        </w:rPr>
        <w:t>35</w:t>
      </w:r>
      <w:r w:rsidR="00DC099E" w:rsidRPr="004F5E62">
        <w:rPr>
          <w:color w:val="000000" w:themeColor="text1"/>
        </w:rPr>
        <w:t xml:space="preserve">. </w:t>
      </w:r>
      <w:r w:rsidR="007C798D" w:rsidRPr="004F5E62">
        <w:rPr>
          <w:color w:val="000000" w:themeColor="text1"/>
        </w:rPr>
        <w:t xml:space="preserve">Ketamine in </w:t>
      </w:r>
      <w:r w:rsidR="004F5E62" w:rsidRPr="004F5E62">
        <w:rPr>
          <w:color w:val="000000" w:themeColor="text1"/>
        </w:rPr>
        <w:t xml:space="preserve">treatment of </w:t>
      </w:r>
      <w:r w:rsidR="007C798D" w:rsidRPr="004F5E62">
        <w:rPr>
          <w:color w:val="000000" w:themeColor="text1"/>
        </w:rPr>
        <w:t>Depression</w:t>
      </w:r>
      <w:r w:rsidR="004F5E62">
        <w:rPr>
          <w:color w:val="000000" w:themeColor="text1"/>
        </w:rPr>
        <w:t xml:space="preserve"> </w:t>
      </w:r>
      <w:r w:rsidR="004F5E62" w:rsidRPr="004F5E62">
        <w:rPr>
          <w:color w:val="000000" w:themeColor="text1"/>
        </w:rPr>
        <w:t>opportunities and risks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</w:t>
      </w:r>
      <w:r w:rsidRPr="004F5E62">
        <w:rPr>
          <w:rFonts w:asciiTheme="minorHAnsi" w:hAnsiTheme="minorHAnsi"/>
          <w:i/>
        </w:rPr>
        <w:t xml:space="preserve">James Stone </w:t>
      </w:r>
      <w:r>
        <w:rPr>
          <w:rFonts w:asciiTheme="minorHAnsi" w:hAnsiTheme="minorHAnsi"/>
          <w:i/>
        </w:rPr>
        <w:t xml:space="preserve"> </w:t>
      </w:r>
      <w:r>
        <w:rPr>
          <w:color w:val="000000" w:themeColor="text1"/>
        </w:rPr>
        <w:t xml:space="preserve">                                                                               </w:t>
      </w:r>
      <w:r>
        <w:rPr>
          <w:color w:val="000000" w:themeColor="text1"/>
        </w:rPr>
        <w:tab/>
        <w:t xml:space="preserve">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</w:p>
    <w:p w:rsidR="001A1952" w:rsidRDefault="007C798D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C099E">
        <w:t xml:space="preserve">            </w:t>
      </w:r>
      <w:r w:rsidR="00E643A8">
        <w:t>36</w:t>
      </w:r>
      <w:r w:rsidR="001A1952" w:rsidRPr="00F1385B">
        <w:t>.</w:t>
      </w:r>
      <w:r w:rsidR="00DC099E" w:rsidRPr="003C095B">
        <w:t xml:space="preserve"> </w:t>
      </w:r>
      <w:r w:rsidR="001A1952" w:rsidRPr="003C095B">
        <w:t xml:space="preserve">Internet/Tele-psychiatry, use of apps. </w:t>
      </w:r>
      <w:r w:rsidR="003C095B" w:rsidRPr="003C095B">
        <w:t>T</w:t>
      </w:r>
      <w:r w:rsidR="001A1952" w:rsidRPr="003C095B">
        <w:t>heir</w:t>
      </w:r>
      <w:r w:rsidR="003C095B" w:rsidRPr="003C095B">
        <w:t xml:space="preserve"> </w:t>
      </w:r>
      <w:r w:rsidR="001A1952" w:rsidRPr="003C095B">
        <w:t xml:space="preserve">roles in management </w:t>
      </w:r>
    </w:p>
    <w:p w:rsidR="001A1952" w:rsidRDefault="001A195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color w:val="FF0000"/>
        </w:rPr>
      </w:pPr>
      <w:r w:rsidRPr="005D0917">
        <w:rPr>
          <w:b/>
        </w:rPr>
        <w:t xml:space="preserve">                          </w:t>
      </w:r>
      <w:proofErr w:type="spellStart"/>
      <w:r w:rsidRPr="003C095B">
        <w:rPr>
          <w:i/>
        </w:rPr>
        <w:t>Davor</w:t>
      </w:r>
      <w:proofErr w:type="spellEnd"/>
      <w:r w:rsidR="003C095B" w:rsidRPr="003C095B">
        <w:rPr>
          <w:i/>
        </w:rPr>
        <w:t xml:space="preserve"> </w:t>
      </w:r>
      <w:proofErr w:type="spellStart"/>
      <w:r w:rsidRPr="003C095B">
        <w:rPr>
          <w:i/>
        </w:rPr>
        <w:t>Mucic</w:t>
      </w:r>
      <w:proofErr w:type="spellEnd"/>
      <w:r w:rsidR="00DC099E" w:rsidRPr="003C095B">
        <w:rPr>
          <w:i/>
        </w:rPr>
        <w:t xml:space="preserve"> </w:t>
      </w:r>
      <w:r w:rsidRPr="003C095B">
        <w:rPr>
          <w:i/>
        </w:rPr>
        <w:t>&amp;</w:t>
      </w:r>
      <w:r w:rsidR="00DC099E" w:rsidRPr="003C095B">
        <w:rPr>
          <w:i/>
        </w:rPr>
        <w:t xml:space="preserve"> </w:t>
      </w:r>
      <w:r w:rsidR="007C798D" w:rsidRPr="003C095B">
        <w:rPr>
          <w:i/>
        </w:rPr>
        <w:t xml:space="preserve">Rashid </w:t>
      </w:r>
      <w:r w:rsidRPr="003C095B">
        <w:rPr>
          <w:i/>
        </w:rPr>
        <w:t>Zama</w:t>
      </w:r>
      <w:r w:rsidR="003C095B" w:rsidRPr="003C095B">
        <w:rPr>
          <w:i/>
        </w:rPr>
        <w:t>n</w:t>
      </w:r>
      <w:r w:rsidR="003C095B">
        <w:rPr>
          <w:b/>
          <w:i/>
        </w:rPr>
        <w:t xml:space="preserve"> </w:t>
      </w:r>
    </w:p>
    <w:p w:rsidR="001A1952" w:rsidRPr="008F754E" w:rsidRDefault="001A1952" w:rsidP="001A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</w:rPr>
      </w:pPr>
    </w:p>
    <w:p w:rsidR="00090AF7" w:rsidRDefault="007C798D" w:rsidP="001A1952">
      <w:pPr>
        <w:pStyle w:val="ColorfulShading-Accent31"/>
        <w:ind w:left="0"/>
      </w:pPr>
      <w:r>
        <w:t xml:space="preserve">        </w:t>
      </w:r>
      <w:r w:rsidR="00DC099E">
        <w:t xml:space="preserve">             </w:t>
      </w:r>
      <w:r w:rsidR="00E643A8">
        <w:t>37</w:t>
      </w:r>
      <w:r w:rsidR="00DC099E">
        <w:t xml:space="preserve">. </w:t>
      </w:r>
      <w:r w:rsidR="00532BD1">
        <w:t xml:space="preserve">Overview </w:t>
      </w:r>
      <w:r w:rsidR="005267B4">
        <w:t xml:space="preserve">and </w:t>
      </w:r>
      <w:r w:rsidR="00532BD1">
        <w:t>summary of current and future treatments</w:t>
      </w:r>
      <w:bookmarkStart w:id="0" w:name="_GoBack"/>
      <w:bookmarkEnd w:id="0"/>
    </w:p>
    <w:p w:rsidR="00285DA4" w:rsidRDefault="00285DA4" w:rsidP="001A1952">
      <w:pPr>
        <w:pStyle w:val="ColorfulShading-Accent31"/>
        <w:ind w:left="0"/>
      </w:pPr>
    </w:p>
    <w:p w:rsidR="00285DA4" w:rsidRDefault="00285DA4" w:rsidP="001A1952">
      <w:pPr>
        <w:pStyle w:val="ColorfulShading-Accent31"/>
        <w:ind w:left="0"/>
      </w:pPr>
    </w:p>
    <w:p w:rsidR="005C46BB" w:rsidRPr="005C46BB" w:rsidRDefault="005C46BB" w:rsidP="00A2212E">
      <w:pPr>
        <w:pStyle w:val="ColorfulShading-Accent31"/>
        <w:ind w:left="360"/>
        <w:rPr>
          <w:color w:val="FF0000"/>
          <w:sz w:val="24"/>
          <w:szCs w:val="24"/>
        </w:rPr>
      </w:pPr>
    </w:p>
    <w:sectPr w:rsidR="005C46BB" w:rsidRPr="005C46BB" w:rsidSect="001A1952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9A3" w:rsidRDefault="00C509A3" w:rsidP="001A1952">
      <w:pPr>
        <w:spacing w:after="0" w:line="240" w:lineRule="auto"/>
      </w:pPr>
      <w:r>
        <w:separator/>
      </w:r>
    </w:p>
  </w:endnote>
  <w:endnote w:type="continuationSeparator" w:id="0">
    <w:p w:rsidR="00C509A3" w:rsidRDefault="00C509A3" w:rsidP="001A1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a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9A3" w:rsidRDefault="00C509A3" w:rsidP="001A19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09A3" w:rsidRDefault="00C509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9A3" w:rsidRDefault="00C509A3" w:rsidP="001A19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7B4">
      <w:rPr>
        <w:rStyle w:val="PageNumber"/>
        <w:noProof/>
      </w:rPr>
      <w:t>3</w:t>
    </w:r>
    <w:r>
      <w:rPr>
        <w:rStyle w:val="PageNumber"/>
      </w:rPr>
      <w:fldChar w:fldCharType="end"/>
    </w:r>
  </w:p>
  <w:p w:rsidR="00C509A3" w:rsidRDefault="00C509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9A3" w:rsidRDefault="00C509A3" w:rsidP="001A1952">
      <w:pPr>
        <w:spacing w:after="0" w:line="240" w:lineRule="auto"/>
      </w:pPr>
      <w:r>
        <w:separator/>
      </w:r>
    </w:p>
  </w:footnote>
  <w:footnote w:type="continuationSeparator" w:id="0">
    <w:p w:rsidR="00C509A3" w:rsidRDefault="00C509A3" w:rsidP="001A1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F7D"/>
    <w:multiLevelType w:val="hybridMultilevel"/>
    <w:tmpl w:val="C358A914"/>
    <w:lvl w:ilvl="0" w:tplc="7298C854">
      <w:start w:val="1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6146CEF"/>
    <w:multiLevelType w:val="hybridMultilevel"/>
    <w:tmpl w:val="2C925858"/>
    <w:lvl w:ilvl="0" w:tplc="7714CE84">
      <w:start w:val="13"/>
      <w:numFmt w:val="decimal"/>
      <w:lvlText w:val="%1."/>
      <w:lvlJc w:val="left"/>
      <w:pPr>
        <w:ind w:left="12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386F27C6"/>
    <w:multiLevelType w:val="hybridMultilevel"/>
    <w:tmpl w:val="518820E8"/>
    <w:lvl w:ilvl="0" w:tplc="D744C4F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2550FD"/>
    <w:multiLevelType w:val="hybridMultilevel"/>
    <w:tmpl w:val="8564B04C"/>
    <w:lvl w:ilvl="0" w:tplc="E3B07ED0">
      <w:start w:val="16"/>
      <w:numFmt w:val="decimal"/>
      <w:lvlText w:val="%1."/>
      <w:lvlJc w:val="left"/>
      <w:pPr>
        <w:ind w:left="1200" w:hanging="360"/>
      </w:pPr>
      <w:rPr>
        <w:rFonts w:ascii="Calibri" w:hAnsi="Calibri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EB7E7E1-2755-4AF5-B8DB-0F9F53AA3CAC}"/>
    <w:docVar w:name="dgnword-eventsink" w:val="274459472"/>
  </w:docVars>
  <w:rsids>
    <w:rsidRoot w:val="00C53893"/>
    <w:rsid w:val="000042A6"/>
    <w:rsid w:val="00071E84"/>
    <w:rsid w:val="00073B7A"/>
    <w:rsid w:val="00075F3C"/>
    <w:rsid w:val="00090AF7"/>
    <w:rsid w:val="000A2792"/>
    <w:rsid w:val="00102230"/>
    <w:rsid w:val="00105CDB"/>
    <w:rsid w:val="00143999"/>
    <w:rsid w:val="00152241"/>
    <w:rsid w:val="0015553A"/>
    <w:rsid w:val="001709D6"/>
    <w:rsid w:val="00175881"/>
    <w:rsid w:val="001A1952"/>
    <w:rsid w:val="001B399E"/>
    <w:rsid w:val="001D40AF"/>
    <w:rsid w:val="002008FB"/>
    <w:rsid w:val="0025219C"/>
    <w:rsid w:val="00285DA4"/>
    <w:rsid w:val="002905D0"/>
    <w:rsid w:val="002C2724"/>
    <w:rsid w:val="002C5F00"/>
    <w:rsid w:val="002F25A6"/>
    <w:rsid w:val="002F5347"/>
    <w:rsid w:val="003229CB"/>
    <w:rsid w:val="003309DE"/>
    <w:rsid w:val="00385C5A"/>
    <w:rsid w:val="003C095B"/>
    <w:rsid w:val="003C0D31"/>
    <w:rsid w:val="003F0403"/>
    <w:rsid w:val="00427808"/>
    <w:rsid w:val="00445747"/>
    <w:rsid w:val="00464593"/>
    <w:rsid w:val="004646E1"/>
    <w:rsid w:val="00471F2C"/>
    <w:rsid w:val="004838B3"/>
    <w:rsid w:val="00495F0F"/>
    <w:rsid w:val="004B1E9D"/>
    <w:rsid w:val="004C7C03"/>
    <w:rsid w:val="004D420B"/>
    <w:rsid w:val="004E4E9E"/>
    <w:rsid w:val="004F5E62"/>
    <w:rsid w:val="004F66B0"/>
    <w:rsid w:val="005013DE"/>
    <w:rsid w:val="005175CE"/>
    <w:rsid w:val="005267B4"/>
    <w:rsid w:val="00532BD1"/>
    <w:rsid w:val="0058265F"/>
    <w:rsid w:val="00586253"/>
    <w:rsid w:val="005C46BB"/>
    <w:rsid w:val="005D0E18"/>
    <w:rsid w:val="005D6364"/>
    <w:rsid w:val="005E2D69"/>
    <w:rsid w:val="005E776B"/>
    <w:rsid w:val="005F4E87"/>
    <w:rsid w:val="00605D92"/>
    <w:rsid w:val="006150CC"/>
    <w:rsid w:val="0067305F"/>
    <w:rsid w:val="00691430"/>
    <w:rsid w:val="006A0BAC"/>
    <w:rsid w:val="006A20FB"/>
    <w:rsid w:val="006C7165"/>
    <w:rsid w:val="006E204C"/>
    <w:rsid w:val="006F22FD"/>
    <w:rsid w:val="006F4E54"/>
    <w:rsid w:val="00716B76"/>
    <w:rsid w:val="00724DC4"/>
    <w:rsid w:val="00727631"/>
    <w:rsid w:val="00732066"/>
    <w:rsid w:val="00750F44"/>
    <w:rsid w:val="00774B7F"/>
    <w:rsid w:val="007762F0"/>
    <w:rsid w:val="00787001"/>
    <w:rsid w:val="007C59B5"/>
    <w:rsid w:val="007C5E2F"/>
    <w:rsid w:val="007C798D"/>
    <w:rsid w:val="007D1374"/>
    <w:rsid w:val="007F4AC7"/>
    <w:rsid w:val="00807E48"/>
    <w:rsid w:val="008264EE"/>
    <w:rsid w:val="00844270"/>
    <w:rsid w:val="00887DA5"/>
    <w:rsid w:val="008A64C7"/>
    <w:rsid w:val="008B000A"/>
    <w:rsid w:val="008B6C44"/>
    <w:rsid w:val="008E4A30"/>
    <w:rsid w:val="00920811"/>
    <w:rsid w:val="00927F49"/>
    <w:rsid w:val="009314A1"/>
    <w:rsid w:val="009C0E09"/>
    <w:rsid w:val="009C5056"/>
    <w:rsid w:val="009C50B1"/>
    <w:rsid w:val="009D3EF2"/>
    <w:rsid w:val="00A0642C"/>
    <w:rsid w:val="00A1427C"/>
    <w:rsid w:val="00A2212E"/>
    <w:rsid w:val="00A60CC6"/>
    <w:rsid w:val="00A659CD"/>
    <w:rsid w:val="00A66D62"/>
    <w:rsid w:val="00A92192"/>
    <w:rsid w:val="00AC0314"/>
    <w:rsid w:val="00B1290B"/>
    <w:rsid w:val="00B24A56"/>
    <w:rsid w:val="00B66B39"/>
    <w:rsid w:val="00BA3305"/>
    <w:rsid w:val="00BB6C54"/>
    <w:rsid w:val="00BD049C"/>
    <w:rsid w:val="00BF0D61"/>
    <w:rsid w:val="00C04998"/>
    <w:rsid w:val="00C07834"/>
    <w:rsid w:val="00C33110"/>
    <w:rsid w:val="00C507C3"/>
    <w:rsid w:val="00C509A3"/>
    <w:rsid w:val="00C53893"/>
    <w:rsid w:val="00C93FEE"/>
    <w:rsid w:val="00CA03F4"/>
    <w:rsid w:val="00CA384C"/>
    <w:rsid w:val="00CE7315"/>
    <w:rsid w:val="00CF3C9F"/>
    <w:rsid w:val="00D2053B"/>
    <w:rsid w:val="00D4063E"/>
    <w:rsid w:val="00D85E72"/>
    <w:rsid w:val="00D86716"/>
    <w:rsid w:val="00DA4FAD"/>
    <w:rsid w:val="00DC099E"/>
    <w:rsid w:val="00DF2933"/>
    <w:rsid w:val="00DF3BBF"/>
    <w:rsid w:val="00E50DF8"/>
    <w:rsid w:val="00E622C9"/>
    <w:rsid w:val="00E643A8"/>
    <w:rsid w:val="00E944FA"/>
    <w:rsid w:val="00E959B5"/>
    <w:rsid w:val="00EC57FC"/>
    <w:rsid w:val="00ED7113"/>
    <w:rsid w:val="00F02D0C"/>
    <w:rsid w:val="00F40576"/>
    <w:rsid w:val="00F43AC6"/>
    <w:rsid w:val="00F64D8F"/>
    <w:rsid w:val="00FC7F39"/>
    <w:rsid w:val="00FE1788"/>
    <w:rsid w:val="00FF6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6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192"/>
    <w:pPr>
      <w:keepNext/>
      <w:spacing w:before="240" w:after="60"/>
      <w:outlineLvl w:val="0"/>
    </w:pPr>
    <w:rPr>
      <w:rFonts w:eastAsia="MS Gothic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Shading-Accent31">
    <w:name w:val="Colorful Shading - Accent 31"/>
    <w:basedOn w:val="Normal"/>
    <w:uiPriority w:val="34"/>
    <w:qFormat/>
    <w:rsid w:val="00C538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1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81C5D"/>
    <w:rPr>
      <w:rFonts w:ascii="Courier New" w:eastAsia="Times New Roman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4B71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B71DA"/>
    <w:rPr>
      <w:sz w:val="22"/>
      <w:szCs w:val="22"/>
    </w:rPr>
  </w:style>
  <w:style w:type="character" w:styleId="PageNumber">
    <w:name w:val="page number"/>
    <w:uiPriority w:val="99"/>
    <w:semiHidden/>
    <w:unhideWhenUsed/>
    <w:rsid w:val="004B71DA"/>
  </w:style>
  <w:style w:type="paragraph" w:customStyle="1" w:styleId="LightGrid-Accent31">
    <w:name w:val="Light Grid - Accent 31"/>
    <w:basedOn w:val="Normal"/>
    <w:uiPriority w:val="34"/>
    <w:qFormat/>
    <w:rsid w:val="00053A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20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720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F75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F754E"/>
    <w:rPr>
      <w:sz w:val="22"/>
      <w:szCs w:val="22"/>
    </w:rPr>
  </w:style>
  <w:style w:type="character" w:styleId="Hyperlink">
    <w:name w:val="Hyperlink"/>
    <w:uiPriority w:val="99"/>
    <w:unhideWhenUsed/>
    <w:rsid w:val="001661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3BA3"/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3B094D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A92192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customStyle="1" w:styleId="NoteLevel11">
    <w:name w:val="Note Level 11"/>
    <w:basedOn w:val="Normal"/>
    <w:uiPriority w:val="99"/>
    <w:unhideWhenUsed/>
    <w:rsid w:val="007762F0"/>
    <w:pPr>
      <w:keepNext/>
      <w:spacing w:after="0" w:line="240" w:lineRule="auto"/>
      <w:ind w:left="720" w:hanging="360"/>
      <w:contextualSpacing/>
      <w:outlineLvl w:val="0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21">
    <w:name w:val="Note Level 21"/>
    <w:basedOn w:val="Normal"/>
    <w:uiPriority w:val="99"/>
    <w:unhideWhenUsed/>
    <w:rsid w:val="007762F0"/>
    <w:pPr>
      <w:keepNext/>
      <w:spacing w:after="0" w:line="240" w:lineRule="auto"/>
      <w:ind w:left="1440" w:hanging="360"/>
      <w:contextualSpacing/>
      <w:outlineLvl w:val="1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31">
    <w:name w:val="Note Level 31"/>
    <w:basedOn w:val="Normal"/>
    <w:uiPriority w:val="99"/>
    <w:unhideWhenUsed/>
    <w:rsid w:val="007762F0"/>
    <w:pPr>
      <w:keepNext/>
      <w:spacing w:after="0" w:line="240" w:lineRule="auto"/>
      <w:ind w:left="2160" w:hanging="180"/>
      <w:contextualSpacing/>
      <w:outlineLvl w:val="2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41">
    <w:name w:val="Note Level 41"/>
    <w:basedOn w:val="Normal"/>
    <w:uiPriority w:val="99"/>
    <w:unhideWhenUsed/>
    <w:rsid w:val="007762F0"/>
    <w:pPr>
      <w:keepNext/>
      <w:spacing w:after="0" w:line="240" w:lineRule="auto"/>
      <w:ind w:left="2880" w:hanging="360"/>
      <w:contextualSpacing/>
      <w:outlineLvl w:val="3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51">
    <w:name w:val="Note Level 51"/>
    <w:basedOn w:val="Normal"/>
    <w:uiPriority w:val="99"/>
    <w:unhideWhenUsed/>
    <w:rsid w:val="007762F0"/>
    <w:pPr>
      <w:keepNext/>
      <w:spacing w:after="0" w:line="240" w:lineRule="auto"/>
      <w:ind w:left="3600" w:hanging="360"/>
      <w:contextualSpacing/>
      <w:outlineLvl w:val="4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61">
    <w:name w:val="Note Level 61"/>
    <w:basedOn w:val="Normal"/>
    <w:uiPriority w:val="99"/>
    <w:unhideWhenUsed/>
    <w:rsid w:val="007762F0"/>
    <w:pPr>
      <w:keepNext/>
      <w:spacing w:after="0" w:line="240" w:lineRule="auto"/>
      <w:ind w:left="4320" w:hanging="180"/>
      <w:contextualSpacing/>
      <w:outlineLvl w:val="5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71">
    <w:name w:val="Note Level 71"/>
    <w:basedOn w:val="Normal"/>
    <w:uiPriority w:val="99"/>
    <w:unhideWhenUsed/>
    <w:rsid w:val="007762F0"/>
    <w:pPr>
      <w:keepNext/>
      <w:spacing w:after="0" w:line="240" w:lineRule="auto"/>
      <w:ind w:left="5040" w:hanging="360"/>
      <w:contextualSpacing/>
      <w:outlineLvl w:val="6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81">
    <w:name w:val="Note Level 81"/>
    <w:basedOn w:val="Normal"/>
    <w:uiPriority w:val="99"/>
    <w:unhideWhenUsed/>
    <w:rsid w:val="007762F0"/>
    <w:pPr>
      <w:keepNext/>
      <w:spacing w:after="0" w:line="240" w:lineRule="auto"/>
      <w:ind w:left="5760" w:hanging="360"/>
      <w:contextualSpacing/>
      <w:outlineLvl w:val="7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91">
    <w:name w:val="Note Level 91"/>
    <w:basedOn w:val="Normal"/>
    <w:uiPriority w:val="99"/>
    <w:unhideWhenUsed/>
    <w:rsid w:val="007762F0"/>
    <w:pPr>
      <w:keepNext/>
      <w:spacing w:after="0" w:line="240" w:lineRule="auto"/>
      <w:ind w:left="6480" w:hanging="180"/>
      <w:contextualSpacing/>
      <w:outlineLvl w:val="8"/>
    </w:pPr>
    <w:rPr>
      <w:rFonts w:ascii="Verdana" w:eastAsia="MS Mincho" w:hAnsi="Verdana"/>
      <w:sz w:val="24"/>
      <w:szCs w:val="24"/>
      <w:lang w:val="en-US"/>
    </w:rPr>
  </w:style>
  <w:style w:type="character" w:customStyle="1" w:styleId="xy">
    <w:name w:val="xy"/>
    <w:basedOn w:val="DefaultParagraphFont"/>
    <w:rsid w:val="00920811"/>
  </w:style>
  <w:style w:type="character" w:customStyle="1" w:styleId="abc">
    <w:name w:val="abc"/>
    <w:basedOn w:val="DefaultParagraphFont"/>
    <w:rsid w:val="00920811"/>
  </w:style>
  <w:style w:type="paragraph" w:styleId="Title">
    <w:name w:val="Title"/>
    <w:basedOn w:val="Normal"/>
    <w:next w:val="Normal"/>
    <w:link w:val="TitleChar"/>
    <w:uiPriority w:val="10"/>
    <w:qFormat/>
    <w:rsid w:val="00C04998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998"/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3229CB"/>
    <w:pPr>
      <w:ind w:left="720"/>
      <w:contextualSpacing/>
    </w:pPr>
  </w:style>
  <w:style w:type="paragraph" w:styleId="NoSpacing">
    <w:name w:val="No Spacing"/>
    <w:uiPriority w:val="1"/>
    <w:qFormat/>
    <w:rsid w:val="00F02D0C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6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192"/>
    <w:pPr>
      <w:keepNext/>
      <w:spacing w:before="240" w:after="60"/>
      <w:outlineLvl w:val="0"/>
    </w:pPr>
    <w:rPr>
      <w:rFonts w:eastAsia="MS Gothic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Shading-Accent31">
    <w:name w:val="Colorful Shading - Accent 31"/>
    <w:basedOn w:val="Normal"/>
    <w:uiPriority w:val="34"/>
    <w:qFormat/>
    <w:rsid w:val="00C538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1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81C5D"/>
    <w:rPr>
      <w:rFonts w:ascii="Courier New" w:eastAsia="Times New Roman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4B71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B71DA"/>
    <w:rPr>
      <w:sz w:val="22"/>
      <w:szCs w:val="22"/>
    </w:rPr>
  </w:style>
  <w:style w:type="character" w:styleId="PageNumber">
    <w:name w:val="page number"/>
    <w:uiPriority w:val="99"/>
    <w:semiHidden/>
    <w:unhideWhenUsed/>
    <w:rsid w:val="004B71DA"/>
  </w:style>
  <w:style w:type="paragraph" w:customStyle="1" w:styleId="LightGrid-Accent31">
    <w:name w:val="Light Grid - Accent 31"/>
    <w:basedOn w:val="Normal"/>
    <w:uiPriority w:val="34"/>
    <w:qFormat/>
    <w:rsid w:val="00053A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20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720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F75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F754E"/>
    <w:rPr>
      <w:sz w:val="22"/>
      <w:szCs w:val="22"/>
    </w:rPr>
  </w:style>
  <w:style w:type="character" w:styleId="Hyperlink">
    <w:name w:val="Hyperlink"/>
    <w:uiPriority w:val="99"/>
    <w:unhideWhenUsed/>
    <w:rsid w:val="001661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3BA3"/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3B094D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A92192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customStyle="1" w:styleId="NoteLevel11">
    <w:name w:val="Note Level 11"/>
    <w:basedOn w:val="Normal"/>
    <w:uiPriority w:val="99"/>
    <w:unhideWhenUsed/>
    <w:rsid w:val="007762F0"/>
    <w:pPr>
      <w:keepNext/>
      <w:spacing w:after="0" w:line="240" w:lineRule="auto"/>
      <w:ind w:left="720" w:hanging="360"/>
      <w:contextualSpacing/>
      <w:outlineLvl w:val="0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21">
    <w:name w:val="Note Level 21"/>
    <w:basedOn w:val="Normal"/>
    <w:uiPriority w:val="99"/>
    <w:unhideWhenUsed/>
    <w:rsid w:val="007762F0"/>
    <w:pPr>
      <w:keepNext/>
      <w:spacing w:after="0" w:line="240" w:lineRule="auto"/>
      <w:ind w:left="1440" w:hanging="360"/>
      <w:contextualSpacing/>
      <w:outlineLvl w:val="1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31">
    <w:name w:val="Note Level 31"/>
    <w:basedOn w:val="Normal"/>
    <w:uiPriority w:val="99"/>
    <w:unhideWhenUsed/>
    <w:rsid w:val="007762F0"/>
    <w:pPr>
      <w:keepNext/>
      <w:spacing w:after="0" w:line="240" w:lineRule="auto"/>
      <w:ind w:left="2160" w:hanging="180"/>
      <w:contextualSpacing/>
      <w:outlineLvl w:val="2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41">
    <w:name w:val="Note Level 41"/>
    <w:basedOn w:val="Normal"/>
    <w:uiPriority w:val="99"/>
    <w:unhideWhenUsed/>
    <w:rsid w:val="007762F0"/>
    <w:pPr>
      <w:keepNext/>
      <w:spacing w:after="0" w:line="240" w:lineRule="auto"/>
      <w:ind w:left="2880" w:hanging="360"/>
      <w:contextualSpacing/>
      <w:outlineLvl w:val="3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51">
    <w:name w:val="Note Level 51"/>
    <w:basedOn w:val="Normal"/>
    <w:uiPriority w:val="99"/>
    <w:unhideWhenUsed/>
    <w:rsid w:val="007762F0"/>
    <w:pPr>
      <w:keepNext/>
      <w:spacing w:after="0" w:line="240" w:lineRule="auto"/>
      <w:ind w:left="3600" w:hanging="360"/>
      <w:contextualSpacing/>
      <w:outlineLvl w:val="4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61">
    <w:name w:val="Note Level 61"/>
    <w:basedOn w:val="Normal"/>
    <w:uiPriority w:val="99"/>
    <w:unhideWhenUsed/>
    <w:rsid w:val="007762F0"/>
    <w:pPr>
      <w:keepNext/>
      <w:spacing w:after="0" w:line="240" w:lineRule="auto"/>
      <w:ind w:left="4320" w:hanging="180"/>
      <w:contextualSpacing/>
      <w:outlineLvl w:val="5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71">
    <w:name w:val="Note Level 71"/>
    <w:basedOn w:val="Normal"/>
    <w:uiPriority w:val="99"/>
    <w:unhideWhenUsed/>
    <w:rsid w:val="007762F0"/>
    <w:pPr>
      <w:keepNext/>
      <w:spacing w:after="0" w:line="240" w:lineRule="auto"/>
      <w:ind w:left="5040" w:hanging="360"/>
      <w:contextualSpacing/>
      <w:outlineLvl w:val="6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81">
    <w:name w:val="Note Level 81"/>
    <w:basedOn w:val="Normal"/>
    <w:uiPriority w:val="99"/>
    <w:unhideWhenUsed/>
    <w:rsid w:val="007762F0"/>
    <w:pPr>
      <w:keepNext/>
      <w:spacing w:after="0" w:line="240" w:lineRule="auto"/>
      <w:ind w:left="5760" w:hanging="360"/>
      <w:contextualSpacing/>
      <w:outlineLvl w:val="7"/>
    </w:pPr>
    <w:rPr>
      <w:rFonts w:ascii="Verdana" w:eastAsia="MS Mincho" w:hAnsi="Verdana"/>
      <w:sz w:val="24"/>
      <w:szCs w:val="24"/>
      <w:lang w:val="en-US"/>
    </w:rPr>
  </w:style>
  <w:style w:type="paragraph" w:customStyle="1" w:styleId="NoteLevel91">
    <w:name w:val="Note Level 91"/>
    <w:basedOn w:val="Normal"/>
    <w:uiPriority w:val="99"/>
    <w:unhideWhenUsed/>
    <w:rsid w:val="007762F0"/>
    <w:pPr>
      <w:keepNext/>
      <w:spacing w:after="0" w:line="240" w:lineRule="auto"/>
      <w:ind w:left="6480" w:hanging="180"/>
      <w:contextualSpacing/>
      <w:outlineLvl w:val="8"/>
    </w:pPr>
    <w:rPr>
      <w:rFonts w:ascii="Verdana" w:eastAsia="MS Mincho" w:hAnsi="Verdana"/>
      <w:sz w:val="24"/>
      <w:szCs w:val="24"/>
      <w:lang w:val="en-US"/>
    </w:rPr>
  </w:style>
  <w:style w:type="character" w:customStyle="1" w:styleId="xy">
    <w:name w:val="xy"/>
    <w:basedOn w:val="DefaultParagraphFont"/>
    <w:rsid w:val="00920811"/>
  </w:style>
  <w:style w:type="character" w:customStyle="1" w:styleId="abc">
    <w:name w:val="abc"/>
    <w:basedOn w:val="DefaultParagraphFont"/>
    <w:rsid w:val="00920811"/>
  </w:style>
  <w:style w:type="paragraph" w:styleId="Title">
    <w:name w:val="Title"/>
    <w:basedOn w:val="Normal"/>
    <w:next w:val="Normal"/>
    <w:link w:val="TitleChar"/>
    <w:uiPriority w:val="10"/>
    <w:qFormat/>
    <w:rsid w:val="00C04998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998"/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3229CB"/>
    <w:pPr>
      <w:ind w:left="720"/>
      <w:contextualSpacing/>
    </w:pPr>
  </w:style>
  <w:style w:type="paragraph" w:styleId="NoSpacing">
    <w:name w:val="No Spacing"/>
    <w:uiPriority w:val="1"/>
    <w:qFormat/>
    <w:rsid w:val="00F02D0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629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87BBD5-1A5C-4752-A0AE-16C9BEC2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Waikato DHB</Company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Besag Frank</cp:lastModifiedBy>
  <cp:revision>2</cp:revision>
  <cp:lastPrinted>2015-01-26T11:56:00Z</cp:lastPrinted>
  <dcterms:created xsi:type="dcterms:W3CDTF">2017-06-27T21:16:00Z</dcterms:created>
  <dcterms:modified xsi:type="dcterms:W3CDTF">2017-06-27T21:16:00Z</dcterms:modified>
</cp:coreProperties>
</file>