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FC6750" w:rsidTr="00FC6750">
        <w:trPr>
          <w:trHeight w:val="1975"/>
        </w:trPr>
        <w:tc>
          <w:tcPr>
            <w:tcW w:w="9242" w:type="dxa"/>
            <w:shd w:val="clear" w:color="auto" w:fill="D9D9D9" w:themeFill="background1" w:themeFillShade="D9"/>
          </w:tcPr>
          <w:p w:rsidR="00FC6750" w:rsidRDefault="00FC6750" w:rsidP="00FC6750">
            <w:pPr>
              <w:pStyle w:val="NoSpacing"/>
              <w:rPr>
                <w:b/>
                <w:sz w:val="24"/>
                <w:szCs w:val="24"/>
              </w:rPr>
            </w:pPr>
            <w:bookmarkStart w:id="0" w:name="_GoBack"/>
            <w:bookmarkEnd w:id="0"/>
            <w:r w:rsidRPr="00784950">
              <w:rPr>
                <w:b/>
                <w:sz w:val="24"/>
                <w:szCs w:val="24"/>
              </w:rPr>
              <w:t>Initial Assessment Form</w:t>
            </w:r>
          </w:p>
          <w:p w:rsidR="00FC6750" w:rsidRDefault="00FC6750" w:rsidP="00FC6750">
            <w:pPr>
              <w:pStyle w:val="NoSpacing"/>
              <w:rPr>
                <w:b/>
                <w:sz w:val="24"/>
                <w:szCs w:val="24"/>
              </w:rPr>
            </w:pPr>
          </w:p>
          <w:p w:rsidR="00FC6750" w:rsidRDefault="00FC6750" w:rsidP="00FC6750">
            <w:pPr>
              <w:pStyle w:val="NoSpacing"/>
            </w:pPr>
            <w:r>
              <w:t>Use this document for the full initial assessment (dictated) text.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Sections to be extracted from this document to the Child and Adolescent Mental Health Service form need to be enclosed by tags.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 xml:space="preserve">Tags </w:t>
            </w:r>
            <w:r w:rsidR="0098472F">
              <w:t>should</w:t>
            </w:r>
            <w:r>
              <w:t xml:space="preserve"> be in the form #NS (to mark the start of the section) and #NE (to mark the end of the section) where N is a digit or digits [0-9], for example #1S and #1E.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In the Child and Adolescent Mental Health Service form</w:t>
            </w:r>
            <w:r w:rsidR="0098472F">
              <w:t>,</w:t>
            </w:r>
            <w:r>
              <w:t xml:space="preserve"> the insertion points for each section </w:t>
            </w:r>
            <w:r w:rsidR="0098472F">
              <w:t>should</w:t>
            </w:r>
            <w:r>
              <w:t xml:space="preserve"> be identified by tags in the form #N</w:t>
            </w:r>
            <w:r w:rsidR="0098472F">
              <w:t>,</w:t>
            </w:r>
            <w:r>
              <w:t xml:space="preserve"> where N is a digit or digits [0-9] </w:t>
            </w:r>
            <w:r w:rsidR="0098472F">
              <w:t>corresponding</w:t>
            </w:r>
            <w:r>
              <w:t xml:space="preserve"> to the number of a tagged section in this document, for example #1.</w:t>
            </w:r>
          </w:p>
          <w:p w:rsidR="00FC6750" w:rsidRDefault="00FC6750" w:rsidP="00FC6750">
            <w:pPr>
              <w:pStyle w:val="NoSpacing"/>
            </w:pPr>
          </w:p>
          <w:p w:rsidR="00FC6750" w:rsidRPr="00784950" w:rsidRDefault="00FC6750" w:rsidP="00FC6750">
            <w:pPr>
              <w:pStyle w:val="NoSpacing"/>
            </w:pPr>
            <w:r>
              <w:t xml:space="preserve">When the tags in this document and the CAMHS form are set up, use shortcut key </w:t>
            </w:r>
            <w:r w:rsidRPr="00FC6750">
              <w:rPr>
                <w:b/>
              </w:rPr>
              <w:t>CTRL + ALT + X</w:t>
            </w:r>
            <w:r>
              <w:t xml:space="preserve"> to extract the tagged sections from this document to the matching insertion points in the CAMHS form.</w:t>
            </w:r>
          </w:p>
          <w:p w:rsidR="00FC6750" w:rsidRDefault="00FC6750" w:rsidP="00560428">
            <w:pPr>
              <w:pStyle w:val="NoSpacing"/>
              <w:rPr>
                <w:b/>
                <w:sz w:val="24"/>
                <w:szCs w:val="24"/>
              </w:rPr>
            </w:pPr>
          </w:p>
        </w:tc>
      </w:tr>
    </w:tbl>
    <w:p w:rsidR="00FC6750" w:rsidRDefault="00FC6750" w:rsidP="00560428">
      <w:pPr>
        <w:pStyle w:val="NoSpacing"/>
        <w:rPr>
          <w:b/>
          <w:sz w:val="24"/>
          <w:szCs w:val="24"/>
        </w:rPr>
      </w:pPr>
    </w:p>
    <w:p w:rsidR="00FC6750" w:rsidRDefault="00FC6750" w:rsidP="00560428">
      <w:pPr>
        <w:pStyle w:val="NoSpacing"/>
        <w:rPr>
          <w:b/>
          <w:sz w:val="24"/>
          <w:szCs w:val="24"/>
        </w:rPr>
      </w:pPr>
      <w:bookmarkStart w:id="1" w:name="StartDoc"/>
      <w:bookmarkEnd w:id="1"/>
    </w:p>
    <w:p w:rsidR="00FC6750" w:rsidRDefault="00FC6750" w:rsidP="00560428">
      <w:pPr>
        <w:pStyle w:val="NoSpacing"/>
        <w:rPr>
          <w:b/>
          <w:sz w:val="24"/>
          <w:szCs w:val="24"/>
        </w:rPr>
      </w:pPr>
      <w:r>
        <w:rPr>
          <w:b/>
          <w:sz w:val="24"/>
          <w:szCs w:val="24"/>
        </w:rPr>
        <w:t>Initial Assessment</w:t>
      </w:r>
    </w:p>
    <w:p w:rsidR="00FC6750" w:rsidRDefault="00E340F9" w:rsidP="00560428">
      <w:pPr>
        <w:pStyle w:val="NoSpacing"/>
        <w:rPr>
          <w:b/>
          <w:sz w:val="24"/>
          <w:szCs w:val="24"/>
        </w:rPr>
      </w:pPr>
      <w:r>
        <w:rPr>
          <w:b/>
          <w:sz w:val="24"/>
          <w:szCs w:val="24"/>
        </w:rPr>
        <w:pict>
          <v:rect id="_x0000_i1025" style="width:0;height:1.5pt" o:hralign="center" o:hrstd="t" o:hr="t" fillcolor="#a0a0a0" stroked="f"/>
        </w:pict>
      </w:r>
    </w:p>
    <w:p w:rsidR="00FC6750" w:rsidRPr="00A72897" w:rsidRDefault="00FC6750" w:rsidP="00560428">
      <w:pPr>
        <w:pStyle w:val="NoSpacing"/>
      </w:pPr>
    </w:p>
    <w:p w:rsidR="00FC6750" w:rsidRPr="00A72897" w:rsidRDefault="00FC6750" w:rsidP="00560428">
      <w:pPr>
        <w:pStyle w:val="NoSpacing"/>
      </w:pPr>
    </w:p>
    <w:sectPr w:rsidR="00FC6750" w:rsidRPr="00A7289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8">
      <wne:macro wne:macroName="INITIALASST_TMPL.SUBS.CALLPROCES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0428"/>
    <w:rsid w:val="00316CBB"/>
    <w:rsid w:val="00470630"/>
    <w:rsid w:val="004F764D"/>
    <w:rsid w:val="00560428"/>
    <w:rsid w:val="00624E40"/>
    <w:rsid w:val="00680571"/>
    <w:rsid w:val="00691CCF"/>
    <w:rsid w:val="00784950"/>
    <w:rsid w:val="008B733C"/>
    <w:rsid w:val="008E377F"/>
    <w:rsid w:val="008E7478"/>
    <w:rsid w:val="0098472F"/>
    <w:rsid w:val="009968CE"/>
    <w:rsid w:val="009A2592"/>
    <w:rsid w:val="00A60C3C"/>
    <w:rsid w:val="00A72897"/>
    <w:rsid w:val="00AB6FD3"/>
    <w:rsid w:val="00AF3281"/>
    <w:rsid w:val="00B34740"/>
    <w:rsid w:val="00BC55AD"/>
    <w:rsid w:val="00CD0C62"/>
    <w:rsid w:val="00DF7291"/>
    <w:rsid w:val="00E340F9"/>
    <w:rsid w:val="00E47B97"/>
    <w:rsid w:val="00E7324E"/>
    <w:rsid w:val="00E918BF"/>
    <w:rsid w:val="00EB5A6D"/>
    <w:rsid w:val="00FC67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60428"/>
    <w:pPr>
      <w:spacing w:after="0" w:line="240" w:lineRule="auto"/>
    </w:pPr>
  </w:style>
  <w:style w:type="table" w:styleId="TableGrid">
    <w:name w:val="Table Grid"/>
    <w:basedOn w:val="TableNormal"/>
    <w:uiPriority w:val="59"/>
    <w:rsid w:val="00FC67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INITIALASST_TMPL.SUBS.CALLPROCESS" wne:name="InitialAsst_tmpl.subs.call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Initial Assessment Form.dotm</Template>
  <TotalTime>64</TotalTime>
  <Pages>1</Pages>
  <Words>130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35</cp:revision>
  <dcterms:created xsi:type="dcterms:W3CDTF">2017-02-28T14:01:00Z</dcterms:created>
  <dcterms:modified xsi:type="dcterms:W3CDTF">2017-04-01T20:27:00Z</dcterms:modified>
</cp:coreProperties>
</file>